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EF17" w14:textId="77777777" w:rsidR="003906C3" w:rsidRDefault="003906C3" w:rsidP="00CB1E06">
      <w:pPr>
        <w:jc w:val="center"/>
        <w:rPr>
          <w:rFonts w:ascii="Times New Roman" w:hAnsi="Times New Roman" w:cs="Times New Roman"/>
          <w:b/>
          <w:sz w:val="24"/>
          <w:szCs w:val="24"/>
        </w:rPr>
      </w:pPr>
      <w:r>
        <w:rPr>
          <w:rFonts w:ascii="Times New Roman" w:hAnsi="Times New Roman" w:cs="Times New Roman"/>
          <w:b/>
          <w:sz w:val="24"/>
          <w:szCs w:val="24"/>
        </w:rPr>
        <w:t xml:space="preserve">Half Day Symposium </w:t>
      </w:r>
    </w:p>
    <w:p w14:paraId="0D092125" w14:textId="77777777" w:rsidR="00F9508C" w:rsidRPr="00830103" w:rsidRDefault="008157F7" w:rsidP="00CB1E06">
      <w:pPr>
        <w:jc w:val="center"/>
        <w:rPr>
          <w:rFonts w:ascii="Times New Roman" w:hAnsi="Times New Roman" w:cs="Times New Roman"/>
          <w:b/>
          <w:sz w:val="24"/>
          <w:szCs w:val="24"/>
        </w:rPr>
      </w:pPr>
      <w:r w:rsidRPr="00830103">
        <w:rPr>
          <w:rFonts w:ascii="Times New Roman" w:hAnsi="Times New Roman" w:cs="Times New Roman"/>
          <w:b/>
          <w:sz w:val="24"/>
          <w:szCs w:val="24"/>
        </w:rPr>
        <w:t>The Role of the Judiciary in the Constitutional Governance of Seychelles from 1993 to 2013: A Review of the Performance of the Judiciary and a Prognosis for the Future</w:t>
      </w:r>
    </w:p>
    <w:p w14:paraId="32494F79" w14:textId="77777777" w:rsidR="008157F7" w:rsidRPr="00830103" w:rsidRDefault="00CB1E06" w:rsidP="00011ECA">
      <w:pPr>
        <w:jc w:val="center"/>
        <w:rPr>
          <w:rFonts w:ascii="Times New Roman" w:hAnsi="Times New Roman" w:cs="Times New Roman"/>
          <w:b/>
          <w:sz w:val="24"/>
          <w:szCs w:val="24"/>
        </w:rPr>
      </w:pPr>
      <w:r w:rsidRPr="00830103">
        <w:rPr>
          <w:rFonts w:ascii="Times New Roman" w:hAnsi="Times New Roman" w:cs="Times New Roman"/>
          <w:b/>
          <w:sz w:val="24"/>
          <w:szCs w:val="24"/>
        </w:rPr>
        <w:t>17</w:t>
      </w:r>
      <w:r w:rsidRPr="00830103">
        <w:rPr>
          <w:rFonts w:ascii="Times New Roman" w:hAnsi="Times New Roman" w:cs="Times New Roman"/>
          <w:b/>
          <w:sz w:val="24"/>
          <w:szCs w:val="24"/>
          <w:vertAlign w:val="superscript"/>
        </w:rPr>
        <w:t>th</w:t>
      </w:r>
      <w:r w:rsidRPr="00830103">
        <w:rPr>
          <w:rFonts w:ascii="Times New Roman" w:hAnsi="Times New Roman" w:cs="Times New Roman"/>
          <w:b/>
          <w:sz w:val="24"/>
          <w:szCs w:val="24"/>
        </w:rPr>
        <w:t xml:space="preserve"> June 2013 at the Palais De Justice Auditorium</w:t>
      </w:r>
    </w:p>
    <w:p w14:paraId="417AB64A" w14:textId="77777777" w:rsidR="008157F7" w:rsidRPr="00011ECA" w:rsidRDefault="008157F7" w:rsidP="00011ECA">
      <w:pPr>
        <w:jc w:val="center"/>
        <w:rPr>
          <w:rFonts w:ascii="Times New Roman" w:hAnsi="Times New Roman" w:cs="Times New Roman"/>
          <w:b/>
          <w:sz w:val="24"/>
          <w:szCs w:val="24"/>
        </w:rPr>
      </w:pPr>
      <w:r w:rsidRPr="00830103">
        <w:rPr>
          <w:rFonts w:ascii="Times New Roman" w:hAnsi="Times New Roman" w:cs="Times New Roman"/>
          <w:b/>
          <w:sz w:val="24"/>
          <w:szCs w:val="24"/>
        </w:rPr>
        <w:t>Opening Remarks by the Chief Justice FMS Egonda-Ntende</w:t>
      </w:r>
    </w:p>
    <w:p w14:paraId="1BB00CDA" w14:textId="77777777" w:rsidR="00CB1E06" w:rsidRDefault="008157F7" w:rsidP="00680C09">
      <w:pPr>
        <w:rPr>
          <w:rFonts w:ascii="Times New Roman" w:hAnsi="Times New Roman" w:cs="Times New Roman"/>
          <w:sz w:val="24"/>
          <w:szCs w:val="24"/>
        </w:rPr>
      </w:pPr>
      <w:r>
        <w:rPr>
          <w:rFonts w:ascii="Times New Roman" w:hAnsi="Times New Roman" w:cs="Times New Roman"/>
          <w:sz w:val="24"/>
          <w:szCs w:val="24"/>
        </w:rPr>
        <w:t>It is my singular privilege and honour to welcome all of you to this half day event, the precursor to this evening</w:t>
      </w:r>
      <w:r w:rsidR="00680C09">
        <w:rPr>
          <w:rFonts w:ascii="Times New Roman" w:hAnsi="Times New Roman" w:cs="Times New Roman"/>
          <w:sz w:val="24"/>
          <w:szCs w:val="24"/>
        </w:rPr>
        <w:t>’s</w:t>
      </w:r>
      <w:r>
        <w:rPr>
          <w:rFonts w:ascii="Times New Roman" w:hAnsi="Times New Roman" w:cs="Times New Roman"/>
          <w:sz w:val="24"/>
          <w:szCs w:val="24"/>
        </w:rPr>
        <w:t xml:space="preserve"> event</w:t>
      </w:r>
      <w:r w:rsidR="00680C09">
        <w:rPr>
          <w:rFonts w:ascii="Times New Roman" w:hAnsi="Times New Roman" w:cs="Times New Roman"/>
          <w:sz w:val="24"/>
          <w:szCs w:val="24"/>
        </w:rPr>
        <w:t xml:space="preserve">, the official opening of the Palais De Justice, the new home of the Court of Appeal and Supreme Court. I would like to welcome the visiting delegations from Mauritius, Tanzania and Uganda. </w:t>
      </w:r>
      <w:r w:rsidR="00CB1E06">
        <w:rPr>
          <w:rFonts w:ascii="Times New Roman" w:hAnsi="Times New Roman" w:cs="Times New Roman"/>
          <w:sz w:val="24"/>
          <w:szCs w:val="24"/>
        </w:rPr>
        <w:t>Mauritius Delegation is here as part of our fraternal bilateral relationship between the 2 Judiciaries which involves annual exchange of visits between our 2 judiciaries.</w:t>
      </w:r>
    </w:p>
    <w:p w14:paraId="4BE9C41D" w14:textId="77777777" w:rsidR="00CB1E06" w:rsidRDefault="00680C09" w:rsidP="00680C09">
      <w:pPr>
        <w:rPr>
          <w:rFonts w:ascii="Times New Roman" w:hAnsi="Times New Roman" w:cs="Times New Roman"/>
          <w:sz w:val="24"/>
          <w:szCs w:val="24"/>
        </w:rPr>
      </w:pPr>
      <w:r>
        <w:rPr>
          <w:rFonts w:ascii="Times New Roman" w:hAnsi="Times New Roman" w:cs="Times New Roman"/>
          <w:sz w:val="24"/>
          <w:szCs w:val="24"/>
        </w:rPr>
        <w:t xml:space="preserve">I would like in particular to welcome the visiting Chief Justices </w:t>
      </w:r>
      <w:r w:rsidR="00573354">
        <w:rPr>
          <w:rFonts w:ascii="Times New Roman" w:hAnsi="Times New Roman" w:cs="Times New Roman"/>
          <w:sz w:val="24"/>
          <w:szCs w:val="24"/>
        </w:rPr>
        <w:t>of</w:t>
      </w:r>
      <w:r>
        <w:rPr>
          <w:rFonts w:ascii="Times New Roman" w:hAnsi="Times New Roman" w:cs="Times New Roman"/>
          <w:sz w:val="24"/>
          <w:szCs w:val="24"/>
        </w:rPr>
        <w:t xml:space="preserve"> Tanzania and Uganda. Thank you for honouring us by accepting my invitation to participate in our activities this week. </w:t>
      </w:r>
      <w:r w:rsidR="00CB1E06">
        <w:rPr>
          <w:rFonts w:ascii="Times New Roman" w:hAnsi="Times New Roman" w:cs="Times New Roman"/>
          <w:sz w:val="24"/>
          <w:szCs w:val="24"/>
        </w:rPr>
        <w:t xml:space="preserve">Our invitation was not accidental. It sprang from your personal support for the work of the Judiciary in Seychelles. </w:t>
      </w:r>
      <w:r w:rsidR="009B1BA4">
        <w:rPr>
          <w:rFonts w:ascii="Times New Roman" w:hAnsi="Times New Roman" w:cs="Times New Roman"/>
          <w:sz w:val="24"/>
          <w:szCs w:val="24"/>
        </w:rPr>
        <w:t>I am glad that you have managed to fit this event in your very busy schedules.</w:t>
      </w:r>
    </w:p>
    <w:p w14:paraId="621559DC" w14:textId="77777777" w:rsidR="00680C09" w:rsidRDefault="00680C09" w:rsidP="00680C09">
      <w:pPr>
        <w:rPr>
          <w:rFonts w:ascii="Times New Roman" w:hAnsi="Times New Roman" w:cs="Times New Roman"/>
          <w:sz w:val="24"/>
          <w:szCs w:val="24"/>
        </w:rPr>
      </w:pPr>
      <w:r>
        <w:rPr>
          <w:rFonts w:ascii="Times New Roman" w:hAnsi="Times New Roman" w:cs="Times New Roman"/>
          <w:sz w:val="24"/>
          <w:szCs w:val="24"/>
        </w:rPr>
        <w:t xml:space="preserve">I wish to welcome our key note speakers, Founding President of the Seychelles, Sir </w:t>
      </w:r>
      <w:r w:rsidR="00EA1B31">
        <w:rPr>
          <w:rFonts w:ascii="Times New Roman" w:hAnsi="Times New Roman" w:cs="Times New Roman"/>
          <w:sz w:val="24"/>
          <w:szCs w:val="24"/>
        </w:rPr>
        <w:t xml:space="preserve">James Mancham and the Honourable Mr Justice Francis MacGregor, the </w:t>
      </w:r>
      <w:r w:rsidR="00CB1E06">
        <w:rPr>
          <w:rFonts w:ascii="Times New Roman" w:hAnsi="Times New Roman" w:cs="Times New Roman"/>
          <w:sz w:val="24"/>
          <w:szCs w:val="24"/>
        </w:rPr>
        <w:t>President</w:t>
      </w:r>
      <w:r w:rsidR="00EA1B31">
        <w:rPr>
          <w:rFonts w:ascii="Times New Roman" w:hAnsi="Times New Roman" w:cs="Times New Roman"/>
          <w:sz w:val="24"/>
          <w:szCs w:val="24"/>
        </w:rPr>
        <w:t xml:space="preserve"> of the Court of Appeal of Seychelles. You will agree with me that our key note speakers fit the bill given the pivotal role that each one has played and continues to play</w:t>
      </w:r>
      <w:r w:rsidR="00CB1E06">
        <w:rPr>
          <w:rFonts w:ascii="Times New Roman" w:hAnsi="Times New Roman" w:cs="Times New Roman"/>
          <w:sz w:val="24"/>
          <w:szCs w:val="24"/>
        </w:rPr>
        <w:t>, as a statesman and jurist respectively,</w:t>
      </w:r>
      <w:r w:rsidR="00EA1B31">
        <w:rPr>
          <w:rFonts w:ascii="Times New Roman" w:hAnsi="Times New Roman" w:cs="Times New Roman"/>
          <w:sz w:val="24"/>
          <w:szCs w:val="24"/>
        </w:rPr>
        <w:t xml:space="preserve"> in the constitutional development of Seychelles.</w:t>
      </w:r>
    </w:p>
    <w:p w14:paraId="68253824" w14:textId="77777777" w:rsidR="00EA1B31" w:rsidRDefault="00EA1B31" w:rsidP="00680C09">
      <w:pPr>
        <w:rPr>
          <w:rFonts w:ascii="Times New Roman" w:hAnsi="Times New Roman" w:cs="Times New Roman"/>
          <w:sz w:val="24"/>
          <w:szCs w:val="24"/>
        </w:rPr>
      </w:pPr>
      <w:r>
        <w:rPr>
          <w:rFonts w:ascii="Times New Roman" w:hAnsi="Times New Roman" w:cs="Times New Roman"/>
          <w:sz w:val="24"/>
          <w:szCs w:val="24"/>
        </w:rPr>
        <w:t>The choice of panellists for the panel discussion is not less illustrious</w:t>
      </w:r>
      <w:r w:rsidR="009B1BA4">
        <w:rPr>
          <w:rFonts w:ascii="Times New Roman" w:hAnsi="Times New Roman" w:cs="Times New Roman"/>
          <w:sz w:val="24"/>
          <w:szCs w:val="24"/>
        </w:rPr>
        <w:t>.</w:t>
      </w:r>
      <w:r>
        <w:rPr>
          <w:rFonts w:ascii="Times New Roman" w:hAnsi="Times New Roman" w:cs="Times New Roman"/>
          <w:sz w:val="24"/>
          <w:szCs w:val="24"/>
        </w:rPr>
        <w:t xml:space="preserve"> </w:t>
      </w:r>
      <w:r w:rsidR="009B1BA4">
        <w:rPr>
          <w:rFonts w:ascii="Times New Roman" w:hAnsi="Times New Roman" w:cs="Times New Roman"/>
          <w:sz w:val="24"/>
          <w:szCs w:val="24"/>
        </w:rPr>
        <w:t>W</w:t>
      </w:r>
      <w:r>
        <w:rPr>
          <w:rFonts w:ascii="Times New Roman" w:hAnsi="Times New Roman" w:cs="Times New Roman"/>
          <w:sz w:val="24"/>
          <w:szCs w:val="24"/>
        </w:rPr>
        <w:t xml:space="preserve">e have selected sons </w:t>
      </w:r>
      <w:r w:rsidR="009B1BA4">
        <w:rPr>
          <w:rFonts w:ascii="Times New Roman" w:hAnsi="Times New Roman" w:cs="Times New Roman"/>
          <w:sz w:val="24"/>
          <w:szCs w:val="24"/>
        </w:rPr>
        <w:t xml:space="preserve">and a daughter </w:t>
      </w:r>
      <w:r>
        <w:rPr>
          <w:rFonts w:ascii="Times New Roman" w:hAnsi="Times New Roman" w:cs="Times New Roman"/>
          <w:sz w:val="24"/>
          <w:szCs w:val="24"/>
        </w:rPr>
        <w:t>of the soil who have been significant players in the constitutional development of this country.  We therefore have a rich offering this morning and I am confident we shall be treated to</w:t>
      </w:r>
      <w:r w:rsidR="009B1BA4">
        <w:rPr>
          <w:rFonts w:ascii="Times New Roman" w:hAnsi="Times New Roman" w:cs="Times New Roman"/>
          <w:sz w:val="24"/>
          <w:szCs w:val="24"/>
        </w:rPr>
        <w:t xml:space="preserve"> a</w:t>
      </w:r>
      <w:r>
        <w:rPr>
          <w:rFonts w:ascii="Times New Roman" w:hAnsi="Times New Roman" w:cs="Times New Roman"/>
          <w:sz w:val="24"/>
          <w:szCs w:val="24"/>
        </w:rPr>
        <w:t xml:space="preserve"> scintillating examination of the subject at hand that will echo way beyond these walls, probably into the annals of</w:t>
      </w:r>
      <w:r w:rsidR="009B1BA4">
        <w:rPr>
          <w:rFonts w:ascii="Times New Roman" w:hAnsi="Times New Roman" w:cs="Times New Roman"/>
          <w:sz w:val="24"/>
          <w:szCs w:val="24"/>
        </w:rPr>
        <w:t xml:space="preserve"> the </w:t>
      </w:r>
      <w:r>
        <w:rPr>
          <w:rFonts w:ascii="Times New Roman" w:hAnsi="Times New Roman" w:cs="Times New Roman"/>
          <w:sz w:val="24"/>
          <w:szCs w:val="24"/>
        </w:rPr>
        <w:t>history</w:t>
      </w:r>
      <w:r w:rsidR="009B1BA4">
        <w:rPr>
          <w:rFonts w:ascii="Times New Roman" w:hAnsi="Times New Roman" w:cs="Times New Roman"/>
          <w:sz w:val="24"/>
          <w:szCs w:val="24"/>
        </w:rPr>
        <w:t xml:space="preserve"> of Seychelles</w:t>
      </w:r>
      <w:r>
        <w:rPr>
          <w:rFonts w:ascii="Times New Roman" w:hAnsi="Times New Roman" w:cs="Times New Roman"/>
          <w:sz w:val="24"/>
          <w:szCs w:val="24"/>
        </w:rPr>
        <w:t>.</w:t>
      </w:r>
    </w:p>
    <w:p w14:paraId="76E7BA81" w14:textId="77777777" w:rsidR="00830103" w:rsidRDefault="00830103" w:rsidP="00680C09">
      <w:pPr>
        <w:rPr>
          <w:rFonts w:ascii="Times New Roman" w:hAnsi="Times New Roman" w:cs="Times New Roman"/>
          <w:sz w:val="24"/>
          <w:szCs w:val="24"/>
        </w:rPr>
      </w:pPr>
      <w:r>
        <w:rPr>
          <w:rFonts w:ascii="Times New Roman" w:hAnsi="Times New Roman" w:cs="Times New Roman"/>
          <w:sz w:val="24"/>
          <w:szCs w:val="24"/>
        </w:rPr>
        <w:t>I welcome all the distinguished participants both from the legal profession, civil society and governmental agencies. You have down us proud by accepting our invitation to come and discuss this seminal subject, close to the heart of many a Seychellois. I am confident that you will not be disappointed.</w:t>
      </w:r>
    </w:p>
    <w:p w14:paraId="32EAE99D" w14:textId="77777777" w:rsidR="00D10930" w:rsidRDefault="00680C09" w:rsidP="00680C09">
      <w:pPr>
        <w:rPr>
          <w:rFonts w:ascii="Times New Roman" w:hAnsi="Times New Roman" w:cs="Times New Roman"/>
          <w:sz w:val="24"/>
          <w:szCs w:val="24"/>
        </w:rPr>
      </w:pPr>
      <w:r>
        <w:rPr>
          <w:rFonts w:ascii="Times New Roman" w:hAnsi="Times New Roman" w:cs="Times New Roman"/>
          <w:sz w:val="24"/>
          <w:szCs w:val="24"/>
        </w:rPr>
        <w:t xml:space="preserve">In organising this morning’s event we at the Judiciary have been conscious of the need to reflect on our own organisational performance but through the </w:t>
      </w:r>
      <w:r w:rsidR="009B1BA4">
        <w:rPr>
          <w:rFonts w:ascii="Times New Roman" w:hAnsi="Times New Roman" w:cs="Times New Roman"/>
          <w:sz w:val="24"/>
          <w:szCs w:val="24"/>
        </w:rPr>
        <w:t>p</w:t>
      </w:r>
      <w:r>
        <w:rPr>
          <w:rFonts w:ascii="Times New Roman" w:hAnsi="Times New Roman" w:cs="Times New Roman"/>
          <w:sz w:val="24"/>
          <w:szCs w:val="24"/>
        </w:rPr>
        <w:t xml:space="preserve">rism </w:t>
      </w:r>
      <w:r w:rsidR="009B1BA4">
        <w:rPr>
          <w:rFonts w:ascii="Times New Roman" w:hAnsi="Times New Roman" w:cs="Times New Roman"/>
          <w:sz w:val="24"/>
          <w:szCs w:val="24"/>
        </w:rPr>
        <w:t xml:space="preserve">of </w:t>
      </w:r>
      <w:r>
        <w:rPr>
          <w:rFonts w:ascii="Times New Roman" w:hAnsi="Times New Roman" w:cs="Times New Roman"/>
          <w:sz w:val="24"/>
          <w:szCs w:val="24"/>
        </w:rPr>
        <w:t>multi focal lenses that can help us understand the past and the present and provide a prognosis for the future.</w:t>
      </w:r>
      <w:r w:rsidR="00EA1B31">
        <w:rPr>
          <w:rFonts w:ascii="Times New Roman" w:hAnsi="Times New Roman" w:cs="Times New Roman"/>
          <w:sz w:val="24"/>
          <w:szCs w:val="24"/>
        </w:rPr>
        <w:t xml:space="preserve"> I do not want to pre</w:t>
      </w:r>
      <w:r w:rsidR="00D10930">
        <w:rPr>
          <w:rFonts w:ascii="Times New Roman" w:hAnsi="Times New Roman" w:cs="Times New Roman"/>
          <w:sz w:val="24"/>
          <w:szCs w:val="24"/>
        </w:rPr>
        <w:t>-</w:t>
      </w:r>
      <w:r w:rsidR="00EA1B31">
        <w:rPr>
          <w:rFonts w:ascii="Times New Roman" w:hAnsi="Times New Roman" w:cs="Times New Roman"/>
          <w:sz w:val="24"/>
          <w:szCs w:val="24"/>
        </w:rPr>
        <w:t xml:space="preserve">empt the presentations this morning.  </w:t>
      </w:r>
      <w:r w:rsidR="00D10930">
        <w:rPr>
          <w:rFonts w:ascii="Times New Roman" w:hAnsi="Times New Roman" w:cs="Times New Roman"/>
          <w:sz w:val="24"/>
          <w:szCs w:val="24"/>
        </w:rPr>
        <w:t>About 4 years ago today a day after announcement of my appointment as Chief Justice</w:t>
      </w:r>
      <w:r w:rsidR="00830103">
        <w:rPr>
          <w:rFonts w:ascii="Times New Roman" w:hAnsi="Times New Roman" w:cs="Times New Roman"/>
          <w:sz w:val="24"/>
          <w:szCs w:val="24"/>
        </w:rPr>
        <w:t>,</w:t>
      </w:r>
      <w:r w:rsidR="00D10930">
        <w:rPr>
          <w:rFonts w:ascii="Times New Roman" w:hAnsi="Times New Roman" w:cs="Times New Roman"/>
          <w:sz w:val="24"/>
          <w:szCs w:val="24"/>
        </w:rPr>
        <w:t xml:space="preserve"> a political party</w:t>
      </w:r>
      <w:r w:rsidR="005B52DF">
        <w:rPr>
          <w:rFonts w:ascii="Times New Roman" w:hAnsi="Times New Roman" w:cs="Times New Roman"/>
          <w:sz w:val="24"/>
          <w:szCs w:val="24"/>
        </w:rPr>
        <w:t>, or more accurately</w:t>
      </w:r>
      <w:r w:rsidR="00830103">
        <w:rPr>
          <w:rFonts w:ascii="Times New Roman" w:hAnsi="Times New Roman" w:cs="Times New Roman"/>
          <w:sz w:val="24"/>
          <w:szCs w:val="24"/>
        </w:rPr>
        <w:t>,</w:t>
      </w:r>
      <w:r w:rsidR="005B52DF">
        <w:rPr>
          <w:rFonts w:ascii="Times New Roman" w:hAnsi="Times New Roman" w:cs="Times New Roman"/>
          <w:sz w:val="24"/>
          <w:szCs w:val="24"/>
        </w:rPr>
        <w:t xml:space="preserve"> the leader of the opposition </w:t>
      </w:r>
      <w:r w:rsidR="00D10930">
        <w:rPr>
          <w:rFonts w:ascii="Times New Roman" w:hAnsi="Times New Roman" w:cs="Times New Roman"/>
          <w:sz w:val="24"/>
          <w:szCs w:val="24"/>
        </w:rPr>
        <w:t>at the time, issued a statement in the National Assembly, calling upon the appoint</w:t>
      </w:r>
      <w:r w:rsidR="005B52DF">
        <w:rPr>
          <w:rFonts w:ascii="Times New Roman" w:hAnsi="Times New Roman" w:cs="Times New Roman"/>
          <w:sz w:val="24"/>
          <w:szCs w:val="24"/>
        </w:rPr>
        <w:t>ing</w:t>
      </w:r>
      <w:r w:rsidR="00D10930">
        <w:rPr>
          <w:rFonts w:ascii="Times New Roman" w:hAnsi="Times New Roman" w:cs="Times New Roman"/>
          <w:sz w:val="24"/>
          <w:szCs w:val="24"/>
        </w:rPr>
        <w:t xml:space="preserve"> authority to revoke th</w:t>
      </w:r>
      <w:r w:rsidR="005B52DF">
        <w:rPr>
          <w:rFonts w:ascii="Times New Roman" w:hAnsi="Times New Roman" w:cs="Times New Roman"/>
          <w:sz w:val="24"/>
          <w:szCs w:val="24"/>
        </w:rPr>
        <w:t>at</w:t>
      </w:r>
      <w:r w:rsidR="00D10930">
        <w:rPr>
          <w:rFonts w:ascii="Times New Roman" w:hAnsi="Times New Roman" w:cs="Times New Roman"/>
          <w:sz w:val="24"/>
          <w:szCs w:val="24"/>
        </w:rPr>
        <w:t xml:space="preserve"> appointment. If nothing else this alerted </w:t>
      </w:r>
      <w:r w:rsidR="005B52DF">
        <w:rPr>
          <w:rFonts w:ascii="Times New Roman" w:hAnsi="Times New Roman" w:cs="Times New Roman"/>
          <w:sz w:val="24"/>
          <w:szCs w:val="24"/>
        </w:rPr>
        <w:t xml:space="preserve">my wife and I to the choppy </w:t>
      </w:r>
      <w:r w:rsidR="005B52DF">
        <w:rPr>
          <w:rFonts w:ascii="Times New Roman" w:hAnsi="Times New Roman" w:cs="Times New Roman"/>
          <w:sz w:val="24"/>
          <w:szCs w:val="24"/>
        </w:rPr>
        <w:lastRenderedPageBreak/>
        <w:t>waters we were destined to. It was clear</w:t>
      </w:r>
      <w:r w:rsidR="00D10930">
        <w:rPr>
          <w:rFonts w:ascii="Times New Roman" w:hAnsi="Times New Roman" w:cs="Times New Roman"/>
          <w:sz w:val="24"/>
          <w:szCs w:val="24"/>
        </w:rPr>
        <w:t xml:space="preserve"> that there were grave problems associated with the Judiciary in Seychelles</w:t>
      </w:r>
      <w:r w:rsidR="005B52DF">
        <w:rPr>
          <w:rFonts w:ascii="Times New Roman" w:hAnsi="Times New Roman" w:cs="Times New Roman"/>
          <w:sz w:val="24"/>
          <w:szCs w:val="24"/>
        </w:rPr>
        <w:t xml:space="preserve"> at the time</w:t>
      </w:r>
      <w:r w:rsidR="00D10930">
        <w:rPr>
          <w:rFonts w:ascii="Times New Roman" w:hAnsi="Times New Roman" w:cs="Times New Roman"/>
          <w:sz w:val="24"/>
          <w:szCs w:val="24"/>
        </w:rPr>
        <w:t xml:space="preserve">. Four years have gone by and my tenure has hardly a year left to run. I trust that I will shortly be passing on the baton.   </w:t>
      </w:r>
    </w:p>
    <w:p w14:paraId="79110486" w14:textId="77777777" w:rsidR="00D8681E" w:rsidRDefault="00D10930" w:rsidP="007A79F4">
      <w:pPr>
        <w:rPr>
          <w:rFonts w:ascii="Times New Roman" w:hAnsi="Times New Roman" w:cs="Times New Roman"/>
          <w:sz w:val="24"/>
          <w:szCs w:val="24"/>
        </w:rPr>
      </w:pPr>
      <w:r w:rsidRPr="005D41B2">
        <w:rPr>
          <w:rFonts w:ascii="Times New Roman" w:hAnsi="Times New Roman" w:cs="Times New Roman"/>
          <w:sz w:val="24"/>
          <w:szCs w:val="24"/>
        </w:rPr>
        <w:t xml:space="preserve">It is not for me to say whether I have run a good race. I leave that to you and posterity. You be the Judges. The programme this morning will provide you with an opportunity </w:t>
      </w:r>
      <w:r w:rsidR="00F931CA">
        <w:rPr>
          <w:rFonts w:ascii="Times New Roman" w:hAnsi="Times New Roman" w:cs="Times New Roman"/>
          <w:sz w:val="24"/>
          <w:szCs w:val="24"/>
        </w:rPr>
        <w:t>for a post mortem examination</w:t>
      </w:r>
      <w:r w:rsidR="004D4B89" w:rsidRPr="005D41B2">
        <w:rPr>
          <w:rFonts w:ascii="Times New Roman" w:hAnsi="Times New Roman" w:cs="Times New Roman"/>
          <w:sz w:val="24"/>
          <w:szCs w:val="24"/>
        </w:rPr>
        <w:t>. It is up to you to seize it.</w:t>
      </w:r>
      <w:r w:rsidR="0036591B" w:rsidRPr="005D41B2">
        <w:rPr>
          <w:rFonts w:ascii="Times New Roman" w:hAnsi="Times New Roman" w:cs="Times New Roman"/>
          <w:sz w:val="24"/>
          <w:szCs w:val="24"/>
        </w:rPr>
        <w:t xml:space="preserve"> </w:t>
      </w:r>
      <w:r w:rsidR="00D8681E">
        <w:rPr>
          <w:rFonts w:ascii="Times New Roman" w:hAnsi="Times New Roman" w:cs="Times New Roman"/>
          <w:sz w:val="24"/>
          <w:szCs w:val="24"/>
        </w:rPr>
        <w:t>A study of the jurisprudence on the constitution since 1993 to-date would definitely be informative. Equally a case data based appraisal of the performance of the Judiciary would be illuminating. An evidence based approach whichever the line of inquiry would useful in understanding the past, present and charting a course for the future.</w:t>
      </w:r>
    </w:p>
    <w:p w14:paraId="1CE77661" w14:textId="77777777" w:rsidR="00F931CA" w:rsidRDefault="0036591B" w:rsidP="007A79F4">
      <w:pPr>
        <w:rPr>
          <w:rFonts w:ascii="Times New Roman" w:hAnsi="Times New Roman" w:cs="Times New Roman"/>
          <w:sz w:val="24"/>
          <w:szCs w:val="24"/>
        </w:rPr>
      </w:pPr>
      <w:r w:rsidRPr="005D41B2">
        <w:rPr>
          <w:rFonts w:ascii="Times New Roman" w:hAnsi="Times New Roman" w:cs="Times New Roman"/>
          <w:sz w:val="24"/>
          <w:szCs w:val="24"/>
        </w:rPr>
        <w:t xml:space="preserve">As I leave you to proceed </w:t>
      </w:r>
      <w:r w:rsidR="00F931CA">
        <w:rPr>
          <w:rFonts w:ascii="Times New Roman" w:hAnsi="Times New Roman" w:cs="Times New Roman"/>
          <w:sz w:val="24"/>
          <w:szCs w:val="24"/>
        </w:rPr>
        <w:t>with your task this morning</w:t>
      </w:r>
      <w:r w:rsidRPr="005D41B2">
        <w:rPr>
          <w:rFonts w:ascii="Times New Roman" w:hAnsi="Times New Roman" w:cs="Times New Roman"/>
          <w:sz w:val="24"/>
          <w:szCs w:val="24"/>
        </w:rPr>
        <w:t xml:space="preserve"> I thought it pertinent to share with you some rem</w:t>
      </w:r>
      <w:r w:rsidR="005D41B2">
        <w:rPr>
          <w:rFonts w:ascii="Times New Roman" w:hAnsi="Times New Roman" w:cs="Times New Roman"/>
          <w:sz w:val="24"/>
          <w:szCs w:val="24"/>
        </w:rPr>
        <w:t xml:space="preserve">arks by </w:t>
      </w:r>
      <w:r w:rsidRPr="005D41B2">
        <w:rPr>
          <w:rFonts w:ascii="Times New Roman" w:hAnsi="Times New Roman" w:cs="Times New Roman"/>
          <w:sz w:val="24"/>
          <w:szCs w:val="24"/>
        </w:rPr>
        <w:t xml:space="preserve">other people and organisations </w:t>
      </w:r>
      <w:r w:rsidR="00F931CA">
        <w:rPr>
          <w:rFonts w:ascii="Times New Roman" w:hAnsi="Times New Roman" w:cs="Times New Roman"/>
          <w:sz w:val="24"/>
          <w:szCs w:val="24"/>
        </w:rPr>
        <w:t>that provide some of the perspectives that abound in relation to the Judiciary of Seychelles for the period under review.</w:t>
      </w:r>
    </w:p>
    <w:p w14:paraId="76B517B7" w14:textId="77777777" w:rsidR="007A79F4" w:rsidRDefault="005D41B2" w:rsidP="007A79F4">
      <w:pPr>
        <w:rPr>
          <w:rFonts w:ascii="Times New Roman" w:hAnsi="Times New Roman" w:cs="Times New Roman"/>
          <w:sz w:val="24"/>
          <w:szCs w:val="24"/>
        </w:rPr>
      </w:pPr>
      <w:r>
        <w:rPr>
          <w:rFonts w:ascii="Times New Roman" w:hAnsi="Times New Roman" w:cs="Times New Roman"/>
          <w:sz w:val="24"/>
          <w:szCs w:val="24"/>
        </w:rPr>
        <w:t xml:space="preserve">United Nations Office on Drugs and Crime [UNODC] produced a report on </w:t>
      </w:r>
      <w:r w:rsidR="005B52DF">
        <w:rPr>
          <w:rFonts w:ascii="Times New Roman" w:hAnsi="Times New Roman" w:cs="Times New Roman"/>
          <w:sz w:val="24"/>
          <w:szCs w:val="24"/>
        </w:rPr>
        <w:t>October</w:t>
      </w:r>
      <w:r>
        <w:rPr>
          <w:rFonts w:ascii="Times New Roman" w:hAnsi="Times New Roman" w:cs="Times New Roman"/>
          <w:sz w:val="24"/>
          <w:szCs w:val="24"/>
        </w:rPr>
        <w:t xml:space="preserve"> 2009 assessing Seychelles’s readiness to take on piracy trials and it stated in part, </w:t>
      </w:r>
    </w:p>
    <w:p w14:paraId="1C5BB554" w14:textId="77777777" w:rsidR="005D41B2" w:rsidRPr="0074582E" w:rsidRDefault="005D41B2" w:rsidP="007A79F4">
      <w:pPr>
        <w:ind w:left="1530" w:right="1440"/>
        <w:rPr>
          <w:rFonts w:ascii="Times New Roman" w:hAnsi="Times New Roman" w:cs="Times New Roman"/>
          <w:sz w:val="24"/>
          <w:szCs w:val="24"/>
        </w:rPr>
      </w:pPr>
      <w:r>
        <w:rPr>
          <w:rFonts w:ascii="Times New Roman" w:hAnsi="Times New Roman" w:cs="Times New Roman"/>
          <w:sz w:val="24"/>
          <w:szCs w:val="24"/>
        </w:rPr>
        <w:t>‘</w:t>
      </w:r>
      <w:r w:rsidRPr="0074582E">
        <w:rPr>
          <w:rFonts w:ascii="Times New Roman" w:hAnsi="Times New Roman" w:cs="Times New Roman"/>
          <w:sz w:val="24"/>
          <w:szCs w:val="24"/>
        </w:rPr>
        <w:t>‘56. The defence and the Bar Association are of the view that the judiciary is on the verge of collapse. They are of the view that the courts cannot cope with the volume of cases and do not have the necessary technology for case management. …...</w:t>
      </w:r>
    </w:p>
    <w:p w14:paraId="05481616" w14:textId="77777777" w:rsidR="005D41B2" w:rsidRPr="0074582E" w:rsidRDefault="005D41B2" w:rsidP="007A79F4">
      <w:pPr>
        <w:pStyle w:val="ListParagraph"/>
        <w:ind w:left="1530" w:right="1440"/>
        <w:rPr>
          <w:rFonts w:ascii="Times New Roman" w:hAnsi="Times New Roman" w:cs="Times New Roman"/>
          <w:sz w:val="24"/>
          <w:szCs w:val="24"/>
        </w:rPr>
      </w:pPr>
      <w:r w:rsidRPr="0074582E">
        <w:rPr>
          <w:rFonts w:ascii="Times New Roman" w:hAnsi="Times New Roman" w:cs="Times New Roman"/>
          <w:sz w:val="24"/>
          <w:szCs w:val="24"/>
        </w:rPr>
        <w:t>58. …………………. The view was expressed that the addition of the piracy cases may lead to a collapse due to the shortage of courts and judges and the cost of detaining piracy suspects and of unplanned legal aid.’</w:t>
      </w:r>
      <w:r>
        <w:rPr>
          <w:rStyle w:val="FootnoteReference"/>
          <w:rFonts w:ascii="Times New Roman" w:hAnsi="Times New Roman" w:cs="Times New Roman"/>
          <w:sz w:val="24"/>
          <w:szCs w:val="24"/>
        </w:rPr>
        <w:footnoteReference w:id="1"/>
      </w:r>
    </w:p>
    <w:p w14:paraId="3983F0CE" w14:textId="77777777" w:rsidR="005D41B2" w:rsidRDefault="005D41B2" w:rsidP="007A79F4">
      <w:pPr>
        <w:ind w:left="1530"/>
        <w:rPr>
          <w:rFonts w:ascii="Times New Roman" w:hAnsi="Times New Roman" w:cs="Times New Roman"/>
          <w:sz w:val="24"/>
          <w:szCs w:val="24"/>
        </w:rPr>
      </w:pPr>
    </w:p>
    <w:p w14:paraId="15B9EC20" w14:textId="77777777" w:rsidR="007A79F4" w:rsidRDefault="0036591B" w:rsidP="00680C09">
      <w:pPr>
        <w:rPr>
          <w:rFonts w:ascii="Times New Roman" w:hAnsi="Times New Roman" w:cs="Times New Roman"/>
          <w:sz w:val="24"/>
          <w:szCs w:val="24"/>
        </w:rPr>
      </w:pPr>
      <w:r w:rsidRPr="005D41B2">
        <w:rPr>
          <w:rFonts w:ascii="Times New Roman" w:hAnsi="Times New Roman" w:cs="Times New Roman"/>
          <w:sz w:val="24"/>
          <w:szCs w:val="24"/>
        </w:rPr>
        <w:t>In 2010 the US Department of State Human Rights Report on Seychelles partly opined,</w:t>
      </w:r>
    </w:p>
    <w:p w14:paraId="18A44093" w14:textId="77777777" w:rsidR="008157F7" w:rsidRPr="005D41B2" w:rsidRDefault="0036591B" w:rsidP="007A79F4">
      <w:pPr>
        <w:ind w:left="1440" w:right="1440"/>
        <w:rPr>
          <w:rFonts w:ascii="Times New Roman" w:hAnsi="Times New Roman" w:cs="Times New Roman"/>
          <w:color w:val="252525"/>
          <w:sz w:val="24"/>
          <w:szCs w:val="24"/>
          <w:shd w:val="clear" w:color="auto" w:fill="FFFFFF"/>
        </w:rPr>
      </w:pPr>
      <w:r w:rsidRPr="005D41B2">
        <w:rPr>
          <w:rFonts w:ascii="Times New Roman" w:hAnsi="Times New Roman" w:cs="Times New Roman"/>
          <w:sz w:val="24"/>
          <w:szCs w:val="24"/>
        </w:rPr>
        <w:t xml:space="preserve"> ‘</w:t>
      </w:r>
      <w:r w:rsidRPr="00842F83">
        <w:rPr>
          <w:rFonts w:ascii="Times New Roman" w:hAnsi="Times New Roman" w:cs="Times New Roman"/>
          <w:b/>
          <w:color w:val="252525"/>
          <w:sz w:val="24"/>
          <w:szCs w:val="24"/>
          <w:shd w:val="clear" w:color="auto" w:fill="FFFFFF"/>
        </w:rPr>
        <w:t>The constitution and law provide for an independent judiciary; however, the judiciary was inefficient and subject to executive influence</w:t>
      </w:r>
      <w:r w:rsidRPr="005D41B2">
        <w:rPr>
          <w:rFonts w:ascii="Times New Roman" w:hAnsi="Times New Roman" w:cs="Times New Roman"/>
          <w:color w:val="252525"/>
          <w:sz w:val="24"/>
          <w:szCs w:val="24"/>
          <w:shd w:val="clear" w:color="auto" w:fill="FFFFFF"/>
        </w:rPr>
        <w:t>. Both civil and criminal court cases generally lasted years. There were no reports of judicial corruption, although there was a widespread public perception that some judges were corrupt.’</w:t>
      </w:r>
      <w:r w:rsidR="00842F83">
        <w:rPr>
          <w:rStyle w:val="FootnoteReference"/>
          <w:rFonts w:ascii="Times New Roman" w:hAnsi="Times New Roman" w:cs="Times New Roman"/>
          <w:color w:val="252525"/>
          <w:sz w:val="24"/>
          <w:szCs w:val="24"/>
          <w:shd w:val="clear" w:color="auto" w:fill="FFFFFF"/>
        </w:rPr>
        <w:footnoteReference w:id="2"/>
      </w:r>
    </w:p>
    <w:p w14:paraId="704DFCAC" w14:textId="77777777" w:rsidR="007A79F4" w:rsidRDefault="0036591B" w:rsidP="007A79F4">
      <w:pPr>
        <w:pStyle w:val="NormalWeb"/>
        <w:shd w:val="clear" w:color="auto" w:fill="FFFFFF"/>
        <w:spacing w:before="0" w:beforeAutospacing="0" w:after="240" w:afterAutospacing="0"/>
        <w:textAlignment w:val="baseline"/>
      </w:pPr>
      <w:r w:rsidRPr="005D41B2">
        <w:t>The 201</w:t>
      </w:r>
      <w:r w:rsidR="005D41B2">
        <w:t>2</w:t>
      </w:r>
      <w:r w:rsidRPr="005D41B2">
        <w:t xml:space="preserve"> report </w:t>
      </w:r>
      <w:r w:rsidR="005D41B2">
        <w:t xml:space="preserve">published about 6 weeks ago, </w:t>
      </w:r>
      <w:r w:rsidRPr="005D41B2">
        <w:t>states in part,</w:t>
      </w:r>
    </w:p>
    <w:p w14:paraId="7AE3584E" w14:textId="77777777" w:rsidR="005D41B2" w:rsidRPr="005D41B2" w:rsidRDefault="0036591B" w:rsidP="007A79F4">
      <w:pPr>
        <w:pStyle w:val="NormalWeb"/>
        <w:shd w:val="clear" w:color="auto" w:fill="FFFFFF"/>
        <w:spacing w:before="0" w:beforeAutospacing="0" w:after="0" w:afterAutospacing="0"/>
        <w:ind w:left="1440" w:right="1440"/>
        <w:textAlignment w:val="baseline"/>
        <w:rPr>
          <w:color w:val="333333"/>
        </w:rPr>
      </w:pPr>
      <w:r w:rsidRPr="005D41B2">
        <w:lastRenderedPageBreak/>
        <w:t xml:space="preserve"> </w:t>
      </w:r>
      <w:r w:rsidRPr="00842F83">
        <w:rPr>
          <w:b/>
        </w:rPr>
        <w:t>‘</w:t>
      </w:r>
      <w:r w:rsidR="005D41B2" w:rsidRPr="00842F83">
        <w:rPr>
          <w:b/>
          <w:color w:val="333333"/>
        </w:rPr>
        <w:t>The constitution and law provide for an independent judiciary, and the judiciary was generally independent and impartial.</w:t>
      </w:r>
      <w:r w:rsidR="005D41B2" w:rsidRPr="005D41B2">
        <w:rPr>
          <w:color w:val="333333"/>
        </w:rPr>
        <w:t xml:space="preserve"> However, court processes were inefficient, and both civil and criminal court cases generally lasted years. Authorities did not always respect court orders.</w:t>
      </w:r>
    </w:p>
    <w:p w14:paraId="7EBF920E" w14:textId="77777777" w:rsidR="005D41B2" w:rsidRPr="005D41B2" w:rsidRDefault="005D41B2" w:rsidP="007A79F4">
      <w:pPr>
        <w:pStyle w:val="NormalWeb"/>
        <w:shd w:val="clear" w:color="auto" w:fill="FFFFFF"/>
        <w:spacing w:before="0" w:beforeAutospacing="0" w:after="0" w:afterAutospacing="0"/>
        <w:ind w:left="1440" w:right="1440"/>
        <w:textAlignment w:val="baseline"/>
        <w:rPr>
          <w:color w:val="333333"/>
        </w:rPr>
      </w:pPr>
      <w:r w:rsidRPr="005D41B2">
        <w:rPr>
          <w:color w:val="333333"/>
        </w:rPr>
        <w:t xml:space="preserve">Two Supreme Court judges, two appeals court judges, and four magistrate court judges were citizens by birth. All other justices were either naturalized citizens or citizens of other Commonwealth countries. </w:t>
      </w:r>
      <w:r w:rsidRPr="00842F83">
        <w:rPr>
          <w:b/>
          <w:color w:val="333333"/>
        </w:rPr>
        <w:t>Judges were generally impartial</w:t>
      </w:r>
      <w:r w:rsidRPr="005D41B2">
        <w:rPr>
          <w:color w:val="333333"/>
        </w:rPr>
        <w:t>. According to Freedom House, however, there were reports that the executive branch interfered in the recruitment of foreign justices, who sometimes were hesitant to rule against the executive branch for fear of losing their jobs.</w:t>
      </w:r>
    </w:p>
    <w:p w14:paraId="16532EAE" w14:textId="77777777" w:rsidR="005D41B2" w:rsidRDefault="005D41B2" w:rsidP="007A79F4">
      <w:pPr>
        <w:pStyle w:val="NormalWeb"/>
        <w:shd w:val="clear" w:color="auto" w:fill="FFFFFF"/>
        <w:spacing w:before="0" w:beforeAutospacing="0" w:after="0" w:afterAutospacing="0"/>
        <w:ind w:left="1440" w:right="1440"/>
        <w:textAlignment w:val="baseline"/>
        <w:rPr>
          <w:color w:val="333333"/>
        </w:rPr>
      </w:pPr>
      <w:r w:rsidRPr="005D41B2">
        <w:rPr>
          <w:color w:val="333333"/>
        </w:rPr>
        <w:t>During the year the chief justice, who was appointed in 2009, continued efforts to increase judicial efficiency by increasing the number of judges, introducing alternative dispute resolution techniques, and automating judicial records.’</w:t>
      </w:r>
      <w:r w:rsidR="00842F83">
        <w:rPr>
          <w:rStyle w:val="FootnoteReference"/>
          <w:color w:val="333333"/>
        </w:rPr>
        <w:footnoteReference w:id="3"/>
      </w:r>
      <w:r w:rsidR="007A79F4">
        <w:rPr>
          <w:color w:val="333333"/>
        </w:rPr>
        <w:t xml:space="preserve"> </w:t>
      </w:r>
    </w:p>
    <w:p w14:paraId="10328BFA" w14:textId="77777777" w:rsidR="00842F83" w:rsidRDefault="00842F83" w:rsidP="005D41B2">
      <w:pPr>
        <w:pStyle w:val="NormalWeb"/>
        <w:shd w:val="clear" w:color="auto" w:fill="FFFFFF"/>
        <w:spacing w:before="0" w:beforeAutospacing="0" w:after="240" w:afterAutospacing="0" w:line="270" w:lineRule="atLeast"/>
        <w:textAlignment w:val="baseline"/>
        <w:rPr>
          <w:color w:val="333333"/>
        </w:rPr>
      </w:pPr>
    </w:p>
    <w:p w14:paraId="7E30A339" w14:textId="77777777" w:rsidR="00842F83" w:rsidRDefault="00842F83" w:rsidP="005D41B2">
      <w:pPr>
        <w:pStyle w:val="NormalWeb"/>
        <w:shd w:val="clear" w:color="auto" w:fill="FFFFFF"/>
        <w:spacing w:before="0" w:beforeAutospacing="0" w:after="240" w:afterAutospacing="0" w:line="270" w:lineRule="atLeast"/>
        <w:textAlignment w:val="baseline"/>
        <w:rPr>
          <w:color w:val="333333"/>
        </w:rPr>
      </w:pPr>
      <w:r>
        <w:rPr>
          <w:color w:val="333333"/>
        </w:rPr>
        <w:t xml:space="preserve">Today, </w:t>
      </w:r>
      <w:r w:rsidR="003906C3">
        <w:rPr>
          <w:color w:val="333333"/>
        </w:rPr>
        <w:t>4</w:t>
      </w:r>
      <w:r w:rsidR="007A79F4">
        <w:rPr>
          <w:color w:val="333333"/>
        </w:rPr>
        <w:t xml:space="preserve"> years after the UNODC Country Assessment Report the Judiciary</w:t>
      </w:r>
      <w:r w:rsidR="00830103">
        <w:rPr>
          <w:color w:val="333333"/>
        </w:rPr>
        <w:t xml:space="preserve"> of Seychelles</w:t>
      </w:r>
      <w:r w:rsidR="007A79F4">
        <w:rPr>
          <w:color w:val="333333"/>
        </w:rPr>
        <w:t xml:space="preserve"> has not collapsed. It has tried the largest number of cases of piracy in the region since then to date.</w:t>
      </w:r>
      <w:r>
        <w:rPr>
          <w:color w:val="333333"/>
        </w:rPr>
        <w:t xml:space="preserve"> Out of a total of 17 such cases filed in the Supreme Court, 13 have been completed within less than one year of filing. </w:t>
      </w:r>
      <w:r w:rsidR="00F931CA">
        <w:rPr>
          <w:color w:val="333333"/>
        </w:rPr>
        <w:t xml:space="preserve">If efficiency is the rate and cost at which inputs are converted into a final output or outputs I must say that the completion rate compares </w:t>
      </w:r>
      <w:r w:rsidR="00F931CA" w:rsidRPr="00F931CA">
        <w:rPr>
          <w:color w:val="333333"/>
          <w:lang w:val="en-GB"/>
        </w:rPr>
        <w:t>favourably</w:t>
      </w:r>
      <w:r w:rsidR="00F931CA">
        <w:rPr>
          <w:color w:val="333333"/>
        </w:rPr>
        <w:t xml:space="preserve"> with the best performing jurisdictions.</w:t>
      </w:r>
    </w:p>
    <w:p w14:paraId="2AF2C4C2" w14:textId="77777777" w:rsidR="00096C2C" w:rsidRPr="00D8681E" w:rsidRDefault="007A79F4" w:rsidP="00096C2C">
      <w:pPr>
        <w:pStyle w:val="NormalWeb"/>
        <w:shd w:val="clear" w:color="auto" w:fill="FFFFFF"/>
        <w:spacing w:before="0" w:beforeAutospacing="0" w:after="240" w:afterAutospacing="0" w:line="270" w:lineRule="atLeast"/>
        <w:textAlignment w:val="baseline"/>
        <w:rPr>
          <w:color w:val="333333"/>
          <w:lang w:val="en-GB"/>
        </w:rPr>
      </w:pPr>
      <w:r>
        <w:rPr>
          <w:color w:val="333333"/>
        </w:rPr>
        <w:t xml:space="preserve"> The Judiciary is now perceived as independent and impartial by some observers who previously held a different point of view</w:t>
      </w:r>
      <w:r w:rsidR="003906C3">
        <w:rPr>
          <w:color w:val="333333"/>
        </w:rPr>
        <w:t xml:space="preserve"> not so long ago!</w:t>
      </w:r>
      <w:r>
        <w:rPr>
          <w:color w:val="333333"/>
        </w:rPr>
        <w:t xml:space="preserve"> </w:t>
      </w:r>
      <w:r w:rsidR="00096C2C">
        <w:rPr>
          <w:color w:val="333333"/>
        </w:rPr>
        <w:t>In response to the remarks ascribed to Freedom House that expatriate judges may be fearful of losing their jobs th</w:t>
      </w:r>
      <w:r w:rsidR="00F931CA">
        <w:rPr>
          <w:color w:val="333333"/>
        </w:rPr>
        <w:t xml:space="preserve">ere is no empirical support for </w:t>
      </w:r>
      <w:r w:rsidR="00096C2C">
        <w:rPr>
          <w:color w:val="333333"/>
        </w:rPr>
        <w:t xml:space="preserve">such a view in the cases that have been decided in the courts during my tenure. A study of the jurisprudence of our courts should dispel such a view without difficulty. </w:t>
      </w:r>
      <w:r w:rsidR="00D8681E">
        <w:rPr>
          <w:color w:val="333333"/>
        </w:rPr>
        <w:t>If there is evidence to the contrary it would be helpful if it is brought to light.</w:t>
      </w:r>
    </w:p>
    <w:p w14:paraId="3E73147A" w14:textId="77777777" w:rsidR="005B52DF" w:rsidRDefault="005B52DF" w:rsidP="005D41B2">
      <w:pPr>
        <w:pStyle w:val="NormalWeb"/>
        <w:shd w:val="clear" w:color="auto" w:fill="FFFFFF"/>
        <w:spacing w:before="0" w:beforeAutospacing="0" w:after="240" w:afterAutospacing="0" w:line="270" w:lineRule="atLeast"/>
        <w:textAlignment w:val="baseline"/>
        <w:rPr>
          <w:color w:val="333333"/>
        </w:rPr>
      </w:pPr>
      <w:r>
        <w:rPr>
          <w:color w:val="333333"/>
        </w:rPr>
        <w:t>A new Palais De Justice</w:t>
      </w:r>
      <w:r w:rsidR="003906C3">
        <w:rPr>
          <w:color w:val="333333"/>
        </w:rPr>
        <w:t>, an ultra modern justice complex,</w:t>
      </w:r>
      <w:r>
        <w:rPr>
          <w:color w:val="333333"/>
        </w:rPr>
        <w:t xml:space="preserve"> will be opened later this evening</w:t>
      </w:r>
      <w:r w:rsidR="00830103">
        <w:rPr>
          <w:color w:val="333333"/>
        </w:rPr>
        <w:t xml:space="preserve"> that provides a total of 10 courtrooms</w:t>
      </w:r>
      <w:r>
        <w:rPr>
          <w:color w:val="333333"/>
        </w:rPr>
        <w:t>. The foundation for a Supreme Court Annex that will provide an additional two court rooms is being built next door and is due for completion next year.</w:t>
      </w:r>
    </w:p>
    <w:p w14:paraId="5FE56988" w14:textId="77777777" w:rsidR="005B52DF" w:rsidRDefault="005B52DF" w:rsidP="005D41B2">
      <w:pPr>
        <w:pStyle w:val="NormalWeb"/>
        <w:shd w:val="clear" w:color="auto" w:fill="FFFFFF"/>
        <w:spacing w:before="0" w:beforeAutospacing="0" w:after="240" w:afterAutospacing="0" w:line="270" w:lineRule="atLeast"/>
        <w:textAlignment w:val="baseline"/>
        <w:rPr>
          <w:color w:val="333333"/>
        </w:rPr>
      </w:pPr>
      <w:r>
        <w:rPr>
          <w:color w:val="333333"/>
        </w:rPr>
        <w:t xml:space="preserve">The Judiciary has a fully automated and computerized case administration system known as CCASS thanks to a free offer from the Chief Justice of Uganda that saved Seychelles some US$600,000 the cost of such a </w:t>
      </w:r>
      <w:r w:rsidRPr="00830103">
        <w:rPr>
          <w:color w:val="333333"/>
          <w:lang w:val="en-GB"/>
        </w:rPr>
        <w:t>programme</w:t>
      </w:r>
      <w:r>
        <w:rPr>
          <w:color w:val="333333"/>
        </w:rPr>
        <w:t xml:space="preserve"> from commercial developers</w:t>
      </w:r>
      <w:r w:rsidR="003906C3">
        <w:rPr>
          <w:color w:val="333333"/>
        </w:rPr>
        <w:t>, in addition to the time of development estimated to be anywhere between 2 and 5 years. It has undergone</w:t>
      </w:r>
      <w:r>
        <w:rPr>
          <w:color w:val="333333"/>
        </w:rPr>
        <w:t xml:space="preserve"> local </w:t>
      </w:r>
      <w:r w:rsidRPr="00830103">
        <w:rPr>
          <w:color w:val="333333"/>
          <w:lang w:val="en-GB"/>
        </w:rPr>
        <w:t>adap</w:t>
      </w:r>
      <w:r w:rsidR="00830103" w:rsidRPr="00830103">
        <w:rPr>
          <w:color w:val="333333"/>
          <w:lang w:val="en-GB"/>
        </w:rPr>
        <w:t>t</w:t>
      </w:r>
      <w:r w:rsidRPr="00830103">
        <w:rPr>
          <w:color w:val="333333"/>
          <w:lang w:val="en-GB"/>
        </w:rPr>
        <w:t>ation</w:t>
      </w:r>
      <w:r>
        <w:rPr>
          <w:color w:val="333333"/>
        </w:rPr>
        <w:t xml:space="preserve"> to Seychellois needs and conditions.</w:t>
      </w:r>
    </w:p>
    <w:p w14:paraId="7F0E5EBE" w14:textId="77777777" w:rsidR="003119F2" w:rsidRDefault="003119F2" w:rsidP="005D41B2">
      <w:pPr>
        <w:pStyle w:val="NormalWeb"/>
        <w:shd w:val="clear" w:color="auto" w:fill="FFFFFF"/>
        <w:spacing w:before="0" w:beforeAutospacing="0" w:after="240" w:afterAutospacing="0" w:line="270" w:lineRule="atLeast"/>
        <w:textAlignment w:val="baseline"/>
        <w:rPr>
          <w:color w:val="333333"/>
        </w:rPr>
      </w:pPr>
      <w:r>
        <w:rPr>
          <w:color w:val="333333"/>
        </w:rPr>
        <w:lastRenderedPageBreak/>
        <w:t xml:space="preserve">Seychelles Legal information Institute, known by its short </w:t>
      </w:r>
      <w:r w:rsidR="00011ECA">
        <w:rPr>
          <w:color w:val="333333"/>
        </w:rPr>
        <w:t>acronym</w:t>
      </w:r>
      <w:r>
        <w:rPr>
          <w:color w:val="333333"/>
        </w:rPr>
        <w:t xml:space="preserve"> Seylii, an online portal publishing Seychelles law [case law, legislation and secondary legal literature] is up and running. This is the only online</w:t>
      </w:r>
      <w:r w:rsidR="00011ECA">
        <w:rPr>
          <w:color w:val="333333"/>
        </w:rPr>
        <w:t xml:space="preserve"> </w:t>
      </w:r>
      <w:r>
        <w:rPr>
          <w:color w:val="333333"/>
        </w:rPr>
        <w:t xml:space="preserve">portal </w:t>
      </w:r>
      <w:r w:rsidR="00011ECA">
        <w:rPr>
          <w:color w:val="333333"/>
        </w:rPr>
        <w:t>dedicated to free access to Seychelles Law. It is managed by the Judiciary of Seychelles.</w:t>
      </w:r>
    </w:p>
    <w:p w14:paraId="6555A525" w14:textId="77777777" w:rsidR="00830103" w:rsidRDefault="00830103" w:rsidP="005D41B2">
      <w:pPr>
        <w:pStyle w:val="NormalWeb"/>
        <w:shd w:val="clear" w:color="auto" w:fill="FFFFFF"/>
        <w:spacing w:before="0" w:beforeAutospacing="0" w:after="240" w:afterAutospacing="0" w:line="270" w:lineRule="atLeast"/>
        <w:textAlignment w:val="baseline"/>
        <w:rPr>
          <w:color w:val="333333"/>
        </w:rPr>
      </w:pPr>
      <w:r>
        <w:rPr>
          <w:color w:val="333333"/>
        </w:rPr>
        <w:t>Obviously much remains to be done. I am confident that you in this Symposium will point the Judiciary of Seychelles in the right direction.</w:t>
      </w:r>
    </w:p>
    <w:p w14:paraId="21AD5BAD" w14:textId="77777777" w:rsidR="00D22A63" w:rsidRPr="0036591B" w:rsidRDefault="00D22A63" w:rsidP="00D22A63">
      <w:pPr>
        <w:pStyle w:val="NormalWeb"/>
        <w:shd w:val="clear" w:color="auto" w:fill="FFFFFF"/>
        <w:spacing w:before="0" w:beforeAutospacing="0" w:after="240" w:afterAutospacing="0" w:line="270" w:lineRule="atLeast"/>
        <w:textAlignment w:val="baseline"/>
      </w:pPr>
      <w:r>
        <w:rPr>
          <w:color w:val="333333"/>
        </w:rPr>
        <w:t>Thank you for listening to me.</w:t>
      </w:r>
    </w:p>
    <w:p w14:paraId="12A2D085" w14:textId="77777777" w:rsidR="0036591B" w:rsidRPr="0036591B" w:rsidRDefault="007A79F4" w:rsidP="00011ECA">
      <w:pPr>
        <w:pStyle w:val="NormalWeb"/>
        <w:shd w:val="clear" w:color="auto" w:fill="FFFFFF"/>
        <w:spacing w:before="0" w:beforeAutospacing="0" w:after="240" w:afterAutospacing="0" w:line="270" w:lineRule="atLeast"/>
        <w:textAlignment w:val="baseline"/>
      </w:pPr>
      <w:r>
        <w:rPr>
          <w:color w:val="333333"/>
        </w:rPr>
        <w:t>I</w:t>
      </w:r>
      <w:r w:rsidR="00D22A63">
        <w:rPr>
          <w:color w:val="333333"/>
        </w:rPr>
        <w:t xml:space="preserve"> now</w:t>
      </w:r>
      <w:r>
        <w:rPr>
          <w:color w:val="333333"/>
        </w:rPr>
        <w:t xml:space="preserve"> have the pleasure to declare this Symposium open. </w:t>
      </w:r>
    </w:p>
    <w:sectPr w:rsidR="0036591B" w:rsidRPr="0036591B" w:rsidSect="00F950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D2A4" w14:textId="77777777" w:rsidR="007F39D7" w:rsidRDefault="007F39D7" w:rsidP="005D41B2">
      <w:pPr>
        <w:spacing w:after="0" w:line="240" w:lineRule="auto"/>
      </w:pPr>
      <w:r>
        <w:separator/>
      </w:r>
    </w:p>
  </w:endnote>
  <w:endnote w:type="continuationSeparator" w:id="0">
    <w:p w14:paraId="332B450C" w14:textId="77777777" w:rsidR="007F39D7" w:rsidRDefault="007F39D7" w:rsidP="005D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E12A" w14:textId="77777777" w:rsidR="007F39D7" w:rsidRDefault="007F39D7" w:rsidP="005D41B2">
      <w:pPr>
        <w:spacing w:after="0" w:line="240" w:lineRule="auto"/>
      </w:pPr>
      <w:r>
        <w:separator/>
      </w:r>
    </w:p>
  </w:footnote>
  <w:footnote w:type="continuationSeparator" w:id="0">
    <w:p w14:paraId="7DDFA68E" w14:textId="77777777" w:rsidR="007F39D7" w:rsidRDefault="007F39D7" w:rsidP="005D41B2">
      <w:pPr>
        <w:spacing w:after="0" w:line="240" w:lineRule="auto"/>
      </w:pPr>
      <w:r>
        <w:continuationSeparator/>
      </w:r>
    </w:p>
  </w:footnote>
  <w:footnote w:id="1">
    <w:p w14:paraId="553A0C04" w14:textId="77777777" w:rsidR="00011ECA" w:rsidRPr="0022680D" w:rsidRDefault="00011ECA" w:rsidP="005D41B2">
      <w:pPr>
        <w:pStyle w:val="FootnoteText"/>
        <w:rPr>
          <w:lang w:val="en-US"/>
        </w:rPr>
      </w:pPr>
      <w:r>
        <w:rPr>
          <w:rStyle w:val="FootnoteReference"/>
        </w:rPr>
        <w:footnoteRef/>
      </w:r>
      <w:r>
        <w:t xml:space="preserve"> </w:t>
      </w:r>
      <w:r>
        <w:rPr>
          <w:lang w:val="en-US"/>
        </w:rPr>
        <w:t xml:space="preserve">UNODC Counter Piracy Seychelles Assessment Report October 2009 </w:t>
      </w:r>
    </w:p>
  </w:footnote>
  <w:footnote w:id="2">
    <w:p w14:paraId="2EEBCDDF" w14:textId="77777777" w:rsidR="00011ECA" w:rsidRPr="00842F83" w:rsidRDefault="00011ECA">
      <w:pPr>
        <w:pStyle w:val="FootnoteText"/>
        <w:rPr>
          <w:lang w:val="en-US"/>
        </w:rPr>
      </w:pPr>
      <w:r>
        <w:rPr>
          <w:rStyle w:val="FootnoteReference"/>
        </w:rPr>
        <w:footnoteRef/>
      </w:r>
      <w:r>
        <w:t xml:space="preserve"> </w:t>
      </w:r>
      <w:r>
        <w:rPr>
          <w:lang w:val="en-US"/>
        </w:rPr>
        <w:t>US Department of State Human Rights Report for Seychelles, 2009</w:t>
      </w:r>
    </w:p>
  </w:footnote>
  <w:footnote w:id="3">
    <w:p w14:paraId="2745A461" w14:textId="77777777" w:rsidR="00011ECA" w:rsidRPr="00842F83" w:rsidRDefault="00011ECA">
      <w:pPr>
        <w:pStyle w:val="FootnoteText"/>
        <w:rPr>
          <w:lang w:val="en-US"/>
        </w:rPr>
      </w:pPr>
      <w:r>
        <w:rPr>
          <w:rStyle w:val="FootnoteReference"/>
        </w:rPr>
        <w:footnoteRef/>
      </w:r>
      <w:r>
        <w:t xml:space="preserve"> </w:t>
      </w:r>
      <w:r>
        <w:rPr>
          <w:lang w:val="en-US"/>
        </w:rPr>
        <w:t xml:space="preserve">US Department of State  Human Rights Report for Seychelles, 2012 accessed on 12 June 2013 at </w:t>
      </w:r>
      <w:hyperlink r:id="rId1" w:history="1">
        <w:r>
          <w:rPr>
            <w:rStyle w:val="Hyperlink"/>
          </w:rPr>
          <w:t>http://allafrica.com/stories/201304231124.html?viewall=1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Content>
      <w:p w14:paraId="6ED30EF5" w14:textId="77777777" w:rsidR="00011ECA" w:rsidRDefault="00011ECA">
        <w:pPr>
          <w:pStyle w:val="Header"/>
          <w:jc w:val="right"/>
        </w:pPr>
        <w:r>
          <w:t xml:space="preserve">Page </w:t>
        </w:r>
        <w:r w:rsidR="00AA5B46">
          <w:rPr>
            <w:b/>
            <w:sz w:val="24"/>
            <w:szCs w:val="24"/>
          </w:rPr>
          <w:fldChar w:fldCharType="begin"/>
        </w:r>
        <w:r>
          <w:rPr>
            <w:b/>
          </w:rPr>
          <w:instrText xml:space="preserve"> PAGE </w:instrText>
        </w:r>
        <w:r w:rsidR="00AA5B46">
          <w:rPr>
            <w:b/>
            <w:sz w:val="24"/>
            <w:szCs w:val="24"/>
          </w:rPr>
          <w:fldChar w:fldCharType="separate"/>
        </w:r>
        <w:r w:rsidR="00CF45CF">
          <w:rPr>
            <w:b/>
            <w:noProof/>
          </w:rPr>
          <w:t>1</w:t>
        </w:r>
        <w:r w:rsidR="00AA5B46">
          <w:rPr>
            <w:b/>
            <w:sz w:val="24"/>
            <w:szCs w:val="24"/>
          </w:rPr>
          <w:fldChar w:fldCharType="end"/>
        </w:r>
        <w:r>
          <w:t xml:space="preserve"> of </w:t>
        </w:r>
        <w:r w:rsidR="00AA5B46">
          <w:rPr>
            <w:b/>
            <w:sz w:val="24"/>
            <w:szCs w:val="24"/>
          </w:rPr>
          <w:fldChar w:fldCharType="begin"/>
        </w:r>
        <w:r>
          <w:rPr>
            <w:b/>
          </w:rPr>
          <w:instrText xml:space="preserve"> NUMPAGES  </w:instrText>
        </w:r>
        <w:r w:rsidR="00AA5B46">
          <w:rPr>
            <w:b/>
            <w:sz w:val="24"/>
            <w:szCs w:val="24"/>
          </w:rPr>
          <w:fldChar w:fldCharType="separate"/>
        </w:r>
        <w:r w:rsidR="00CF45CF">
          <w:rPr>
            <w:b/>
            <w:noProof/>
          </w:rPr>
          <w:t>4</w:t>
        </w:r>
        <w:r w:rsidR="00AA5B46">
          <w:rPr>
            <w:b/>
            <w:sz w:val="24"/>
            <w:szCs w:val="24"/>
          </w:rPr>
          <w:fldChar w:fldCharType="end"/>
        </w:r>
      </w:p>
    </w:sdtContent>
  </w:sdt>
  <w:p w14:paraId="31F1C258" w14:textId="77777777" w:rsidR="00011ECA" w:rsidRDefault="00011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F7"/>
    <w:rsid w:val="00011ECA"/>
    <w:rsid w:val="000301B1"/>
    <w:rsid w:val="00050541"/>
    <w:rsid w:val="00096C2C"/>
    <w:rsid w:val="001C6F45"/>
    <w:rsid w:val="001D6CAD"/>
    <w:rsid w:val="002662D7"/>
    <w:rsid w:val="003119F2"/>
    <w:rsid w:val="0036591B"/>
    <w:rsid w:val="003906C3"/>
    <w:rsid w:val="004D4B89"/>
    <w:rsid w:val="00523234"/>
    <w:rsid w:val="00562F7F"/>
    <w:rsid w:val="00573354"/>
    <w:rsid w:val="005B52DF"/>
    <w:rsid w:val="005D41B2"/>
    <w:rsid w:val="00680C09"/>
    <w:rsid w:val="006A1816"/>
    <w:rsid w:val="007A79F4"/>
    <w:rsid w:val="007F39D7"/>
    <w:rsid w:val="008157F7"/>
    <w:rsid w:val="00830103"/>
    <w:rsid w:val="00842F83"/>
    <w:rsid w:val="00861D36"/>
    <w:rsid w:val="0098115F"/>
    <w:rsid w:val="009B1BA4"/>
    <w:rsid w:val="00AA5B46"/>
    <w:rsid w:val="00AB47BC"/>
    <w:rsid w:val="00AE48F6"/>
    <w:rsid w:val="00CB1E06"/>
    <w:rsid w:val="00CF45CF"/>
    <w:rsid w:val="00D10930"/>
    <w:rsid w:val="00D22A63"/>
    <w:rsid w:val="00D8681E"/>
    <w:rsid w:val="00E453CD"/>
    <w:rsid w:val="00EA1B31"/>
    <w:rsid w:val="00EF7A36"/>
    <w:rsid w:val="00F931CA"/>
    <w:rsid w:val="00F9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BBEA"/>
  <w15:docId w15:val="{23FA02ED-2486-42A3-A72D-3CF0BFD4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8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1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D41B2"/>
    <w:pPr>
      <w:spacing w:after="0" w:line="240" w:lineRule="auto"/>
      <w:ind w:left="720"/>
      <w:contextualSpacing/>
    </w:pPr>
  </w:style>
  <w:style w:type="paragraph" w:styleId="FootnoteText">
    <w:name w:val="footnote text"/>
    <w:basedOn w:val="Normal"/>
    <w:link w:val="FootnoteTextChar"/>
    <w:uiPriority w:val="99"/>
    <w:semiHidden/>
    <w:unhideWhenUsed/>
    <w:rsid w:val="005D4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1B2"/>
    <w:rPr>
      <w:sz w:val="20"/>
      <w:szCs w:val="20"/>
      <w:lang w:val="en-GB"/>
    </w:rPr>
  </w:style>
  <w:style w:type="character" w:styleId="FootnoteReference">
    <w:name w:val="footnote reference"/>
    <w:basedOn w:val="DefaultParagraphFont"/>
    <w:uiPriority w:val="99"/>
    <w:semiHidden/>
    <w:unhideWhenUsed/>
    <w:rsid w:val="005D41B2"/>
    <w:rPr>
      <w:vertAlign w:val="superscript"/>
    </w:rPr>
  </w:style>
  <w:style w:type="character" w:styleId="Hyperlink">
    <w:name w:val="Hyperlink"/>
    <w:basedOn w:val="DefaultParagraphFont"/>
    <w:uiPriority w:val="99"/>
    <w:semiHidden/>
    <w:unhideWhenUsed/>
    <w:rsid w:val="000301B1"/>
    <w:rPr>
      <w:color w:val="0000FF"/>
      <w:u w:val="single"/>
    </w:rPr>
  </w:style>
  <w:style w:type="paragraph" w:styleId="Header">
    <w:name w:val="header"/>
    <w:basedOn w:val="Normal"/>
    <w:link w:val="HeaderChar"/>
    <w:uiPriority w:val="99"/>
    <w:unhideWhenUsed/>
    <w:rsid w:val="00390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C3"/>
    <w:rPr>
      <w:lang w:val="en-GB"/>
    </w:rPr>
  </w:style>
  <w:style w:type="paragraph" w:styleId="Footer">
    <w:name w:val="footer"/>
    <w:basedOn w:val="Normal"/>
    <w:link w:val="FooterChar"/>
    <w:uiPriority w:val="99"/>
    <w:semiHidden/>
    <w:unhideWhenUsed/>
    <w:rsid w:val="003906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06C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llafrica.com/stories/201304231124.html?viewal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7C72-C8AF-44E2-AEB2-69BB9EA0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Mariana Anguelov</cp:lastModifiedBy>
  <cp:revision>2</cp:revision>
  <cp:lastPrinted>2013-06-15T13:17:00Z</cp:lastPrinted>
  <dcterms:created xsi:type="dcterms:W3CDTF">2023-06-24T07:38:00Z</dcterms:created>
  <dcterms:modified xsi:type="dcterms:W3CDTF">2023-06-24T07:38:00Z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