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3C669A" w:rsidP="00002269">
      <w:pPr>
        <w:jc w:val="center"/>
        <w:rPr>
          <w:b/>
          <w:sz w:val="24"/>
          <w:szCs w:val="24"/>
        </w:rPr>
      </w:pPr>
      <w:sdt>
        <w:sdtPr>
          <w:rPr>
            <w:b/>
            <w:sz w:val="28"/>
            <w:szCs w:val="28"/>
          </w:rPr>
          <w:id w:val="13542603"/>
          <w:lock w:val="sdtContentLocked"/>
          <w:placeholder>
            <w:docPart w:val="429C3C5E74954324907E2C8B363009DA"/>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65A17A48AB654C3AA97E2A860571BAB3"/>
        </w:placeholder>
        <w:docPartList>
          <w:docPartGallery w:val="Quick Parts"/>
        </w:docPartList>
      </w:sdtPr>
      <w:sdtContent>
        <w:p w:rsidR="00102EE1" w:rsidRDefault="003C669A" w:rsidP="00CA7795">
          <w:pPr>
            <w:jc w:val="center"/>
            <w:rPr>
              <w:b/>
              <w:sz w:val="28"/>
              <w:szCs w:val="28"/>
            </w:rPr>
          </w:pPr>
          <w:sdt>
            <w:sdtPr>
              <w:rPr>
                <w:b/>
                <w:sz w:val="28"/>
                <w:szCs w:val="28"/>
              </w:rPr>
              <w:id w:val="13542618"/>
              <w:placeholder>
                <w:docPart w:val="9DC40816DE7342B89AB47B348FF028B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FC2B5673F454FFCA55E22419BD77D1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7279">
                <w:rPr>
                  <w:sz w:val="28"/>
                  <w:szCs w:val="28"/>
                </w:rPr>
                <w:t xml:space="preserve">S. </w:t>
              </w:r>
              <w:proofErr w:type="spellStart"/>
              <w:r w:rsidR="004F7279">
                <w:rPr>
                  <w:sz w:val="28"/>
                  <w:szCs w:val="28"/>
                </w:rPr>
                <w:t>Domah</w:t>
              </w:r>
              <w:proofErr w:type="spellEnd"/>
              <w:r w:rsidR="004F7279">
                <w:rPr>
                  <w:sz w:val="28"/>
                  <w:szCs w:val="28"/>
                </w:rPr>
                <w:t xml:space="preserve"> (J.A)</w:t>
              </w:r>
            </w:sdtContent>
          </w:sdt>
          <w:sdt>
            <w:sdtPr>
              <w:rPr>
                <w:sz w:val="28"/>
                <w:szCs w:val="28"/>
              </w:rPr>
              <w:id w:val="15629612"/>
              <w:placeholder>
                <w:docPart w:val="48EECC024E8549AFA317B60051D5B9C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gramStart"/>
              <w:r w:rsidR="004F7279">
                <w:rPr>
                  <w:sz w:val="28"/>
                  <w:szCs w:val="28"/>
                </w:rPr>
                <w:t>,</w:t>
              </w:r>
              <w:proofErr w:type="spellStart"/>
              <w:r w:rsidR="004F7279">
                <w:rPr>
                  <w:sz w:val="28"/>
                  <w:szCs w:val="28"/>
                </w:rPr>
                <w:t>A.Fernando</w:t>
              </w:r>
              <w:proofErr w:type="spellEnd"/>
              <w:proofErr w:type="gramEnd"/>
              <w:r w:rsidR="004F7279">
                <w:rPr>
                  <w:sz w:val="28"/>
                  <w:szCs w:val="28"/>
                </w:rPr>
                <w:t xml:space="preserve"> (J.A)</w:t>
              </w:r>
            </w:sdtContent>
          </w:sdt>
          <w:sdt>
            <w:sdtPr>
              <w:rPr>
                <w:sz w:val="28"/>
                <w:szCs w:val="28"/>
              </w:rPr>
              <w:id w:val="15629656"/>
              <w:placeholder>
                <w:docPart w:val="E391A54A9E9B44E095E73394A68FEC7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7279">
                <w:rPr>
                  <w:sz w:val="28"/>
                  <w:szCs w:val="28"/>
                </w:rPr>
                <w:t xml:space="preserve">,M. </w:t>
              </w:r>
              <w:proofErr w:type="spellStart"/>
              <w:r w:rsidR="004F7279">
                <w:rPr>
                  <w:sz w:val="28"/>
                  <w:szCs w:val="28"/>
                </w:rPr>
                <w:t>Twomey</w:t>
              </w:r>
              <w:proofErr w:type="spellEnd"/>
              <w:r w:rsidR="004F7279">
                <w:rPr>
                  <w:sz w:val="28"/>
                  <w:szCs w:val="28"/>
                </w:rPr>
                <w:t xml:space="preserve"> (J.A)</w:t>
              </w:r>
            </w:sdtContent>
          </w:sdt>
          <w:r w:rsidR="006D0D9B">
            <w:rPr>
              <w:b/>
              <w:sz w:val="28"/>
              <w:szCs w:val="28"/>
            </w:rPr>
            <w:t>]</w:t>
          </w:r>
        </w:p>
      </w:sdtContent>
    </w:sdt>
    <w:p w:rsidR="00C55FDF" w:rsidRDefault="003C669A" w:rsidP="0006489F">
      <w:pPr>
        <w:spacing w:before="240"/>
        <w:jc w:val="center"/>
        <w:rPr>
          <w:b/>
          <w:sz w:val="28"/>
          <w:szCs w:val="28"/>
        </w:rPr>
      </w:pPr>
      <w:sdt>
        <w:sdtPr>
          <w:rPr>
            <w:b/>
            <w:sz w:val="28"/>
            <w:szCs w:val="28"/>
          </w:rPr>
          <w:id w:val="14547297"/>
          <w:lock w:val="contentLocked"/>
          <w:placeholder>
            <w:docPart w:val="429C3C5E74954324907E2C8B363009DA"/>
          </w:placeholder>
        </w:sdtPr>
        <w:sdtContent>
          <w:r w:rsidR="00030259">
            <w:rPr>
              <w:b/>
              <w:sz w:val="28"/>
              <w:szCs w:val="28"/>
            </w:rPr>
            <w:t>Criminal</w:t>
          </w:r>
          <w:r w:rsidR="00583C6D">
            <w:rPr>
              <w:b/>
              <w:sz w:val="28"/>
              <w:szCs w:val="28"/>
            </w:rPr>
            <w:t>Appeal SCA</w:t>
          </w:r>
        </w:sdtContent>
      </w:sdt>
      <w:r w:rsidR="004F7279">
        <w:rPr>
          <w:b/>
          <w:sz w:val="28"/>
          <w:szCs w:val="28"/>
        </w:rPr>
        <w:t>05 to 09</w:t>
      </w:r>
      <w:sdt>
        <w:sdtPr>
          <w:rPr>
            <w:b/>
            <w:sz w:val="28"/>
            <w:szCs w:val="28"/>
          </w:rPr>
          <w:id w:val="14547301"/>
          <w:lock w:val="sdtContentLocked"/>
          <w:placeholder>
            <w:docPart w:val="429C3C5E74954324907E2C8B363009DA"/>
          </w:placeholder>
        </w:sdtPr>
        <w:sdtContent>
          <w:r w:rsidR="00E86753">
            <w:rPr>
              <w:b/>
              <w:sz w:val="28"/>
              <w:szCs w:val="28"/>
            </w:rPr>
            <w:t>/20</w:t>
          </w:r>
        </w:sdtContent>
      </w:sdt>
      <w:r w:rsidR="004F7279">
        <w:rPr>
          <w:b/>
          <w:sz w:val="28"/>
          <w:szCs w:val="28"/>
        </w:rPr>
        <w:t>16</w:t>
      </w:r>
    </w:p>
    <w:p w:rsidR="00DB6D34" w:rsidRPr="00606EEA" w:rsidRDefault="003C669A" w:rsidP="00616597">
      <w:pPr>
        <w:spacing w:before="120"/>
        <w:jc w:val="center"/>
        <w:rPr>
          <w:b/>
          <w:sz w:val="24"/>
          <w:szCs w:val="24"/>
        </w:rPr>
      </w:pPr>
      <w:sdt>
        <w:sdtPr>
          <w:rPr>
            <w:b/>
            <w:sz w:val="28"/>
            <w:szCs w:val="28"/>
          </w:rPr>
          <w:id w:val="15629594"/>
          <w:lock w:val="contentLocked"/>
          <w:placeholder>
            <w:docPart w:val="6D48F561C1C6414083B8B810B7F5FD5A"/>
          </w:placeholder>
        </w:sdtPr>
        <w:sdtContent>
          <w:r w:rsidR="00204002">
            <w:rPr>
              <w:b/>
              <w:sz w:val="24"/>
              <w:szCs w:val="24"/>
            </w:rPr>
            <w:t>(Appeal from</w:t>
          </w:r>
          <w:r w:rsidR="00583C6D">
            <w:rPr>
              <w:b/>
              <w:sz w:val="24"/>
              <w:szCs w:val="24"/>
            </w:rPr>
            <w:t xml:space="preserve"> Supreme Court Decision</w:t>
          </w:r>
        </w:sdtContent>
      </w:sdt>
      <w:r w:rsidR="004F7279" w:rsidRPr="004F7279">
        <w:rPr>
          <w:b/>
          <w:sz w:val="24"/>
          <w:szCs w:val="24"/>
        </w:rPr>
        <w:t>CR 06</w:t>
      </w:r>
      <w:sdt>
        <w:sdtPr>
          <w:rPr>
            <w:b/>
            <w:sz w:val="28"/>
            <w:szCs w:val="28"/>
          </w:rPr>
          <w:id w:val="15629598"/>
          <w:lock w:val="contentLocked"/>
          <w:placeholder>
            <w:docPart w:val="6D48F561C1C6414083B8B810B7F5FD5A"/>
          </w:placeholder>
        </w:sdtPr>
        <w:sdtContent>
          <w:r w:rsidR="00097B9A">
            <w:rPr>
              <w:b/>
              <w:sz w:val="24"/>
              <w:szCs w:val="24"/>
            </w:rPr>
            <w:t>/20</w:t>
          </w:r>
        </w:sdtContent>
      </w:sdt>
      <w:r w:rsidR="004F7279" w:rsidRPr="004F7279">
        <w:rPr>
          <w:b/>
          <w:sz w:val="24"/>
          <w:szCs w:val="24"/>
        </w:rPr>
        <w:t>14</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4F7279">
        <w:trPr>
          <w:trHeight w:val="1917"/>
        </w:trPr>
        <w:tc>
          <w:tcPr>
            <w:tcW w:w="4343" w:type="dxa"/>
            <w:tcBorders>
              <w:top w:val="nil"/>
              <w:left w:val="nil"/>
              <w:bottom w:val="nil"/>
              <w:right w:val="nil"/>
            </w:tcBorders>
          </w:tcPr>
          <w:p w:rsidR="003A059B" w:rsidRDefault="004F7279" w:rsidP="004F7279">
            <w:pPr>
              <w:spacing w:before="120" w:after="120"/>
              <w:rPr>
                <w:sz w:val="24"/>
                <w:szCs w:val="24"/>
              </w:rPr>
            </w:pPr>
            <w:r>
              <w:rPr>
                <w:sz w:val="24"/>
                <w:szCs w:val="24"/>
              </w:rPr>
              <w:t>Mohammed Ali Hussein</w:t>
            </w:r>
          </w:p>
          <w:p w:rsidR="004F7279" w:rsidRDefault="004F7279" w:rsidP="004F7279">
            <w:pPr>
              <w:spacing w:before="120" w:after="120"/>
              <w:rPr>
                <w:sz w:val="24"/>
                <w:szCs w:val="24"/>
              </w:rPr>
            </w:pPr>
            <w:proofErr w:type="spellStart"/>
            <w:r>
              <w:rPr>
                <w:sz w:val="24"/>
                <w:szCs w:val="24"/>
              </w:rPr>
              <w:t>Abdulkader</w:t>
            </w:r>
            <w:proofErr w:type="spellEnd"/>
            <w:r>
              <w:rPr>
                <w:sz w:val="24"/>
                <w:szCs w:val="24"/>
              </w:rPr>
              <w:t xml:space="preserve"> Mohamed Hassan</w:t>
            </w:r>
          </w:p>
          <w:p w:rsidR="004F7279" w:rsidRDefault="004F7279" w:rsidP="004F7279">
            <w:pPr>
              <w:spacing w:before="120" w:after="120"/>
              <w:rPr>
                <w:sz w:val="24"/>
                <w:szCs w:val="24"/>
              </w:rPr>
            </w:pPr>
            <w:r>
              <w:rPr>
                <w:sz w:val="24"/>
                <w:szCs w:val="24"/>
              </w:rPr>
              <w:t xml:space="preserve">Abdul Ali </w:t>
            </w:r>
            <w:proofErr w:type="spellStart"/>
            <w:r>
              <w:rPr>
                <w:sz w:val="24"/>
                <w:szCs w:val="24"/>
              </w:rPr>
              <w:t>Abullahi</w:t>
            </w:r>
            <w:proofErr w:type="spellEnd"/>
          </w:p>
          <w:p w:rsidR="004F7279" w:rsidRDefault="004F7279" w:rsidP="004F7279">
            <w:pPr>
              <w:spacing w:before="120" w:after="120"/>
              <w:rPr>
                <w:sz w:val="24"/>
                <w:szCs w:val="24"/>
              </w:rPr>
            </w:pPr>
            <w:r>
              <w:rPr>
                <w:sz w:val="24"/>
                <w:szCs w:val="24"/>
              </w:rPr>
              <w:t xml:space="preserve">Ali </w:t>
            </w:r>
            <w:proofErr w:type="spellStart"/>
            <w:r>
              <w:rPr>
                <w:sz w:val="24"/>
                <w:szCs w:val="24"/>
              </w:rPr>
              <w:t>Dahir</w:t>
            </w:r>
            <w:proofErr w:type="spellEnd"/>
            <w:r>
              <w:rPr>
                <w:sz w:val="24"/>
                <w:szCs w:val="24"/>
              </w:rPr>
              <w:t xml:space="preserve"> Hassan</w:t>
            </w:r>
          </w:p>
          <w:p w:rsidR="004F7279" w:rsidRPr="00B26028" w:rsidRDefault="004F7279" w:rsidP="004F7279">
            <w:pPr>
              <w:spacing w:before="120" w:after="120"/>
              <w:rPr>
                <w:sz w:val="24"/>
                <w:szCs w:val="24"/>
              </w:rPr>
            </w:pPr>
            <w:r>
              <w:rPr>
                <w:sz w:val="24"/>
                <w:szCs w:val="24"/>
              </w:rPr>
              <w:t xml:space="preserve">Salad </w:t>
            </w:r>
            <w:proofErr w:type="spellStart"/>
            <w:r>
              <w:rPr>
                <w:sz w:val="24"/>
                <w:szCs w:val="24"/>
              </w:rPr>
              <w:t>Dhjir</w:t>
            </w:r>
            <w:proofErr w:type="spellEnd"/>
            <w:r w:rsidR="003A20D7">
              <w:rPr>
                <w:sz w:val="24"/>
                <w:szCs w:val="24"/>
              </w:rPr>
              <w:t xml:space="preserve"> </w:t>
            </w:r>
            <w:proofErr w:type="spellStart"/>
            <w:r>
              <w:rPr>
                <w:sz w:val="24"/>
                <w:szCs w:val="24"/>
              </w:rPr>
              <w:t>Jimale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4F7279" w:rsidRDefault="004F7279" w:rsidP="005D088E">
            <w:pPr>
              <w:spacing w:before="120" w:after="120"/>
              <w:jc w:val="right"/>
              <w:rPr>
                <w:sz w:val="24"/>
                <w:szCs w:val="24"/>
              </w:rPr>
            </w:pPr>
          </w:p>
          <w:p w:rsidR="004F7279" w:rsidRPr="004F7279" w:rsidRDefault="004F7279" w:rsidP="004F7279">
            <w:pPr>
              <w:rPr>
                <w:sz w:val="24"/>
                <w:szCs w:val="24"/>
              </w:rPr>
            </w:pPr>
          </w:p>
          <w:p w:rsidR="004F7279" w:rsidRPr="004F7279" w:rsidRDefault="004F7279" w:rsidP="004F7279">
            <w:pPr>
              <w:rPr>
                <w:sz w:val="24"/>
                <w:szCs w:val="24"/>
              </w:rPr>
            </w:pPr>
          </w:p>
          <w:p w:rsidR="004F7279" w:rsidRPr="004F7279" w:rsidRDefault="004F7279" w:rsidP="004F7279">
            <w:pPr>
              <w:ind w:left="1164"/>
              <w:rPr>
                <w:sz w:val="44"/>
                <w:szCs w:val="44"/>
              </w:rPr>
            </w:pPr>
          </w:p>
          <w:p w:rsidR="004F7279" w:rsidRDefault="004F7279" w:rsidP="004F7279">
            <w:pPr>
              <w:rPr>
                <w:sz w:val="24"/>
                <w:szCs w:val="24"/>
              </w:rPr>
            </w:pPr>
          </w:p>
          <w:p w:rsidR="004F7279" w:rsidRDefault="004F7279" w:rsidP="004F7279">
            <w:pPr>
              <w:ind w:left="2424"/>
              <w:rPr>
                <w:sz w:val="24"/>
                <w:szCs w:val="24"/>
              </w:rPr>
            </w:pPr>
            <w:r>
              <w:rPr>
                <w:sz w:val="24"/>
                <w:szCs w:val="24"/>
              </w:rPr>
              <w:t>Appellants</w:t>
            </w:r>
            <w:r>
              <w:rPr>
                <w:sz w:val="24"/>
                <w:szCs w:val="24"/>
              </w:rPr>
              <w:tab/>
            </w:r>
          </w:p>
          <w:p w:rsidR="00CE0CDA" w:rsidRPr="004F7279" w:rsidRDefault="00CE0CDA" w:rsidP="004F7279">
            <w:pPr>
              <w:tabs>
                <w:tab w:val="left" w:pos="3330"/>
              </w:tabs>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A675AB20F0B24D62975BE75FAB15850A"/>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4F7279">
            <w:pPr>
              <w:ind w:left="2784"/>
              <w:rPr>
                <w:sz w:val="24"/>
                <w:szCs w:val="24"/>
              </w:rPr>
            </w:pPr>
          </w:p>
        </w:tc>
      </w:tr>
      <w:tr w:rsidR="00030259" w:rsidRPr="00B26028" w:rsidTr="00A725C1">
        <w:tc>
          <w:tcPr>
            <w:tcW w:w="9576" w:type="dxa"/>
            <w:gridSpan w:val="3"/>
            <w:tcBorders>
              <w:top w:val="nil"/>
              <w:left w:val="nil"/>
              <w:bottom w:val="nil"/>
              <w:right w:val="nil"/>
            </w:tcBorders>
          </w:tcPr>
          <w:p w:rsidR="00030259" w:rsidRPr="004F7279" w:rsidRDefault="003C669A" w:rsidP="004F7279">
            <w:pPr>
              <w:tabs>
                <w:tab w:val="left" w:pos="7680"/>
              </w:tabs>
              <w:spacing w:before="240" w:after="120"/>
              <w:rPr>
                <w:sz w:val="24"/>
                <w:szCs w:val="24"/>
              </w:rPr>
            </w:pPr>
            <w:sdt>
              <w:sdtPr>
                <w:rPr>
                  <w:b/>
                  <w:sz w:val="24"/>
                  <w:szCs w:val="24"/>
                </w:rPr>
                <w:id w:val="8972153"/>
                <w:placeholder>
                  <w:docPart w:val="1864635A2C7E44F1BB6FE8329332AE7C"/>
                </w:placeholder>
              </w:sdtPr>
              <w:sdtContent>
                <w:r w:rsidR="00030259" w:rsidRPr="004F7279">
                  <w:rPr>
                    <w:sz w:val="24"/>
                    <w:szCs w:val="24"/>
                  </w:rPr>
                  <w:t>The Republic</w:t>
                </w:r>
              </w:sdtContent>
            </w:sdt>
            <w:r w:rsidR="004F7279">
              <w:rPr>
                <w:b/>
                <w:sz w:val="24"/>
                <w:szCs w:val="24"/>
              </w:rPr>
              <w:tab/>
            </w:r>
            <w:r w:rsidR="004F7279">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3C669A" w:rsidP="00C22967">
      <w:pPr>
        <w:spacing w:before="240" w:after="120"/>
        <w:rPr>
          <w:sz w:val="24"/>
          <w:szCs w:val="24"/>
        </w:rPr>
      </w:pPr>
      <w:sdt>
        <w:sdtPr>
          <w:rPr>
            <w:sz w:val="24"/>
            <w:szCs w:val="24"/>
          </w:rPr>
          <w:id w:val="15629736"/>
          <w:lock w:val="contentLocked"/>
          <w:placeholder>
            <w:docPart w:val="6D48F561C1C6414083B8B810B7F5FD5A"/>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0655714093F4450953224DEA67C7B7E"/>
          </w:placeholder>
          <w:date w:fullDate="2016-12-02T00:00:00Z">
            <w:dateFormat w:val="dd MMMM yyyy"/>
            <w:lid w:val="en-GB"/>
            <w:storeMappedDataAs w:val="dateTime"/>
            <w:calendar w:val="gregorian"/>
          </w:date>
        </w:sdtPr>
        <w:sdtContent>
          <w:r w:rsidR="004F7279">
            <w:rPr>
              <w:sz w:val="24"/>
              <w:szCs w:val="24"/>
            </w:rPr>
            <w:t>02 December 2016</w:t>
          </w:r>
        </w:sdtContent>
      </w:sdt>
      <w:r w:rsidRPr="005D088E">
        <w:rPr>
          <w:sz w:val="24"/>
          <w:szCs w:val="24"/>
        </w:rPr>
        <w:fldChar w:fldCharType="begin"/>
      </w:r>
      <w:r w:rsidRPr="005D088E">
        <w:rPr>
          <w:sz w:val="24"/>
          <w:szCs w:val="24"/>
        </w:rPr>
        <w:fldChar w:fldCharType="end"/>
      </w:r>
    </w:p>
    <w:p w:rsidR="005F5FB0" w:rsidRPr="005D088E" w:rsidRDefault="003C669A" w:rsidP="00B0414B">
      <w:pPr>
        <w:rPr>
          <w:sz w:val="24"/>
          <w:szCs w:val="24"/>
        </w:rPr>
      </w:pPr>
      <w:sdt>
        <w:sdtPr>
          <w:rPr>
            <w:sz w:val="24"/>
            <w:szCs w:val="24"/>
          </w:rPr>
          <w:id w:val="15629744"/>
          <w:lock w:val="contentLocked"/>
          <w:placeholder>
            <w:docPart w:val="6D48F561C1C6414083B8B810B7F5FD5A"/>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E7268F77291F4A9F996D4172AB5AA91A"/>
          </w:placeholder>
        </w:sdtPr>
        <w:sdtContent>
          <w:r w:rsidR="004F7279">
            <w:rPr>
              <w:sz w:val="24"/>
              <w:szCs w:val="24"/>
            </w:rPr>
            <w:t xml:space="preserve">Mr. S. </w:t>
          </w:r>
          <w:proofErr w:type="spellStart"/>
          <w:r w:rsidR="004F7279">
            <w:rPr>
              <w:sz w:val="24"/>
              <w:szCs w:val="24"/>
            </w:rPr>
            <w:t>Rajasundaram</w:t>
          </w:r>
          <w:proofErr w:type="spellEnd"/>
          <w:r w:rsidR="004F7279">
            <w:rPr>
              <w:sz w:val="24"/>
              <w:szCs w:val="24"/>
            </w:rPr>
            <w:t xml:space="preserve"> for the Appellants</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E7268F77291F4A9F996D4172AB5AA91A"/>
          </w:placeholder>
        </w:sdtPr>
        <w:sdtContent>
          <w:r w:rsidR="004F7279">
            <w:rPr>
              <w:sz w:val="24"/>
              <w:szCs w:val="24"/>
            </w:rPr>
            <w:t xml:space="preserve">Mr. D. </w:t>
          </w:r>
          <w:proofErr w:type="spellStart"/>
          <w:r w:rsidR="004F7279">
            <w:rPr>
              <w:sz w:val="24"/>
              <w:szCs w:val="24"/>
            </w:rPr>
            <w:t>Esparon</w:t>
          </w:r>
          <w:proofErr w:type="spellEnd"/>
          <w:r w:rsidR="004F7279">
            <w:rPr>
              <w:sz w:val="24"/>
              <w:szCs w:val="24"/>
            </w:rPr>
            <w:t xml:space="preserve"> for the Respondent</w:t>
          </w:r>
        </w:sdtContent>
      </w:sdt>
      <w:r w:rsidR="003C669A" w:rsidRPr="005D088E">
        <w:rPr>
          <w:sz w:val="24"/>
          <w:szCs w:val="24"/>
        </w:rPr>
        <w:fldChar w:fldCharType="begin"/>
      </w:r>
      <w:r w:rsidR="00F804CC" w:rsidRPr="005D088E">
        <w:rPr>
          <w:sz w:val="24"/>
          <w:szCs w:val="24"/>
        </w:rPr>
        <w:instrText xml:space="preserve"> ASK  "Enter Respondent Lawyer Full Name"  \* MERGEFORMAT </w:instrText>
      </w:r>
      <w:r w:rsidR="003C669A" w:rsidRPr="005D088E">
        <w:rPr>
          <w:sz w:val="24"/>
          <w:szCs w:val="24"/>
        </w:rPr>
        <w:fldChar w:fldCharType="end"/>
      </w:r>
      <w:r w:rsidR="003C669A" w:rsidRPr="005D088E">
        <w:rPr>
          <w:sz w:val="24"/>
          <w:szCs w:val="24"/>
        </w:rPr>
        <w:fldChar w:fldCharType="begin"/>
      </w:r>
      <w:r w:rsidR="003C669A" w:rsidRPr="005D088E">
        <w:rPr>
          <w:sz w:val="24"/>
          <w:szCs w:val="24"/>
        </w:rPr>
        <w:fldChar w:fldCharType="end"/>
      </w:r>
    </w:p>
    <w:p w:rsidR="00E6492F" w:rsidRPr="005D088E" w:rsidRDefault="003C669A" w:rsidP="006578C2">
      <w:pPr>
        <w:spacing w:before="120" w:after="240"/>
        <w:rPr>
          <w:sz w:val="24"/>
          <w:szCs w:val="24"/>
        </w:rPr>
      </w:pPr>
      <w:sdt>
        <w:sdtPr>
          <w:rPr>
            <w:sz w:val="24"/>
            <w:szCs w:val="24"/>
          </w:rPr>
          <w:id w:val="15629748"/>
          <w:lock w:val="contentLocked"/>
          <w:placeholder>
            <w:docPart w:val="6D48F561C1C6414083B8B810B7F5FD5A"/>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FF7C27C7A07D405CB3A3E66B5CAC5D5D"/>
          </w:placeholder>
          <w:date w:fullDate="2016-12-09T00:00:00Z">
            <w:dateFormat w:val="dd MMMM yyyy"/>
            <w:lid w:val="en-GB"/>
            <w:storeMappedDataAs w:val="dateTime"/>
            <w:calendar w:val="gregorian"/>
          </w:date>
        </w:sdtPr>
        <w:sdtContent>
          <w:r w:rsidR="004F7279">
            <w:rPr>
              <w:sz w:val="24"/>
              <w:szCs w:val="24"/>
            </w:rPr>
            <w:t>09 December 2016</w:t>
          </w:r>
        </w:sdtContent>
      </w:sdt>
    </w:p>
    <w:p w:rsidR="00EA1E4E" w:rsidRDefault="00EA1E4E" w:rsidP="004F2B34">
      <w:pPr>
        <w:jc w:val="center"/>
        <w:rPr>
          <w:sz w:val="24"/>
          <w:szCs w:val="24"/>
          <w:highlight w:val="lightGray"/>
        </w:rPr>
      </w:pPr>
      <w:bookmarkStart w:id="0" w:name="Dropdown2"/>
    </w:p>
    <w:p w:rsidR="00390FDC" w:rsidRDefault="00390FDC" w:rsidP="004F2B34">
      <w:pPr>
        <w:jc w:val="center"/>
        <w:rPr>
          <w:sz w:val="24"/>
          <w:szCs w:val="24"/>
          <w:highlight w:val="lightGray"/>
        </w:rPr>
      </w:pPr>
    </w:p>
    <w:p w:rsidR="00EA1E4E" w:rsidRPr="00C87FCA" w:rsidRDefault="00EA1E4E" w:rsidP="004F2B34">
      <w:pPr>
        <w:jc w:val="center"/>
        <w:rPr>
          <w:sz w:val="24"/>
          <w:szCs w:val="24"/>
          <w:highlight w:val="lightGray"/>
        </w:rPr>
      </w:pPr>
    </w:p>
    <w:bookmarkEnd w:id="0"/>
    <w:p w:rsidR="001008BC" w:rsidRPr="004F7279" w:rsidRDefault="004F7279" w:rsidP="004F7279">
      <w:pPr>
        <w:jc w:val="center"/>
        <w:rPr>
          <w:b/>
          <w:sz w:val="24"/>
          <w:szCs w:val="24"/>
        </w:rPr>
      </w:pPr>
      <w:r>
        <w:rPr>
          <w:b/>
          <w:sz w:val="24"/>
          <w:szCs w:val="24"/>
        </w:rPr>
        <w:t>JUDGMENT</w:t>
      </w:r>
    </w:p>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390FDC" w:rsidRPr="001008BC" w:rsidRDefault="00390FD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C669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FCB81BDD8474C2EB39154C581CF513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7279">
            <w:rPr>
              <w:b/>
              <w:sz w:val="28"/>
              <w:szCs w:val="28"/>
            </w:rPr>
            <w:t>A.</w:t>
          </w:r>
          <w:r w:rsidR="003A20D7">
            <w:rPr>
              <w:b/>
              <w:sz w:val="28"/>
              <w:szCs w:val="28"/>
            </w:rPr>
            <w:t xml:space="preserve"> </w:t>
          </w:r>
          <w:r w:rsidR="004F7279">
            <w:rPr>
              <w:b/>
              <w:sz w:val="28"/>
              <w:szCs w:val="28"/>
            </w:rPr>
            <w:t>Fernando (J.A)</w:t>
          </w:r>
        </w:sdtContent>
      </w:sdt>
    </w:p>
    <w:p w:rsidR="004F7279" w:rsidRPr="00390FDC" w:rsidRDefault="003C669A" w:rsidP="004F7279">
      <w:pPr>
        <w:pStyle w:val="ListParagraph"/>
        <w:widowControl/>
        <w:numPr>
          <w:ilvl w:val="0"/>
          <w:numId w:val="8"/>
        </w:numPr>
        <w:autoSpaceDE/>
        <w:autoSpaceDN/>
        <w:adjustRightInd/>
        <w:spacing w:after="200" w:line="276" w:lineRule="auto"/>
        <w:ind w:left="900" w:hanging="540"/>
        <w:jc w:val="both"/>
        <w:rPr>
          <w:sz w:val="24"/>
          <w:szCs w:val="24"/>
        </w:rPr>
      </w:pPr>
      <w:sdt>
        <w:sdtPr>
          <w:rPr>
            <w:sz w:val="24"/>
            <w:szCs w:val="24"/>
          </w:rPr>
          <w:id w:val="17274583"/>
          <w:placeholder>
            <w:docPart w:val="BB5F60C3951E4A91B7CD2481444D3C51"/>
          </w:placeholder>
        </w:sdtPr>
        <w:sdtContent>
          <w:r w:rsidR="004F7279" w:rsidRPr="00390FDC">
            <w:rPr>
              <w:sz w:val="24"/>
              <w:szCs w:val="24"/>
            </w:rPr>
            <w:t>The Appellants have appealed against their conviction by the Supreme Court on a charge of Piracy contrary to section 65(1) and 65(4</w:t>
          </w:r>
          <w:proofErr w:type="gramStart"/>
          <w:r w:rsidR="004F7279" w:rsidRPr="00390FDC">
            <w:rPr>
              <w:sz w:val="24"/>
              <w:szCs w:val="24"/>
            </w:rPr>
            <w:t>)(</w:t>
          </w:r>
          <w:proofErr w:type="gramEnd"/>
          <w:r w:rsidR="004F7279" w:rsidRPr="00390FDC">
            <w:rPr>
              <w:sz w:val="24"/>
              <w:szCs w:val="24"/>
            </w:rPr>
            <w:t>a) of the Penal Code and another</w:t>
          </w:r>
          <w:r w:rsidR="00FD6DF5" w:rsidRPr="00390FDC">
            <w:rPr>
              <w:sz w:val="24"/>
              <w:szCs w:val="24"/>
            </w:rPr>
            <w:t xml:space="preserve"> charge of piracy</w:t>
          </w:r>
          <w:r w:rsidR="004F7279" w:rsidRPr="00390FDC">
            <w:rPr>
              <w:sz w:val="24"/>
              <w:szCs w:val="24"/>
            </w:rPr>
            <w:t xml:space="preserve"> under section 65(1) and 65(4)(b) of the Penal Code and the sentences of 12 years imposed for each of the offences, but made to run concurrently.</w:t>
          </w:r>
        </w:sdtContent>
      </w:sdt>
    </w:p>
    <w:p w:rsidR="004F7279" w:rsidRDefault="004F7279" w:rsidP="004F7279">
      <w:pPr>
        <w:pStyle w:val="ListParagraph"/>
        <w:ind w:left="900" w:hanging="540"/>
        <w:jc w:val="both"/>
        <w:rPr>
          <w:sz w:val="24"/>
          <w:szCs w:val="24"/>
        </w:rPr>
      </w:pPr>
    </w:p>
    <w:p w:rsidR="00390FDC" w:rsidRDefault="00390FDC" w:rsidP="004F7279">
      <w:pPr>
        <w:pStyle w:val="ListParagraph"/>
        <w:ind w:left="900" w:hanging="540"/>
        <w:jc w:val="both"/>
        <w:rPr>
          <w:sz w:val="24"/>
          <w:szCs w:val="24"/>
        </w:rPr>
      </w:pPr>
    </w:p>
    <w:p w:rsidR="00390FDC" w:rsidRDefault="00390FDC" w:rsidP="004F7279">
      <w:pPr>
        <w:pStyle w:val="ListParagraph"/>
        <w:ind w:left="900" w:hanging="540"/>
        <w:jc w:val="both"/>
        <w:rPr>
          <w:sz w:val="24"/>
          <w:szCs w:val="24"/>
        </w:rPr>
      </w:pPr>
    </w:p>
    <w:p w:rsidR="00390FDC" w:rsidRPr="00390FDC" w:rsidRDefault="00390FDC" w:rsidP="004F7279">
      <w:pPr>
        <w:pStyle w:val="ListParagraph"/>
        <w:ind w:left="900" w:hanging="540"/>
        <w:jc w:val="both"/>
        <w:rPr>
          <w:sz w:val="24"/>
          <w:szCs w:val="24"/>
        </w:rPr>
      </w:pPr>
    </w:p>
    <w:p w:rsidR="008273FD" w:rsidRPr="00390FDC" w:rsidRDefault="008273FD" w:rsidP="00390FDC">
      <w:pPr>
        <w:widowControl/>
        <w:autoSpaceDE/>
        <w:autoSpaceDN/>
        <w:adjustRightInd/>
        <w:spacing w:after="200" w:line="276" w:lineRule="auto"/>
        <w:ind w:left="360"/>
        <w:jc w:val="both"/>
        <w:rPr>
          <w:sz w:val="24"/>
          <w:szCs w:val="24"/>
        </w:rPr>
      </w:pPr>
      <w:r w:rsidRPr="00390FDC">
        <w:rPr>
          <w:b/>
          <w:sz w:val="24"/>
          <w:szCs w:val="24"/>
        </w:rPr>
        <w:lastRenderedPageBreak/>
        <w:t>Charges</w:t>
      </w:r>
      <w:r w:rsidRPr="00390FDC">
        <w:rPr>
          <w:sz w:val="24"/>
          <w:szCs w:val="24"/>
        </w:rPr>
        <w:t>:-</w:t>
      </w:r>
    </w:p>
    <w:p w:rsidR="004F7279" w:rsidRPr="00390FDC" w:rsidRDefault="004F7279"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rPr>
        <w:t>The indictment filed before the Supreme Court read</w:t>
      </w:r>
      <w:r w:rsidR="0028390B" w:rsidRPr="00390FDC">
        <w:rPr>
          <w:sz w:val="24"/>
          <w:szCs w:val="24"/>
        </w:rPr>
        <w:t>s</w:t>
      </w:r>
      <w:r w:rsidRPr="00390FDC">
        <w:rPr>
          <w:sz w:val="24"/>
          <w:szCs w:val="24"/>
        </w:rPr>
        <w:t xml:space="preserve"> as follows:</w:t>
      </w:r>
    </w:p>
    <w:p w:rsidR="00EA1E4E" w:rsidRPr="00390FDC" w:rsidRDefault="00EA1E4E" w:rsidP="00EA1E4E">
      <w:pPr>
        <w:pStyle w:val="ListParagraph"/>
        <w:rPr>
          <w:sz w:val="24"/>
          <w:szCs w:val="24"/>
        </w:rPr>
      </w:pPr>
    </w:p>
    <w:p w:rsidR="00EA1E4E" w:rsidRPr="00390FDC" w:rsidRDefault="00EA1E4E" w:rsidP="00EA1E4E">
      <w:pPr>
        <w:pStyle w:val="ListParagraph"/>
        <w:widowControl/>
        <w:autoSpaceDE/>
        <w:autoSpaceDN/>
        <w:adjustRightInd/>
        <w:spacing w:after="200" w:line="276" w:lineRule="auto"/>
        <w:ind w:left="900"/>
        <w:jc w:val="both"/>
        <w:rPr>
          <w:sz w:val="24"/>
          <w:szCs w:val="24"/>
        </w:rPr>
      </w:pPr>
      <w:r w:rsidRPr="00390FDC">
        <w:rPr>
          <w:sz w:val="24"/>
          <w:szCs w:val="24"/>
        </w:rPr>
        <w:t>Count 1</w:t>
      </w:r>
    </w:p>
    <w:p w:rsidR="00EA1E4E" w:rsidRPr="00390FDC" w:rsidRDefault="00EA1E4E" w:rsidP="00EA1E4E">
      <w:pPr>
        <w:pStyle w:val="ListParagraph"/>
        <w:widowControl/>
        <w:autoSpaceDE/>
        <w:autoSpaceDN/>
        <w:adjustRightInd/>
        <w:spacing w:after="200" w:line="276" w:lineRule="auto"/>
        <w:ind w:left="900"/>
        <w:jc w:val="center"/>
        <w:rPr>
          <w:sz w:val="24"/>
          <w:szCs w:val="24"/>
        </w:rPr>
      </w:pPr>
      <w:r w:rsidRPr="00390FDC">
        <w:rPr>
          <w:sz w:val="24"/>
          <w:szCs w:val="24"/>
        </w:rPr>
        <w:t>STATEMENT OF OFFENCE</w:t>
      </w:r>
    </w:p>
    <w:p w:rsidR="00EA1E4E" w:rsidRPr="00390FDC" w:rsidRDefault="00EA1E4E" w:rsidP="00EA1E4E">
      <w:pPr>
        <w:pStyle w:val="ListParagraph"/>
        <w:widowControl/>
        <w:autoSpaceDE/>
        <w:autoSpaceDN/>
        <w:adjustRightInd/>
        <w:spacing w:after="200" w:line="276" w:lineRule="auto"/>
        <w:ind w:left="900"/>
        <w:jc w:val="center"/>
        <w:rPr>
          <w:b/>
          <w:sz w:val="24"/>
          <w:szCs w:val="24"/>
        </w:rPr>
      </w:pPr>
    </w:p>
    <w:p w:rsidR="00EA1E4E" w:rsidRPr="00390FDC" w:rsidRDefault="00EA1E4E" w:rsidP="00EA1E4E">
      <w:pPr>
        <w:pStyle w:val="ListParagraph"/>
        <w:widowControl/>
        <w:autoSpaceDE/>
        <w:autoSpaceDN/>
        <w:adjustRightInd/>
        <w:spacing w:after="200" w:line="276" w:lineRule="auto"/>
        <w:ind w:left="900"/>
        <w:rPr>
          <w:sz w:val="24"/>
          <w:szCs w:val="24"/>
        </w:rPr>
      </w:pPr>
      <w:r w:rsidRPr="00390FDC">
        <w:rPr>
          <w:sz w:val="24"/>
          <w:szCs w:val="24"/>
        </w:rPr>
        <w:t>PIRACY, contrary to section 65(1) and (4</w:t>
      </w:r>
      <w:proofErr w:type="gramStart"/>
      <w:r w:rsidRPr="00390FDC">
        <w:rPr>
          <w:sz w:val="24"/>
          <w:szCs w:val="24"/>
        </w:rPr>
        <w:t>)(</w:t>
      </w:r>
      <w:proofErr w:type="gramEnd"/>
      <w:r w:rsidRPr="00390FDC">
        <w:rPr>
          <w:sz w:val="24"/>
          <w:szCs w:val="24"/>
        </w:rPr>
        <w:t>a) of the Penal Code, as read with section 22 of the Penal Code</w:t>
      </w:r>
    </w:p>
    <w:p w:rsidR="00EA1E4E" w:rsidRPr="00390FDC" w:rsidRDefault="00EA1E4E" w:rsidP="00EA1E4E">
      <w:pPr>
        <w:pStyle w:val="ListParagraph"/>
        <w:widowControl/>
        <w:autoSpaceDE/>
        <w:autoSpaceDN/>
        <w:adjustRightInd/>
        <w:spacing w:after="200" w:line="276" w:lineRule="auto"/>
        <w:ind w:left="900"/>
        <w:rPr>
          <w:sz w:val="24"/>
          <w:szCs w:val="24"/>
        </w:rPr>
      </w:pPr>
    </w:p>
    <w:p w:rsidR="00EA1E4E" w:rsidRPr="00390FDC" w:rsidRDefault="00EA1E4E" w:rsidP="00EA1E4E">
      <w:pPr>
        <w:pStyle w:val="ListParagraph"/>
        <w:widowControl/>
        <w:autoSpaceDE/>
        <w:autoSpaceDN/>
        <w:adjustRightInd/>
        <w:spacing w:after="200" w:line="276" w:lineRule="auto"/>
        <w:ind w:left="900"/>
        <w:jc w:val="center"/>
        <w:rPr>
          <w:sz w:val="24"/>
          <w:szCs w:val="24"/>
        </w:rPr>
      </w:pPr>
      <w:r w:rsidRPr="00390FDC">
        <w:rPr>
          <w:sz w:val="24"/>
          <w:szCs w:val="24"/>
        </w:rPr>
        <w:t>PARTICULARS OF OFFENCE</w:t>
      </w:r>
    </w:p>
    <w:p w:rsidR="00EA1E4E" w:rsidRPr="00390FDC" w:rsidRDefault="00EA1E4E" w:rsidP="00EA1E4E">
      <w:pPr>
        <w:pStyle w:val="ListParagraph"/>
        <w:widowControl/>
        <w:autoSpaceDE/>
        <w:autoSpaceDN/>
        <w:adjustRightInd/>
        <w:spacing w:after="200" w:line="276" w:lineRule="auto"/>
        <w:ind w:left="900"/>
        <w:jc w:val="center"/>
        <w:rPr>
          <w:sz w:val="24"/>
          <w:szCs w:val="24"/>
        </w:rPr>
      </w:pPr>
    </w:p>
    <w:p w:rsidR="00EA1E4E" w:rsidRPr="00390FDC" w:rsidRDefault="00EA1E4E" w:rsidP="00EA1E4E">
      <w:pPr>
        <w:pStyle w:val="ListParagraph"/>
        <w:widowControl/>
        <w:autoSpaceDE/>
        <w:autoSpaceDN/>
        <w:adjustRightInd/>
        <w:spacing w:after="200" w:line="276" w:lineRule="auto"/>
        <w:ind w:left="900"/>
        <w:jc w:val="both"/>
        <w:rPr>
          <w:sz w:val="24"/>
          <w:szCs w:val="24"/>
        </w:rPr>
      </w:pPr>
      <w:r w:rsidRPr="00390FDC">
        <w:rPr>
          <w:sz w:val="24"/>
          <w:szCs w:val="24"/>
        </w:rPr>
        <w:t>MOHAMMED ALI HUSSEIN, ABDUKADER MOHAMED HASSAN, ABDULLE ALI ABDULLAHI, ALI DAHIR HASSAN, and SALA DAHIR JIMAALE between the 1</w:t>
      </w:r>
      <w:r w:rsidRPr="00390FDC">
        <w:rPr>
          <w:sz w:val="24"/>
          <w:szCs w:val="24"/>
          <w:vertAlign w:val="superscript"/>
        </w:rPr>
        <w:t>st</w:t>
      </w:r>
      <w:r w:rsidRPr="00390FDC">
        <w:rPr>
          <w:sz w:val="24"/>
          <w:szCs w:val="24"/>
        </w:rPr>
        <w:t xml:space="preserve"> day of January 2014 and the 18</w:t>
      </w:r>
      <w:r w:rsidRPr="00390FDC">
        <w:rPr>
          <w:sz w:val="24"/>
          <w:szCs w:val="24"/>
          <w:vertAlign w:val="superscript"/>
        </w:rPr>
        <w:t>th</w:t>
      </w:r>
      <w:r w:rsidRPr="00390FDC">
        <w:rPr>
          <w:sz w:val="24"/>
          <w:szCs w:val="24"/>
        </w:rPr>
        <w:t xml:space="preserve"> day of January 2014 on the high seas, with common intention, committed an act of piracy, by committing an illegal act of violence or detention, or an act of depredation, for private ends against the crew of another ship, namely the Shane Hind.</w:t>
      </w:r>
    </w:p>
    <w:p w:rsidR="00EA1E4E" w:rsidRPr="00390FDC" w:rsidRDefault="00EA1E4E" w:rsidP="00EA1E4E">
      <w:pPr>
        <w:pStyle w:val="ListParagraph"/>
        <w:widowControl/>
        <w:autoSpaceDE/>
        <w:autoSpaceDN/>
        <w:adjustRightInd/>
        <w:spacing w:after="200" w:line="276" w:lineRule="auto"/>
        <w:ind w:left="900"/>
        <w:jc w:val="both"/>
        <w:rPr>
          <w:sz w:val="24"/>
          <w:szCs w:val="24"/>
        </w:rPr>
      </w:pPr>
    </w:p>
    <w:p w:rsidR="00EA1E4E" w:rsidRPr="00390FDC" w:rsidRDefault="00EA1E4E" w:rsidP="00EA1E4E">
      <w:pPr>
        <w:pStyle w:val="ListParagraph"/>
        <w:widowControl/>
        <w:autoSpaceDE/>
        <w:autoSpaceDN/>
        <w:adjustRightInd/>
        <w:spacing w:after="200" w:line="276" w:lineRule="auto"/>
        <w:ind w:left="900"/>
        <w:jc w:val="both"/>
        <w:rPr>
          <w:sz w:val="24"/>
          <w:szCs w:val="24"/>
        </w:rPr>
      </w:pPr>
      <w:r w:rsidRPr="00390FDC">
        <w:rPr>
          <w:sz w:val="24"/>
          <w:szCs w:val="24"/>
        </w:rPr>
        <w:t>Count 2</w:t>
      </w:r>
    </w:p>
    <w:p w:rsidR="00A8052A" w:rsidRPr="00390FDC" w:rsidRDefault="00EA1E4E" w:rsidP="00A8052A">
      <w:pPr>
        <w:pStyle w:val="ListParagraph"/>
        <w:widowControl/>
        <w:autoSpaceDE/>
        <w:autoSpaceDN/>
        <w:adjustRightInd/>
        <w:spacing w:after="200" w:line="276" w:lineRule="auto"/>
        <w:ind w:left="900"/>
        <w:jc w:val="center"/>
        <w:rPr>
          <w:sz w:val="24"/>
          <w:szCs w:val="24"/>
        </w:rPr>
      </w:pPr>
      <w:r w:rsidRPr="00390FDC">
        <w:rPr>
          <w:sz w:val="24"/>
          <w:szCs w:val="24"/>
        </w:rPr>
        <w:t>STATEMENT OF OFFENCE</w:t>
      </w:r>
    </w:p>
    <w:p w:rsidR="00EA1E4E" w:rsidRPr="00390FDC" w:rsidRDefault="00EA1E4E" w:rsidP="00EA1E4E">
      <w:pPr>
        <w:pStyle w:val="ListParagraph"/>
        <w:widowControl/>
        <w:autoSpaceDE/>
        <w:autoSpaceDN/>
        <w:adjustRightInd/>
        <w:spacing w:after="200" w:line="276" w:lineRule="auto"/>
        <w:ind w:left="900"/>
        <w:jc w:val="center"/>
        <w:rPr>
          <w:sz w:val="24"/>
          <w:szCs w:val="24"/>
        </w:rPr>
      </w:pPr>
    </w:p>
    <w:p w:rsidR="00EA1E4E" w:rsidRPr="00390FDC" w:rsidRDefault="00EA1E4E" w:rsidP="00EA1E4E">
      <w:pPr>
        <w:pStyle w:val="ListParagraph"/>
        <w:widowControl/>
        <w:autoSpaceDE/>
        <w:autoSpaceDN/>
        <w:adjustRightInd/>
        <w:spacing w:after="200" w:line="276" w:lineRule="auto"/>
        <w:ind w:left="900"/>
        <w:jc w:val="both"/>
        <w:rPr>
          <w:sz w:val="24"/>
          <w:szCs w:val="24"/>
        </w:rPr>
      </w:pPr>
      <w:r w:rsidRPr="00390FDC">
        <w:rPr>
          <w:sz w:val="24"/>
          <w:szCs w:val="24"/>
        </w:rPr>
        <w:t>PIRACY, contrary to section 65(1) and (4</w:t>
      </w:r>
      <w:proofErr w:type="gramStart"/>
      <w:r w:rsidRPr="00390FDC">
        <w:rPr>
          <w:sz w:val="24"/>
          <w:szCs w:val="24"/>
        </w:rPr>
        <w:t>)(</w:t>
      </w:r>
      <w:proofErr w:type="gramEnd"/>
      <w:r w:rsidRPr="00390FDC">
        <w:rPr>
          <w:sz w:val="24"/>
          <w:szCs w:val="24"/>
        </w:rPr>
        <w:t>b) of the Penal Code, as read with section 22 of the Penal Code</w:t>
      </w:r>
    </w:p>
    <w:p w:rsidR="00EA1E4E" w:rsidRPr="00390FDC" w:rsidRDefault="00EA1E4E" w:rsidP="00EA1E4E">
      <w:pPr>
        <w:pStyle w:val="ListParagraph"/>
        <w:widowControl/>
        <w:autoSpaceDE/>
        <w:autoSpaceDN/>
        <w:adjustRightInd/>
        <w:spacing w:after="200" w:line="276" w:lineRule="auto"/>
        <w:ind w:left="900"/>
        <w:rPr>
          <w:sz w:val="24"/>
          <w:szCs w:val="24"/>
        </w:rPr>
      </w:pPr>
    </w:p>
    <w:p w:rsidR="00EA1E4E" w:rsidRPr="00390FDC" w:rsidRDefault="00EA1E4E" w:rsidP="00EA1E4E">
      <w:pPr>
        <w:pStyle w:val="ListParagraph"/>
        <w:widowControl/>
        <w:autoSpaceDE/>
        <w:autoSpaceDN/>
        <w:adjustRightInd/>
        <w:spacing w:after="200" w:line="276" w:lineRule="auto"/>
        <w:ind w:left="900"/>
        <w:jc w:val="center"/>
        <w:rPr>
          <w:sz w:val="24"/>
          <w:szCs w:val="24"/>
        </w:rPr>
      </w:pPr>
      <w:r w:rsidRPr="00390FDC">
        <w:rPr>
          <w:sz w:val="24"/>
          <w:szCs w:val="24"/>
        </w:rPr>
        <w:t>PARTICULARS OF OFFENCE</w:t>
      </w:r>
    </w:p>
    <w:p w:rsidR="00EA1E4E" w:rsidRPr="00390FDC" w:rsidRDefault="00EA1E4E" w:rsidP="00EA1E4E">
      <w:pPr>
        <w:pStyle w:val="ListParagraph"/>
        <w:widowControl/>
        <w:autoSpaceDE/>
        <w:autoSpaceDN/>
        <w:adjustRightInd/>
        <w:spacing w:after="200" w:line="276" w:lineRule="auto"/>
        <w:ind w:left="900"/>
        <w:jc w:val="center"/>
        <w:rPr>
          <w:sz w:val="24"/>
          <w:szCs w:val="24"/>
        </w:rPr>
      </w:pPr>
    </w:p>
    <w:p w:rsidR="00A8052A" w:rsidRPr="00390FDC" w:rsidRDefault="00A8052A" w:rsidP="00A8052A">
      <w:pPr>
        <w:pStyle w:val="ListParagraph"/>
        <w:widowControl/>
        <w:autoSpaceDE/>
        <w:autoSpaceDN/>
        <w:adjustRightInd/>
        <w:spacing w:after="200" w:line="276" w:lineRule="auto"/>
        <w:ind w:left="900"/>
        <w:jc w:val="both"/>
        <w:rPr>
          <w:sz w:val="24"/>
          <w:szCs w:val="24"/>
        </w:rPr>
      </w:pPr>
      <w:r w:rsidRPr="00390FDC">
        <w:rPr>
          <w:sz w:val="24"/>
          <w:szCs w:val="24"/>
        </w:rPr>
        <w:t>MOHAMMED ALI HUSSEIN, ABDULKADER MOHAMED HASSAN, ABDULLE ALI ABDULLAHI, ALI DAHIR HASSAN, and SALAD DAHIR JIMAALE between the 1</w:t>
      </w:r>
      <w:r w:rsidRPr="00390FDC">
        <w:rPr>
          <w:sz w:val="24"/>
          <w:szCs w:val="24"/>
          <w:vertAlign w:val="superscript"/>
        </w:rPr>
        <w:t>st</w:t>
      </w:r>
      <w:r w:rsidRPr="00390FDC">
        <w:rPr>
          <w:sz w:val="24"/>
          <w:szCs w:val="24"/>
        </w:rPr>
        <w:t xml:space="preserve"> day of January 2014 and the 18</w:t>
      </w:r>
      <w:r w:rsidRPr="00390FDC">
        <w:rPr>
          <w:sz w:val="24"/>
          <w:szCs w:val="24"/>
          <w:vertAlign w:val="superscript"/>
        </w:rPr>
        <w:t>th</w:t>
      </w:r>
      <w:r w:rsidRPr="00390FDC">
        <w:rPr>
          <w:sz w:val="24"/>
          <w:szCs w:val="24"/>
        </w:rPr>
        <w:t xml:space="preserve"> day of January 2014 on the high seas, with common intention, committed an act of piracy, by voluntarily participating in the operation of a ship, namely the Shane Hind, with knowledge of fact making it a pirate ship.</w:t>
      </w:r>
    </w:p>
    <w:p w:rsidR="00EA1E4E" w:rsidRPr="00390FDC" w:rsidRDefault="00EA1E4E" w:rsidP="00EA1E4E">
      <w:pPr>
        <w:pStyle w:val="ListParagraph"/>
        <w:widowControl/>
        <w:autoSpaceDE/>
        <w:autoSpaceDN/>
        <w:adjustRightInd/>
        <w:spacing w:after="200" w:line="276" w:lineRule="auto"/>
        <w:ind w:left="900"/>
        <w:jc w:val="both"/>
        <w:rPr>
          <w:sz w:val="24"/>
          <w:szCs w:val="24"/>
        </w:rPr>
      </w:pPr>
    </w:p>
    <w:p w:rsidR="00A8052A" w:rsidRPr="00390FDC" w:rsidRDefault="00A8052A" w:rsidP="00EA1E4E">
      <w:pPr>
        <w:pStyle w:val="ListParagraph"/>
        <w:widowControl/>
        <w:autoSpaceDE/>
        <w:autoSpaceDN/>
        <w:adjustRightInd/>
        <w:spacing w:after="200" w:line="276" w:lineRule="auto"/>
        <w:ind w:left="900"/>
        <w:jc w:val="both"/>
        <w:rPr>
          <w:sz w:val="24"/>
          <w:szCs w:val="24"/>
        </w:rPr>
      </w:pPr>
    </w:p>
    <w:p w:rsidR="00EA1E4E" w:rsidRPr="00390FDC" w:rsidRDefault="00EA1E4E" w:rsidP="00EA1E4E">
      <w:pPr>
        <w:pStyle w:val="ListParagraph"/>
        <w:widowControl/>
        <w:autoSpaceDE/>
        <w:autoSpaceDN/>
        <w:adjustRightInd/>
        <w:spacing w:after="200" w:line="276" w:lineRule="auto"/>
        <w:ind w:left="900"/>
        <w:jc w:val="both"/>
        <w:rPr>
          <w:sz w:val="24"/>
          <w:szCs w:val="24"/>
        </w:rPr>
      </w:pPr>
      <w:r w:rsidRPr="00390FDC">
        <w:rPr>
          <w:sz w:val="24"/>
          <w:szCs w:val="24"/>
        </w:rPr>
        <w:t>Count 3</w:t>
      </w:r>
    </w:p>
    <w:p w:rsidR="00A8052A" w:rsidRPr="00390FDC" w:rsidRDefault="00A8052A" w:rsidP="00A8052A">
      <w:pPr>
        <w:pStyle w:val="ListParagraph"/>
        <w:widowControl/>
        <w:autoSpaceDE/>
        <w:autoSpaceDN/>
        <w:adjustRightInd/>
        <w:spacing w:after="200" w:line="276" w:lineRule="auto"/>
        <w:ind w:left="900"/>
        <w:jc w:val="center"/>
        <w:rPr>
          <w:sz w:val="24"/>
          <w:szCs w:val="24"/>
        </w:rPr>
      </w:pPr>
      <w:r w:rsidRPr="00390FDC">
        <w:rPr>
          <w:sz w:val="24"/>
          <w:szCs w:val="24"/>
        </w:rPr>
        <w:t>STATEMENT OF OFFENCE</w:t>
      </w:r>
    </w:p>
    <w:p w:rsidR="00A8052A" w:rsidRPr="00390FDC" w:rsidRDefault="00A8052A" w:rsidP="00A8052A">
      <w:pPr>
        <w:pStyle w:val="ListParagraph"/>
        <w:widowControl/>
        <w:autoSpaceDE/>
        <w:autoSpaceDN/>
        <w:adjustRightInd/>
        <w:spacing w:after="200" w:line="276" w:lineRule="auto"/>
        <w:ind w:left="900"/>
        <w:jc w:val="center"/>
        <w:rPr>
          <w:sz w:val="24"/>
          <w:szCs w:val="24"/>
        </w:rPr>
      </w:pPr>
    </w:p>
    <w:p w:rsidR="00A8052A" w:rsidRPr="00390FDC" w:rsidRDefault="00A8052A" w:rsidP="007652BC">
      <w:pPr>
        <w:pStyle w:val="ListParagraph"/>
        <w:widowControl/>
        <w:autoSpaceDE/>
        <w:autoSpaceDN/>
        <w:adjustRightInd/>
        <w:spacing w:after="200" w:line="276" w:lineRule="auto"/>
        <w:ind w:left="900"/>
        <w:rPr>
          <w:sz w:val="24"/>
          <w:szCs w:val="24"/>
        </w:rPr>
      </w:pPr>
      <w:r w:rsidRPr="00390FDC">
        <w:rPr>
          <w:sz w:val="24"/>
          <w:szCs w:val="24"/>
        </w:rPr>
        <w:t>PIRACY, contrary to section 65(1) and (4</w:t>
      </w:r>
      <w:proofErr w:type="gramStart"/>
      <w:r w:rsidRPr="00390FDC">
        <w:rPr>
          <w:sz w:val="24"/>
          <w:szCs w:val="24"/>
        </w:rPr>
        <w:t>)(</w:t>
      </w:r>
      <w:proofErr w:type="gramEnd"/>
      <w:r w:rsidRPr="00390FDC">
        <w:rPr>
          <w:sz w:val="24"/>
          <w:szCs w:val="24"/>
        </w:rPr>
        <w:t>a) of the Penal Code, as read with section 22 of the Penal Code</w:t>
      </w:r>
    </w:p>
    <w:p w:rsidR="007652BC" w:rsidRPr="00390FDC" w:rsidRDefault="007652BC" w:rsidP="007652BC">
      <w:pPr>
        <w:pStyle w:val="ListParagraph"/>
        <w:widowControl/>
        <w:autoSpaceDE/>
        <w:autoSpaceDN/>
        <w:adjustRightInd/>
        <w:spacing w:after="200" w:line="276" w:lineRule="auto"/>
        <w:ind w:left="900"/>
        <w:rPr>
          <w:sz w:val="24"/>
          <w:szCs w:val="24"/>
        </w:rPr>
      </w:pPr>
    </w:p>
    <w:p w:rsidR="00EA1E4E" w:rsidRPr="00390FDC" w:rsidRDefault="00EA1E4E" w:rsidP="007652BC">
      <w:pPr>
        <w:pStyle w:val="ListParagraph"/>
        <w:widowControl/>
        <w:autoSpaceDE/>
        <w:autoSpaceDN/>
        <w:adjustRightInd/>
        <w:spacing w:after="200" w:line="276" w:lineRule="auto"/>
        <w:ind w:left="900"/>
        <w:jc w:val="center"/>
        <w:rPr>
          <w:sz w:val="24"/>
          <w:szCs w:val="24"/>
        </w:rPr>
      </w:pPr>
      <w:r w:rsidRPr="00390FDC">
        <w:rPr>
          <w:sz w:val="24"/>
          <w:szCs w:val="24"/>
        </w:rPr>
        <w:lastRenderedPageBreak/>
        <w:t>PARTICULARS OF OFFENCE</w:t>
      </w:r>
    </w:p>
    <w:p w:rsidR="007652BC" w:rsidRPr="00390FDC" w:rsidRDefault="007652BC" w:rsidP="007652BC">
      <w:pPr>
        <w:pStyle w:val="ListParagraph"/>
        <w:widowControl/>
        <w:autoSpaceDE/>
        <w:autoSpaceDN/>
        <w:adjustRightInd/>
        <w:spacing w:after="200" w:line="276" w:lineRule="auto"/>
        <w:ind w:left="900"/>
        <w:jc w:val="center"/>
        <w:rPr>
          <w:sz w:val="24"/>
          <w:szCs w:val="24"/>
        </w:rPr>
      </w:pPr>
    </w:p>
    <w:p w:rsidR="004F7279" w:rsidRPr="00390FDC" w:rsidRDefault="00EA1E4E" w:rsidP="007652BC">
      <w:pPr>
        <w:pStyle w:val="ListParagraph"/>
        <w:widowControl/>
        <w:autoSpaceDE/>
        <w:autoSpaceDN/>
        <w:adjustRightInd/>
        <w:spacing w:after="200" w:line="276" w:lineRule="auto"/>
        <w:ind w:left="900"/>
        <w:jc w:val="both"/>
        <w:rPr>
          <w:sz w:val="24"/>
          <w:szCs w:val="24"/>
        </w:rPr>
      </w:pPr>
      <w:r w:rsidRPr="00390FDC">
        <w:rPr>
          <w:sz w:val="24"/>
          <w:szCs w:val="24"/>
        </w:rPr>
        <w:t>MOHAMMED ALI HUSSEIN, ABDULKADER MOHAMED HASSAN, ABDULLE ALI ABDULLAHI, ALI DAHIR HASSAN, and SALAD DAHIR JIMAALE on the 17</w:t>
      </w:r>
      <w:r w:rsidRPr="00390FDC">
        <w:rPr>
          <w:sz w:val="24"/>
          <w:szCs w:val="24"/>
          <w:vertAlign w:val="superscript"/>
        </w:rPr>
        <w:t>th</w:t>
      </w:r>
      <w:r w:rsidRPr="00390FDC">
        <w:rPr>
          <w:sz w:val="24"/>
          <w:szCs w:val="24"/>
        </w:rPr>
        <w:t xml:space="preserve"> day of January 2014 on the high seas, with common intention, committed an act of piracy, by committing an illegal act of violence or detention, or an act of depredation, for private ends against the crew of another ship, namely the M/T Nave </w:t>
      </w:r>
      <w:proofErr w:type="spellStart"/>
      <w:r w:rsidRPr="00390FDC">
        <w:rPr>
          <w:sz w:val="24"/>
          <w:szCs w:val="24"/>
        </w:rPr>
        <w:t>Atropos</w:t>
      </w:r>
      <w:proofErr w:type="spellEnd"/>
      <w:r w:rsidRPr="00390FDC">
        <w:rPr>
          <w:sz w:val="24"/>
          <w:szCs w:val="24"/>
        </w:rPr>
        <w:t>.</w:t>
      </w:r>
    </w:p>
    <w:p w:rsidR="004F7279" w:rsidRPr="00390FDC" w:rsidRDefault="004F7279" w:rsidP="004F7279">
      <w:pPr>
        <w:pStyle w:val="ListParagraph"/>
        <w:rPr>
          <w:sz w:val="24"/>
          <w:szCs w:val="24"/>
        </w:rPr>
      </w:pPr>
    </w:p>
    <w:p w:rsidR="004F7279" w:rsidRPr="00390FDC" w:rsidRDefault="004F7279" w:rsidP="004F7279">
      <w:pPr>
        <w:ind w:left="426" w:hanging="66"/>
        <w:jc w:val="both"/>
        <w:rPr>
          <w:b/>
          <w:sz w:val="24"/>
          <w:szCs w:val="24"/>
        </w:rPr>
      </w:pPr>
      <w:r w:rsidRPr="00390FDC">
        <w:rPr>
          <w:b/>
          <w:sz w:val="24"/>
          <w:szCs w:val="24"/>
        </w:rPr>
        <w:t>A brief Synopsis of the Evidence:-</w:t>
      </w:r>
    </w:p>
    <w:p w:rsidR="004F7279" w:rsidRPr="00390FDC" w:rsidRDefault="004F7279" w:rsidP="004F7279">
      <w:pPr>
        <w:ind w:left="426" w:hanging="66"/>
        <w:jc w:val="both"/>
        <w:rPr>
          <w:b/>
          <w:sz w:val="24"/>
          <w:szCs w:val="24"/>
        </w:rPr>
      </w:pPr>
    </w:p>
    <w:p w:rsidR="004F7279" w:rsidRPr="00390FDC" w:rsidRDefault="004F7279"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rPr>
        <w:t>I have copied herein</w:t>
      </w:r>
      <w:r w:rsidR="008056AE" w:rsidRPr="00390FDC">
        <w:rPr>
          <w:sz w:val="24"/>
          <w:szCs w:val="24"/>
        </w:rPr>
        <w:t xml:space="preserve"> verbatim</w:t>
      </w:r>
      <w:r w:rsidR="008B60CB" w:rsidRPr="00390FDC">
        <w:rPr>
          <w:sz w:val="24"/>
          <w:szCs w:val="24"/>
        </w:rPr>
        <w:t xml:space="preserve"> paragraph 1 of the judgment where the learned Trial Judge had set out</w:t>
      </w:r>
      <w:r w:rsidRPr="00390FDC">
        <w:rPr>
          <w:sz w:val="24"/>
          <w:szCs w:val="24"/>
        </w:rPr>
        <w:t xml:space="preserve"> “a brief synopsis of </w:t>
      </w:r>
      <w:r w:rsidR="008B60CB" w:rsidRPr="00390FDC">
        <w:rPr>
          <w:sz w:val="24"/>
          <w:szCs w:val="24"/>
        </w:rPr>
        <w:t>the events as they developed”</w:t>
      </w:r>
      <w:r w:rsidRPr="00390FDC">
        <w:rPr>
          <w:sz w:val="24"/>
          <w:szCs w:val="24"/>
        </w:rPr>
        <w:t xml:space="preserve">. </w:t>
      </w:r>
    </w:p>
    <w:p w:rsidR="004F7279" w:rsidRPr="00390FDC" w:rsidRDefault="004F7279" w:rsidP="004F7279">
      <w:pPr>
        <w:pStyle w:val="ListParagraph"/>
        <w:widowControl/>
        <w:autoSpaceDE/>
        <w:autoSpaceDN/>
        <w:adjustRightInd/>
        <w:spacing w:after="200" w:line="276" w:lineRule="auto"/>
        <w:ind w:left="900"/>
        <w:jc w:val="both"/>
        <w:rPr>
          <w:sz w:val="24"/>
          <w:szCs w:val="24"/>
        </w:rPr>
      </w:pPr>
    </w:p>
    <w:p w:rsidR="004F7279" w:rsidRPr="00390FDC" w:rsidRDefault="00EA1E4E" w:rsidP="004F7279">
      <w:pPr>
        <w:pStyle w:val="ListParagraph"/>
        <w:widowControl/>
        <w:autoSpaceDE/>
        <w:autoSpaceDN/>
        <w:adjustRightInd/>
        <w:spacing w:after="200" w:line="276" w:lineRule="auto"/>
        <w:ind w:left="900"/>
        <w:jc w:val="both"/>
        <w:rPr>
          <w:sz w:val="24"/>
          <w:szCs w:val="24"/>
        </w:rPr>
      </w:pPr>
      <w:r w:rsidRPr="00390FDC">
        <w:rPr>
          <w:sz w:val="24"/>
          <w:szCs w:val="24"/>
        </w:rPr>
        <w:t>“</w:t>
      </w:r>
      <w:r w:rsidR="009E3793" w:rsidRPr="00390FDC">
        <w:rPr>
          <w:sz w:val="24"/>
          <w:szCs w:val="24"/>
        </w:rPr>
        <w:t>On the 17</w:t>
      </w:r>
      <w:r w:rsidR="009E3793" w:rsidRPr="00390FDC">
        <w:rPr>
          <w:sz w:val="24"/>
          <w:szCs w:val="24"/>
          <w:vertAlign w:val="superscript"/>
        </w:rPr>
        <w:t>th</w:t>
      </w:r>
      <w:r w:rsidR="009E3793" w:rsidRPr="00390FDC">
        <w:rPr>
          <w:sz w:val="24"/>
          <w:szCs w:val="24"/>
        </w:rPr>
        <w:t xml:space="preserve"> January 2014, the Nave </w:t>
      </w:r>
      <w:proofErr w:type="spellStart"/>
      <w:r w:rsidR="009E3793" w:rsidRPr="00390FDC">
        <w:rPr>
          <w:sz w:val="24"/>
          <w:szCs w:val="24"/>
        </w:rPr>
        <w:t>Atropos</w:t>
      </w:r>
      <w:proofErr w:type="spellEnd"/>
      <w:r w:rsidR="009E3793" w:rsidRPr="00390FDC">
        <w:rPr>
          <w:sz w:val="24"/>
          <w:szCs w:val="24"/>
        </w:rPr>
        <w:t>, a cargo vessel is attacked on the high seas at the entry to the Gulf of Eden.  The attack is suspected to be by pirates.</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attack is repelled by security personnel who were on board the Nave </w:t>
      </w:r>
      <w:proofErr w:type="spellStart"/>
      <w:r w:rsidRPr="00390FDC">
        <w:rPr>
          <w:sz w:val="24"/>
          <w:szCs w:val="24"/>
        </w:rPr>
        <w:t>Atropos</w:t>
      </w:r>
      <w:proofErr w:type="spellEnd"/>
      <w:r w:rsidRPr="00390FDC">
        <w:rPr>
          <w:sz w:val="24"/>
          <w:szCs w:val="24"/>
        </w:rPr>
        <w:t xml:space="preserve"> who returned fire and the attackers fled.  Distress signals were simultaneously broadcasted from the Nave </w:t>
      </w:r>
      <w:proofErr w:type="spellStart"/>
      <w:r w:rsidRPr="00390FDC">
        <w:rPr>
          <w:sz w:val="24"/>
          <w:szCs w:val="24"/>
        </w:rPr>
        <w:t>Atropos</w:t>
      </w:r>
      <w:proofErr w:type="spellEnd"/>
      <w:r w:rsidRPr="00390FDC">
        <w:rPr>
          <w:sz w:val="24"/>
          <w:szCs w:val="24"/>
        </w:rPr>
        <w:t>.</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distress calls were picked up by the Japanese naval vessel, the </w:t>
      </w:r>
      <w:proofErr w:type="spellStart"/>
      <w:r w:rsidRPr="00390FDC">
        <w:rPr>
          <w:sz w:val="24"/>
          <w:szCs w:val="24"/>
        </w:rPr>
        <w:t>Samidare</w:t>
      </w:r>
      <w:proofErr w:type="spellEnd"/>
      <w:r w:rsidRPr="00390FDC">
        <w:rPr>
          <w:sz w:val="24"/>
          <w:szCs w:val="24"/>
        </w:rPr>
        <w:t xml:space="preserve"> and retransmitted and were also picked up by the French naval vessel, the </w:t>
      </w:r>
      <w:proofErr w:type="spellStart"/>
      <w:r w:rsidRPr="00390FDC">
        <w:rPr>
          <w:sz w:val="24"/>
          <w:szCs w:val="24"/>
        </w:rPr>
        <w:t>Siroco</w:t>
      </w:r>
      <w:proofErr w:type="spellEnd"/>
      <w:r w:rsidRPr="00390FDC">
        <w:rPr>
          <w:sz w:val="24"/>
          <w:szCs w:val="24"/>
        </w:rPr>
        <w:t>.</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w:t>
      </w:r>
      <w:proofErr w:type="spellStart"/>
      <w:r w:rsidRPr="00390FDC">
        <w:rPr>
          <w:sz w:val="24"/>
          <w:szCs w:val="24"/>
        </w:rPr>
        <w:t>Samidare</w:t>
      </w:r>
      <w:proofErr w:type="spellEnd"/>
      <w:r w:rsidRPr="00390FDC">
        <w:rPr>
          <w:sz w:val="24"/>
          <w:szCs w:val="24"/>
        </w:rPr>
        <w:t xml:space="preserve"> sent a helicopter to investigate and take pictures and video recordings of the incident;</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French vessel the </w:t>
      </w:r>
      <w:proofErr w:type="spellStart"/>
      <w:r w:rsidRPr="00390FDC">
        <w:rPr>
          <w:sz w:val="24"/>
          <w:szCs w:val="24"/>
        </w:rPr>
        <w:t>Siroco</w:t>
      </w:r>
      <w:proofErr w:type="spellEnd"/>
      <w:r w:rsidRPr="00390FDC">
        <w:rPr>
          <w:sz w:val="24"/>
          <w:szCs w:val="24"/>
        </w:rPr>
        <w:t xml:space="preserve"> also sent helicopters to relieve the Japanese and continue the operation of keeping watch and recording through pictures and video.</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Both the Japanese and French identified the Nave </w:t>
      </w:r>
      <w:proofErr w:type="spellStart"/>
      <w:r w:rsidRPr="00390FDC">
        <w:rPr>
          <w:sz w:val="24"/>
          <w:szCs w:val="24"/>
        </w:rPr>
        <w:t>Atropos</w:t>
      </w:r>
      <w:proofErr w:type="spellEnd"/>
      <w:r w:rsidRPr="00390FDC">
        <w:rPr>
          <w:sz w:val="24"/>
          <w:szCs w:val="24"/>
        </w:rPr>
        <w:t xml:space="preserve"> and located in the vicinity, was a dhow; the Shane Hind.  They suspected that the attack had been conducted from the Shane Hind using the skiff that they found being pulled along by the Shane Hind.</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The Japanese and French concluded that there were no other vessels in the area that would have been able to mount the attack;</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French send boarding teams to intercept and board the Shane Hind under the command of </w:t>
      </w:r>
      <w:proofErr w:type="spellStart"/>
      <w:r w:rsidRPr="00390FDC">
        <w:rPr>
          <w:sz w:val="24"/>
          <w:szCs w:val="24"/>
        </w:rPr>
        <w:t>Romain</w:t>
      </w:r>
      <w:proofErr w:type="spellEnd"/>
      <w:r w:rsidRPr="00390FDC">
        <w:rPr>
          <w:sz w:val="24"/>
          <w:szCs w:val="24"/>
        </w:rPr>
        <w:t xml:space="preserve"> </w:t>
      </w:r>
      <w:proofErr w:type="spellStart"/>
      <w:r w:rsidRPr="00390FDC">
        <w:rPr>
          <w:sz w:val="24"/>
          <w:szCs w:val="24"/>
        </w:rPr>
        <w:t>Lacoste</w:t>
      </w:r>
      <w:proofErr w:type="spellEnd"/>
      <w:r w:rsidRPr="00390FDC">
        <w:rPr>
          <w:sz w:val="24"/>
          <w:szCs w:val="24"/>
        </w:rPr>
        <w:t>;</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 xml:space="preserve">The boarding teams found 11 persons of Indian origin and 5 persons of Somalis origin on board the Shane Hind in two separate groups.  They also searched the Shane Hind </w:t>
      </w:r>
      <w:r w:rsidRPr="00390FDC">
        <w:rPr>
          <w:sz w:val="24"/>
          <w:szCs w:val="24"/>
        </w:rPr>
        <w:lastRenderedPageBreak/>
        <w:t>and items that could have been used for acts of piracy were found on board the Shane Hind.</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After concluding their searches and investigations, the persons of Somali origin were detained on board the French vessel and those of Indian origin were allowed to go.</w:t>
      </w:r>
    </w:p>
    <w:p w:rsidR="009E3793" w:rsidRPr="00390FDC" w:rsidRDefault="009E3793" w:rsidP="004F7279">
      <w:pPr>
        <w:pStyle w:val="ListParagraph"/>
        <w:widowControl/>
        <w:autoSpaceDE/>
        <w:autoSpaceDN/>
        <w:adjustRightInd/>
        <w:spacing w:after="200" w:line="276" w:lineRule="auto"/>
        <w:ind w:left="900"/>
        <w:jc w:val="both"/>
        <w:rPr>
          <w:sz w:val="24"/>
          <w:szCs w:val="24"/>
        </w:rPr>
      </w:pPr>
    </w:p>
    <w:p w:rsidR="009E3793" w:rsidRPr="00390FDC" w:rsidRDefault="009E3793" w:rsidP="004F7279">
      <w:pPr>
        <w:pStyle w:val="ListParagraph"/>
        <w:widowControl/>
        <w:autoSpaceDE/>
        <w:autoSpaceDN/>
        <w:adjustRightInd/>
        <w:spacing w:after="200" w:line="276" w:lineRule="auto"/>
        <w:ind w:left="900"/>
        <w:jc w:val="both"/>
        <w:rPr>
          <w:sz w:val="24"/>
          <w:szCs w:val="24"/>
        </w:rPr>
      </w:pPr>
      <w:r w:rsidRPr="00390FDC">
        <w:rPr>
          <w:sz w:val="24"/>
          <w:szCs w:val="24"/>
        </w:rPr>
        <w:t>The 5 persons now identified as the 5 Somalis were taken to Seychelles and handed over to the Seychelles Police w</w:t>
      </w:r>
      <w:r w:rsidR="00EA1E4E" w:rsidRPr="00390FDC">
        <w:rPr>
          <w:sz w:val="24"/>
          <w:szCs w:val="24"/>
        </w:rPr>
        <w:t>h</w:t>
      </w:r>
      <w:r w:rsidRPr="00390FDC">
        <w:rPr>
          <w:sz w:val="24"/>
          <w:szCs w:val="24"/>
        </w:rPr>
        <w:t>ere they were arrested for the offence of piracy and charged accordingly with 3 counts relating to piracy.</w:t>
      </w:r>
      <w:r w:rsidR="00EA1E4E" w:rsidRPr="00390FDC">
        <w:rPr>
          <w:sz w:val="24"/>
          <w:szCs w:val="24"/>
        </w:rPr>
        <w:t>”</w:t>
      </w:r>
    </w:p>
    <w:p w:rsidR="007652BC" w:rsidRPr="00390FDC" w:rsidRDefault="007652BC" w:rsidP="004F7279">
      <w:pPr>
        <w:pStyle w:val="ListParagraph"/>
        <w:widowControl/>
        <w:autoSpaceDE/>
        <w:autoSpaceDN/>
        <w:adjustRightInd/>
        <w:spacing w:after="200" w:line="276" w:lineRule="auto"/>
        <w:ind w:left="900"/>
        <w:jc w:val="both"/>
        <w:rPr>
          <w:sz w:val="24"/>
          <w:szCs w:val="24"/>
        </w:rPr>
      </w:pPr>
    </w:p>
    <w:p w:rsidR="007652BC" w:rsidRPr="00390FDC" w:rsidRDefault="001C0018" w:rsidP="004F7279">
      <w:pPr>
        <w:pStyle w:val="ListParagraph"/>
        <w:widowControl/>
        <w:autoSpaceDE/>
        <w:autoSpaceDN/>
        <w:adjustRightInd/>
        <w:spacing w:after="200" w:line="276" w:lineRule="auto"/>
        <w:ind w:left="900"/>
        <w:jc w:val="both"/>
        <w:rPr>
          <w:b/>
          <w:sz w:val="24"/>
          <w:szCs w:val="24"/>
          <w:u w:val="single"/>
        </w:rPr>
      </w:pPr>
      <w:r w:rsidRPr="00390FDC">
        <w:rPr>
          <w:sz w:val="24"/>
          <w:szCs w:val="24"/>
        </w:rPr>
        <w:t xml:space="preserve">The attack on Nave </w:t>
      </w:r>
      <w:proofErr w:type="spellStart"/>
      <w:r w:rsidRPr="00390FDC">
        <w:rPr>
          <w:sz w:val="24"/>
          <w:szCs w:val="24"/>
        </w:rPr>
        <w:t>Atropos</w:t>
      </w:r>
      <w:proofErr w:type="spellEnd"/>
      <w:r w:rsidRPr="00390FDC">
        <w:rPr>
          <w:sz w:val="24"/>
          <w:szCs w:val="24"/>
        </w:rPr>
        <w:t xml:space="preserve"> had been</w:t>
      </w:r>
      <w:r w:rsidR="00FD6DF5" w:rsidRPr="00390FDC">
        <w:rPr>
          <w:sz w:val="24"/>
          <w:szCs w:val="24"/>
        </w:rPr>
        <w:t xml:space="preserve"> carried out</w:t>
      </w:r>
      <w:r w:rsidRPr="00390FDC">
        <w:rPr>
          <w:sz w:val="24"/>
          <w:szCs w:val="24"/>
        </w:rPr>
        <w:t xml:space="preserve"> by 4 to 5 persons on a skiff who could not be identified even by colour. The security personnel on board the Nave </w:t>
      </w:r>
      <w:proofErr w:type="spellStart"/>
      <w:r w:rsidRPr="00390FDC">
        <w:rPr>
          <w:sz w:val="24"/>
          <w:szCs w:val="24"/>
        </w:rPr>
        <w:t>Atropos</w:t>
      </w:r>
      <w:proofErr w:type="spellEnd"/>
      <w:r w:rsidRPr="00390FDC">
        <w:rPr>
          <w:sz w:val="24"/>
          <w:szCs w:val="24"/>
        </w:rPr>
        <w:t xml:space="preserve"> had watched the movements of the skiff </w:t>
      </w:r>
      <w:r w:rsidR="00000727" w:rsidRPr="00390FDC">
        <w:rPr>
          <w:sz w:val="24"/>
          <w:szCs w:val="24"/>
        </w:rPr>
        <w:t xml:space="preserve">after the attack had been repulsed </w:t>
      </w:r>
      <w:r w:rsidRPr="00390FDC">
        <w:rPr>
          <w:sz w:val="24"/>
          <w:szCs w:val="24"/>
        </w:rPr>
        <w:t xml:space="preserve">up to </w:t>
      </w:r>
      <w:r w:rsidR="00000727" w:rsidRPr="00390FDC">
        <w:rPr>
          <w:sz w:val="24"/>
          <w:szCs w:val="24"/>
        </w:rPr>
        <w:t>t</w:t>
      </w:r>
      <w:r w:rsidRPr="00390FDC">
        <w:rPr>
          <w:sz w:val="24"/>
          <w:szCs w:val="24"/>
        </w:rPr>
        <w:t>he time it moved to the dhow, later ide</w:t>
      </w:r>
      <w:r w:rsidR="00000727" w:rsidRPr="00390FDC">
        <w:rPr>
          <w:sz w:val="24"/>
          <w:szCs w:val="24"/>
        </w:rPr>
        <w:t>ntified as the Shane Hind. T</w:t>
      </w:r>
      <w:r w:rsidRPr="00390FDC">
        <w:rPr>
          <w:sz w:val="24"/>
          <w:szCs w:val="24"/>
        </w:rPr>
        <w:t>he</w:t>
      </w:r>
      <w:r w:rsidR="00FD6DF5" w:rsidRPr="00390FDC">
        <w:rPr>
          <w:sz w:val="24"/>
          <w:szCs w:val="24"/>
        </w:rPr>
        <w:t xml:space="preserve"> information pertaining to the </w:t>
      </w:r>
      <w:r w:rsidR="00000727" w:rsidRPr="00390FDC">
        <w:rPr>
          <w:sz w:val="24"/>
          <w:szCs w:val="24"/>
        </w:rPr>
        <w:t>location of the Shane Hind and skiff had been passed on</w:t>
      </w:r>
      <w:r w:rsidR="008056AE" w:rsidRPr="00390FDC">
        <w:rPr>
          <w:sz w:val="24"/>
          <w:szCs w:val="24"/>
        </w:rPr>
        <w:t xml:space="preserve"> by M/T Nave </w:t>
      </w:r>
      <w:proofErr w:type="spellStart"/>
      <w:r w:rsidR="008056AE" w:rsidRPr="00390FDC">
        <w:rPr>
          <w:sz w:val="24"/>
          <w:szCs w:val="24"/>
        </w:rPr>
        <w:t>Atropos</w:t>
      </w:r>
      <w:proofErr w:type="spellEnd"/>
      <w:r w:rsidR="008056AE" w:rsidRPr="00390FDC">
        <w:rPr>
          <w:sz w:val="24"/>
          <w:szCs w:val="24"/>
        </w:rPr>
        <w:t xml:space="preserve"> </w:t>
      </w:r>
      <w:r w:rsidR="00000727" w:rsidRPr="00390FDC">
        <w:rPr>
          <w:sz w:val="24"/>
          <w:szCs w:val="24"/>
        </w:rPr>
        <w:t>to the French and Japanese helicopter personnel who were searching the area, who we</w:t>
      </w:r>
      <w:r w:rsidR="00FD6DF5" w:rsidRPr="00390FDC">
        <w:rPr>
          <w:sz w:val="24"/>
          <w:szCs w:val="24"/>
        </w:rPr>
        <w:t xml:space="preserve">re able to trace them. </w:t>
      </w:r>
      <w:r w:rsidR="00FD6DF5" w:rsidRPr="00390FDC">
        <w:rPr>
          <w:b/>
          <w:sz w:val="24"/>
          <w:szCs w:val="24"/>
        </w:rPr>
        <w:t>T</w:t>
      </w:r>
      <w:r w:rsidR="00000727" w:rsidRPr="00390FDC">
        <w:rPr>
          <w:b/>
          <w:sz w:val="24"/>
          <w:szCs w:val="24"/>
        </w:rPr>
        <w:t xml:space="preserve">here is no evidence that the 4 to 5 persons on the skiff who attacked the Nave </w:t>
      </w:r>
      <w:proofErr w:type="spellStart"/>
      <w:r w:rsidR="00000727" w:rsidRPr="00390FDC">
        <w:rPr>
          <w:b/>
          <w:sz w:val="24"/>
          <w:szCs w:val="24"/>
        </w:rPr>
        <w:t>Atropos</w:t>
      </w:r>
      <w:proofErr w:type="spellEnd"/>
      <w:r w:rsidR="00000727" w:rsidRPr="00390FDC">
        <w:rPr>
          <w:b/>
          <w:sz w:val="24"/>
          <w:szCs w:val="24"/>
        </w:rPr>
        <w:t xml:space="preserve"> </w:t>
      </w:r>
      <w:r w:rsidR="00043895" w:rsidRPr="00390FDC">
        <w:rPr>
          <w:b/>
          <w:sz w:val="24"/>
          <w:szCs w:val="24"/>
        </w:rPr>
        <w:t>were acting in conjunction with</w:t>
      </w:r>
      <w:r w:rsidR="00000727" w:rsidRPr="00390FDC">
        <w:rPr>
          <w:b/>
          <w:sz w:val="24"/>
          <w:szCs w:val="24"/>
        </w:rPr>
        <w:t xml:space="preserve"> the persons on the Shane Hind, save that for the skiff going towards the Shane Hind and later on been tied to the Shane Hind.</w:t>
      </w:r>
      <w:r w:rsidR="00243538" w:rsidRPr="00390FDC">
        <w:rPr>
          <w:b/>
          <w:sz w:val="24"/>
          <w:szCs w:val="24"/>
        </w:rPr>
        <w:t xml:space="preserve"> </w:t>
      </w:r>
      <w:r w:rsidRPr="00390FDC">
        <w:rPr>
          <w:sz w:val="24"/>
          <w:szCs w:val="24"/>
        </w:rPr>
        <w:t>The 2 rifle butt</w:t>
      </w:r>
      <w:r w:rsidR="007652BC" w:rsidRPr="00390FDC">
        <w:rPr>
          <w:sz w:val="24"/>
          <w:szCs w:val="24"/>
        </w:rPr>
        <w:t>s and 10 bullets are the items alleged to be found on board the Shane Hind</w:t>
      </w:r>
      <w:r w:rsidR="00D66295" w:rsidRPr="00390FDC">
        <w:rPr>
          <w:sz w:val="24"/>
          <w:szCs w:val="24"/>
        </w:rPr>
        <w:t xml:space="preserve"> and according to the learned Trial Judge that could have been used for acts of piracy</w:t>
      </w:r>
      <w:r w:rsidR="007652BC" w:rsidRPr="00390FDC">
        <w:rPr>
          <w:sz w:val="24"/>
          <w:szCs w:val="24"/>
        </w:rPr>
        <w:t>.</w:t>
      </w:r>
    </w:p>
    <w:p w:rsidR="004F7279" w:rsidRPr="00390FDC" w:rsidRDefault="004F7279" w:rsidP="004F7279">
      <w:pPr>
        <w:pStyle w:val="ListParagraph"/>
        <w:ind w:left="900" w:hanging="540"/>
        <w:jc w:val="both"/>
        <w:rPr>
          <w:sz w:val="24"/>
          <w:szCs w:val="24"/>
        </w:rPr>
      </w:pPr>
    </w:p>
    <w:p w:rsidR="008273FD" w:rsidRPr="00390FDC" w:rsidRDefault="008273FD" w:rsidP="00547678">
      <w:pPr>
        <w:widowControl/>
        <w:autoSpaceDE/>
        <w:autoSpaceDN/>
        <w:adjustRightInd/>
        <w:spacing w:after="200" w:line="276" w:lineRule="auto"/>
        <w:ind w:left="360"/>
        <w:jc w:val="both"/>
        <w:rPr>
          <w:sz w:val="24"/>
          <w:szCs w:val="24"/>
        </w:rPr>
      </w:pPr>
      <w:r w:rsidRPr="00390FDC">
        <w:rPr>
          <w:b/>
          <w:sz w:val="24"/>
          <w:szCs w:val="24"/>
        </w:rPr>
        <w:t>Acquittal of Appellants by the Trial Court under count 1</w:t>
      </w:r>
      <w:r w:rsidRPr="00390FDC">
        <w:rPr>
          <w:sz w:val="24"/>
          <w:szCs w:val="24"/>
        </w:rPr>
        <w:t>:-</w:t>
      </w:r>
    </w:p>
    <w:p w:rsidR="004F7279" w:rsidRPr="00390FDC" w:rsidRDefault="004F7279"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rPr>
        <w:t>At the conclusion of the trial the learned Trial Judge</w:t>
      </w:r>
      <w:r w:rsidR="00FD6DF5" w:rsidRPr="00390FDC">
        <w:rPr>
          <w:sz w:val="24"/>
          <w:szCs w:val="24"/>
        </w:rPr>
        <w:t xml:space="preserve"> had</w:t>
      </w:r>
      <w:r w:rsidRPr="00390FDC">
        <w:rPr>
          <w:sz w:val="24"/>
          <w:szCs w:val="24"/>
        </w:rPr>
        <w:t xml:space="preserve"> acquitted the Appellants on count one on the following basis as set out in paragraphs 54 &amp; 55 of the judgment:</w:t>
      </w:r>
    </w:p>
    <w:p w:rsidR="00AD60D6" w:rsidRPr="00390FDC" w:rsidRDefault="00AD60D6" w:rsidP="00AD60D6">
      <w:pPr>
        <w:pStyle w:val="ListParagraph"/>
        <w:widowControl/>
        <w:autoSpaceDE/>
        <w:autoSpaceDN/>
        <w:adjustRightInd/>
        <w:spacing w:after="200" w:line="276" w:lineRule="auto"/>
        <w:ind w:left="900"/>
        <w:jc w:val="both"/>
        <w:rPr>
          <w:sz w:val="24"/>
          <w:szCs w:val="24"/>
        </w:rPr>
      </w:pPr>
    </w:p>
    <w:p w:rsidR="00AD60D6" w:rsidRPr="00390FDC" w:rsidRDefault="00AD60D6" w:rsidP="00AD60D6">
      <w:pPr>
        <w:pStyle w:val="ListParagraph"/>
        <w:widowControl/>
        <w:tabs>
          <w:tab w:val="left" w:pos="1800"/>
        </w:tabs>
        <w:autoSpaceDE/>
        <w:autoSpaceDN/>
        <w:adjustRightInd/>
        <w:spacing w:after="200" w:line="276" w:lineRule="auto"/>
        <w:ind w:left="1800" w:hanging="900"/>
        <w:jc w:val="both"/>
        <w:rPr>
          <w:i/>
          <w:sz w:val="24"/>
          <w:szCs w:val="24"/>
        </w:rPr>
      </w:pPr>
      <w:r w:rsidRPr="00390FDC">
        <w:rPr>
          <w:sz w:val="24"/>
          <w:szCs w:val="24"/>
        </w:rPr>
        <w:t>“[54]</w:t>
      </w:r>
      <w:r w:rsidRPr="00390FDC">
        <w:rPr>
          <w:sz w:val="24"/>
          <w:szCs w:val="24"/>
        </w:rPr>
        <w:tab/>
        <w:t xml:space="preserve">However, having considered the evidence adduced </w:t>
      </w:r>
      <w:proofErr w:type="gramStart"/>
      <w:r w:rsidRPr="00390FDC">
        <w:rPr>
          <w:sz w:val="24"/>
          <w:szCs w:val="24"/>
        </w:rPr>
        <w:t>I</w:t>
      </w:r>
      <w:proofErr w:type="gramEnd"/>
      <w:r w:rsidRPr="00390FDC">
        <w:rPr>
          <w:sz w:val="24"/>
          <w:szCs w:val="24"/>
        </w:rPr>
        <w:t xml:space="preserve"> find that this Court has been left bereft on an important aspect of the element of the offence contained in the 1</w:t>
      </w:r>
      <w:r w:rsidRPr="00390FDC">
        <w:rPr>
          <w:sz w:val="24"/>
          <w:szCs w:val="24"/>
          <w:vertAlign w:val="superscript"/>
        </w:rPr>
        <w:t>st</w:t>
      </w:r>
      <w:r w:rsidRPr="00390FDC">
        <w:rPr>
          <w:sz w:val="24"/>
          <w:szCs w:val="24"/>
        </w:rPr>
        <w:t xml:space="preserve"> count.  </w:t>
      </w:r>
      <w:r w:rsidRPr="00390FDC">
        <w:rPr>
          <w:sz w:val="24"/>
          <w:szCs w:val="24"/>
          <w:u w:val="single"/>
        </w:rPr>
        <w:t>There is no evidence adduced that established how the 5 accused persons came to be on the Shane Hind.</w:t>
      </w:r>
      <w:r w:rsidRPr="00390FDC">
        <w:rPr>
          <w:sz w:val="24"/>
          <w:szCs w:val="24"/>
        </w:rPr>
        <w:t xml:space="preserve">  Yet the particulars of the offence state that </w:t>
      </w:r>
      <w:r w:rsidRPr="00390FDC">
        <w:rPr>
          <w:i/>
          <w:sz w:val="24"/>
          <w:szCs w:val="24"/>
        </w:rPr>
        <w:t xml:space="preserve">Mohammed Ali Hussein, </w:t>
      </w:r>
      <w:proofErr w:type="spellStart"/>
      <w:r w:rsidRPr="00390FDC">
        <w:rPr>
          <w:i/>
          <w:sz w:val="24"/>
          <w:szCs w:val="24"/>
        </w:rPr>
        <w:t>Abdulkader</w:t>
      </w:r>
      <w:proofErr w:type="spellEnd"/>
      <w:r w:rsidRPr="00390FDC">
        <w:rPr>
          <w:i/>
          <w:sz w:val="24"/>
          <w:szCs w:val="24"/>
        </w:rPr>
        <w:t xml:space="preserve"> Mohamed Hassan, </w:t>
      </w:r>
      <w:proofErr w:type="spellStart"/>
      <w:r w:rsidRPr="00390FDC">
        <w:rPr>
          <w:i/>
          <w:sz w:val="24"/>
          <w:szCs w:val="24"/>
        </w:rPr>
        <w:t>Abdulle</w:t>
      </w:r>
      <w:proofErr w:type="spellEnd"/>
      <w:r w:rsidRPr="00390FDC">
        <w:rPr>
          <w:i/>
          <w:sz w:val="24"/>
          <w:szCs w:val="24"/>
        </w:rPr>
        <w:t xml:space="preserve"> Ali </w:t>
      </w:r>
      <w:proofErr w:type="spellStart"/>
      <w:r w:rsidRPr="00390FDC">
        <w:rPr>
          <w:i/>
          <w:sz w:val="24"/>
          <w:szCs w:val="24"/>
        </w:rPr>
        <w:t>Abdullahi</w:t>
      </w:r>
      <w:proofErr w:type="spellEnd"/>
      <w:r w:rsidRPr="00390FDC">
        <w:rPr>
          <w:i/>
          <w:sz w:val="24"/>
          <w:szCs w:val="24"/>
        </w:rPr>
        <w:t xml:space="preserve">, Ali </w:t>
      </w:r>
      <w:proofErr w:type="spellStart"/>
      <w:r w:rsidRPr="00390FDC">
        <w:rPr>
          <w:i/>
          <w:sz w:val="24"/>
          <w:szCs w:val="24"/>
        </w:rPr>
        <w:t>Dahir</w:t>
      </w:r>
      <w:proofErr w:type="spellEnd"/>
      <w:r w:rsidRPr="00390FDC">
        <w:rPr>
          <w:i/>
          <w:sz w:val="24"/>
          <w:szCs w:val="24"/>
        </w:rPr>
        <w:t xml:space="preserve"> Hassan, and Salad </w:t>
      </w:r>
      <w:proofErr w:type="spellStart"/>
      <w:r w:rsidRPr="00390FDC">
        <w:rPr>
          <w:i/>
          <w:sz w:val="24"/>
          <w:szCs w:val="24"/>
        </w:rPr>
        <w:t>Dajhir</w:t>
      </w:r>
      <w:proofErr w:type="spellEnd"/>
      <w:r w:rsidR="00756A25" w:rsidRPr="00390FDC">
        <w:rPr>
          <w:i/>
          <w:sz w:val="24"/>
          <w:szCs w:val="24"/>
        </w:rPr>
        <w:t xml:space="preserve"> </w:t>
      </w:r>
      <w:proofErr w:type="spellStart"/>
      <w:r w:rsidRPr="00390FDC">
        <w:rPr>
          <w:i/>
          <w:sz w:val="24"/>
          <w:szCs w:val="24"/>
        </w:rPr>
        <w:t>Jimaale</w:t>
      </w:r>
      <w:proofErr w:type="spellEnd"/>
      <w:r w:rsidRPr="00390FDC">
        <w:rPr>
          <w:i/>
          <w:sz w:val="24"/>
          <w:szCs w:val="24"/>
        </w:rPr>
        <w:t xml:space="preserve"> between 01</w:t>
      </w:r>
      <w:r w:rsidRPr="00390FDC">
        <w:rPr>
          <w:i/>
          <w:sz w:val="24"/>
          <w:szCs w:val="24"/>
          <w:vertAlign w:val="superscript"/>
        </w:rPr>
        <w:t>st</w:t>
      </w:r>
      <w:r w:rsidRPr="00390FDC">
        <w:rPr>
          <w:i/>
          <w:sz w:val="24"/>
          <w:szCs w:val="24"/>
        </w:rPr>
        <w:t xml:space="preserve"> day of January 2014 and the 18</w:t>
      </w:r>
      <w:r w:rsidRPr="00390FDC">
        <w:rPr>
          <w:i/>
          <w:sz w:val="24"/>
          <w:szCs w:val="24"/>
          <w:vertAlign w:val="superscript"/>
        </w:rPr>
        <w:t>th</w:t>
      </w:r>
      <w:r w:rsidRPr="00390FDC">
        <w:rPr>
          <w:i/>
          <w:sz w:val="24"/>
          <w:szCs w:val="24"/>
        </w:rPr>
        <w:t xml:space="preserve"> January 2014 on the high seas, with common intention, committed an act of piracy, by committing an illegal act of violence or detention, or an act of depredation, for private ends against the crew of another ship, namely the Shane Hind.</w:t>
      </w:r>
    </w:p>
    <w:p w:rsidR="00AD60D6" w:rsidRPr="00390FDC" w:rsidRDefault="00AD60D6" w:rsidP="00AD60D6">
      <w:pPr>
        <w:pStyle w:val="ListParagraph"/>
        <w:widowControl/>
        <w:tabs>
          <w:tab w:val="left" w:pos="1800"/>
        </w:tabs>
        <w:autoSpaceDE/>
        <w:autoSpaceDN/>
        <w:adjustRightInd/>
        <w:spacing w:after="200" w:line="276" w:lineRule="auto"/>
        <w:ind w:left="900"/>
        <w:jc w:val="both"/>
        <w:rPr>
          <w:i/>
          <w:sz w:val="24"/>
          <w:szCs w:val="24"/>
        </w:rPr>
      </w:pPr>
    </w:p>
    <w:p w:rsidR="00AD60D6" w:rsidRPr="00390FDC" w:rsidRDefault="00AD60D6" w:rsidP="00AD60D6">
      <w:pPr>
        <w:pStyle w:val="ListParagraph"/>
        <w:widowControl/>
        <w:tabs>
          <w:tab w:val="left" w:pos="1800"/>
        </w:tabs>
        <w:autoSpaceDE/>
        <w:autoSpaceDN/>
        <w:adjustRightInd/>
        <w:spacing w:after="200" w:line="276" w:lineRule="auto"/>
        <w:ind w:left="1800" w:hanging="900"/>
        <w:jc w:val="both"/>
        <w:rPr>
          <w:sz w:val="24"/>
          <w:szCs w:val="24"/>
        </w:rPr>
      </w:pPr>
      <w:r w:rsidRPr="00390FDC">
        <w:rPr>
          <w:sz w:val="24"/>
          <w:szCs w:val="24"/>
        </w:rPr>
        <w:t>[55]</w:t>
      </w:r>
      <w:r w:rsidRPr="00390FDC">
        <w:rPr>
          <w:sz w:val="24"/>
          <w:szCs w:val="24"/>
        </w:rPr>
        <w:tab/>
      </w:r>
      <w:r w:rsidRPr="00390FDC">
        <w:rPr>
          <w:sz w:val="24"/>
          <w:szCs w:val="24"/>
          <w:u w:val="single"/>
        </w:rPr>
        <w:t xml:space="preserve">This Court cannot assume that if the 5 accused persons were operating from the vessel Shane Hind, they must have committed an act of piracy against the </w:t>
      </w:r>
      <w:r w:rsidRPr="00390FDC">
        <w:rPr>
          <w:sz w:val="24"/>
          <w:szCs w:val="24"/>
          <w:u w:val="single"/>
        </w:rPr>
        <w:lastRenderedPageBreak/>
        <w:t>Shane Hind.</w:t>
      </w:r>
      <w:r w:rsidRPr="00390FDC">
        <w:rPr>
          <w:sz w:val="24"/>
          <w:szCs w:val="24"/>
        </w:rPr>
        <w:t xml:space="preserve">  The act of piracy against the Shane Hind must be proved by the prosecution beyond reasonable doubt.  Having not adduced any evidence to that effect, I find that the 1</w:t>
      </w:r>
      <w:r w:rsidRPr="00390FDC">
        <w:rPr>
          <w:sz w:val="24"/>
          <w:szCs w:val="24"/>
          <w:vertAlign w:val="superscript"/>
        </w:rPr>
        <w:t>st</w:t>
      </w:r>
      <w:r w:rsidRPr="00390FDC">
        <w:rPr>
          <w:sz w:val="24"/>
          <w:szCs w:val="24"/>
        </w:rPr>
        <w:t xml:space="preserve"> count against the 5 accused persons has not been proved to the standard required by law.  I therefore find all 5 accused persons not guilty of the 1</w:t>
      </w:r>
      <w:r w:rsidRPr="00390FDC">
        <w:rPr>
          <w:sz w:val="24"/>
          <w:szCs w:val="24"/>
          <w:vertAlign w:val="superscript"/>
        </w:rPr>
        <w:t>st</w:t>
      </w:r>
      <w:r w:rsidRPr="00390FDC">
        <w:rPr>
          <w:sz w:val="24"/>
          <w:szCs w:val="24"/>
        </w:rPr>
        <w:t xml:space="preserve"> count of piracy and I acquit all of them of that count accordingly.”</w:t>
      </w:r>
      <w:r w:rsidR="0069632C" w:rsidRPr="00390FDC">
        <w:rPr>
          <w:sz w:val="24"/>
          <w:szCs w:val="24"/>
        </w:rPr>
        <w:t xml:space="preserve"> (</w:t>
      </w:r>
      <w:proofErr w:type="gramStart"/>
      <w:r w:rsidR="0069632C" w:rsidRPr="00390FDC">
        <w:rPr>
          <w:sz w:val="24"/>
          <w:szCs w:val="24"/>
        </w:rPr>
        <w:t>emphasis</w:t>
      </w:r>
      <w:proofErr w:type="gramEnd"/>
      <w:r w:rsidR="0069632C" w:rsidRPr="00390FDC">
        <w:rPr>
          <w:sz w:val="24"/>
          <w:szCs w:val="24"/>
        </w:rPr>
        <w:t xml:space="preserve"> added)</w:t>
      </w:r>
    </w:p>
    <w:p w:rsidR="004F7279" w:rsidRPr="00390FDC" w:rsidRDefault="004F7279" w:rsidP="004F7279">
      <w:pPr>
        <w:pStyle w:val="ListParagraph"/>
        <w:ind w:left="900" w:hanging="540"/>
        <w:rPr>
          <w:sz w:val="24"/>
          <w:szCs w:val="24"/>
        </w:rPr>
      </w:pPr>
    </w:p>
    <w:p w:rsidR="004F7279" w:rsidRPr="00390FDC" w:rsidRDefault="004F7279"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rPr>
        <w:t>The learned Trial Judge had however convicted all the Appellants on counts two and three.</w:t>
      </w:r>
    </w:p>
    <w:p w:rsidR="001271B4" w:rsidRPr="00390FDC" w:rsidRDefault="001271B4" w:rsidP="001271B4">
      <w:pPr>
        <w:pStyle w:val="ListParagraph"/>
        <w:widowControl/>
        <w:autoSpaceDE/>
        <w:autoSpaceDN/>
        <w:adjustRightInd/>
        <w:spacing w:after="200" w:line="276" w:lineRule="auto"/>
        <w:ind w:left="900"/>
        <w:jc w:val="both"/>
        <w:rPr>
          <w:sz w:val="24"/>
          <w:szCs w:val="24"/>
        </w:rPr>
      </w:pPr>
    </w:p>
    <w:p w:rsidR="001271B4" w:rsidRPr="00390FDC" w:rsidRDefault="001271B4" w:rsidP="001271B4">
      <w:pPr>
        <w:widowControl/>
        <w:autoSpaceDE/>
        <w:autoSpaceDN/>
        <w:adjustRightInd/>
        <w:spacing w:after="200" w:line="276" w:lineRule="auto"/>
        <w:ind w:left="360"/>
        <w:jc w:val="both"/>
        <w:rPr>
          <w:sz w:val="24"/>
          <w:szCs w:val="24"/>
        </w:rPr>
      </w:pPr>
      <w:r w:rsidRPr="00390FDC">
        <w:rPr>
          <w:b/>
          <w:sz w:val="24"/>
          <w:szCs w:val="24"/>
        </w:rPr>
        <w:t>Law pertaining to Piracy</w:t>
      </w:r>
      <w:r w:rsidRPr="00390FDC">
        <w:rPr>
          <w:sz w:val="24"/>
          <w:szCs w:val="24"/>
        </w:rPr>
        <w:t>:-</w:t>
      </w:r>
    </w:p>
    <w:p w:rsidR="001271B4" w:rsidRPr="00390FDC" w:rsidRDefault="001271B4" w:rsidP="001271B4">
      <w:pPr>
        <w:pStyle w:val="ListParagraph"/>
        <w:widowControl/>
        <w:autoSpaceDE/>
        <w:autoSpaceDN/>
        <w:adjustRightInd/>
        <w:spacing w:after="200" w:line="276" w:lineRule="auto"/>
        <w:ind w:left="900"/>
        <w:jc w:val="both"/>
        <w:rPr>
          <w:sz w:val="24"/>
          <w:szCs w:val="24"/>
        </w:rPr>
      </w:pPr>
    </w:p>
    <w:p w:rsidR="001271B4" w:rsidRPr="00390FDC" w:rsidRDefault="001271B4"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rPr>
        <w:t>The relevant provisions pertaining to this case in section 65 of the Penal Code pertaining to Piracy</w:t>
      </w:r>
      <w:r w:rsidR="00043895" w:rsidRPr="00390FDC">
        <w:rPr>
          <w:sz w:val="24"/>
          <w:szCs w:val="24"/>
        </w:rPr>
        <w:t xml:space="preserve"> are</w:t>
      </w:r>
      <w:r w:rsidRPr="00390FDC">
        <w:rPr>
          <w:sz w:val="24"/>
          <w:szCs w:val="24"/>
        </w:rPr>
        <w:t>:</w:t>
      </w:r>
    </w:p>
    <w:p w:rsidR="001271B4" w:rsidRPr="00390FDC" w:rsidRDefault="001271B4" w:rsidP="001271B4">
      <w:pPr>
        <w:pStyle w:val="ListParagraph"/>
        <w:rPr>
          <w:sz w:val="24"/>
          <w:szCs w:val="24"/>
        </w:rPr>
      </w:pPr>
    </w:p>
    <w:p w:rsidR="00FD6DF5" w:rsidRPr="00390FDC" w:rsidRDefault="001271B4" w:rsidP="001271B4">
      <w:pPr>
        <w:pStyle w:val="ListParagraph"/>
        <w:widowControl/>
        <w:numPr>
          <w:ilvl w:val="0"/>
          <w:numId w:val="14"/>
        </w:numPr>
        <w:jc w:val="both"/>
        <w:rPr>
          <w:sz w:val="24"/>
          <w:szCs w:val="24"/>
        </w:rPr>
      </w:pPr>
      <w:r w:rsidRPr="00390FDC">
        <w:rPr>
          <w:sz w:val="24"/>
          <w:szCs w:val="24"/>
        </w:rPr>
        <w:t>Any person who commits any act of piracy within Seychelles or elsewhere is guilty of an offence and liable to imprisonment for 30 years and a fine of R1 million.</w:t>
      </w:r>
    </w:p>
    <w:p w:rsidR="001271B4" w:rsidRPr="00390FDC" w:rsidRDefault="001271B4" w:rsidP="001271B4">
      <w:pPr>
        <w:pStyle w:val="ListParagraph"/>
        <w:widowControl/>
        <w:ind w:left="1440"/>
        <w:jc w:val="both"/>
        <w:rPr>
          <w:sz w:val="24"/>
          <w:szCs w:val="24"/>
        </w:rPr>
      </w:pPr>
    </w:p>
    <w:p w:rsidR="00FD6DF5" w:rsidRPr="00390FDC" w:rsidRDefault="00FD6DF5" w:rsidP="005B0153">
      <w:pPr>
        <w:widowControl/>
        <w:spacing w:line="360" w:lineRule="auto"/>
        <w:ind w:left="990" w:hanging="90"/>
        <w:rPr>
          <w:rFonts w:eastAsia="Times New Roman"/>
          <w:sz w:val="24"/>
          <w:szCs w:val="24"/>
        </w:rPr>
      </w:pPr>
      <w:r w:rsidRPr="00390FDC">
        <w:rPr>
          <w:rFonts w:eastAsia="Times New Roman"/>
          <w:sz w:val="24"/>
          <w:szCs w:val="24"/>
        </w:rPr>
        <w:t>(4) For the purposes of this section ‘piracy’ includes –</w:t>
      </w:r>
    </w:p>
    <w:p w:rsidR="00FD6DF5" w:rsidRPr="00390FDC" w:rsidRDefault="00FD6DF5" w:rsidP="005B0153">
      <w:pPr>
        <w:widowControl/>
        <w:spacing w:line="360" w:lineRule="auto"/>
        <w:ind w:left="900"/>
        <w:jc w:val="both"/>
        <w:rPr>
          <w:rFonts w:eastAsia="Times New Roman"/>
          <w:sz w:val="24"/>
          <w:szCs w:val="24"/>
        </w:rPr>
      </w:pPr>
      <w:r w:rsidRPr="00390FDC">
        <w:rPr>
          <w:rFonts w:eastAsia="Times New Roman"/>
          <w:sz w:val="24"/>
          <w:szCs w:val="24"/>
        </w:rPr>
        <w:t>(a) any illegal act of violence or detention, or any act of depredation, committed for private ends by the crew or the passengers of a private ship or a private aircraft and directed –</w:t>
      </w:r>
    </w:p>
    <w:p w:rsidR="00FD6DF5" w:rsidRPr="00390FDC" w:rsidRDefault="00FD6DF5" w:rsidP="005B0153">
      <w:pPr>
        <w:widowControl/>
        <w:spacing w:line="360" w:lineRule="auto"/>
        <w:ind w:left="900"/>
        <w:jc w:val="both"/>
        <w:rPr>
          <w:rFonts w:eastAsia="Times New Roman"/>
          <w:sz w:val="24"/>
          <w:szCs w:val="24"/>
        </w:rPr>
      </w:pPr>
      <w:r w:rsidRPr="00390FDC">
        <w:rPr>
          <w:rFonts w:eastAsia="Times New Roman"/>
          <w:sz w:val="24"/>
          <w:szCs w:val="24"/>
        </w:rPr>
        <w:t>(</w:t>
      </w:r>
      <w:proofErr w:type="spellStart"/>
      <w:r w:rsidRPr="00390FDC">
        <w:rPr>
          <w:rFonts w:eastAsia="Times New Roman"/>
          <w:sz w:val="24"/>
          <w:szCs w:val="24"/>
        </w:rPr>
        <w:t>i</w:t>
      </w:r>
      <w:proofErr w:type="spellEnd"/>
      <w:r w:rsidRPr="00390FDC">
        <w:rPr>
          <w:rFonts w:eastAsia="Times New Roman"/>
          <w:sz w:val="24"/>
          <w:szCs w:val="24"/>
        </w:rPr>
        <w:t xml:space="preserve">) </w:t>
      </w:r>
      <w:proofErr w:type="gramStart"/>
      <w:r w:rsidRPr="00390FDC">
        <w:rPr>
          <w:rFonts w:eastAsia="Times New Roman"/>
          <w:sz w:val="24"/>
          <w:szCs w:val="24"/>
        </w:rPr>
        <w:t>on</w:t>
      </w:r>
      <w:proofErr w:type="gramEnd"/>
      <w:r w:rsidRPr="00390FDC">
        <w:rPr>
          <w:rFonts w:eastAsia="Times New Roman"/>
          <w:sz w:val="24"/>
          <w:szCs w:val="24"/>
        </w:rPr>
        <w:t xml:space="preserve"> the high seas, against another ship or aircraft, or against persons or property on board such a ship or aircraft;</w:t>
      </w:r>
    </w:p>
    <w:p w:rsidR="00FD6DF5" w:rsidRPr="00390FDC" w:rsidRDefault="00FD6DF5" w:rsidP="00756A25">
      <w:pPr>
        <w:widowControl/>
        <w:tabs>
          <w:tab w:val="left" w:pos="630"/>
        </w:tabs>
        <w:spacing w:line="360" w:lineRule="auto"/>
        <w:ind w:left="990" w:hanging="90"/>
        <w:jc w:val="both"/>
        <w:rPr>
          <w:rFonts w:eastAsia="Times New Roman"/>
          <w:sz w:val="24"/>
          <w:szCs w:val="24"/>
        </w:rPr>
      </w:pPr>
      <w:r w:rsidRPr="00390FDC">
        <w:rPr>
          <w:rFonts w:eastAsia="Times New Roman"/>
          <w:sz w:val="24"/>
          <w:szCs w:val="24"/>
        </w:rPr>
        <w:t xml:space="preserve">(ii) </w:t>
      </w:r>
      <w:proofErr w:type="gramStart"/>
      <w:r w:rsidRPr="00390FDC">
        <w:rPr>
          <w:rFonts w:eastAsia="Times New Roman"/>
          <w:sz w:val="24"/>
          <w:szCs w:val="24"/>
        </w:rPr>
        <w:t>against</w:t>
      </w:r>
      <w:proofErr w:type="gramEnd"/>
      <w:r w:rsidRPr="00390FDC">
        <w:rPr>
          <w:rFonts w:eastAsia="Times New Roman"/>
          <w:sz w:val="24"/>
          <w:szCs w:val="24"/>
        </w:rPr>
        <w:t xml:space="preserve"> a ship, an aircraft, a person or property in a place outside </w:t>
      </w:r>
      <w:r w:rsidR="001271B4" w:rsidRPr="00390FDC">
        <w:rPr>
          <w:rFonts w:eastAsia="Times New Roman"/>
          <w:sz w:val="24"/>
          <w:szCs w:val="24"/>
        </w:rPr>
        <w:t xml:space="preserve">the </w:t>
      </w:r>
      <w:r w:rsidRPr="00390FDC">
        <w:rPr>
          <w:rFonts w:eastAsia="Times New Roman"/>
          <w:sz w:val="24"/>
          <w:szCs w:val="24"/>
        </w:rPr>
        <w:t>jurisdiction of any State;</w:t>
      </w:r>
    </w:p>
    <w:p w:rsidR="001271B4" w:rsidRPr="00390FDC" w:rsidRDefault="00FD6DF5" w:rsidP="00756A25">
      <w:pPr>
        <w:widowControl/>
        <w:spacing w:line="360" w:lineRule="auto"/>
        <w:ind w:left="900"/>
        <w:jc w:val="both"/>
        <w:rPr>
          <w:rFonts w:eastAsia="Times New Roman"/>
          <w:sz w:val="24"/>
          <w:szCs w:val="24"/>
        </w:rPr>
      </w:pPr>
      <w:r w:rsidRPr="00390FDC">
        <w:rPr>
          <w:rFonts w:eastAsia="Times New Roman"/>
          <w:sz w:val="24"/>
          <w:szCs w:val="24"/>
        </w:rPr>
        <w:t xml:space="preserve">(b) </w:t>
      </w:r>
      <w:proofErr w:type="gramStart"/>
      <w:r w:rsidRPr="00390FDC">
        <w:rPr>
          <w:rFonts w:eastAsia="Times New Roman"/>
          <w:sz w:val="24"/>
          <w:szCs w:val="24"/>
        </w:rPr>
        <w:t>any</w:t>
      </w:r>
      <w:proofErr w:type="gramEnd"/>
      <w:r w:rsidRPr="00390FDC">
        <w:rPr>
          <w:rFonts w:eastAsia="Times New Roman"/>
          <w:sz w:val="24"/>
          <w:szCs w:val="24"/>
        </w:rPr>
        <w:t xml:space="preserve"> act of voluntary participation in the operation of a ship or an</w:t>
      </w:r>
      <w:r w:rsidR="00756A25" w:rsidRPr="00390FDC">
        <w:rPr>
          <w:rFonts w:eastAsia="Times New Roman"/>
          <w:sz w:val="24"/>
          <w:szCs w:val="24"/>
        </w:rPr>
        <w:t xml:space="preserve"> </w:t>
      </w:r>
      <w:r w:rsidRPr="00390FDC">
        <w:rPr>
          <w:rFonts w:eastAsia="Times New Roman"/>
          <w:sz w:val="24"/>
          <w:szCs w:val="24"/>
        </w:rPr>
        <w:t>aircraft with knowledge of facts making it a pirate ship or a pirate</w:t>
      </w:r>
      <w:r w:rsidR="00756A25" w:rsidRPr="00390FDC">
        <w:rPr>
          <w:rFonts w:eastAsia="Times New Roman"/>
          <w:sz w:val="24"/>
          <w:szCs w:val="24"/>
        </w:rPr>
        <w:t xml:space="preserve"> </w:t>
      </w:r>
      <w:r w:rsidRPr="00390FDC">
        <w:rPr>
          <w:rFonts w:eastAsia="Times New Roman"/>
          <w:sz w:val="24"/>
          <w:szCs w:val="24"/>
        </w:rPr>
        <w:t>aircraft; ...</w:t>
      </w:r>
    </w:p>
    <w:p w:rsidR="001271B4" w:rsidRPr="00390FDC" w:rsidRDefault="001271B4" w:rsidP="005B0153">
      <w:pPr>
        <w:widowControl/>
        <w:spacing w:line="360" w:lineRule="auto"/>
        <w:ind w:left="900" w:hanging="900"/>
        <w:jc w:val="both"/>
        <w:rPr>
          <w:rFonts w:eastAsia="Times New Roman"/>
          <w:sz w:val="24"/>
          <w:szCs w:val="24"/>
        </w:rPr>
      </w:pPr>
    </w:p>
    <w:p w:rsidR="001271B4" w:rsidRPr="00390FDC" w:rsidRDefault="001271B4" w:rsidP="005B0153">
      <w:pPr>
        <w:widowControl/>
        <w:spacing w:line="360" w:lineRule="auto"/>
        <w:ind w:left="900" w:hanging="90"/>
        <w:rPr>
          <w:rFonts w:eastAsia="Times New Roman"/>
          <w:sz w:val="24"/>
          <w:szCs w:val="24"/>
        </w:rPr>
      </w:pPr>
      <w:r w:rsidRPr="00390FDC">
        <w:rPr>
          <w:rFonts w:eastAsia="Times New Roman"/>
          <w:sz w:val="24"/>
          <w:szCs w:val="24"/>
        </w:rPr>
        <w:t>(5) A ship or aircraft shall be considered a pirate ship or a pirate aircraft if –</w:t>
      </w:r>
    </w:p>
    <w:p w:rsidR="001271B4" w:rsidRPr="00390FDC" w:rsidRDefault="001271B4" w:rsidP="005B0153">
      <w:pPr>
        <w:widowControl/>
        <w:spacing w:line="360" w:lineRule="auto"/>
        <w:ind w:left="810"/>
        <w:jc w:val="both"/>
        <w:rPr>
          <w:rFonts w:eastAsia="Times New Roman"/>
          <w:sz w:val="24"/>
          <w:szCs w:val="24"/>
        </w:rPr>
      </w:pPr>
      <w:r w:rsidRPr="00390FDC">
        <w:rPr>
          <w:rFonts w:eastAsia="Times New Roman"/>
          <w:sz w:val="24"/>
          <w:szCs w:val="24"/>
        </w:rPr>
        <w:t>(a) it has been used to commit any of the acts referred to in subsection(4) and remains under the control of the persons who committed</w:t>
      </w:r>
      <w:r w:rsidR="00137635" w:rsidRPr="00390FDC">
        <w:rPr>
          <w:rFonts w:eastAsia="Times New Roman"/>
          <w:sz w:val="24"/>
          <w:szCs w:val="24"/>
        </w:rPr>
        <w:t xml:space="preserve"> </w:t>
      </w:r>
      <w:r w:rsidRPr="00390FDC">
        <w:rPr>
          <w:rFonts w:eastAsia="Times New Roman"/>
          <w:sz w:val="24"/>
          <w:szCs w:val="24"/>
        </w:rPr>
        <w:t>those acts; or</w:t>
      </w:r>
    </w:p>
    <w:p w:rsidR="001271B4" w:rsidRPr="00390FDC" w:rsidRDefault="001271B4" w:rsidP="008016CE">
      <w:pPr>
        <w:widowControl/>
        <w:spacing w:line="360" w:lineRule="auto"/>
        <w:ind w:left="810"/>
        <w:jc w:val="both"/>
        <w:rPr>
          <w:rFonts w:eastAsia="Times New Roman"/>
          <w:sz w:val="24"/>
          <w:szCs w:val="24"/>
        </w:rPr>
      </w:pPr>
      <w:r w:rsidRPr="00390FDC">
        <w:rPr>
          <w:rFonts w:eastAsia="Times New Roman"/>
          <w:sz w:val="24"/>
          <w:szCs w:val="24"/>
        </w:rPr>
        <w:t xml:space="preserve">(b) </w:t>
      </w:r>
      <w:proofErr w:type="gramStart"/>
      <w:r w:rsidRPr="00390FDC">
        <w:rPr>
          <w:rFonts w:eastAsia="Times New Roman"/>
          <w:sz w:val="24"/>
          <w:szCs w:val="24"/>
        </w:rPr>
        <w:t>it</w:t>
      </w:r>
      <w:proofErr w:type="gramEnd"/>
      <w:r w:rsidRPr="00390FDC">
        <w:rPr>
          <w:rFonts w:eastAsia="Times New Roman"/>
          <w:sz w:val="24"/>
          <w:szCs w:val="24"/>
        </w:rPr>
        <w:t xml:space="preserve"> is intended by the person in dominant control of it to be used for the</w:t>
      </w:r>
    </w:p>
    <w:p w:rsidR="001271B4" w:rsidRPr="00390FDC" w:rsidRDefault="001271B4" w:rsidP="008016CE">
      <w:pPr>
        <w:widowControl/>
        <w:spacing w:line="360" w:lineRule="auto"/>
        <w:ind w:left="810"/>
        <w:jc w:val="both"/>
        <w:rPr>
          <w:rFonts w:eastAsia="Times New Roman"/>
          <w:sz w:val="24"/>
          <w:szCs w:val="24"/>
        </w:rPr>
      </w:pPr>
      <w:proofErr w:type="gramStart"/>
      <w:r w:rsidRPr="00390FDC">
        <w:rPr>
          <w:rFonts w:eastAsia="Times New Roman"/>
          <w:sz w:val="24"/>
          <w:szCs w:val="24"/>
        </w:rPr>
        <w:t>purpose</w:t>
      </w:r>
      <w:proofErr w:type="gramEnd"/>
      <w:r w:rsidRPr="00390FDC">
        <w:rPr>
          <w:rFonts w:eastAsia="Times New Roman"/>
          <w:sz w:val="24"/>
          <w:szCs w:val="24"/>
        </w:rPr>
        <w:t xml:space="preserve"> of committing any of the acts referred to in subsection (4).</w:t>
      </w:r>
    </w:p>
    <w:p w:rsidR="004F7279" w:rsidRPr="00390FDC" w:rsidRDefault="004F7279" w:rsidP="004F7279">
      <w:pPr>
        <w:pStyle w:val="ListParagraph"/>
        <w:rPr>
          <w:sz w:val="24"/>
          <w:szCs w:val="24"/>
        </w:rPr>
      </w:pPr>
    </w:p>
    <w:p w:rsidR="004F7279" w:rsidRPr="00390FDC" w:rsidRDefault="004F7279" w:rsidP="004F7279">
      <w:pPr>
        <w:ind w:left="426"/>
        <w:jc w:val="both"/>
        <w:rPr>
          <w:b/>
          <w:sz w:val="24"/>
          <w:szCs w:val="24"/>
        </w:rPr>
      </w:pPr>
      <w:r w:rsidRPr="00390FDC">
        <w:rPr>
          <w:b/>
          <w:sz w:val="24"/>
          <w:szCs w:val="24"/>
        </w:rPr>
        <w:t>Elements of the offences:-</w:t>
      </w:r>
    </w:p>
    <w:p w:rsidR="004F7279" w:rsidRPr="00390FDC" w:rsidRDefault="004F7279" w:rsidP="004F7279">
      <w:pPr>
        <w:pStyle w:val="ListParagraph"/>
        <w:rPr>
          <w:sz w:val="24"/>
          <w:szCs w:val="24"/>
        </w:rPr>
      </w:pPr>
    </w:p>
    <w:p w:rsidR="004F7279" w:rsidRPr="00390FDC" w:rsidRDefault="004F7279" w:rsidP="004F7279">
      <w:pPr>
        <w:pStyle w:val="ListParagraph"/>
        <w:widowControl/>
        <w:numPr>
          <w:ilvl w:val="0"/>
          <w:numId w:val="8"/>
        </w:numPr>
        <w:autoSpaceDE/>
        <w:autoSpaceDN/>
        <w:adjustRightInd/>
        <w:spacing w:after="200" w:line="276" w:lineRule="auto"/>
        <w:ind w:left="900" w:hanging="540"/>
        <w:jc w:val="both"/>
        <w:rPr>
          <w:sz w:val="24"/>
          <w:szCs w:val="24"/>
        </w:rPr>
      </w:pPr>
      <w:r w:rsidRPr="00390FDC">
        <w:rPr>
          <w:sz w:val="24"/>
          <w:szCs w:val="24"/>
          <w:u w:val="single"/>
        </w:rPr>
        <w:t>In respect of count 2</w:t>
      </w:r>
      <w:r w:rsidR="00DC3691">
        <w:rPr>
          <w:sz w:val="24"/>
          <w:szCs w:val="24"/>
          <w:u w:val="single"/>
        </w:rPr>
        <w:t>,</w:t>
      </w:r>
      <w:r w:rsidRPr="00390FDC">
        <w:rPr>
          <w:sz w:val="24"/>
          <w:szCs w:val="24"/>
        </w:rPr>
        <w:t xml:space="preserve"> Prosecution had to prove that the Appellants had:-</w:t>
      </w:r>
    </w:p>
    <w:p w:rsidR="004F7279" w:rsidRPr="00390FDC" w:rsidRDefault="004F7279" w:rsidP="004F7279">
      <w:pPr>
        <w:pStyle w:val="ListParagraph"/>
        <w:jc w:val="both"/>
        <w:rPr>
          <w:sz w:val="24"/>
          <w:szCs w:val="24"/>
        </w:rPr>
      </w:pPr>
    </w:p>
    <w:p w:rsidR="004F7279" w:rsidRPr="00390FDC" w:rsidRDefault="004F7279" w:rsidP="004F7279">
      <w:pPr>
        <w:pStyle w:val="ListParagraph"/>
        <w:widowControl/>
        <w:numPr>
          <w:ilvl w:val="0"/>
          <w:numId w:val="10"/>
        </w:numPr>
        <w:autoSpaceDE/>
        <w:adjustRightInd/>
        <w:spacing w:after="200" w:line="360" w:lineRule="auto"/>
        <w:ind w:left="1440"/>
        <w:jc w:val="both"/>
        <w:rPr>
          <w:sz w:val="24"/>
          <w:szCs w:val="24"/>
        </w:rPr>
      </w:pPr>
      <w:r w:rsidRPr="00390FDC">
        <w:rPr>
          <w:sz w:val="24"/>
          <w:szCs w:val="24"/>
        </w:rPr>
        <w:t>during the period set out in the charge and on the high seas</w:t>
      </w:r>
    </w:p>
    <w:p w:rsidR="004F7279" w:rsidRPr="00390FDC" w:rsidRDefault="004F7279" w:rsidP="004F7279">
      <w:pPr>
        <w:pStyle w:val="ListParagraph"/>
        <w:widowControl/>
        <w:numPr>
          <w:ilvl w:val="0"/>
          <w:numId w:val="10"/>
        </w:numPr>
        <w:autoSpaceDE/>
        <w:adjustRightInd/>
        <w:spacing w:after="200" w:line="360" w:lineRule="auto"/>
        <w:ind w:left="1440"/>
        <w:jc w:val="both"/>
        <w:rPr>
          <w:sz w:val="24"/>
          <w:szCs w:val="24"/>
        </w:rPr>
      </w:pPr>
      <w:r w:rsidRPr="00390FDC">
        <w:rPr>
          <w:sz w:val="24"/>
          <w:szCs w:val="24"/>
        </w:rPr>
        <w:t>with common intention</w:t>
      </w:r>
    </w:p>
    <w:p w:rsidR="004F7279" w:rsidRPr="00390FDC" w:rsidRDefault="004F7279" w:rsidP="004F7279">
      <w:pPr>
        <w:pStyle w:val="ListParagraph"/>
        <w:widowControl/>
        <w:numPr>
          <w:ilvl w:val="0"/>
          <w:numId w:val="10"/>
        </w:numPr>
        <w:autoSpaceDE/>
        <w:adjustRightInd/>
        <w:spacing w:after="200" w:line="360" w:lineRule="auto"/>
        <w:ind w:left="1440"/>
        <w:jc w:val="both"/>
        <w:rPr>
          <w:sz w:val="24"/>
          <w:szCs w:val="24"/>
        </w:rPr>
      </w:pPr>
      <w:r w:rsidRPr="00390FDC">
        <w:rPr>
          <w:sz w:val="24"/>
          <w:szCs w:val="24"/>
        </w:rPr>
        <w:t>voluntarily participated</w:t>
      </w:r>
    </w:p>
    <w:p w:rsidR="004F7279" w:rsidRPr="00390FDC" w:rsidRDefault="004F7279" w:rsidP="004F7279">
      <w:pPr>
        <w:pStyle w:val="ListParagraph"/>
        <w:widowControl/>
        <w:numPr>
          <w:ilvl w:val="0"/>
          <w:numId w:val="10"/>
        </w:numPr>
        <w:autoSpaceDE/>
        <w:adjustRightInd/>
        <w:spacing w:after="200" w:line="360" w:lineRule="auto"/>
        <w:ind w:left="1440"/>
        <w:jc w:val="both"/>
        <w:rPr>
          <w:sz w:val="24"/>
          <w:szCs w:val="24"/>
        </w:rPr>
      </w:pPr>
      <w:r w:rsidRPr="00390FDC">
        <w:rPr>
          <w:sz w:val="24"/>
          <w:szCs w:val="24"/>
        </w:rPr>
        <w:t>in the operation of a ship</w:t>
      </w:r>
    </w:p>
    <w:p w:rsidR="004F7279" w:rsidRPr="00390FDC" w:rsidRDefault="004F7279" w:rsidP="004F7279">
      <w:pPr>
        <w:pStyle w:val="ListParagraph"/>
        <w:widowControl/>
        <w:numPr>
          <w:ilvl w:val="0"/>
          <w:numId w:val="10"/>
        </w:numPr>
        <w:autoSpaceDE/>
        <w:adjustRightInd/>
        <w:spacing w:after="200" w:line="360" w:lineRule="auto"/>
        <w:ind w:left="1440"/>
        <w:jc w:val="both"/>
        <w:rPr>
          <w:sz w:val="24"/>
          <w:szCs w:val="24"/>
        </w:rPr>
      </w:pPr>
      <w:r w:rsidRPr="00390FDC">
        <w:rPr>
          <w:sz w:val="24"/>
          <w:szCs w:val="24"/>
        </w:rPr>
        <w:t>with knowledge of facts making it a pirate ship, namely</w:t>
      </w:r>
      <w:r w:rsidR="00CE2006" w:rsidRPr="00390FDC">
        <w:rPr>
          <w:sz w:val="24"/>
          <w:szCs w:val="24"/>
        </w:rPr>
        <w:t xml:space="preserve"> that the ship </w:t>
      </w:r>
      <w:r w:rsidRPr="00390FDC">
        <w:rPr>
          <w:sz w:val="24"/>
          <w:szCs w:val="24"/>
        </w:rPr>
        <w:t>:</w:t>
      </w:r>
    </w:p>
    <w:p w:rsidR="004F7279" w:rsidRPr="00390FDC" w:rsidRDefault="004F7279" w:rsidP="004F7279">
      <w:pPr>
        <w:pStyle w:val="ListParagraph"/>
        <w:widowControl/>
        <w:numPr>
          <w:ilvl w:val="0"/>
          <w:numId w:val="11"/>
        </w:numPr>
        <w:autoSpaceDE/>
        <w:adjustRightInd/>
        <w:spacing w:after="200" w:line="360" w:lineRule="auto"/>
        <w:ind w:left="2520" w:hanging="450"/>
        <w:jc w:val="both"/>
        <w:rPr>
          <w:sz w:val="24"/>
          <w:szCs w:val="24"/>
        </w:rPr>
      </w:pPr>
      <w:r w:rsidRPr="00390FDC">
        <w:rPr>
          <w:sz w:val="24"/>
          <w:szCs w:val="24"/>
        </w:rPr>
        <w:t>has been used to commit an illegal act and remained under the control of the persons who committed the said illegal act or</w:t>
      </w:r>
    </w:p>
    <w:p w:rsidR="004F7279" w:rsidRPr="00390FDC" w:rsidRDefault="004F7279" w:rsidP="004F7279">
      <w:pPr>
        <w:pStyle w:val="ListParagraph"/>
        <w:widowControl/>
        <w:numPr>
          <w:ilvl w:val="0"/>
          <w:numId w:val="11"/>
        </w:numPr>
        <w:autoSpaceDE/>
        <w:adjustRightInd/>
        <w:spacing w:after="200" w:line="360" w:lineRule="auto"/>
        <w:ind w:left="2520" w:hanging="450"/>
        <w:jc w:val="both"/>
        <w:rPr>
          <w:sz w:val="24"/>
          <w:szCs w:val="24"/>
        </w:rPr>
      </w:pPr>
      <w:proofErr w:type="gramStart"/>
      <w:r w:rsidRPr="00390FDC">
        <w:rPr>
          <w:sz w:val="24"/>
          <w:szCs w:val="24"/>
        </w:rPr>
        <w:t>was</w:t>
      </w:r>
      <w:proofErr w:type="gramEnd"/>
      <w:r w:rsidRPr="00390FDC">
        <w:rPr>
          <w:sz w:val="24"/>
          <w:szCs w:val="24"/>
        </w:rPr>
        <w:t xml:space="preserve"> intended by the person in dominant control of it to be used for the purpose of committing any acts of piracy.</w:t>
      </w:r>
    </w:p>
    <w:p w:rsidR="004F7279" w:rsidRPr="00390FDC" w:rsidRDefault="004F7279" w:rsidP="004F7279">
      <w:pPr>
        <w:pStyle w:val="ListParagraph"/>
        <w:spacing w:line="360" w:lineRule="auto"/>
        <w:ind w:left="2520"/>
        <w:jc w:val="both"/>
        <w:rPr>
          <w:sz w:val="24"/>
          <w:szCs w:val="24"/>
        </w:rPr>
      </w:pPr>
    </w:p>
    <w:p w:rsidR="004F7279" w:rsidRPr="00390FDC" w:rsidRDefault="004F7279" w:rsidP="004F7279">
      <w:pPr>
        <w:pStyle w:val="ListParagraph"/>
        <w:widowControl/>
        <w:numPr>
          <w:ilvl w:val="0"/>
          <w:numId w:val="8"/>
        </w:numPr>
        <w:autoSpaceDE/>
        <w:autoSpaceDN/>
        <w:adjustRightInd/>
        <w:spacing w:after="200" w:line="276" w:lineRule="auto"/>
        <w:jc w:val="both"/>
        <w:rPr>
          <w:sz w:val="24"/>
          <w:szCs w:val="24"/>
        </w:rPr>
      </w:pPr>
      <w:r w:rsidRPr="00390FDC">
        <w:rPr>
          <w:sz w:val="24"/>
          <w:szCs w:val="24"/>
          <w:u w:val="single"/>
        </w:rPr>
        <w:t>In respect of count 3</w:t>
      </w:r>
      <w:r w:rsidRPr="00390FDC">
        <w:rPr>
          <w:sz w:val="24"/>
          <w:szCs w:val="24"/>
        </w:rPr>
        <w:t xml:space="preserve"> Prosecution had to prove that the Appellants had:-</w:t>
      </w:r>
    </w:p>
    <w:p w:rsidR="004F7279" w:rsidRPr="00390FDC" w:rsidRDefault="004F7279" w:rsidP="004F7279">
      <w:pPr>
        <w:pStyle w:val="ListParagraph"/>
        <w:jc w:val="both"/>
        <w:rPr>
          <w:sz w:val="24"/>
          <w:szCs w:val="24"/>
        </w:rPr>
      </w:pPr>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 xml:space="preserve">On </w:t>
      </w:r>
      <w:r w:rsidR="00043895" w:rsidRPr="00390FDC">
        <w:rPr>
          <w:sz w:val="24"/>
          <w:szCs w:val="24"/>
        </w:rPr>
        <w:t>the date set out in the charge</w:t>
      </w:r>
      <w:r w:rsidRPr="00390FDC">
        <w:rPr>
          <w:sz w:val="24"/>
          <w:szCs w:val="24"/>
        </w:rPr>
        <w:t xml:space="preserve"> and on the high seas</w:t>
      </w:r>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with common intention</w:t>
      </w:r>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committed an illegal act of violence, namely an act of piracy</w:t>
      </w:r>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 xml:space="preserve">for private ends </w:t>
      </w:r>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 xml:space="preserve">against the ship M/T Nave </w:t>
      </w:r>
      <w:proofErr w:type="spellStart"/>
      <w:r w:rsidRPr="00390FDC">
        <w:rPr>
          <w:sz w:val="24"/>
          <w:szCs w:val="24"/>
        </w:rPr>
        <w:t>Atropos</w:t>
      </w:r>
      <w:proofErr w:type="spellEnd"/>
    </w:p>
    <w:p w:rsidR="004F7279" w:rsidRPr="00390FDC" w:rsidRDefault="004F7279" w:rsidP="004F7279">
      <w:pPr>
        <w:pStyle w:val="ListParagraph"/>
        <w:widowControl/>
        <w:numPr>
          <w:ilvl w:val="0"/>
          <w:numId w:val="9"/>
        </w:numPr>
        <w:autoSpaceDE/>
        <w:adjustRightInd/>
        <w:spacing w:after="200" w:line="360" w:lineRule="auto"/>
        <w:jc w:val="both"/>
        <w:rPr>
          <w:sz w:val="24"/>
          <w:szCs w:val="24"/>
        </w:rPr>
      </w:pPr>
      <w:r w:rsidRPr="00390FDC">
        <w:rPr>
          <w:sz w:val="24"/>
          <w:szCs w:val="24"/>
        </w:rPr>
        <w:t>while being the crew or members of a private ship</w:t>
      </w:r>
    </w:p>
    <w:p w:rsidR="004F7279" w:rsidRPr="00390FDC" w:rsidRDefault="008273FD" w:rsidP="00D731B1">
      <w:pPr>
        <w:spacing w:line="360" w:lineRule="auto"/>
        <w:ind w:left="360"/>
        <w:jc w:val="both"/>
        <w:rPr>
          <w:sz w:val="24"/>
          <w:szCs w:val="24"/>
        </w:rPr>
      </w:pPr>
      <w:r w:rsidRPr="00390FDC">
        <w:rPr>
          <w:b/>
          <w:sz w:val="24"/>
          <w:szCs w:val="24"/>
        </w:rPr>
        <w:t>Defective Charges</w:t>
      </w:r>
      <w:r w:rsidRPr="00390FDC">
        <w:rPr>
          <w:sz w:val="24"/>
          <w:szCs w:val="24"/>
        </w:rPr>
        <w:t>:-</w:t>
      </w:r>
    </w:p>
    <w:p w:rsidR="0052007B" w:rsidRPr="00390FDC" w:rsidRDefault="004F7279" w:rsidP="002E3767">
      <w:pPr>
        <w:pStyle w:val="ListParagraph"/>
        <w:widowControl/>
        <w:numPr>
          <w:ilvl w:val="0"/>
          <w:numId w:val="8"/>
        </w:numPr>
        <w:autoSpaceDE/>
        <w:adjustRightInd/>
        <w:spacing w:after="200" w:line="360" w:lineRule="auto"/>
        <w:jc w:val="both"/>
        <w:rPr>
          <w:sz w:val="24"/>
          <w:szCs w:val="24"/>
        </w:rPr>
      </w:pPr>
      <w:r w:rsidRPr="00390FDC">
        <w:rPr>
          <w:sz w:val="24"/>
          <w:szCs w:val="24"/>
        </w:rPr>
        <w:t>I find that there is no mention in count 3 of one of the essential elements of the offence under section 65 (4</w:t>
      </w:r>
      <w:proofErr w:type="gramStart"/>
      <w:r w:rsidRPr="00390FDC">
        <w:rPr>
          <w:sz w:val="24"/>
          <w:szCs w:val="24"/>
        </w:rPr>
        <w:t>)(</w:t>
      </w:r>
      <w:proofErr w:type="gramEnd"/>
      <w:r w:rsidRPr="00390FDC">
        <w:rPr>
          <w:sz w:val="24"/>
          <w:szCs w:val="24"/>
        </w:rPr>
        <w:t>a) namely, that the said offence had been committed while being the crew or members of a private ship.</w:t>
      </w:r>
      <w:r w:rsidR="00137635" w:rsidRPr="00390FDC">
        <w:rPr>
          <w:sz w:val="24"/>
          <w:szCs w:val="24"/>
        </w:rPr>
        <w:t xml:space="preserve"> </w:t>
      </w:r>
      <w:r w:rsidRPr="00390FDC">
        <w:rPr>
          <w:sz w:val="24"/>
          <w:szCs w:val="24"/>
        </w:rPr>
        <w:t>Another important element that is missing in both counts 2 &amp; 3 is the fact that the Appellants had committed the said offences in conjunction with 11 cre</w:t>
      </w:r>
      <w:r w:rsidR="00AF5C1D" w:rsidRPr="00390FDC">
        <w:rPr>
          <w:sz w:val="24"/>
          <w:szCs w:val="24"/>
        </w:rPr>
        <w:t>w members of the Shane Hind. This is because</w:t>
      </w:r>
      <w:r w:rsidR="00137635" w:rsidRPr="00390FDC">
        <w:rPr>
          <w:sz w:val="24"/>
          <w:szCs w:val="24"/>
        </w:rPr>
        <w:t xml:space="preserve"> </w:t>
      </w:r>
      <w:r w:rsidR="00AF5C1D" w:rsidRPr="00390FDC">
        <w:rPr>
          <w:sz w:val="24"/>
          <w:szCs w:val="24"/>
        </w:rPr>
        <w:t xml:space="preserve">of </w:t>
      </w:r>
      <w:r w:rsidRPr="00390FDC">
        <w:rPr>
          <w:sz w:val="24"/>
          <w:szCs w:val="24"/>
        </w:rPr>
        <w:t xml:space="preserve">the learned Trial Judge’s finding at paragraph 60 of his judgment that the Appellants had “either on their own or in conjunction with the crew of the Shane </w:t>
      </w:r>
      <w:proofErr w:type="gramStart"/>
      <w:r w:rsidRPr="00390FDC">
        <w:rPr>
          <w:sz w:val="24"/>
          <w:szCs w:val="24"/>
        </w:rPr>
        <w:t>Hind,</w:t>
      </w:r>
      <w:proofErr w:type="gramEnd"/>
      <w:r w:rsidRPr="00390FDC">
        <w:rPr>
          <w:sz w:val="24"/>
          <w:szCs w:val="24"/>
        </w:rPr>
        <w:t xml:space="preserve"> operated the Shane Hind with knowledge of making it a pirate vessel (sic)”. This statement makes it clear that the </w:t>
      </w:r>
      <w:r w:rsidRPr="00390FDC">
        <w:rPr>
          <w:sz w:val="24"/>
          <w:szCs w:val="24"/>
        </w:rPr>
        <w:lastRenderedPageBreak/>
        <w:t>learned Trial Ju</w:t>
      </w:r>
      <w:r w:rsidR="008273FD" w:rsidRPr="00390FDC">
        <w:rPr>
          <w:sz w:val="24"/>
          <w:szCs w:val="24"/>
        </w:rPr>
        <w:t>dge, as much as we</w:t>
      </w:r>
      <w:r w:rsidR="005B0153" w:rsidRPr="00390FDC">
        <w:rPr>
          <w:sz w:val="24"/>
          <w:szCs w:val="24"/>
        </w:rPr>
        <w:t xml:space="preserve"> in assessing the evidence in this case,</w:t>
      </w:r>
      <w:r w:rsidR="00E10B57" w:rsidRPr="00390FDC">
        <w:rPr>
          <w:sz w:val="24"/>
          <w:szCs w:val="24"/>
        </w:rPr>
        <w:t xml:space="preserve"> are</w:t>
      </w:r>
      <w:r w:rsidR="00137635" w:rsidRPr="00390FDC">
        <w:rPr>
          <w:sz w:val="24"/>
          <w:szCs w:val="24"/>
        </w:rPr>
        <w:t xml:space="preserve"> </w:t>
      </w:r>
      <w:r w:rsidRPr="00390FDC">
        <w:rPr>
          <w:sz w:val="24"/>
          <w:szCs w:val="24"/>
        </w:rPr>
        <w:t xml:space="preserve">in doubt as to whether liability for the acts of piracy as set out in counts 2 and 3 can be </w:t>
      </w:r>
      <w:r w:rsidRPr="00390FDC">
        <w:rPr>
          <w:sz w:val="24"/>
          <w:szCs w:val="24"/>
          <w:u w:val="single"/>
        </w:rPr>
        <w:t>exclusively pinned on the Appellants</w:t>
      </w:r>
      <w:r w:rsidRPr="00390FDC">
        <w:rPr>
          <w:sz w:val="24"/>
          <w:szCs w:val="24"/>
        </w:rPr>
        <w:t>.</w:t>
      </w:r>
      <w:r w:rsidR="00137635" w:rsidRPr="00390FDC">
        <w:rPr>
          <w:sz w:val="24"/>
          <w:szCs w:val="24"/>
        </w:rPr>
        <w:t xml:space="preserve"> </w:t>
      </w:r>
      <w:r w:rsidR="00095B70" w:rsidRPr="00390FDC">
        <w:rPr>
          <w:sz w:val="24"/>
          <w:szCs w:val="24"/>
        </w:rPr>
        <w:t xml:space="preserve">In fact the Chief Boarding Officer R. </w:t>
      </w:r>
      <w:proofErr w:type="spellStart"/>
      <w:r w:rsidR="00095B70" w:rsidRPr="00390FDC">
        <w:rPr>
          <w:sz w:val="24"/>
          <w:szCs w:val="24"/>
        </w:rPr>
        <w:t>Lacoste</w:t>
      </w:r>
      <w:proofErr w:type="spellEnd"/>
      <w:r w:rsidR="0050539B" w:rsidRPr="00390FDC">
        <w:rPr>
          <w:sz w:val="24"/>
          <w:szCs w:val="24"/>
        </w:rPr>
        <w:t xml:space="preserve"> from the French vessel </w:t>
      </w:r>
      <w:proofErr w:type="spellStart"/>
      <w:r w:rsidR="0050539B" w:rsidRPr="00390FDC">
        <w:rPr>
          <w:sz w:val="24"/>
          <w:szCs w:val="24"/>
        </w:rPr>
        <w:t>Sir</w:t>
      </w:r>
      <w:r w:rsidR="00E10B57" w:rsidRPr="00390FDC">
        <w:rPr>
          <w:sz w:val="24"/>
          <w:szCs w:val="24"/>
        </w:rPr>
        <w:t>oco</w:t>
      </w:r>
      <w:proofErr w:type="spellEnd"/>
      <w:r w:rsidR="00E10B57" w:rsidRPr="00390FDC">
        <w:rPr>
          <w:sz w:val="24"/>
          <w:szCs w:val="24"/>
        </w:rPr>
        <w:t xml:space="preserve"> who boarded the Shane H</w:t>
      </w:r>
      <w:r w:rsidR="008273FD" w:rsidRPr="00390FDC">
        <w:rPr>
          <w:sz w:val="24"/>
          <w:szCs w:val="24"/>
        </w:rPr>
        <w:t>ind</w:t>
      </w:r>
      <w:r w:rsidR="00095B70" w:rsidRPr="00390FDC">
        <w:rPr>
          <w:sz w:val="24"/>
          <w:szCs w:val="24"/>
        </w:rPr>
        <w:t xml:space="preserve"> had said that at the time of boarding he had treated everyone as a suspect</w:t>
      </w:r>
      <w:r w:rsidR="00E4148C" w:rsidRPr="00390FDC">
        <w:rPr>
          <w:sz w:val="24"/>
          <w:szCs w:val="24"/>
        </w:rPr>
        <w:t xml:space="preserve"> and</w:t>
      </w:r>
      <w:r w:rsidR="00095B70" w:rsidRPr="00390FDC">
        <w:rPr>
          <w:sz w:val="24"/>
          <w:szCs w:val="24"/>
        </w:rPr>
        <w:t xml:space="preserve"> had ordered all on board the Shane Hind to put their hands on the head and had</w:t>
      </w:r>
      <w:r w:rsidR="0050539B" w:rsidRPr="00390FDC">
        <w:rPr>
          <w:sz w:val="24"/>
          <w:szCs w:val="24"/>
        </w:rPr>
        <w:t xml:space="preserve"> even</w:t>
      </w:r>
      <w:r w:rsidR="00095B70" w:rsidRPr="00390FDC">
        <w:rPr>
          <w:sz w:val="24"/>
          <w:szCs w:val="24"/>
        </w:rPr>
        <w:t xml:space="preserve"> searched the Indians. According to him the bullets were found in the Captain’s cabin.</w:t>
      </w:r>
      <w:r w:rsidR="006535EF" w:rsidRPr="00390FDC">
        <w:rPr>
          <w:sz w:val="24"/>
          <w:szCs w:val="24"/>
        </w:rPr>
        <w:t xml:space="preserve"> Lois-Marie </w:t>
      </w:r>
      <w:proofErr w:type="spellStart"/>
      <w:r w:rsidR="006535EF" w:rsidRPr="00390FDC">
        <w:rPr>
          <w:sz w:val="24"/>
          <w:szCs w:val="24"/>
        </w:rPr>
        <w:t>Leroi</w:t>
      </w:r>
      <w:proofErr w:type="spellEnd"/>
      <w:r w:rsidR="006535EF" w:rsidRPr="00390FDC">
        <w:rPr>
          <w:sz w:val="24"/>
          <w:szCs w:val="24"/>
        </w:rPr>
        <w:t xml:space="preserve"> who was part of the search team had said</w:t>
      </w:r>
      <w:r w:rsidR="0052007B" w:rsidRPr="00390FDC">
        <w:rPr>
          <w:sz w:val="24"/>
          <w:szCs w:val="24"/>
        </w:rPr>
        <w:t xml:space="preserve"> that</w:t>
      </w:r>
      <w:r w:rsidR="006535EF" w:rsidRPr="00390FDC">
        <w:rPr>
          <w:sz w:val="24"/>
          <w:szCs w:val="24"/>
        </w:rPr>
        <w:t xml:space="preserve"> he searched the navigational documents and passports of the Indians on board the Shane Hind, all suggestive that at that stage they were not sure</w:t>
      </w:r>
      <w:r w:rsidR="005B0153" w:rsidRPr="00390FDC">
        <w:rPr>
          <w:sz w:val="24"/>
          <w:szCs w:val="24"/>
        </w:rPr>
        <w:t xml:space="preserve"> who were involved in the attack on M/T Nave </w:t>
      </w:r>
      <w:proofErr w:type="spellStart"/>
      <w:r w:rsidR="005B0153" w:rsidRPr="00390FDC">
        <w:rPr>
          <w:sz w:val="24"/>
          <w:szCs w:val="24"/>
        </w:rPr>
        <w:t>Atropos</w:t>
      </w:r>
      <w:proofErr w:type="spellEnd"/>
      <w:r w:rsidR="005B0153" w:rsidRPr="00390FDC">
        <w:rPr>
          <w:sz w:val="24"/>
          <w:szCs w:val="24"/>
        </w:rPr>
        <w:t>.</w:t>
      </w:r>
      <w:r w:rsidR="00137635" w:rsidRPr="00390FDC">
        <w:rPr>
          <w:sz w:val="24"/>
          <w:szCs w:val="24"/>
        </w:rPr>
        <w:t xml:space="preserve"> </w:t>
      </w:r>
      <w:r w:rsidR="002E3767" w:rsidRPr="00390FDC">
        <w:rPr>
          <w:sz w:val="24"/>
          <w:szCs w:val="24"/>
        </w:rPr>
        <w:t>It appears however that the learned Trial Judge had convicted the Appellants on the basis of having committed the offences set out in counts 2 and 3 with common intention with the Indians on board the Shane Hind. Charging the Appellants who were Somalis</w:t>
      </w:r>
      <w:r w:rsidR="00137635" w:rsidRPr="00390FDC">
        <w:rPr>
          <w:sz w:val="24"/>
          <w:szCs w:val="24"/>
        </w:rPr>
        <w:t xml:space="preserve"> </w:t>
      </w:r>
      <w:r w:rsidR="002E3767" w:rsidRPr="00390FDC">
        <w:rPr>
          <w:sz w:val="24"/>
          <w:szCs w:val="24"/>
        </w:rPr>
        <w:t>of committing the offences exclusively and charging them</w:t>
      </w:r>
      <w:r w:rsidR="00137635" w:rsidRPr="00390FDC">
        <w:rPr>
          <w:sz w:val="24"/>
          <w:szCs w:val="24"/>
        </w:rPr>
        <w:t xml:space="preserve"> </w:t>
      </w:r>
      <w:r w:rsidR="002E3767" w:rsidRPr="00390FDC">
        <w:rPr>
          <w:sz w:val="24"/>
          <w:szCs w:val="24"/>
        </w:rPr>
        <w:t xml:space="preserve">of committing the offences with the Indian persons on board the Shane Hind with common intention are separate matters. </w:t>
      </w:r>
    </w:p>
    <w:p w:rsidR="00AF5C1D" w:rsidRPr="00390FDC" w:rsidRDefault="00AF5C1D" w:rsidP="00AF5C1D">
      <w:pPr>
        <w:pStyle w:val="ListParagraph"/>
        <w:widowControl/>
        <w:autoSpaceDE/>
        <w:adjustRightInd/>
        <w:spacing w:after="200" w:line="360" w:lineRule="auto"/>
        <w:jc w:val="both"/>
        <w:rPr>
          <w:sz w:val="24"/>
          <w:szCs w:val="24"/>
        </w:rPr>
      </w:pPr>
    </w:p>
    <w:p w:rsidR="0025334B" w:rsidRPr="00390FDC" w:rsidRDefault="00043895" w:rsidP="005B0153">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It is</w:t>
      </w:r>
      <w:r w:rsidR="0052007B" w:rsidRPr="00390FDC">
        <w:rPr>
          <w:sz w:val="24"/>
          <w:szCs w:val="24"/>
        </w:rPr>
        <w:t xml:space="preserve"> incumbent on the Prosecution in view of the provisions of </w:t>
      </w:r>
      <w:r w:rsidR="0052007B" w:rsidRPr="00390FDC">
        <w:rPr>
          <w:b/>
          <w:sz w:val="24"/>
          <w:szCs w:val="24"/>
        </w:rPr>
        <w:t>article 19(2</w:t>
      </w:r>
      <w:proofErr w:type="gramStart"/>
      <w:r w:rsidR="0052007B" w:rsidRPr="00390FDC">
        <w:rPr>
          <w:b/>
          <w:sz w:val="24"/>
          <w:szCs w:val="24"/>
        </w:rPr>
        <w:t>)(</w:t>
      </w:r>
      <w:proofErr w:type="gramEnd"/>
      <w:r w:rsidR="0052007B" w:rsidRPr="00390FDC">
        <w:rPr>
          <w:b/>
          <w:sz w:val="24"/>
          <w:szCs w:val="24"/>
        </w:rPr>
        <w:t xml:space="preserve">b) of the Constitution </w:t>
      </w:r>
      <w:r w:rsidR="0052007B" w:rsidRPr="00390FDC">
        <w:rPr>
          <w:sz w:val="24"/>
          <w:szCs w:val="24"/>
        </w:rPr>
        <w:t xml:space="preserve">to give the details of the nature of the offence, to the person who is charged. This is an essential ingredient of the Right to a Fair Hearing and the Right to Innocence enshrined in our Constitution. In the South African case of </w:t>
      </w:r>
      <w:proofErr w:type="spellStart"/>
      <w:r w:rsidR="0052007B" w:rsidRPr="00390FDC">
        <w:rPr>
          <w:b/>
          <w:sz w:val="24"/>
          <w:szCs w:val="24"/>
        </w:rPr>
        <w:t>Moloi</w:t>
      </w:r>
      <w:proofErr w:type="spellEnd"/>
      <w:r w:rsidR="0052007B" w:rsidRPr="00390FDC">
        <w:rPr>
          <w:b/>
          <w:sz w:val="24"/>
          <w:szCs w:val="24"/>
        </w:rPr>
        <w:t xml:space="preserve"> and others V Minister of Justice and Constitutional Development and Others 2010 (2) SACR 78</w:t>
      </w:r>
      <w:r w:rsidR="0052007B" w:rsidRPr="00390FDC">
        <w:rPr>
          <w:sz w:val="24"/>
          <w:szCs w:val="24"/>
        </w:rPr>
        <w:t xml:space="preserve"> it was held</w:t>
      </w:r>
      <w:r w:rsidR="0025334B" w:rsidRPr="00390FDC">
        <w:rPr>
          <w:sz w:val="24"/>
          <w:szCs w:val="24"/>
        </w:rPr>
        <w:t>: “The question whether an accused has been prejudiced by a defective charge in the proper conduct of his or her case speaks to the fairness of the trial. Section 35(3)(a) of the Constitution guarantees every accused person the right to a fair trial, which includes the right to be informed of the charge with sufficient detail to answer it and the warranty to be presumed innocent until proven guilty.</w:t>
      </w:r>
      <w:r w:rsidR="00676658" w:rsidRPr="00390FDC">
        <w:rPr>
          <w:sz w:val="24"/>
          <w:szCs w:val="24"/>
        </w:rPr>
        <w:t xml:space="preserve"> In </w:t>
      </w:r>
      <w:r w:rsidR="00676658" w:rsidRPr="00390FDC">
        <w:rPr>
          <w:b/>
          <w:sz w:val="24"/>
          <w:szCs w:val="24"/>
        </w:rPr>
        <w:t xml:space="preserve">S V </w:t>
      </w:r>
      <w:proofErr w:type="spellStart"/>
      <w:r w:rsidR="00676658" w:rsidRPr="00390FDC">
        <w:rPr>
          <w:b/>
          <w:sz w:val="24"/>
          <w:szCs w:val="24"/>
        </w:rPr>
        <w:t>Langa</w:t>
      </w:r>
      <w:proofErr w:type="spellEnd"/>
      <w:r w:rsidR="00676658" w:rsidRPr="00390FDC">
        <w:rPr>
          <w:b/>
          <w:sz w:val="24"/>
          <w:szCs w:val="24"/>
        </w:rPr>
        <w:t xml:space="preserve"> 2010(2) SACR 289</w:t>
      </w:r>
      <w:r w:rsidR="00676658" w:rsidRPr="00390FDC">
        <w:rPr>
          <w:sz w:val="24"/>
          <w:szCs w:val="24"/>
        </w:rPr>
        <w:t xml:space="preserve"> the majority of the Court recognized the principle that a fair trial demands that an accused has the requisite knowledge in sufficient time to make critical decisions which will bear on the outcome of the case as a whole. It is for this very reason that a charge sheet ought to inform an accused with sufficient detail of the charge he or she should face. It should set </w:t>
      </w:r>
      <w:r w:rsidR="00676658" w:rsidRPr="00390FDC">
        <w:rPr>
          <w:sz w:val="24"/>
          <w:szCs w:val="24"/>
        </w:rPr>
        <w:lastRenderedPageBreak/>
        <w:t>forth the relevant elements of the crime that has been committed and the manner in which the offence was committed.</w:t>
      </w:r>
    </w:p>
    <w:p w:rsidR="0025334B" w:rsidRPr="00390FDC" w:rsidRDefault="0025334B" w:rsidP="0025334B">
      <w:pPr>
        <w:pStyle w:val="ListParagraph"/>
        <w:rPr>
          <w:sz w:val="24"/>
          <w:szCs w:val="24"/>
        </w:rPr>
      </w:pPr>
    </w:p>
    <w:p w:rsidR="004F7279" w:rsidRDefault="0025334B" w:rsidP="00AF5C1D">
      <w:pPr>
        <w:pStyle w:val="ListParagraph"/>
        <w:widowControl/>
        <w:numPr>
          <w:ilvl w:val="0"/>
          <w:numId w:val="8"/>
        </w:numPr>
        <w:autoSpaceDE/>
        <w:adjustRightInd/>
        <w:spacing w:after="200" w:line="360" w:lineRule="auto"/>
        <w:jc w:val="both"/>
        <w:rPr>
          <w:sz w:val="24"/>
          <w:szCs w:val="24"/>
        </w:rPr>
      </w:pPr>
      <w:r w:rsidRPr="00390FDC">
        <w:rPr>
          <w:sz w:val="24"/>
          <w:szCs w:val="24"/>
        </w:rPr>
        <w:t>In</w:t>
      </w:r>
      <w:r w:rsidR="00137635" w:rsidRPr="00390FDC">
        <w:rPr>
          <w:sz w:val="24"/>
          <w:szCs w:val="24"/>
        </w:rPr>
        <w:t xml:space="preserve"> </w:t>
      </w:r>
      <w:proofErr w:type="spellStart"/>
      <w:r w:rsidR="00544933" w:rsidRPr="00390FDC">
        <w:rPr>
          <w:b/>
          <w:sz w:val="24"/>
          <w:szCs w:val="24"/>
        </w:rPr>
        <w:t>Sayed</w:t>
      </w:r>
      <w:proofErr w:type="spellEnd"/>
      <w:r w:rsidR="00544933" w:rsidRPr="00390FDC">
        <w:rPr>
          <w:b/>
          <w:sz w:val="24"/>
          <w:szCs w:val="24"/>
        </w:rPr>
        <w:t xml:space="preserve"> </w:t>
      </w:r>
      <w:proofErr w:type="spellStart"/>
      <w:r w:rsidR="00544933" w:rsidRPr="00390FDC">
        <w:rPr>
          <w:b/>
          <w:sz w:val="24"/>
          <w:szCs w:val="24"/>
        </w:rPr>
        <w:t>Imitiaz</w:t>
      </w:r>
      <w:proofErr w:type="spellEnd"/>
      <w:r w:rsidR="00544933" w:rsidRPr="00390FDC">
        <w:rPr>
          <w:b/>
          <w:sz w:val="24"/>
          <w:szCs w:val="24"/>
        </w:rPr>
        <w:t xml:space="preserve"> Ahmed </w:t>
      </w:r>
      <w:proofErr w:type="spellStart"/>
      <w:r w:rsidR="00544933" w:rsidRPr="00390FDC">
        <w:rPr>
          <w:b/>
          <w:sz w:val="24"/>
          <w:szCs w:val="24"/>
        </w:rPr>
        <w:t>Essop</w:t>
      </w:r>
      <w:proofErr w:type="spellEnd"/>
      <w:r w:rsidR="00544933" w:rsidRPr="00390FDC">
        <w:rPr>
          <w:b/>
          <w:sz w:val="24"/>
          <w:szCs w:val="24"/>
        </w:rPr>
        <w:t xml:space="preserve"> V The State SACR 931 (2004)</w:t>
      </w:r>
      <w:r w:rsidR="00544933" w:rsidRPr="00390FDC">
        <w:rPr>
          <w:sz w:val="24"/>
          <w:szCs w:val="24"/>
        </w:rPr>
        <w:t xml:space="preserve"> reference is made to the case of </w:t>
      </w:r>
      <w:r w:rsidR="00544933" w:rsidRPr="00390FDC">
        <w:rPr>
          <w:b/>
          <w:sz w:val="24"/>
          <w:szCs w:val="24"/>
        </w:rPr>
        <w:t>Rex</w:t>
      </w:r>
      <w:r w:rsidRPr="00390FDC">
        <w:rPr>
          <w:b/>
          <w:sz w:val="24"/>
          <w:szCs w:val="24"/>
        </w:rPr>
        <w:t xml:space="preserve"> V Alexander and others 1936 AD 445 at 447</w:t>
      </w:r>
      <w:r w:rsidR="00544933" w:rsidRPr="00390FDC">
        <w:rPr>
          <w:sz w:val="24"/>
          <w:szCs w:val="24"/>
        </w:rPr>
        <w:t>where it</w:t>
      </w:r>
      <w:r w:rsidR="00EE02F5" w:rsidRPr="00390FDC">
        <w:rPr>
          <w:sz w:val="24"/>
          <w:szCs w:val="24"/>
        </w:rPr>
        <w:t xml:space="preserve"> was stated: “The purpose of a charge sheet is to inform the accused in clear and unmistakable language what the charge is or what the charges are which he has to meet. It must not be framed in such a way that an accused person has to guess or puzzle out by piecing sections of the indictment or portions of sections</w:t>
      </w:r>
      <w:r w:rsidR="00676658" w:rsidRPr="00390FDC">
        <w:rPr>
          <w:sz w:val="24"/>
          <w:szCs w:val="24"/>
        </w:rPr>
        <w:t xml:space="preserve"> together what the real charge is which the Crown intends to lay against him. In </w:t>
      </w:r>
      <w:proofErr w:type="spellStart"/>
      <w:r w:rsidR="00676658" w:rsidRPr="00390FDC">
        <w:rPr>
          <w:b/>
          <w:sz w:val="24"/>
          <w:szCs w:val="24"/>
        </w:rPr>
        <w:t>Legoa</w:t>
      </w:r>
      <w:proofErr w:type="spellEnd"/>
      <w:r w:rsidR="00676658" w:rsidRPr="00390FDC">
        <w:rPr>
          <w:b/>
          <w:sz w:val="24"/>
          <w:szCs w:val="24"/>
        </w:rPr>
        <w:t xml:space="preserve"> (2002) 4 All SA 373 (</w:t>
      </w:r>
      <w:proofErr w:type="gramStart"/>
      <w:r w:rsidR="00676658" w:rsidRPr="00390FDC">
        <w:rPr>
          <w:b/>
          <w:sz w:val="24"/>
          <w:szCs w:val="24"/>
        </w:rPr>
        <w:t>SCA )</w:t>
      </w:r>
      <w:proofErr w:type="gramEnd"/>
      <w:r w:rsidR="00676658" w:rsidRPr="00390FDC">
        <w:rPr>
          <w:b/>
          <w:sz w:val="24"/>
          <w:szCs w:val="24"/>
        </w:rPr>
        <w:t xml:space="preserve"> and </w:t>
      </w:r>
      <w:proofErr w:type="spellStart"/>
      <w:r w:rsidR="00676658" w:rsidRPr="00390FDC">
        <w:rPr>
          <w:b/>
          <w:sz w:val="24"/>
          <w:szCs w:val="24"/>
        </w:rPr>
        <w:t>Makatu</w:t>
      </w:r>
      <w:proofErr w:type="spellEnd"/>
      <w:r w:rsidR="00676658" w:rsidRPr="00390FDC">
        <w:rPr>
          <w:b/>
          <w:sz w:val="24"/>
          <w:szCs w:val="24"/>
        </w:rPr>
        <w:t xml:space="preserve"> (2) SACR 582 (SCA</w:t>
      </w:r>
      <w:r w:rsidR="00676658" w:rsidRPr="00390FDC">
        <w:rPr>
          <w:sz w:val="24"/>
          <w:szCs w:val="24"/>
        </w:rPr>
        <w:t>) it was held that care be exercised in drafting and preparing charge sheets and indictments to ensure that they correctly reflect all the necessary averments.</w:t>
      </w:r>
    </w:p>
    <w:p w:rsidR="00D731B1" w:rsidRPr="00D731B1" w:rsidRDefault="00D731B1" w:rsidP="00D731B1">
      <w:pPr>
        <w:pStyle w:val="ListParagraph"/>
        <w:rPr>
          <w:sz w:val="24"/>
          <w:szCs w:val="24"/>
        </w:rPr>
      </w:pPr>
    </w:p>
    <w:p w:rsidR="00CB6E5D" w:rsidRPr="00390FDC" w:rsidRDefault="004F7279" w:rsidP="00CB6E5D">
      <w:pPr>
        <w:pStyle w:val="ListParagraph"/>
        <w:widowControl/>
        <w:numPr>
          <w:ilvl w:val="0"/>
          <w:numId w:val="8"/>
        </w:numPr>
        <w:autoSpaceDE/>
        <w:adjustRightInd/>
        <w:spacing w:after="200" w:line="360" w:lineRule="auto"/>
        <w:jc w:val="both"/>
        <w:rPr>
          <w:sz w:val="24"/>
          <w:szCs w:val="24"/>
        </w:rPr>
      </w:pPr>
      <w:r w:rsidRPr="00390FDC">
        <w:rPr>
          <w:sz w:val="24"/>
          <w:szCs w:val="24"/>
        </w:rPr>
        <w:t>The main and only issue that h</w:t>
      </w:r>
      <w:r w:rsidR="00CB6E5D" w:rsidRPr="00390FDC">
        <w:rPr>
          <w:sz w:val="24"/>
          <w:szCs w:val="24"/>
        </w:rPr>
        <w:t>as to be determined in relation to count 3</w:t>
      </w:r>
      <w:r w:rsidRPr="00390FDC">
        <w:rPr>
          <w:sz w:val="24"/>
          <w:szCs w:val="24"/>
        </w:rPr>
        <w:t xml:space="preserve"> is the identity of the persons who attacked the M/T Nave </w:t>
      </w:r>
      <w:proofErr w:type="spellStart"/>
      <w:r w:rsidRPr="00390FDC">
        <w:rPr>
          <w:sz w:val="24"/>
          <w:szCs w:val="24"/>
        </w:rPr>
        <w:t>Atropos</w:t>
      </w:r>
      <w:proofErr w:type="spellEnd"/>
      <w:r w:rsidRPr="00390FDC">
        <w:rPr>
          <w:sz w:val="24"/>
          <w:szCs w:val="24"/>
        </w:rPr>
        <w:t xml:space="preserve">. The Defence Counsel had admitted the fact that the M/T Nave </w:t>
      </w:r>
      <w:proofErr w:type="spellStart"/>
      <w:r w:rsidRPr="00390FDC">
        <w:rPr>
          <w:sz w:val="24"/>
          <w:szCs w:val="24"/>
        </w:rPr>
        <w:t>Atropos</w:t>
      </w:r>
      <w:proofErr w:type="spellEnd"/>
      <w:r w:rsidRPr="00390FDC">
        <w:rPr>
          <w:sz w:val="24"/>
          <w:szCs w:val="24"/>
        </w:rPr>
        <w:t xml:space="preserve"> was attacked by men in a skiff and that the skiff was likely from Shane Hind. The learned Trial Judge at paragraph 58 of his judgment had stated: “This also raises the issue of identification. That is whether the prosecution must prove that it was the 5 accused persons who attacked the Nave </w:t>
      </w:r>
      <w:proofErr w:type="spellStart"/>
      <w:r w:rsidRPr="00390FDC">
        <w:rPr>
          <w:sz w:val="24"/>
          <w:szCs w:val="24"/>
        </w:rPr>
        <w:t>Atropos</w:t>
      </w:r>
      <w:proofErr w:type="spellEnd"/>
      <w:r w:rsidRPr="00390FDC">
        <w:rPr>
          <w:sz w:val="24"/>
          <w:szCs w:val="24"/>
        </w:rPr>
        <w:t xml:space="preserve"> and not the persons of Indian origin found on board the Shane Hind”; but had surprisingly not gone on to deal with the issue raised.  In acquitting the Appellants on count 1 the learned Trial Judge had pronounced that “This court cannot assume that if the 5 accused persons were operating from the vessel Shane Hind they must have committed an act of piracy against the Shane Hind. The act of piracy against the Shane Hind must be proved by the prosecution beyond reasonable doubt.” and that is because according to his own pronouncement “There is no evidence adduced that established how the 5 accused persons came to be on the Shane Hind”. Just as much there is no evidence that the 5 Appellants had committed an act of piracy against the Shane Hind as correctly determined by the trial Judge there is also not an iota</w:t>
      </w:r>
      <w:r w:rsidR="009955A9">
        <w:rPr>
          <w:sz w:val="24"/>
          <w:szCs w:val="24"/>
        </w:rPr>
        <w:t xml:space="preserve"> of</w:t>
      </w:r>
      <w:r w:rsidRPr="00390FDC">
        <w:rPr>
          <w:sz w:val="24"/>
          <w:szCs w:val="24"/>
        </w:rPr>
        <w:t xml:space="preserve"> evidence that the 5 Appellants were on the skiff that attacked the Nave </w:t>
      </w:r>
      <w:proofErr w:type="spellStart"/>
      <w:r w:rsidRPr="00390FDC">
        <w:rPr>
          <w:sz w:val="24"/>
          <w:szCs w:val="24"/>
        </w:rPr>
        <w:t>Atropos</w:t>
      </w:r>
      <w:proofErr w:type="spellEnd"/>
      <w:r w:rsidRPr="00390FDC">
        <w:rPr>
          <w:sz w:val="24"/>
          <w:szCs w:val="24"/>
        </w:rPr>
        <w:t xml:space="preserve"> or that they shared a common intention with the persons of Indian origin on the Shane Hind in attacking the Nave </w:t>
      </w:r>
      <w:proofErr w:type="spellStart"/>
      <w:r w:rsidRPr="00390FDC">
        <w:rPr>
          <w:sz w:val="24"/>
          <w:szCs w:val="24"/>
        </w:rPr>
        <w:t>Atropos</w:t>
      </w:r>
      <w:proofErr w:type="spellEnd"/>
      <w:r w:rsidRPr="00390FDC">
        <w:rPr>
          <w:sz w:val="24"/>
          <w:szCs w:val="24"/>
        </w:rPr>
        <w:t>.</w:t>
      </w:r>
    </w:p>
    <w:p w:rsidR="00C96DBE" w:rsidRPr="00390FDC" w:rsidRDefault="0050539B" w:rsidP="0050539B">
      <w:pPr>
        <w:widowControl/>
        <w:autoSpaceDE/>
        <w:adjustRightInd/>
        <w:spacing w:after="200" w:line="360" w:lineRule="auto"/>
        <w:ind w:left="360"/>
        <w:jc w:val="both"/>
        <w:rPr>
          <w:sz w:val="24"/>
          <w:szCs w:val="24"/>
        </w:rPr>
      </w:pPr>
      <w:r w:rsidRPr="00390FDC">
        <w:rPr>
          <w:b/>
          <w:sz w:val="24"/>
          <w:szCs w:val="24"/>
        </w:rPr>
        <w:lastRenderedPageBreak/>
        <w:t>Appellants Version</w:t>
      </w:r>
      <w:r w:rsidRPr="00390FDC">
        <w:rPr>
          <w:sz w:val="24"/>
          <w:szCs w:val="24"/>
        </w:rPr>
        <w:t>:-</w:t>
      </w:r>
    </w:p>
    <w:p w:rsidR="00C96DBE" w:rsidRPr="00390FDC" w:rsidRDefault="00C96DBE" w:rsidP="00C96DBE">
      <w:pPr>
        <w:pStyle w:val="ListParagraph"/>
        <w:widowControl/>
        <w:numPr>
          <w:ilvl w:val="0"/>
          <w:numId w:val="8"/>
        </w:numPr>
        <w:autoSpaceDE/>
        <w:adjustRightInd/>
        <w:spacing w:after="200" w:line="360" w:lineRule="auto"/>
        <w:jc w:val="both"/>
        <w:rPr>
          <w:sz w:val="24"/>
          <w:szCs w:val="24"/>
        </w:rPr>
      </w:pPr>
      <w:r w:rsidRPr="00390FDC">
        <w:rPr>
          <w:sz w:val="24"/>
          <w:szCs w:val="24"/>
        </w:rPr>
        <w:t>The learned Trial Judge in his judgment</w:t>
      </w:r>
      <w:r w:rsidR="00B50922" w:rsidRPr="00390FDC">
        <w:rPr>
          <w:sz w:val="24"/>
          <w:szCs w:val="24"/>
        </w:rPr>
        <w:t xml:space="preserve"> at paragraph 20</w:t>
      </w:r>
      <w:r w:rsidRPr="00390FDC">
        <w:rPr>
          <w:sz w:val="24"/>
          <w:szCs w:val="24"/>
        </w:rPr>
        <w:t xml:space="preserve"> had made reference to the declarations made by the 5 Appellants to the crew of the </w:t>
      </w:r>
      <w:proofErr w:type="spellStart"/>
      <w:r w:rsidRPr="00390FDC">
        <w:rPr>
          <w:sz w:val="24"/>
          <w:szCs w:val="24"/>
        </w:rPr>
        <w:t>Siroco</w:t>
      </w:r>
      <w:proofErr w:type="spellEnd"/>
      <w:r w:rsidRPr="00390FDC">
        <w:rPr>
          <w:sz w:val="24"/>
          <w:szCs w:val="24"/>
        </w:rPr>
        <w:t xml:space="preserve"> as regards their occupations in Somalia and reason they were in Shane Hind:</w:t>
      </w:r>
    </w:p>
    <w:p w:rsidR="00C96DBE" w:rsidRPr="00390FDC" w:rsidRDefault="00CB6E5D" w:rsidP="00C96DBE">
      <w:pPr>
        <w:pStyle w:val="ListParagraph"/>
        <w:widowControl/>
        <w:autoSpaceDE/>
        <w:adjustRightInd/>
        <w:spacing w:after="200" w:line="360" w:lineRule="auto"/>
        <w:jc w:val="both"/>
        <w:rPr>
          <w:sz w:val="24"/>
          <w:szCs w:val="24"/>
        </w:rPr>
      </w:pPr>
      <w:r w:rsidRPr="00390FDC">
        <w:rPr>
          <w:sz w:val="24"/>
          <w:szCs w:val="24"/>
        </w:rPr>
        <w:t>“</w:t>
      </w:r>
      <w:r w:rsidR="00C96DBE" w:rsidRPr="00390FDC">
        <w:rPr>
          <w:sz w:val="24"/>
          <w:szCs w:val="24"/>
        </w:rPr>
        <w:t>1</w:t>
      </w:r>
      <w:r w:rsidR="00C96DBE" w:rsidRPr="00390FDC">
        <w:rPr>
          <w:sz w:val="24"/>
          <w:szCs w:val="24"/>
          <w:vertAlign w:val="superscript"/>
        </w:rPr>
        <w:t>st</w:t>
      </w:r>
      <w:r w:rsidR="00C96DBE" w:rsidRPr="00390FDC">
        <w:rPr>
          <w:sz w:val="24"/>
          <w:szCs w:val="24"/>
        </w:rPr>
        <w:t xml:space="preserve"> Appellant – A peddler of goods using a wheelbarrow in Mogadishu and was travelling clandestinely to Saudi Arabia</w:t>
      </w:r>
      <w:r w:rsidR="00A0552E">
        <w:rPr>
          <w:sz w:val="24"/>
          <w:szCs w:val="24"/>
        </w:rPr>
        <w:t>.</w:t>
      </w:r>
    </w:p>
    <w:p w:rsidR="00C96DBE" w:rsidRPr="00390FDC" w:rsidRDefault="00C96DBE" w:rsidP="00C96DBE">
      <w:pPr>
        <w:pStyle w:val="ListParagraph"/>
        <w:widowControl/>
        <w:autoSpaceDE/>
        <w:adjustRightInd/>
        <w:spacing w:after="200" w:line="360" w:lineRule="auto"/>
        <w:jc w:val="both"/>
        <w:rPr>
          <w:sz w:val="24"/>
          <w:szCs w:val="24"/>
        </w:rPr>
      </w:pPr>
      <w:r w:rsidRPr="00390FDC">
        <w:rPr>
          <w:sz w:val="24"/>
          <w:szCs w:val="24"/>
        </w:rPr>
        <w:t>2</w:t>
      </w:r>
      <w:r w:rsidRPr="00390FDC">
        <w:rPr>
          <w:sz w:val="24"/>
          <w:szCs w:val="24"/>
          <w:vertAlign w:val="superscript"/>
        </w:rPr>
        <w:t>nd</w:t>
      </w:r>
      <w:r w:rsidRPr="00390FDC">
        <w:rPr>
          <w:sz w:val="24"/>
          <w:szCs w:val="24"/>
        </w:rPr>
        <w:t xml:space="preserve"> Appellant – A shepherd from the bush and a waiter in Mogadishu and was travelling clandestinely to Saudi Arabia to work as a shepherd and paid $150</w:t>
      </w:r>
      <w:r w:rsidR="00A0552E">
        <w:rPr>
          <w:sz w:val="24"/>
          <w:szCs w:val="24"/>
        </w:rPr>
        <w:t>.</w:t>
      </w:r>
    </w:p>
    <w:p w:rsidR="00C96DBE" w:rsidRPr="00390FDC" w:rsidRDefault="00C96DBE" w:rsidP="00C96DBE">
      <w:pPr>
        <w:pStyle w:val="ListParagraph"/>
        <w:widowControl/>
        <w:autoSpaceDE/>
        <w:adjustRightInd/>
        <w:spacing w:after="200" w:line="360" w:lineRule="auto"/>
        <w:jc w:val="both"/>
        <w:rPr>
          <w:sz w:val="24"/>
          <w:szCs w:val="24"/>
        </w:rPr>
      </w:pPr>
      <w:r w:rsidRPr="00390FDC">
        <w:rPr>
          <w:sz w:val="24"/>
          <w:szCs w:val="24"/>
        </w:rPr>
        <w:t>3</w:t>
      </w:r>
      <w:r w:rsidRPr="00390FDC">
        <w:rPr>
          <w:sz w:val="24"/>
          <w:szCs w:val="24"/>
          <w:vertAlign w:val="superscript"/>
        </w:rPr>
        <w:t>rd</w:t>
      </w:r>
      <w:r w:rsidRPr="00390FDC">
        <w:rPr>
          <w:sz w:val="24"/>
          <w:szCs w:val="24"/>
        </w:rPr>
        <w:t xml:space="preserve"> Appellant – A shoeshine boy in Mogadishu</w:t>
      </w:r>
      <w:r w:rsidR="00137635" w:rsidRPr="00390FDC">
        <w:rPr>
          <w:sz w:val="24"/>
          <w:szCs w:val="24"/>
        </w:rPr>
        <w:t xml:space="preserve"> </w:t>
      </w:r>
      <w:r w:rsidRPr="00390FDC">
        <w:rPr>
          <w:sz w:val="24"/>
          <w:szCs w:val="24"/>
        </w:rPr>
        <w:t>and was travelling clandestinely to Saudi Arabia to work as a shepherd and paid $150</w:t>
      </w:r>
      <w:r w:rsidR="00A0552E">
        <w:rPr>
          <w:sz w:val="24"/>
          <w:szCs w:val="24"/>
        </w:rPr>
        <w:t>.</w:t>
      </w:r>
    </w:p>
    <w:p w:rsidR="00C96DBE" w:rsidRPr="00390FDC" w:rsidRDefault="00C96DBE" w:rsidP="00C96DBE">
      <w:pPr>
        <w:pStyle w:val="ListParagraph"/>
        <w:widowControl/>
        <w:autoSpaceDE/>
        <w:adjustRightInd/>
        <w:spacing w:after="200" w:line="360" w:lineRule="auto"/>
        <w:jc w:val="both"/>
        <w:rPr>
          <w:sz w:val="24"/>
          <w:szCs w:val="24"/>
        </w:rPr>
      </w:pPr>
      <w:r w:rsidRPr="00390FDC">
        <w:rPr>
          <w:sz w:val="24"/>
          <w:szCs w:val="24"/>
        </w:rPr>
        <w:t>4</w:t>
      </w:r>
      <w:r w:rsidRPr="00390FDC">
        <w:rPr>
          <w:sz w:val="24"/>
          <w:szCs w:val="24"/>
          <w:vertAlign w:val="superscript"/>
        </w:rPr>
        <w:t>th</w:t>
      </w:r>
      <w:r w:rsidRPr="00390FDC">
        <w:rPr>
          <w:sz w:val="24"/>
          <w:szCs w:val="24"/>
        </w:rPr>
        <w:t xml:space="preserve"> Appellant – He burns wood to make charcoal for sale and was travelling clandestinely to Saudi Arabia to work as a shepherd and paid $150</w:t>
      </w:r>
      <w:r w:rsidR="00A0552E">
        <w:rPr>
          <w:sz w:val="24"/>
          <w:szCs w:val="24"/>
        </w:rPr>
        <w:t>.</w:t>
      </w:r>
    </w:p>
    <w:p w:rsidR="00C96DBE" w:rsidRPr="00390FDC" w:rsidRDefault="00C96DBE" w:rsidP="00DB5A98">
      <w:pPr>
        <w:pStyle w:val="ListParagraph"/>
        <w:widowControl/>
        <w:autoSpaceDE/>
        <w:adjustRightInd/>
        <w:spacing w:after="200" w:line="360" w:lineRule="auto"/>
        <w:jc w:val="both"/>
        <w:rPr>
          <w:sz w:val="24"/>
          <w:szCs w:val="24"/>
        </w:rPr>
      </w:pPr>
      <w:proofErr w:type="gramStart"/>
      <w:r w:rsidRPr="00390FDC">
        <w:rPr>
          <w:sz w:val="24"/>
          <w:szCs w:val="24"/>
        </w:rPr>
        <w:t>5</w:t>
      </w:r>
      <w:r w:rsidRPr="00390FDC">
        <w:rPr>
          <w:sz w:val="24"/>
          <w:szCs w:val="24"/>
          <w:vertAlign w:val="superscript"/>
        </w:rPr>
        <w:t>th</w:t>
      </w:r>
      <w:r w:rsidRPr="00390FDC">
        <w:rPr>
          <w:sz w:val="24"/>
          <w:szCs w:val="24"/>
        </w:rPr>
        <w:t xml:space="preserve"> Appellant - Travelling clandestinely to Saudi Arabia to work as a shepherd.</w:t>
      </w:r>
      <w:r w:rsidR="00CB6E5D" w:rsidRPr="00390FDC">
        <w:rPr>
          <w:sz w:val="24"/>
          <w:szCs w:val="24"/>
        </w:rPr>
        <w:t>”</w:t>
      </w:r>
      <w:proofErr w:type="gramEnd"/>
    </w:p>
    <w:p w:rsidR="0069632C" w:rsidRPr="00390FDC" w:rsidRDefault="0069632C" w:rsidP="00DB5A98">
      <w:pPr>
        <w:pStyle w:val="ListParagraph"/>
        <w:widowControl/>
        <w:autoSpaceDE/>
        <w:adjustRightInd/>
        <w:spacing w:after="200" w:line="360" w:lineRule="auto"/>
        <w:jc w:val="both"/>
        <w:rPr>
          <w:sz w:val="24"/>
          <w:szCs w:val="24"/>
        </w:rPr>
      </w:pPr>
    </w:p>
    <w:p w:rsidR="005152C5" w:rsidRPr="00390FDC" w:rsidRDefault="002B66D6" w:rsidP="00D821E0">
      <w:pPr>
        <w:pStyle w:val="ListParagraph"/>
        <w:widowControl/>
        <w:autoSpaceDE/>
        <w:adjustRightInd/>
        <w:spacing w:after="200" w:line="360" w:lineRule="auto"/>
        <w:jc w:val="both"/>
        <w:rPr>
          <w:sz w:val="24"/>
          <w:szCs w:val="24"/>
        </w:rPr>
      </w:pPr>
      <w:r w:rsidRPr="00390FDC">
        <w:rPr>
          <w:sz w:val="24"/>
          <w:szCs w:val="24"/>
        </w:rPr>
        <w:t xml:space="preserve">The learned Trial Judge had </w:t>
      </w:r>
      <w:r w:rsidR="00B50922" w:rsidRPr="00390FDC">
        <w:rPr>
          <w:sz w:val="24"/>
          <w:szCs w:val="24"/>
        </w:rPr>
        <w:t>failed to mention the reasons given by the Appellants in their statements</w:t>
      </w:r>
      <w:r w:rsidR="00D821E0" w:rsidRPr="00390FDC">
        <w:rPr>
          <w:sz w:val="24"/>
          <w:szCs w:val="24"/>
        </w:rPr>
        <w:t>,</w:t>
      </w:r>
      <w:r w:rsidR="00B50922" w:rsidRPr="00390FDC">
        <w:rPr>
          <w:sz w:val="24"/>
          <w:szCs w:val="24"/>
        </w:rPr>
        <w:t xml:space="preserve"> in seeking to flee from Somalia</w:t>
      </w:r>
      <w:r w:rsidRPr="00390FDC">
        <w:rPr>
          <w:sz w:val="24"/>
          <w:szCs w:val="24"/>
        </w:rPr>
        <w:t>, namely because of the problems (security and poverty) and the 2</w:t>
      </w:r>
      <w:r w:rsidRPr="00390FDC">
        <w:rPr>
          <w:sz w:val="24"/>
          <w:szCs w:val="24"/>
          <w:vertAlign w:val="superscript"/>
        </w:rPr>
        <w:t>nd</w:t>
      </w:r>
      <w:r w:rsidRPr="00390FDC">
        <w:rPr>
          <w:sz w:val="24"/>
          <w:szCs w:val="24"/>
        </w:rPr>
        <w:t xml:space="preserve"> Appellant saying that his father was killed by the </w:t>
      </w:r>
      <w:proofErr w:type="spellStart"/>
      <w:r w:rsidRPr="00390FDC">
        <w:rPr>
          <w:sz w:val="24"/>
          <w:szCs w:val="24"/>
        </w:rPr>
        <w:t>Alshabab</w:t>
      </w:r>
      <w:proofErr w:type="spellEnd"/>
      <w:r w:rsidRPr="00390FDC">
        <w:rPr>
          <w:sz w:val="24"/>
          <w:szCs w:val="24"/>
        </w:rPr>
        <w:t xml:space="preserve">. </w:t>
      </w:r>
      <w:r w:rsidR="00C96DBE" w:rsidRPr="00390FDC">
        <w:rPr>
          <w:sz w:val="24"/>
          <w:szCs w:val="24"/>
        </w:rPr>
        <w:t>Other than making reference to the Appellants</w:t>
      </w:r>
      <w:r w:rsidR="00D821E0" w:rsidRPr="00390FDC">
        <w:rPr>
          <w:sz w:val="24"/>
          <w:szCs w:val="24"/>
        </w:rPr>
        <w:t>’</w:t>
      </w:r>
      <w:r w:rsidR="00C96DBE" w:rsidRPr="00390FDC">
        <w:rPr>
          <w:sz w:val="24"/>
          <w:szCs w:val="24"/>
        </w:rPr>
        <w:t xml:space="preserve"> declarations in his judgment there is nothing to indicate that the learned Trial Judge had considered the probability of the Appellants</w:t>
      </w:r>
      <w:r w:rsidR="0050539B" w:rsidRPr="00390FDC">
        <w:rPr>
          <w:sz w:val="24"/>
          <w:szCs w:val="24"/>
        </w:rPr>
        <w:t>’</w:t>
      </w:r>
      <w:r w:rsidR="00C96DBE" w:rsidRPr="00390FDC">
        <w:rPr>
          <w:sz w:val="24"/>
          <w:szCs w:val="24"/>
        </w:rPr>
        <w:t xml:space="preserve"> versions as to how they came to be on Shane Hind.</w:t>
      </w:r>
      <w:r w:rsidR="00BB0186" w:rsidRPr="00390FDC">
        <w:rPr>
          <w:sz w:val="24"/>
          <w:szCs w:val="24"/>
        </w:rPr>
        <w:t xml:space="preserve"> His failur</w:t>
      </w:r>
      <w:r w:rsidR="0050539B" w:rsidRPr="00390FDC">
        <w:rPr>
          <w:sz w:val="24"/>
          <w:szCs w:val="24"/>
        </w:rPr>
        <w:t>e to do so amounts to a denial o</w:t>
      </w:r>
      <w:r w:rsidR="00BB0186" w:rsidRPr="00390FDC">
        <w:rPr>
          <w:sz w:val="24"/>
          <w:szCs w:val="24"/>
        </w:rPr>
        <w:t>f a fair hearing.</w:t>
      </w:r>
      <w:r w:rsidR="00E4148C" w:rsidRPr="00390FDC">
        <w:rPr>
          <w:sz w:val="24"/>
          <w:szCs w:val="24"/>
        </w:rPr>
        <w:t xml:space="preserve"> We have also to bear in mind that many people from Somalia and the North of Africa cross the oceans to get out from their home countries and in the process take innumerable risks.</w:t>
      </w:r>
      <w:r w:rsidR="0050539B" w:rsidRPr="00390FDC">
        <w:rPr>
          <w:sz w:val="24"/>
          <w:szCs w:val="24"/>
        </w:rPr>
        <w:t xml:space="preserve"> One cannot ru</w:t>
      </w:r>
      <w:r w:rsidR="005152C5" w:rsidRPr="00390FDC">
        <w:rPr>
          <w:sz w:val="24"/>
          <w:szCs w:val="24"/>
        </w:rPr>
        <w:t>le out the possibility that the Appellants</w:t>
      </w:r>
      <w:r w:rsidR="0050539B" w:rsidRPr="00390FDC">
        <w:rPr>
          <w:sz w:val="24"/>
          <w:szCs w:val="24"/>
        </w:rPr>
        <w:t xml:space="preserve"> were</w:t>
      </w:r>
      <w:r w:rsidR="005152C5" w:rsidRPr="00390FDC">
        <w:rPr>
          <w:sz w:val="24"/>
          <w:szCs w:val="24"/>
        </w:rPr>
        <w:t>,</w:t>
      </w:r>
      <w:r w:rsidR="0050539B" w:rsidRPr="00390FDC">
        <w:rPr>
          <w:sz w:val="24"/>
          <w:szCs w:val="24"/>
        </w:rPr>
        <w:t xml:space="preserve"> in fact illegal immigrants</w:t>
      </w:r>
      <w:r w:rsidR="005152C5" w:rsidRPr="00390FDC">
        <w:rPr>
          <w:sz w:val="24"/>
          <w:szCs w:val="24"/>
        </w:rPr>
        <w:t>,</w:t>
      </w:r>
      <w:r w:rsidR="0050539B" w:rsidRPr="00390FDC">
        <w:rPr>
          <w:sz w:val="24"/>
          <w:szCs w:val="24"/>
        </w:rPr>
        <w:t xml:space="preserve"> seeking to get to Saudi Arabia.</w:t>
      </w:r>
      <w:r w:rsidR="00AF5C1D" w:rsidRPr="00390FDC">
        <w:rPr>
          <w:sz w:val="24"/>
          <w:szCs w:val="24"/>
        </w:rPr>
        <w:t xml:space="preserve"> We cannot presume that every black skinned person is a Somali and every Somali is a pirate. </w:t>
      </w:r>
    </w:p>
    <w:p w:rsidR="004F7279" w:rsidRPr="00390FDC" w:rsidRDefault="00A0552E" w:rsidP="00A0552E">
      <w:pPr>
        <w:widowControl/>
        <w:autoSpaceDE/>
        <w:adjustRightInd/>
        <w:spacing w:after="200" w:line="360" w:lineRule="auto"/>
        <w:ind w:left="360"/>
        <w:jc w:val="both"/>
        <w:rPr>
          <w:sz w:val="24"/>
          <w:szCs w:val="24"/>
        </w:rPr>
      </w:pPr>
      <w:r>
        <w:rPr>
          <w:b/>
          <w:sz w:val="24"/>
          <w:szCs w:val="24"/>
        </w:rPr>
        <w:t xml:space="preserve"> </w:t>
      </w:r>
      <w:r w:rsidR="0050539B" w:rsidRPr="00390FDC">
        <w:rPr>
          <w:b/>
          <w:sz w:val="24"/>
          <w:szCs w:val="24"/>
        </w:rPr>
        <w:t>Reasons set out by the Trial Judge for the conviction of the Appellants</w:t>
      </w:r>
      <w:r w:rsidR="0050539B" w:rsidRPr="00390FDC">
        <w:rPr>
          <w:sz w:val="24"/>
          <w:szCs w:val="24"/>
        </w:rPr>
        <w:t>:-</w:t>
      </w:r>
    </w:p>
    <w:p w:rsidR="004F7279" w:rsidRPr="00390FDC" w:rsidRDefault="004F7279" w:rsidP="004F7279">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The learned Trial Judge had concluded that it was the Appellants who attacked the Nave </w:t>
      </w:r>
      <w:proofErr w:type="spellStart"/>
      <w:r w:rsidRPr="00390FDC">
        <w:rPr>
          <w:sz w:val="24"/>
          <w:szCs w:val="24"/>
        </w:rPr>
        <w:t>Atropos</w:t>
      </w:r>
      <w:proofErr w:type="spellEnd"/>
      <w:r w:rsidRPr="00390FDC">
        <w:rPr>
          <w:sz w:val="24"/>
          <w:szCs w:val="24"/>
        </w:rPr>
        <w:t xml:space="preserve"> for the following reasons:</w:t>
      </w:r>
    </w:p>
    <w:p w:rsidR="004F7279" w:rsidRPr="00390FDC" w:rsidRDefault="004F7279" w:rsidP="004F7279">
      <w:pPr>
        <w:pStyle w:val="ListParagraph"/>
        <w:rPr>
          <w:sz w:val="24"/>
          <w:szCs w:val="24"/>
        </w:rPr>
      </w:pPr>
    </w:p>
    <w:p w:rsidR="004F7279" w:rsidRPr="00390FDC" w:rsidRDefault="004F7279" w:rsidP="004F7279">
      <w:pPr>
        <w:pStyle w:val="ListParagraph"/>
        <w:widowControl/>
        <w:numPr>
          <w:ilvl w:val="0"/>
          <w:numId w:val="12"/>
        </w:numPr>
        <w:autoSpaceDE/>
        <w:adjustRightInd/>
        <w:spacing w:after="200" w:line="360" w:lineRule="auto"/>
        <w:jc w:val="both"/>
        <w:rPr>
          <w:sz w:val="24"/>
          <w:szCs w:val="24"/>
        </w:rPr>
      </w:pPr>
      <w:proofErr w:type="gramStart"/>
      <w:r w:rsidRPr="00390FDC">
        <w:rPr>
          <w:sz w:val="24"/>
          <w:szCs w:val="24"/>
        </w:rPr>
        <w:lastRenderedPageBreak/>
        <w:t>that</w:t>
      </w:r>
      <w:proofErr w:type="gramEnd"/>
      <w:r w:rsidRPr="00390FDC">
        <w:rPr>
          <w:sz w:val="24"/>
          <w:szCs w:val="24"/>
        </w:rPr>
        <w:t xml:space="preserve"> they were identified by the persons of Indian origin on board the Shane Hind as the persons who attacked the Navy </w:t>
      </w:r>
      <w:proofErr w:type="spellStart"/>
      <w:r w:rsidRPr="00390FDC">
        <w:rPr>
          <w:sz w:val="24"/>
          <w:szCs w:val="24"/>
        </w:rPr>
        <w:t>Atropos</w:t>
      </w:r>
      <w:proofErr w:type="spellEnd"/>
      <w:r w:rsidRPr="00390FDC">
        <w:rPr>
          <w:sz w:val="24"/>
          <w:szCs w:val="24"/>
        </w:rPr>
        <w:t>. This</w:t>
      </w:r>
      <w:r w:rsidR="00BB3A77" w:rsidRPr="00390FDC">
        <w:rPr>
          <w:sz w:val="24"/>
          <w:szCs w:val="24"/>
        </w:rPr>
        <w:t xml:space="preserve"> cannot be relied upon as it</w:t>
      </w:r>
      <w:r w:rsidRPr="00390FDC">
        <w:rPr>
          <w:sz w:val="24"/>
          <w:szCs w:val="24"/>
        </w:rPr>
        <w:t xml:space="preserve"> is Hearsay Evidence as the persons of Indian or</w:t>
      </w:r>
      <w:r w:rsidR="00D821E0" w:rsidRPr="00390FDC">
        <w:rPr>
          <w:sz w:val="24"/>
          <w:szCs w:val="24"/>
        </w:rPr>
        <w:t>igin on board the Shane Hind had not testified</w:t>
      </w:r>
      <w:r w:rsidRPr="00390FDC">
        <w:rPr>
          <w:sz w:val="24"/>
          <w:szCs w:val="24"/>
        </w:rPr>
        <w:t xml:space="preserve"> before the Court. </w:t>
      </w:r>
    </w:p>
    <w:p w:rsidR="004F7279" w:rsidRPr="00390FDC" w:rsidRDefault="004F7279" w:rsidP="004F7279">
      <w:pPr>
        <w:pStyle w:val="ListParagraph"/>
        <w:widowControl/>
        <w:numPr>
          <w:ilvl w:val="0"/>
          <w:numId w:val="12"/>
        </w:numPr>
        <w:autoSpaceDE/>
        <w:adjustRightInd/>
        <w:spacing w:after="200" w:line="360" w:lineRule="auto"/>
        <w:jc w:val="both"/>
        <w:rPr>
          <w:sz w:val="24"/>
          <w:szCs w:val="24"/>
        </w:rPr>
      </w:pPr>
      <w:proofErr w:type="gramStart"/>
      <w:r w:rsidRPr="00390FDC">
        <w:rPr>
          <w:sz w:val="24"/>
          <w:szCs w:val="24"/>
        </w:rPr>
        <w:t>that</w:t>
      </w:r>
      <w:proofErr w:type="gramEnd"/>
      <w:r w:rsidRPr="00390FDC">
        <w:rPr>
          <w:sz w:val="24"/>
          <w:szCs w:val="24"/>
        </w:rPr>
        <w:t xml:space="preserve"> the evidence has established that the 5 accused persons were apprehended on board the vessel Shane Hind after a thorough investigation by the French investigators had identified them as the perpetrators of the attack</w:t>
      </w:r>
      <w:r w:rsidR="00E41F20">
        <w:rPr>
          <w:sz w:val="24"/>
          <w:szCs w:val="24"/>
        </w:rPr>
        <w:t xml:space="preserve">  against the Nave </w:t>
      </w:r>
      <w:proofErr w:type="spellStart"/>
      <w:r w:rsidR="00E41F20">
        <w:rPr>
          <w:sz w:val="24"/>
          <w:szCs w:val="24"/>
        </w:rPr>
        <w:t>Atropos</w:t>
      </w:r>
      <w:proofErr w:type="spellEnd"/>
      <w:r w:rsidR="00E41F20">
        <w:rPr>
          <w:sz w:val="24"/>
          <w:szCs w:val="24"/>
        </w:rPr>
        <w:t>. We are</w:t>
      </w:r>
      <w:r w:rsidRPr="00390FDC">
        <w:rPr>
          <w:sz w:val="24"/>
          <w:szCs w:val="24"/>
        </w:rPr>
        <w:t xml:space="preserve"> surprised that the learned Trial Judge was prepared to base a conviction on what he believed to be a “thorough investigation by the French investigators”</w:t>
      </w:r>
      <w:r w:rsidR="00137635" w:rsidRPr="00390FDC">
        <w:rPr>
          <w:sz w:val="24"/>
          <w:szCs w:val="24"/>
        </w:rPr>
        <w:t xml:space="preserve"> </w:t>
      </w:r>
      <w:r w:rsidR="0069632C" w:rsidRPr="00390FDC">
        <w:rPr>
          <w:sz w:val="24"/>
          <w:szCs w:val="24"/>
        </w:rPr>
        <w:t>and not on an independent determination made by him</w:t>
      </w:r>
      <w:r w:rsidRPr="00390FDC">
        <w:rPr>
          <w:sz w:val="24"/>
          <w:szCs w:val="24"/>
        </w:rPr>
        <w:t>.</w:t>
      </w:r>
    </w:p>
    <w:p w:rsidR="004F7279" w:rsidRPr="00390FDC" w:rsidRDefault="004F7279" w:rsidP="004F7279">
      <w:pPr>
        <w:pStyle w:val="ListParagraph"/>
        <w:widowControl/>
        <w:numPr>
          <w:ilvl w:val="0"/>
          <w:numId w:val="12"/>
        </w:numPr>
        <w:autoSpaceDE/>
        <w:adjustRightInd/>
        <w:spacing w:after="200" w:line="360" w:lineRule="auto"/>
        <w:jc w:val="both"/>
        <w:rPr>
          <w:sz w:val="24"/>
          <w:szCs w:val="24"/>
        </w:rPr>
      </w:pPr>
      <w:proofErr w:type="gramStart"/>
      <w:r w:rsidRPr="00390FDC">
        <w:rPr>
          <w:sz w:val="24"/>
          <w:szCs w:val="24"/>
        </w:rPr>
        <w:t>that</w:t>
      </w:r>
      <w:proofErr w:type="gramEnd"/>
      <w:r w:rsidRPr="00390FDC">
        <w:rPr>
          <w:sz w:val="24"/>
          <w:szCs w:val="24"/>
        </w:rPr>
        <w:t xml:space="preserve"> the 5 Appellants “were in a separate group from the persons of Indian origin and</w:t>
      </w:r>
      <w:r w:rsidR="00137635" w:rsidRPr="00390FDC">
        <w:rPr>
          <w:sz w:val="24"/>
          <w:szCs w:val="24"/>
        </w:rPr>
        <w:t xml:space="preserve"> </w:t>
      </w:r>
      <w:r w:rsidRPr="00390FDC">
        <w:rPr>
          <w:sz w:val="24"/>
          <w:szCs w:val="24"/>
        </w:rPr>
        <w:t>that the persons of Indian origin appeared frightened and subdued”</w:t>
      </w:r>
      <w:r w:rsidR="00137635" w:rsidRPr="00390FDC">
        <w:rPr>
          <w:sz w:val="24"/>
          <w:szCs w:val="24"/>
        </w:rPr>
        <w:t xml:space="preserve"> </w:t>
      </w:r>
      <w:r w:rsidRPr="00390FDC">
        <w:rPr>
          <w:sz w:val="24"/>
          <w:szCs w:val="24"/>
        </w:rPr>
        <w:t>at the time of their arrest.</w:t>
      </w:r>
      <w:r w:rsidR="0050539B" w:rsidRPr="00390FDC">
        <w:rPr>
          <w:sz w:val="24"/>
          <w:szCs w:val="24"/>
        </w:rPr>
        <w:t xml:space="preserve"> This is based on opinions expressed by some of those from </w:t>
      </w:r>
      <w:proofErr w:type="spellStart"/>
      <w:r w:rsidR="0050539B" w:rsidRPr="00390FDC">
        <w:rPr>
          <w:sz w:val="24"/>
          <w:szCs w:val="24"/>
        </w:rPr>
        <w:t>Siroco</w:t>
      </w:r>
      <w:proofErr w:type="spellEnd"/>
      <w:r w:rsidR="0050539B" w:rsidRPr="00390FDC">
        <w:rPr>
          <w:sz w:val="24"/>
          <w:szCs w:val="24"/>
        </w:rPr>
        <w:t xml:space="preserve"> who boarded the Shane Hind.</w:t>
      </w:r>
    </w:p>
    <w:p w:rsidR="004F7279" w:rsidRPr="00390FDC" w:rsidRDefault="004F7279" w:rsidP="004F7279">
      <w:pPr>
        <w:pStyle w:val="ListParagraph"/>
        <w:widowControl/>
        <w:numPr>
          <w:ilvl w:val="0"/>
          <w:numId w:val="12"/>
        </w:numPr>
        <w:autoSpaceDE/>
        <w:adjustRightInd/>
        <w:spacing w:after="200" w:line="360" w:lineRule="auto"/>
        <w:jc w:val="both"/>
        <w:rPr>
          <w:sz w:val="24"/>
          <w:szCs w:val="24"/>
        </w:rPr>
      </w:pPr>
      <w:proofErr w:type="gramStart"/>
      <w:r w:rsidRPr="00390FDC">
        <w:rPr>
          <w:sz w:val="24"/>
          <w:szCs w:val="24"/>
        </w:rPr>
        <w:t>that</w:t>
      </w:r>
      <w:proofErr w:type="gramEnd"/>
      <w:r w:rsidRPr="00390FDC">
        <w:rPr>
          <w:sz w:val="24"/>
          <w:szCs w:val="24"/>
        </w:rPr>
        <w:t xml:space="preserve"> items relating to the offence of piracy were recovered from the Shane Hind. The following items had been recovered from Shane Hind according to the evidence: a plastic container which contained cigarettes and torches, a pouch containing 9 bullets and medicine, 2 rifle butts, an ammunition shell, cell phones, a satellite phone and a GPS device. There is no evidence as to whom the 9 bullets, the 2 rifle butts or the ammunition cell, belonged.</w:t>
      </w:r>
      <w:r w:rsidR="001C791B" w:rsidRPr="00390FDC">
        <w:rPr>
          <w:sz w:val="24"/>
          <w:szCs w:val="24"/>
        </w:rPr>
        <w:t xml:space="preserve"> These items</w:t>
      </w:r>
      <w:r w:rsidR="00550708" w:rsidRPr="00390FDC">
        <w:rPr>
          <w:sz w:val="24"/>
          <w:szCs w:val="24"/>
        </w:rPr>
        <w:t xml:space="preserve"> had been found as stated earlier in the Captain’s cabin.</w:t>
      </w:r>
    </w:p>
    <w:p w:rsidR="004F7279" w:rsidRPr="00390FDC" w:rsidRDefault="00BB0186" w:rsidP="004F7279">
      <w:pPr>
        <w:pStyle w:val="ListParagraph"/>
        <w:widowControl/>
        <w:numPr>
          <w:ilvl w:val="0"/>
          <w:numId w:val="12"/>
        </w:numPr>
        <w:autoSpaceDE/>
        <w:adjustRightInd/>
        <w:spacing w:after="200" w:line="360" w:lineRule="auto"/>
        <w:jc w:val="both"/>
        <w:rPr>
          <w:sz w:val="24"/>
          <w:szCs w:val="24"/>
        </w:rPr>
      </w:pPr>
      <w:proofErr w:type="gramStart"/>
      <w:r w:rsidRPr="00390FDC">
        <w:rPr>
          <w:sz w:val="24"/>
          <w:szCs w:val="24"/>
        </w:rPr>
        <w:t>that</w:t>
      </w:r>
      <w:proofErr w:type="gramEnd"/>
      <w:r w:rsidRPr="00390FDC">
        <w:rPr>
          <w:sz w:val="24"/>
          <w:szCs w:val="24"/>
        </w:rPr>
        <w:t xml:space="preserve"> a</w:t>
      </w:r>
      <w:r w:rsidR="004F7279" w:rsidRPr="00390FDC">
        <w:rPr>
          <w:sz w:val="24"/>
          <w:szCs w:val="24"/>
        </w:rPr>
        <w:t xml:space="preserve">ccording to Jean-Marie Le </w:t>
      </w:r>
      <w:proofErr w:type="spellStart"/>
      <w:r w:rsidR="004F7279" w:rsidRPr="00390FDC">
        <w:rPr>
          <w:sz w:val="24"/>
          <w:szCs w:val="24"/>
        </w:rPr>
        <w:t>Quilliec</w:t>
      </w:r>
      <w:proofErr w:type="spellEnd"/>
      <w:r w:rsidR="004F7279" w:rsidRPr="00390FDC">
        <w:rPr>
          <w:sz w:val="24"/>
          <w:szCs w:val="24"/>
        </w:rPr>
        <w:t xml:space="preserve">, the Captain and </w:t>
      </w:r>
      <w:proofErr w:type="spellStart"/>
      <w:r w:rsidR="004F7279" w:rsidRPr="00390FDC">
        <w:rPr>
          <w:sz w:val="24"/>
          <w:szCs w:val="24"/>
        </w:rPr>
        <w:t>Comanding</w:t>
      </w:r>
      <w:proofErr w:type="spellEnd"/>
      <w:r w:rsidR="004F7279" w:rsidRPr="00390FDC">
        <w:rPr>
          <w:sz w:val="24"/>
          <w:szCs w:val="24"/>
        </w:rPr>
        <w:t xml:space="preserve"> Officer of the French Navy vessel </w:t>
      </w:r>
      <w:proofErr w:type="spellStart"/>
      <w:r w:rsidR="004F7279" w:rsidRPr="00390FDC">
        <w:rPr>
          <w:sz w:val="24"/>
          <w:szCs w:val="24"/>
        </w:rPr>
        <w:t>Siroco</w:t>
      </w:r>
      <w:proofErr w:type="spellEnd"/>
      <w:r w:rsidR="004F7279" w:rsidRPr="00390FDC">
        <w:rPr>
          <w:sz w:val="24"/>
          <w:szCs w:val="24"/>
        </w:rPr>
        <w:t xml:space="preserve"> and </w:t>
      </w:r>
      <w:proofErr w:type="spellStart"/>
      <w:r w:rsidR="004F7279" w:rsidRPr="00390FDC">
        <w:rPr>
          <w:sz w:val="24"/>
          <w:szCs w:val="24"/>
        </w:rPr>
        <w:t>Romain</w:t>
      </w:r>
      <w:proofErr w:type="spellEnd"/>
      <w:r w:rsidR="004F7279" w:rsidRPr="00390FDC">
        <w:rPr>
          <w:sz w:val="24"/>
          <w:szCs w:val="24"/>
        </w:rPr>
        <w:t xml:space="preserve"> </w:t>
      </w:r>
      <w:proofErr w:type="spellStart"/>
      <w:r w:rsidR="004F7279" w:rsidRPr="00390FDC">
        <w:rPr>
          <w:sz w:val="24"/>
          <w:szCs w:val="24"/>
        </w:rPr>
        <w:t>Lacoste</w:t>
      </w:r>
      <w:proofErr w:type="spellEnd"/>
      <w:r w:rsidR="004F7279" w:rsidRPr="00390FDC">
        <w:rPr>
          <w:sz w:val="24"/>
          <w:szCs w:val="24"/>
        </w:rPr>
        <w:t xml:space="preserve"> the boarding team leader from the vessel </w:t>
      </w:r>
      <w:proofErr w:type="spellStart"/>
      <w:r w:rsidR="004F7279" w:rsidRPr="00390FDC">
        <w:rPr>
          <w:sz w:val="24"/>
          <w:szCs w:val="24"/>
        </w:rPr>
        <w:t>Siroco</w:t>
      </w:r>
      <w:proofErr w:type="spellEnd"/>
      <w:r w:rsidR="004F7279" w:rsidRPr="00390FDC">
        <w:rPr>
          <w:sz w:val="24"/>
          <w:szCs w:val="24"/>
        </w:rPr>
        <w:t xml:space="preserve">, </w:t>
      </w:r>
      <w:r w:rsidR="00E90414" w:rsidRPr="00390FDC">
        <w:rPr>
          <w:sz w:val="24"/>
          <w:szCs w:val="24"/>
        </w:rPr>
        <w:t xml:space="preserve">who boarded the Shane Hind, </w:t>
      </w:r>
      <w:r w:rsidR="004F7279" w:rsidRPr="00390FDC">
        <w:rPr>
          <w:sz w:val="24"/>
          <w:szCs w:val="24"/>
        </w:rPr>
        <w:t xml:space="preserve">when the </w:t>
      </w:r>
      <w:proofErr w:type="spellStart"/>
      <w:r w:rsidR="004F7279" w:rsidRPr="00390FDC">
        <w:rPr>
          <w:sz w:val="24"/>
          <w:szCs w:val="24"/>
        </w:rPr>
        <w:t>Siroco</w:t>
      </w:r>
      <w:proofErr w:type="spellEnd"/>
      <w:r w:rsidR="004F7279" w:rsidRPr="00390FDC">
        <w:rPr>
          <w:sz w:val="24"/>
          <w:szCs w:val="24"/>
        </w:rPr>
        <w:t xml:space="preserve"> got closer to the Shane Hind they had contacted it by radio. The Shane Hind had then stopped it</w:t>
      </w:r>
      <w:r w:rsidR="00277EAC" w:rsidRPr="00390FDC">
        <w:rPr>
          <w:sz w:val="24"/>
          <w:szCs w:val="24"/>
        </w:rPr>
        <w:t>s engine and they had heard over</w:t>
      </w:r>
      <w:r w:rsidR="004F7279" w:rsidRPr="00390FDC">
        <w:rPr>
          <w:sz w:val="24"/>
          <w:szCs w:val="24"/>
        </w:rPr>
        <w:t xml:space="preserve"> the VHF 16 requests for help emanating from the Shane Hind with an Indian accent saying “11 Indians on board and 5 Somali people, please help and Somali surrender, Sir, please help”.</w:t>
      </w:r>
    </w:p>
    <w:p w:rsidR="00BB0186" w:rsidRPr="00390FDC" w:rsidRDefault="00BB0186" w:rsidP="00BB0186">
      <w:pPr>
        <w:pStyle w:val="ListParagraph"/>
        <w:widowControl/>
        <w:autoSpaceDE/>
        <w:adjustRightInd/>
        <w:spacing w:after="200" w:line="360" w:lineRule="auto"/>
        <w:ind w:left="1440"/>
        <w:jc w:val="both"/>
        <w:rPr>
          <w:sz w:val="24"/>
          <w:szCs w:val="24"/>
        </w:rPr>
      </w:pPr>
    </w:p>
    <w:p w:rsidR="00304AF2" w:rsidRPr="00390FDC" w:rsidRDefault="00BB0186" w:rsidP="00BB0186">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The prosecution had relied heavily on this last item of evidence in pressing for a conviction of the Appellants. This evidence had been sought to</w:t>
      </w:r>
      <w:r w:rsidR="00B44CED" w:rsidRPr="00390FDC">
        <w:rPr>
          <w:sz w:val="24"/>
          <w:szCs w:val="24"/>
        </w:rPr>
        <w:t xml:space="preserve"> be</w:t>
      </w:r>
      <w:r w:rsidRPr="00390FDC">
        <w:rPr>
          <w:sz w:val="24"/>
          <w:szCs w:val="24"/>
        </w:rPr>
        <w:t xml:space="preserve"> lead under the doctri</w:t>
      </w:r>
      <w:r w:rsidR="00550708" w:rsidRPr="00390FDC">
        <w:rPr>
          <w:sz w:val="24"/>
          <w:szCs w:val="24"/>
        </w:rPr>
        <w:t xml:space="preserve">ne </w:t>
      </w:r>
      <w:r w:rsidR="00550708" w:rsidRPr="00390FDC">
        <w:rPr>
          <w:sz w:val="24"/>
          <w:szCs w:val="24"/>
        </w:rPr>
        <w:lastRenderedPageBreak/>
        <w:t xml:space="preserve">of ‘Res </w:t>
      </w:r>
      <w:proofErr w:type="spellStart"/>
      <w:r w:rsidR="00550708" w:rsidRPr="00390FDC">
        <w:rPr>
          <w:sz w:val="24"/>
          <w:szCs w:val="24"/>
        </w:rPr>
        <w:t>G</w:t>
      </w:r>
      <w:r w:rsidRPr="00390FDC">
        <w:rPr>
          <w:sz w:val="24"/>
          <w:szCs w:val="24"/>
        </w:rPr>
        <w:t>estae</w:t>
      </w:r>
      <w:proofErr w:type="spellEnd"/>
      <w:r w:rsidRPr="00390FDC">
        <w:rPr>
          <w:sz w:val="24"/>
          <w:szCs w:val="24"/>
        </w:rPr>
        <w:t>’</w:t>
      </w:r>
      <w:r w:rsidR="00B44CED" w:rsidRPr="00390FDC">
        <w:rPr>
          <w:sz w:val="24"/>
          <w:szCs w:val="24"/>
        </w:rPr>
        <w:t>.</w:t>
      </w:r>
      <w:r w:rsidR="0074189C" w:rsidRPr="00390FDC">
        <w:rPr>
          <w:sz w:val="24"/>
          <w:szCs w:val="24"/>
        </w:rPr>
        <w:t xml:space="preserve"> </w:t>
      </w:r>
      <w:r w:rsidR="00B44CED" w:rsidRPr="00390FDC">
        <w:rPr>
          <w:sz w:val="24"/>
          <w:szCs w:val="24"/>
        </w:rPr>
        <w:t>U</w:t>
      </w:r>
      <w:r w:rsidRPr="00390FDC">
        <w:rPr>
          <w:sz w:val="24"/>
          <w:szCs w:val="24"/>
        </w:rPr>
        <w:t xml:space="preserve">nder the doctrine of Res </w:t>
      </w:r>
      <w:proofErr w:type="spellStart"/>
      <w:r w:rsidRPr="00390FDC">
        <w:rPr>
          <w:sz w:val="24"/>
          <w:szCs w:val="24"/>
        </w:rPr>
        <w:t>gestae</w:t>
      </w:r>
      <w:proofErr w:type="spellEnd"/>
      <w:r w:rsidRPr="00390FDC">
        <w:rPr>
          <w:sz w:val="24"/>
          <w:szCs w:val="24"/>
        </w:rPr>
        <w:t xml:space="preserve">, which is an exception to the common law rule against hearsay evidence, a fact or a statement of fact or opinion </w:t>
      </w:r>
      <w:r w:rsidRPr="00390FDC">
        <w:rPr>
          <w:sz w:val="24"/>
          <w:szCs w:val="24"/>
          <w:u w:val="single"/>
        </w:rPr>
        <w:t>which is closely associated in time, place, and circumstances with some act, event, or state of affairs which is in issue that it can be said to form a part of the same transaction as the act or event in issue</w:t>
      </w:r>
      <w:r w:rsidR="00B44CED" w:rsidRPr="00390FDC">
        <w:rPr>
          <w:sz w:val="24"/>
          <w:szCs w:val="24"/>
          <w:u w:val="single"/>
        </w:rPr>
        <w:t>,</w:t>
      </w:r>
      <w:r w:rsidR="00B44CED" w:rsidRPr="00390FDC">
        <w:rPr>
          <w:sz w:val="24"/>
          <w:szCs w:val="24"/>
        </w:rPr>
        <w:t xml:space="preserve"> is admissible in evidence.</w:t>
      </w:r>
      <w:r w:rsidR="008E6B34" w:rsidRPr="00390FDC">
        <w:rPr>
          <w:sz w:val="24"/>
          <w:szCs w:val="24"/>
        </w:rPr>
        <w:t xml:space="preserve"> The statement should be closely intertwined with the events in issue as to amount to part of what was going on.</w:t>
      </w:r>
      <w:r w:rsidR="00B44CED" w:rsidRPr="00390FDC">
        <w:rPr>
          <w:sz w:val="24"/>
          <w:szCs w:val="24"/>
        </w:rPr>
        <w:t xml:space="preserve"> Here the act, event, or state of affairs which was in issue was the attack on Nave </w:t>
      </w:r>
      <w:proofErr w:type="spellStart"/>
      <w:r w:rsidR="00B44CED" w:rsidRPr="00390FDC">
        <w:rPr>
          <w:sz w:val="24"/>
          <w:szCs w:val="24"/>
        </w:rPr>
        <w:t>Atropos</w:t>
      </w:r>
      <w:proofErr w:type="spellEnd"/>
      <w:r w:rsidR="00B44CED" w:rsidRPr="00390FDC">
        <w:rPr>
          <w:sz w:val="24"/>
          <w:szCs w:val="24"/>
        </w:rPr>
        <w:t xml:space="preserve"> and the </w:t>
      </w:r>
      <w:r w:rsidR="00A34DB3" w:rsidRPr="00390FDC">
        <w:rPr>
          <w:sz w:val="24"/>
          <w:szCs w:val="24"/>
        </w:rPr>
        <w:t>Appellants’</w:t>
      </w:r>
      <w:r w:rsidR="00B44CED" w:rsidRPr="00390FDC">
        <w:rPr>
          <w:sz w:val="24"/>
          <w:szCs w:val="24"/>
        </w:rPr>
        <w:t xml:space="preserve"> operating the Shane Hind as a pirate ship.</w:t>
      </w:r>
      <w:r w:rsidR="00A34DB3" w:rsidRPr="00390FDC">
        <w:rPr>
          <w:sz w:val="24"/>
          <w:szCs w:val="24"/>
        </w:rPr>
        <w:t xml:space="preserve"> The words alleged to have been heard by</w:t>
      </w:r>
      <w:r w:rsidR="0074189C" w:rsidRPr="00390FDC">
        <w:rPr>
          <w:sz w:val="24"/>
          <w:szCs w:val="24"/>
        </w:rPr>
        <w:t xml:space="preserve"> </w:t>
      </w:r>
      <w:r w:rsidR="00A34DB3" w:rsidRPr="00390FDC">
        <w:rPr>
          <w:sz w:val="24"/>
          <w:szCs w:val="24"/>
        </w:rPr>
        <w:t xml:space="preserve">Jean-Marie Le </w:t>
      </w:r>
      <w:proofErr w:type="spellStart"/>
      <w:r w:rsidR="00A34DB3" w:rsidRPr="00390FDC">
        <w:rPr>
          <w:sz w:val="24"/>
          <w:szCs w:val="24"/>
        </w:rPr>
        <w:t>Quilliec</w:t>
      </w:r>
      <w:proofErr w:type="spellEnd"/>
      <w:r w:rsidR="00A34DB3" w:rsidRPr="00390FDC">
        <w:rPr>
          <w:sz w:val="24"/>
          <w:szCs w:val="24"/>
        </w:rPr>
        <w:t xml:space="preserve">, the Captain and </w:t>
      </w:r>
      <w:proofErr w:type="spellStart"/>
      <w:r w:rsidR="00A34DB3" w:rsidRPr="00390FDC">
        <w:rPr>
          <w:sz w:val="24"/>
          <w:szCs w:val="24"/>
        </w:rPr>
        <w:t>Comanding</w:t>
      </w:r>
      <w:proofErr w:type="spellEnd"/>
      <w:r w:rsidR="00A34DB3" w:rsidRPr="00390FDC">
        <w:rPr>
          <w:sz w:val="24"/>
          <w:szCs w:val="24"/>
        </w:rPr>
        <w:t xml:space="preserve"> Officer of the French Navy vessel </w:t>
      </w:r>
      <w:proofErr w:type="spellStart"/>
      <w:r w:rsidR="00A34DB3" w:rsidRPr="00390FDC">
        <w:rPr>
          <w:sz w:val="24"/>
          <w:szCs w:val="24"/>
        </w:rPr>
        <w:t>Siroco</w:t>
      </w:r>
      <w:proofErr w:type="spellEnd"/>
      <w:r w:rsidR="0069632C" w:rsidRPr="00390FDC">
        <w:rPr>
          <w:sz w:val="24"/>
          <w:szCs w:val="24"/>
        </w:rPr>
        <w:t xml:space="preserve"> was about 15 hours</w:t>
      </w:r>
      <w:r w:rsidR="00A34DB3" w:rsidRPr="00390FDC">
        <w:rPr>
          <w:sz w:val="24"/>
          <w:szCs w:val="24"/>
        </w:rPr>
        <w:t xml:space="preserve"> after the attack on</w:t>
      </w:r>
      <w:r w:rsidR="00550708" w:rsidRPr="00390FDC">
        <w:rPr>
          <w:sz w:val="24"/>
          <w:szCs w:val="24"/>
        </w:rPr>
        <w:t xml:space="preserve"> Nave </w:t>
      </w:r>
      <w:proofErr w:type="spellStart"/>
      <w:r w:rsidR="00550708" w:rsidRPr="00390FDC">
        <w:rPr>
          <w:sz w:val="24"/>
          <w:szCs w:val="24"/>
        </w:rPr>
        <w:t>Atropos</w:t>
      </w:r>
      <w:proofErr w:type="spellEnd"/>
      <w:r w:rsidR="00550708" w:rsidRPr="00390FDC">
        <w:rPr>
          <w:sz w:val="24"/>
          <w:szCs w:val="24"/>
        </w:rPr>
        <w:t xml:space="preserve"> had been repulsed since t</w:t>
      </w:r>
      <w:r w:rsidR="000F66B1" w:rsidRPr="00390FDC">
        <w:rPr>
          <w:sz w:val="24"/>
          <w:szCs w:val="24"/>
        </w:rPr>
        <w:t xml:space="preserve">he </w:t>
      </w:r>
      <w:proofErr w:type="spellStart"/>
      <w:r w:rsidR="000F66B1" w:rsidRPr="00390FDC">
        <w:rPr>
          <w:sz w:val="24"/>
          <w:szCs w:val="24"/>
        </w:rPr>
        <w:t>Siroco</w:t>
      </w:r>
      <w:proofErr w:type="spellEnd"/>
      <w:r w:rsidR="000F66B1" w:rsidRPr="00390FDC">
        <w:rPr>
          <w:sz w:val="24"/>
          <w:szCs w:val="24"/>
        </w:rPr>
        <w:t xml:space="preserve"> was about 320 nautical miles awa</w:t>
      </w:r>
      <w:r w:rsidR="00550708" w:rsidRPr="00390FDC">
        <w:rPr>
          <w:sz w:val="24"/>
          <w:szCs w:val="24"/>
        </w:rPr>
        <w:t xml:space="preserve">y from Nave </w:t>
      </w:r>
      <w:proofErr w:type="spellStart"/>
      <w:r w:rsidR="00550708" w:rsidRPr="00390FDC">
        <w:rPr>
          <w:sz w:val="24"/>
          <w:szCs w:val="24"/>
        </w:rPr>
        <w:t>Atropos</w:t>
      </w:r>
      <w:proofErr w:type="spellEnd"/>
      <w:r w:rsidR="00550708" w:rsidRPr="00390FDC">
        <w:rPr>
          <w:sz w:val="24"/>
          <w:szCs w:val="24"/>
        </w:rPr>
        <w:t xml:space="preserve"> at the time of the attack on Nave </w:t>
      </w:r>
      <w:proofErr w:type="spellStart"/>
      <w:r w:rsidR="00550708" w:rsidRPr="00390FDC">
        <w:rPr>
          <w:sz w:val="24"/>
          <w:szCs w:val="24"/>
        </w:rPr>
        <w:t>Atropos</w:t>
      </w:r>
      <w:proofErr w:type="spellEnd"/>
      <w:r w:rsidR="000F66B1" w:rsidRPr="00390FDC">
        <w:rPr>
          <w:sz w:val="24"/>
          <w:szCs w:val="24"/>
        </w:rPr>
        <w:t>.</w:t>
      </w:r>
      <w:r w:rsidR="0074189C" w:rsidRPr="00390FDC">
        <w:rPr>
          <w:sz w:val="24"/>
          <w:szCs w:val="24"/>
        </w:rPr>
        <w:t xml:space="preserve"> </w:t>
      </w:r>
      <w:r w:rsidR="00277EAC" w:rsidRPr="00390FDC">
        <w:rPr>
          <w:sz w:val="24"/>
          <w:szCs w:val="24"/>
        </w:rPr>
        <w:t xml:space="preserve">From the words: “11 Indians on board and 5 Somali </w:t>
      </w:r>
      <w:proofErr w:type="gramStart"/>
      <w:r w:rsidR="00277EAC" w:rsidRPr="00390FDC">
        <w:rPr>
          <w:sz w:val="24"/>
          <w:szCs w:val="24"/>
        </w:rPr>
        <w:t>people,</w:t>
      </w:r>
      <w:proofErr w:type="gramEnd"/>
      <w:r w:rsidR="0074189C" w:rsidRPr="00390FDC">
        <w:rPr>
          <w:sz w:val="24"/>
          <w:szCs w:val="24"/>
        </w:rPr>
        <w:t xml:space="preserve"> </w:t>
      </w:r>
      <w:r w:rsidR="00277EAC" w:rsidRPr="00390FDC">
        <w:rPr>
          <w:sz w:val="24"/>
          <w:szCs w:val="24"/>
        </w:rPr>
        <w:t xml:space="preserve">please help and Somali surrender, Sir, please help” one cannot necessarily conclude that the Appellants were operating the Shane Hind as a pirate ship or that the Appellants had attacked the Nave </w:t>
      </w:r>
      <w:proofErr w:type="spellStart"/>
      <w:r w:rsidR="00277EAC" w:rsidRPr="00390FDC">
        <w:rPr>
          <w:sz w:val="24"/>
          <w:szCs w:val="24"/>
        </w:rPr>
        <w:t>Atropos</w:t>
      </w:r>
      <w:proofErr w:type="spellEnd"/>
      <w:r w:rsidR="00277EAC" w:rsidRPr="00390FDC">
        <w:rPr>
          <w:sz w:val="24"/>
          <w:szCs w:val="24"/>
        </w:rPr>
        <w:t>. The first part of the sentence is only descriptive of the numbers of Indians and Somalis on board the Shane Hind and the second part a request for help.</w:t>
      </w:r>
      <w:r w:rsidR="0074189C" w:rsidRPr="00390FDC">
        <w:rPr>
          <w:sz w:val="24"/>
          <w:szCs w:val="24"/>
        </w:rPr>
        <w:t xml:space="preserve"> </w:t>
      </w:r>
      <w:r w:rsidR="000F66B1" w:rsidRPr="00390FDC">
        <w:rPr>
          <w:sz w:val="24"/>
          <w:szCs w:val="24"/>
        </w:rPr>
        <w:t xml:space="preserve">We cannot place reliance on </w:t>
      </w:r>
      <w:r w:rsidR="004E72AD" w:rsidRPr="00390FDC">
        <w:rPr>
          <w:sz w:val="24"/>
          <w:szCs w:val="24"/>
        </w:rPr>
        <w:t xml:space="preserve">Jean Marc Le </w:t>
      </w:r>
      <w:proofErr w:type="spellStart"/>
      <w:r w:rsidR="00D40DA1" w:rsidRPr="00390FDC">
        <w:rPr>
          <w:sz w:val="24"/>
          <w:szCs w:val="24"/>
        </w:rPr>
        <w:t>Quilliec’s</w:t>
      </w:r>
      <w:proofErr w:type="spellEnd"/>
      <w:r w:rsidR="00D40DA1" w:rsidRPr="00390FDC">
        <w:rPr>
          <w:sz w:val="24"/>
          <w:szCs w:val="24"/>
        </w:rPr>
        <w:t xml:space="preserve"> voice</w:t>
      </w:r>
      <w:r w:rsidR="0074189C" w:rsidRPr="00390FDC">
        <w:rPr>
          <w:sz w:val="24"/>
          <w:szCs w:val="24"/>
        </w:rPr>
        <w:t xml:space="preserve"> </w:t>
      </w:r>
      <w:r w:rsidR="004E72AD" w:rsidRPr="00390FDC">
        <w:rPr>
          <w:sz w:val="24"/>
          <w:szCs w:val="24"/>
        </w:rPr>
        <w:t>identificati</w:t>
      </w:r>
      <w:r w:rsidR="00550708" w:rsidRPr="00390FDC">
        <w:rPr>
          <w:sz w:val="24"/>
          <w:szCs w:val="24"/>
        </w:rPr>
        <w:t>on as of Indian accent as he had</w:t>
      </w:r>
      <w:r w:rsidR="004E72AD" w:rsidRPr="00390FDC">
        <w:rPr>
          <w:sz w:val="24"/>
          <w:szCs w:val="24"/>
        </w:rPr>
        <w:t xml:space="preserve"> not claim</w:t>
      </w:r>
      <w:r w:rsidR="00550708" w:rsidRPr="00390FDC">
        <w:rPr>
          <w:sz w:val="24"/>
          <w:szCs w:val="24"/>
        </w:rPr>
        <w:t>ed</w:t>
      </w:r>
      <w:r w:rsidR="004E72AD" w:rsidRPr="00390FDC">
        <w:rPr>
          <w:sz w:val="24"/>
          <w:szCs w:val="24"/>
        </w:rPr>
        <w:t xml:space="preserve"> to be an Audio - Phonetic Forensic Expert. </w:t>
      </w:r>
      <w:r w:rsidR="00D40DA1" w:rsidRPr="00390FDC">
        <w:rPr>
          <w:sz w:val="24"/>
          <w:szCs w:val="24"/>
        </w:rPr>
        <w:t xml:space="preserve">Le </w:t>
      </w:r>
      <w:proofErr w:type="spellStart"/>
      <w:r w:rsidR="00D40DA1" w:rsidRPr="00390FDC">
        <w:rPr>
          <w:sz w:val="24"/>
          <w:szCs w:val="24"/>
        </w:rPr>
        <w:t>Quilliec</w:t>
      </w:r>
      <w:proofErr w:type="spellEnd"/>
      <w:r w:rsidR="00D40DA1" w:rsidRPr="00390FDC">
        <w:rPr>
          <w:sz w:val="24"/>
          <w:szCs w:val="24"/>
        </w:rPr>
        <w:t xml:space="preserve"> had also admitted that he does not know whether the person who spoke</w:t>
      </w:r>
      <w:r w:rsidR="00A725C1" w:rsidRPr="00390FDC">
        <w:rPr>
          <w:sz w:val="24"/>
          <w:szCs w:val="24"/>
        </w:rPr>
        <w:t xml:space="preserve"> was in charge of Shane Hind.</w:t>
      </w:r>
    </w:p>
    <w:p w:rsidR="00304AF2" w:rsidRPr="00390FDC" w:rsidRDefault="00304AF2" w:rsidP="00304AF2">
      <w:pPr>
        <w:pStyle w:val="ListParagraph"/>
        <w:widowControl/>
        <w:autoSpaceDE/>
        <w:adjustRightInd/>
        <w:spacing w:after="200" w:line="360" w:lineRule="auto"/>
        <w:jc w:val="both"/>
        <w:rPr>
          <w:sz w:val="24"/>
          <w:szCs w:val="24"/>
        </w:rPr>
      </w:pPr>
    </w:p>
    <w:p w:rsidR="0077458C" w:rsidRPr="00390FDC" w:rsidRDefault="00B44CED" w:rsidP="00BB0186">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In </w:t>
      </w:r>
      <w:proofErr w:type="spellStart"/>
      <w:r w:rsidRPr="00390FDC">
        <w:rPr>
          <w:b/>
          <w:sz w:val="24"/>
          <w:szCs w:val="24"/>
        </w:rPr>
        <w:t>Ratten</w:t>
      </w:r>
      <w:proofErr w:type="spellEnd"/>
      <w:r w:rsidRPr="00390FDC">
        <w:rPr>
          <w:b/>
          <w:sz w:val="24"/>
          <w:szCs w:val="24"/>
        </w:rPr>
        <w:t xml:space="preserve"> v R (1972) AC 378, PC at 389</w:t>
      </w:r>
      <w:r w:rsidR="00D3053A" w:rsidRPr="00390FDC">
        <w:rPr>
          <w:b/>
          <w:sz w:val="24"/>
          <w:szCs w:val="24"/>
        </w:rPr>
        <w:t xml:space="preserve"> Lord Wilberforce</w:t>
      </w:r>
      <w:r w:rsidR="00D3053A" w:rsidRPr="00390FDC">
        <w:rPr>
          <w:sz w:val="24"/>
          <w:szCs w:val="24"/>
        </w:rPr>
        <w:t>, delivering the reasons of the Board said: “...as regards statements made after the event</w:t>
      </w:r>
      <w:r w:rsidR="0074189C" w:rsidRPr="00390FDC">
        <w:rPr>
          <w:sz w:val="24"/>
          <w:szCs w:val="24"/>
        </w:rPr>
        <w:t xml:space="preserve"> </w:t>
      </w:r>
      <w:r w:rsidR="00D3053A" w:rsidRPr="00390FDC">
        <w:rPr>
          <w:sz w:val="24"/>
          <w:szCs w:val="24"/>
        </w:rPr>
        <w:t>it must be for the judge,</w:t>
      </w:r>
      <w:r w:rsidR="0074189C" w:rsidRPr="00390FDC">
        <w:rPr>
          <w:sz w:val="24"/>
          <w:szCs w:val="24"/>
        </w:rPr>
        <w:t xml:space="preserve"> </w:t>
      </w:r>
      <w:r w:rsidR="00D3053A" w:rsidRPr="00390FDC">
        <w:rPr>
          <w:sz w:val="24"/>
          <w:szCs w:val="24"/>
        </w:rPr>
        <w:t>by preliminary ruling,</w:t>
      </w:r>
      <w:r w:rsidR="0074189C" w:rsidRPr="00390FDC">
        <w:rPr>
          <w:sz w:val="24"/>
          <w:szCs w:val="24"/>
        </w:rPr>
        <w:t xml:space="preserve"> </w:t>
      </w:r>
      <w:r w:rsidR="00D3053A" w:rsidRPr="00390FDC">
        <w:rPr>
          <w:sz w:val="24"/>
          <w:szCs w:val="24"/>
        </w:rPr>
        <w:t>to satisfy himself</w:t>
      </w:r>
      <w:r w:rsidR="0074189C" w:rsidRPr="00390FDC">
        <w:rPr>
          <w:sz w:val="24"/>
          <w:szCs w:val="24"/>
        </w:rPr>
        <w:t xml:space="preserve"> </w:t>
      </w:r>
      <w:r w:rsidR="00D3053A" w:rsidRPr="00390FDC">
        <w:rPr>
          <w:sz w:val="24"/>
          <w:szCs w:val="24"/>
        </w:rPr>
        <w:t>that</w:t>
      </w:r>
      <w:r w:rsidR="003479B2" w:rsidRPr="00390FDC">
        <w:rPr>
          <w:sz w:val="24"/>
          <w:szCs w:val="24"/>
        </w:rPr>
        <w:t xml:space="preserve"> the s</w:t>
      </w:r>
      <w:r w:rsidR="00D3053A" w:rsidRPr="00390FDC">
        <w:rPr>
          <w:sz w:val="24"/>
          <w:szCs w:val="24"/>
        </w:rPr>
        <w:t>tatement was so clearly made in circumstances of spontaneity or involvement in the event that the possibility of concoction can be disregarded.</w:t>
      </w:r>
      <w:r w:rsidR="003479B2" w:rsidRPr="00390FDC">
        <w:rPr>
          <w:sz w:val="24"/>
          <w:szCs w:val="24"/>
        </w:rPr>
        <w:t xml:space="preserve"> Conversely, if he considers that </w:t>
      </w:r>
      <w:r w:rsidR="003479B2" w:rsidRPr="00390FDC">
        <w:rPr>
          <w:sz w:val="24"/>
          <w:szCs w:val="24"/>
          <w:u w:val="single"/>
        </w:rPr>
        <w:t xml:space="preserve">the statement was made by way of narrative of a detached prior event so that the speaker was so disengaged from it as to be able to construct or adapt his account, he should exclude it. </w:t>
      </w:r>
      <w:r w:rsidR="003479B2" w:rsidRPr="00390FDC">
        <w:rPr>
          <w:sz w:val="24"/>
          <w:szCs w:val="24"/>
        </w:rPr>
        <w:t xml:space="preserve">The test should be not the uncertain one, whether the making of the statement should be regarded as part of the event or transaction. This may often be difficult to show. </w:t>
      </w:r>
      <w:r w:rsidR="003479B2" w:rsidRPr="00390FDC">
        <w:rPr>
          <w:sz w:val="24"/>
          <w:szCs w:val="24"/>
          <w:u w:val="single"/>
        </w:rPr>
        <w:t xml:space="preserve">But if the drama, leading up to the climax, has commenced and assumed such intensity and pressure that the utterance </w:t>
      </w:r>
      <w:r w:rsidR="003479B2" w:rsidRPr="00390FDC">
        <w:rPr>
          <w:sz w:val="24"/>
          <w:szCs w:val="24"/>
          <w:u w:val="single"/>
        </w:rPr>
        <w:lastRenderedPageBreak/>
        <w:t>can safely be regarded as a true reflection of what was unrolling or actually happening, it ought to be received</w:t>
      </w:r>
      <w:r w:rsidR="003479B2" w:rsidRPr="00390FDC">
        <w:rPr>
          <w:sz w:val="24"/>
          <w:szCs w:val="24"/>
        </w:rPr>
        <w:t>.”</w:t>
      </w:r>
    </w:p>
    <w:p w:rsidR="00073436" w:rsidRPr="00390FDC" w:rsidRDefault="00073436" w:rsidP="00073436">
      <w:pPr>
        <w:pStyle w:val="ListParagraph"/>
        <w:widowControl/>
        <w:autoSpaceDE/>
        <w:adjustRightInd/>
        <w:spacing w:after="200" w:line="360" w:lineRule="auto"/>
        <w:jc w:val="both"/>
        <w:rPr>
          <w:sz w:val="24"/>
          <w:szCs w:val="24"/>
        </w:rPr>
      </w:pPr>
    </w:p>
    <w:p w:rsidR="00BF5F41" w:rsidRPr="00390FDC" w:rsidRDefault="0077458C" w:rsidP="00BF5F41">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In </w:t>
      </w:r>
      <w:r w:rsidRPr="00390FDC">
        <w:rPr>
          <w:b/>
          <w:sz w:val="24"/>
          <w:szCs w:val="24"/>
        </w:rPr>
        <w:t xml:space="preserve">R V Andrews (1987) AC 281, HL at 302 Lord </w:t>
      </w:r>
      <w:proofErr w:type="spellStart"/>
      <w:r w:rsidRPr="00390FDC">
        <w:rPr>
          <w:b/>
          <w:sz w:val="24"/>
          <w:szCs w:val="24"/>
        </w:rPr>
        <w:t>Ackner</w:t>
      </w:r>
      <w:proofErr w:type="spellEnd"/>
      <w:r w:rsidRPr="00390FDC">
        <w:rPr>
          <w:sz w:val="24"/>
          <w:szCs w:val="24"/>
        </w:rPr>
        <w:t xml:space="preserve"> said: “The primary question which the judge must ask himself is: can the possibility of concoction or distortion be disregarded? To answer that question the judge must first consider the circumstances in which the particular statement was made, in order to satisfy </w:t>
      </w:r>
      <w:proofErr w:type="gramStart"/>
      <w:r w:rsidRPr="00390FDC">
        <w:rPr>
          <w:sz w:val="24"/>
          <w:szCs w:val="24"/>
        </w:rPr>
        <w:t>himself</w:t>
      </w:r>
      <w:proofErr w:type="gramEnd"/>
      <w:r w:rsidRPr="00390FDC">
        <w:rPr>
          <w:sz w:val="24"/>
          <w:szCs w:val="24"/>
        </w:rPr>
        <w:t xml:space="preserve"> that </w:t>
      </w:r>
      <w:r w:rsidRPr="00390FDC">
        <w:rPr>
          <w:sz w:val="24"/>
          <w:szCs w:val="24"/>
          <w:u w:val="single"/>
        </w:rPr>
        <w:t>the event was so unusual or startling or dramatic as to dominate the thoughts of the victim, so that his utterance was an instinctive reaction to that event, thu</w:t>
      </w:r>
      <w:r w:rsidR="0079723D" w:rsidRPr="00390FDC">
        <w:rPr>
          <w:sz w:val="24"/>
          <w:szCs w:val="24"/>
          <w:u w:val="single"/>
        </w:rPr>
        <w:t>s giving no real opportunity for</w:t>
      </w:r>
      <w:r w:rsidRPr="00390FDC">
        <w:rPr>
          <w:sz w:val="24"/>
          <w:szCs w:val="24"/>
          <w:u w:val="single"/>
        </w:rPr>
        <w:t xml:space="preserve"> reasoned reflection.</w:t>
      </w:r>
      <w:r w:rsidR="0079723D" w:rsidRPr="00390FDC">
        <w:rPr>
          <w:sz w:val="24"/>
          <w:szCs w:val="24"/>
        </w:rPr>
        <w:t>” Lord</w:t>
      </w:r>
      <w:r w:rsidR="0074189C" w:rsidRPr="00390FDC">
        <w:rPr>
          <w:sz w:val="24"/>
          <w:szCs w:val="24"/>
        </w:rPr>
        <w:t xml:space="preserve"> </w:t>
      </w:r>
      <w:proofErr w:type="spellStart"/>
      <w:r w:rsidR="0079723D" w:rsidRPr="00390FDC">
        <w:rPr>
          <w:sz w:val="24"/>
          <w:szCs w:val="24"/>
        </w:rPr>
        <w:t>Ackner</w:t>
      </w:r>
      <w:proofErr w:type="spellEnd"/>
      <w:r w:rsidR="0079723D" w:rsidRPr="00390FDC">
        <w:rPr>
          <w:sz w:val="24"/>
          <w:szCs w:val="24"/>
        </w:rPr>
        <w:t xml:space="preserve"> had said that a judge should also have to consider whether the person who made the statement had a motive of his own to fabricate or concoct. He had gone on to state that he “would strongly deprecate any attempt in criminal prosecutions to use the doctrine as a device to avoid calling the maker of the statement when available”.</w:t>
      </w:r>
      <w:r w:rsidR="0074189C" w:rsidRPr="00390FDC">
        <w:rPr>
          <w:sz w:val="24"/>
          <w:szCs w:val="24"/>
        </w:rPr>
        <w:t xml:space="preserve"> </w:t>
      </w:r>
      <w:r w:rsidR="00FD17FD" w:rsidRPr="00390FDC">
        <w:rPr>
          <w:sz w:val="24"/>
          <w:szCs w:val="24"/>
        </w:rPr>
        <w:t xml:space="preserve">In the case of </w:t>
      </w:r>
      <w:r w:rsidR="00FD17FD" w:rsidRPr="00390FDC">
        <w:rPr>
          <w:b/>
          <w:sz w:val="24"/>
          <w:szCs w:val="24"/>
        </w:rPr>
        <w:t xml:space="preserve">A-G’s </w:t>
      </w:r>
      <w:proofErr w:type="spellStart"/>
      <w:r w:rsidR="00FD17FD" w:rsidRPr="00390FDC">
        <w:rPr>
          <w:b/>
          <w:sz w:val="24"/>
          <w:szCs w:val="24"/>
        </w:rPr>
        <w:t>Referene</w:t>
      </w:r>
      <w:proofErr w:type="spellEnd"/>
      <w:r w:rsidR="00FD17FD" w:rsidRPr="00390FDC">
        <w:rPr>
          <w:b/>
          <w:sz w:val="24"/>
          <w:szCs w:val="24"/>
        </w:rPr>
        <w:t xml:space="preserve"> (No 1 of 2003) [2003] 2 Cr App Rep 453</w:t>
      </w:r>
      <w:r w:rsidR="00FD17FD" w:rsidRPr="00390FDC">
        <w:rPr>
          <w:sz w:val="24"/>
          <w:szCs w:val="24"/>
        </w:rPr>
        <w:t xml:space="preserve"> it was held that the court has a discretion to exclude res </w:t>
      </w:r>
      <w:proofErr w:type="spellStart"/>
      <w:r w:rsidR="00FD17FD" w:rsidRPr="00390FDC">
        <w:rPr>
          <w:sz w:val="24"/>
          <w:szCs w:val="24"/>
        </w:rPr>
        <w:t>gestae</w:t>
      </w:r>
      <w:proofErr w:type="spellEnd"/>
      <w:r w:rsidR="00FD17FD" w:rsidRPr="00390FDC">
        <w:rPr>
          <w:sz w:val="24"/>
          <w:szCs w:val="24"/>
        </w:rPr>
        <w:t xml:space="preserve"> statements,……if the inability to cross-examine a potentially available witness is likely to render the trial unfair.</w:t>
      </w:r>
    </w:p>
    <w:p w:rsidR="000F66B1" w:rsidRPr="00390FDC" w:rsidRDefault="000F66B1" w:rsidP="000F66B1">
      <w:pPr>
        <w:pStyle w:val="ListParagraph"/>
        <w:widowControl/>
        <w:autoSpaceDE/>
        <w:adjustRightInd/>
        <w:spacing w:after="200" w:line="360" w:lineRule="auto"/>
        <w:jc w:val="both"/>
        <w:rPr>
          <w:sz w:val="24"/>
          <w:szCs w:val="24"/>
        </w:rPr>
      </w:pPr>
    </w:p>
    <w:p w:rsidR="00BF5F41" w:rsidRPr="00390FDC" w:rsidRDefault="00BF5F41" w:rsidP="00E313BD">
      <w:pPr>
        <w:pStyle w:val="ListParagraph"/>
        <w:widowControl/>
        <w:numPr>
          <w:ilvl w:val="0"/>
          <w:numId w:val="8"/>
        </w:numPr>
        <w:autoSpaceDE/>
        <w:adjustRightInd/>
        <w:spacing w:after="200" w:line="360" w:lineRule="auto"/>
        <w:jc w:val="both"/>
        <w:rPr>
          <w:sz w:val="24"/>
          <w:szCs w:val="24"/>
        </w:rPr>
      </w:pPr>
      <w:r w:rsidRPr="00390FDC">
        <w:rPr>
          <w:sz w:val="24"/>
          <w:szCs w:val="24"/>
        </w:rPr>
        <w:t>.It is difficult to conclude that the utterances heard on VHF 16 was an “instinctive reaction to an event giving no real opportunity for reasoned reflection” as the Appellants</w:t>
      </w:r>
      <w:r w:rsidR="00550708" w:rsidRPr="00390FDC">
        <w:rPr>
          <w:sz w:val="24"/>
          <w:szCs w:val="24"/>
        </w:rPr>
        <w:t>, who are alleged to have attacked the Shane Hind</w:t>
      </w:r>
      <w:r w:rsidRPr="00390FDC">
        <w:rPr>
          <w:sz w:val="24"/>
          <w:szCs w:val="24"/>
        </w:rPr>
        <w:t xml:space="preserve"> had been on the Shane Hind by that time </w:t>
      </w:r>
      <w:r w:rsidR="00550708" w:rsidRPr="00390FDC">
        <w:rPr>
          <w:sz w:val="24"/>
          <w:szCs w:val="24"/>
        </w:rPr>
        <w:t>as per the charges for almost 18 days</w:t>
      </w:r>
      <w:r w:rsidRPr="00390FDC">
        <w:rPr>
          <w:sz w:val="24"/>
          <w:szCs w:val="24"/>
        </w:rPr>
        <w:t>.</w:t>
      </w:r>
      <w:r w:rsidR="0074189C" w:rsidRPr="00390FDC">
        <w:rPr>
          <w:sz w:val="24"/>
          <w:szCs w:val="24"/>
        </w:rPr>
        <w:t xml:space="preserve"> </w:t>
      </w:r>
      <w:r w:rsidR="00E313BD" w:rsidRPr="00390FDC">
        <w:rPr>
          <w:sz w:val="24"/>
          <w:szCs w:val="24"/>
        </w:rPr>
        <w:t>There is nothing to indicate that at the time of the VHF transmission the offence of the act of piracy was still alive and ongoing.</w:t>
      </w:r>
      <w:r w:rsidR="0074189C" w:rsidRPr="00390FDC">
        <w:rPr>
          <w:sz w:val="24"/>
          <w:szCs w:val="24"/>
        </w:rPr>
        <w:t xml:space="preserve"> </w:t>
      </w:r>
      <w:r w:rsidR="00E313BD" w:rsidRPr="00390FDC">
        <w:rPr>
          <w:sz w:val="24"/>
          <w:szCs w:val="24"/>
        </w:rPr>
        <w:t>There is</w:t>
      </w:r>
      <w:r w:rsidR="0074189C" w:rsidRPr="00390FDC">
        <w:rPr>
          <w:sz w:val="24"/>
          <w:szCs w:val="24"/>
        </w:rPr>
        <w:t xml:space="preserve"> </w:t>
      </w:r>
      <w:r w:rsidR="00E313BD" w:rsidRPr="00390FDC">
        <w:rPr>
          <w:sz w:val="24"/>
          <w:szCs w:val="24"/>
        </w:rPr>
        <w:t>nothing to indicate at that point in time the Somalis were in control of the boat and the Indians were held hostages on the hijacked vessel.</w:t>
      </w:r>
      <w:r w:rsidR="0074189C" w:rsidRPr="00390FDC">
        <w:rPr>
          <w:sz w:val="24"/>
          <w:szCs w:val="24"/>
        </w:rPr>
        <w:t xml:space="preserve"> </w:t>
      </w:r>
      <w:r w:rsidRPr="00390FDC">
        <w:rPr>
          <w:sz w:val="24"/>
          <w:szCs w:val="24"/>
        </w:rPr>
        <w:t>There is nothing to indicate that the person who</w:t>
      </w:r>
      <w:r w:rsidR="00550708" w:rsidRPr="00390FDC">
        <w:rPr>
          <w:sz w:val="24"/>
          <w:szCs w:val="24"/>
        </w:rPr>
        <w:t xml:space="preserve"> is alleged to have</w:t>
      </w:r>
      <w:r w:rsidRPr="00390FDC">
        <w:rPr>
          <w:sz w:val="24"/>
          <w:szCs w:val="24"/>
        </w:rPr>
        <w:t xml:space="preserve"> spoke</w:t>
      </w:r>
      <w:r w:rsidR="00550708" w:rsidRPr="00390FDC">
        <w:rPr>
          <w:sz w:val="24"/>
          <w:szCs w:val="24"/>
        </w:rPr>
        <w:t>n</w:t>
      </w:r>
      <w:r w:rsidRPr="00390FDC">
        <w:rPr>
          <w:sz w:val="24"/>
          <w:szCs w:val="24"/>
        </w:rPr>
        <w:t xml:space="preserve"> with an Indian accent was under threat of death or bodily injury.</w:t>
      </w:r>
      <w:r w:rsidR="0074189C" w:rsidRPr="00390FDC">
        <w:rPr>
          <w:sz w:val="24"/>
          <w:szCs w:val="24"/>
        </w:rPr>
        <w:t xml:space="preserve"> </w:t>
      </w:r>
      <w:r w:rsidR="00741AE7" w:rsidRPr="00390FDC">
        <w:rPr>
          <w:sz w:val="24"/>
          <w:szCs w:val="24"/>
        </w:rPr>
        <w:t xml:space="preserve">It cannot be said that the Indians were in mortal fear of the Appellants if the speaker said “Somali surrender.” </w:t>
      </w:r>
      <w:r w:rsidRPr="00390FDC">
        <w:rPr>
          <w:sz w:val="24"/>
          <w:szCs w:val="24"/>
        </w:rPr>
        <w:t>It is</w:t>
      </w:r>
      <w:r w:rsidR="00E313BD" w:rsidRPr="00390FDC">
        <w:rPr>
          <w:sz w:val="24"/>
          <w:szCs w:val="24"/>
        </w:rPr>
        <w:t xml:space="preserve"> also</w:t>
      </w:r>
      <w:r w:rsidRPr="00390FDC">
        <w:rPr>
          <w:sz w:val="24"/>
          <w:szCs w:val="24"/>
        </w:rPr>
        <w:t xml:space="preserve"> clear at the time the voice was heard over the VHF 16 there were no weapons on board the Shane Hind</w:t>
      </w:r>
      <w:r w:rsidR="000F66B1" w:rsidRPr="00390FDC">
        <w:rPr>
          <w:sz w:val="24"/>
          <w:szCs w:val="24"/>
        </w:rPr>
        <w:t>, save 2 rifle butts and 10 bullets</w:t>
      </w:r>
      <w:r w:rsidR="00E313BD" w:rsidRPr="00390FDC">
        <w:rPr>
          <w:sz w:val="24"/>
          <w:szCs w:val="24"/>
        </w:rPr>
        <w:t>.</w:t>
      </w:r>
    </w:p>
    <w:p w:rsidR="00BB0186" w:rsidRPr="00390FDC" w:rsidRDefault="00FD17FD" w:rsidP="00113FD8">
      <w:pPr>
        <w:widowControl/>
        <w:numPr>
          <w:ilvl w:val="0"/>
          <w:numId w:val="8"/>
        </w:numPr>
        <w:autoSpaceDE/>
        <w:autoSpaceDN/>
        <w:adjustRightInd/>
        <w:spacing w:after="200" w:line="360" w:lineRule="auto"/>
        <w:contextualSpacing/>
        <w:jc w:val="both"/>
        <w:rPr>
          <w:rFonts w:eastAsia="Times New Roman"/>
          <w:sz w:val="24"/>
          <w:szCs w:val="24"/>
        </w:rPr>
      </w:pPr>
      <w:r w:rsidRPr="00390FDC">
        <w:rPr>
          <w:rFonts w:eastAsia="Times New Roman"/>
          <w:sz w:val="24"/>
          <w:szCs w:val="24"/>
        </w:rPr>
        <w:lastRenderedPageBreak/>
        <w:t xml:space="preserve">The admissibility of the Res </w:t>
      </w:r>
      <w:proofErr w:type="spellStart"/>
      <w:r w:rsidRPr="00390FDC">
        <w:rPr>
          <w:rFonts w:eastAsia="Times New Roman"/>
          <w:sz w:val="24"/>
          <w:szCs w:val="24"/>
        </w:rPr>
        <w:t>Gestae</w:t>
      </w:r>
      <w:proofErr w:type="spellEnd"/>
      <w:r w:rsidRPr="00390FDC">
        <w:rPr>
          <w:rFonts w:eastAsia="Times New Roman"/>
          <w:sz w:val="24"/>
          <w:szCs w:val="24"/>
        </w:rPr>
        <w:t xml:space="preserve"> evidence has also to be considered in the light of the provisions enumerated in article 19(2)(e) of the Constitution in order to guarantee a fair hearing to the Appellants. </w:t>
      </w:r>
      <w:r w:rsidRPr="00390FDC">
        <w:rPr>
          <w:rFonts w:eastAsia="Times New Roman"/>
          <w:b/>
          <w:sz w:val="24"/>
          <w:szCs w:val="24"/>
        </w:rPr>
        <w:t>Article 19(2)(e)</w:t>
      </w:r>
      <w:r w:rsidR="00E164BB" w:rsidRPr="00390FDC">
        <w:rPr>
          <w:rFonts w:eastAsia="Times New Roman"/>
          <w:b/>
          <w:sz w:val="24"/>
          <w:szCs w:val="24"/>
        </w:rPr>
        <w:t xml:space="preserve"> of the Constitution</w:t>
      </w:r>
      <w:r w:rsidR="0074189C" w:rsidRPr="00390FDC">
        <w:rPr>
          <w:rFonts w:eastAsia="Times New Roman"/>
          <w:b/>
          <w:sz w:val="24"/>
          <w:szCs w:val="24"/>
        </w:rPr>
        <w:t xml:space="preserve"> </w:t>
      </w:r>
      <w:r w:rsidRPr="00390FDC">
        <w:rPr>
          <w:rFonts w:eastAsia="Times New Roman"/>
          <w:sz w:val="24"/>
          <w:szCs w:val="24"/>
        </w:rPr>
        <w:t xml:space="preserve">states: </w:t>
      </w:r>
      <w:r w:rsidRPr="00390FDC">
        <w:rPr>
          <w:rFonts w:eastAsia="Times New Roman"/>
          <w:i/>
          <w:sz w:val="24"/>
          <w:szCs w:val="24"/>
        </w:rPr>
        <w:t>“Every person who is charged with an offence has a right to examine, in person or a legal practitioner, the witnesses called by the prosecution before any court</w:t>
      </w:r>
      <w:r w:rsidRPr="00390FDC">
        <w:rPr>
          <w:rFonts w:eastAsia="Times New Roman"/>
          <w:sz w:val="24"/>
          <w:szCs w:val="24"/>
        </w:rPr>
        <w:t xml:space="preserve">,……”.         </w:t>
      </w:r>
    </w:p>
    <w:p w:rsidR="00304AF2" w:rsidRPr="00177B44" w:rsidRDefault="00304AF2" w:rsidP="00304AF2">
      <w:pPr>
        <w:pStyle w:val="ListParagraph"/>
        <w:rPr>
          <w:sz w:val="16"/>
          <w:szCs w:val="16"/>
        </w:rPr>
      </w:pPr>
    </w:p>
    <w:p w:rsidR="004F7279" w:rsidRPr="00390FDC" w:rsidRDefault="00304AF2" w:rsidP="00FD17FD">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In the absence of </w:t>
      </w:r>
      <w:r w:rsidR="00FD17FD" w:rsidRPr="00390FDC">
        <w:rPr>
          <w:sz w:val="24"/>
          <w:szCs w:val="24"/>
        </w:rPr>
        <w:t>any</w:t>
      </w:r>
      <w:r w:rsidR="00550708" w:rsidRPr="00390FDC">
        <w:rPr>
          <w:sz w:val="24"/>
          <w:szCs w:val="24"/>
        </w:rPr>
        <w:t xml:space="preserve"> evidence from a</w:t>
      </w:r>
      <w:r w:rsidR="00FD17FD" w:rsidRPr="00390FDC">
        <w:rPr>
          <w:sz w:val="24"/>
          <w:szCs w:val="24"/>
        </w:rPr>
        <w:t xml:space="preserve"> member of the</w:t>
      </w:r>
      <w:r w:rsidRPr="00390FDC">
        <w:rPr>
          <w:sz w:val="24"/>
          <w:szCs w:val="24"/>
        </w:rPr>
        <w:t xml:space="preserve"> Indian crew of ‘Shane Hind’, the possibility by the Indians of concocting the story of them being threatened by the Appellants, in order to escape liability for having been detected in the company of Somalis in an area of the sea where there is piracy activities; cannot be excluded.</w:t>
      </w:r>
      <w:r w:rsidR="00550708" w:rsidRPr="00390FDC">
        <w:rPr>
          <w:sz w:val="24"/>
          <w:szCs w:val="24"/>
        </w:rPr>
        <w:t xml:space="preserve"> There is nothing to exclude the possibility </w:t>
      </w:r>
      <w:r w:rsidR="00E164BB" w:rsidRPr="00390FDC">
        <w:rPr>
          <w:sz w:val="24"/>
          <w:szCs w:val="24"/>
        </w:rPr>
        <w:t>that the Indians were acting</w:t>
      </w:r>
      <w:r w:rsidR="00FF5DE8" w:rsidRPr="00390FDC">
        <w:rPr>
          <w:sz w:val="24"/>
          <w:szCs w:val="24"/>
        </w:rPr>
        <w:t xml:space="preserve"> in cahoots with the Somalis in committing acts of piracy. The failure to charge the Appellants for committing acts of piracy in conjunction with those on board the Shane Hind relieves them from any liability as the identity of those on the skiff has not been established.</w:t>
      </w:r>
      <w:r w:rsidR="0038422F" w:rsidRPr="00390FDC">
        <w:rPr>
          <w:sz w:val="24"/>
          <w:szCs w:val="24"/>
        </w:rPr>
        <w:t xml:space="preserve"> </w:t>
      </w:r>
      <w:r w:rsidR="00FF5DE8" w:rsidRPr="00390FDC">
        <w:rPr>
          <w:sz w:val="24"/>
          <w:szCs w:val="24"/>
        </w:rPr>
        <w:t>There is also nothing to exclude the possibility that the Indians were involved in illegal human trafficking of the 5 Somalis.</w:t>
      </w:r>
    </w:p>
    <w:p w:rsidR="00FD17FD" w:rsidRPr="00177B44" w:rsidRDefault="00FD17FD" w:rsidP="00FD17FD">
      <w:pPr>
        <w:pStyle w:val="ListParagraph"/>
        <w:widowControl/>
        <w:autoSpaceDE/>
        <w:adjustRightInd/>
        <w:spacing w:after="200" w:line="360" w:lineRule="auto"/>
        <w:jc w:val="both"/>
        <w:rPr>
          <w:sz w:val="16"/>
          <w:szCs w:val="16"/>
        </w:rPr>
      </w:pPr>
    </w:p>
    <w:p w:rsidR="004F7279" w:rsidRPr="00390FDC" w:rsidRDefault="004F7279" w:rsidP="004F7279">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The learned Trial Judge had said in convicting the Appellants under counts 2 &amp; 3 “It is immaterial whether the 5 persons had total control over the Shane Hind and its crew or whether they had joined the crew of the Shane Hind to carry out the offence of piracy as the evidence established that they were either in control of the Shane Hind or part of the crew of the Shane Hind. </w:t>
      </w:r>
      <w:r w:rsidRPr="00390FDC">
        <w:rPr>
          <w:sz w:val="24"/>
          <w:szCs w:val="24"/>
          <w:u w:val="single"/>
        </w:rPr>
        <w:t xml:space="preserve">The evidence also showed that the 5 accused persons either acted on their own as a separate group </w:t>
      </w:r>
      <w:r w:rsidRPr="00390FDC">
        <w:rPr>
          <w:b/>
          <w:sz w:val="24"/>
          <w:szCs w:val="24"/>
          <w:u w:val="single"/>
        </w:rPr>
        <w:t>or together with the persons of Indian origin</w:t>
      </w:r>
      <w:r w:rsidRPr="00390FDC">
        <w:rPr>
          <w:sz w:val="24"/>
          <w:szCs w:val="24"/>
        </w:rPr>
        <w:t>…</w:t>
      </w:r>
      <w:proofErr w:type="gramStart"/>
      <w:r w:rsidRPr="00390FDC">
        <w:rPr>
          <w:sz w:val="24"/>
          <w:szCs w:val="24"/>
        </w:rPr>
        <w:t>”.</w:t>
      </w:r>
      <w:proofErr w:type="gramEnd"/>
      <w:r w:rsidRPr="00390FDC">
        <w:rPr>
          <w:sz w:val="24"/>
          <w:szCs w:val="24"/>
        </w:rPr>
        <w:t xml:space="preserve"> (</w:t>
      </w:r>
      <w:proofErr w:type="gramStart"/>
      <w:r w:rsidRPr="00390FDC">
        <w:rPr>
          <w:sz w:val="24"/>
          <w:szCs w:val="24"/>
        </w:rPr>
        <w:t>emphasis</w:t>
      </w:r>
      <w:proofErr w:type="gramEnd"/>
      <w:r w:rsidRPr="00390FDC">
        <w:rPr>
          <w:sz w:val="24"/>
          <w:szCs w:val="24"/>
        </w:rPr>
        <w:t xml:space="preserve"> added). This is a clear indication that the learned Trial Judge was in doubt as to the role of the 5 Appellants on board the </w:t>
      </w:r>
      <w:r w:rsidR="00E164BB" w:rsidRPr="00390FDC">
        <w:rPr>
          <w:sz w:val="24"/>
          <w:szCs w:val="24"/>
        </w:rPr>
        <w:t>Shane Hind, and rightly so in our</w:t>
      </w:r>
      <w:r w:rsidRPr="00390FDC">
        <w:rPr>
          <w:sz w:val="24"/>
          <w:szCs w:val="24"/>
        </w:rPr>
        <w:t xml:space="preserve"> view. The Appellants have not been charged</w:t>
      </w:r>
      <w:r w:rsidR="00FF5DE8" w:rsidRPr="00390FDC">
        <w:rPr>
          <w:sz w:val="24"/>
          <w:szCs w:val="24"/>
        </w:rPr>
        <w:t xml:space="preserve"> as stated earlier</w:t>
      </w:r>
      <w:r w:rsidR="00A01C20" w:rsidRPr="00390FDC">
        <w:rPr>
          <w:sz w:val="24"/>
          <w:szCs w:val="24"/>
        </w:rPr>
        <w:t xml:space="preserve"> under count</w:t>
      </w:r>
      <w:r w:rsidR="00C70164" w:rsidRPr="00390FDC">
        <w:rPr>
          <w:sz w:val="24"/>
          <w:szCs w:val="24"/>
        </w:rPr>
        <w:t xml:space="preserve"> 3 for committing the act</w:t>
      </w:r>
      <w:r w:rsidRPr="00390FDC">
        <w:rPr>
          <w:sz w:val="24"/>
          <w:szCs w:val="24"/>
        </w:rPr>
        <w:t xml:space="preserve"> of piracy set out therein with common intention with the persons of Indian origin. If that had been the case it would not have mattered if only the 5 Appellants who were of Somali origin were charged, provided that the evidence clearly showed that the 5 Appellants</w:t>
      </w:r>
      <w:r w:rsidR="00A01C20" w:rsidRPr="00390FDC">
        <w:rPr>
          <w:sz w:val="24"/>
          <w:szCs w:val="24"/>
        </w:rPr>
        <w:t xml:space="preserve"> along with the 11 Indians</w:t>
      </w:r>
      <w:r w:rsidRPr="00390FDC">
        <w:rPr>
          <w:sz w:val="24"/>
          <w:szCs w:val="24"/>
        </w:rPr>
        <w:t xml:space="preserve"> were in fact pirat</w:t>
      </w:r>
      <w:r w:rsidR="00B80C93" w:rsidRPr="00390FDC">
        <w:rPr>
          <w:sz w:val="24"/>
          <w:szCs w:val="24"/>
        </w:rPr>
        <w:t>es. In my view the</w:t>
      </w:r>
      <w:r w:rsidRPr="00390FDC">
        <w:rPr>
          <w:sz w:val="24"/>
          <w:szCs w:val="24"/>
        </w:rPr>
        <w:t xml:space="preserve"> lack of clear evidence in respect of the role of the 5 Appellants on board the Shane Hind coupled with the defective charge, suffices to allow this appeal.</w:t>
      </w:r>
    </w:p>
    <w:p w:rsidR="00425151" w:rsidRPr="00177B44" w:rsidRDefault="00425151" w:rsidP="00425151">
      <w:pPr>
        <w:pStyle w:val="ListParagraph"/>
        <w:widowControl/>
        <w:autoSpaceDE/>
        <w:adjustRightInd/>
        <w:spacing w:after="200" w:line="360" w:lineRule="auto"/>
        <w:jc w:val="both"/>
        <w:rPr>
          <w:sz w:val="16"/>
          <w:szCs w:val="16"/>
        </w:rPr>
      </w:pPr>
    </w:p>
    <w:p w:rsidR="00425151" w:rsidRPr="00390FDC" w:rsidRDefault="00425151" w:rsidP="00425151">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In relation to count 2 there is absolutely no evidence that the 5 Appellants </w:t>
      </w:r>
      <w:r w:rsidR="00DD1F4B" w:rsidRPr="00390FDC">
        <w:rPr>
          <w:sz w:val="24"/>
          <w:szCs w:val="24"/>
        </w:rPr>
        <w:t>‘</w:t>
      </w:r>
      <w:r w:rsidRPr="00390FDC">
        <w:rPr>
          <w:sz w:val="24"/>
          <w:szCs w:val="24"/>
        </w:rPr>
        <w:t>with common intention</w:t>
      </w:r>
      <w:r w:rsidR="00DD1F4B" w:rsidRPr="00390FDC">
        <w:rPr>
          <w:sz w:val="24"/>
          <w:szCs w:val="24"/>
        </w:rPr>
        <w:t>’</w:t>
      </w:r>
      <w:r w:rsidRPr="00390FDC">
        <w:rPr>
          <w:sz w:val="24"/>
          <w:szCs w:val="24"/>
        </w:rPr>
        <w:t xml:space="preserve">, </w:t>
      </w:r>
      <w:r w:rsidR="00DD1F4B" w:rsidRPr="00390FDC">
        <w:rPr>
          <w:sz w:val="24"/>
          <w:szCs w:val="24"/>
        </w:rPr>
        <w:t>‘</w:t>
      </w:r>
      <w:r w:rsidRPr="00390FDC">
        <w:rPr>
          <w:sz w:val="24"/>
          <w:szCs w:val="24"/>
        </w:rPr>
        <w:t>voluntarily</w:t>
      </w:r>
      <w:r w:rsidR="00DD1F4B" w:rsidRPr="00390FDC">
        <w:rPr>
          <w:sz w:val="24"/>
          <w:szCs w:val="24"/>
        </w:rPr>
        <w:t>’,</w:t>
      </w:r>
      <w:r w:rsidR="0038422F" w:rsidRPr="00390FDC">
        <w:rPr>
          <w:sz w:val="24"/>
          <w:szCs w:val="24"/>
        </w:rPr>
        <w:t xml:space="preserve"> </w:t>
      </w:r>
      <w:r w:rsidR="00DD1F4B" w:rsidRPr="00390FDC">
        <w:rPr>
          <w:sz w:val="24"/>
          <w:szCs w:val="24"/>
        </w:rPr>
        <w:t>‘</w:t>
      </w:r>
      <w:r w:rsidRPr="00390FDC">
        <w:rPr>
          <w:sz w:val="24"/>
          <w:szCs w:val="24"/>
        </w:rPr>
        <w:t>participated in the operation of the Shane Hind</w:t>
      </w:r>
      <w:r w:rsidR="00DD1F4B" w:rsidRPr="00390FDC">
        <w:rPr>
          <w:sz w:val="24"/>
          <w:szCs w:val="24"/>
        </w:rPr>
        <w:t>’, essential elements to be proved under count 2</w:t>
      </w:r>
      <w:r w:rsidR="00E313BD" w:rsidRPr="00390FDC">
        <w:rPr>
          <w:sz w:val="24"/>
          <w:szCs w:val="24"/>
        </w:rPr>
        <w:t>,</w:t>
      </w:r>
      <w:r w:rsidRPr="00390FDC">
        <w:rPr>
          <w:sz w:val="24"/>
          <w:szCs w:val="24"/>
        </w:rPr>
        <w:t xml:space="preserve"> save the fact that they were found on board the Shane Hind</w:t>
      </w:r>
      <w:r w:rsidR="00DD1F4B" w:rsidRPr="00390FDC">
        <w:rPr>
          <w:sz w:val="24"/>
          <w:szCs w:val="24"/>
        </w:rPr>
        <w:t xml:space="preserve"> and what was heard by Jean-Marie Le </w:t>
      </w:r>
      <w:proofErr w:type="spellStart"/>
      <w:r w:rsidR="00DD1F4B" w:rsidRPr="00390FDC">
        <w:rPr>
          <w:sz w:val="24"/>
          <w:szCs w:val="24"/>
        </w:rPr>
        <w:t>Quilliec</w:t>
      </w:r>
      <w:proofErr w:type="spellEnd"/>
      <w:r w:rsidR="00DD1F4B" w:rsidRPr="00390FDC">
        <w:rPr>
          <w:sz w:val="24"/>
          <w:szCs w:val="24"/>
        </w:rPr>
        <w:t xml:space="preserve">, the Captain and </w:t>
      </w:r>
      <w:r w:rsidR="0038422F" w:rsidRPr="00390FDC">
        <w:rPr>
          <w:sz w:val="24"/>
          <w:szCs w:val="24"/>
        </w:rPr>
        <w:t>Commanding</w:t>
      </w:r>
      <w:r w:rsidR="00DD1F4B" w:rsidRPr="00390FDC">
        <w:rPr>
          <w:sz w:val="24"/>
          <w:szCs w:val="24"/>
        </w:rPr>
        <w:t xml:space="preserve"> Officer of the French Navy vessel </w:t>
      </w:r>
      <w:proofErr w:type="spellStart"/>
      <w:r w:rsidR="00DD1F4B" w:rsidRPr="00390FDC">
        <w:rPr>
          <w:sz w:val="24"/>
          <w:szCs w:val="24"/>
        </w:rPr>
        <w:t>Siroco</w:t>
      </w:r>
      <w:proofErr w:type="spellEnd"/>
      <w:r w:rsidR="00DD1F4B" w:rsidRPr="00390FDC">
        <w:rPr>
          <w:sz w:val="24"/>
          <w:szCs w:val="24"/>
        </w:rPr>
        <w:t xml:space="preserve"> over the VHF radio, which has been dealt with at paragraph</w:t>
      </w:r>
      <w:r w:rsidR="00E313BD" w:rsidRPr="00390FDC">
        <w:rPr>
          <w:sz w:val="24"/>
          <w:szCs w:val="24"/>
        </w:rPr>
        <w:t>s</w:t>
      </w:r>
      <w:r w:rsidR="00A01C20" w:rsidRPr="00390FDC">
        <w:rPr>
          <w:sz w:val="24"/>
          <w:szCs w:val="24"/>
        </w:rPr>
        <w:t xml:space="preserve"> 15 - 19</w:t>
      </w:r>
      <w:r w:rsidR="00DD1F4B" w:rsidRPr="00390FDC">
        <w:rPr>
          <w:sz w:val="24"/>
          <w:szCs w:val="24"/>
        </w:rPr>
        <w:t xml:space="preserve"> above.</w:t>
      </w:r>
      <w:r w:rsidR="0038422F" w:rsidRPr="00390FDC">
        <w:rPr>
          <w:sz w:val="24"/>
          <w:szCs w:val="24"/>
        </w:rPr>
        <w:t xml:space="preserve"> </w:t>
      </w:r>
      <w:r w:rsidR="00511E42" w:rsidRPr="00390FDC">
        <w:rPr>
          <w:sz w:val="24"/>
          <w:szCs w:val="24"/>
        </w:rPr>
        <w:t>‘</w:t>
      </w:r>
      <w:r w:rsidRPr="00390FDC">
        <w:rPr>
          <w:sz w:val="24"/>
          <w:szCs w:val="24"/>
        </w:rPr>
        <w:t>Mere presence</w:t>
      </w:r>
      <w:r w:rsidR="00511E42" w:rsidRPr="00390FDC">
        <w:rPr>
          <w:sz w:val="24"/>
          <w:szCs w:val="24"/>
        </w:rPr>
        <w:t>’</w:t>
      </w:r>
      <w:r w:rsidRPr="00390FDC">
        <w:rPr>
          <w:sz w:val="24"/>
          <w:szCs w:val="24"/>
        </w:rPr>
        <w:t xml:space="preserve"> on board a ship cannot amount to ‘</w:t>
      </w:r>
      <w:r w:rsidR="00DD1F4B" w:rsidRPr="00390FDC">
        <w:rPr>
          <w:sz w:val="24"/>
          <w:szCs w:val="24"/>
        </w:rPr>
        <w:t xml:space="preserve">voluntary </w:t>
      </w:r>
      <w:r w:rsidRPr="00390FDC">
        <w:rPr>
          <w:sz w:val="24"/>
          <w:szCs w:val="24"/>
        </w:rPr>
        <w:t>participation in the operation’ of a ship.</w:t>
      </w:r>
      <w:r w:rsidR="006F7523" w:rsidRPr="00390FDC">
        <w:rPr>
          <w:sz w:val="24"/>
          <w:szCs w:val="24"/>
        </w:rPr>
        <w:t xml:space="preserve"> There is no evidence that after the alleged attack on Nave </w:t>
      </w:r>
      <w:proofErr w:type="spellStart"/>
      <w:r w:rsidR="006F7523" w:rsidRPr="00390FDC">
        <w:rPr>
          <w:sz w:val="24"/>
          <w:szCs w:val="24"/>
        </w:rPr>
        <w:t>Atropos</w:t>
      </w:r>
      <w:proofErr w:type="spellEnd"/>
      <w:r w:rsidR="006F7523" w:rsidRPr="00390FDC">
        <w:rPr>
          <w:sz w:val="24"/>
          <w:szCs w:val="24"/>
        </w:rPr>
        <w:t xml:space="preserve"> by the skiff that was being towed by Shane Hind, the Appellants had control of the Shane Hind and were involved in the operation of the Shane Hind</w:t>
      </w:r>
      <w:r w:rsidR="00C70164" w:rsidRPr="00390FDC">
        <w:rPr>
          <w:sz w:val="24"/>
          <w:szCs w:val="24"/>
        </w:rPr>
        <w:t>.</w:t>
      </w:r>
      <w:r w:rsidR="00390FDC" w:rsidRPr="00390FDC">
        <w:rPr>
          <w:sz w:val="24"/>
          <w:szCs w:val="24"/>
        </w:rPr>
        <w:t xml:space="preserve"> </w:t>
      </w:r>
      <w:r w:rsidR="00C70164" w:rsidRPr="00390FDC">
        <w:rPr>
          <w:sz w:val="24"/>
          <w:szCs w:val="24"/>
        </w:rPr>
        <w:t>There is</w:t>
      </w:r>
      <w:r w:rsidR="00511E42" w:rsidRPr="00390FDC">
        <w:rPr>
          <w:sz w:val="24"/>
          <w:szCs w:val="24"/>
        </w:rPr>
        <w:t xml:space="preserve"> no evidence as to who was in ‘dominant control’ of Shane Hind at the time of its apprehension by the French ship </w:t>
      </w:r>
      <w:proofErr w:type="spellStart"/>
      <w:r w:rsidR="00511E42" w:rsidRPr="00390FDC">
        <w:rPr>
          <w:sz w:val="24"/>
          <w:szCs w:val="24"/>
        </w:rPr>
        <w:t>Sirrocco</w:t>
      </w:r>
      <w:proofErr w:type="spellEnd"/>
      <w:r w:rsidR="00511E42" w:rsidRPr="00390FDC">
        <w:rPr>
          <w:sz w:val="24"/>
          <w:szCs w:val="24"/>
        </w:rPr>
        <w:t xml:space="preserve"> or before that.</w:t>
      </w:r>
      <w:r w:rsidR="00DD1F4B" w:rsidRPr="00390FDC">
        <w:rPr>
          <w:sz w:val="24"/>
          <w:szCs w:val="24"/>
        </w:rPr>
        <w:t xml:space="preserve"> There is no evidence that the skiff was a necessary part of the Shane Hind</w:t>
      </w:r>
      <w:r w:rsidR="005D50DD" w:rsidRPr="00390FDC">
        <w:rPr>
          <w:sz w:val="24"/>
          <w:szCs w:val="24"/>
        </w:rPr>
        <w:t>, save the fact it was being towed by Shane Hind. In the absence of any evidence as to the identity of the persons on the skiff and coupled with the absence of evidence as to whom the skiff belonged it cannot be said as averred in count 2 that the Appellants were operating a pirate ship</w:t>
      </w:r>
      <w:r w:rsidR="004E3D2D" w:rsidRPr="00390FDC">
        <w:rPr>
          <w:sz w:val="24"/>
          <w:szCs w:val="24"/>
        </w:rPr>
        <w:t>, namely the Shane Hind</w:t>
      </w:r>
      <w:r w:rsidR="00BD087C">
        <w:rPr>
          <w:sz w:val="24"/>
          <w:szCs w:val="24"/>
        </w:rPr>
        <w:t>.</w:t>
      </w:r>
      <w:r w:rsidR="00784573">
        <w:rPr>
          <w:sz w:val="24"/>
          <w:szCs w:val="24"/>
        </w:rPr>
        <w:t xml:space="preserve"> </w:t>
      </w:r>
      <w:r w:rsidR="006F7523" w:rsidRPr="00390FDC">
        <w:rPr>
          <w:sz w:val="24"/>
          <w:szCs w:val="24"/>
        </w:rPr>
        <w:t>Therefore</w:t>
      </w:r>
      <w:r w:rsidR="005D50DD" w:rsidRPr="00390FDC">
        <w:rPr>
          <w:sz w:val="24"/>
          <w:szCs w:val="24"/>
        </w:rPr>
        <w:t xml:space="preserve">, </w:t>
      </w:r>
      <w:r w:rsidR="006F7523" w:rsidRPr="00390FDC">
        <w:rPr>
          <w:sz w:val="24"/>
          <w:szCs w:val="24"/>
        </w:rPr>
        <w:t xml:space="preserve">none of </w:t>
      </w:r>
      <w:r w:rsidR="004908BC" w:rsidRPr="00390FDC">
        <w:rPr>
          <w:sz w:val="24"/>
          <w:szCs w:val="24"/>
        </w:rPr>
        <w:t>the elements of count 2 have</w:t>
      </w:r>
      <w:r w:rsidR="006F7523" w:rsidRPr="00390FDC">
        <w:rPr>
          <w:sz w:val="24"/>
          <w:szCs w:val="24"/>
        </w:rPr>
        <w:t xml:space="preserve"> been established.</w:t>
      </w:r>
    </w:p>
    <w:p w:rsidR="00A01C20" w:rsidRPr="00177B44" w:rsidRDefault="00A01C20" w:rsidP="00A01C20">
      <w:pPr>
        <w:pStyle w:val="ListParagraph"/>
        <w:widowControl/>
        <w:autoSpaceDE/>
        <w:adjustRightInd/>
        <w:spacing w:after="200" w:line="360" w:lineRule="auto"/>
        <w:jc w:val="both"/>
        <w:rPr>
          <w:sz w:val="16"/>
          <w:szCs w:val="16"/>
        </w:rPr>
      </w:pPr>
    </w:p>
    <w:p w:rsidR="00C70164" w:rsidRPr="00390FDC" w:rsidRDefault="00C70164" w:rsidP="00425151">
      <w:pPr>
        <w:pStyle w:val="ListParagraph"/>
        <w:widowControl/>
        <w:numPr>
          <w:ilvl w:val="0"/>
          <w:numId w:val="8"/>
        </w:numPr>
        <w:autoSpaceDE/>
        <w:adjustRightInd/>
        <w:spacing w:after="200" w:line="360" w:lineRule="auto"/>
        <w:jc w:val="both"/>
        <w:rPr>
          <w:sz w:val="24"/>
          <w:szCs w:val="24"/>
        </w:rPr>
      </w:pPr>
      <w:r w:rsidRPr="00390FDC">
        <w:rPr>
          <w:sz w:val="24"/>
          <w:szCs w:val="24"/>
        </w:rPr>
        <w:t xml:space="preserve"> We therefore allow the appeals of all the Appellants quash their convictions and sentences and order that they be repatriated to Somalia immediately.</w:t>
      </w:r>
    </w:p>
    <w:p w:rsidR="00EF2051" w:rsidRDefault="003C669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3C669A" w:rsidP="00AD63F9">
      <w:pPr>
        <w:spacing w:line="480" w:lineRule="auto"/>
        <w:rPr>
          <w:b/>
          <w:sz w:val="28"/>
          <w:szCs w:val="28"/>
        </w:rPr>
      </w:pPr>
      <w:sdt>
        <w:sdtPr>
          <w:rPr>
            <w:b/>
            <w:sz w:val="24"/>
            <w:szCs w:val="24"/>
          </w:rPr>
          <w:id w:val="22920305"/>
          <w:placeholder>
            <w:docPart w:val="9ABF3CE9A052492C8E87325BD2EAAE2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B6334B">
            <w:rPr>
              <w:b/>
              <w:sz w:val="24"/>
              <w:szCs w:val="24"/>
            </w:rPr>
            <w:t>A.Fernando</w:t>
          </w:r>
          <w:proofErr w:type="spellEnd"/>
          <w:r w:rsidR="00B6334B">
            <w:rPr>
              <w:b/>
              <w:sz w:val="24"/>
              <w:szCs w:val="24"/>
            </w:rPr>
            <w:t xml:space="preserve"> (J.A)</w:t>
          </w:r>
        </w:sdtContent>
      </w:sdt>
    </w:p>
    <w:p w:rsidR="0087722C" w:rsidRPr="00177B44" w:rsidRDefault="0087722C" w:rsidP="007F351F">
      <w:pPr>
        <w:rPr>
          <w:b/>
          <w:sz w:val="2"/>
          <w:szCs w:val="2"/>
        </w:rPr>
      </w:pPr>
    </w:p>
    <w:sdt>
      <w:sdtPr>
        <w:rPr>
          <w:b/>
          <w:sz w:val="28"/>
          <w:szCs w:val="28"/>
        </w:rPr>
        <w:id w:val="4919265"/>
        <w:placeholder>
          <w:docPart w:val="0DF120ED6CB547E2AD6535D0019D1567"/>
        </w:placeholder>
        <w:docPartList>
          <w:docPartGallery w:val="Quick Parts"/>
        </w:docPartList>
      </w:sdtPr>
      <w:sdtEndPr>
        <w:rPr>
          <w:sz w:val="24"/>
          <w:szCs w:val="24"/>
        </w:rPr>
      </w:sdtEndPr>
      <w:sdtContent>
        <w:p w:rsidR="00A01C20" w:rsidRPr="00484DA6" w:rsidRDefault="003C669A" w:rsidP="00A01C20">
          <w:pPr>
            <w:spacing w:before="360" w:after="240" w:line="480" w:lineRule="auto"/>
            <w:rPr>
              <w:b/>
              <w:sz w:val="24"/>
              <w:szCs w:val="24"/>
            </w:rPr>
          </w:pPr>
          <w:sdt>
            <w:sdtPr>
              <w:rPr>
                <w:b/>
                <w:sz w:val="24"/>
                <w:szCs w:val="24"/>
              </w:rPr>
              <w:id w:val="4919266"/>
              <w:placeholder>
                <w:docPart w:val="EC83D080DE694FE5BCB4BCF5BAAF88BD"/>
              </w:placeholder>
              <w:text/>
            </w:sdtPr>
            <w:sdtContent>
              <w:r w:rsidR="00A01C20" w:rsidRPr="00484DA6">
                <w:rPr>
                  <w:b/>
                  <w:sz w:val="24"/>
                  <w:szCs w:val="24"/>
                </w:rPr>
                <w:t>I concur</w:t>
              </w:r>
              <w:proofErr w:type="gramStart"/>
              <w:r w:rsidR="00A01C20" w:rsidRPr="00484DA6">
                <w:rPr>
                  <w:b/>
                  <w:sz w:val="24"/>
                  <w:szCs w:val="24"/>
                </w:rPr>
                <w:t>:.</w:t>
              </w:r>
              <w:proofErr w:type="gramEnd"/>
            </w:sdtContent>
          </w:sdt>
          <w:r w:rsidR="00A01C20" w:rsidRPr="00484DA6">
            <w:rPr>
              <w:b/>
              <w:sz w:val="24"/>
              <w:szCs w:val="24"/>
            </w:rPr>
            <w:tab/>
          </w:r>
          <w:r w:rsidR="00A01C20" w:rsidRPr="00484DA6">
            <w:rPr>
              <w:b/>
              <w:sz w:val="24"/>
              <w:szCs w:val="24"/>
            </w:rPr>
            <w:tab/>
          </w:r>
          <w:r w:rsidR="00A01C20" w:rsidRPr="00484DA6">
            <w:rPr>
              <w:b/>
              <w:sz w:val="24"/>
              <w:szCs w:val="24"/>
            </w:rPr>
            <w:tab/>
            <w:t>………………….</w:t>
          </w:r>
          <w:r w:rsidR="00A01C20" w:rsidRPr="00484DA6">
            <w:rPr>
              <w:b/>
              <w:sz w:val="24"/>
              <w:szCs w:val="24"/>
            </w:rPr>
            <w:tab/>
          </w:r>
          <w:r w:rsidR="00A01C20" w:rsidRPr="00484DA6">
            <w:rPr>
              <w:b/>
              <w:sz w:val="24"/>
              <w:szCs w:val="24"/>
            </w:rPr>
            <w:tab/>
          </w:r>
          <w:r w:rsidR="00A01C20" w:rsidRPr="00484DA6">
            <w:rPr>
              <w:b/>
              <w:sz w:val="24"/>
              <w:szCs w:val="24"/>
            </w:rPr>
            <w:tab/>
          </w:r>
          <w:r w:rsidR="00A01C20" w:rsidRPr="00484DA6">
            <w:rPr>
              <w:b/>
              <w:sz w:val="24"/>
              <w:szCs w:val="24"/>
            </w:rPr>
            <w:tab/>
          </w:r>
          <w:sdt>
            <w:sdtPr>
              <w:rPr>
                <w:sz w:val="24"/>
                <w:szCs w:val="24"/>
              </w:rPr>
              <w:id w:val="4919267"/>
              <w:placeholder>
                <w:docPart w:val="7CA04C17B5B548248093A98B862064F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01C20">
                <w:rPr>
                  <w:sz w:val="24"/>
                  <w:szCs w:val="24"/>
                </w:rPr>
                <w:t xml:space="preserve">S. </w:t>
              </w:r>
              <w:proofErr w:type="spellStart"/>
              <w:r w:rsidR="00A01C20">
                <w:rPr>
                  <w:sz w:val="24"/>
                  <w:szCs w:val="24"/>
                </w:rPr>
                <w:t>Domah</w:t>
              </w:r>
              <w:proofErr w:type="spellEnd"/>
              <w:r w:rsidR="00A01C20">
                <w:rPr>
                  <w:sz w:val="24"/>
                  <w:szCs w:val="24"/>
                </w:rPr>
                <w:t xml:space="preserve"> (J.A)</w:t>
              </w:r>
            </w:sdtContent>
          </w:sdt>
        </w:p>
      </w:sdtContent>
    </w:sdt>
    <w:sdt>
      <w:sdtPr>
        <w:rPr>
          <w:b/>
          <w:sz w:val="24"/>
          <w:szCs w:val="24"/>
        </w:rPr>
        <w:id w:val="4919458"/>
        <w:placeholder>
          <w:docPart w:val="1599A27210D9449BBCE61E07EA9B8248"/>
        </w:placeholder>
        <w:docPartList>
          <w:docPartGallery w:val="Quick Parts"/>
        </w:docPartList>
      </w:sdtPr>
      <w:sdtContent>
        <w:p w:rsidR="00A01C20" w:rsidRPr="00484DA6" w:rsidRDefault="003C669A" w:rsidP="00A01C20">
          <w:pPr>
            <w:spacing w:before="360" w:after="240" w:line="480" w:lineRule="auto"/>
            <w:rPr>
              <w:b/>
              <w:sz w:val="24"/>
              <w:szCs w:val="24"/>
            </w:rPr>
          </w:pPr>
          <w:sdt>
            <w:sdtPr>
              <w:rPr>
                <w:b/>
                <w:sz w:val="24"/>
                <w:szCs w:val="24"/>
              </w:rPr>
              <w:id w:val="4919459"/>
              <w:placeholder>
                <w:docPart w:val="9957337E34AA4F6DBB5D675D098BA7E3"/>
              </w:placeholder>
              <w:text/>
            </w:sdtPr>
            <w:sdtContent>
              <w:r w:rsidR="00A01C20" w:rsidRPr="00484DA6">
                <w:rPr>
                  <w:b/>
                  <w:sz w:val="24"/>
                  <w:szCs w:val="24"/>
                </w:rPr>
                <w:t>I concur</w:t>
              </w:r>
              <w:proofErr w:type="gramStart"/>
              <w:r w:rsidR="00A01C20" w:rsidRPr="00484DA6">
                <w:rPr>
                  <w:b/>
                  <w:sz w:val="24"/>
                  <w:szCs w:val="24"/>
                </w:rPr>
                <w:t>:.</w:t>
              </w:r>
              <w:proofErr w:type="gramEnd"/>
            </w:sdtContent>
          </w:sdt>
          <w:r w:rsidR="00A01C20" w:rsidRPr="00484DA6">
            <w:rPr>
              <w:b/>
              <w:sz w:val="24"/>
              <w:szCs w:val="24"/>
            </w:rPr>
            <w:tab/>
          </w:r>
          <w:r w:rsidR="00A01C20" w:rsidRPr="00484DA6">
            <w:rPr>
              <w:b/>
              <w:sz w:val="24"/>
              <w:szCs w:val="24"/>
            </w:rPr>
            <w:tab/>
          </w:r>
          <w:r w:rsidR="00A01C20" w:rsidRPr="00484DA6">
            <w:rPr>
              <w:b/>
              <w:sz w:val="24"/>
              <w:szCs w:val="24"/>
            </w:rPr>
            <w:tab/>
            <w:t>………………….</w:t>
          </w:r>
          <w:r w:rsidR="00A01C20" w:rsidRPr="00484DA6">
            <w:rPr>
              <w:b/>
              <w:sz w:val="24"/>
              <w:szCs w:val="24"/>
            </w:rPr>
            <w:tab/>
          </w:r>
          <w:r w:rsidR="00A01C20" w:rsidRPr="00484DA6">
            <w:rPr>
              <w:b/>
              <w:sz w:val="24"/>
              <w:szCs w:val="24"/>
            </w:rPr>
            <w:tab/>
          </w:r>
          <w:r w:rsidR="00A01C20" w:rsidRPr="00484DA6">
            <w:rPr>
              <w:b/>
              <w:sz w:val="24"/>
              <w:szCs w:val="24"/>
            </w:rPr>
            <w:tab/>
          </w:r>
          <w:r w:rsidR="00A01C20" w:rsidRPr="00484DA6">
            <w:rPr>
              <w:b/>
              <w:sz w:val="24"/>
              <w:szCs w:val="24"/>
            </w:rPr>
            <w:tab/>
          </w:r>
          <w:sdt>
            <w:sdtPr>
              <w:rPr>
                <w:sz w:val="24"/>
                <w:szCs w:val="24"/>
              </w:rPr>
              <w:id w:val="4919460"/>
              <w:placeholder>
                <w:docPart w:val="E7B0E91930724F5BB14ABCB99D2D1A3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A01C20">
                <w:rPr>
                  <w:sz w:val="24"/>
                  <w:szCs w:val="24"/>
                </w:rPr>
                <w:t xml:space="preserve">M. </w:t>
              </w:r>
              <w:proofErr w:type="spellStart"/>
              <w:r w:rsidR="00A01C20">
                <w:rPr>
                  <w:sz w:val="24"/>
                  <w:szCs w:val="24"/>
                </w:rPr>
                <w:t>Twomey</w:t>
              </w:r>
              <w:proofErr w:type="spellEnd"/>
              <w:r w:rsidR="00A01C20">
                <w:rPr>
                  <w:sz w:val="24"/>
                  <w:szCs w:val="24"/>
                </w:rPr>
                <w:t xml:space="preserve"> (J.A)</w:t>
              </w:r>
            </w:sdtContent>
          </w:sdt>
        </w:p>
      </w:sdtContent>
    </w:sdt>
    <w:p w:rsidR="00A01C20" w:rsidRDefault="00A01C20" w:rsidP="007F351F">
      <w:pPr>
        <w:rPr>
          <w:b/>
          <w:sz w:val="28"/>
          <w:szCs w:val="28"/>
        </w:rPr>
      </w:pPr>
      <w:r w:rsidRPr="00484DA6">
        <w:rPr>
          <w:b/>
          <w:sz w:val="24"/>
          <w:szCs w:val="24"/>
        </w:rPr>
        <w:tab/>
      </w:r>
      <w:r w:rsidRPr="00484DA6">
        <w:rPr>
          <w:b/>
          <w:sz w:val="24"/>
          <w:szCs w:val="24"/>
        </w:rPr>
        <w:tab/>
      </w:r>
    </w:p>
    <w:p w:rsidR="00A01C20" w:rsidRDefault="00A01C20" w:rsidP="007F351F">
      <w:pPr>
        <w:rPr>
          <w:b/>
          <w:sz w:val="28"/>
          <w:szCs w:val="28"/>
        </w:rPr>
      </w:pPr>
    </w:p>
    <w:p w:rsidR="00204002" w:rsidRPr="005D088E" w:rsidRDefault="003C669A"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09D27E54F6A64C90AD42F029AD8093A1"/>
          </w:placeholder>
          <w:docPartList>
            <w:docPartGallery w:val="Quick Parts"/>
          </w:docPartList>
        </w:sdt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sdt>
        <w:sdtPr>
          <w:rPr>
            <w:sz w:val="24"/>
            <w:szCs w:val="24"/>
          </w:rPr>
          <w:id w:val="8972185"/>
          <w:placeholder>
            <w:docPart w:val="0EC7668583134A8588F527AF17507217"/>
          </w:placeholder>
          <w:date w:fullDate="2016-12-09T00:00:00Z">
            <w:dateFormat w:val="dd MMMM yyyy"/>
            <w:lid w:val="en-GB"/>
            <w:storeMappedDataAs w:val="dateTime"/>
            <w:calendar w:val="gregorian"/>
          </w:date>
        </w:sdtPr>
        <w:sdtContent>
          <w:r w:rsidR="00B6334B">
            <w:rPr>
              <w:sz w:val="24"/>
              <w:szCs w:val="24"/>
            </w:rPr>
            <w:t>09 December 2016</w:t>
          </w:r>
        </w:sdtContent>
      </w:sdt>
      <w:bookmarkStart w:id="1" w:name="_GoBack"/>
      <w:bookmarkEnd w:id="1"/>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C1" w:rsidRDefault="00A725C1" w:rsidP="00DB6D34">
      <w:r>
        <w:separator/>
      </w:r>
    </w:p>
  </w:endnote>
  <w:endnote w:type="continuationSeparator" w:id="1">
    <w:p w:rsidR="00A725C1" w:rsidRDefault="00A725C1" w:rsidP="00DB6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1" w:rsidRDefault="003C669A">
    <w:pPr>
      <w:pStyle w:val="Footer"/>
      <w:jc w:val="center"/>
    </w:pPr>
    <w:r>
      <w:fldChar w:fldCharType="begin"/>
    </w:r>
    <w:r w:rsidR="00A725C1">
      <w:instrText xml:space="preserve"> PAGE   \* MERGEFORMAT </w:instrText>
    </w:r>
    <w:r>
      <w:fldChar w:fldCharType="separate"/>
    </w:r>
    <w:r w:rsidR="002766D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C1" w:rsidRDefault="00A725C1" w:rsidP="00DB6D34">
      <w:r>
        <w:separator/>
      </w:r>
    </w:p>
  </w:footnote>
  <w:footnote w:type="continuationSeparator" w:id="1">
    <w:p w:rsidR="00A725C1" w:rsidRDefault="00A725C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86775F"/>
    <w:multiLevelType w:val="hybridMultilevel"/>
    <w:tmpl w:val="57B4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7969C1"/>
    <w:multiLevelType w:val="hybridMultilevel"/>
    <w:tmpl w:val="BCC20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BB433FC"/>
    <w:multiLevelType w:val="hybridMultilevel"/>
    <w:tmpl w:val="35E4BF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7A93BCE"/>
    <w:multiLevelType w:val="hybridMultilevel"/>
    <w:tmpl w:val="372E6FF4"/>
    <w:lvl w:ilvl="0" w:tplc="04090005">
      <w:start w:val="1"/>
      <w:numFmt w:val="bullet"/>
      <w:lvlText w:val=""/>
      <w:lvlJc w:val="left"/>
      <w:pPr>
        <w:ind w:left="2950" w:hanging="360"/>
      </w:pPr>
      <w:rPr>
        <w:rFonts w:ascii="Wingdings" w:hAnsi="Wingdings" w:hint="default"/>
      </w:rPr>
    </w:lvl>
    <w:lvl w:ilvl="1" w:tplc="04090003">
      <w:start w:val="1"/>
      <w:numFmt w:val="bullet"/>
      <w:lvlText w:val="o"/>
      <w:lvlJc w:val="left"/>
      <w:pPr>
        <w:ind w:left="3670" w:hanging="360"/>
      </w:pPr>
      <w:rPr>
        <w:rFonts w:ascii="Courier New" w:hAnsi="Courier New" w:cs="Courier New" w:hint="default"/>
      </w:rPr>
    </w:lvl>
    <w:lvl w:ilvl="2" w:tplc="04090005">
      <w:start w:val="1"/>
      <w:numFmt w:val="bullet"/>
      <w:lvlText w:val=""/>
      <w:lvlJc w:val="left"/>
      <w:pPr>
        <w:ind w:left="4390" w:hanging="360"/>
      </w:pPr>
      <w:rPr>
        <w:rFonts w:ascii="Wingdings" w:hAnsi="Wingdings" w:hint="default"/>
      </w:rPr>
    </w:lvl>
    <w:lvl w:ilvl="3" w:tplc="04090001">
      <w:start w:val="1"/>
      <w:numFmt w:val="bullet"/>
      <w:lvlText w:val=""/>
      <w:lvlJc w:val="left"/>
      <w:pPr>
        <w:ind w:left="5110" w:hanging="360"/>
      </w:pPr>
      <w:rPr>
        <w:rFonts w:ascii="Symbol" w:hAnsi="Symbol" w:hint="default"/>
      </w:rPr>
    </w:lvl>
    <w:lvl w:ilvl="4" w:tplc="04090003">
      <w:start w:val="1"/>
      <w:numFmt w:val="bullet"/>
      <w:lvlText w:val="o"/>
      <w:lvlJc w:val="left"/>
      <w:pPr>
        <w:ind w:left="5830" w:hanging="360"/>
      </w:pPr>
      <w:rPr>
        <w:rFonts w:ascii="Courier New" w:hAnsi="Courier New" w:cs="Courier New" w:hint="default"/>
      </w:rPr>
    </w:lvl>
    <w:lvl w:ilvl="5" w:tplc="04090005">
      <w:start w:val="1"/>
      <w:numFmt w:val="bullet"/>
      <w:lvlText w:val=""/>
      <w:lvlJc w:val="left"/>
      <w:pPr>
        <w:ind w:left="6550" w:hanging="360"/>
      </w:pPr>
      <w:rPr>
        <w:rFonts w:ascii="Wingdings" w:hAnsi="Wingdings" w:hint="default"/>
      </w:rPr>
    </w:lvl>
    <w:lvl w:ilvl="6" w:tplc="04090001">
      <w:start w:val="1"/>
      <w:numFmt w:val="bullet"/>
      <w:lvlText w:val=""/>
      <w:lvlJc w:val="left"/>
      <w:pPr>
        <w:ind w:left="7270" w:hanging="360"/>
      </w:pPr>
      <w:rPr>
        <w:rFonts w:ascii="Symbol" w:hAnsi="Symbol" w:hint="default"/>
      </w:rPr>
    </w:lvl>
    <w:lvl w:ilvl="7" w:tplc="04090003">
      <w:start w:val="1"/>
      <w:numFmt w:val="bullet"/>
      <w:lvlText w:val="o"/>
      <w:lvlJc w:val="left"/>
      <w:pPr>
        <w:ind w:left="7990" w:hanging="360"/>
      </w:pPr>
      <w:rPr>
        <w:rFonts w:ascii="Courier New" w:hAnsi="Courier New" w:cs="Courier New" w:hint="default"/>
      </w:rPr>
    </w:lvl>
    <w:lvl w:ilvl="8" w:tplc="04090005">
      <w:start w:val="1"/>
      <w:numFmt w:val="bullet"/>
      <w:lvlText w:val=""/>
      <w:lvlJc w:val="left"/>
      <w:pPr>
        <w:ind w:left="8710" w:hanging="360"/>
      </w:pPr>
      <w:rPr>
        <w:rFonts w:ascii="Wingdings" w:hAnsi="Wingdings" w:hint="default"/>
      </w:rPr>
    </w:lvl>
  </w:abstractNum>
  <w:abstractNum w:abstractNumId="9">
    <w:nsid w:val="5A9963F0"/>
    <w:multiLevelType w:val="hybridMultilevel"/>
    <w:tmpl w:val="7786DD60"/>
    <w:lvl w:ilvl="0" w:tplc="C98488F4">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3F1C79"/>
    <w:multiLevelType w:val="hybridMultilevel"/>
    <w:tmpl w:val="0338FC5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046C04"/>
    <w:multiLevelType w:val="hybridMultilevel"/>
    <w:tmpl w:val="32D43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0"/>
  </w:num>
  <w:num w:numId="4">
    <w:abstractNumId w:val="4"/>
  </w:num>
  <w:num w:numId="5">
    <w:abstractNumId w:val="7"/>
  </w:num>
  <w:num w:numId="6">
    <w:abstractNumId w:val="3"/>
  </w:num>
  <w:num w:numId="7">
    <w:abstractNumId w:val="13"/>
  </w:num>
  <w:num w:numId="8">
    <w:abstractNumId w:val="1"/>
  </w:num>
  <w:num w:numId="9">
    <w:abstractNumId w:val="11"/>
  </w:num>
  <w:num w:numId="10">
    <w:abstractNumId w:val="5"/>
  </w:num>
  <w:num w:numId="11">
    <w:abstractNumId w:val="8"/>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E3793"/>
    <w:rsid w:val="00000727"/>
    <w:rsid w:val="00002269"/>
    <w:rsid w:val="000043B1"/>
    <w:rsid w:val="00005BEF"/>
    <w:rsid w:val="00017F12"/>
    <w:rsid w:val="0002497E"/>
    <w:rsid w:val="00030259"/>
    <w:rsid w:val="00030C81"/>
    <w:rsid w:val="00043895"/>
    <w:rsid w:val="000641ED"/>
    <w:rsid w:val="0006489F"/>
    <w:rsid w:val="00073436"/>
    <w:rsid w:val="00075573"/>
    <w:rsid w:val="00086279"/>
    <w:rsid w:val="00091036"/>
    <w:rsid w:val="00095B70"/>
    <w:rsid w:val="00097B9A"/>
    <w:rsid w:val="000A10B8"/>
    <w:rsid w:val="000C5AB2"/>
    <w:rsid w:val="000C7E67"/>
    <w:rsid w:val="000D1DD3"/>
    <w:rsid w:val="000E39A5"/>
    <w:rsid w:val="000E62C2"/>
    <w:rsid w:val="000E7400"/>
    <w:rsid w:val="000F1C37"/>
    <w:rsid w:val="000F66B1"/>
    <w:rsid w:val="001008BC"/>
    <w:rsid w:val="00101D12"/>
    <w:rsid w:val="00102EE1"/>
    <w:rsid w:val="00113FD8"/>
    <w:rsid w:val="00117CBF"/>
    <w:rsid w:val="00126A10"/>
    <w:rsid w:val="001271B4"/>
    <w:rsid w:val="00137635"/>
    <w:rsid w:val="001376AB"/>
    <w:rsid w:val="00144612"/>
    <w:rsid w:val="001535B9"/>
    <w:rsid w:val="00157608"/>
    <w:rsid w:val="0016510C"/>
    <w:rsid w:val="00171F06"/>
    <w:rsid w:val="00177B44"/>
    <w:rsid w:val="00180158"/>
    <w:rsid w:val="0018298A"/>
    <w:rsid w:val="00185139"/>
    <w:rsid w:val="00186F92"/>
    <w:rsid w:val="00197353"/>
    <w:rsid w:val="00197E07"/>
    <w:rsid w:val="001B6E9A"/>
    <w:rsid w:val="001C0018"/>
    <w:rsid w:val="001C791B"/>
    <w:rsid w:val="001E3539"/>
    <w:rsid w:val="001E4ED8"/>
    <w:rsid w:val="001E576A"/>
    <w:rsid w:val="00201C0E"/>
    <w:rsid w:val="0020244B"/>
    <w:rsid w:val="00204002"/>
    <w:rsid w:val="00231C17"/>
    <w:rsid w:val="00236AAC"/>
    <w:rsid w:val="00243538"/>
    <w:rsid w:val="0024353F"/>
    <w:rsid w:val="0025334B"/>
    <w:rsid w:val="00260567"/>
    <w:rsid w:val="002766D3"/>
    <w:rsid w:val="00277EAC"/>
    <w:rsid w:val="0028390B"/>
    <w:rsid w:val="00290E14"/>
    <w:rsid w:val="002939B3"/>
    <w:rsid w:val="002A7376"/>
    <w:rsid w:val="002B2255"/>
    <w:rsid w:val="002B66D6"/>
    <w:rsid w:val="002C7560"/>
    <w:rsid w:val="002D06AA"/>
    <w:rsid w:val="002D67FC"/>
    <w:rsid w:val="002E1FE5"/>
    <w:rsid w:val="002E3767"/>
    <w:rsid w:val="002E6963"/>
    <w:rsid w:val="002F40A1"/>
    <w:rsid w:val="002F4DD2"/>
    <w:rsid w:val="00301D88"/>
    <w:rsid w:val="00304AF2"/>
    <w:rsid w:val="00304E76"/>
    <w:rsid w:val="00315456"/>
    <w:rsid w:val="003437DF"/>
    <w:rsid w:val="003479B2"/>
    <w:rsid w:val="003647E7"/>
    <w:rsid w:val="0037270D"/>
    <w:rsid w:val="00377341"/>
    <w:rsid w:val="0038006D"/>
    <w:rsid w:val="003838CC"/>
    <w:rsid w:val="0038422F"/>
    <w:rsid w:val="003862CB"/>
    <w:rsid w:val="0038700C"/>
    <w:rsid w:val="00390FDC"/>
    <w:rsid w:val="003A059B"/>
    <w:rsid w:val="003A20D7"/>
    <w:rsid w:val="003B461C"/>
    <w:rsid w:val="003B4C19"/>
    <w:rsid w:val="003C18BF"/>
    <w:rsid w:val="003C669A"/>
    <w:rsid w:val="003D58AA"/>
    <w:rsid w:val="003D7B97"/>
    <w:rsid w:val="003E2ABC"/>
    <w:rsid w:val="003F0A70"/>
    <w:rsid w:val="003F0F8D"/>
    <w:rsid w:val="004156B9"/>
    <w:rsid w:val="00422293"/>
    <w:rsid w:val="00425151"/>
    <w:rsid w:val="00432AF6"/>
    <w:rsid w:val="00443933"/>
    <w:rsid w:val="00445BFA"/>
    <w:rsid w:val="00452BB6"/>
    <w:rsid w:val="0046133B"/>
    <w:rsid w:val="004639C0"/>
    <w:rsid w:val="00466DA1"/>
    <w:rsid w:val="004706DB"/>
    <w:rsid w:val="00484DA6"/>
    <w:rsid w:val="004873AB"/>
    <w:rsid w:val="004908BC"/>
    <w:rsid w:val="004A2A8B"/>
    <w:rsid w:val="004A647B"/>
    <w:rsid w:val="004B76F8"/>
    <w:rsid w:val="004C3D80"/>
    <w:rsid w:val="004E3D2D"/>
    <w:rsid w:val="004E72AD"/>
    <w:rsid w:val="004F2B34"/>
    <w:rsid w:val="004F3823"/>
    <w:rsid w:val="004F409A"/>
    <w:rsid w:val="004F7279"/>
    <w:rsid w:val="0050539B"/>
    <w:rsid w:val="0051033B"/>
    <w:rsid w:val="00511E42"/>
    <w:rsid w:val="005152C5"/>
    <w:rsid w:val="0052007B"/>
    <w:rsid w:val="005207C8"/>
    <w:rsid w:val="00530663"/>
    <w:rsid w:val="00544933"/>
    <w:rsid w:val="005460DE"/>
    <w:rsid w:val="00547678"/>
    <w:rsid w:val="00547C35"/>
    <w:rsid w:val="0055036F"/>
    <w:rsid w:val="00550708"/>
    <w:rsid w:val="005514D6"/>
    <w:rsid w:val="00552704"/>
    <w:rsid w:val="00560A16"/>
    <w:rsid w:val="0056460A"/>
    <w:rsid w:val="00572AB3"/>
    <w:rsid w:val="005836AC"/>
    <w:rsid w:val="00583C6D"/>
    <w:rsid w:val="00584583"/>
    <w:rsid w:val="00594FAC"/>
    <w:rsid w:val="005B0153"/>
    <w:rsid w:val="005C7228"/>
    <w:rsid w:val="005D088E"/>
    <w:rsid w:val="005D50DD"/>
    <w:rsid w:val="005F3AAB"/>
    <w:rsid w:val="005F5FB0"/>
    <w:rsid w:val="00606587"/>
    <w:rsid w:val="00606EEA"/>
    <w:rsid w:val="00616597"/>
    <w:rsid w:val="006174DB"/>
    <w:rsid w:val="006179EC"/>
    <w:rsid w:val="00621984"/>
    <w:rsid w:val="0064007C"/>
    <w:rsid w:val="0064023C"/>
    <w:rsid w:val="00644486"/>
    <w:rsid w:val="006535EF"/>
    <w:rsid w:val="006578C2"/>
    <w:rsid w:val="00665324"/>
    <w:rsid w:val="00666D33"/>
    <w:rsid w:val="0067054D"/>
    <w:rsid w:val="00676658"/>
    <w:rsid w:val="0068552E"/>
    <w:rsid w:val="00692AAB"/>
    <w:rsid w:val="0069632C"/>
    <w:rsid w:val="006A2C88"/>
    <w:rsid w:val="006A58E4"/>
    <w:rsid w:val="006B4581"/>
    <w:rsid w:val="006D0D9B"/>
    <w:rsid w:val="006D36C9"/>
    <w:rsid w:val="006D62D0"/>
    <w:rsid w:val="006F7523"/>
    <w:rsid w:val="0071190B"/>
    <w:rsid w:val="007175A6"/>
    <w:rsid w:val="007321D2"/>
    <w:rsid w:val="0074189C"/>
    <w:rsid w:val="00741AE7"/>
    <w:rsid w:val="00744508"/>
    <w:rsid w:val="00756A25"/>
    <w:rsid w:val="00760665"/>
    <w:rsid w:val="00763535"/>
    <w:rsid w:val="007652BC"/>
    <w:rsid w:val="00766505"/>
    <w:rsid w:val="00770970"/>
    <w:rsid w:val="007731CF"/>
    <w:rsid w:val="0077458C"/>
    <w:rsid w:val="007820CB"/>
    <w:rsid w:val="00782F7D"/>
    <w:rsid w:val="00784573"/>
    <w:rsid w:val="0079723D"/>
    <w:rsid w:val="007A47DC"/>
    <w:rsid w:val="007B10E8"/>
    <w:rsid w:val="007B6178"/>
    <w:rsid w:val="007C2809"/>
    <w:rsid w:val="007D416E"/>
    <w:rsid w:val="007E5472"/>
    <w:rsid w:val="007E7DA5"/>
    <w:rsid w:val="007F351F"/>
    <w:rsid w:val="007F6D16"/>
    <w:rsid w:val="0080050A"/>
    <w:rsid w:val="008016CE"/>
    <w:rsid w:val="008056AE"/>
    <w:rsid w:val="00807411"/>
    <w:rsid w:val="00814CF5"/>
    <w:rsid w:val="00816425"/>
    <w:rsid w:val="00816D6E"/>
    <w:rsid w:val="00821758"/>
    <w:rsid w:val="00823079"/>
    <w:rsid w:val="00823890"/>
    <w:rsid w:val="008273FD"/>
    <w:rsid w:val="0083298A"/>
    <w:rsid w:val="00841387"/>
    <w:rsid w:val="00845DCB"/>
    <w:rsid w:val="008472B3"/>
    <w:rsid w:val="008478D6"/>
    <w:rsid w:val="008500B8"/>
    <w:rsid w:val="00861993"/>
    <w:rsid w:val="00861F83"/>
    <w:rsid w:val="0087722C"/>
    <w:rsid w:val="008A2942"/>
    <w:rsid w:val="008A5208"/>
    <w:rsid w:val="008A58A5"/>
    <w:rsid w:val="008B60CB"/>
    <w:rsid w:val="008C0FD6"/>
    <w:rsid w:val="008E1DB1"/>
    <w:rsid w:val="008E512C"/>
    <w:rsid w:val="008E6B34"/>
    <w:rsid w:val="008E7749"/>
    <w:rsid w:val="008E7F92"/>
    <w:rsid w:val="008F0C10"/>
    <w:rsid w:val="008F311B"/>
    <w:rsid w:val="008F38F7"/>
    <w:rsid w:val="00902D3C"/>
    <w:rsid w:val="00922CDD"/>
    <w:rsid w:val="00926D09"/>
    <w:rsid w:val="009336BA"/>
    <w:rsid w:val="0093715F"/>
    <w:rsid w:val="00937FB4"/>
    <w:rsid w:val="0094087C"/>
    <w:rsid w:val="00951EC0"/>
    <w:rsid w:val="0096041D"/>
    <w:rsid w:val="00967719"/>
    <w:rsid w:val="00981287"/>
    <w:rsid w:val="00983045"/>
    <w:rsid w:val="009955A9"/>
    <w:rsid w:val="0099672E"/>
    <w:rsid w:val="009C5D65"/>
    <w:rsid w:val="009D04B1"/>
    <w:rsid w:val="009D15F5"/>
    <w:rsid w:val="009D3796"/>
    <w:rsid w:val="009E05E5"/>
    <w:rsid w:val="009E3793"/>
    <w:rsid w:val="009F1B68"/>
    <w:rsid w:val="009F4DC4"/>
    <w:rsid w:val="00A01C20"/>
    <w:rsid w:val="00A0552E"/>
    <w:rsid w:val="00A11166"/>
    <w:rsid w:val="00A14038"/>
    <w:rsid w:val="00A24FBF"/>
    <w:rsid w:val="00A34DB3"/>
    <w:rsid w:val="00A3626F"/>
    <w:rsid w:val="00A36CEB"/>
    <w:rsid w:val="00A372EB"/>
    <w:rsid w:val="00A42850"/>
    <w:rsid w:val="00A53837"/>
    <w:rsid w:val="00A551C8"/>
    <w:rsid w:val="00A602E0"/>
    <w:rsid w:val="00A63090"/>
    <w:rsid w:val="00A725C1"/>
    <w:rsid w:val="00A8052A"/>
    <w:rsid w:val="00A80E4E"/>
    <w:rsid w:val="00A936E2"/>
    <w:rsid w:val="00AB1DE9"/>
    <w:rsid w:val="00AB2D12"/>
    <w:rsid w:val="00AC3885"/>
    <w:rsid w:val="00AC4950"/>
    <w:rsid w:val="00AD03C3"/>
    <w:rsid w:val="00AD60D6"/>
    <w:rsid w:val="00AD63F9"/>
    <w:rsid w:val="00AD75CD"/>
    <w:rsid w:val="00AE071A"/>
    <w:rsid w:val="00AE3237"/>
    <w:rsid w:val="00AF3661"/>
    <w:rsid w:val="00AF5C1D"/>
    <w:rsid w:val="00B0414B"/>
    <w:rsid w:val="00B05D6E"/>
    <w:rsid w:val="00B119B1"/>
    <w:rsid w:val="00B14612"/>
    <w:rsid w:val="00B23E73"/>
    <w:rsid w:val="00B26028"/>
    <w:rsid w:val="00B40898"/>
    <w:rsid w:val="00B4124C"/>
    <w:rsid w:val="00B444D1"/>
    <w:rsid w:val="00B44CED"/>
    <w:rsid w:val="00B4625E"/>
    <w:rsid w:val="00B50922"/>
    <w:rsid w:val="00B605B4"/>
    <w:rsid w:val="00B6334B"/>
    <w:rsid w:val="00B66B63"/>
    <w:rsid w:val="00B75AE2"/>
    <w:rsid w:val="00B80C93"/>
    <w:rsid w:val="00B84477"/>
    <w:rsid w:val="00B86CA1"/>
    <w:rsid w:val="00B9148E"/>
    <w:rsid w:val="00B94805"/>
    <w:rsid w:val="00BA6027"/>
    <w:rsid w:val="00BB0186"/>
    <w:rsid w:val="00BB3A77"/>
    <w:rsid w:val="00BC1D95"/>
    <w:rsid w:val="00BD03E6"/>
    <w:rsid w:val="00BD087C"/>
    <w:rsid w:val="00BD0BE9"/>
    <w:rsid w:val="00BD4287"/>
    <w:rsid w:val="00BD5359"/>
    <w:rsid w:val="00BD60D5"/>
    <w:rsid w:val="00BE1D00"/>
    <w:rsid w:val="00BE30D4"/>
    <w:rsid w:val="00BE3628"/>
    <w:rsid w:val="00BE424C"/>
    <w:rsid w:val="00BF5CC9"/>
    <w:rsid w:val="00BF5F41"/>
    <w:rsid w:val="00C036A5"/>
    <w:rsid w:val="00C065A3"/>
    <w:rsid w:val="00C14327"/>
    <w:rsid w:val="00C22967"/>
    <w:rsid w:val="00C35333"/>
    <w:rsid w:val="00C55FDF"/>
    <w:rsid w:val="00C5739F"/>
    <w:rsid w:val="00C70164"/>
    <w:rsid w:val="00C87FCA"/>
    <w:rsid w:val="00C96DBE"/>
    <w:rsid w:val="00CA1B0C"/>
    <w:rsid w:val="00CA7795"/>
    <w:rsid w:val="00CA7F40"/>
    <w:rsid w:val="00CB3C7E"/>
    <w:rsid w:val="00CB6E5D"/>
    <w:rsid w:val="00CC6B5C"/>
    <w:rsid w:val="00CD0C18"/>
    <w:rsid w:val="00CE0CDA"/>
    <w:rsid w:val="00CE2006"/>
    <w:rsid w:val="00CE5888"/>
    <w:rsid w:val="00CF77E2"/>
    <w:rsid w:val="00D03314"/>
    <w:rsid w:val="00D06A0F"/>
    <w:rsid w:val="00D23B56"/>
    <w:rsid w:val="00D3053A"/>
    <w:rsid w:val="00D40DA1"/>
    <w:rsid w:val="00D66295"/>
    <w:rsid w:val="00D66EA7"/>
    <w:rsid w:val="00D731B1"/>
    <w:rsid w:val="00D82047"/>
    <w:rsid w:val="00D821E0"/>
    <w:rsid w:val="00D96E64"/>
    <w:rsid w:val="00DA292E"/>
    <w:rsid w:val="00DB5A98"/>
    <w:rsid w:val="00DB6D34"/>
    <w:rsid w:val="00DC07AA"/>
    <w:rsid w:val="00DC3691"/>
    <w:rsid w:val="00DD1F4B"/>
    <w:rsid w:val="00DD311F"/>
    <w:rsid w:val="00DD4E02"/>
    <w:rsid w:val="00DE08C1"/>
    <w:rsid w:val="00DF0662"/>
    <w:rsid w:val="00DF2970"/>
    <w:rsid w:val="00DF303A"/>
    <w:rsid w:val="00DF69E4"/>
    <w:rsid w:val="00E0467F"/>
    <w:rsid w:val="00E0505F"/>
    <w:rsid w:val="00E10B57"/>
    <w:rsid w:val="00E164BB"/>
    <w:rsid w:val="00E30B60"/>
    <w:rsid w:val="00E313BD"/>
    <w:rsid w:val="00E33F35"/>
    <w:rsid w:val="00E35862"/>
    <w:rsid w:val="00E4148C"/>
    <w:rsid w:val="00E41E94"/>
    <w:rsid w:val="00E41F20"/>
    <w:rsid w:val="00E55C69"/>
    <w:rsid w:val="00E57D4D"/>
    <w:rsid w:val="00E60B68"/>
    <w:rsid w:val="00E6492F"/>
    <w:rsid w:val="00E65691"/>
    <w:rsid w:val="00E7522F"/>
    <w:rsid w:val="00E7573E"/>
    <w:rsid w:val="00E86753"/>
    <w:rsid w:val="00E90414"/>
    <w:rsid w:val="00E91FA1"/>
    <w:rsid w:val="00E944E2"/>
    <w:rsid w:val="00E94E48"/>
    <w:rsid w:val="00EA1E4E"/>
    <w:rsid w:val="00EA6F17"/>
    <w:rsid w:val="00EC12D0"/>
    <w:rsid w:val="00EC2355"/>
    <w:rsid w:val="00EC6290"/>
    <w:rsid w:val="00EE02F5"/>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17FD"/>
    <w:rsid w:val="00FD51E7"/>
    <w:rsid w:val="00FD6DF5"/>
    <w:rsid w:val="00FF5DE8"/>
    <w:rsid w:val="00FF7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54476757">
      <w:bodyDiv w:val="1"/>
      <w:marLeft w:val="0"/>
      <w:marRight w:val="0"/>
      <w:marTop w:val="0"/>
      <w:marBottom w:val="0"/>
      <w:divBdr>
        <w:top w:val="none" w:sz="0" w:space="0" w:color="auto"/>
        <w:left w:val="none" w:sz="0" w:space="0" w:color="auto"/>
        <w:bottom w:val="none" w:sz="0" w:space="0" w:color="auto"/>
        <w:right w:val="none" w:sz="0" w:space="0" w:color="auto"/>
      </w:divBdr>
    </w:div>
    <w:div w:id="281544262">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C3C5E74954324907E2C8B363009DA"/>
        <w:category>
          <w:name w:val="General"/>
          <w:gallery w:val="placeholder"/>
        </w:category>
        <w:types>
          <w:type w:val="bbPlcHdr"/>
        </w:types>
        <w:behaviors>
          <w:behavior w:val="content"/>
        </w:behaviors>
        <w:guid w:val="{18B52332-F9D9-49C4-8B02-765EF8236D8A}"/>
      </w:docPartPr>
      <w:docPartBody>
        <w:p w:rsidR="0019594F" w:rsidRDefault="0019594F">
          <w:pPr>
            <w:pStyle w:val="429C3C5E74954324907E2C8B363009DA"/>
          </w:pPr>
          <w:r w:rsidRPr="002A0FDF">
            <w:rPr>
              <w:rStyle w:val="PlaceholderText"/>
            </w:rPr>
            <w:t>Click here to enter text.</w:t>
          </w:r>
        </w:p>
      </w:docPartBody>
    </w:docPart>
    <w:docPart>
      <w:docPartPr>
        <w:name w:val="65A17A48AB654C3AA97E2A860571BAB3"/>
        <w:category>
          <w:name w:val="General"/>
          <w:gallery w:val="placeholder"/>
        </w:category>
        <w:types>
          <w:type w:val="bbPlcHdr"/>
        </w:types>
        <w:behaviors>
          <w:behavior w:val="content"/>
        </w:behaviors>
        <w:guid w:val="{67B4D32D-0CF3-4ACC-8BA7-41CE10ED4D0F}"/>
      </w:docPartPr>
      <w:docPartBody>
        <w:p w:rsidR="0019594F" w:rsidRDefault="0019594F">
          <w:pPr>
            <w:pStyle w:val="65A17A48AB654C3AA97E2A860571BAB3"/>
          </w:pPr>
          <w:r w:rsidRPr="002A0FDF">
            <w:rPr>
              <w:rStyle w:val="PlaceholderText"/>
            </w:rPr>
            <w:t>Choose a building block.</w:t>
          </w:r>
        </w:p>
      </w:docPartBody>
    </w:docPart>
    <w:docPart>
      <w:docPartPr>
        <w:name w:val="9DC40816DE7342B89AB47B348FF028B3"/>
        <w:category>
          <w:name w:val="General"/>
          <w:gallery w:val="placeholder"/>
        </w:category>
        <w:types>
          <w:type w:val="bbPlcHdr"/>
        </w:types>
        <w:behaviors>
          <w:behavior w:val="content"/>
        </w:behaviors>
        <w:guid w:val="{54B2B6ED-0A21-492A-894F-63E08A4426D9}"/>
      </w:docPartPr>
      <w:docPartBody>
        <w:p w:rsidR="0019594F" w:rsidRDefault="0019594F">
          <w:pPr>
            <w:pStyle w:val="9DC40816DE7342B89AB47B348FF028B3"/>
          </w:pPr>
          <w:r w:rsidRPr="006E09BE">
            <w:rPr>
              <w:rStyle w:val="PlaceholderText"/>
            </w:rPr>
            <w:t>Click here to enter text.</w:t>
          </w:r>
        </w:p>
      </w:docPartBody>
    </w:docPart>
    <w:docPart>
      <w:docPartPr>
        <w:name w:val="FFC2B5673F454FFCA55E22419BD77D1C"/>
        <w:category>
          <w:name w:val="General"/>
          <w:gallery w:val="placeholder"/>
        </w:category>
        <w:types>
          <w:type w:val="bbPlcHdr"/>
        </w:types>
        <w:behaviors>
          <w:behavior w:val="content"/>
        </w:behaviors>
        <w:guid w:val="{297DBF74-BCAF-4675-B2A5-8CE1582AD01A}"/>
      </w:docPartPr>
      <w:docPartBody>
        <w:p w:rsidR="0019594F" w:rsidRDefault="0019594F">
          <w:pPr>
            <w:pStyle w:val="FFC2B5673F454FFCA55E22419BD77D1C"/>
          </w:pPr>
          <w:r w:rsidRPr="00E56144">
            <w:rPr>
              <w:rStyle w:val="PlaceholderText"/>
            </w:rPr>
            <w:t>.</w:t>
          </w:r>
        </w:p>
      </w:docPartBody>
    </w:docPart>
    <w:docPart>
      <w:docPartPr>
        <w:name w:val="48EECC024E8549AFA317B60051D5B9C0"/>
        <w:category>
          <w:name w:val="General"/>
          <w:gallery w:val="placeholder"/>
        </w:category>
        <w:types>
          <w:type w:val="bbPlcHdr"/>
        </w:types>
        <w:behaviors>
          <w:behavior w:val="content"/>
        </w:behaviors>
        <w:guid w:val="{75AE7D9A-DE05-4164-BEEC-037126652E1E}"/>
      </w:docPartPr>
      <w:docPartBody>
        <w:p w:rsidR="0019594F" w:rsidRDefault="0019594F">
          <w:pPr>
            <w:pStyle w:val="48EECC024E8549AFA317B60051D5B9C0"/>
          </w:pPr>
          <w:r w:rsidRPr="00E56144">
            <w:rPr>
              <w:rStyle w:val="PlaceholderText"/>
            </w:rPr>
            <w:t>.</w:t>
          </w:r>
        </w:p>
      </w:docPartBody>
    </w:docPart>
    <w:docPart>
      <w:docPartPr>
        <w:name w:val="E391A54A9E9B44E095E73394A68FEC73"/>
        <w:category>
          <w:name w:val="General"/>
          <w:gallery w:val="placeholder"/>
        </w:category>
        <w:types>
          <w:type w:val="bbPlcHdr"/>
        </w:types>
        <w:behaviors>
          <w:behavior w:val="content"/>
        </w:behaviors>
        <w:guid w:val="{DC92CF84-8D0C-4980-824B-E0DB686835F4}"/>
      </w:docPartPr>
      <w:docPartBody>
        <w:p w:rsidR="0019594F" w:rsidRDefault="0019594F">
          <w:pPr>
            <w:pStyle w:val="E391A54A9E9B44E095E73394A68FEC73"/>
          </w:pPr>
          <w:r w:rsidRPr="00E56144">
            <w:rPr>
              <w:rStyle w:val="PlaceholderText"/>
            </w:rPr>
            <w:t>.</w:t>
          </w:r>
        </w:p>
      </w:docPartBody>
    </w:docPart>
    <w:docPart>
      <w:docPartPr>
        <w:name w:val="6D48F561C1C6414083B8B810B7F5FD5A"/>
        <w:category>
          <w:name w:val="General"/>
          <w:gallery w:val="placeholder"/>
        </w:category>
        <w:types>
          <w:type w:val="bbPlcHdr"/>
        </w:types>
        <w:behaviors>
          <w:behavior w:val="content"/>
        </w:behaviors>
        <w:guid w:val="{CFD8D4D0-316F-4714-96B9-729AAF07328B}"/>
      </w:docPartPr>
      <w:docPartBody>
        <w:p w:rsidR="0019594F" w:rsidRDefault="0019594F">
          <w:pPr>
            <w:pStyle w:val="6D48F561C1C6414083B8B810B7F5FD5A"/>
          </w:pPr>
          <w:r w:rsidRPr="00EE5BC4">
            <w:rPr>
              <w:rStyle w:val="PlaceholderText"/>
            </w:rPr>
            <w:t>Click here to enter text.</w:t>
          </w:r>
        </w:p>
      </w:docPartBody>
    </w:docPart>
    <w:docPart>
      <w:docPartPr>
        <w:name w:val="A675AB20F0B24D62975BE75FAB15850A"/>
        <w:category>
          <w:name w:val="General"/>
          <w:gallery w:val="placeholder"/>
        </w:category>
        <w:types>
          <w:type w:val="bbPlcHdr"/>
        </w:types>
        <w:behaviors>
          <w:behavior w:val="content"/>
        </w:behaviors>
        <w:guid w:val="{D27BD4BA-E051-4D63-9D9A-9395B4FA0680}"/>
      </w:docPartPr>
      <w:docPartBody>
        <w:p w:rsidR="0019594F" w:rsidRDefault="0019594F">
          <w:pPr>
            <w:pStyle w:val="A675AB20F0B24D62975BE75FAB15850A"/>
          </w:pPr>
          <w:r w:rsidRPr="00EE5BC4">
            <w:rPr>
              <w:rStyle w:val="PlaceholderText"/>
            </w:rPr>
            <w:t>Click here to enter text.</w:t>
          </w:r>
        </w:p>
      </w:docPartBody>
    </w:docPart>
    <w:docPart>
      <w:docPartPr>
        <w:name w:val="1864635A2C7E44F1BB6FE8329332AE7C"/>
        <w:category>
          <w:name w:val="General"/>
          <w:gallery w:val="placeholder"/>
        </w:category>
        <w:types>
          <w:type w:val="bbPlcHdr"/>
        </w:types>
        <w:behaviors>
          <w:behavior w:val="content"/>
        </w:behaviors>
        <w:guid w:val="{B3BF1323-385C-4EC2-BC88-970C337EFA24}"/>
      </w:docPartPr>
      <w:docPartBody>
        <w:p w:rsidR="0019594F" w:rsidRDefault="0019594F">
          <w:pPr>
            <w:pStyle w:val="1864635A2C7E44F1BB6FE8329332AE7C"/>
          </w:pPr>
          <w:r w:rsidRPr="00B26028">
            <w:rPr>
              <w:rStyle w:val="PlaceholderText"/>
            </w:rPr>
            <w:t>Click here to enter text.</w:t>
          </w:r>
        </w:p>
      </w:docPartBody>
    </w:docPart>
    <w:docPart>
      <w:docPartPr>
        <w:name w:val="E0655714093F4450953224DEA67C7B7E"/>
        <w:category>
          <w:name w:val="General"/>
          <w:gallery w:val="placeholder"/>
        </w:category>
        <w:types>
          <w:type w:val="bbPlcHdr"/>
        </w:types>
        <w:behaviors>
          <w:behavior w:val="content"/>
        </w:behaviors>
        <w:guid w:val="{2C25AD6A-DB84-4A6D-B607-E0F21231C39C}"/>
      </w:docPartPr>
      <w:docPartBody>
        <w:p w:rsidR="0019594F" w:rsidRDefault="0019594F">
          <w:pPr>
            <w:pStyle w:val="E0655714093F4450953224DEA67C7B7E"/>
          </w:pPr>
          <w:r w:rsidRPr="005D088E">
            <w:rPr>
              <w:rStyle w:val="PlaceholderText"/>
            </w:rPr>
            <w:t>Click here to enter a date.</w:t>
          </w:r>
        </w:p>
      </w:docPartBody>
    </w:docPart>
    <w:docPart>
      <w:docPartPr>
        <w:name w:val="E7268F77291F4A9F996D4172AB5AA91A"/>
        <w:category>
          <w:name w:val="General"/>
          <w:gallery w:val="placeholder"/>
        </w:category>
        <w:types>
          <w:type w:val="bbPlcHdr"/>
        </w:types>
        <w:behaviors>
          <w:behavior w:val="content"/>
        </w:behaviors>
        <w:guid w:val="{CBE42A9C-18CF-4DA8-A414-86AF3C92E457}"/>
      </w:docPartPr>
      <w:docPartBody>
        <w:p w:rsidR="0019594F" w:rsidRDefault="0019594F">
          <w:pPr>
            <w:pStyle w:val="E7268F77291F4A9F996D4172AB5AA91A"/>
          </w:pPr>
          <w:r w:rsidRPr="005D088E">
            <w:rPr>
              <w:rStyle w:val="PlaceholderText"/>
            </w:rPr>
            <w:t>Click here to enter text.</w:t>
          </w:r>
        </w:p>
      </w:docPartBody>
    </w:docPart>
    <w:docPart>
      <w:docPartPr>
        <w:name w:val="FF7C27C7A07D405CB3A3E66B5CAC5D5D"/>
        <w:category>
          <w:name w:val="General"/>
          <w:gallery w:val="placeholder"/>
        </w:category>
        <w:types>
          <w:type w:val="bbPlcHdr"/>
        </w:types>
        <w:behaviors>
          <w:behavior w:val="content"/>
        </w:behaviors>
        <w:guid w:val="{88B5F397-C9A6-45EC-BEAB-5E0EB38A2B6F}"/>
      </w:docPartPr>
      <w:docPartBody>
        <w:p w:rsidR="0019594F" w:rsidRDefault="0019594F">
          <w:pPr>
            <w:pStyle w:val="FF7C27C7A07D405CB3A3E66B5CAC5D5D"/>
          </w:pPr>
          <w:r w:rsidRPr="006E09BE">
            <w:rPr>
              <w:rStyle w:val="PlaceholderText"/>
            </w:rPr>
            <w:t>Click here to enter a date.</w:t>
          </w:r>
        </w:p>
      </w:docPartBody>
    </w:docPart>
    <w:docPart>
      <w:docPartPr>
        <w:name w:val="9FCB81BDD8474C2EB39154C581CF5135"/>
        <w:category>
          <w:name w:val="General"/>
          <w:gallery w:val="placeholder"/>
        </w:category>
        <w:types>
          <w:type w:val="bbPlcHdr"/>
        </w:types>
        <w:behaviors>
          <w:behavior w:val="content"/>
        </w:behaviors>
        <w:guid w:val="{C865B9B4-C58B-4366-8F52-FF72EDD8CDD4}"/>
      </w:docPartPr>
      <w:docPartBody>
        <w:p w:rsidR="0019594F" w:rsidRDefault="0019594F">
          <w:pPr>
            <w:pStyle w:val="9FCB81BDD8474C2EB39154C581CF5135"/>
          </w:pPr>
          <w:r w:rsidRPr="00E56144">
            <w:rPr>
              <w:rStyle w:val="PlaceholderText"/>
            </w:rPr>
            <w:t>.</w:t>
          </w:r>
        </w:p>
      </w:docPartBody>
    </w:docPart>
    <w:docPart>
      <w:docPartPr>
        <w:name w:val="BB5F60C3951E4A91B7CD2481444D3C51"/>
        <w:category>
          <w:name w:val="General"/>
          <w:gallery w:val="placeholder"/>
        </w:category>
        <w:types>
          <w:type w:val="bbPlcHdr"/>
        </w:types>
        <w:behaviors>
          <w:behavior w:val="content"/>
        </w:behaviors>
        <w:guid w:val="{3E25ADE3-7DD2-4376-AC81-A141868700F7}"/>
      </w:docPartPr>
      <w:docPartBody>
        <w:p w:rsidR="0019594F" w:rsidRDefault="0019594F">
          <w:pPr>
            <w:pStyle w:val="BB5F60C3951E4A91B7CD2481444D3C51"/>
          </w:pPr>
          <w:r w:rsidRPr="005D088E">
            <w:rPr>
              <w:rStyle w:val="PlaceholderText"/>
            </w:rPr>
            <w:t xml:space="preserve">Click here to enter text. here to enter text here to enter text here to enter text here to the court of appeal judgment. </w:t>
          </w:r>
        </w:p>
      </w:docPartBody>
    </w:docPart>
    <w:docPart>
      <w:docPartPr>
        <w:name w:val="9ABF3CE9A052492C8E87325BD2EAAE25"/>
        <w:category>
          <w:name w:val="General"/>
          <w:gallery w:val="placeholder"/>
        </w:category>
        <w:types>
          <w:type w:val="bbPlcHdr"/>
        </w:types>
        <w:behaviors>
          <w:behavior w:val="content"/>
        </w:behaviors>
        <w:guid w:val="{60741110-B501-4B0C-A82C-56EF27073603}"/>
      </w:docPartPr>
      <w:docPartBody>
        <w:p w:rsidR="0019594F" w:rsidRDefault="0019594F">
          <w:pPr>
            <w:pStyle w:val="9ABF3CE9A052492C8E87325BD2EAAE25"/>
          </w:pPr>
          <w:r w:rsidRPr="00E56144">
            <w:rPr>
              <w:rStyle w:val="PlaceholderText"/>
            </w:rPr>
            <w:t>.</w:t>
          </w:r>
        </w:p>
      </w:docPartBody>
    </w:docPart>
    <w:docPart>
      <w:docPartPr>
        <w:name w:val="09D27E54F6A64C90AD42F029AD8093A1"/>
        <w:category>
          <w:name w:val="General"/>
          <w:gallery w:val="placeholder"/>
        </w:category>
        <w:types>
          <w:type w:val="bbPlcHdr"/>
        </w:types>
        <w:behaviors>
          <w:behavior w:val="content"/>
        </w:behaviors>
        <w:guid w:val="{9266977E-DDCE-455D-B3C0-C7F23AD3173B}"/>
      </w:docPartPr>
      <w:docPartBody>
        <w:p w:rsidR="0019594F" w:rsidRDefault="0019594F">
          <w:pPr>
            <w:pStyle w:val="09D27E54F6A64C90AD42F029AD8093A1"/>
          </w:pPr>
          <w:r w:rsidRPr="006E09BE">
            <w:rPr>
              <w:rStyle w:val="PlaceholderText"/>
            </w:rPr>
            <w:t>Choose a building block.</w:t>
          </w:r>
        </w:p>
      </w:docPartBody>
    </w:docPart>
    <w:docPart>
      <w:docPartPr>
        <w:name w:val="0EC7668583134A8588F527AF17507217"/>
        <w:category>
          <w:name w:val="General"/>
          <w:gallery w:val="placeholder"/>
        </w:category>
        <w:types>
          <w:type w:val="bbPlcHdr"/>
        </w:types>
        <w:behaviors>
          <w:behavior w:val="content"/>
        </w:behaviors>
        <w:guid w:val="{7D4C1F98-2EB8-465B-8328-CECB84A22342}"/>
      </w:docPartPr>
      <w:docPartBody>
        <w:p w:rsidR="0019594F" w:rsidRDefault="0019594F">
          <w:pPr>
            <w:pStyle w:val="0EC7668583134A8588F527AF17507217"/>
          </w:pPr>
          <w:r w:rsidRPr="005D088E">
            <w:rPr>
              <w:rStyle w:val="PlaceholderText"/>
            </w:rPr>
            <w:t>Click here to enter a date.</w:t>
          </w:r>
        </w:p>
      </w:docPartBody>
    </w:docPart>
    <w:docPart>
      <w:docPartPr>
        <w:name w:val="0DF120ED6CB547E2AD6535D0019D1567"/>
        <w:category>
          <w:name w:val="General"/>
          <w:gallery w:val="placeholder"/>
        </w:category>
        <w:types>
          <w:type w:val="bbPlcHdr"/>
        </w:types>
        <w:behaviors>
          <w:behavior w:val="content"/>
        </w:behaviors>
        <w:guid w:val="{1B6FFD30-3F23-4246-B5DC-8E3BC5DBCA92}"/>
      </w:docPartPr>
      <w:docPartBody>
        <w:p w:rsidR="00053E70" w:rsidRDefault="008C2E07" w:rsidP="008C2E07">
          <w:pPr>
            <w:pStyle w:val="0DF120ED6CB547E2AD6535D0019D1567"/>
          </w:pPr>
          <w:r w:rsidRPr="002A0FDF">
            <w:rPr>
              <w:rStyle w:val="PlaceholderText"/>
            </w:rPr>
            <w:t>Choose a building block.</w:t>
          </w:r>
        </w:p>
      </w:docPartBody>
    </w:docPart>
    <w:docPart>
      <w:docPartPr>
        <w:name w:val="EC83D080DE694FE5BCB4BCF5BAAF88BD"/>
        <w:category>
          <w:name w:val="General"/>
          <w:gallery w:val="placeholder"/>
        </w:category>
        <w:types>
          <w:type w:val="bbPlcHdr"/>
        </w:types>
        <w:behaviors>
          <w:behavior w:val="content"/>
        </w:behaviors>
        <w:guid w:val="{0F9EE924-E22A-451C-AFA0-477362C75FBD}"/>
      </w:docPartPr>
      <w:docPartBody>
        <w:p w:rsidR="00053E70" w:rsidRDefault="008C2E07" w:rsidP="008C2E07">
          <w:pPr>
            <w:pStyle w:val="EC83D080DE694FE5BCB4BCF5BAAF88BD"/>
          </w:pPr>
          <w:r w:rsidRPr="006E09BE">
            <w:rPr>
              <w:rStyle w:val="PlaceholderText"/>
            </w:rPr>
            <w:t>Click here to enter text.</w:t>
          </w:r>
        </w:p>
      </w:docPartBody>
    </w:docPart>
    <w:docPart>
      <w:docPartPr>
        <w:name w:val="7CA04C17B5B548248093A98B862064FB"/>
        <w:category>
          <w:name w:val="General"/>
          <w:gallery w:val="placeholder"/>
        </w:category>
        <w:types>
          <w:type w:val="bbPlcHdr"/>
        </w:types>
        <w:behaviors>
          <w:behavior w:val="content"/>
        </w:behaviors>
        <w:guid w:val="{17A582CA-CD92-4A32-9916-E358126FFEA5}"/>
      </w:docPartPr>
      <w:docPartBody>
        <w:p w:rsidR="00053E70" w:rsidRDefault="008C2E07" w:rsidP="008C2E07">
          <w:pPr>
            <w:pStyle w:val="7CA04C17B5B548248093A98B862064FB"/>
          </w:pPr>
          <w:r w:rsidRPr="00E56144">
            <w:rPr>
              <w:rStyle w:val="PlaceholderText"/>
            </w:rPr>
            <w:t>.</w:t>
          </w:r>
        </w:p>
      </w:docPartBody>
    </w:docPart>
    <w:docPart>
      <w:docPartPr>
        <w:name w:val="1599A27210D9449BBCE61E07EA9B8248"/>
        <w:category>
          <w:name w:val="General"/>
          <w:gallery w:val="placeholder"/>
        </w:category>
        <w:types>
          <w:type w:val="bbPlcHdr"/>
        </w:types>
        <w:behaviors>
          <w:behavior w:val="content"/>
        </w:behaviors>
        <w:guid w:val="{BBDBA656-D2A3-40DB-8203-CA2989D0F8CD}"/>
      </w:docPartPr>
      <w:docPartBody>
        <w:p w:rsidR="00053E70" w:rsidRDefault="008C2E07" w:rsidP="008C2E07">
          <w:pPr>
            <w:pStyle w:val="1599A27210D9449BBCE61E07EA9B8248"/>
          </w:pPr>
          <w:r w:rsidRPr="002A0FDF">
            <w:rPr>
              <w:rStyle w:val="PlaceholderText"/>
            </w:rPr>
            <w:t>Choose a building block.</w:t>
          </w:r>
        </w:p>
      </w:docPartBody>
    </w:docPart>
    <w:docPart>
      <w:docPartPr>
        <w:name w:val="9957337E34AA4F6DBB5D675D098BA7E3"/>
        <w:category>
          <w:name w:val="General"/>
          <w:gallery w:val="placeholder"/>
        </w:category>
        <w:types>
          <w:type w:val="bbPlcHdr"/>
        </w:types>
        <w:behaviors>
          <w:behavior w:val="content"/>
        </w:behaviors>
        <w:guid w:val="{ACBD2CA0-505F-4F49-852E-E64B61002D1B}"/>
      </w:docPartPr>
      <w:docPartBody>
        <w:p w:rsidR="00053E70" w:rsidRDefault="008C2E07" w:rsidP="008C2E07">
          <w:pPr>
            <w:pStyle w:val="9957337E34AA4F6DBB5D675D098BA7E3"/>
          </w:pPr>
          <w:r w:rsidRPr="006E09BE">
            <w:rPr>
              <w:rStyle w:val="PlaceholderText"/>
            </w:rPr>
            <w:t>Click here to enter text.</w:t>
          </w:r>
        </w:p>
      </w:docPartBody>
    </w:docPart>
    <w:docPart>
      <w:docPartPr>
        <w:name w:val="E7B0E91930724F5BB14ABCB99D2D1A30"/>
        <w:category>
          <w:name w:val="General"/>
          <w:gallery w:val="placeholder"/>
        </w:category>
        <w:types>
          <w:type w:val="bbPlcHdr"/>
        </w:types>
        <w:behaviors>
          <w:behavior w:val="content"/>
        </w:behaviors>
        <w:guid w:val="{0EE10C98-84AA-4730-AEE2-723027FA4649}"/>
      </w:docPartPr>
      <w:docPartBody>
        <w:p w:rsidR="00053E70" w:rsidRDefault="008C2E07" w:rsidP="008C2E07">
          <w:pPr>
            <w:pStyle w:val="E7B0E91930724F5BB14ABCB99D2D1A30"/>
          </w:pPr>
          <w:r w:rsidRPr="00E561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594F"/>
    <w:rsid w:val="00053E70"/>
    <w:rsid w:val="00084142"/>
    <w:rsid w:val="00184417"/>
    <w:rsid w:val="0019594F"/>
    <w:rsid w:val="001C684F"/>
    <w:rsid w:val="004903FC"/>
    <w:rsid w:val="006117D0"/>
    <w:rsid w:val="006D4556"/>
    <w:rsid w:val="00743BC1"/>
    <w:rsid w:val="008C2E07"/>
    <w:rsid w:val="00C339DB"/>
    <w:rsid w:val="00CC0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E07"/>
    <w:rPr>
      <w:color w:val="808080"/>
    </w:rPr>
  </w:style>
  <w:style w:type="paragraph" w:customStyle="1" w:styleId="429C3C5E74954324907E2C8B363009DA">
    <w:name w:val="429C3C5E74954324907E2C8B363009DA"/>
    <w:rsid w:val="0019594F"/>
  </w:style>
  <w:style w:type="paragraph" w:customStyle="1" w:styleId="65A17A48AB654C3AA97E2A860571BAB3">
    <w:name w:val="65A17A48AB654C3AA97E2A860571BAB3"/>
    <w:rsid w:val="0019594F"/>
  </w:style>
  <w:style w:type="paragraph" w:customStyle="1" w:styleId="9DC40816DE7342B89AB47B348FF028B3">
    <w:name w:val="9DC40816DE7342B89AB47B348FF028B3"/>
    <w:rsid w:val="0019594F"/>
  </w:style>
  <w:style w:type="paragraph" w:customStyle="1" w:styleId="FFC2B5673F454FFCA55E22419BD77D1C">
    <w:name w:val="FFC2B5673F454FFCA55E22419BD77D1C"/>
    <w:rsid w:val="0019594F"/>
  </w:style>
  <w:style w:type="paragraph" w:customStyle="1" w:styleId="48EECC024E8549AFA317B60051D5B9C0">
    <w:name w:val="48EECC024E8549AFA317B60051D5B9C0"/>
    <w:rsid w:val="0019594F"/>
  </w:style>
  <w:style w:type="paragraph" w:customStyle="1" w:styleId="E391A54A9E9B44E095E73394A68FEC73">
    <w:name w:val="E391A54A9E9B44E095E73394A68FEC73"/>
    <w:rsid w:val="0019594F"/>
  </w:style>
  <w:style w:type="paragraph" w:customStyle="1" w:styleId="A633CD22A73244C691F29CFC870DF2A4">
    <w:name w:val="A633CD22A73244C691F29CFC870DF2A4"/>
    <w:rsid w:val="0019594F"/>
  </w:style>
  <w:style w:type="paragraph" w:customStyle="1" w:styleId="E10E554C672949D49D0D9E899850B1F3">
    <w:name w:val="E10E554C672949D49D0D9E899850B1F3"/>
    <w:rsid w:val="0019594F"/>
  </w:style>
  <w:style w:type="paragraph" w:customStyle="1" w:styleId="6D48F561C1C6414083B8B810B7F5FD5A">
    <w:name w:val="6D48F561C1C6414083B8B810B7F5FD5A"/>
    <w:rsid w:val="0019594F"/>
  </w:style>
  <w:style w:type="paragraph" w:customStyle="1" w:styleId="9D91D318A4A84A3BA2A0488E13E16B53">
    <w:name w:val="9D91D318A4A84A3BA2A0488E13E16B53"/>
    <w:rsid w:val="0019594F"/>
  </w:style>
  <w:style w:type="paragraph" w:customStyle="1" w:styleId="965069C2AC5F49EC8F745E1DA4D1BE62">
    <w:name w:val="965069C2AC5F49EC8F745E1DA4D1BE62"/>
    <w:rsid w:val="0019594F"/>
  </w:style>
  <w:style w:type="paragraph" w:customStyle="1" w:styleId="8234B9DD030E4F48B260E76DB5535C69">
    <w:name w:val="8234B9DD030E4F48B260E76DB5535C69"/>
    <w:rsid w:val="0019594F"/>
  </w:style>
  <w:style w:type="paragraph" w:customStyle="1" w:styleId="8DF14D3C3E0741228377FC6F1DA1183B">
    <w:name w:val="8DF14D3C3E0741228377FC6F1DA1183B"/>
    <w:rsid w:val="0019594F"/>
  </w:style>
  <w:style w:type="paragraph" w:customStyle="1" w:styleId="998AE27A01464CAF8AFBB0E868A021A7">
    <w:name w:val="998AE27A01464CAF8AFBB0E868A021A7"/>
    <w:rsid w:val="0019594F"/>
  </w:style>
  <w:style w:type="paragraph" w:customStyle="1" w:styleId="950FABF54FFA474E86917812D33E223C">
    <w:name w:val="950FABF54FFA474E86917812D33E223C"/>
    <w:rsid w:val="0019594F"/>
  </w:style>
  <w:style w:type="paragraph" w:customStyle="1" w:styleId="B4E05CD9EC594FB2A76507096EC64874">
    <w:name w:val="B4E05CD9EC594FB2A76507096EC64874"/>
    <w:rsid w:val="0019594F"/>
  </w:style>
  <w:style w:type="paragraph" w:customStyle="1" w:styleId="F4EE2F625AA442519C079ADA3FAF37BA">
    <w:name w:val="F4EE2F625AA442519C079ADA3FAF37BA"/>
    <w:rsid w:val="0019594F"/>
  </w:style>
  <w:style w:type="paragraph" w:customStyle="1" w:styleId="367FE54FE45E444182B5EC96DC90C507">
    <w:name w:val="367FE54FE45E444182B5EC96DC90C507"/>
    <w:rsid w:val="0019594F"/>
  </w:style>
  <w:style w:type="paragraph" w:customStyle="1" w:styleId="DEAAD34131DB494BA6316AD2C26A2A9A">
    <w:name w:val="DEAAD34131DB494BA6316AD2C26A2A9A"/>
    <w:rsid w:val="0019594F"/>
  </w:style>
  <w:style w:type="paragraph" w:customStyle="1" w:styleId="E1B20CBB106948DD8E70DA1F67EFE566">
    <w:name w:val="E1B20CBB106948DD8E70DA1F67EFE566"/>
    <w:rsid w:val="0019594F"/>
  </w:style>
  <w:style w:type="paragraph" w:customStyle="1" w:styleId="A675AB20F0B24D62975BE75FAB15850A">
    <w:name w:val="A675AB20F0B24D62975BE75FAB15850A"/>
    <w:rsid w:val="0019594F"/>
  </w:style>
  <w:style w:type="paragraph" w:customStyle="1" w:styleId="1864635A2C7E44F1BB6FE8329332AE7C">
    <w:name w:val="1864635A2C7E44F1BB6FE8329332AE7C"/>
    <w:rsid w:val="0019594F"/>
  </w:style>
  <w:style w:type="paragraph" w:customStyle="1" w:styleId="E0655714093F4450953224DEA67C7B7E">
    <w:name w:val="E0655714093F4450953224DEA67C7B7E"/>
    <w:rsid w:val="0019594F"/>
  </w:style>
  <w:style w:type="paragraph" w:customStyle="1" w:styleId="E7268F77291F4A9F996D4172AB5AA91A">
    <w:name w:val="E7268F77291F4A9F996D4172AB5AA91A"/>
    <w:rsid w:val="0019594F"/>
  </w:style>
  <w:style w:type="paragraph" w:customStyle="1" w:styleId="FF7C27C7A07D405CB3A3E66B5CAC5D5D">
    <w:name w:val="FF7C27C7A07D405CB3A3E66B5CAC5D5D"/>
    <w:rsid w:val="0019594F"/>
  </w:style>
  <w:style w:type="paragraph" w:customStyle="1" w:styleId="9FCB81BDD8474C2EB39154C581CF5135">
    <w:name w:val="9FCB81BDD8474C2EB39154C581CF5135"/>
    <w:rsid w:val="0019594F"/>
  </w:style>
  <w:style w:type="paragraph" w:customStyle="1" w:styleId="BB5F60C3951E4A91B7CD2481444D3C51">
    <w:name w:val="BB5F60C3951E4A91B7CD2481444D3C51"/>
    <w:rsid w:val="0019594F"/>
  </w:style>
  <w:style w:type="paragraph" w:customStyle="1" w:styleId="9ABF3CE9A052492C8E87325BD2EAAE25">
    <w:name w:val="9ABF3CE9A052492C8E87325BD2EAAE25"/>
    <w:rsid w:val="0019594F"/>
  </w:style>
  <w:style w:type="paragraph" w:customStyle="1" w:styleId="F8A48A8213AF42BF889C6A517BA4A673">
    <w:name w:val="F8A48A8213AF42BF889C6A517BA4A673"/>
    <w:rsid w:val="0019594F"/>
  </w:style>
  <w:style w:type="paragraph" w:customStyle="1" w:styleId="FA83E5279EEC4575884EE791785A56B1">
    <w:name w:val="FA83E5279EEC4575884EE791785A56B1"/>
    <w:rsid w:val="0019594F"/>
  </w:style>
  <w:style w:type="paragraph" w:customStyle="1" w:styleId="0B6A42EBB0344EBBAB7EE7154FC6A66A">
    <w:name w:val="0B6A42EBB0344EBBAB7EE7154FC6A66A"/>
    <w:rsid w:val="0019594F"/>
  </w:style>
  <w:style w:type="paragraph" w:customStyle="1" w:styleId="F271D3E24A2D4640B75D72678F50DC59">
    <w:name w:val="F271D3E24A2D4640B75D72678F50DC59"/>
    <w:rsid w:val="0019594F"/>
  </w:style>
  <w:style w:type="paragraph" w:customStyle="1" w:styleId="1366263B0BC749EFA66B28E8847059FA">
    <w:name w:val="1366263B0BC749EFA66B28E8847059FA"/>
    <w:rsid w:val="0019594F"/>
  </w:style>
  <w:style w:type="paragraph" w:customStyle="1" w:styleId="28683EC4294E4682813C760F416889EB">
    <w:name w:val="28683EC4294E4682813C760F416889EB"/>
    <w:rsid w:val="0019594F"/>
  </w:style>
  <w:style w:type="paragraph" w:customStyle="1" w:styleId="AE3EE973F617417297E9A96B55850F8C">
    <w:name w:val="AE3EE973F617417297E9A96B55850F8C"/>
    <w:rsid w:val="0019594F"/>
  </w:style>
  <w:style w:type="paragraph" w:customStyle="1" w:styleId="CA8DB9C2BB7E429F9D7FF69DD1D2EE9F">
    <w:name w:val="CA8DB9C2BB7E429F9D7FF69DD1D2EE9F"/>
    <w:rsid w:val="0019594F"/>
  </w:style>
  <w:style w:type="paragraph" w:customStyle="1" w:styleId="3A703669DC544683ABD5A8EEDC87C011">
    <w:name w:val="3A703669DC544683ABD5A8EEDC87C011"/>
    <w:rsid w:val="0019594F"/>
  </w:style>
  <w:style w:type="paragraph" w:customStyle="1" w:styleId="BE7563CCE1C64A68A6883F9889FC61C3">
    <w:name w:val="BE7563CCE1C64A68A6883F9889FC61C3"/>
    <w:rsid w:val="0019594F"/>
  </w:style>
  <w:style w:type="paragraph" w:customStyle="1" w:styleId="3B6B6074B0714275B96B680D5A55F2CB">
    <w:name w:val="3B6B6074B0714275B96B680D5A55F2CB"/>
    <w:rsid w:val="0019594F"/>
  </w:style>
  <w:style w:type="paragraph" w:customStyle="1" w:styleId="09345E35B9D0459B8D01C6D8579A7B73">
    <w:name w:val="09345E35B9D0459B8D01C6D8579A7B73"/>
    <w:rsid w:val="0019594F"/>
  </w:style>
  <w:style w:type="paragraph" w:customStyle="1" w:styleId="09D27E54F6A64C90AD42F029AD8093A1">
    <w:name w:val="09D27E54F6A64C90AD42F029AD8093A1"/>
    <w:rsid w:val="0019594F"/>
  </w:style>
  <w:style w:type="paragraph" w:customStyle="1" w:styleId="0EC7668583134A8588F527AF17507217">
    <w:name w:val="0EC7668583134A8588F527AF17507217"/>
    <w:rsid w:val="0019594F"/>
  </w:style>
  <w:style w:type="paragraph" w:customStyle="1" w:styleId="0DF120ED6CB547E2AD6535D0019D1567">
    <w:name w:val="0DF120ED6CB547E2AD6535D0019D1567"/>
    <w:rsid w:val="008C2E07"/>
  </w:style>
  <w:style w:type="paragraph" w:customStyle="1" w:styleId="EC83D080DE694FE5BCB4BCF5BAAF88BD">
    <w:name w:val="EC83D080DE694FE5BCB4BCF5BAAF88BD"/>
    <w:rsid w:val="008C2E07"/>
  </w:style>
  <w:style w:type="paragraph" w:customStyle="1" w:styleId="7CA04C17B5B548248093A98B862064FB">
    <w:name w:val="7CA04C17B5B548248093A98B862064FB"/>
    <w:rsid w:val="008C2E07"/>
  </w:style>
  <w:style w:type="paragraph" w:customStyle="1" w:styleId="1599A27210D9449BBCE61E07EA9B8248">
    <w:name w:val="1599A27210D9449BBCE61E07EA9B8248"/>
    <w:rsid w:val="008C2E07"/>
  </w:style>
  <w:style w:type="paragraph" w:customStyle="1" w:styleId="9957337E34AA4F6DBB5D675D098BA7E3">
    <w:name w:val="9957337E34AA4F6DBB5D675D098BA7E3"/>
    <w:rsid w:val="008C2E07"/>
  </w:style>
  <w:style w:type="paragraph" w:customStyle="1" w:styleId="E7B0E91930724F5BB14ABCB99D2D1A30">
    <w:name w:val="E7B0E91930724F5BB14ABCB99D2D1A30"/>
    <w:rsid w:val="008C2E07"/>
  </w:style>
  <w:style w:type="paragraph" w:customStyle="1" w:styleId="43EE3E824F14448090A4A4BB0588AAFA">
    <w:name w:val="43EE3E824F14448090A4A4BB0588AAFA"/>
    <w:rsid w:val="008C2E07"/>
  </w:style>
  <w:style w:type="paragraph" w:customStyle="1" w:styleId="68EFAF9751334A1BB5E9DD93489BCA20">
    <w:name w:val="68EFAF9751334A1BB5E9DD93489BCA20"/>
    <w:rsid w:val="008C2E07"/>
  </w:style>
  <w:style w:type="paragraph" w:customStyle="1" w:styleId="638FE6962BC5472DBE0BC537E00E055F">
    <w:name w:val="638FE6962BC5472DBE0BC537E00E055F"/>
    <w:rsid w:val="008C2E07"/>
  </w:style>
  <w:style w:type="paragraph" w:customStyle="1" w:styleId="2C0154B3DD8D4C61B6A54EF95C27DFB3">
    <w:name w:val="2C0154B3DD8D4C61B6A54EF95C27DFB3"/>
    <w:rsid w:val="008C2E07"/>
  </w:style>
  <w:style w:type="paragraph" w:customStyle="1" w:styleId="F5E27E237889436A90F7DBE2C7A3235A">
    <w:name w:val="F5E27E237889436A90F7DBE2C7A3235A"/>
    <w:rsid w:val="008C2E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497A-A662-49FD-8E41-E470AE2C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TotalTime>
  <Pages>14</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2016-12-07T08:20:00Z</cp:lastPrinted>
  <dcterms:created xsi:type="dcterms:W3CDTF">2016-12-07T11:03:00Z</dcterms:created>
  <dcterms:modified xsi:type="dcterms:W3CDTF">2016-12-07T11:03:00Z</dcterms:modified>
</cp:coreProperties>
</file>