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50" w:rsidRDefault="005B0050" w:rsidP="00CA7795">
      <w:pPr>
        <w:jc w:val="center"/>
        <w:rPr>
          <w:b/>
          <w:sz w:val="28"/>
          <w:szCs w:val="28"/>
        </w:rPr>
      </w:pPr>
    </w:p>
    <w:sdt>
      <w:sdtPr>
        <w:rPr>
          <w:b/>
          <w:sz w:val="28"/>
          <w:szCs w:val="28"/>
        </w:rPr>
        <w:id w:val="13542603"/>
        <w:placeholder>
          <w:docPart w:val="3C57968C3D6B427EAC9CCE1AC54368BC"/>
        </w:placeholder>
      </w:sdtPr>
      <w:sdtContent>
        <w:p w:rsidR="005E335B"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p w:rsidR="00A551C8" w:rsidRDefault="00DF4F5E" w:rsidP="00CA7795">
          <w:pPr>
            <w:jc w:val="center"/>
            <w:rPr>
              <w:b/>
              <w:sz w:val="28"/>
              <w:szCs w:val="28"/>
            </w:rPr>
          </w:pPr>
        </w:p>
      </w:sdtContent>
    </w:sdt>
    <w:sdt>
      <w:sdtPr>
        <w:rPr>
          <w:b/>
          <w:sz w:val="28"/>
          <w:szCs w:val="28"/>
        </w:rPr>
        <w:id w:val="13542613"/>
        <w:placeholder>
          <w:docPart w:val="A4BC68638D6C410A89563808CB2056D9"/>
        </w:placeholder>
        <w:docPartList>
          <w:docPartGallery w:val="Quick Parts"/>
        </w:docPartList>
      </w:sdtPr>
      <w:sdtContent>
        <w:p w:rsidR="00102EE1" w:rsidRDefault="00DF4F5E" w:rsidP="00CA7795">
          <w:pPr>
            <w:jc w:val="center"/>
            <w:rPr>
              <w:b/>
              <w:sz w:val="28"/>
              <w:szCs w:val="28"/>
            </w:rPr>
          </w:pPr>
          <w:sdt>
            <w:sdtPr>
              <w:rPr>
                <w:b/>
                <w:sz w:val="28"/>
                <w:szCs w:val="28"/>
              </w:rPr>
              <w:id w:val="13542618"/>
              <w:placeholder>
                <w:docPart w:val="3CBCA5D55B15445CA9FF18821282E8C6"/>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5F74DFCB9AB04C88B0275B4AA375A554"/>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0C575A">
                <w:rPr>
                  <w:sz w:val="28"/>
                  <w:szCs w:val="28"/>
                </w:rPr>
                <w:t>A. Fernando (J.A)</w:t>
              </w:r>
            </w:sdtContent>
          </w:sdt>
          <w:r w:rsidR="00097B9A">
            <w:rPr>
              <w:b/>
              <w:sz w:val="28"/>
              <w:szCs w:val="28"/>
            </w:rPr>
            <w:t xml:space="preserve"> </w:t>
          </w:r>
          <w:sdt>
            <w:sdtPr>
              <w:rPr>
                <w:sz w:val="28"/>
                <w:szCs w:val="28"/>
              </w:rPr>
              <w:id w:val="15629612"/>
              <w:placeholder>
                <w:docPart w:val="6D2A68D294A148D8A15003356680017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887350">
                <w:rPr>
                  <w:sz w:val="28"/>
                  <w:szCs w:val="28"/>
                </w:rPr>
                <w:t>, B. Renaud (J.A),</w:t>
              </w:r>
            </w:sdtContent>
          </w:sdt>
          <w:r w:rsidR="00097B9A">
            <w:rPr>
              <w:b/>
              <w:sz w:val="28"/>
              <w:szCs w:val="28"/>
            </w:rPr>
            <w:t xml:space="preserve"> </w:t>
          </w:r>
          <w:sdt>
            <w:sdtPr>
              <w:rPr>
                <w:sz w:val="28"/>
                <w:szCs w:val="28"/>
              </w:rPr>
              <w:id w:val="15629656"/>
              <w:placeholder>
                <w:docPart w:val="440C7AEB330C4E9B83759E4DABD4F94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887350">
                <w:rPr>
                  <w:sz w:val="28"/>
                  <w:szCs w:val="28"/>
                </w:rPr>
                <w:t>G. Dodin (J.A)</w:t>
              </w:r>
            </w:sdtContent>
          </w:sdt>
          <w:r w:rsidR="006D0D9B">
            <w:rPr>
              <w:b/>
              <w:sz w:val="28"/>
              <w:szCs w:val="28"/>
            </w:rPr>
            <w:t>]</w:t>
          </w:r>
        </w:p>
      </w:sdtContent>
    </w:sdt>
    <w:p w:rsidR="00C55FDF" w:rsidRDefault="00DF4F5E" w:rsidP="0006489F">
      <w:pPr>
        <w:spacing w:before="240"/>
        <w:jc w:val="center"/>
        <w:rPr>
          <w:b/>
          <w:sz w:val="28"/>
          <w:szCs w:val="28"/>
        </w:rPr>
      </w:pPr>
      <w:sdt>
        <w:sdtPr>
          <w:rPr>
            <w:b/>
            <w:sz w:val="28"/>
            <w:szCs w:val="28"/>
          </w:rPr>
          <w:id w:val="14547297"/>
          <w:lock w:val="contentLocked"/>
          <w:placeholder>
            <w:docPart w:val="3C57968C3D6B427EAC9CCE1AC54368BC"/>
          </w:placeholder>
        </w:sdt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DD60CF">
        <w:rPr>
          <w:b/>
          <w:sz w:val="28"/>
          <w:szCs w:val="28"/>
        </w:rPr>
        <w:t>26</w:t>
      </w:r>
      <w:sdt>
        <w:sdtPr>
          <w:rPr>
            <w:b/>
            <w:sz w:val="28"/>
            <w:szCs w:val="28"/>
          </w:rPr>
          <w:id w:val="14547301"/>
          <w:lock w:val="sdtContentLocked"/>
          <w:placeholder>
            <w:docPart w:val="3C57968C3D6B427EAC9CCE1AC54368BC"/>
          </w:placeholder>
        </w:sdtPr>
        <w:sdtContent>
          <w:r w:rsidR="00E86753">
            <w:rPr>
              <w:b/>
              <w:sz w:val="28"/>
              <w:szCs w:val="28"/>
            </w:rPr>
            <w:t>/20</w:t>
          </w:r>
        </w:sdtContent>
      </w:sdt>
      <w:r w:rsidR="00835EF7">
        <w:rPr>
          <w:b/>
          <w:sz w:val="28"/>
          <w:szCs w:val="28"/>
        </w:rPr>
        <w:t>1</w:t>
      </w:r>
      <w:r w:rsidR="00DD60CF">
        <w:rPr>
          <w:b/>
          <w:sz w:val="28"/>
          <w:szCs w:val="28"/>
        </w:rPr>
        <w:t>6</w:t>
      </w:r>
    </w:p>
    <w:p w:rsidR="00DB6D34" w:rsidRPr="00606EEA" w:rsidRDefault="00DF4F5E" w:rsidP="00616597">
      <w:pPr>
        <w:spacing w:before="120"/>
        <w:jc w:val="center"/>
        <w:rPr>
          <w:b/>
          <w:sz w:val="24"/>
          <w:szCs w:val="24"/>
        </w:rPr>
      </w:pPr>
      <w:sdt>
        <w:sdtPr>
          <w:rPr>
            <w:b/>
            <w:sz w:val="28"/>
            <w:szCs w:val="28"/>
          </w:rPr>
          <w:id w:val="15629594"/>
          <w:lock w:val="contentLocked"/>
          <w:placeholder>
            <w:docPart w:val="FCFEB4689E58439FA22C1BA98ECCB9E6"/>
          </w:placeholder>
        </w:sdt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A252ED" w:rsidRPr="00A252ED">
        <w:rPr>
          <w:b/>
          <w:sz w:val="24"/>
          <w:szCs w:val="24"/>
        </w:rPr>
        <w:t xml:space="preserve">CS </w:t>
      </w:r>
      <w:r w:rsidR="00887350">
        <w:rPr>
          <w:b/>
          <w:sz w:val="24"/>
          <w:szCs w:val="24"/>
        </w:rPr>
        <w:t>108</w:t>
      </w:r>
      <w:sdt>
        <w:sdtPr>
          <w:rPr>
            <w:b/>
            <w:sz w:val="28"/>
            <w:szCs w:val="28"/>
          </w:rPr>
          <w:id w:val="15629598"/>
          <w:lock w:val="contentLocked"/>
          <w:placeholder>
            <w:docPart w:val="FCFEB4689E58439FA22C1BA98ECCB9E6"/>
          </w:placeholder>
        </w:sdtPr>
        <w:sdtContent>
          <w:r w:rsidR="00097B9A">
            <w:rPr>
              <w:b/>
              <w:sz w:val="24"/>
              <w:szCs w:val="24"/>
            </w:rPr>
            <w:t>/20</w:t>
          </w:r>
        </w:sdtContent>
      </w:sdt>
      <w:r w:rsidR="00A252ED" w:rsidRPr="00A252ED">
        <w:rPr>
          <w:b/>
          <w:sz w:val="24"/>
          <w:szCs w:val="24"/>
        </w:rPr>
        <w:t>1</w:t>
      </w:r>
      <w:r w:rsidR="00887350">
        <w:rPr>
          <w:b/>
          <w:sz w:val="24"/>
          <w:szCs w:val="24"/>
        </w:rPr>
        <w:t>6</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4"/>
        <w:gridCol w:w="883"/>
        <w:gridCol w:w="4349"/>
      </w:tblGrid>
      <w:tr w:rsidR="003A059B" w:rsidRPr="00B26028" w:rsidTr="00B66B63">
        <w:tc>
          <w:tcPr>
            <w:tcW w:w="4428" w:type="dxa"/>
            <w:tcBorders>
              <w:top w:val="nil"/>
              <w:left w:val="nil"/>
              <w:bottom w:val="nil"/>
              <w:right w:val="nil"/>
            </w:tcBorders>
          </w:tcPr>
          <w:p w:rsidR="003A059B" w:rsidRPr="00B26028" w:rsidRDefault="00887350" w:rsidP="00835EF7">
            <w:pPr>
              <w:spacing w:before="120" w:after="120"/>
              <w:rPr>
                <w:sz w:val="24"/>
                <w:szCs w:val="24"/>
              </w:rPr>
            </w:pPr>
            <w:r>
              <w:rPr>
                <w:sz w:val="24"/>
                <w:szCs w:val="24"/>
              </w:rPr>
              <w:t>William Hermin</w:t>
            </w:r>
            <w:r w:rsidR="00017BD9">
              <w:rPr>
                <w:sz w:val="24"/>
                <w:szCs w:val="24"/>
              </w:rPr>
              <w:t>i</w:t>
            </w:r>
            <w:r>
              <w:rPr>
                <w:sz w:val="24"/>
                <w:szCs w:val="24"/>
              </w:rPr>
              <w:t>e</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5A5BB3" w:rsidRDefault="00DF4F5E" w:rsidP="002E70F9">
            <w:pPr>
              <w:spacing w:before="120" w:after="120"/>
              <w:jc w:val="right"/>
              <w:rPr>
                <w:sz w:val="24"/>
                <w:szCs w:val="24"/>
              </w:rPr>
            </w:pPr>
            <w:sdt>
              <w:sdtPr>
                <w:rPr>
                  <w:sz w:val="24"/>
                  <w:szCs w:val="24"/>
                </w:rPr>
                <w:id w:val="17813789"/>
                <w:placeholder>
                  <w:docPart w:val="64F24BE1281A423BA576C1061A69A7D0"/>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Content>
                <w:r w:rsidR="00835EF7">
                  <w:rPr>
                    <w:sz w:val="24"/>
                    <w:szCs w:val="24"/>
                  </w:rPr>
                  <w:t>Appellant</w:t>
                </w:r>
              </w:sdtContent>
            </w:sdt>
          </w:p>
          <w:p w:rsidR="00CE0CDA" w:rsidRPr="00B26028" w:rsidRDefault="00CE0CDA" w:rsidP="002E70F9">
            <w:pPr>
              <w:spacing w:before="120" w:after="120"/>
              <w:jc w:val="right"/>
              <w:rPr>
                <w:sz w:val="24"/>
                <w:szCs w:val="24"/>
              </w:rPr>
            </w:pPr>
            <w:bookmarkStart w:id="0" w:name="_GoBack"/>
            <w:bookmarkEnd w:id="0"/>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CCB3D5E5D1CD4100B7C37C67222A391E"/>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A20307FEE94D467F8CB002601DAD65DB"/>
              </w:placeholder>
            </w:sdtPr>
            <w:sdtContent>
              <w:p w:rsidR="003A059B" w:rsidRPr="00B26028" w:rsidRDefault="00887350" w:rsidP="00835EF7">
                <w:pPr>
                  <w:spacing w:before="120" w:after="120"/>
                  <w:rPr>
                    <w:sz w:val="24"/>
                    <w:szCs w:val="24"/>
                  </w:rPr>
                </w:pPr>
                <w:r>
                  <w:rPr>
                    <w:sz w:val="24"/>
                    <w:szCs w:val="24"/>
                  </w:rPr>
                  <w:t>The Registrar</w:t>
                </w:r>
                <w:r w:rsidR="00885BB0">
                  <w:rPr>
                    <w:sz w:val="24"/>
                    <w:szCs w:val="24"/>
                  </w:rPr>
                  <w:t>, Supreme Court</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5A5BB3" w:rsidRDefault="00DF4F5E" w:rsidP="002E70F9">
            <w:pPr>
              <w:spacing w:before="120" w:after="120"/>
              <w:jc w:val="right"/>
              <w:rPr>
                <w:sz w:val="24"/>
                <w:szCs w:val="24"/>
              </w:rPr>
            </w:pPr>
            <w:sdt>
              <w:sdtPr>
                <w:rPr>
                  <w:sz w:val="24"/>
                  <w:szCs w:val="24"/>
                </w:rPr>
                <w:id w:val="15629686"/>
                <w:placeholder>
                  <w:docPart w:val="B3A75F39070B496A808C6353148DC1CA"/>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Content>
                <w:r w:rsidR="00887350">
                  <w:rPr>
                    <w:sz w:val="24"/>
                    <w:szCs w:val="24"/>
                  </w:rPr>
                  <w:t>Respondent</w:t>
                </w:r>
              </w:sdtContent>
            </w:sdt>
          </w:p>
          <w:p w:rsidR="00B26028" w:rsidRPr="00B26028" w:rsidRDefault="00B26028" w:rsidP="00ED0C56">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DF4F5E" w:rsidP="00C22967">
      <w:pPr>
        <w:spacing w:before="240" w:after="120"/>
        <w:rPr>
          <w:sz w:val="24"/>
          <w:szCs w:val="24"/>
        </w:rPr>
      </w:pPr>
      <w:sdt>
        <w:sdtPr>
          <w:rPr>
            <w:sz w:val="24"/>
            <w:szCs w:val="24"/>
          </w:rPr>
          <w:id w:val="15629736"/>
          <w:lock w:val="contentLocked"/>
          <w:placeholder>
            <w:docPart w:val="FCFEB4689E58439FA22C1BA98ECCB9E6"/>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r w:rsidR="00F816DA">
        <w:rPr>
          <w:sz w:val="24"/>
          <w:szCs w:val="24"/>
        </w:rPr>
        <w:t>03 May 2018</w:t>
      </w:r>
      <w:r w:rsidRPr="00503E49">
        <w:rPr>
          <w:sz w:val="24"/>
          <w:szCs w:val="24"/>
        </w:rPr>
        <w:fldChar w:fldCharType="begin"/>
      </w:r>
      <w:r w:rsidR="003F0F8D" w:rsidRPr="00503E49">
        <w:rPr>
          <w:sz w:val="24"/>
          <w:szCs w:val="24"/>
        </w:rPr>
        <w:instrText xml:space="preserve">  </w:instrText>
      </w:r>
      <w:r w:rsidRPr="00503E49">
        <w:rPr>
          <w:sz w:val="24"/>
          <w:szCs w:val="24"/>
        </w:rPr>
        <w:fldChar w:fldCharType="end"/>
      </w:r>
    </w:p>
    <w:p w:rsidR="005F5FB0" w:rsidRPr="00503E49" w:rsidRDefault="00DF4F5E" w:rsidP="00B0414B">
      <w:pPr>
        <w:rPr>
          <w:sz w:val="24"/>
          <w:szCs w:val="24"/>
        </w:rPr>
      </w:pPr>
      <w:sdt>
        <w:sdtPr>
          <w:rPr>
            <w:sz w:val="24"/>
            <w:szCs w:val="24"/>
          </w:rPr>
          <w:id w:val="15629744"/>
          <w:lock w:val="contentLocked"/>
          <w:placeholder>
            <w:docPart w:val="FCFEB4689E58439FA22C1BA98ECCB9E6"/>
          </w:placeholder>
        </w:sdt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457C10F191AA4FC1B19D506C9F915C9C"/>
          </w:placeholder>
        </w:sdtPr>
        <w:sdtContent>
          <w:r w:rsidR="001E2C01">
            <w:rPr>
              <w:sz w:val="24"/>
              <w:szCs w:val="24"/>
            </w:rPr>
            <w:t>Mr</w:t>
          </w:r>
          <w:r w:rsidR="001D2A4A">
            <w:rPr>
              <w:sz w:val="24"/>
              <w:szCs w:val="24"/>
            </w:rPr>
            <w:t>. Anthony Derjacques for the Appellant</w:t>
          </w:r>
        </w:sdtContent>
      </w:sdt>
      <w:r w:rsidRPr="00503E49">
        <w:rPr>
          <w:sz w:val="24"/>
          <w:szCs w:val="24"/>
        </w:rPr>
        <w:fldChar w:fldCharType="begin"/>
      </w:r>
      <w:r w:rsidR="00F804CC" w:rsidRPr="00503E49">
        <w:rPr>
          <w:sz w:val="24"/>
          <w:szCs w:val="24"/>
        </w:rPr>
        <w:instrText xml:space="preserve"> ASK  "Enter Appellant Lawyer full name"  \* MERGEFORMAT </w:instrText>
      </w:r>
      <w:r w:rsidRPr="00503E49">
        <w:rPr>
          <w:sz w:val="24"/>
          <w:szCs w:val="24"/>
        </w:rPr>
        <w:fldChar w:fldCharType="end"/>
      </w:r>
      <w:r w:rsidRPr="00503E49">
        <w:rPr>
          <w:sz w:val="24"/>
          <w:szCs w:val="24"/>
        </w:rPr>
        <w:fldChar w:fldCharType="begin"/>
      </w:r>
      <w:r w:rsidR="003F0F8D" w:rsidRPr="00503E49">
        <w:rPr>
          <w:sz w:val="24"/>
          <w:szCs w:val="24"/>
        </w:rPr>
        <w:instrText xml:space="preserve">  </w:instrText>
      </w:r>
      <w:r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1E2C01" w:rsidRDefault="009E05E5" w:rsidP="00A53837">
      <w:pPr>
        <w:rPr>
          <w:sz w:val="24"/>
          <w:szCs w:val="24"/>
        </w:rPr>
      </w:pPr>
      <w:r w:rsidRPr="00503E49">
        <w:rPr>
          <w:sz w:val="24"/>
          <w:szCs w:val="24"/>
        </w:rPr>
        <w:lastRenderedPageBreak/>
        <w:tab/>
      </w:r>
      <w:r w:rsidR="0038006D" w:rsidRPr="00503E49">
        <w:rPr>
          <w:sz w:val="24"/>
          <w:szCs w:val="24"/>
        </w:rPr>
        <w:tab/>
      </w:r>
      <w:sdt>
        <w:sdtPr>
          <w:rPr>
            <w:sz w:val="24"/>
            <w:szCs w:val="24"/>
          </w:rPr>
          <w:id w:val="8972158"/>
          <w:placeholder>
            <w:docPart w:val="457C10F191AA4FC1B19D506C9F915C9C"/>
          </w:placeholder>
        </w:sdtPr>
        <w:sdtContent>
          <w:proofErr w:type="gramStart"/>
          <w:r w:rsidR="001E2C01">
            <w:rPr>
              <w:sz w:val="24"/>
              <w:szCs w:val="24"/>
            </w:rPr>
            <w:t>M</w:t>
          </w:r>
          <w:r w:rsidR="00E232CD">
            <w:rPr>
              <w:sz w:val="24"/>
              <w:szCs w:val="24"/>
            </w:rPr>
            <w:t>s</w:t>
          </w:r>
          <w:r w:rsidR="00F65DD2">
            <w:rPr>
              <w:sz w:val="24"/>
              <w:szCs w:val="24"/>
            </w:rPr>
            <w:t xml:space="preserve"> </w:t>
          </w:r>
          <w:r w:rsidR="001D2A4A">
            <w:rPr>
              <w:sz w:val="24"/>
              <w:szCs w:val="24"/>
            </w:rPr>
            <w:t xml:space="preserve"> </w:t>
          </w:r>
          <w:proofErr w:type="spellStart"/>
          <w:r w:rsidR="001D2A4A">
            <w:rPr>
              <w:sz w:val="24"/>
              <w:szCs w:val="24"/>
            </w:rPr>
            <w:t>Lansinglu</w:t>
          </w:r>
          <w:proofErr w:type="spellEnd"/>
          <w:proofErr w:type="gramEnd"/>
          <w:r w:rsidR="001D2A4A">
            <w:rPr>
              <w:sz w:val="24"/>
              <w:szCs w:val="24"/>
            </w:rPr>
            <w:t xml:space="preserve"> </w:t>
          </w:r>
          <w:proofErr w:type="spellStart"/>
          <w:r w:rsidR="001D2A4A">
            <w:rPr>
              <w:sz w:val="24"/>
              <w:szCs w:val="24"/>
            </w:rPr>
            <w:t>Rongme</w:t>
          </w:r>
          <w:r w:rsidR="00843D83">
            <w:rPr>
              <w:sz w:val="24"/>
              <w:szCs w:val="24"/>
            </w:rPr>
            <w:t>i</w:t>
          </w:r>
          <w:proofErr w:type="spellEnd"/>
          <w:r w:rsidR="001D2A4A">
            <w:rPr>
              <w:sz w:val="24"/>
              <w:szCs w:val="24"/>
            </w:rPr>
            <w:t xml:space="preserve"> for the </w:t>
          </w:r>
          <w:r w:rsidR="001E2C01">
            <w:rPr>
              <w:sz w:val="24"/>
              <w:szCs w:val="24"/>
            </w:rPr>
            <w:t>Respondent</w:t>
          </w:r>
        </w:sdtContent>
      </w:sdt>
      <w:r w:rsidR="001E2C01">
        <w:rPr>
          <w:sz w:val="24"/>
          <w:szCs w:val="24"/>
        </w:rPr>
        <w:tab/>
      </w:r>
      <w:r w:rsidR="001E2C01">
        <w:rPr>
          <w:sz w:val="24"/>
          <w:szCs w:val="24"/>
        </w:rPr>
        <w:tab/>
      </w:r>
    </w:p>
    <w:p w:rsidR="001E2C01" w:rsidRPr="00503E49" w:rsidRDefault="001E2C01" w:rsidP="00A53837">
      <w:pPr>
        <w:rPr>
          <w:sz w:val="24"/>
          <w:szCs w:val="24"/>
        </w:rPr>
        <w:sectPr w:rsidR="001E2C01" w:rsidRPr="00503E49" w:rsidSect="00EF2051">
          <w:type w:val="continuous"/>
          <w:pgSz w:w="12240" w:h="15840"/>
          <w:pgMar w:top="1440" w:right="1440" w:bottom="1440" w:left="1440" w:header="720" w:footer="720" w:gutter="0"/>
          <w:cols w:space="720"/>
          <w:docGrid w:linePitch="360"/>
        </w:sectPr>
      </w:pPr>
      <w:r>
        <w:rPr>
          <w:sz w:val="24"/>
          <w:szCs w:val="24"/>
        </w:rPr>
        <w:t xml:space="preserve">                      </w:t>
      </w:r>
    </w:p>
    <w:p w:rsidR="00E6492F" w:rsidRDefault="00DF4F5E" w:rsidP="006578C2">
      <w:pPr>
        <w:spacing w:before="120" w:after="240"/>
        <w:rPr>
          <w:sz w:val="24"/>
          <w:szCs w:val="24"/>
        </w:rPr>
      </w:pPr>
      <w:sdt>
        <w:sdtPr>
          <w:rPr>
            <w:sz w:val="24"/>
            <w:szCs w:val="24"/>
          </w:rPr>
          <w:id w:val="15629748"/>
          <w:lock w:val="contentLocked"/>
          <w:placeholder>
            <w:docPart w:val="FCFEB4689E58439FA22C1BA98ECCB9E6"/>
          </w:placeholder>
        </w:sdtPr>
        <w:sdtContent>
          <w:r w:rsidR="0038006D" w:rsidRPr="00503E49">
            <w:rPr>
              <w:sz w:val="24"/>
              <w:szCs w:val="24"/>
            </w:rPr>
            <w:t>Delivered:</w:t>
          </w:r>
        </w:sdtContent>
      </w:sdt>
      <w:r w:rsidR="00E0467F" w:rsidRPr="00503E49">
        <w:rPr>
          <w:sz w:val="24"/>
          <w:szCs w:val="24"/>
        </w:rPr>
        <w:tab/>
      </w:r>
      <w:r w:rsidR="00F816DA">
        <w:rPr>
          <w:sz w:val="24"/>
          <w:szCs w:val="24"/>
        </w:rPr>
        <w:t>11 May 2018</w:t>
      </w:r>
    </w:p>
    <w:p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FCFEB4689E58439FA22C1BA98ECCB9E6"/>
        </w:placeholder>
      </w:sdt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DF4F5E"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95AB989FEEC2427985505054C0D0F27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887350">
            <w:rPr>
              <w:b/>
              <w:sz w:val="28"/>
              <w:szCs w:val="28"/>
            </w:rPr>
            <w:t>B. Renaud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C3BA72B6A52740708FE300519F46AD86"/>
        </w:placeholder>
      </w:sdtPr>
      <w:sdtContent>
        <w:p w:rsidR="00385730" w:rsidRPr="003459EC" w:rsidRDefault="00385730" w:rsidP="006237B0">
          <w:pPr>
            <w:jc w:val="both"/>
            <w:rPr>
              <w:b/>
              <w:sz w:val="24"/>
              <w:szCs w:val="24"/>
            </w:rPr>
          </w:pPr>
        </w:p>
        <w:p w:rsidR="00074416" w:rsidRDefault="003E6F9B" w:rsidP="006237B0">
          <w:pPr>
            <w:pStyle w:val="ListParagraph"/>
            <w:numPr>
              <w:ilvl w:val="0"/>
              <w:numId w:val="9"/>
            </w:numPr>
            <w:spacing w:line="360" w:lineRule="auto"/>
            <w:ind w:hanging="720"/>
            <w:jc w:val="both"/>
            <w:rPr>
              <w:sz w:val="24"/>
              <w:szCs w:val="24"/>
            </w:rPr>
          </w:pPr>
          <w:r>
            <w:rPr>
              <w:sz w:val="24"/>
              <w:szCs w:val="24"/>
            </w:rPr>
            <w:t>T</w:t>
          </w:r>
          <w:r w:rsidR="006C1243" w:rsidRPr="0099615B">
            <w:rPr>
              <w:sz w:val="24"/>
              <w:szCs w:val="24"/>
            </w:rPr>
            <w:t xml:space="preserve">he </w:t>
          </w:r>
          <w:proofErr w:type="gramStart"/>
          <w:r w:rsidR="006C1243" w:rsidRPr="0099615B">
            <w:rPr>
              <w:sz w:val="24"/>
              <w:szCs w:val="24"/>
            </w:rPr>
            <w:t>Appellant</w:t>
          </w:r>
          <w:proofErr w:type="gramEnd"/>
          <w:r w:rsidR="0099615B">
            <w:rPr>
              <w:sz w:val="24"/>
              <w:szCs w:val="24"/>
            </w:rPr>
            <w:t xml:space="preserve"> </w:t>
          </w:r>
          <w:r w:rsidR="006C1243" w:rsidRPr="0099615B">
            <w:rPr>
              <w:sz w:val="24"/>
              <w:szCs w:val="24"/>
            </w:rPr>
            <w:t xml:space="preserve">who was </w:t>
          </w:r>
          <w:r>
            <w:rPr>
              <w:sz w:val="24"/>
              <w:szCs w:val="24"/>
            </w:rPr>
            <w:t xml:space="preserve">a </w:t>
          </w:r>
          <w:r w:rsidR="006C1243" w:rsidRPr="0099615B">
            <w:rPr>
              <w:sz w:val="24"/>
              <w:szCs w:val="24"/>
            </w:rPr>
            <w:t>practicing attorney-at-l</w:t>
          </w:r>
          <w:r w:rsidR="006C1243" w:rsidRPr="006237B0">
            <w:rPr>
              <w:sz w:val="24"/>
              <w:szCs w:val="24"/>
            </w:rPr>
            <w:t xml:space="preserve">aw and a notary, </w:t>
          </w:r>
          <w:r>
            <w:rPr>
              <w:sz w:val="24"/>
              <w:szCs w:val="24"/>
            </w:rPr>
            <w:t xml:space="preserve">has appealed </w:t>
          </w:r>
          <w:r w:rsidR="005C068A" w:rsidRPr="006237B0">
            <w:rPr>
              <w:sz w:val="24"/>
              <w:szCs w:val="24"/>
            </w:rPr>
            <w:t xml:space="preserve">from the judgment of the learned </w:t>
          </w:r>
          <w:r w:rsidR="00887350" w:rsidRPr="006237B0">
            <w:rPr>
              <w:sz w:val="24"/>
              <w:szCs w:val="24"/>
            </w:rPr>
            <w:t xml:space="preserve">Chief Justice </w:t>
          </w:r>
          <w:r w:rsidR="006C1243" w:rsidRPr="006237B0">
            <w:rPr>
              <w:sz w:val="24"/>
              <w:szCs w:val="24"/>
            </w:rPr>
            <w:t>dated 5</w:t>
          </w:r>
          <w:r w:rsidR="006C1243" w:rsidRPr="006237B0">
            <w:rPr>
              <w:sz w:val="24"/>
              <w:szCs w:val="24"/>
              <w:vertAlign w:val="superscript"/>
            </w:rPr>
            <w:t>th</w:t>
          </w:r>
          <w:r w:rsidR="006C1243" w:rsidRPr="0099615B">
            <w:rPr>
              <w:sz w:val="24"/>
              <w:szCs w:val="24"/>
            </w:rPr>
            <w:t xml:space="preserve"> September, 2016</w:t>
          </w:r>
          <w:r w:rsidR="00074416">
            <w:rPr>
              <w:sz w:val="24"/>
              <w:szCs w:val="24"/>
            </w:rPr>
            <w:t>,</w:t>
          </w:r>
          <w:r w:rsidR="006C1243" w:rsidRPr="0099615B">
            <w:rPr>
              <w:sz w:val="24"/>
              <w:szCs w:val="24"/>
            </w:rPr>
            <w:t xml:space="preserve"> </w:t>
          </w:r>
          <w:r w:rsidR="00887350" w:rsidRPr="0099615B">
            <w:rPr>
              <w:sz w:val="24"/>
              <w:szCs w:val="24"/>
            </w:rPr>
            <w:t xml:space="preserve">removing </w:t>
          </w:r>
          <w:r w:rsidR="006C1243" w:rsidRPr="0099615B">
            <w:rPr>
              <w:sz w:val="24"/>
              <w:szCs w:val="24"/>
            </w:rPr>
            <w:t xml:space="preserve">him </w:t>
          </w:r>
          <w:r w:rsidR="00887350" w:rsidRPr="006237B0">
            <w:rPr>
              <w:sz w:val="24"/>
              <w:szCs w:val="24"/>
            </w:rPr>
            <w:t xml:space="preserve">from the </w:t>
          </w:r>
          <w:r w:rsidR="006707A8">
            <w:rPr>
              <w:sz w:val="24"/>
              <w:szCs w:val="24"/>
            </w:rPr>
            <w:t>r</w:t>
          </w:r>
          <w:r w:rsidR="00887350" w:rsidRPr="0099615B">
            <w:rPr>
              <w:sz w:val="24"/>
              <w:szCs w:val="24"/>
            </w:rPr>
            <w:t>oll on the ground that he is unfit to practice as an attorney-at-law or a notary</w:t>
          </w:r>
          <w:r w:rsidR="00DC273F" w:rsidRPr="0099615B">
            <w:rPr>
              <w:sz w:val="24"/>
              <w:szCs w:val="24"/>
            </w:rPr>
            <w:t>.</w:t>
          </w:r>
          <w:r w:rsidR="00887350" w:rsidRPr="0099615B">
            <w:rPr>
              <w:sz w:val="24"/>
              <w:szCs w:val="24"/>
            </w:rPr>
            <w:t xml:space="preserve"> </w:t>
          </w:r>
          <w:r w:rsidR="00BE72C5" w:rsidRPr="006237B0">
            <w:rPr>
              <w:sz w:val="24"/>
              <w:szCs w:val="24"/>
            </w:rPr>
            <w:t xml:space="preserve">The learned Chief Justice found </w:t>
          </w:r>
          <w:r w:rsidR="006C1243" w:rsidRPr="006237B0">
            <w:rPr>
              <w:sz w:val="24"/>
              <w:szCs w:val="24"/>
            </w:rPr>
            <w:t>that</w:t>
          </w:r>
          <w:r w:rsidR="00074416">
            <w:rPr>
              <w:sz w:val="24"/>
              <w:szCs w:val="24"/>
            </w:rPr>
            <w:t>:</w:t>
          </w:r>
        </w:p>
        <w:p w:rsidR="00DF4F5E" w:rsidRDefault="006C1243" w:rsidP="00DF4F5E">
          <w:pPr>
            <w:pStyle w:val="ListParagraph"/>
            <w:spacing w:line="360" w:lineRule="auto"/>
            <w:jc w:val="both"/>
            <w:rPr>
              <w:sz w:val="24"/>
              <w:szCs w:val="24"/>
            </w:rPr>
          </w:pPr>
          <w:r w:rsidRPr="006237B0">
            <w:rPr>
              <w:sz w:val="24"/>
              <w:szCs w:val="24"/>
            </w:rPr>
            <w:t xml:space="preserve"> </w:t>
          </w:r>
        </w:p>
        <w:p w:rsidR="00BE72C5" w:rsidRPr="000C575A" w:rsidRDefault="003E5782" w:rsidP="0099615B">
          <w:pPr>
            <w:pStyle w:val="ListParagraph"/>
            <w:spacing w:line="360" w:lineRule="auto"/>
            <w:ind w:left="1440" w:right="1440"/>
            <w:jc w:val="both"/>
            <w:rPr>
              <w:sz w:val="24"/>
              <w:szCs w:val="24"/>
              <w:u w:val="single"/>
            </w:rPr>
          </w:pPr>
          <w:r>
            <w:rPr>
              <w:sz w:val="24"/>
              <w:szCs w:val="24"/>
            </w:rPr>
            <w:t>“</w:t>
          </w:r>
          <w:r w:rsidR="00BE72C5">
            <w:rPr>
              <w:sz w:val="24"/>
              <w:szCs w:val="24"/>
            </w:rPr>
            <w:t>in view of the Committee of Inquiry’s Report, which findings are clearly supported by the evidence adduced, that the Respondent (the Appellant now) has breached several provisions of the LPA,</w:t>
          </w:r>
          <w:r w:rsidR="006C1243">
            <w:rPr>
              <w:sz w:val="24"/>
              <w:szCs w:val="24"/>
            </w:rPr>
            <w:t xml:space="preserve"> (Legal Practitioner’s Act)</w:t>
          </w:r>
          <w:r w:rsidR="00BE72C5">
            <w:rPr>
              <w:sz w:val="24"/>
              <w:szCs w:val="24"/>
            </w:rPr>
            <w:t xml:space="preserve"> </w:t>
          </w:r>
          <w:r w:rsidR="006C1243">
            <w:rPr>
              <w:sz w:val="24"/>
              <w:szCs w:val="24"/>
            </w:rPr>
            <w:t>n</w:t>
          </w:r>
          <w:r w:rsidR="00BE72C5">
            <w:rPr>
              <w:sz w:val="24"/>
              <w:szCs w:val="24"/>
            </w:rPr>
            <w:t xml:space="preserve">otably sections 4, 5, 8, 9, 11, 12, 13 and </w:t>
          </w:r>
          <w:r w:rsidR="00BE72C5">
            <w:rPr>
              <w:sz w:val="24"/>
              <w:szCs w:val="24"/>
            </w:rPr>
            <w:lastRenderedPageBreak/>
            <w:t xml:space="preserve">20. He has also breached section 35(3) and section 36 of the Notaries Act and section 41(d) of the </w:t>
          </w:r>
          <w:r w:rsidR="006C1243">
            <w:rPr>
              <w:sz w:val="24"/>
              <w:szCs w:val="24"/>
            </w:rPr>
            <w:t>S</w:t>
          </w:r>
          <w:r w:rsidR="00BE72C5">
            <w:rPr>
              <w:sz w:val="24"/>
              <w:szCs w:val="24"/>
            </w:rPr>
            <w:t xml:space="preserve">tamp </w:t>
          </w:r>
          <w:r w:rsidR="006C1243">
            <w:rPr>
              <w:sz w:val="24"/>
              <w:szCs w:val="24"/>
            </w:rPr>
            <w:t>D</w:t>
          </w:r>
          <w:r w:rsidR="00BE72C5">
            <w:rPr>
              <w:sz w:val="24"/>
              <w:szCs w:val="24"/>
            </w:rPr>
            <w:t>uty Act. His explanations are not sufficient to dispel the substance of the complaints which I find proved</w:t>
          </w:r>
          <w:r>
            <w:rPr>
              <w:sz w:val="24"/>
              <w:szCs w:val="24"/>
            </w:rPr>
            <w:t>.”</w:t>
          </w:r>
        </w:p>
        <w:p w:rsidR="0094712A" w:rsidRPr="0094712A" w:rsidRDefault="0094712A" w:rsidP="006237B0">
          <w:pPr>
            <w:jc w:val="both"/>
            <w:rPr>
              <w:lang w:val="en-US"/>
            </w:rPr>
          </w:pPr>
        </w:p>
        <w:p w:rsidR="005425A2" w:rsidRPr="006237B0" w:rsidRDefault="003E6F9B" w:rsidP="0099615B">
          <w:pPr>
            <w:pStyle w:val="ListParagraph"/>
            <w:numPr>
              <w:ilvl w:val="0"/>
              <w:numId w:val="9"/>
            </w:numPr>
            <w:spacing w:line="360" w:lineRule="auto"/>
            <w:ind w:hanging="720"/>
            <w:jc w:val="both"/>
            <w:rPr>
              <w:sz w:val="24"/>
              <w:szCs w:val="24"/>
              <w:u w:val="single"/>
            </w:rPr>
          </w:pPr>
          <w:r>
            <w:rPr>
              <w:sz w:val="24"/>
              <w:szCs w:val="24"/>
              <w:lang w:val="en-US"/>
            </w:rPr>
            <w:t>A</w:t>
          </w:r>
          <w:r w:rsidRPr="003459EC">
            <w:rPr>
              <w:sz w:val="24"/>
              <w:szCs w:val="24"/>
              <w:lang w:val="en-US"/>
            </w:rPr>
            <w:t xml:space="preserve"> </w:t>
          </w:r>
          <w:r w:rsidR="00397747">
            <w:rPr>
              <w:sz w:val="24"/>
              <w:szCs w:val="24"/>
              <w:lang w:val="en-US"/>
            </w:rPr>
            <w:t>“Commi</w:t>
          </w:r>
          <w:r w:rsidR="007E1989">
            <w:rPr>
              <w:sz w:val="24"/>
              <w:szCs w:val="24"/>
              <w:lang w:val="en-US"/>
            </w:rPr>
            <w:t>ttee</w:t>
          </w:r>
          <w:r w:rsidR="00397747">
            <w:rPr>
              <w:sz w:val="24"/>
              <w:szCs w:val="24"/>
              <w:lang w:val="en-US"/>
            </w:rPr>
            <w:t xml:space="preserve"> </w:t>
          </w:r>
          <w:r w:rsidR="005425A2">
            <w:rPr>
              <w:sz w:val="24"/>
              <w:szCs w:val="24"/>
              <w:lang w:val="en-US"/>
            </w:rPr>
            <w:t>of Inquiry</w:t>
          </w:r>
          <w:r w:rsidR="00397747">
            <w:rPr>
              <w:sz w:val="24"/>
              <w:szCs w:val="24"/>
              <w:lang w:val="en-US"/>
            </w:rPr>
            <w:t>”</w:t>
          </w:r>
          <w:r w:rsidR="005425A2">
            <w:rPr>
              <w:sz w:val="24"/>
              <w:szCs w:val="24"/>
              <w:lang w:val="en-US"/>
            </w:rPr>
            <w:t xml:space="preserve"> </w:t>
          </w:r>
          <w:r w:rsidR="003E5782">
            <w:rPr>
              <w:sz w:val="24"/>
              <w:szCs w:val="24"/>
              <w:lang w:val="en-US"/>
            </w:rPr>
            <w:t>(the Commi</w:t>
          </w:r>
          <w:r w:rsidR="007E1989">
            <w:rPr>
              <w:sz w:val="24"/>
              <w:szCs w:val="24"/>
              <w:lang w:val="en-US"/>
            </w:rPr>
            <w:t>ttee</w:t>
          </w:r>
          <w:r w:rsidR="003E5782">
            <w:rPr>
              <w:sz w:val="24"/>
              <w:szCs w:val="24"/>
              <w:lang w:val="en-US"/>
            </w:rPr>
            <w:t xml:space="preserve">) </w:t>
          </w:r>
          <w:r w:rsidR="00074416">
            <w:rPr>
              <w:sz w:val="24"/>
              <w:szCs w:val="24"/>
              <w:lang w:val="en-US"/>
            </w:rPr>
            <w:t xml:space="preserve">was </w:t>
          </w:r>
          <w:r w:rsidR="005425A2">
            <w:rPr>
              <w:sz w:val="24"/>
              <w:szCs w:val="24"/>
              <w:lang w:val="en-US"/>
            </w:rPr>
            <w:t>set up</w:t>
          </w:r>
          <w:r w:rsidR="00074416">
            <w:rPr>
              <w:sz w:val="24"/>
              <w:szCs w:val="24"/>
              <w:lang w:val="en-US"/>
            </w:rPr>
            <w:t>,</w:t>
          </w:r>
          <w:r w:rsidR="00ED0C56">
            <w:rPr>
              <w:sz w:val="24"/>
              <w:szCs w:val="24"/>
              <w:lang w:val="en-US"/>
            </w:rPr>
            <w:t xml:space="preserve"> in November</w:t>
          </w:r>
          <w:r w:rsidR="00074416">
            <w:rPr>
              <w:sz w:val="24"/>
              <w:szCs w:val="24"/>
              <w:lang w:val="en-US"/>
            </w:rPr>
            <w:t>,</w:t>
          </w:r>
          <w:r w:rsidR="00ED0C56">
            <w:rPr>
              <w:sz w:val="24"/>
              <w:szCs w:val="24"/>
              <w:lang w:val="en-US"/>
            </w:rPr>
            <w:t xml:space="preserve"> 2015, </w:t>
          </w:r>
          <w:r w:rsidR="005425A2">
            <w:rPr>
              <w:sz w:val="24"/>
              <w:szCs w:val="24"/>
              <w:lang w:val="en-US"/>
            </w:rPr>
            <w:t>under section 18 (1) and 18 (10) of the Legal Practitioner’s Act</w:t>
          </w:r>
          <w:r w:rsidR="00ED0C56">
            <w:rPr>
              <w:sz w:val="24"/>
              <w:szCs w:val="24"/>
              <w:lang w:val="en-US"/>
            </w:rPr>
            <w:t>,</w:t>
          </w:r>
          <w:r w:rsidR="005425A2">
            <w:rPr>
              <w:sz w:val="24"/>
              <w:szCs w:val="24"/>
              <w:lang w:val="en-US"/>
            </w:rPr>
            <w:t xml:space="preserve"> to inquire into whether the </w:t>
          </w:r>
          <w:r>
            <w:rPr>
              <w:sz w:val="24"/>
              <w:szCs w:val="24"/>
              <w:lang w:val="en-US"/>
            </w:rPr>
            <w:t xml:space="preserve">then </w:t>
          </w:r>
          <w:r w:rsidR="005425A2">
            <w:rPr>
              <w:sz w:val="24"/>
              <w:szCs w:val="24"/>
              <w:lang w:val="en-US"/>
            </w:rPr>
            <w:t xml:space="preserve">Respondent </w:t>
          </w:r>
          <w:r>
            <w:rPr>
              <w:sz w:val="24"/>
              <w:szCs w:val="24"/>
              <w:lang w:val="en-US"/>
            </w:rPr>
            <w:t xml:space="preserve">(now Appellant) </w:t>
          </w:r>
          <w:r w:rsidR="005425A2">
            <w:rPr>
              <w:sz w:val="24"/>
              <w:szCs w:val="24"/>
              <w:lang w:val="en-US"/>
            </w:rPr>
            <w:t xml:space="preserve">was </w:t>
          </w:r>
          <w:r w:rsidR="00BE72C5">
            <w:rPr>
              <w:sz w:val="24"/>
              <w:szCs w:val="24"/>
              <w:lang w:val="en-US"/>
            </w:rPr>
            <w:t xml:space="preserve">a fit and </w:t>
          </w:r>
          <w:r w:rsidR="005425A2">
            <w:rPr>
              <w:sz w:val="24"/>
              <w:szCs w:val="24"/>
              <w:lang w:val="en-US"/>
            </w:rPr>
            <w:t>proper person to practice law and</w:t>
          </w:r>
          <w:r w:rsidR="00BE72C5">
            <w:rPr>
              <w:sz w:val="24"/>
              <w:szCs w:val="24"/>
              <w:lang w:val="en-US"/>
            </w:rPr>
            <w:t xml:space="preserve"> </w:t>
          </w:r>
          <w:r w:rsidR="005425A2">
            <w:rPr>
              <w:sz w:val="24"/>
              <w:szCs w:val="24"/>
              <w:lang w:val="en-US"/>
            </w:rPr>
            <w:t>whether all professional conduct complaints against the Appellant ha</w:t>
          </w:r>
          <w:r w:rsidR="004E1E17">
            <w:rPr>
              <w:sz w:val="24"/>
              <w:szCs w:val="24"/>
              <w:lang w:val="en-US"/>
            </w:rPr>
            <w:t>d</w:t>
          </w:r>
          <w:r w:rsidR="005425A2">
            <w:rPr>
              <w:sz w:val="24"/>
              <w:szCs w:val="24"/>
              <w:lang w:val="en-US"/>
            </w:rPr>
            <w:t xml:space="preserve"> been resolved to the satisfaction of the individual clients involved and the Legal Practitioner’s Act. </w:t>
          </w:r>
          <w:r w:rsidR="00E232CD">
            <w:rPr>
              <w:sz w:val="24"/>
              <w:szCs w:val="24"/>
              <w:lang w:val="en-US"/>
            </w:rPr>
            <w:t xml:space="preserve"> In that regard, the Commi</w:t>
          </w:r>
          <w:r w:rsidR="004B7365">
            <w:rPr>
              <w:sz w:val="24"/>
              <w:szCs w:val="24"/>
              <w:lang w:val="en-US"/>
            </w:rPr>
            <w:t>ttee</w:t>
          </w:r>
          <w:r w:rsidR="00E232CD">
            <w:rPr>
              <w:sz w:val="24"/>
              <w:szCs w:val="24"/>
              <w:lang w:val="en-US"/>
            </w:rPr>
            <w:t xml:space="preserve"> </w:t>
          </w:r>
          <w:r w:rsidR="006C1243">
            <w:rPr>
              <w:sz w:val="24"/>
              <w:szCs w:val="24"/>
              <w:lang w:val="en-US"/>
            </w:rPr>
            <w:t xml:space="preserve">was called upon to </w:t>
          </w:r>
          <w:r w:rsidR="00E232CD">
            <w:rPr>
              <w:sz w:val="24"/>
              <w:szCs w:val="24"/>
              <w:lang w:val="en-US"/>
            </w:rPr>
            <w:t xml:space="preserve">inquire into sixteen professional complaints </w:t>
          </w:r>
          <w:r>
            <w:rPr>
              <w:sz w:val="24"/>
              <w:szCs w:val="24"/>
              <w:lang w:val="en-US"/>
            </w:rPr>
            <w:t>and eight civil proceedings filed between the years 2011 and 2015</w:t>
          </w:r>
          <w:r w:rsidR="00074416">
            <w:rPr>
              <w:sz w:val="24"/>
              <w:szCs w:val="24"/>
              <w:lang w:val="en-US"/>
            </w:rPr>
            <w:t>,</w:t>
          </w:r>
          <w:r>
            <w:rPr>
              <w:sz w:val="24"/>
              <w:szCs w:val="24"/>
              <w:lang w:val="en-US"/>
            </w:rPr>
            <w:t xml:space="preserve"> </w:t>
          </w:r>
          <w:r w:rsidR="00E232CD">
            <w:rPr>
              <w:sz w:val="24"/>
              <w:szCs w:val="24"/>
              <w:lang w:val="en-US"/>
            </w:rPr>
            <w:t xml:space="preserve">against the Appellant. </w:t>
          </w:r>
          <w:r>
            <w:rPr>
              <w:sz w:val="24"/>
              <w:szCs w:val="24"/>
              <w:lang w:val="en-US"/>
            </w:rPr>
            <w:t xml:space="preserve"> </w:t>
          </w:r>
          <w:r w:rsidR="0018574C">
            <w:rPr>
              <w:sz w:val="24"/>
              <w:szCs w:val="24"/>
              <w:lang w:val="en-US"/>
            </w:rPr>
            <w:t xml:space="preserve">The </w:t>
          </w:r>
          <w:r w:rsidR="007E1989">
            <w:rPr>
              <w:sz w:val="24"/>
              <w:szCs w:val="24"/>
              <w:lang w:val="en-US"/>
            </w:rPr>
            <w:t>Committee</w:t>
          </w:r>
          <w:r w:rsidR="0018574C">
            <w:rPr>
              <w:sz w:val="24"/>
              <w:szCs w:val="24"/>
              <w:lang w:val="en-US"/>
            </w:rPr>
            <w:t xml:space="preserve"> was also asked to enquire in</w:t>
          </w:r>
          <w:r>
            <w:rPr>
              <w:sz w:val="24"/>
              <w:szCs w:val="24"/>
              <w:lang w:val="en-US"/>
            </w:rPr>
            <w:t>to</w:t>
          </w:r>
          <w:r w:rsidR="0018574C">
            <w:rPr>
              <w:sz w:val="24"/>
              <w:szCs w:val="24"/>
              <w:lang w:val="en-US"/>
            </w:rPr>
            <w:t xml:space="preserve"> non–payments of goods and services an</w:t>
          </w:r>
          <w:r w:rsidR="000C575A">
            <w:rPr>
              <w:sz w:val="24"/>
              <w:szCs w:val="24"/>
              <w:lang w:val="en-US"/>
            </w:rPr>
            <w:t>d</w:t>
          </w:r>
          <w:r w:rsidR="0018574C">
            <w:rPr>
              <w:sz w:val="24"/>
              <w:szCs w:val="24"/>
              <w:lang w:val="en-US"/>
            </w:rPr>
            <w:t xml:space="preserve"> professional misconduct.</w:t>
          </w:r>
        </w:p>
        <w:p w:rsidR="003E5782" w:rsidRPr="006237B0" w:rsidRDefault="003E5782" w:rsidP="006237B0">
          <w:pPr>
            <w:pStyle w:val="ListParagraph"/>
            <w:spacing w:line="360" w:lineRule="auto"/>
            <w:jc w:val="both"/>
            <w:rPr>
              <w:sz w:val="24"/>
              <w:szCs w:val="24"/>
              <w:u w:val="single"/>
            </w:rPr>
          </w:pPr>
        </w:p>
        <w:p w:rsidR="003E5782" w:rsidRPr="000C575A" w:rsidRDefault="003E5782" w:rsidP="0099615B">
          <w:pPr>
            <w:pStyle w:val="ListParagraph"/>
            <w:numPr>
              <w:ilvl w:val="0"/>
              <w:numId w:val="9"/>
            </w:numPr>
            <w:spacing w:line="360" w:lineRule="auto"/>
            <w:ind w:hanging="720"/>
            <w:jc w:val="both"/>
            <w:rPr>
              <w:sz w:val="24"/>
              <w:szCs w:val="24"/>
              <w:u w:val="single"/>
            </w:rPr>
          </w:pPr>
          <w:r>
            <w:rPr>
              <w:sz w:val="24"/>
              <w:szCs w:val="24"/>
              <w:lang w:val="en-US"/>
            </w:rPr>
            <w:t xml:space="preserve">The </w:t>
          </w:r>
          <w:r w:rsidR="007E1989">
            <w:rPr>
              <w:sz w:val="24"/>
              <w:szCs w:val="24"/>
              <w:lang w:val="en-US"/>
            </w:rPr>
            <w:t>Committee</w:t>
          </w:r>
          <w:r>
            <w:rPr>
              <w:sz w:val="24"/>
              <w:szCs w:val="24"/>
              <w:lang w:val="en-US"/>
            </w:rPr>
            <w:t xml:space="preserve"> submitted its Report</w:t>
          </w:r>
          <w:r w:rsidR="00074416">
            <w:rPr>
              <w:sz w:val="24"/>
              <w:szCs w:val="24"/>
              <w:lang w:val="en-US"/>
            </w:rPr>
            <w:t>,</w:t>
          </w:r>
          <w:r>
            <w:rPr>
              <w:sz w:val="24"/>
              <w:szCs w:val="24"/>
              <w:lang w:val="en-US"/>
            </w:rPr>
            <w:t xml:space="preserve"> </w:t>
          </w:r>
          <w:r w:rsidR="00256917">
            <w:rPr>
              <w:sz w:val="24"/>
              <w:szCs w:val="24"/>
              <w:lang w:val="en-US"/>
            </w:rPr>
            <w:t>dated 7</w:t>
          </w:r>
          <w:r w:rsidR="00256917" w:rsidRPr="006237B0">
            <w:rPr>
              <w:sz w:val="24"/>
              <w:szCs w:val="24"/>
              <w:vertAlign w:val="superscript"/>
              <w:lang w:val="en-US"/>
            </w:rPr>
            <w:t>th</w:t>
          </w:r>
          <w:r w:rsidR="00256917">
            <w:rPr>
              <w:sz w:val="24"/>
              <w:szCs w:val="24"/>
              <w:lang w:val="en-US"/>
            </w:rPr>
            <w:t xml:space="preserve"> June, 2016</w:t>
          </w:r>
          <w:r w:rsidR="004B7365">
            <w:rPr>
              <w:sz w:val="24"/>
              <w:szCs w:val="24"/>
              <w:lang w:val="en-US"/>
            </w:rPr>
            <w:t>,</w:t>
          </w:r>
          <w:r w:rsidR="00074416">
            <w:rPr>
              <w:sz w:val="24"/>
              <w:szCs w:val="24"/>
              <w:lang w:val="en-US"/>
            </w:rPr>
            <w:t xml:space="preserve"> to the learned Chief Justice,</w:t>
          </w:r>
          <w:r w:rsidR="00256917">
            <w:rPr>
              <w:sz w:val="24"/>
              <w:szCs w:val="24"/>
              <w:lang w:val="en-US"/>
            </w:rPr>
            <w:t xml:space="preserve"> </w:t>
          </w:r>
          <w:r>
            <w:rPr>
              <w:sz w:val="24"/>
              <w:szCs w:val="24"/>
              <w:lang w:val="en-US"/>
            </w:rPr>
            <w:t>containing its findings and recommendations</w:t>
          </w:r>
          <w:r w:rsidR="00074416">
            <w:rPr>
              <w:sz w:val="24"/>
              <w:szCs w:val="24"/>
              <w:lang w:val="en-US"/>
            </w:rPr>
            <w:t xml:space="preserve">. </w:t>
          </w:r>
          <w:r>
            <w:rPr>
              <w:sz w:val="24"/>
              <w:szCs w:val="24"/>
              <w:lang w:val="en-US"/>
            </w:rPr>
            <w:t xml:space="preserve"> On 28</w:t>
          </w:r>
          <w:r w:rsidRPr="006237B0">
            <w:rPr>
              <w:sz w:val="24"/>
              <w:szCs w:val="24"/>
              <w:vertAlign w:val="superscript"/>
              <w:lang w:val="en-US"/>
            </w:rPr>
            <w:t>th</w:t>
          </w:r>
          <w:r>
            <w:rPr>
              <w:sz w:val="24"/>
              <w:szCs w:val="24"/>
              <w:lang w:val="en-US"/>
            </w:rPr>
            <w:t xml:space="preserve"> July, 2016</w:t>
          </w:r>
          <w:r w:rsidR="00074416">
            <w:rPr>
              <w:sz w:val="24"/>
              <w:szCs w:val="24"/>
              <w:lang w:val="en-US"/>
            </w:rPr>
            <w:t>,</w:t>
          </w:r>
          <w:r>
            <w:rPr>
              <w:sz w:val="24"/>
              <w:szCs w:val="24"/>
              <w:lang w:val="en-US"/>
            </w:rPr>
            <w:t xml:space="preserve"> the </w:t>
          </w:r>
          <w:r w:rsidR="00256917">
            <w:rPr>
              <w:sz w:val="24"/>
              <w:szCs w:val="24"/>
              <w:lang w:val="en-US"/>
            </w:rPr>
            <w:t>learned</w:t>
          </w:r>
          <w:r>
            <w:rPr>
              <w:sz w:val="24"/>
              <w:szCs w:val="24"/>
              <w:lang w:val="en-US"/>
            </w:rPr>
            <w:t xml:space="preserve"> Chief Justice</w:t>
          </w:r>
          <w:r w:rsidR="00074416">
            <w:rPr>
              <w:sz w:val="24"/>
              <w:szCs w:val="24"/>
              <w:lang w:val="en-US"/>
            </w:rPr>
            <w:t>,</w:t>
          </w:r>
          <w:r>
            <w:rPr>
              <w:sz w:val="24"/>
              <w:szCs w:val="24"/>
              <w:lang w:val="en-US"/>
            </w:rPr>
            <w:t xml:space="preserve"> </w:t>
          </w:r>
          <w:r w:rsidR="003E6F9B">
            <w:rPr>
              <w:sz w:val="24"/>
              <w:szCs w:val="24"/>
              <w:lang w:val="en-US"/>
            </w:rPr>
            <w:t>after hearing</w:t>
          </w:r>
          <w:r>
            <w:rPr>
              <w:sz w:val="24"/>
              <w:szCs w:val="24"/>
              <w:lang w:val="en-US"/>
            </w:rPr>
            <w:t xml:space="preserve"> the </w:t>
          </w:r>
          <w:r w:rsidR="003E6F9B">
            <w:rPr>
              <w:sz w:val="24"/>
              <w:szCs w:val="24"/>
              <w:lang w:val="en-US"/>
            </w:rPr>
            <w:t>Appellant</w:t>
          </w:r>
          <w:r w:rsidR="00074416">
            <w:rPr>
              <w:sz w:val="24"/>
              <w:szCs w:val="24"/>
              <w:lang w:val="en-US"/>
            </w:rPr>
            <w:t>,</w:t>
          </w:r>
          <w:r w:rsidR="003E6F9B">
            <w:rPr>
              <w:sz w:val="24"/>
              <w:szCs w:val="24"/>
              <w:lang w:val="en-US"/>
            </w:rPr>
            <w:t xml:space="preserve"> issued</w:t>
          </w:r>
          <w:r>
            <w:rPr>
              <w:sz w:val="24"/>
              <w:szCs w:val="24"/>
              <w:lang w:val="en-US"/>
            </w:rPr>
            <w:t xml:space="preserve"> orders</w:t>
          </w:r>
          <w:r w:rsidR="00074416">
            <w:rPr>
              <w:sz w:val="24"/>
              <w:szCs w:val="24"/>
              <w:lang w:val="en-US"/>
            </w:rPr>
            <w:t>,</w:t>
          </w:r>
          <w:r>
            <w:rPr>
              <w:sz w:val="24"/>
              <w:szCs w:val="24"/>
              <w:lang w:val="en-US"/>
            </w:rPr>
            <w:t xml:space="preserve"> </w:t>
          </w:r>
          <w:r w:rsidR="00256917" w:rsidRPr="002C45C9">
            <w:rPr>
              <w:sz w:val="24"/>
              <w:szCs w:val="24"/>
            </w:rPr>
            <w:t>dated 5</w:t>
          </w:r>
          <w:r w:rsidR="00256917" w:rsidRPr="002C45C9">
            <w:rPr>
              <w:sz w:val="24"/>
              <w:szCs w:val="24"/>
              <w:vertAlign w:val="superscript"/>
            </w:rPr>
            <w:t>th</w:t>
          </w:r>
          <w:r w:rsidR="00256917" w:rsidRPr="002C45C9">
            <w:rPr>
              <w:sz w:val="24"/>
              <w:szCs w:val="24"/>
            </w:rPr>
            <w:t xml:space="preserve"> September, 2016</w:t>
          </w:r>
          <w:r w:rsidR="00074416">
            <w:rPr>
              <w:sz w:val="24"/>
              <w:szCs w:val="24"/>
            </w:rPr>
            <w:t>,</w:t>
          </w:r>
          <w:r w:rsidR="00256917" w:rsidRPr="002C45C9">
            <w:rPr>
              <w:sz w:val="24"/>
              <w:szCs w:val="24"/>
            </w:rPr>
            <w:t xml:space="preserve"> </w:t>
          </w:r>
          <w:r>
            <w:rPr>
              <w:sz w:val="24"/>
              <w:szCs w:val="24"/>
              <w:lang w:val="en-US"/>
            </w:rPr>
            <w:t>based on the Report a</w:t>
          </w:r>
          <w:r w:rsidR="00234E9D">
            <w:rPr>
              <w:sz w:val="24"/>
              <w:szCs w:val="24"/>
              <w:lang w:val="en-US"/>
            </w:rPr>
            <w:t xml:space="preserve">s well as the </w:t>
          </w:r>
          <w:r>
            <w:rPr>
              <w:sz w:val="24"/>
              <w:szCs w:val="24"/>
              <w:lang w:val="en-US"/>
            </w:rPr>
            <w:t>responses of the Appellant</w:t>
          </w:r>
          <w:r w:rsidR="00256917">
            <w:rPr>
              <w:sz w:val="24"/>
              <w:szCs w:val="24"/>
              <w:lang w:val="en-US"/>
            </w:rPr>
            <w:t xml:space="preserve">. </w:t>
          </w:r>
        </w:p>
        <w:p w:rsidR="007B7770" w:rsidRPr="000C575A" w:rsidRDefault="007B7770" w:rsidP="006237B0">
          <w:pPr>
            <w:jc w:val="both"/>
            <w:rPr>
              <w:sz w:val="24"/>
              <w:szCs w:val="24"/>
              <w:lang w:val="en-US"/>
            </w:rPr>
          </w:pPr>
        </w:p>
        <w:p w:rsidR="00541EB3" w:rsidRPr="003459EC" w:rsidRDefault="0018574C" w:rsidP="0099615B">
          <w:pPr>
            <w:pStyle w:val="ListParagraph"/>
            <w:numPr>
              <w:ilvl w:val="0"/>
              <w:numId w:val="9"/>
            </w:numPr>
            <w:spacing w:line="360" w:lineRule="auto"/>
            <w:ind w:hanging="720"/>
            <w:jc w:val="both"/>
            <w:rPr>
              <w:sz w:val="24"/>
              <w:szCs w:val="24"/>
              <w:u w:val="single"/>
            </w:rPr>
          </w:pPr>
          <w:r>
            <w:rPr>
              <w:sz w:val="24"/>
              <w:szCs w:val="24"/>
              <w:lang w:val="en-US"/>
            </w:rPr>
            <w:t>The Appellant</w:t>
          </w:r>
          <w:r w:rsidR="00541EB3" w:rsidRPr="003459EC">
            <w:rPr>
              <w:sz w:val="24"/>
              <w:szCs w:val="24"/>
              <w:lang w:val="en-US"/>
            </w:rPr>
            <w:t xml:space="preserve"> has</w:t>
          </w:r>
          <w:r w:rsidR="00A77261" w:rsidRPr="003459EC">
            <w:rPr>
              <w:sz w:val="24"/>
              <w:szCs w:val="24"/>
              <w:lang w:val="en-US"/>
            </w:rPr>
            <w:t>,</w:t>
          </w:r>
          <w:r w:rsidR="00541EB3" w:rsidRPr="003459EC">
            <w:rPr>
              <w:sz w:val="24"/>
              <w:szCs w:val="24"/>
              <w:lang w:val="en-US"/>
            </w:rPr>
            <w:t xml:space="preserve"> in his </w:t>
          </w:r>
          <w:r>
            <w:rPr>
              <w:sz w:val="24"/>
              <w:szCs w:val="24"/>
              <w:lang w:val="en-US"/>
            </w:rPr>
            <w:t>Notice of Appeal</w:t>
          </w:r>
          <w:r w:rsidR="004B7365">
            <w:rPr>
              <w:sz w:val="24"/>
              <w:szCs w:val="24"/>
              <w:lang w:val="en-US"/>
            </w:rPr>
            <w:t>,</w:t>
          </w:r>
          <w:r>
            <w:rPr>
              <w:sz w:val="24"/>
              <w:szCs w:val="24"/>
              <w:lang w:val="en-US"/>
            </w:rPr>
            <w:t xml:space="preserve"> </w:t>
          </w:r>
          <w:r w:rsidR="00541EB3" w:rsidRPr="003459EC">
            <w:rPr>
              <w:sz w:val="24"/>
              <w:szCs w:val="24"/>
              <w:lang w:val="en-US"/>
            </w:rPr>
            <w:t xml:space="preserve">raised </w:t>
          </w:r>
          <w:r>
            <w:rPr>
              <w:sz w:val="24"/>
              <w:szCs w:val="24"/>
              <w:lang w:val="en-US"/>
            </w:rPr>
            <w:t>2</w:t>
          </w:r>
          <w:r w:rsidR="00541EB3" w:rsidRPr="003459EC">
            <w:rPr>
              <w:sz w:val="24"/>
              <w:szCs w:val="24"/>
              <w:lang w:val="en-US"/>
            </w:rPr>
            <w:t xml:space="preserve"> grounds of appeal </w:t>
          </w:r>
          <w:r w:rsidR="00A440BD" w:rsidRPr="003459EC">
            <w:rPr>
              <w:sz w:val="24"/>
              <w:szCs w:val="24"/>
              <w:lang w:val="en-US"/>
            </w:rPr>
            <w:t>challenging the finding</w:t>
          </w:r>
          <w:r w:rsidR="00E232CD">
            <w:rPr>
              <w:sz w:val="24"/>
              <w:szCs w:val="24"/>
              <w:lang w:val="en-US"/>
            </w:rPr>
            <w:t>s</w:t>
          </w:r>
          <w:r w:rsidR="00A440BD" w:rsidRPr="003459EC">
            <w:rPr>
              <w:sz w:val="24"/>
              <w:szCs w:val="24"/>
              <w:lang w:val="en-US"/>
            </w:rPr>
            <w:t xml:space="preserve"> of the learned </w:t>
          </w:r>
          <w:r w:rsidR="00E232CD">
            <w:rPr>
              <w:sz w:val="24"/>
              <w:szCs w:val="24"/>
              <w:lang w:val="en-US"/>
            </w:rPr>
            <w:t>Chief Justice</w:t>
          </w:r>
          <w:r w:rsidR="008E12AC" w:rsidRPr="003459EC">
            <w:rPr>
              <w:sz w:val="24"/>
              <w:szCs w:val="24"/>
              <w:lang w:val="en-US"/>
            </w:rPr>
            <w:t xml:space="preserve"> as follows</w:t>
          </w:r>
          <w:r w:rsidR="006C1243">
            <w:rPr>
              <w:sz w:val="24"/>
              <w:szCs w:val="24"/>
              <w:lang w:val="en-US"/>
            </w:rPr>
            <w:t>:</w:t>
          </w:r>
        </w:p>
        <w:p w:rsidR="00541EB3" w:rsidRPr="003459EC" w:rsidRDefault="00541EB3" w:rsidP="006237B0">
          <w:pPr>
            <w:pStyle w:val="ListParagraph"/>
            <w:jc w:val="both"/>
            <w:rPr>
              <w:sz w:val="24"/>
              <w:szCs w:val="24"/>
              <w:lang w:val="en-US"/>
            </w:rPr>
          </w:pPr>
        </w:p>
        <w:p w:rsidR="000C575A" w:rsidRDefault="00234E9D" w:rsidP="00C77E05">
          <w:pPr>
            <w:pStyle w:val="ListParagraph"/>
            <w:widowControl/>
            <w:autoSpaceDE/>
            <w:autoSpaceDN/>
            <w:adjustRightInd/>
            <w:spacing w:after="160" w:line="256" w:lineRule="auto"/>
            <w:ind w:left="2160" w:right="1440" w:hanging="720"/>
            <w:jc w:val="both"/>
            <w:rPr>
              <w:sz w:val="24"/>
              <w:szCs w:val="24"/>
            </w:rPr>
          </w:pPr>
          <w:r>
            <w:rPr>
              <w:sz w:val="24"/>
              <w:szCs w:val="24"/>
            </w:rPr>
            <w:t xml:space="preserve"> </w:t>
          </w:r>
          <w:r w:rsidR="000C575A">
            <w:rPr>
              <w:sz w:val="24"/>
              <w:szCs w:val="24"/>
            </w:rPr>
            <w:t>1</w:t>
          </w:r>
          <w:r w:rsidR="00541EB3" w:rsidRPr="003459EC">
            <w:rPr>
              <w:sz w:val="24"/>
              <w:szCs w:val="24"/>
            </w:rPr>
            <w:t>)</w:t>
          </w:r>
          <w:r w:rsidR="00541EB3" w:rsidRPr="003459EC">
            <w:rPr>
              <w:sz w:val="24"/>
              <w:szCs w:val="24"/>
            </w:rPr>
            <w:tab/>
          </w:r>
          <w:r w:rsidR="000C575A">
            <w:rPr>
              <w:sz w:val="24"/>
              <w:szCs w:val="24"/>
            </w:rPr>
            <w:t xml:space="preserve">The Honourable Chief Justice erred in principle in ordering the Appellant to serve a further term of two years </w:t>
          </w:r>
          <w:proofErr w:type="spellStart"/>
          <w:r w:rsidR="000C575A">
            <w:rPr>
              <w:sz w:val="24"/>
              <w:szCs w:val="24"/>
            </w:rPr>
            <w:t>pupillage</w:t>
          </w:r>
          <w:proofErr w:type="spellEnd"/>
          <w:r w:rsidR="000C575A">
            <w:rPr>
              <w:sz w:val="24"/>
              <w:szCs w:val="24"/>
            </w:rPr>
            <w:t xml:space="preserve"> with </w:t>
          </w:r>
          <w:r w:rsidR="007C3CE0">
            <w:rPr>
              <w:sz w:val="24"/>
              <w:szCs w:val="24"/>
            </w:rPr>
            <w:t xml:space="preserve">an </w:t>
          </w:r>
          <w:r w:rsidR="000C575A">
            <w:rPr>
              <w:sz w:val="24"/>
              <w:szCs w:val="24"/>
            </w:rPr>
            <w:t xml:space="preserve">approved Chambers as part of the stated rehabilitation programme. Appellant humbly submits that the supervision in an approved Chambers for a shortened period would be lawful as Appellant has undergone </w:t>
          </w:r>
          <w:proofErr w:type="spellStart"/>
          <w:r w:rsidR="000C575A">
            <w:rPr>
              <w:sz w:val="24"/>
              <w:szCs w:val="24"/>
            </w:rPr>
            <w:t>pupillage</w:t>
          </w:r>
          <w:proofErr w:type="spellEnd"/>
          <w:r w:rsidR="000C575A">
            <w:rPr>
              <w:sz w:val="24"/>
              <w:szCs w:val="24"/>
            </w:rPr>
            <w:t xml:space="preserve"> as granted, lawfully by the former Chief Justice V</w:t>
          </w:r>
          <w:r w:rsidR="00D260C7">
            <w:rPr>
              <w:sz w:val="24"/>
              <w:szCs w:val="24"/>
            </w:rPr>
            <w:t>.</w:t>
          </w:r>
          <w:r w:rsidR="000C575A">
            <w:rPr>
              <w:sz w:val="24"/>
              <w:szCs w:val="24"/>
            </w:rPr>
            <w:t xml:space="preserve"> </w:t>
          </w:r>
          <w:proofErr w:type="spellStart"/>
          <w:r w:rsidR="000C575A">
            <w:rPr>
              <w:sz w:val="24"/>
              <w:szCs w:val="24"/>
            </w:rPr>
            <w:t>Alle</w:t>
          </w:r>
          <w:r w:rsidR="00DA7281">
            <w:rPr>
              <w:sz w:val="24"/>
              <w:szCs w:val="24"/>
            </w:rPr>
            <w:t>e</w:t>
          </w:r>
          <w:r w:rsidR="000C575A">
            <w:rPr>
              <w:sz w:val="24"/>
              <w:szCs w:val="24"/>
            </w:rPr>
            <w:t>ar</w:t>
          </w:r>
          <w:proofErr w:type="spellEnd"/>
          <w:r w:rsidR="000C575A">
            <w:rPr>
              <w:sz w:val="24"/>
              <w:szCs w:val="24"/>
            </w:rPr>
            <w:t>.</w:t>
          </w:r>
        </w:p>
        <w:p w:rsidR="000C575A" w:rsidRDefault="000C575A" w:rsidP="00C77E05">
          <w:pPr>
            <w:pStyle w:val="ListParagraph"/>
            <w:widowControl/>
            <w:autoSpaceDE/>
            <w:autoSpaceDN/>
            <w:adjustRightInd/>
            <w:spacing w:after="160" w:line="256" w:lineRule="auto"/>
            <w:ind w:left="2160" w:right="1440" w:hanging="720"/>
            <w:jc w:val="both"/>
            <w:rPr>
              <w:sz w:val="24"/>
              <w:szCs w:val="24"/>
            </w:rPr>
          </w:pPr>
        </w:p>
        <w:p w:rsidR="00E10229" w:rsidRPr="003459EC" w:rsidRDefault="000C575A" w:rsidP="00C77E05">
          <w:pPr>
            <w:pStyle w:val="ListParagraph"/>
            <w:widowControl/>
            <w:autoSpaceDE/>
            <w:autoSpaceDN/>
            <w:adjustRightInd/>
            <w:spacing w:after="160" w:line="256" w:lineRule="auto"/>
            <w:ind w:left="2160" w:right="1440" w:hanging="720"/>
            <w:jc w:val="both"/>
            <w:rPr>
              <w:sz w:val="24"/>
              <w:szCs w:val="24"/>
              <w:u w:val="single"/>
            </w:rPr>
          </w:pPr>
          <w:r>
            <w:rPr>
              <w:sz w:val="24"/>
              <w:szCs w:val="24"/>
            </w:rPr>
            <w:t>2)</w:t>
          </w:r>
          <w:r>
            <w:rPr>
              <w:sz w:val="24"/>
              <w:szCs w:val="24"/>
            </w:rPr>
            <w:tab/>
            <w:t xml:space="preserve">The </w:t>
          </w:r>
          <w:r w:rsidR="00D260C7">
            <w:rPr>
              <w:sz w:val="24"/>
              <w:szCs w:val="24"/>
            </w:rPr>
            <w:t xml:space="preserve">Honourable </w:t>
          </w:r>
          <w:r>
            <w:rPr>
              <w:sz w:val="24"/>
              <w:szCs w:val="24"/>
            </w:rPr>
            <w:t xml:space="preserve">Chief Justice has erred in law in ordering payment in the sum of SR330,000/- to Emmanuel Delcy, and the sums of SR25,000/- </w:t>
          </w:r>
          <w:r w:rsidR="00256917">
            <w:rPr>
              <w:sz w:val="24"/>
              <w:szCs w:val="24"/>
            </w:rPr>
            <w:t>to</w:t>
          </w:r>
          <w:r>
            <w:rPr>
              <w:sz w:val="24"/>
              <w:szCs w:val="24"/>
            </w:rPr>
            <w:t xml:space="preserve"> Evans Delcy, </w:t>
          </w:r>
          <w:proofErr w:type="spellStart"/>
          <w:r>
            <w:rPr>
              <w:sz w:val="24"/>
              <w:szCs w:val="24"/>
            </w:rPr>
            <w:t>Lina</w:t>
          </w:r>
          <w:proofErr w:type="spellEnd"/>
          <w:r>
            <w:rPr>
              <w:sz w:val="24"/>
              <w:szCs w:val="24"/>
            </w:rPr>
            <w:t xml:space="preserve"> Delcy </w:t>
          </w:r>
          <w:r>
            <w:rPr>
              <w:sz w:val="24"/>
              <w:szCs w:val="24"/>
            </w:rPr>
            <w:lastRenderedPageBreak/>
            <w:t xml:space="preserve">and Nancy </w:t>
          </w:r>
          <w:proofErr w:type="spellStart"/>
          <w:r>
            <w:rPr>
              <w:sz w:val="24"/>
              <w:szCs w:val="24"/>
            </w:rPr>
            <w:t>Monnaie</w:t>
          </w:r>
          <w:proofErr w:type="spellEnd"/>
          <w:r>
            <w:rPr>
              <w:sz w:val="24"/>
              <w:szCs w:val="24"/>
            </w:rPr>
            <w:t xml:space="preserve">, in that the parties had been paid and matters settled. </w:t>
          </w:r>
        </w:p>
        <w:p w:rsidR="00E10229" w:rsidRPr="003459EC" w:rsidRDefault="00E10229" w:rsidP="00C77E05">
          <w:pPr>
            <w:pStyle w:val="ListParagraph"/>
            <w:ind w:left="2160" w:hanging="720"/>
            <w:jc w:val="both"/>
            <w:rPr>
              <w:sz w:val="24"/>
              <w:szCs w:val="24"/>
              <w:u w:val="single"/>
            </w:rPr>
          </w:pPr>
        </w:p>
        <w:p w:rsidR="006C44E4" w:rsidRPr="003459EC" w:rsidRDefault="006C44E4" w:rsidP="006237B0">
          <w:pPr>
            <w:pStyle w:val="ListParagraph"/>
            <w:jc w:val="both"/>
            <w:rPr>
              <w:sz w:val="24"/>
              <w:szCs w:val="24"/>
            </w:rPr>
          </w:pPr>
        </w:p>
        <w:p w:rsidR="007E1989" w:rsidRPr="007E1989" w:rsidRDefault="003248C4">
          <w:pPr>
            <w:pStyle w:val="ListParagraph"/>
            <w:numPr>
              <w:ilvl w:val="0"/>
              <w:numId w:val="9"/>
            </w:numPr>
            <w:spacing w:line="360" w:lineRule="auto"/>
            <w:ind w:hanging="720"/>
            <w:jc w:val="both"/>
            <w:rPr>
              <w:b/>
              <w:sz w:val="24"/>
              <w:szCs w:val="24"/>
              <w:lang w:val="en-US"/>
            </w:rPr>
          </w:pPr>
          <w:r w:rsidRPr="00234E9D">
            <w:rPr>
              <w:sz w:val="24"/>
              <w:szCs w:val="24"/>
              <w:lang w:val="en-US"/>
            </w:rPr>
            <w:t>We have considered the record</w:t>
          </w:r>
          <w:r w:rsidR="00397747" w:rsidRPr="00234E9D">
            <w:rPr>
              <w:sz w:val="24"/>
              <w:szCs w:val="24"/>
              <w:lang w:val="en-US"/>
            </w:rPr>
            <w:t xml:space="preserve"> of proceedings of the </w:t>
          </w:r>
          <w:r w:rsidR="007E1989">
            <w:rPr>
              <w:sz w:val="24"/>
              <w:szCs w:val="24"/>
              <w:lang w:val="en-US"/>
            </w:rPr>
            <w:t>Committee</w:t>
          </w:r>
          <w:r w:rsidRPr="00234E9D">
            <w:rPr>
              <w:sz w:val="24"/>
              <w:szCs w:val="24"/>
              <w:lang w:val="en-US"/>
            </w:rPr>
            <w:t>, the judgment appealed against</w:t>
          </w:r>
          <w:r w:rsidR="00234E9D" w:rsidRPr="00234E9D">
            <w:rPr>
              <w:sz w:val="24"/>
              <w:szCs w:val="24"/>
              <w:lang w:val="en-US"/>
            </w:rPr>
            <w:t>, the proceedings before this court</w:t>
          </w:r>
          <w:r w:rsidR="00234E9D">
            <w:rPr>
              <w:sz w:val="24"/>
              <w:szCs w:val="24"/>
              <w:lang w:val="en-US"/>
            </w:rPr>
            <w:t xml:space="preserve"> </w:t>
          </w:r>
          <w:r w:rsidR="00234E9D" w:rsidRPr="002C45C9">
            <w:rPr>
              <w:sz w:val="24"/>
              <w:szCs w:val="24"/>
              <w:lang w:val="en-US"/>
            </w:rPr>
            <w:t>prior to the hearing of the present appeal</w:t>
          </w:r>
          <w:r w:rsidR="00234E9D">
            <w:rPr>
              <w:sz w:val="24"/>
              <w:szCs w:val="24"/>
              <w:lang w:val="en-US"/>
            </w:rPr>
            <w:t xml:space="preserve">, </w:t>
          </w:r>
          <w:r w:rsidR="00397747" w:rsidRPr="00234E9D">
            <w:rPr>
              <w:sz w:val="24"/>
              <w:szCs w:val="24"/>
              <w:lang w:val="en-US"/>
            </w:rPr>
            <w:t xml:space="preserve">and </w:t>
          </w:r>
          <w:r w:rsidR="004B7365">
            <w:rPr>
              <w:sz w:val="24"/>
              <w:szCs w:val="24"/>
              <w:lang w:val="en-US"/>
            </w:rPr>
            <w:t xml:space="preserve">the </w:t>
          </w:r>
          <w:r w:rsidR="00397747" w:rsidRPr="00234E9D">
            <w:rPr>
              <w:sz w:val="24"/>
              <w:szCs w:val="24"/>
              <w:lang w:val="en-US"/>
            </w:rPr>
            <w:t>submissions of Counsel</w:t>
          </w:r>
          <w:r w:rsidR="00234E9D">
            <w:rPr>
              <w:sz w:val="24"/>
              <w:szCs w:val="24"/>
              <w:lang w:val="en-US"/>
            </w:rPr>
            <w:t>.</w:t>
          </w:r>
          <w:r w:rsidR="00397747" w:rsidRPr="00234E9D">
            <w:rPr>
              <w:sz w:val="24"/>
              <w:szCs w:val="24"/>
              <w:lang w:val="en-US"/>
            </w:rPr>
            <w:t xml:space="preserve"> </w:t>
          </w:r>
        </w:p>
        <w:p w:rsidR="00DF4F5E" w:rsidRPr="00DF4F5E" w:rsidRDefault="00DF4F5E" w:rsidP="00DF4F5E">
          <w:pPr>
            <w:pStyle w:val="ListParagraph"/>
            <w:spacing w:line="360" w:lineRule="auto"/>
            <w:jc w:val="both"/>
            <w:rPr>
              <w:b/>
              <w:sz w:val="24"/>
              <w:szCs w:val="24"/>
              <w:lang w:val="en-US"/>
            </w:rPr>
          </w:pPr>
        </w:p>
        <w:p w:rsidR="00DF4F5E" w:rsidRDefault="007E1989" w:rsidP="00DF4F5E">
          <w:pPr>
            <w:pStyle w:val="ListParagraph"/>
            <w:numPr>
              <w:ilvl w:val="0"/>
              <w:numId w:val="9"/>
            </w:numPr>
            <w:spacing w:line="360" w:lineRule="auto"/>
            <w:ind w:hanging="720"/>
            <w:jc w:val="both"/>
            <w:rPr>
              <w:sz w:val="24"/>
              <w:szCs w:val="24"/>
              <w:lang w:val="en-US"/>
            </w:rPr>
          </w:pPr>
          <w:r>
            <w:rPr>
              <w:sz w:val="24"/>
              <w:szCs w:val="24"/>
              <w:lang w:val="en-US"/>
            </w:rPr>
            <w:t xml:space="preserve">In the first instance we will address </w:t>
          </w:r>
          <w:r w:rsidR="00DF4F5E" w:rsidRPr="00DF4F5E">
            <w:rPr>
              <w:b/>
              <w:sz w:val="24"/>
              <w:szCs w:val="24"/>
              <w:lang w:val="en-US"/>
            </w:rPr>
            <w:t>ground 2</w:t>
          </w:r>
          <w:r>
            <w:rPr>
              <w:sz w:val="24"/>
              <w:szCs w:val="24"/>
              <w:lang w:val="en-US"/>
            </w:rPr>
            <w:t xml:space="preserve"> of the grounds of appeal.</w:t>
          </w:r>
          <w:r w:rsidRPr="007E1989">
            <w:rPr>
              <w:sz w:val="24"/>
              <w:szCs w:val="24"/>
              <w:lang w:val="en-US"/>
            </w:rPr>
            <w:t xml:space="preserve"> </w:t>
          </w:r>
          <w:r>
            <w:rPr>
              <w:sz w:val="24"/>
              <w:szCs w:val="24"/>
              <w:lang w:val="en-US"/>
            </w:rPr>
            <w:t xml:space="preserve"> In relation to this ground of appeal, we are satisfied that t</w:t>
          </w:r>
          <w:r w:rsidRPr="00335AC8">
            <w:rPr>
              <w:sz w:val="24"/>
              <w:szCs w:val="24"/>
              <w:lang w:val="en-US"/>
            </w:rPr>
            <w:t xml:space="preserve">he </w:t>
          </w:r>
          <w:r>
            <w:rPr>
              <w:sz w:val="24"/>
              <w:szCs w:val="24"/>
              <w:lang w:val="en-US"/>
            </w:rPr>
            <w:t xml:space="preserve">professional conduct complaints against the Appellant have been resolved to the satisfaction of the individual clients involved </w:t>
          </w:r>
          <w:r w:rsidR="00E875B0">
            <w:rPr>
              <w:sz w:val="24"/>
              <w:szCs w:val="24"/>
              <w:lang w:val="en-US"/>
            </w:rPr>
            <w:t>and according to</w:t>
          </w:r>
          <w:r>
            <w:rPr>
              <w:sz w:val="24"/>
              <w:szCs w:val="24"/>
              <w:lang w:val="en-US"/>
            </w:rPr>
            <w:t xml:space="preserve"> the provisions</w:t>
          </w:r>
          <w:r w:rsidR="004B7365">
            <w:rPr>
              <w:sz w:val="24"/>
              <w:szCs w:val="24"/>
              <w:lang w:val="en-US"/>
            </w:rPr>
            <w:t xml:space="preserve"> of the</w:t>
          </w:r>
          <w:r>
            <w:rPr>
              <w:sz w:val="24"/>
              <w:szCs w:val="24"/>
              <w:lang w:val="en-US"/>
            </w:rPr>
            <w:t xml:space="preserve"> Legal Practitioner’s Act.  </w:t>
          </w:r>
          <w:r w:rsidR="00DF4F5E" w:rsidRPr="00DF4F5E">
            <w:rPr>
              <w:sz w:val="24"/>
              <w:szCs w:val="24"/>
              <w:lang w:val="en-US"/>
            </w:rPr>
            <w:t xml:space="preserve">The Appellant has satisfied this court that he has paid all money due to the complainants through the Office of the Registrar of the Supreme Court, except for money owed to Emmanuel Delcy, which is the subject of another ground of appeal.  </w:t>
          </w:r>
        </w:p>
        <w:p w:rsidR="00DF4F5E" w:rsidRPr="00DF4F5E" w:rsidRDefault="00DF4F5E" w:rsidP="00DF4F5E">
          <w:pPr>
            <w:pStyle w:val="ListParagraph"/>
            <w:rPr>
              <w:sz w:val="24"/>
              <w:szCs w:val="24"/>
              <w:lang w:val="en-US"/>
            </w:rPr>
          </w:pPr>
        </w:p>
        <w:p w:rsidR="00074416" w:rsidRPr="00C90B10" w:rsidRDefault="00DF4F5E" w:rsidP="00C90B10">
          <w:pPr>
            <w:pStyle w:val="ListParagraph"/>
            <w:numPr>
              <w:ilvl w:val="0"/>
              <w:numId w:val="9"/>
            </w:numPr>
            <w:spacing w:line="360" w:lineRule="auto"/>
            <w:ind w:hanging="720"/>
            <w:jc w:val="both"/>
            <w:rPr>
              <w:sz w:val="24"/>
              <w:szCs w:val="24"/>
              <w:lang w:val="en-US"/>
            </w:rPr>
          </w:pPr>
          <w:r w:rsidRPr="00DF4F5E">
            <w:rPr>
              <w:sz w:val="24"/>
              <w:szCs w:val="24"/>
              <w:lang w:val="en-US"/>
            </w:rPr>
            <w:t>It transpired on appeal that a statement of the substance of the allegation</w:t>
          </w:r>
          <w:r w:rsidR="00E875B0">
            <w:rPr>
              <w:sz w:val="24"/>
              <w:szCs w:val="24"/>
              <w:lang w:val="en-US"/>
            </w:rPr>
            <w:t>s</w:t>
          </w:r>
          <w:r w:rsidRPr="00DF4F5E">
            <w:rPr>
              <w:sz w:val="24"/>
              <w:szCs w:val="24"/>
              <w:lang w:val="en-US"/>
            </w:rPr>
            <w:t xml:space="preserve"> made against the Appellant in relation to the complaint of Emmanuel Delcy was not served on the Appellant. According to the records of proceedings of the </w:t>
          </w:r>
          <w:r w:rsidR="007E1989">
            <w:rPr>
              <w:sz w:val="24"/>
              <w:szCs w:val="24"/>
              <w:lang w:val="en-US"/>
            </w:rPr>
            <w:t>Committee</w:t>
          </w:r>
          <w:r w:rsidR="00E875B0">
            <w:rPr>
              <w:sz w:val="24"/>
              <w:szCs w:val="24"/>
              <w:lang w:val="en-US"/>
            </w:rPr>
            <w:t>,</w:t>
          </w:r>
          <w:r w:rsidRPr="00DF4F5E">
            <w:rPr>
              <w:sz w:val="24"/>
              <w:szCs w:val="24"/>
              <w:lang w:val="en-US"/>
            </w:rPr>
            <w:t xml:space="preserve"> Mr. Emmanuel Delcy addressed a letter</w:t>
          </w:r>
          <w:r w:rsidR="004B7365">
            <w:rPr>
              <w:sz w:val="24"/>
              <w:szCs w:val="24"/>
              <w:lang w:val="en-US"/>
            </w:rPr>
            <w:t>,</w:t>
          </w:r>
          <w:r w:rsidRPr="00DF4F5E">
            <w:rPr>
              <w:sz w:val="24"/>
              <w:szCs w:val="24"/>
              <w:lang w:val="en-US"/>
            </w:rPr>
            <w:t xml:space="preserve"> dated 4</w:t>
          </w:r>
          <w:r w:rsidRPr="00DF4F5E">
            <w:rPr>
              <w:sz w:val="24"/>
              <w:szCs w:val="24"/>
              <w:vertAlign w:val="superscript"/>
              <w:lang w:val="en-US"/>
            </w:rPr>
            <w:t>th</w:t>
          </w:r>
          <w:r w:rsidRPr="00DF4F5E">
            <w:rPr>
              <w:sz w:val="24"/>
              <w:szCs w:val="24"/>
              <w:lang w:val="en-US"/>
            </w:rPr>
            <w:t xml:space="preserve"> October, 2010, to the then Chief Justice but the matter did not arise as part of the complaints before the Committee.  According to the records of proceedings of the </w:t>
          </w:r>
          <w:r w:rsidR="007E1989">
            <w:rPr>
              <w:sz w:val="24"/>
              <w:szCs w:val="24"/>
              <w:lang w:val="en-US"/>
            </w:rPr>
            <w:t>Committee</w:t>
          </w:r>
          <w:r w:rsidR="00E875B0">
            <w:rPr>
              <w:sz w:val="24"/>
              <w:szCs w:val="24"/>
              <w:lang w:val="en-US"/>
            </w:rPr>
            <w:t>,</w:t>
          </w:r>
          <w:r w:rsidR="007E1989" w:rsidRPr="00C90B10">
            <w:rPr>
              <w:sz w:val="24"/>
              <w:szCs w:val="24"/>
              <w:lang w:val="en-US"/>
            </w:rPr>
            <w:t xml:space="preserve"> </w:t>
          </w:r>
          <w:proofErr w:type="spellStart"/>
          <w:r w:rsidRPr="00DF4F5E">
            <w:rPr>
              <w:sz w:val="24"/>
              <w:szCs w:val="24"/>
              <w:lang w:val="en-US"/>
            </w:rPr>
            <w:t>Mr</w:t>
          </w:r>
          <w:proofErr w:type="spellEnd"/>
          <w:r w:rsidRPr="00DF4F5E">
            <w:rPr>
              <w:sz w:val="24"/>
              <w:szCs w:val="24"/>
              <w:lang w:val="en-US"/>
            </w:rPr>
            <w:t xml:space="preserve"> Emmanuel Delcy testified before the </w:t>
          </w:r>
          <w:r w:rsidR="007E1989">
            <w:rPr>
              <w:sz w:val="24"/>
              <w:szCs w:val="24"/>
              <w:lang w:val="en-US"/>
            </w:rPr>
            <w:t>Committee</w:t>
          </w:r>
          <w:r w:rsidRPr="00DF4F5E">
            <w:rPr>
              <w:sz w:val="24"/>
              <w:szCs w:val="24"/>
              <w:lang w:val="en-US"/>
            </w:rPr>
            <w:t xml:space="preserve"> </w:t>
          </w:r>
          <w:r w:rsidR="007C3CE0">
            <w:rPr>
              <w:sz w:val="24"/>
              <w:szCs w:val="24"/>
              <w:lang w:val="en-US"/>
            </w:rPr>
            <w:t xml:space="preserve">not as a complainant himself but </w:t>
          </w:r>
          <w:r w:rsidRPr="00DF4F5E">
            <w:rPr>
              <w:sz w:val="24"/>
              <w:szCs w:val="24"/>
              <w:lang w:val="en-US"/>
            </w:rPr>
            <w:t xml:space="preserve">on behalf of 3 of the complainants namely, Evans Delcy, </w:t>
          </w:r>
          <w:proofErr w:type="spellStart"/>
          <w:r w:rsidRPr="00DF4F5E">
            <w:rPr>
              <w:sz w:val="24"/>
              <w:szCs w:val="24"/>
              <w:lang w:val="en-US"/>
            </w:rPr>
            <w:t>Lin</w:t>
          </w:r>
          <w:r w:rsidR="00E875B0">
            <w:rPr>
              <w:sz w:val="24"/>
              <w:szCs w:val="24"/>
              <w:lang w:val="en-US"/>
            </w:rPr>
            <w:t>a</w:t>
          </w:r>
          <w:proofErr w:type="spellEnd"/>
          <w:r w:rsidRPr="00DF4F5E">
            <w:rPr>
              <w:sz w:val="24"/>
              <w:szCs w:val="24"/>
              <w:lang w:val="en-US"/>
            </w:rPr>
            <w:t xml:space="preserve"> Delcy and Nancy </w:t>
          </w:r>
          <w:proofErr w:type="spellStart"/>
          <w:r w:rsidRPr="00DF4F5E">
            <w:rPr>
              <w:sz w:val="24"/>
              <w:szCs w:val="24"/>
              <w:lang w:val="en-US"/>
            </w:rPr>
            <w:t>Monnaie</w:t>
          </w:r>
          <w:proofErr w:type="spellEnd"/>
          <w:r w:rsidRPr="00DF4F5E">
            <w:rPr>
              <w:sz w:val="24"/>
              <w:szCs w:val="24"/>
              <w:lang w:val="en-US"/>
            </w:rPr>
            <w:t xml:space="preserve">. In the light of the foregoing reasons, we find that there is merit in </w:t>
          </w:r>
          <w:r w:rsidR="004B7365">
            <w:rPr>
              <w:sz w:val="24"/>
              <w:szCs w:val="24"/>
              <w:lang w:val="en-US"/>
            </w:rPr>
            <w:t>ground 2 of the grounds</w:t>
          </w:r>
          <w:r w:rsidRPr="00DF4F5E">
            <w:rPr>
              <w:sz w:val="24"/>
              <w:szCs w:val="24"/>
              <w:lang w:val="en-US"/>
            </w:rPr>
            <w:t xml:space="preserve"> of appeal which we accordingly </w:t>
          </w:r>
          <w:r w:rsidR="007E1989" w:rsidRPr="00C90B10">
            <w:rPr>
              <w:sz w:val="24"/>
              <w:szCs w:val="24"/>
              <w:lang w:val="en-US"/>
            </w:rPr>
            <w:t>allowed.</w:t>
          </w:r>
        </w:p>
        <w:p w:rsidR="00DF4F5E" w:rsidRPr="00DF4F5E" w:rsidRDefault="00DF4F5E" w:rsidP="00DF4F5E">
          <w:pPr>
            <w:spacing w:line="360" w:lineRule="auto"/>
            <w:jc w:val="both"/>
            <w:rPr>
              <w:sz w:val="24"/>
              <w:szCs w:val="24"/>
              <w:lang w:val="en-US"/>
            </w:rPr>
          </w:pPr>
        </w:p>
        <w:p w:rsidR="00053F9F" w:rsidRDefault="00806F7E">
          <w:pPr>
            <w:pStyle w:val="ListParagraph"/>
            <w:numPr>
              <w:ilvl w:val="0"/>
              <w:numId w:val="9"/>
            </w:numPr>
            <w:spacing w:line="360" w:lineRule="auto"/>
            <w:ind w:hanging="720"/>
            <w:jc w:val="both"/>
            <w:rPr>
              <w:i/>
              <w:sz w:val="24"/>
              <w:szCs w:val="24"/>
              <w:lang w:val="en-US"/>
            </w:rPr>
          </w:pPr>
          <w:r>
            <w:rPr>
              <w:sz w:val="24"/>
              <w:szCs w:val="24"/>
              <w:lang w:val="en-US"/>
            </w:rPr>
            <w:t xml:space="preserve">We now consider </w:t>
          </w:r>
          <w:r w:rsidR="00DF4F5E" w:rsidRPr="00DF4F5E">
            <w:rPr>
              <w:b/>
              <w:sz w:val="24"/>
              <w:szCs w:val="24"/>
              <w:lang w:val="en-US"/>
            </w:rPr>
            <w:t>ground 1</w:t>
          </w:r>
          <w:r>
            <w:rPr>
              <w:sz w:val="24"/>
              <w:szCs w:val="24"/>
              <w:lang w:val="en-US"/>
            </w:rPr>
            <w:t xml:space="preserve"> of the grounds of appeal.</w:t>
          </w:r>
          <w:r w:rsidR="00C77E05">
            <w:rPr>
              <w:sz w:val="24"/>
              <w:szCs w:val="24"/>
              <w:lang w:val="en-US"/>
            </w:rPr>
            <w:t xml:space="preserve"> </w:t>
          </w:r>
          <w:r>
            <w:rPr>
              <w:sz w:val="24"/>
              <w:szCs w:val="24"/>
              <w:lang w:val="en-US"/>
            </w:rPr>
            <w:t>The issue for</w:t>
          </w:r>
          <w:r w:rsidR="00C77E05">
            <w:rPr>
              <w:sz w:val="24"/>
              <w:szCs w:val="24"/>
              <w:lang w:val="en-US"/>
            </w:rPr>
            <w:t xml:space="preserve"> our determination is whether the Appellant</w:t>
          </w:r>
          <w:r>
            <w:rPr>
              <w:sz w:val="24"/>
              <w:szCs w:val="24"/>
              <w:lang w:val="en-US"/>
            </w:rPr>
            <w:t xml:space="preserve"> should be ordered to serve as a pupil </w:t>
          </w:r>
          <w:proofErr w:type="gramStart"/>
          <w:r>
            <w:rPr>
              <w:sz w:val="24"/>
              <w:szCs w:val="24"/>
              <w:lang w:val="en-US"/>
            </w:rPr>
            <w:t xml:space="preserve">in an approved </w:t>
          </w:r>
          <w:r w:rsidR="00C77E05">
            <w:rPr>
              <w:sz w:val="24"/>
              <w:szCs w:val="24"/>
              <w:lang w:val="en-US"/>
            </w:rPr>
            <w:t>chambers</w:t>
          </w:r>
          <w:proofErr w:type="gramEnd"/>
          <w:r w:rsidR="00C77E05">
            <w:rPr>
              <w:sz w:val="24"/>
              <w:szCs w:val="24"/>
              <w:lang w:val="en-US"/>
            </w:rPr>
            <w:t xml:space="preserve"> for an aggregate period of at least two years. P</w:t>
          </w:r>
          <w:r w:rsidR="00C77E05" w:rsidRPr="006237B0">
            <w:rPr>
              <w:sz w:val="24"/>
              <w:szCs w:val="24"/>
              <w:lang w:val="en-US"/>
            </w:rPr>
            <w:t>ara</w:t>
          </w:r>
          <w:r w:rsidR="00C77E05">
            <w:rPr>
              <w:sz w:val="24"/>
              <w:szCs w:val="24"/>
              <w:lang w:val="en-US"/>
            </w:rPr>
            <w:t>graph 27 of the judgment states</w:t>
          </w:r>
          <w:r w:rsidR="00C77E05" w:rsidRPr="00234E9D">
            <w:rPr>
              <w:i/>
              <w:sz w:val="24"/>
              <w:szCs w:val="24"/>
              <w:lang w:val="en-US"/>
            </w:rPr>
            <w:t xml:space="preserve"> </w:t>
          </w:r>
          <w:r w:rsidR="00C77E05" w:rsidRPr="006237B0">
            <w:rPr>
              <w:i/>
              <w:sz w:val="24"/>
              <w:szCs w:val="24"/>
              <w:lang w:val="en-US"/>
            </w:rPr>
            <w:t>inter alia</w:t>
          </w:r>
          <w:r w:rsidR="00C77E05">
            <w:rPr>
              <w:sz w:val="24"/>
              <w:szCs w:val="24"/>
              <w:lang w:val="en-US"/>
            </w:rPr>
            <w:t xml:space="preserve"> that </w:t>
          </w:r>
          <w:r w:rsidR="00C77E05" w:rsidRPr="002C45C9">
            <w:rPr>
              <w:i/>
              <w:sz w:val="24"/>
              <w:szCs w:val="24"/>
              <w:lang w:val="en-US"/>
            </w:rPr>
            <w:t>“…</w:t>
          </w:r>
          <w:r w:rsidR="00C77E05">
            <w:rPr>
              <w:i/>
              <w:sz w:val="24"/>
              <w:szCs w:val="24"/>
              <w:lang w:val="en-US"/>
            </w:rPr>
            <w:t xml:space="preserve"> pursuant</w:t>
          </w:r>
          <w:r w:rsidR="00C77E05" w:rsidRPr="002C45C9">
            <w:rPr>
              <w:i/>
              <w:sz w:val="24"/>
              <w:szCs w:val="24"/>
              <w:lang w:val="en-US"/>
            </w:rPr>
            <w:t xml:space="preserve"> to section 11 of the </w:t>
          </w:r>
          <w:proofErr w:type="gramStart"/>
          <w:r w:rsidR="00C77E05" w:rsidRPr="002C45C9">
            <w:rPr>
              <w:i/>
              <w:sz w:val="24"/>
              <w:szCs w:val="24"/>
              <w:lang w:val="en-US"/>
            </w:rPr>
            <w:t>LPA ,</w:t>
          </w:r>
          <w:proofErr w:type="gramEnd"/>
          <w:r w:rsidR="00C77E05" w:rsidRPr="002C45C9">
            <w:rPr>
              <w:i/>
              <w:sz w:val="24"/>
              <w:szCs w:val="24"/>
              <w:lang w:val="en-US"/>
            </w:rPr>
            <w:t xml:space="preserve"> the  Respondent may apply for reinstatement to the roll once he has undergone a period of rehabilitation which is to include the repayment of all outstanding debts, </w:t>
          </w:r>
          <w:r w:rsidR="00DF4F5E" w:rsidRPr="00DF4F5E">
            <w:rPr>
              <w:b/>
              <w:i/>
              <w:sz w:val="24"/>
              <w:szCs w:val="24"/>
              <w:lang w:val="en-US"/>
            </w:rPr>
            <w:t xml:space="preserve">a </w:t>
          </w:r>
          <w:proofErr w:type="spellStart"/>
          <w:r w:rsidR="00DF4F5E" w:rsidRPr="00DF4F5E">
            <w:rPr>
              <w:b/>
              <w:i/>
              <w:sz w:val="24"/>
              <w:szCs w:val="24"/>
              <w:lang w:val="en-US"/>
            </w:rPr>
            <w:t>pupillage</w:t>
          </w:r>
          <w:proofErr w:type="spellEnd"/>
          <w:r w:rsidR="00DF4F5E" w:rsidRPr="00DF4F5E">
            <w:rPr>
              <w:b/>
              <w:i/>
              <w:sz w:val="24"/>
              <w:szCs w:val="24"/>
              <w:lang w:val="en-US"/>
            </w:rPr>
            <w:t xml:space="preserve"> of two years with an approved Chambers</w:t>
          </w:r>
          <w:r w:rsidR="00C77E05" w:rsidRPr="002C45C9">
            <w:rPr>
              <w:i/>
              <w:sz w:val="24"/>
              <w:szCs w:val="24"/>
              <w:lang w:val="en-US"/>
            </w:rPr>
            <w:t xml:space="preserve"> and a demonstration of his ability to operate a Chambers that meets the requirements of </w:t>
          </w:r>
          <w:r w:rsidR="00C77E05" w:rsidRPr="002C45C9">
            <w:rPr>
              <w:i/>
              <w:sz w:val="24"/>
              <w:szCs w:val="24"/>
              <w:lang w:val="en-US"/>
            </w:rPr>
            <w:lastRenderedPageBreak/>
            <w:t>the LPA.”</w:t>
          </w:r>
          <w:r w:rsidR="00C77E05">
            <w:rPr>
              <w:i/>
              <w:sz w:val="24"/>
              <w:szCs w:val="24"/>
              <w:lang w:val="en-US"/>
            </w:rPr>
            <w:t xml:space="preserve"> </w:t>
          </w:r>
        </w:p>
        <w:p w:rsidR="00DF4F5E" w:rsidRDefault="00DF4F5E" w:rsidP="00DF4F5E">
          <w:pPr>
            <w:pStyle w:val="NoSpacing"/>
          </w:pPr>
        </w:p>
        <w:p w:rsidR="00806F7E" w:rsidRPr="00C77E05" w:rsidRDefault="00DF4F5E">
          <w:pPr>
            <w:pStyle w:val="ListParagraph"/>
            <w:numPr>
              <w:ilvl w:val="0"/>
              <w:numId w:val="9"/>
            </w:numPr>
            <w:spacing w:line="360" w:lineRule="auto"/>
            <w:ind w:hanging="720"/>
            <w:jc w:val="both"/>
            <w:rPr>
              <w:i/>
              <w:sz w:val="24"/>
              <w:szCs w:val="24"/>
              <w:lang w:val="en-US"/>
            </w:rPr>
          </w:pPr>
          <w:r w:rsidRPr="00DF4F5E">
            <w:rPr>
              <w:sz w:val="24"/>
              <w:szCs w:val="24"/>
              <w:lang w:val="en-US"/>
            </w:rPr>
            <w:t xml:space="preserve">The Appellant was admitted as </w:t>
          </w:r>
          <w:r w:rsidR="004B7365">
            <w:rPr>
              <w:sz w:val="24"/>
              <w:szCs w:val="24"/>
              <w:lang w:val="en-US"/>
            </w:rPr>
            <w:t xml:space="preserve">an </w:t>
          </w:r>
          <w:r w:rsidRPr="00DF4F5E">
            <w:rPr>
              <w:sz w:val="24"/>
              <w:szCs w:val="24"/>
              <w:lang w:val="en-US"/>
            </w:rPr>
            <w:t xml:space="preserve">attorney-at-law by the then Chief Justice V. </w:t>
          </w:r>
          <w:proofErr w:type="spellStart"/>
          <w:r w:rsidRPr="00DF4F5E">
            <w:rPr>
              <w:sz w:val="24"/>
              <w:szCs w:val="24"/>
              <w:lang w:val="en-US"/>
            </w:rPr>
            <w:t>Alleear</w:t>
          </w:r>
          <w:proofErr w:type="spellEnd"/>
          <w:r w:rsidRPr="00DF4F5E">
            <w:rPr>
              <w:sz w:val="24"/>
              <w:szCs w:val="24"/>
              <w:lang w:val="en-US"/>
            </w:rPr>
            <w:t>, on 7</w:t>
          </w:r>
          <w:r w:rsidRPr="00DF4F5E">
            <w:rPr>
              <w:sz w:val="24"/>
              <w:szCs w:val="24"/>
              <w:vertAlign w:val="superscript"/>
              <w:lang w:val="en-US"/>
            </w:rPr>
            <w:t>th</w:t>
          </w:r>
          <w:r w:rsidRPr="00DF4F5E">
            <w:rPr>
              <w:sz w:val="24"/>
              <w:szCs w:val="24"/>
              <w:lang w:val="en-US"/>
            </w:rPr>
            <w:t xml:space="preserve"> January, 2004, and was appointed by the President of the Republic of Seychelles as a notary on 25</w:t>
          </w:r>
          <w:r w:rsidRPr="00DF4F5E">
            <w:rPr>
              <w:sz w:val="24"/>
              <w:szCs w:val="24"/>
              <w:vertAlign w:val="superscript"/>
              <w:lang w:val="en-US"/>
            </w:rPr>
            <w:t>th</w:t>
          </w:r>
          <w:r w:rsidRPr="00DF4F5E">
            <w:rPr>
              <w:sz w:val="24"/>
              <w:szCs w:val="24"/>
              <w:lang w:val="en-US"/>
            </w:rPr>
            <w:t xml:space="preserve"> March, 2004</w:t>
          </w:r>
          <w:r w:rsidR="00053F9F">
            <w:rPr>
              <w:sz w:val="24"/>
              <w:szCs w:val="24"/>
              <w:lang w:val="en-US"/>
            </w:rPr>
            <w:t>,</w:t>
          </w:r>
          <w:r w:rsidRPr="00DF4F5E">
            <w:rPr>
              <w:sz w:val="24"/>
              <w:szCs w:val="24"/>
              <w:lang w:val="en-US"/>
            </w:rPr>
            <w:t xml:space="preserve"> </w:t>
          </w:r>
          <w:r w:rsidR="00053F9F">
            <w:rPr>
              <w:sz w:val="24"/>
              <w:szCs w:val="24"/>
              <w:lang w:val="en-US"/>
            </w:rPr>
            <w:t xml:space="preserve">and took the Official Oath to serve in the office of attorney-at-law on 7 January, 2004.  </w:t>
          </w:r>
          <w:r w:rsidRPr="00DF4F5E">
            <w:rPr>
              <w:sz w:val="24"/>
              <w:szCs w:val="24"/>
              <w:lang w:val="en-US"/>
            </w:rPr>
            <w:t>He had practiced as such up to 10</w:t>
          </w:r>
          <w:r w:rsidRPr="00DF4F5E">
            <w:rPr>
              <w:sz w:val="24"/>
              <w:szCs w:val="24"/>
              <w:vertAlign w:val="superscript"/>
              <w:lang w:val="en-US"/>
            </w:rPr>
            <w:t>th</w:t>
          </w:r>
          <w:r w:rsidRPr="00DF4F5E">
            <w:rPr>
              <w:sz w:val="24"/>
              <w:szCs w:val="24"/>
              <w:lang w:val="en-US"/>
            </w:rPr>
            <w:t xml:space="preserve"> February, 2016, when he was removed from the roll.   </w:t>
          </w:r>
        </w:p>
        <w:p w:rsidR="00806F7E" w:rsidRPr="00806F7E" w:rsidRDefault="00806F7E">
          <w:pPr>
            <w:spacing w:line="360" w:lineRule="auto"/>
            <w:jc w:val="both"/>
            <w:rPr>
              <w:i/>
              <w:sz w:val="24"/>
              <w:szCs w:val="24"/>
              <w:lang w:val="en-US"/>
            </w:rPr>
          </w:pPr>
        </w:p>
        <w:p w:rsidR="00806F7E" w:rsidRDefault="00806F7E" w:rsidP="00806F7E">
          <w:pPr>
            <w:pStyle w:val="ListParagraph"/>
            <w:numPr>
              <w:ilvl w:val="0"/>
              <w:numId w:val="9"/>
            </w:numPr>
            <w:spacing w:line="360" w:lineRule="auto"/>
            <w:ind w:hanging="720"/>
            <w:jc w:val="both"/>
            <w:rPr>
              <w:sz w:val="24"/>
              <w:szCs w:val="24"/>
              <w:lang w:val="en-US"/>
            </w:rPr>
          </w:pPr>
          <w:r>
            <w:rPr>
              <w:sz w:val="24"/>
              <w:szCs w:val="24"/>
              <w:lang w:val="en-US"/>
            </w:rPr>
            <w:t>Section 11 of the LPA states:</w:t>
          </w:r>
        </w:p>
        <w:p w:rsidR="00DF4F5E" w:rsidRPr="00DF4F5E" w:rsidRDefault="00DF4F5E" w:rsidP="00DF4F5E">
          <w:pPr>
            <w:pStyle w:val="ListParagraph"/>
            <w:rPr>
              <w:sz w:val="24"/>
              <w:szCs w:val="24"/>
              <w:lang w:val="en-US"/>
            </w:rPr>
          </w:pPr>
        </w:p>
        <w:p w:rsidR="00C77E05" w:rsidRDefault="00C77E05" w:rsidP="00C77E05">
          <w:pPr>
            <w:pStyle w:val="ListParagraph"/>
            <w:spacing w:line="360" w:lineRule="auto"/>
            <w:ind w:left="1440" w:right="1440"/>
            <w:jc w:val="both"/>
            <w:rPr>
              <w:i/>
              <w:sz w:val="24"/>
              <w:szCs w:val="24"/>
              <w:lang w:val="en-US"/>
            </w:rPr>
          </w:pPr>
          <w:r w:rsidRPr="002C45C9">
            <w:rPr>
              <w:i/>
              <w:sz w:val="24"/>
              <w:szCs w:val="24"/>
              <w:lang w:val="en-US"/>
            </w:rPr>
            <w:t>“</w:t>
          </w:r>
          <w:r>
            <w:rPr>
              <w:i/>
              <w:sz w:val="24"/>
              <w:szCs w:val="24"/>
              <w:lang w:val="en-US"/>
            </w:rPr>
            <w:t xml:space="preserve">(1) </w:t>
          </w:r>
          <w:r>
            <w:rPr>
              <w:i/>
              <w:sz w:val="24"/>
              <w:szCs w:val="24"/>
              <w:lang w:val="en-US"/>
            </w:rPr>
            <w:tab/>
          </w:r>
          <w:r w:rsidRPr="006237B0">
            <w:rPr>
              <w:i/>
              <w:sz w:val="24"/>
              <w:szCs w:val="24"/>
              <w:lang w:val="en-US"/>
            </w:rPr>
            <w:t>The Supreme Court may, on an application of a person who has been suspended from practice as an attorney-at-law or removed from the roll, remove the suspension or reinstate the person as an attorney-at-law on the roll.</w:t>
          </w:r>
        </w:p>
        <w:p w:rsidR="00C77E05" w:rsidRPr="0099615B" w:rsidRDefault="00C77E05" w:rsidP="00C77E05">
          <w:pPr>
            <w:pStyle w:val="ListParagraph"/>
            <w:spacing w:line="360" w:lineRule="auto"/>
            <w:ind w:left="1440" w:right="1440"/>
            <w:jc w:val="both"/>
            <w:rPr>
              <w:i/>
              <w:sz w:val="24"/>
              <w:szCs w:val="24"/>
              <w:lang w:val="en-US"/>
            </w:rPr>
          </w:pPr>
        </w:p>
        <w:p w:rsidR="00DF4F5E" w:rsidRDefault="00C77E05" w:rsidP="00DF4F5E">
          <w:pPr>
            <w:pStyle w:val="ListParagraph"/>
            <w:ind w:left="1418"/>
            <w:jc w:val="both"/>
            <w:rPr>
              <w:i/>
              <w:sz w:val="24"/>
              <w:szCs w:val="24"/>
              <w:lang w:val="en-US"/>
            </w:rPr>
          </w:pPr>
          <w:r w:rsidRPr="002C45C9">
            <w:rPr>
              <w:i/>
              <w:sz w:val="24"/>
              <w:szCs w:val="24"/>
              <w:lang w:val="en-US"/>
            </w:rPr>
            <w:t>Where the Supreme Court has removed the suspension or made an order of reinstatement under subsection (1), the person shall, if the security given by him under section 5(1)(c) is still valid, and subject to any written law requiring him to have a licence to provide legal services, be entitled to practice as an attorney-at-law.”</w:t>
          </w:r>
        </w:p>
        <w:p w:rsidR="00DF4F5E" w:rsidRDefault="00DF4F5E" w:rsidP="00DF4F5E">
          <w:pPr>
            <w:pStyle w:val="ListParagraph"/>
            <w:rPr>
              <w:i/>
              <w:sz w:val="24"/>
              <w:szCs w:val="24"/>
              <w:lang w:val="en-US"/>
            </w:rPr>
          </w:pPr>
        </w:p>
        <w:p w:rsidR="000C7A87" w:rsidRPr="005037F4" w:rsidRDefault="00053F9F">
          <w:pPr>
            <w:pStyle w:val="ListParagraph"/>
            <w:numPr>
              <w:ilvl w:val="0"/>
              <w:numId w:val="9"/>
            </w:numPr>
            <w:spacing w:line="360" w:lineRule="auto"/>
            <w:ind w:hanging="720"/>
            <w:jc w:val="both"/>
            <w:rPr>
              <w:i/>
              <w:lang w:val="en-US"/>
            </w:rPr>
          </w:pPr>
          <w:r w:rsidRPr="00C90B10">
            <w:rPr>
              <w:sz w:val="24"/>
              <w:szCs w:val="24"/>
              <w:lang w:val="en-US"/>
            </w:rPr>
            <w:t>The</w:t>
          </w:r>
          <w:r w:rsidR="00D06599" w:rsidRPr="00A66F68">
            <w:rPr>
              <w:sz w:val="24"/>
              <w:szCs w:val="24"/>
              <w:lang w:val="en-US"/>
            </w:rPr>
            <w:t xml:space="preserve"> broad question for the </w:t>
          </w:r>
          <w:r w:rsidR="007E1989" w:rsidRPr="00A66F68">
            <w:rPr>
              <w:sz w:val="24"/>
              <w:szCs w:val="24"/>
              <w:lang w:val="en-US"/>
            </w:rPr>
            <w:t xml:space="preserve">Committee </w:t>
          </w:r>
          <w:r w:rsidRPr="00A66F68">
            <w:rPr>
              <w:sz w:val="24"/>
              <w:szCs w:val="24"/>
              <w:lang w:val="en-US"/>
            </w:rPr>
            <w:t>and the l</w:t>
          </w:r>
          <w:r w:rsidR="00D06599" w:rsidRPr="00A66F68">
            <w:rPr>
              <w:sz w:val="24"/>
              <w:szCs w:val="24"/>
              <w:lang w:val="en-US"/>
            </w:rPr>
            <w:t xml:space="preserve">earned Chief Justice was whether the Appellant was a fit and proper person to practice law and whether all professional conduct complaints against the Appellant have been resolved to the satisfaction of the individual clients involved and </w:t>
          </w:r>
          <w:r w:rsidR="00E875B0">
            <w:rPr>
              <w:sz w:val="24"/>
              <w:szCs w:val="24"/>
              <w:lang w:val="en-US"/>
            </w:rPr>
            <w:t>pursuant to</w:t>
          </w:r>
          <w:r w:rsidR="00D06599" w:rsidRPr="00A66F68">
            <w:rPr>
              <w:sz w:val="24"/>
              <w:szCs w:val="24"/>
              <w:lang w:val="en-US"/>
            </w:rPr>
            <w:t xml:space="preserve"> the Legal Practitioner’s Act. </w:t>
          </w:r>
          <w:r w:rsidR="00B473DA" w:rsidRPr="00A66F68">
            <w:rPr>
              <w:sz w:val="24"/>
              <w:szCs w:val="24"/>
              <w:lang w:val="en-US"/>
            </w:rPr>
            <w:t xml:space="preserve">The learned Chief </w:t>
          </w:r>
          <w:r w:rsidRPr="00A66F68">
            <w:rPr>
              <w:sz w:val="24"/>
              <w:szCs w:val="24"/>
              <w:lang w:val="en-US"/>
            </w:rPr>
            <w:t xml:space="preserve">Justice </w:t>
          </w:r>
          <w:r w:rsidR="00B473DA" w:rsidRPr="00A66F68">
            <w:rPr>
              <w:sz w:val="24"/>
              <w:szCs w:val="24"/>
              <w:lang w:val="en-US"/>
            </w:rPr>
            <w:t xml:space="preserve">found that </w:t>
          </w:r>
          <w:r w:rsidR="00B473DA" w:rsidRPr="00A66F68">
            <w:rPr>
              <w:sz w:val="24"/>
              <w:szCs w:val="24"/>
            </w:rPr>
            <w:t>he was unfit to practice as an attorney-at-law or a notary.</w:t>
          </w:r>
          <w:r w:rsidR="00B473DA" w:rsidRPr="00A66F68">
            <w:rPr>
              <w:sz w:val="24"/>
              <w:szCs w:val="24"/>
              <w:lang w:val="en-US"/>
            </w:rPr>
            <w:t xml:space="preserve"> </w:t>
          </w:r>
          <w:r w:rsidRPr="00A66F68">
            <w:rPr>
              <w:sz w:val="24"/>
              <w:szCs w:val="24"/>
              <w:lang w:val="en-US"/>
            </w:rPr>
            <w:t xml:space="preserve"> </w:t>
          </w:r>
          <w:r w:rsidR="000C7A87" w:rsidRPr="00A66F68">
            <w:rPr>
              <w:sz w:val="24"/>
              <w:szCs w:val="24"/>
              <w:lang w:val="en-US"/>
            </w:rPr>
            <w:t>Under section 10 of the LPA</w:t>
          </w:r>
          <w:r w:rsidR="00E875B0">
            <w:rPr>
              <w:sz w:val="24"/>
              <w:szCs w:val="24"/>
              <w:lang w:val="en-US"/>
            </w:rPr>
            <w:t>,</w:t>
          </w:r>
          <w:r w:rsidR="000C7A87" w:rsidRPr="00A66F68">
            <w:rPr>
              <w:sz w:val="24"/>
              <w:szCs w:val="24"/>
              <w:lang w:val="en-US"/>
            </w:rPr>
            <w:t xml:space="preserve"> the Supreme Court may suspend or remove from the roll an attorney-at-law</w:t>
          </w:r>
          <w:r w:rsidRPr="00A66F68">
            <w:rPr>
              <w:sz w:val="24"/>
              <w:szCs w:val="24"/>
              <w:lang w:val="en-US"/>
            </w:rPr>
            <w:t xml:space="preserve"> in such circumstance</w:t>
          </w:r>
          <w:r w:rsidR="00E875B0">
            <w:rPr>
              <w:sz w:val="24"/>
              <w:szCs w:val="24"/>
              <w:lang w:val="en-US"/>
            </w:rPr>
            <w:t>s</w:t>
          </w:r>
          <w:r w:rsidR="000C7A87" w:rsidRPr="00A66F68">
            <w:rPr>
              <w:sz w:val="24"/>
              <w:szCs w:val="24"/>
              <w:lang w:val="en-US"/>
            </w:rPr>
            <w:t xml:space="preserve">. </w:t>
          </w:r>
          <w:r w:rsidR="00FD0CE9" w:rsidRPr="00A66F68">
            <w:rPr>
              <w:sz w:val="24"/>
              <w:szCs w:val="24"/>
              <w:lang w:val="en-US"/>
            </w:rPr>
            <w:t xml:space="preserve">Therefore, in our considered judgment, the issue of serving a new </w:t>
          </w:r>
          <w:r w:rsidR="005037F4">
            <w:rPr>
              <w:sz w:val="24"/>
              <w:szCs w:val="24"/>
              <w:lang w:val="en-US"/>
            </w:rPr>
            <w:t xml:space="preserve">2 year </w:t>
          </w:r>
          <w:r w:rsidR="00FD0CE9" w:rsidRPr="00C90B10">
            <w:rPr>
              <w:sz w:val="24"/>
              <w:szCs w:val="24"/>
              <w:lang w:val="en-US"/>
            </w:rPr>
            <w:t>period</w:t>
          </w:r>
          <w:r w:rsidR="00FD0CE9" w:rsidRPr="00A66F68">
            <w:rPr>
              <w:sz w:val="24"/>
              <w:szCs w:val="24"/>
              <w:lang w:val="en-US"/>
            </w:rPr>
            <w:t xml:space="preserve"> of </w:t>
          </w:r>
          <w:proofErr w:type="spellStart"/>
          <w:r w:rsidR="00FD0CE9" w:rsidRPr="00A66F68">
            <w:rPr>
              <w:sz w:val="24"/>
              <w:szCs w:val="24"/>
              <w:lang w:val="en-US"/>
            </w:rPr>
            <w:t>pupil</w:t>
          </w:r>
          <w:r w:rsidR="00DF4F5E" w:rsidRPr="00DF4F5E">
            <w:rPr>
              <w:sz w:val="24"/>
              <w:szCs w:val="24"/>
              <w:lang w:val="en-US"/>
            </w:rPr>
            <w:t>l</w:t>
          </w:r>
          <w:r w:rsidR="00FD0CE9" w:rsidRPr="00C90B10">
            <w:rPr>
              <w:sz w:val="24"/>
              <w:szCs w:val="24"/>
              <w:lang w:val="en-US"/>
            </w:rPr>
            <w:t>age</w:t>
          </w:r>
          <w:proofErr w:type="spellEnd"/>
          <w:r w:rsidR="00FD0CE9" w:rsidRPr="00C90B10">
            <w:rPr>
              <w:sz w:val="24"/>
              <w:szCs w:val="24"/>
              <w:lang w:val="en-US"/>
            </w:rPr>
            <w:t xml:space="preserve"> </w:t>
          </w:r>
          <w:r w:rsidRPr="00A66F68">
            <w:rPr>
              <w:sz w:val="24"/>
              <w:szCs w:val="24"/>
              <w:lang w:val="en-US"/>
            </w:rPr>
            <w:t xml:space="preserve">in terms of section 10 of the LPA </w:t>
          </w:r>
          <w:r w:rsidR="00DF4F5E" w:rsidRPr="00DF4F5E">
            <w:rPr>
              <w:sz w:val="24"/>
              <w:szCs w:val="24"/>
              <w:lang w:val="en-US"/>
            </w:rPr>
            <w:t xml:space="preserve">strictly </w:t>
          </w:r>
          <w:r w:rsidR="00FD0CE9" w:rsidRPr="00C90B10">
            <w:rPr>
              <w:sz w:val="24"/>
              <w:szCs w:val="24"/>
              <w:lang w:val="en-US"/>
            </w:rPr>
            <w:t>does not arise</w:t>
          </w:r>
          <w:r w:rsidRPr="00A66F68">
            <w:rPr>
              <w:sz w:val="24"/>
              <w:szCs w:val="24"/>
              <w:lang w:val="en-US"/>
            </w:rPr>
            <w:t>.</w:t>
          </w:r>
          <w:r w:rsidR="00FD0CE9" w:rsidRPr="00A66F68">
            <w:rPr>
              <w:sz w:val="24"/>
              <w:szCs w:val="24"/>
              <w:lang w:val="en-US"/>
            </w:rPr>
            <w:t xml:space="preserve"> </w:t>
          </w:r>
          <w:r w:rsidR="00DF4F5E" w:rsidRPr="00DF4F5E">
            <w:rPr>
              <w:sz w:val="24"/>
              <w:szCs w:val="24"/>
              <w:lang w:val="en-US"/>
            </w:rPr>
            <w:t xml:space="preserve"> </w:t>
          </w:r>
          <w:r w:rsidRPr="00A66F68">
            <w:rPr>
              <w:sz w:val="24"/>
              <w:szCs w:val="24"/>
              <w:lang w:val="en-US"/>
            </w:rPr>
            <w:t>However, semantic</w:t>
          </w:r>
          <w:r w:rsidR="00E875B0">
            <w:rPr>
              <w:sz w:val="24"/>
              <w:szCs w:val="24"/>
              <w:lang w:val="en-US"/>
            </w:rPr>
            <w:t>s</w:t>
          </w:r>
          <w:r w:rsidRPr="00A66F68">
            <w:rPr>
              <w:sz w:val="24"/>
              <w:szCs w:val="24"/>
              <w:lang w:val="en-US"/>
            </w:rPr>
            <w:t xml:space="preserve"> aside, we are of the considered view that the seriousness of the actions and/or omissions of the Appellant </w:t>
          </w:r>
          <w:r w:rsidR="004B7365">
            <w:rPr>
              <w:sz w:val="24"/>
              <w:szCs w:val="24"/>
              <w:lang w:val="en-US"/>
            </w:rPr>
            <w:t>are</w:t>
          </w:r>
          <w:r w:rsidRPr="00A66F68">
            <w:rPr>
              <w:sz w:val="24"/>
              <w:szCs w:val="24"/>
              <w:lang w:val="en-US"/>
            </w:rPr>
            <w:t xml:space="preserve"> such that this court will not condone.  The term “</w:t>
          </w:r>
          <w:proofErr w:type="spellStart"/>
          <w:r w:rsidRPr="00A66F68">
            <w:rPr>
              <w:sz w:val="24"/>
              <w:szCs w:val="24"/>
              <w:lang w:val="en-US"/>
            </w:rPr>
            <w:t>pupillage</w:t>
          </w:r>
          <w:proofErr w:type="spellEnd"/>
          <w:r w:rsidRPr="00A66F68">
            <w:rPr>
              <w:sz w:val="24"/>
              <w:szCs w:val="24"/>
              <w:lang w:val="en-US"/>
            </w:rPr>
            <w:t xml:space="preserve">” used by the learned Chief Justice connotes a requirement that the Appellant must go through a “process of rehabilitation” to ensure that he appreciates the necessity of properly conducting himself as an attorney. </w:t>
          </w:r>
          <w:r w:rsidR="004F0089" w:rsidRPr="00A66F68">
            <w:rPr>
              <w:sz w:val="24"/>
              <w:szCs w:val="24"/>
              <w:lang w:val="en-US"/>
            </w:rPr>
            <w:t xml:space="preserve">  The Appellant himself </w:t>
          </w:r>
          <w:r w:rsidR="004F0089" w:rsidRPr="00A66F68">
            <w:rPr>
              <w:sz w:val="24"/>
              <w:szCs w:val="24"/>
              <w:lang w:val="en-US"/>
            </w:rPr>
            <w:lastRenderedPageBreak/>
            <w:t xml:space="preserve">recognized that </w:t>
          </w:r>
          <w:r w:rsidR="00A8307B">
            <w:rPr>
              <w:sz w:val="24"/>
              <w:szCs w:val="24"/>
              <w:lang w:val="en-US"/>
            </w:rPr>
            <w:t xml:space="preserve">necessity </w:t>
          </w:r>
          <w:r w:rsidR="004F0089" w:rsidRPr="00C90B10">
            <w:rPr>
              <w:sz w:val="24"/>
              <w:szCs w:val="24"/>
              <w:lang w:val="en-US"/>
            </w:rPr>
            <w:t>when he stated in gr</w:t>
          </w:r>
          <w:r w:rsidR="004F0089" w:rsidRPr="00A66F68">
            <w:rPr>
              <w:sz w:val="24"/>
              <w:szCs w:val="24"/>
              <w:lang w:val="en-US"/>
            </w:rPr>
            <w:t xml:space="preserve">ound 1 of his appeal </w:t>
          </w:r>
          <w:r w:rsidR="00DF4F5E" w:rsidRPr="00DF4F5E">
            <w:rPr>
              <w:i/>
              <w:sz w:val="24"/>
              <w:szCs w:val="24"/>
              <w:lang w:val="en-US"/>
            </w:rPr>
            <w:t>inter alia</w:t>
          </w:r>
          <w:r w:rsidR="004F0089" w:rsidRPr="00C90B10">
            <w:rPr>
              <w:sz w:val="24"/>
              <w:szCs w:val="24"/>
              <w:lang w:val="en-US"/>
            </w:rPr>
            <w:t xml:space="preserve"> </w:t>
          </w:r>
          <w:r w:rsidR="004F0089" w:rsidRPr="00A66F68">
            <w:rPr>
              <w:sz w:val="24"/>
              <w:szCs w:val="24"/>
              <w:lang w:val="en-US"/>
            </w:rPr>
            <w:t xml:space="preserve">that </w:t>
          </w:r>
          <w:r w:rsidR="00DF4F5E" w:rsidRPr="00DF4F5E">
            <w:rPr>
              <w:i/>
              <w:sz w:val="24"/>
              <w:szCs w:val="24"/>
              <w:lang w:val="en-US"/>
            </w:rPr>
            <w:t xml:space="preserve">– “Appellant humbly submits that the supervision in an approved Chambers for </w:t>
          </w:r>
          <w:r w:rsidR="00703015">
            <w:rPr>
              <w:i/>
              <w:sz w:val="24"/>
              <w:szCs w:val="24"/>
              <w:lang w:val="en-US"/>
            </w:rPr>
            <w:t xml:space="preserve">a </w:t>
          </w:r>
          <w:r w:rsidR="00DF4F5E" w:rsidRPr="00DF4F5E">
            <w:rPr>
              <w:i/>
              <w:sz w:val="24"/>
              <w:szCs w:val="24"/>
              <w:lang w:val="en-US"/>
            </w:rPr>
            <w:t xml:space="preserve">shortened period would be lawful ….” </w:t>
          </w:r>
          <w:r w:rsidR="00A8307B">
            <w:rPr>
              <w:sz w:val="24"/>
              <w:szCs w:val="24"/>
              <w:lang w:val="en-US"/>
            </w:rPr>
            <w:t xml:space="preserve"> We hold similar view</w:t>
          </w:r>
          <w:r w:rsidR="00703015">
            <w:rPr>
              <w:sz w:val="24"/>
              <w:szCs w:val="24"/>
              <w:lang w:val="en-US"/>
            </w:rPr>
            <w:t>s</w:t>
          </w:r>
          <w:r w:rsidR="00A8307B">
            <w:rPr>
              <w:sz w:val="24"/>
              <w:szCs w:val="24"/>
              <w:lang w:val="en-US"/>
            </w:rPr>
            <w:t xml:space="preserve"> albeit not necessarily serving </w:t>
          </w:r>
          <w:proofErr w:type="spellStart"/>
          <w:r w:rsidR="00A8307B">
            <w:rPr>
              <w:sz w:val="24"/>
              <w:szCs w:val="24"/>
              <w:lang w:val="en-US"/>
            </w:rPr>
            <w:t>pupillage</w:t>
          </w:r>
          <w:proofErr w:type="spellEnd"/>
          <w:r w:rsidR="00A8307B">
            <w:rPr>
              <w:sz w:val="24"/>
              <w:szCs w:val="24"/>
              <w:lang w:val="en-US"/>
            </w:rPr>
            <w:t xml:space="preserve"> as such.</w:t>
          </w:r>
        </w:p>
        <w:p w:rsidR="00DF4F5E" w:rsidRDefault="00DF4F5E" w:rsidP="00DF4F5E">
          <w:pPr>
            <w:rPr>
              <w:lang w:val="en-US"/>
            </w:rPr>
          </w:pPr>
        </w:p>
        <w:p w:rsidR="00DF4F5E" w:rsidRDefault="00DF4F5E" w:rsidP="00DF4F5E">
          <w:pPr>
            <w:pStyle w:val="ListParagraph"/>
            <w:numPr>
              <w:ilvl w:val="0"/>
              <w:numId w:val="9"/>
            </w:numPr>
            <w:spacing w:line="360" w:lineRule="auto"/>
            <w:ind w:hanging="720"/>
            <w:jc w:val="both"/>
            <w:rPr>
              <w:sz w:val="24"/>
              <w:szCs w:val="24"/>
              <w:lang w:val="en-US"/>
            </w:rPr>
          </w:pPr>
          <w:r w:rsidRPr="00DF4F5E">
            <w:rPr>
              <w:sz w:val="24"/>
              <w:szCs w:val="24"/>
              <w:lang w:val="en-US"/>
            </w:rPr>
            <w:t>For the reasons stated above, w</w:t>
          </w:r>
          <w:r w:rsidR="007860EB">
            <w:rPr>
              <w:sz w:val="24"/>
              <w:szCs w:val="24"/>
              <w:lang w:val="en-US"/>
            </w:rPr>
            <w:t>e</w:t>
          </w:r>
          <w:r w:rsidRPr="00DF4F5E">
            <w:rPr>
              <w:sz w:val="24"/>
              <w:szCs w:val="24"/>
              <w:lang w:val="en-US"/>
            </w:rPr>
            <w:t xml:space="preserve"> </w:t>
          </w:r>
          <w:r w:rsidR="005037F4">
            <w:rPr>
              <w:sz w:val="24"/>
              <w:szCs w:val="24"/>
              <w:lang w:val="en-US"/>
            </w:rPr>
            <w:t xml:space="preserve">partially </w:t>
          </w:r>
          <w:r w:rsidRPr="00DF4F5E">
            <w:rPr>
              <w:sz w:val="24"/>
              <w:szCs w:val="24"/>
              <w:lang w:val="en-US"/>
            </w:rPr>
            <w:t xml:space="preserve">allow </w:t>
          </w:r>
          <w:r w:rsidR="005037F4">
            <w:rPr>
              <w:sz w:val="24"/>
              <w:szCs w:val="24"/>
              <w:lang w:val="en-US"/>
            </w:rPr>
            <w:t xml:space="preserve">this ground of </w:t>
          </w:r>
          <w:r w:rsidRPr="00DF4F5E">
            <w:rPr>
              <w:sz w:val="24"/>
              <w:szCs w:val="24"/>
              <w:lang w:val="en-US"/>
            </w:rPr>
            <w:t>appeal</w:t>
          </w:r>
          <w:r w:rsidR="007860EB">
            <w:rPr>
              <w:sz w:val="24"/>
              <w:szCs w:val="24"/>
              <w:lang w:val="en-US"/>
            </w:rPr>
            <w:t>. The</w:t>
          </w:r>
          <w:r w:rsidRPr="00DF4F5E">
            <w:rPr>
              <w:sz w:val="24"/>
              <w:szCs w:val="24"/>
              <w:lang w:val="en-US"/>
            </w:rPr>
            <w:t xml:space="preserve"> Appellant is not required to serve a</w:t>
          </w:r>
          <w:r w:rsidR="00FD0CE9">
            <w:rPr>
              <w:sz w:val="24"/>
              <w:szCs w:val="24"/>
              <w:lang w:val="en-US"/>
            </w:rPr>
            <w:t xml:space="preserve">s a pupil </w:t>
          </w:r>
          <w:proofErr w:type="gramStart"/>
          <w:r w:rsidR="00FD0CE9">
            <w:rPr>
              <w:sz w:val="24"/>
              <w:szCs w:val="24"/>
              <w:lang w:val="en-US"/>
            </w:rPr>
            <w:t>in an approved chambers</w:t>
          </w:r>
          <w:proofErr w:type="gramEnd"/>
          <w:r w:rsidR="00FD0CE9">
            <w:rPr>
              <w:sz w:val="24"/>
              <w:szCs w:val="24"/>
              <w:lang w:val="en-US"/>
            </w:rPr>
            <w:t xml:space="preserve"> </w:t>
          </w:r>
          <w:r w:rsidR="001939DF">
            <w:rPr>
              <w:sz w:val="24"/>
              <w:szCs w:val="24"/>
              <w:lang w:val="en-US"/>
            </w:rPr>
            <w:t>for an aggregate period of at least two years</w:t>
          </w:r>
          <w:r w:rsidR="00B473DA">
            <w:rPr>
              <w:sz w:val="24"/>
              <w:szCs w:val="24"/>
              <w:lang w:val="en-US"/>
            </w:rPr>
            <w:t>. We hereby reinstate the Appellant</w:t>
          </w:r>
          <w:r w:rsidR="001939DF">
            <w:rPr>
              <w:sz w:val="24"/>
              <w:szCs w:val="24"/>
              <w:lang w:val="en-US"/>
            </w:rPr>
            <w:t xml:space="preserve"> as an attorney-at-law on the roll</w:t>
          </w:r>
          <w:r w:rsidR="00B473DA">
            <w:rPr>
              <w:sz w:val="24"/>
              <w:szCs w:val="24"/>
              <w:lang w:val="en-US"/>
            </w:rPr>
            <w:t xml:space="preserve"> and order the Registrar to </w:t>
          </w:r>
          <w:r w:rsidR="00A8307B">
            <w:rPr>
              <w:sz w:val="24"/>
              <w:szCs w:val="24"/>
              <w:lang w:val="en-US"/>
            </w:rPr>
            <w:t xml:space="preserve">accordingly </w:t>
          </w:r>
          <w:r w:rsidR="00B473DA">
            <w:rPr>
              <w:sz w:val="24"/>
              <w:szCs w:val="24"/>
              <w:lang w:val="en-US"/>
            </w:rPr>
            <w:t>reinstate the name of the Appellant on the roll.</w:t>
          </w:r>
          <w:r w:rsidR="001939DF">
            <w:rPr>
              <w:sz w:val="24"/>
              <w:szCs w:val="24"/>
              <w:lang w:val="en-US"/>
            </w:rPr>
            <w:t xml:space="preserve"> </w:t>
          </w:r>
          <w:r w:rsidR="007860EB">
            <w:rPr>
              <w:sz w:val="24"/>
              <w:szCs w:val="24"/>
              <w:lang w:val="en-US"/>
            </w:rPr>
            <w:t xml:space="preserve">Having been re-instated </w:t>
          </w:r>
          <w:r w:rsidR="00A8307B">
            <w:rPr>
              <w:sz w:val="24"/>
              <w:szCs w:val="24"/>
              <w:lang w:val="en-US"/>
            </w:rPr>
            <w:t xml:space="preserve">we hereby order that </w:t>
          </w:r>
          <w:r w:rsidR="007860EB">
            <w:rPr>
              <w:sz w:val="24"/>
              <w:szCs w:val="24"/>
              <w:lang w:val="en-US"/>
            </w:rPr>
            <w:t>the Appellant shall</w:t>
          </w:r>
          <w:r w:rsidR="00A8307B">
            <w:rPr>
              <w:sz w:val="24"/>
              <w:szCs w:val="24"/>
              <w:lang w:val="en-US"/>
            </w:rPr>
            <w:t xml:space="preserve"> operate as an attorney-at-law in a</w:t>
          </w:r>
          <w:r w:rsidR="004B7365">
            <w:rPr>
              <w:sz w:val="24"/>
              <w:szCs w:val="24"/>
              <w:lang w:val="en-US"/>
            </w:rPr>
            <w:t xml:space="preserve">n approved </w:t>
          </w:r>
          <w:r w:rsidR="00A66F68">
            <w:rPr>
              <w:sz w:val="24"/>
              <w:szCs w:val="24"/>
              <w:lang w:val="en-US"/>
            </w:rPr>
            <w:t>Chambers</w:t>
          </w:r>
          <w:r w:rsidR="005037F4">
            <w:rPr>
              <w:sz w:val="24"/>
              <w:szCs w:val="24"/>
              <w:lang w:val="en-US"/>
            </w:rPr>
            <w:t xml:space="preserve"> of an attorney-at-law and notary</w:t>
          </w:r>
          <w:r w:rsidR="00A8307B">
            <w:rPr>
              <w:sz w:val="24"/>
              <w:szCs w:val="24"/>
              <w:lang w:val="en-US"/>
            </w:rPr>
            <w:t>.   We further order that during that 12 months period, the Appellant shall:</w:t>
          </w:r>
        </w:p>
        <w:p w:rsidR="001726A6" w:rsidRPr="006237B0" w:rsidRDefault="001726A6">
          <w:pPr>
            <w:pStyle w:val="ListParagraph"/>
            <w:rPr>
              <w:lang w:val="en-US"/>
            </w:rPr>
          </w:pPr>
        </w:p>
        <w:p w:rsidR="001726A6" w:rsidRDefault="007860EB" w:rsidP="007860EB">
          <w:pPr>
            <w:pStyle w:val="ListParagraph"/>
            <w:numPr>
              <w:ilvl w:val="0"/>
              <w:numId w:val="12"/>
            </w:numPr>
            <w:spacing w:line="360" w:lineRule="auto"/>
            <w:ind w:left="1440" w:hanging="720"/>
            <w:jc w:val="both"/>
            <w:rPr>
              <w:sz w:val="24"/>
              <w:szCs w:val="24"/>
              <w:lang w:val="en-US"/>
            </w:rPr>
          </w:pPr>
          <w:r>
            <w:rPr>
              <w:sz w:val="24"/>
              <w:szCs w:val="24"/>
              <w:lang w:val="en-US"/>
            </w:rPr>
            <w:t>R</w:t>
          </w:r>
          <w:r w:rsidR="001726A6" w:rsidRPr="006237B0">
            <w:rPr>
              <w:sz w:val="24"/>
              <w:szCs w:val="24"/>
              <w:lang w:val="en-US"/>
            </w:rPr>
            <w:t>ecruit qualified staff to maintain his accounts;</w:t>
          </w:r>
        </w:p>
        <w:p w:rsidR="00DF4F5E" w:rsidRDefault="00DF4F5E" w:rsidP="00DF4F5E">
          <w:pPr>
            <w:pStyle w:val="ListParagraph"/>
            <w:spacing w:line="360" w:lineRule="auto"/>
            <w:ind w:left="1440"/>
            <w:jc w:val="both"/>
            <w:rPr>
              <w:sz w:val="24"/>
              <w:szCs w:val="24"/>
              <w:lang w:val="en-US"/>
            </w:rPr>
          </w:pPr>
        </w:p>
        <w:p w:rsidR="007860EB" w:rsidRDefault="007860EB" w:rsidP="007860EB">
          <w:pPr>
            <w:pStyle w:val="ListParagraph"/>
            <w:numPr>
              <w:ilvl w:val="0"/>
              <w:numId w:val="12"/>
            </w:numPr>
            <w:spacing w:line="360" w:lineRule="auto"/>
            <w:ind w:left="1440" w:hanging="720"/>
            <w:jc w:val="both"/>
            <w:rPr>
              <w:sz w:val="24"/>
              <w:szCs w:val="24"/>
              <w:lang w:val="en-US"/>
            </w:rPr>
          </w:pPr>
          <w:r>
            <w:rPr>
              <w:sz w:val="24"/>
              <w:szCs w:val="24"/>
              <w:lang w:val="en-US"/>
            </w:rPr>
            <w:t>Maintain proper client’s records, and other relevant Chamber’s account;</w:t>
          </w:r>
        </w:p>
        <w:p w:rsidR="00DF4F5E" w:rsidRPr="00DF4F5E" w:rsidRDefault="00DF4F5E" w:rsidP="00DF4F5E">
          <w:pPr>
            <w:spacing w:line="360" w:lineRule="auto"/>
            <w:jc w:val="both"/>
            <w:rPr>
              <w:sz w:val="24"/>
              <w:szCs w:val="24"/>
              <w:lang w:val="en-US"/>
            </w:rPr>
          </w:pPr>
        </w:p>
        <w:p w:rsidR="001726A6" w:rsidRDefault="007860EB" w:rsidP="007860EB">
          <w:pPr>
            <w:pStyle w:val="ListParagraph"/>
            <w:numPr>
              <w:ilvl w:val="0"/>
              <w:numId w:val="12"/>
            </w:numPr>
            <w:spacing w:line="360" w:lineRule="auto"/>
            <w:ind w:left="1440" w:hanging="720"/>
            <w:jc w:val="both"/>
            <w:rPr>
              <w:sz w:val="24"/>
              <w:szCs w:val="24"/>
              <w:lang w:val="en-US"/>
            </w:rPr>
          </w:pPr>
          <w:r>
            <w:rPr>
              <w:sz w:val="24"/>
              <w:szCs w:val="24"/>
              <w:lang w:val="en-US"/>
            </w:rPr>
            <w:t>P</w:t>
          </w:r>
          <w:r w:rsidR="001726A6">
            <w:rPr>
              <w:sz w:val="24"/>
              <w:szCs w:val="24"/>
              <w:lang w:val="en-US"/>
            </w:rPr>
            <w:t>eriodically submit all the above-stated account books to be verified by the Registrar of Companies;</w:t>
          </w:r>
        </w:p>
        <w:p w:rsidR="00DF4F5E" w:rsidRDefault="00DF4F5E" w:rsidP="00DF4F5E">
          <w:pPr>
            <w:pStyle w:val="ListParagraph"/>
            <w:spacing w:line="360" w:lineRule="auto"/>
            <w:ind w:left="1440"/>
            <w:jc w:val="both"/>
            <w:rPr>
              <w:sz w:val="24"/>
              <w:szCs w:val="24"/>
              <w:lang w:val="en-US"/>
            </w:rPr>
          </w:pPr>
        </w:p>
        <w:p w:rsidR="002340CA" w:rsidRDefault="007860EB" w:rsidP="007860EB">
          <w:pPr>
            <w:pStyle w:val="ListParagraph"/>
            <w:numPr>
              <w:ilvl w:val="0"/>
              <w:numId w:val="12"/>
            </w:numPr>
            <w:spacing w:line="360" w:lineRule="auto"/>
            <w:ind w:left="1440" w:hanging="720"/>
            <w:jc w:val="both"/>
            <w:rPr>
              <w:sz w:val="24"/>
              <w:szCs w:val="24"/>
              <w:lang w:val="en-US"/>
            </w:rPr>
          </w:pPr>
          <w:r>
            <w:rPr>
              <w:sz w:val="24"/>
              <w:szCs w:val="24"/>
              <w:lang w:val="en-US"/>
            </w:rPr>
            <w:t>P</w:t>
          </w:r>
          <w:r w:rsidR="001726A6">
            <w:rPr>
              <w:sz w:val="24"/>
              <w:szCs w:val="24"/>
              <w:lang w:val="en-US"/>
            </w:rPr>
            <w:t>roperly manage his practice as an Attorney including client/lawyer agreements; diligent performance of clients’ work</w:t>
          </w:r>
          <w:r w:rsidR="002340CA">
            <w:rPr>
              <w:sz w:val="24"/>
              <w:szCs w:val="24"/>
              <w:lang w:val="en-US"/>
            </w:rPr>
            <w:t>, including adhering to court schedules on behalf of his clients;</w:t>
          </w:r>
        </w:p>
        <w:p w:rsidR="00DF4F5E" w:rsidRDefault="00DF4F5E" w:rsidP="00DF4F5E">
          <w:pPr>
            <w:pStyle w:val="ListParagraph"/>
            <w:spacing w:line="360" w:lineRule="auto"/>
            <w:ind w:left="1800"/>
            <w:jc w:val="both"/>
            <w:rPr>
              <w:sz w:val="24"/>
              <w:szCs w:val="24"/>
              <w:lang w:val="en-US"/>
            </w:rPr>
          </w:pPr>
        </w:p>
        <w:p w:rsidR="002340CA" w:rsidRDefault="007860EB" w:rsidP="007860EB">
          <w:pPr>
            <w:pStyle w:val="ListParagraph"/>
            <w:numPr>
              <w:ilvl w:val="0"/>
              <w:numId w:val="12"/>
            </w:numPr>
            <w:spacing w:line="360" w:lineRule="auto"/>
            <w:ind w:left="1440" w:hanging="720"/>
            <w:jc w:val="both"/>
            <w:rPr>
              <w:sz w:val="24"/>
              <w:szCs w:val="24"/>
              <w:lang w:val="en-US"/>
            </w:rPr>
          </w:pPr>
          <w:r>
            <w:rPr>
              <w:sz w:val="24"/>
              <w:szCs w:val="24"/>
              <w:lang w:val="en-US"/>
            </w:rPr>
            <w:t>A</w:t>
          </w:r>
          <w:r w:rsidR="002340CA">
            <w:rPr>
              <w:sz w:val="24"/>
              <w:szCs w:val="24"/>
              <w:lang w:val="en-US"/>
            </w:rPr>
            <w:t>dopt a more professional approach to the legal services he provides, including:</w:t>
          </w:r>
        </w:p>
        <w:p w:rsidR="001726A6" w:rsidRDefault="002340CA" w:rsidP="006237B0">
          <w:pPr>
            <w:pStyle w:val="ListParagraph"/>
            <w:numPr>
              <w:ilvl w:val="0"/>
              <w:numId w:val="13"/>
            </w:numPr>
            <w:spacing w:line="360" w:lineRule="auto"/>
            <w:jc w:val="both"/>
            <w:rPr>
              <w:sz w:val="24"/>
              <w:szCs w:val="24"/>
              <w:lang w:val="en-US"/>
            </w:rPr>
          </w:pPr>
          <w:r>
            <w:rPr>
              <w:sz w:val="24"/>
              <w:szCs w:val="24"/>
              <w:lang w:val="en-US"/>
            </w:rPr>
            <w:t>keeping appointments with clients;</w:t>
          </w:r>
        </w:p>
        <w:p w:rsidR="002340CA" w:rsidRDefault="002340CA" w:rsidP="006237B0">
          <w:pPr>
            <w:pStyle w:val="ListParagraph"/>
            <w:numPr>
              <w:ilvl w:val="0"/>
              <w:numId w:val="13"/>
            </w:numPr>
            <w:spacing w:line="360" w:lineRule="auto"/>
            <w:jc w:val="both"/>
            <w:rPr>
              <w:sz w:val="24"/>
              <w:szCs w:val="24"/>
              <w:lang w:val="en-US"/>
            </w:rPr>
          </w:pPr>
          <w:r>
            <w:rPr>
              <w:sz w:val="24"/>
              <w:szCs w:val="24"/>
              <w:lang w:val="en-US"/>
            </w:rPr>
            <w:t xml:space="preserve">maintaining proper </w:t>
          </w:r>
          <w:r w:rsidR="00A8307B">
            <w:rPr>
              <w:sz w:val="24"/>
              <w:szCs w:val="24"/>
              <w:lang w:val="en-US"/>
            </w:rPr>
            <w:t xml:space="preserve">account </w:t>
          </w:r>
          <w:r>
            <w:rPr>
              <w:sz w:val="24"/>
              <w:szCs w:val="24"/>
              <w:lang w:val="en-US"/>
            </w:rPr>
            <w:t>records;</w:t>
          </w:r>
        </w:p>
        <w:p w:rsidR="002340CA" w:rsidRDefault="002340CA" w:rsidP="006237B0">
          <w:pPr>
            <w:pStyle w:val="ListParagraph"/>
            <w:numPr>
              <w:ilvl w:val="0"/>
              <w:numId w:val="13"/>
            </w:numPr>
            <w:spacing w:line="360" w:lineRule="auto"/>
            <w:jc w:val="both"/>
            <w:rPr>
              <w:sz w:val="24"/>
              <w:szCs w:val="24"/>
              <w:lang w:val="en-US"/>
            </w:rPr>
          </w:pPr>
          <w:r>
            <w:rPr>
              <w:sz w:val="24"/>
              <w:szCs w:val="24"/>
              <w:lang w:val="en-US"/>
            </w:rPr>
            <w:t>setting up a legal library;</w:t>
          </w:r>
        </w:p>
        <w:p w:rsidR="002340CA" w:rsidRDefault="002340CA" w:rsidP="006237B0">
          <w:pPr>
            <w:pStyle w:val="ListParagraph"/>
            <w:numPr>
              <w:ilvl w:val="0"/>
              <w:numId w:val="13"/>
            </w:numPr>
            <w:spacing w:line="360" w:lineRule="auto"/>
            <w:jc w:val="both"/>
            <w:rPr>
              <w:sz w:val="24"/>
              <w:szCs w:val="24"/>
              <w:lang w:val="en-US"/>
            </w:rPr>
          </w:pPr>
          <w:r>
            <w:rPr>
              <w:sz w:val="24"/>
              <w:szCs w:val="24"/>
              <w:lang w:val="en-US"/>
            </w:rPr>
            <w:t>employing sufficient staff;</w:t>
          </w:r>
        </w:p>
        <w:p w:rsidR="002340CA" w:rsidRDefault="002340CA" w:rsidP="006237B0">
          <w:pPr>
            <w:pStyle w:val="ListParagraph"/>
            <w:numPr>
              <w:ilvl w:val="0"/>
              <w:numId w:val="13"/>
            </w:numPr>
            <w:spacing w:line="360" w:lineRule="auto"/>
            <w:jc w:val="both"/>
            <w:rPr>
              <w:sz w:val="24"/>
              <w:szCs w:val="24"/>
              <w:lang w:val="en-US"/>
            </w:rPr>
          </w:pPr>
          <w:r>
            <w:rPr>
              <w:sz w:val="24"/>
              <w:szCs w:val="24"/>
              <w:lang w:val="en-US"/>
            </w:rPr>
            <w:t>keeping a more effective client/lawyer relationships;</w:t>
          </w:r>
        </w:p>
        <w:p w:rsidR="002340CA" w:rsidRDefault="002340CA" w:rsidP="006237B0">
          <w:pPr>
            <w:pStyle w:val="ListParagraph"/>
            <w:numPr>
              <w:ilvl w:val="0"/>
              <w:numId w:val="13"/>
            </w:numPr>
            <w:spacing w:line="360" w:lineRule="auto"/>
            <w:jc w:val="both"/>
            <w:rPr>
              <w:sz w:val="24"/>
              <w:szCs w:val="24"/>
              <w:lang w:val="en-US"/>
            </w:rPr>
          </w:pPr>
          <w:r>
            <w:rPr>
              <w:sz w:val="24"/>
              <w:szCs w:val="24"/>
              <w:lang w:val="en-US"/>
            </w:rPr>
            <w:t>keeping a more effective court/lawyer relationships;</w:t>
          </w:r>
        </w:p>
        <w:p w:rsidR="002340CA" w:rsidRDefault="002340CA" w:rsidP="006237B0">
          <w:pPr>
            <w:pStyle w:val="ListParagraph"/>
            <w:numPr>
              <w:ilvl w:val="0"/>
              <w:numId w:val="13"/>
            </w:numPr>
            <w:spacing w:line="360" w:lineRule="auto"/>
            <w:jc w:val="both"/>
            <w:rPr>
              <w:sz w:val="24"/>
              <w:szCs w:val="24"/>
              <w:lang w:val="en-US"/>
            </w:rPr>
          </w:pPr>
          <w:proofErr w:type="gramStart"/>
          <w:r>
            <w:rPr>
              <w:sz w:val="24"/>
              <w:szCs w:val="24"/>
              <w:lang w:val="en-US"/>
            </w:rPr>
            <w:t>delivering</w:t>
          </w:r>
          <w:proofErr w:type="gramEnd"/>
          <w:r>
            <w:rPr>
              <w:sz w:val="24"/>
              <w:szCs w:val="24"/>
              <w:lang w:val="en-US"/>
            </w:rPr>
            <w:t xml:space="preserve"> service to the standard expected of an Attorney. </w:t>
          </w:r>
        </w:p>
        <w:p w:rsidR="00DF4F5E" w:rsidRDefault="00DF4F5E" w:rsidP="00DF4F5E">
          <w:pPr>
            <w:pStyle w:val="ListParagraph"/>
            <w:spacing w:line="360" w:lineRule="auto"/>
            <w:ind w:left="2160"/>
            <w:jc w:val="both"/>
            <w:rPr>
              <w:sz w:val="24"/>
              <w:szCs w:val="24"/>
              <w:lang w:val="en-US"/>
            </w:rPr>
          </w:pPr>
        </w:p>
        <w:p w:rsidR="00DF4F5E" w:rsidRDefault="00A8307B" w:rsidP="00DF4F5E">
          <w:pPr>
            <w:pStyle w:val="ListParagraph"/>
            <w:numPr>
              <w:ilvl w:val="0"/>
              <w:numId w:val="9"/>
            </w:numPr>
            <w:spacing w:line="360" w:lineRule="auto"/>
            <w:jc w:val="both"/>
            <w:rPr>
              <w:sz w:val="24"/>
              <w:szCs w:val="24"/>
              <w:lang w:val="en-US"/>
            </w:rPr>
          </w:pPr>
          <w:r>
            <w:rPr>
              <w:sz w:val="24"/>
              <w:szCs w:val="24"/>
              <w:lang w:val="en-US"/>
            </w:rPr>
            <w:t>The above stated conditions shall be complied with to the satisfaction of the learned Chief Justice</w:t>
          </w:r>
          <w:r w:rsidR="00394B8C">
            <w:rPr>
              <w:sz w:val="24"/>
              <w:szCs w:val="24"/>
              <w:lang w:val="en-US"/>
            </w:rPr>
            <w:t xml:space="preserve">. </w:t>
          </w:r>
        </w:p>
        <w:p w:rsidR="00DF4F5E" w:rsidRPr="00DF4F5E" w:rsidRDefault="00DF4F5E" w:rsidP="00DF4F5E">
          <w:pPr>
            <w:pStyle w:val="ListParagraph"/>
            <w:spacing w:line="360" w:lineRule="auto"/>
            <w:jc w:val="both"/>
            <w:rPr>
              <w:sz w:val="24"/>
              <w:szCs w:val="24"/>
              <w:lang w:val="en-US"/>
            </w:rPr>
          </w:pPr>
        </w:p>
        <w:p w:rsidR="00256917" w:rsidRPr="0099615B" w:rsidRDefault="00A8307B" w:rsidP="006237B0">
          <w:pPr>
            <w:pStyle w:val="ListParagraph"/>
            <w:spacing w:line="360" w:lineRule="auto"/>
            <w:jc w:val="both"/>
            <w:rPr>
              <w:sz w:val="24"/>
              <w:szCs w:val="24"/>
              <w:lang w:val="en-US"/>
            </w:rPr>
          </w:pPr>
          <w:r w:rsidRPr="008525C1">
            <w:rPr>
              <w:sz w:val="24"/>
              <w:szCs w:val="24"/>
              <w:lang w:val="en-US"/>
            </w:rPr>
            <w:t>We make no order as to costs.</w:t>
          </w:r>
          <w:r w:rsidR="008525C1" w:rsidRPr="008525C1">
            <w:rPr>
              <w:sz w:val="24"/>
              <w:szCs w:val="24"/>
              <w:lang w:val="en-US"/>
            </w:rPr>
            <w:t xml:space="preserve">  </w:t>
          </w:r>
          <w:r w:rsidR="00614070">
            <w:rPr>
              <w:sz w:val="24"/>
              <w:szCs w:val="24"/>
              <w:lang w:val="en-US"/>
            </w:rPr>
            <w:t xml:space="preserve">                                                                                                                                                                                                                                                                                                                                                                                                                                                                                                                                                                                                                      </w:t>
          </w:r>
        </w:p>
        <w:p w:rsidR="007F0FCD" w:rsidRDefault="00DF4F5E" w:rsidP="007F0FCD">
          <w:pPr>
            <w:pStyle w:val="JudgmentText"/>
            <w:numPr>
              <w:ilvl w:val="0"/>
              <w:numId w:val="0"/>
            </w:numPr>
          </w:pPr>
        </w:p>
      </w:sdtContent>
    </w:sdt>
    <w:p w:rsidR="00EF2051" w:rsidRDefault="00DF4F5E" w:rsidP="007F0FCD">
      <w:pPr>
        <w:pStyle w:val="JudgmentText"/>
        <w:numPr>
          <w:ilvl w:val="0"/>
          <w:numId w:val="0"/>
        </w:numPr>
        <w:sectPr w:rsidR="00EF2051" w:rsidSect="00EF2051">
          <w:type w:val="continuous"/>
          <w:pgSz w:w="12240" w:h="15840"/>
          <w:pgMar w:top="1440" w:right="1440" w:bottom="1440" w:left="1440" w:header="720" w:footer="720" w:gutter="0"/>
          <w:cols w:space="720"/>
          <w:formProt w:val="0"/>
          <w:docGrid w:linePitch="360"/>
        </w:sectPr>
      </w:pPr>
      <w:r>
        <w:rPr>
          <w:highlight w:val="lightGray"/>
        </w:rPr>
        <w:fldChar w:fldCharType="begin"/>
      </w:r>
      <w:r w:rsidR="007C2809">
        <w:rPr>
          <w:highlight w:val="lightGray"/>
        </w:rPr>
        <w:instrText xml:space="preserve">  </w:instrText>
      </w:r>
      <w:r>
        <w:rPr>
          <w:highlight w:val="lightGray"/>
        </w:rPr>
        <w:fldChar w:fldCharType="end"/>
      </w:r>
    </w:p>
    <w:p w:rsidR="005F3AAB" w:rsidRDefault="005F3AAB" w:rsidP="00AD63F9">
      <w:pPr>
        <w:spacing w:before="120" w:line="480" w:lineRule="auto"/>
        <w:rPr>
          <w:sz w:val="24"/>
          <w:szCs w:val="24"/>
        </w:rPr>
      </w:pPr>
    </w:p>
    <w:p w:rsidR="00AD63F9" w:rsidRPr="00BD7752" w:rsidRDefault="00DF4F5E" w:rsidP="00AD63F9">
      <w:pPr>
        <w:spacing w:before="120" w:line="480" w:lineRule="auto"/>
        <w:rPr>
          <w:b/>
          <w:sz w:val="24"/>
          <w:szCs w:val="24"/>
        </w:rPr>
      </w:pPr>
      <w:sdt>
        <w:sdtPr>
          <w:rPr>
            <w:b/>
            <w:sz w:val="28"/>
            <w:szCs w:val="28"/>
          </w:rPr>
          <w:id w:val="22920303"/>
          <w:placeholder>
            <w:docPart w:val="6B025E24ABAC41CE964E54EC9978EBD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A01F47">
            <w:rPr>
              <w:b/>
              <w:sz w:val="28"/>
              <w:szCs w:val="28"/>
            </w:rPr>
            <w:t>B. Renaud (J.A)</w:t>
          </w:r>
        </w:sdtContent>
      </w:sdt>
    </w:p>
    <w:sdt>
      <w:sdtPr>
        <w:rPr>
          <w:b/>
          <w:sz w:val="24"/>
          <w:szCs w:val="24"/>
        </w:rPr>
        <w:id w:val="4919265"/>
        <w:placeholder>
          <w:docPart w:val="EF21D56A044A4D2FA963154F9F059517"/>
        </w:placeholder>
        <w:docPartList>
          <w:docPartGallery w:val="Quick Parts"/>
        </w:docPartList>
      </w:sdtPr>
      <w:sdtContent>
        <w:p w:rsidR="00AD63F9" w:rsidRPr="00681C76" w:rsidRDefault="00DF4F5E" w:rsidP="00AD63F9">
          <w:pPr>
            <w:spacing w:before="360" w:after="240" w:line="480" w:lineRule="auto"/>
            <w:rPr>
              <w:b/>
              <w:sz w:val="24"/>
              <w:szCs w:val="24"/>
            </w:rPr>
          </w:pPr>
          <w:sdt>
            <w:sdtPr>
              <w:rPr>
                <w:b/>
                <w:sz w:val="24"/>
                <w:szCs w:val="24"/>
              </w:rPr>
              <w:id w:val="4919266"/>
              <w:lock w:val="contentLocked"/>
              <w:placeholder>
                <w:docPart w:val="40FC2B6F5BD84E6E9E83A897C93E25A3"/>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D2FC765BA3AB445495A1BEF5901C6BAD"/>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proofErr w:type="spellStart"/>
              <w:r w:rsidR="00924357">
                <w:rPr>
                  <w:sz w:val="24"/>
                  <w:szCs w:val="24"/>
                </w:rPr>
                <w:t>A.Fernando</w:t>
              </w:r>
              <w:proofErr w:type="spellEnd"/>
              <w:r w:rsidR="00924357">
                <w:rPr>
                  <w:sz w:val="24"/>
                  <w:szCs w:val="24"/>
                </w:rPr>
                <w:t xml:space="preserve"> (J.A)</w:t>
              </w:r>
            </w:sdtContent>
          </w:sdt>
        </w:p>
      </w:sdtContent>
    </w:sdt>
    <w:p w:rsidR="00DF4F5E" w:rsidRPr="00DF4F5E" w:rsidRDefault="00AD63F9" w:rsidP="00DF4F5E">
      <w:pPr>
        <w:tabs>
          <w:tab w:val="left" w:pos="720"/>
          <w:tab w:val="left" w:pos="2970"/>
        </w:tabs>
        <w:spacing w:before="360" w:after="240" w:line="480" w:lineRule="auto"/>
        <w:rPr>
          <w:sz w:val="24"/>
          <w:szCs w:val="24"/>
        </w:rPr>
      </w:pPr>
      <w:r w:rsidRPr="00681C76">
        <w:rPr>
          <w:b/>
          <w:sz w:val="24"/>
          <w:szCs w:val="24"/>
        </w:rPr>
        <w:t>I concur</w:t>
      </w:r>
      <w:proofErr w:type="gramStart"/>
      <w:r w:rsidRPr="00681C76">
        <w:rPr>
          <w:b/>
          <w:sz w:val="24"/>
          <w:szCs w:val="24"/>
        </w:rPr>
        <w:t>:.</w:t>
      </w:r>
      <w:proofErr w:type="gramEnd"/>
      <w:r w:rsidR="008525C1">
        <w:rPr>
          <w:b/>
          <w:sz w:val="24"/>
          <w:szCs w:val="24"/>
        </w:rPr>
        <w:tab/>
        <w:t>…………………..</w:t>
      </w:r>
      <w:r w:rsidR="008525C1">
        <w:rPr>
          <w:b/>
          <w:sz w:val="24"/>
          <w:szCs w:val="24"/>
        </w:rPr>
        <w:tab/>
      </w:r>
      <w:r w:rsidR="008525C1">
        <w:rPr>
          <w:b/>
          <w:sz w:val="24"/>
          <w:szCs w:val="24"/>
        </w:rPr>
        <w:tab/>
      </w:r>
      <w:r w:rsidR="008525C1">
        <w:rPr>
          <w:b/>
          <w:sz w:val="24"/>
          <w:szCs w:val="24"/>
        </w:rPr>
        <w:tab/>
      </w:r>
      <w:r w:rsidR="008525C1">
        <w:rPr>
          <w:b/>
          <w:sz w:val="24"/>
          <w:szCs w:val="24"/>
        </w:rPr>
        <w:tab/>
      </w:r>
      <w:r w:rsidR="008525C1">
        <w:rPr>
          <w:sz w:val="24"/>
          <w:szCs w:val="24"/>
        </w:rPr>
        <w:t>G. Dodin (J.A)</w:t>
      </w:r>
    </w:p>
    <w:p w:rsidR="0087722C" w:rsidRDefault="008525C1" w:rsidP="007F351F">
      <w:pPr>
        <w:rPr>
          <w:b/>
          <w:sz w:val="28"/>
          <w:szCs w:val="28"/>
        </w:rPr>
      </w:pPr>
      <w:r>
        <w:rPr>
          <w:b/>
          <w:sz w:val="28"/>
          <w:szCs w:val="28"/>
        </w:rPr>
        <w:tab/>
      </w:r>
      <w:r>
        <w:rPr>
          <w:b/>
          <w:sz w:val="28"/>
          <w:szCs w:val="28"/>
        </w:rPr>
        <w:tab/>
      </w:r>
    </w:p>
    <w:p w:rsidR="00681C76" w:rsidRPr="00503E49" w:rsidRDefault="00DF4F5E"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1D3D979BBC0D4B9C9DB0FF103263DFDB"/>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r w:rsidR="00F816DA">
        <w:rPr>
          <w:sz w:val="24"/>
          <w:szCs w:val="24"/>
        </w:rPr>
        <w:t>11 May 2018</w:t>
      </w:r>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369" w:rsidRDefault="00D42369" w:rsidP="00DB6D34">
      <w:r>
        <w:separator/>
      </w:r>
    </w:p>
  </w:endnote>
  <w:endnote w:type="continuationSeparator" w:id="0">
    <w:p w:rsidR="00D42369" w:rsidRDefault="00D42369"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0EB" w:rsidRDefault="00DF4F5E">
    <w:pPr>
      <w:pStyle w:val="Footer"/>
      <w:jc w:val="center"/>
    </w:pPr>
    <w:r>
      <w:fldChar w:fldCharType="begin"/>
    </w:r>
    <w:r w:rsidR="007860EB">
      <w:instrText xml:space="preserve"> PAGE   \* MERGEFORMAT </w:instrText>
    </w:r>
    <w:r>
      <w:fldChar w:fldCharType="separate"/>
    </w:r>
    <w:r w:rsidR="00F816DA">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369" w:rsidRDefault="00D42369" w:rsidP="00DB6D34">
      <w:r>
        <w:separator/>
      </w:r>
    </w:p>
  </w:footnote>
  <w:footnote w:type="continuationSeparator" w:id="0">
    <w:p w:rsidR="00D42369" w:rsidRDefault="00D42369"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770"/>
    <w:multiLevelType w:val="hybridMultilevel"/>
    <w:tmpl w:val="9BAEFF4E"/>
    <w:lvl w:ilvl="0" w:tplc="E0F83ABE">
      <w:start w:val="1"/>
      <w:numFmt w:val="decimal"/>
      <w:lvlText w:val="(%1)"/>
      <w:lvlJc w:val="left"/>
      <w:pPr>
        <w:ind w:left="1860" w:hanging="360"/>
      </w:pPr>
      <w:rPr>
        <w:rFonts w:hint="default"/>
        <w:i/>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5CE5A67"/>
    <w:multiLevelType w:val="multilevel"/>
    <w:tmpl w:val="1CC89892"/>
    <w:numStyleLink w:val="Judgments"/>
  </w:abstractNum>
  <w:abstractNum w:abstractNumId="2">
    <w:nsid w:val="06C2626F"/>
    <w:multiLevelType w:val="hybridMultilevel"/>
    <w:tmpl w:val="F63A92F2"/>
    <w:lvl w:ilvl="0" w:tplc="0F1CF0DE">
      <w:start w:val="2"/>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FE6D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D25410B"/>
    <w:multiLevelType w:val="hybridMultilevel"/>
    <w:tmpl w:val="96EED362"/>
    <w:lvl w:ilvl="0" w:tplc="E6167CF6">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677C9C"/>
    <w:multiLevelType w:val="hybridMultilevel"/>
    <w:tmpl w:val="2800CBA6"/>
    <w:lvl w:ilvl="0" w:tplc="7C9878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4185AD5"/>
    <w:multiLevelType w:val="hybridMultilevel"/>
    <w:tmpl w:val="52B8C93C"/>
    <w:lvl w:ilvl="0" w:tplc="679EA772">
      <w:start w:val="2"/>
      <w:numFmt w:val="decimal"/>
      <w:lvlText w:val="(%1)"/>
      <w:lvlJc w:val="left"/>
      <w:pPr>
        <w:ind w:left="1860" w:hanging="360"/>
      </w:pPr>
      <w:rPr>
        <w:rFonts w:hint="default"/>
        <w:i/>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nsid w:val="307542D2"/>
    <w:multiLevelType w:val="multilevel"/>
    <w:tmpl w:val="1CC89892"/>
    <w:numStyleLink w:val="Judgments"/>
  </w:abstractNum>
  <w:abstractNum w:abstractNumId="8">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nsid w:val="3A7E3B1E"/>
    <w:multiLevelType w:val="hybridMultilevel"/>
    <w:tmpl w:val="532E9D9C"/>
    <w:lvl w:ilvl="0" w:tplc="679EA772">
      <w:start w:val="2"/>
      <w:numFmt w:val="decimal"/>
      <w:lvlText w:val="(%1)"/>
      <w:lvlJc w:val="left"/>
      <w:pPr>
        <w:ind w:left="1860" w:hanging="360"/>
      </w:pPr>
      <w:rPr>
        <w:rFonts w:hint="default"/>
        <w:i/>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E74820"/>
    <w:multiLevelType w:val="multilevel"/>
    <w:tmpl w:val="1CC89892"/>
    <w:numStyleLink w:val="Judgments"/>
  </w:abstractNum>
  <w:abstractNum w:abstractNumId="12">
    <w:nsid w:val="57145BF5"/>
    <w:multiLevelType w:val="hybridMultilevel"/>
    <w:tmpl w:val="F94EE668"/>
    <w:lvl w:ilvl="0" w:tplc="ACB0719A">
      <w:start w:val="1"/>
      <w:numFmt w:val="decimal"/>
      <w:lvlText w:val="%1."/>
      <w:lvlJc w:val="left"/>
      <w:pPr>
        <w:ind w:left="720" w:hanging="360"/>
      </w:pPr>
      <w:rPr>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3"/>
  </w:num>
  <w:num w:numId="3">
    <w:abstractNumId w:val="1"/>
  </w:num>
  <w:num w:numId="4">
    <w:abstractNumId w:val="8"/>
  </w:num>
  <w:num w:numId="5">
    <w:abstractNumId w:val="11"/>
  </w:num>
  <w:num w:numId="6">
    <w:abstractNumId w:val="7"/>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num>
  <w:num w:numId="11">
    <w:abstractNumId w:val="0"/>
  </w:num>
  <w:num w:numId="12">
    <w:abstractNumId w:val="4"/>
  </w:num>
  <w:num w:numId="13">
    <w:abstractNumId w:val="5"/>
  </w:num>
  <w:num w:numId="14">
    <w:abstractNumId w:val="6"/>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Claire Julie">
    <w15:presenceInfo w15:providerId="AD" w15:userId="S-1-5-21-2691491769-3071597301-3163585597-16243"/>
  </w15:person>
  <w15:person w15:author="Bernaden Renaud">
    <w15:presenceInfo w15:providerId="AD" w15:userId="S-1-5-21-2691491769-3071597301-3163585597-30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35EF7"/>
    <w:rsid w:val="0000071D"/>
    <w:rsid w:val="000043B1"/>
    <w:rsid w:val="00005BEF"/>
    <w:rsid w:val="00007556"/>
    <w:rsid w:val="00007C7F"/>
    <w:rsid w:val="00010C31"/>
    <w:rsid w:val="0001267E"/>
    <w:rsid w:val="00015BF1"/>
    <w:rsid w:val="00017BD9"/>
    <w:rsid w:val="00017F12"/>
    <w:rsid w:val="0002497E"/>
    <w:rsid w:val="00026C38"/>
    <w:rsid w:val="00030C81"/>
    <w:rsid w:val="00034716"/>
    <w:rsid w:val="00040409"/>
    <w:rsid w:val="00041339"/>
    <w:rsid w:val="00053F9F"/>
    <w:rsid w:val="000574E3"/>
    <w:rsid w:val="0006489F"/>
    <w:rsid w:val="00071368"/>
    <w:rsid w:val="00074416"/>
    <w:rsid w:val="00075573"/>
    <w:rsid w:val="000812E6"/>
    <w:rsid w:val="00081BDA"/>
    <w:rsid w:val="0008269E"/>
    <w:rsid w:val="00083A4A"/>
    <w:rsid w:val="00085A39"/>
    <w:rsid w:val="00091036"/>
    <w:rsid w:val="00095A2F"/>
    <w:rsid w:val="00097B9A"/>
    <w:rsid w:val="000A10B8"/>
    <w:rsid w:val="000A15A3"/>
    <w:rsid w:val="000A1726"/>
    <w:rsid w:val="000A19C7"/>
    <w:rsid w:val="000A3F90"/>
    <w:rsid w:val="000A4664"/>
    <w:rsid w:val="000A654D"/>
    <w:rsid w:val="000A742B"/>
    <w:rsid w:val="000B0F1C"/>
    <w:rsid w:val="000B2538"/>
    <w:rsid w:val="000C4F2F"/>
    <w:rsid w:val="000C575A"/>
    <w:rsid w:val="000C57E3"/>
    <w:rsid w:val="000C591B"/>
    <w:rsid w:val="000C5AB2"/>
    <w:rsid w:val="000C6502"/>
    <w:rsid w:val="000C7A87"/>
    <w:rsid w:val="000D1895"/>
    <w:rsid w:val="000D1C7E"/>
    <w:rsid w:val="000D1DD3"/>
    <w:rsid w:val="000D3FCD"/>
    <w:rsid w:val="000D7003"/>
    <w:rsid w:val="000D7B29"/>
    <w:rsid w:val="000E00BA"/>
    <w:rsid w:val="000E0BF5"/>
    <w:rsid w:val="000E39A5"/>
    <w:rsid w:val="000E62C2"/>
    <w:rsid w:val="000E7400"/>
    <w:rsid w:val="000F1C37"/>
    <w:rsid w:val="000F3BD2"/>
    <w:rsid w:val="000F74C9"/>
    <w:rsid w:val="001008BC"/>
    <w:rsid w:val="00101D12"/>
    <w:rsid w:val="001027E9"/>
    <w:rsid w:val="00102EE1"/>
    <w:rsid w:val="0011684F"/>
    <w:rsid w:val="001175B3"/>
    <w:rsid w:val="00117CBF"/>
    <w:rsid w:val="001231D9"/>
    <w:rsid w:val="0012420B"/>
    <w:rsid w:val="00126A10"/>
    <w:rsid w:val="00130F1F"/>
    <w:rsid w:val="00130F6B"/>
    <w:rsid w:val="001376AB"/>
    <w:rsid w:val="00141984"/>
    <w:rsid w:val="00143900"/>
    <w:rsid w:val="00144612"/>
    <w:rsid w:val="00146874"/>
    <w:rsid w:val="00150DD3"/>
    <w:rsid w:val="00156E7B"/>
    <w:rsid w:val="0016510C"/>
    <w:rsid w:val="001705D7"/>
    <w:rsid w:val="00171F06"/>
    <w:rsid w:val="001726A6"/>
    <w:rsid w:val="00180158"/>
    <w:rsid w:val="00183E5A"/>
    <w:rsid w:val="00185139"/>
    <w:rsid w:val="0018574C"/>
    <w:rsid w:val="00186F92"/>
    <w:rsid w:val="0018769F"/>
    <w:rsid w:val="001939DF"/>
    <w:rsid w:val="00194B7D"/>
    <w:rsid w:val="00194EF8"/>
    <w:rsid w:val="00195CEA"/>
    <w:rsid w:val="00197E07"/>
    <w:rsid w:val="001A5AA1"/>
    <w:rsid w:val="001B4268"/>
    <w:rsid w:val="001B5748"/>
    <w:rsid w:val="001B5B85"/>
    <w:rsid w:val="001B6E9A"/>
    <w:rsid w:val="001C2BD8"/>
    <w:rsid w:val="001C4924"/>
    <w:rsid w:val="001C4C0E"/>
    <w:rsid w:val="001D04DA"/>
    <w:rsid w:val="001D1118"/>
    <w:rsid w:val="001D2A4A"/>
    <w:rsid w:val="001E2C01"/>
    <w:rsid w:val="001E3539"/>
    <w:rsid w:val="001E3778"/>
    <w:rsid w:val="001E4B38"/>
    <w:rsid w:val="001E4ED8"/>
    <w:rsid w:val="001E576A"/>
    <w:rsid w:val="001F2880"/>
    <w:rsid w:val="00200A34"/>
    <w:rsid w:val="00201C0E"/>
    <w:rsid w:val="0020244B"/>
    <w:rsid w:val="0020739B"/>
    <w:rsid w:val="0021125A"/>
    <w:rsid w:val="0021393D"/>
    <w:rsid w:val="002218D6"/>
    <w:rsid w:val="00222367"/>
    <w:rsid w:val="0022300E"/>
    <w:rsid w:val="00231C17"/>
    <w:rsid w:val="00232232"/>
    <w:rsid w:val="002340CA"/>
    <w:rsid w:val="00234E9D"/>
    <w:rsid w:val="00236AAC"/>
    <w:rsid w:val="00240048"/>
    <w:rsid w:val="0024353F"/>
    <w:rsid w:val="00244CC7"/>
    <w:rsid w:val="00246277"/>
    <w:rsid w:val="002530F3"/>
    <w:rsid w:val="0025515A"/>
    <w:rsid w:val="00256917"/>
    <w:rsid w:val="00257867"/>
    <w:rsid w:val="00260567"/>
    <w:rsid w:val="00270A86"/>
    <w:rsid w:val="00273EA5"/>
    <w:rsid w:val="00275172"/>
    <w:rsid w:val="0028001C"/>
    <w:rsid w:val="00280B42"/>
    <w:rsid w:val="00280FBF"/>
    <w:rsid w:val="002820C9"/>
    <w:rsid w:val="0028244A"/>
    <w:rsid w:val="00287E93"/>
    <w:rsid w:val="00290C36"/>
    <w:rsid w:val="00290E14"/>
    <w:rsid w:val="00293344"/>
    <w:rsid w:val="002939B3"/>
    <w:rsid w:val="00293BE7"/>
    <w:rsid w:val="00297A1B"/>
    <w:rsid w:val="002A7376"/>
    <w:rsid w:val="002B2255"/>
    <w:rsid w:val="002B2B13"/>
    <w:rsid w:val="002B641A"/>
    <w:rsid w:val="002B6E2F"/>
    <w:rsid w:val="002C03E3"/>
    <w:rsid w:val="002C0CC4"/>
    <w:rsid w:val="002C4762"/>
    <w:rsid w:val="002C7560"/>
    <w:rsid w:val="002D06AA"/>
    <w:rsid w:val="002D28DC"/>
    <w:rsid w:val="002D32EE"/>
    <w:rsid w:val="002D67FC"/>
    <w:rsid w:val="002E6612"/>
    <w:rsid w:val="002E6963"/>
    <w:rsid w:val="002E70AE"/>
    <w:rsid w:val="002E70F9"/>
    <w:rsid w:val="002F3CDD"/>
    <w:rsid w:val="002F40A1"/>
    <w:rsid w:val="002F5ED8"/>
    <w:rsid w:val="002F5F2B"/>
    <w:rsid w:val="003003FC"/>
    <w:rsid w:val="00301D88"/>
    <w:rsid w:val="00304E76"/>
    <w:rsid w:val="00315456"/>
    <w:rsid w:val="00317537"/>
    <w:rsid w:val="00317F47"/>
    <w:rsid w:val="00321BA5"/>
    <w:rsid w:val="003248C4"/>
    <w:rsid w:val="00324A3D"/>
    <w:rsid w:val="003308CB"/>
    <w:rsid w:val="00333F1E"/>
    <w:rsid w:val="00341047"/>
    <w:rsid w:val="003424DC"/>
    <w:rsid w:val="003438EE"/>
    <w:rsid w:val="003459EC"/>
    <w:rsid w:val="003471C3"/>
    <w:rsid w:val="00355FEC"/>
    <w:rsid w:val="003561F6"/>
    <w:rsid w:val="003647E7"/>
    <w:rsid w:val="00365618"/>
    <w:rsid w:val="003703F4"/>
    <w:rsid w:val="0037270D"/>
    <w:rsid w:val="00377341"/>
    <w:rsid w:val="0038006D"/>
    <w:rsid w:val="003829CE"/>
    <w:rsid w:val="003838CC"/>
    <w:rsid w:val="0038406D"/>
    <w:rsid w:val="00385730"/>
    <w:rsid w:val="003862CB"/>
    <w:rsid w:val="00386A04"/>
    <w:rsid w:val="0038700C"/>
    <w:rsid w:val="00394B8C"/>
    <w:rsid w:val="00397747"/>
    <w:rsid w:val="003A059B"/>
    <w:rsid w:val="003A0B63"/>
    <w:rsid w:val="003B2929"/>
    <w:rsid w:val="003B3641"/>
    <w:rsid w:val="003B37EE"/>
    <w:rsid w:val="003B461C"/>
    <w:rsid w:val="003B4C19"/>
    <w:rsid w:val="003C5ED3"/>
    <w:rsid w:val="003C5EEB"/>
    <w:rsid w:val="003C6C03"/>
    <w:rsid w:val="003C7922"/>
    <w:rsid w:val="003C7D42"/>
    <w:rsid w:val="003D3976"/>
    <w:rsid w:val="003D5620"/>
    <w:rsid w:val="003D58AA"/>
    <w:rsid w:val="003D5D52"/>
    <w:rsid w:val="003D67C5"/>
    <w:rsid w:val="003D7B97"/>
    <w:rsid w:val="003E2ABC"/>
    <w:rsid w:val="003E5782"/>
    <w:rsid w:val="003E6B6A"/>
    <w:rsid w:val="003E6F9B"/>
    <w:rsid w:val="003F041A"/>
    <w:rsid w:val="003F0F8D"/>
    <w:rsid w:val="003F3068"/>
    <w:rsid w:val="003F5D36"/>
    <w:rsid w:val="003F63BD"/>
    <w:rsid w:val="003F7E6F"/>
    <w:rsid w:val="00402061"/>
    <w:rsid w:val="004027FB"/>
    <w:rsid w:val="004156B9"/>
    <w:rsid w:val="004217B9"/>
    <w:rsid w:val="00421DFB"/>
    <w:rsid w:val="00422293"/>
    <w:rsid w:val="004244DC"/>
    <w:rsid w:val="00432C09"/>
    <w:rsid w:val="00441D21"/>
    <w:rsid w:val="00445BFA"/>
    <w:rsid w:val="00446BE6"/>
    <w:rsid w:val="00452BB6"/>
    <w:rsid w:val="0046133B"/>
    <w:rsid w:val="004615D6"/>
    <w:rsid w:val="004639C0"/>
    <w:rsid w:val="00467FF1"/>
    <w:rsid w:val="004706DB"/>
    <w:rsid w:val="004873AB"/>
    <w:rsid w:val="004A2949"/>
    <w:rsid w:val="004A2A8B"/>
    <w:rsid w:val="004A526A"/>
    <w:rsid w:val="004B1944"/>
    <w:rsid w:val="004B7365"/>
    <w:rsid w:val="004B76F8"/>
    <w:rsid w:val="004C3D80"/>
    <w:rsid w:val="004E1E17"/>
    <w:rsid w:val="004E404E"/>
    <w:rsid w:val="004E7C93"/>
    <w:rsid w:val="004F0089"/>
    <w:rsid w:val="004F2B34"/>
    <w:rsid w:val="004F3823"/>
    <w:rsid w:val="004F409A"/>
    <w:rsid w:val="004F40DD"/>
    <w:rsid w:val="004F46AC"/>
    <w:rsid w:val="005037F4"/>
    <w:rsid w:val="00503E49"/>
    <w:rsid w:val="00504D33"/>
    <w:rsid w:val="00507DB2"/>
    <w:rsid w:val="0051033B"/>
    <w:rsid w:val="00511D67"/>
    <w:rsid w:val="00520097"/>
    <w:rsid w:val="005207C8"/>
    <w:rsid w:val="00530663"/>
    <w:rsid w:val="00536133"/>
    <w:rsid w:val="00536C14"/>
    <w:rsid w:val="00541EB3"/>
    <w:rsid w:val="005425A2"/>
    <w:rsid w:val="00542C57"/>
    <w:rsid w:val="005460DE"/>
    <w:rsid w:val="00547C35"/>
    <w:rsid w:val="0055036F"/>
    <w:rsid w:val="00550D80"/>
    <w:rsid w:val="005514D6"/>
    <w:rsid w:val="00552704"/>
    <w:rsid w:val="00552B3E"/>
    <w:rsid w:val="00553FB9"/>
    <w:rsid w:val="005547B7"/>
    <w:rsid w:val="00560A16"/>
    <w:rsid w:val="0056460A"/>
    <w:rsid w:val="00570036"/>
    <w:rsid w:val="00572AB3"/>
    <w:rsid w:val="00577080"/>
    <w:rsid w:val="005836AC"/>
    <w:rsid w:val="00583C6D"/>
    <w:rsid w:val="00584583"/>
    <w:rsid w:val="005945EF"/>
    <w:rsid w:val="00594FAC"/>
    <w:rsid w:val="0059757B"/>
    <w:rsid w:val="005A5BB3"/>
    <w:rsid w:val="005B0050"/>
    <w:rsid w:val="005B32CF"/>
    <w:rsid w:val="005C068A"/>
    <w:rsid w:val="005C125D"/>
    <w:rsid w:val="005D6EF5"/>
    <w:rsid w:val="005D7B27"/>
    <w:rsid w:val="005E335B"/>
    <w:rsid w:val="005E675D"/>
    <w:rsid w:val="005E764C"/>
    <w:rsid w:val="005F01C0"/>
    <w:rsid w:val="005F0458"/>
    <w:rsid w:val="005F3AAB"/>
    <w:rsid w:val="005F4A1E"/>
    <w:rsid w:val="005F5FB0"/>
    <w:rsid w:val="00606587"/>
    <w:rsid w:val="00606EEA"/>
    <w:rsid w:val="00607D36"/>
    <w:rsid w:val="006115E8"/>
    <w:rsid w:val="00614070"/>
    <w:rsid w:val="006151A7"/>
    <w:rsid w:val="00615457"/>
    <w:rsid w:val="00616597"/>
    <w:rsid w:val="0061673E"/>
    <w:rsid w:val="006174DB"/>
    <w:rsid w:val="006179EC"/>
    <w:rsid w:val="00621984"/>
    <w:rsid w:val="006237B0"/>
    <w:rsid w:val="00627AAC"/>
    <w:rsid w:val="0064007C"/>
    <w:rsid w:val="0064023C"/>
    <w:rsid w:val="006441B2"/>
    <w:rsid w:val="00653E02"/>
    <w:rsid w:val="00655740"/>
    <w:rsid w:val="006578C2"/>
    <w:rsid w:val="00662506"/>
    <w:rsid w:val="00666D33"/>
    <w:rsid w:val="006707A8"/>
    <w:rsid w:val="00675D5C"/>
    <w:rsid w:val="00681C76"/>
    <w:rsid w:val="006846C7"/>
    <w:rsid w:val="00687412"/>
    <w:rsid w:val="00692AAB"/>
    <w:rsid w:val="00693C70"/>
    <w:rsid w:val="006A2C88"/>
    <w:rsid w:val="006A58E4"/>
    <w:rsid w:val="006A769E"/>
    <w:rsid w:val="006A7F01"/>
    <w:rsid w:val="006C1243"/>
    <w:rsid w:val="006C39C4"/>
    <w:rsid w:val="006C44E4"/>
    <w:rsid w:val="006C4B6B"/>
    <w:rsid w:val="006D0D9B"/>
    <w:rsid w:val="006D137F"/>
    <w:rsid w:val="006D36C9"/>
    <w:rsid w:val="006D62D0"/>
    <w:rsid w:val="006D750C"/>
    <w:rsid w:val="006E719F"/>
    <w:rsid w:val="006F0583"/>
    <w:rsid w:val="006F4E83"/>
    <w:rsid w:val="00703015"/>
    <w:rsid w:val="00706CF7"/>
    <w:rsid w:val="0071190B"/>
    <w:rsid w:val="00711D7C"/>
    <w:rsid w:val="007175A6"/>
    <w:rsid w:val="00722B26"/>
    <w:rsid w:val="007235A7"/>
    <w:rsid w:val="007278B1"/>
    <w:rsid w:val="00732C60"/>
    <w:rsid w:val="00733680"/>
    <w:rsid w:val="00735652"/>
    <w:rsid w:val="0073787E"/>
    <w:rsid w:val="00744508"/>
    <w:rsid w:val="007451F1"/>
    <w:rsid w:val="00745607"/>
    <w:rsid w:val="007456AE"/>
    <w:rsid w:val="0074785F"/>
    <w:rsid w:val="00760665"/>
    <w:rsid w:val="00762BCD"/>
    <w:rsid w:val="00763535"/>
    <w:rsid w:val="00766505"/>
    <w:rsid w:val="00766DB1"/>
    <w:rsid w:val="007820CB"/>
    <w:rsid w:val="00782F7D"/>
    <w:rsid w:val="007860EB"/>
    <w:rsid w:val="00794374"/>
    <w:rsid w:val="007A2D04"/>
    <w:rsid w:val="007A47DC"/>
    <w:rsid w:val="007A5450"/>
    <w:rsid w:val="007A5E79"/>
    <w:rsid w:val="007B10E8"/>
    <w:rsid w:val="007B6178"/>
    <w:rsid w:val="007B7770"/>
    <w:rsid w:val="007C2809"/>
    <w:rsid w:val="007C39AF"/>
    <w:rsid w:val="007C3CE0"/>
    <w:rsid w:val="007C4747"/>
    <w:rsid w:val="007D1258"/>
    <w:rsid w:val="007D258F"/>
    <w:rsid w:val="007D416E"/>
    <w:rsid w:val="007D5D50"/>
    <w:rsid w:val="007E1989"/>
    <w:rsid w:val="007E272F"/>
    <w:rsid w:val="007E5472"/>
    <w:rsid w:val="007E5621"/>
    <w:rsid w:val="007E6720"/>
    <w:rsid w:val="007F0FCD"/>
    <w:rsid w:val="007F351F"/>
    <w:rsid w:val="0080050A"/>
    <w:rsid w:val="00800EE3"/>
    <w:rsid w:val="00806F7E"/>
    <w:rsid w:val="00807411"/>
    <w:rsid w:val="0081064C"/>
    <w:rsid w:val="00812120"/>
    <w:rsid w:val="00812AB2"/>
    <w:rsid w:val="00814CF5"/>
    <w:rsid w:val="00816425"/>
    <w:rsid w:val="00821758"/>
    <w:rsid w:val="00823079"/>
    <w:rsid w:val="00823890"/>
    <w:rsid w:val="00824713"/>
    <w:rsid w:val="0082486B"/>
    <w:rsid w:val="00827E70"/>
    <w:rsid w:val="0083298A"/>
    <w:rsid w:val="00833B95"/>
    <w:rsid w:val="00834463"/>
    <w:rsid w:val="0083457C"/>
    <w:rsid w:val="00835EF7"/>
    <w:rsid w:val="00840165"/>
    <w:rsid w:val="00841387"/>
    <w:rsid w:val="008425B4"/>
    <w:rsid w:val="00843D83"/>
    <w:rsid w:val="00845DCB"/>
    <w:rsid w:val="008472B3"/>
    <w:rsid w:val="008478D6"/>
    <w:rsid w:val="00850E63"/>
    <w:rsid w:val="0085169E"/>
    <w:rsid w:val="008525C1"/>
    <w:rsid w:val="008526E3"/>
    <w:rsid w:val="00853B07"/>
    <w:rsid w:val="008541C2"/>
    <w:rsid w:val="00855B25"/>
    <w:rsid w:val="008561F5"/>
    <w:rsid w:val="00861993"/>
    <w:rsid w:val="00861F83"/>
    <w:rsid w:val="00865E47"/>
    <w:rsid w:val="00867AAE"/>
    <w:rsid w:val="00870F66"/>
    <w:rsid w:val="0087722C"/>
    <w:rsid w:val="0088050E"/>
    <w:rsid w:val="008805AE"/>
    <w:rsid w:val="00885BB0"/>
    <w:rsid w:val="00887350"/>
    <w:rsid w:val="008A5208"/>
    <w:rsid w:val="008A58A5"/>
    <w:rsid w:val="008B4A44"/>
    <w:rsid w:val="008C0FD6"/>
    <w:rsid w:val="008D342D"/>
    <w:rsid w:val="008D3A75"/>
    <w:rsid w:val="008E12AC"/>
    <w:rsid w:val="008E1DB1"/>
    <w:rsid w:val="008E512C"/>
    <w:rsid w:val="008E7749"/>
    <w:rsid w:val="008E7F92"/>
    <w:rsid w:val="008F0C10"/>
    <w:rsid w:val="008F311B"/>
    <w:rsid w:val="008F34C8"/>
    <w:rsid w:val="008F38F7"/>
    <w:rsid w:val="008F394D"/>
    <w:rsid w:val="008F46CC"/>
    <w:rsid w:val="008F52D9"/>
    <w:rsid w:val="008F7288"/>
    <w:rsid w:val="00902D3C"/>
    <w:rsid w:val="0090310F"/>
    <w:rsid w:val="00904D7B"/>
    <w:rsid w:val="00906448"/>
    <w:rsid w:val="009170FF"/>
    <w:rsid w:val="00922CDD"/>
    <w:rsid w:val="00924357"/>
    <w:rsid w:val="00926D09"/>
    <w:rsid w:val="00927B57"/>
    <w:rsid w:val="00931B65"/>
    <w:rsid w:val="009336BA"/>
    <w:rsid w:val="0093409A"/>
    <w:rsid w:val="00937FB4"/>
    <w:rsid w:val="0094087C"/>
    <w:rsid w:val="00940E11"/>
    <w:rsid w:val="0094382D"/>
    <w:rsid w:val="0094712A"/>
    <w:rsid w:val="00951EC0"/>
    <w:rsid w:val="0096041D"/>
    <w:rsid w:val="00972A0C"/>
    <w:rsid w:val="00981287"/>
    <w:rsid w:val="00983045"/>
    <w:rsid w:val="009848A0"/>
    <w:rsid w:val="009852D8"/>
    <w:rsid w:val="00994FE1"/>
    <w:rsid w:val="009954E3"/>
    <w:rsid w:val="0099615B"/>
    <w:rsid w:val="0099672E"/>
    <w:rsid w:val="009B04CE"/>
    <w:rsid w:val="009B2A86"/>
    <w:rsid w:val="009C1021"/>
    <w:rsid w:val="009C2CBD"/>
    <w:rsid w:val="009C5D65"/>
    <w:rsid w:val="009C676C"/>
    <w:rsid w:val="009C6853"/>
    <w:rsid w:val="009C713C"/>
    <w:rsid w:val="009D04B1"/>
    <w:rsid w:val="009D15F5"/>
    <w:rsid w:val="009D356A"/>
    <w:rsid w:val="009D3796"/>
    <w:rsid w:val="009D4E14"/>
    <w:rsid w:val="009E05E5"/>
    <w:rsid w:val="009E7A4C"/>
    <w:rsid w:val="009F1B68"/>
    <w:rsid w:val="009F4DC4"/>
    <w:rsid w:val="00A007E2"/>
    <w:rsid w:val="00A01F47"/>
    <w:rsid w:val="00A04E14"/>
    <w:rsid w:val="00A11166"/>
    <w:rsid w:val="00A12D62"/>
    <w:rsid w:val="00A14038"/>
    <w:rsid w:val="00A24FBF"/>
    <w:rsid w:val="00A252ED"/>
    <w:rsid w:val="00A2701A"/>
    <w:rsid w:val="00A3626F"/>
    <w:rsid w:val="00A36CEB"/>
    <w:rsid w:val="00A40ABD"/>
    <w:rsid w:val="00A42850"/>
    <w:rsid w:val="00A440BD"/>
    <w:rsid w:val="00A5046A"/>
    <w:rsid w:val="00A53837"/>
    <w:rsid w:val="00A551C8"/>
    <w:rsid w:val="00A564E4"/>
    <w:rsid w:val="00A66F68"/>
    <w:rsid w:val="00A7073B"/>
    <w:rsid w:val="00A77261"/>
    <w:rsid w:val="00A77B0C"/>
    <w:rsid w:val="00A80E4E"/>
    <w:rsid w:val="00A819F5"/>
    <w:rsid w:val="00A82420"/>
    <w:rsid w:val="00A8307B"/>
    <w:rsid w:val="00A920CA"/>
    <w:rsid w:val="00A936E2"/>
    <w:rsid w:val="00AA4F53"/>
    <w:rsid w:val="00AA79A1"/>
    <w:rsid w:val="00AB1DE9"/>
    <w:rsid w:val="00AB2D12"/>
    <w:rsid w:val="00AB5F99"/>
    <w:rsid w:val="00AC3885"/>
    <w:rsid w:val="00AC3E1E"/>
    <w:rsid w:val="00AC4950"/>
    <w:rsid w:val="00AC5401"/>
    <w:rsid w:val="00AC5864"/>
    <w:rsid w:val="00AD03C3"/>
    <w:rsid w:val="00AD63F9"/>
    <w:rsid w:val="00AD75CD"/>
    <w:rsid w:val="00AE3237"/>
    <w:rsid w:val="00AE40CE"/>
    <w:rsid w:val="00AF3661"/>
    <w:rsid w:val="00B0414B"/>
    <w:rsid w:val="00B05D6E"/>
    <w:rsid w:val="00B07D16"/>
    <w:rsid w:val="00B119B1"/>
    <w:rsid w:val="00B127EC"/>
    <w:rsid w:val="00B14612"/>
    <w:rsid w:val="00B20541"/>
    <w:rsid w:val="00B2288D"/>
    <w:rsid w:val="00B23E73"/>
    <w:rsid w:val="00B247C2"/>
    <w:rsid w:val="00B26028"/>
    <w:rsid w:val="00B3032B"/>
    <w:rsid w:val="00B40898"/>
    <w:rsid w:val="00B4124C"/>
    <w:rsid w:val="00B444D1"/>
    <w:rsid w:val="00B44DF9"/>
    <w:rsid w:val="00B454E3"/>
    <w:rsid w:val="00B4625E"/>
    <w:rsid w:val="00B473DA"/>
    <w:rsid w:val="00B5114E"/>
    <w:rsid w:val="00B517DF"/>
    <w:rsid w:val="00B56205"/>
    <w:rsid w:val="00B605B4"/>
    <w:rsid w:val="00B60666"/>
    <w:rsid w:val="00B66B63"/>
    <w:rsid w:val="00B75AE2"/>
    <w:rsid w:val="00B76B80"/>
    <w:rsid w:val="00B8714B"/>
    <w:rsid w:val="00B9148E"/>
    <w:rsid w:val="00B91D07"/>
    <w:rsid w:val="00B94805"/>
    <w:rsid w:val="00B9689A"/>
    <w:rsid w:val="00B978E4"/>
    <w:rsid w:val="00BA1860"/>
    <w:rsid w:val="00BA6027"/>
    <w:rsid w:val="00BB169E"/>
    <w:rsid w:val="00BB1CF7"/>
    <w:rsid w:val="00BC14A0"/>
    <w:rsid w:val="00BC1D95"/>
    <w:rsid w:val="00BD03E6"/>
    <w:rsid w:val="00BD0BE9"/>
    <w:rsid w:val="00BD4287"/>
    <w:rsid w:val="00BD5359"/>
    <w:rsid w:val="00BD60D5"/>
    <w:rsid w:val="00BD7752"/>
    <w:rsid w:val="00BE0455"/>
    <w:rsid w:val="00BE1D00"/>
    <w:rsid w:val="00BE30D4"/>
    <w:rsid w:val="00BE3628"/>
    <w:rsid w:val="00BE424C"/>
    <w:rsid w:val="00BE692B"/>
    <w:rsid w:val="00BE72C5"/>
    <w:rsid w:val="00BF50D4"/>
    <w:rsid w:val="00BF5CC9"/>
    <w:rsid w:val="00C00A2D"/>
    <w:rsid w:val="00C036A5"/>
    <w:rsid w:val="00C065A3"/>
    <w:rsid w:val="00C1279B"/>
    <w:rsid w:val="00C14221"/>
    <w:rsid w:val="00C14327"/>
    <w:rsid w:val="00C145C1"/>
    <w:rsid w:val="00C146D6"/>
    <w:rsid w:val="00C14AA3"/>
    <w:rsid w:val="00C20226"/>
    <w:rsid w:val="00C22967"/>
    <w:rsid w:val="00C253BF"/>
    <w:rsid w:val="00C313B8"/>
    <w:rsid w:val="00C35333"/>
    <w:rsid w:val="00C36CE7"/>
    <w:rsid w:val="00C47D5E"/>
    <w:rsid w:val="00C55FDF"/>
    <w:rsid w:val="00C5739F"/>
    <w:rsid w:val="00C576E7"/>
    <w:rsid w:val="00C631D3"/>
    <w:rsid w:val="00C711B9"/>
    <w:rsid w:val="00C71520"/>
    <w:rsid w:val="00C774D3"/>
    <w:rsid w:val="00C77E05"/>
    <w:rsid w:val="00C80B46"/>
    <w:rsid w:val="00C84782"/>
    <w:rsid w:val="00C87FCA"/>
    <w:rsid w:val="00C90947"/>
    <w:rsid w:val="00C90B10"/>
    <w:rsid w:val="00C939A9"/>
    <w:rsid w:val="00CA07C1"/>
    <w:rsid w:val="00CA1B0C"/>
    <w:rsid w:val="00CA3779"/>
    <w:rsid w:val="00CA4BA6"/>
    <w:rsid w:val="00CA7795"/>
    <w:rsid w:val="00CA7F40"/>
    <w:rsid w:val="00CB0B19"/>
    <w:rsid w:val="00CB3B8D"/>
    <w:rsid w:val="00CB3C7E"/>
    <w:rsid w:val="00CC1E64"/>
    <w:rsid w:val="00CC1E82"/>
    <w:rsid w:val="00CC3E78"/>
    <w:rsid w:val="00CD0C18"/>
    <w:rsid w:val="00CD7843"/>
    <w:rsid w:val="00CD7F85"/>
    <w:rsid w:val="00CE0CDA"/>
    <w:rsid w:val="00CE5888"/>
    <w:rsid w:val="00CF209B"/>
    <w:rsid w:val="00CF77E2"/>
    <w:rsid w:val="00D02CFC"/>
    <w:rsid w:val="00D03314"/>
    <w:rsid w:val="00D034DA"/>
    <w:rsid w:val="00D06599"/>
    <w:rsid w:val="00D06A0F"/>
    <w:rsid w:val="00D13B76"/>
    <w:rsid w:val="00D2057D"/>
    <w:rsid w:val="00D23B56"/>
    <w:rsid w:val="00D24571"/>
    <w:rsid w:val="00D260C7"/>
    <w:rsid w:val="00D27054"/>
    <w:rsid w:val="00D42369"/>
    <w:rsid w:val="00D42A9F"/>
    <w:rsid w:val="00D47CBA"/>
    <w:rsid w:val="00D50928"/>
    <w:rsid w:val="00D60BD5"/>
    <w:rsid w:val="00D61C97"/>
    <w:rsid w:val="00D644E9"/>
    <w:rsid w:val="00D65935"/>
    <w:rsid w:val="00D74FE6"/>
    <w:rsid w:val="00D82047"/>
    <w:rsid w:val="00D82E9F"/>
    <w:rsid w:val="00D87A6E"/>
    <w:rsid w:val="00D87FC7"/>
    <w:rsid w:val="00D908C8"/>
    <w:rsid w:val="00D95766"/>
    <w:rsid w:val="00D96F43"/>
    <w:rsid w:val="00DA1D44"/>
    <w:rsid w:val="00DA292E"/>
    <w:rsid w:val="00DA38A8"/>
    <w:rsid w:val="00DA7281"/>
    <w:rsid w:val="00DB14FA"/>
    <w:rsid w:val="00DB2D0A"/>
    <w:rsid w:val="00DB6962"/>
    <w:rsid w:val="00DB6D34"/>
    <w:rsid w:val="00DC07AA"/>
    <w:rsid w:val="00DC1BFA"/>
    <w:rsid w:val="00DC273F"/>
    <w:rsid w:val="00DD4E02"/>
    <w:rsid w:val="00DD60CF"/>
    <w:rsid w:val="00DE08C1"/>
    <w:rsid w:val="00DE4E2B"/>
    <w:rsid w:val="00DE6539"/>
    <w:rsid w:val="00DF0662"/>
    <w:rsid w:val="00DF2970"/>
    <w:rsid w:val="00DF303A"/>
    <w:rsid w:val="00DF4F5E"/>
    <w:rsid w:val="00DF5635"/>
    <w:rsid w:val="00E0467F"/>
    <w:rsid w:val="00E0505F"/>
    <w:rsid w:val="00E10229"/>
    <w:rsid w:val="00E12B37"/>
    <w:rsid w:val="00E14BBA"/>
    <w:rsid w:val="00E22D59"/>
    <w:rsid w:val="00E232CD"/>
    <w:rsid w:val="00E25A24"/>
    <w:rsid w:val="00E30B60"/>
    <w:rsid w:val="00E33F35"/>
    <w:rsid w:val="00E35862"/>
    <w:rsid w:val="00E36D4C"/>
    <w:rsid w:val="00E3778F"/>
    <w:rsid w:val="00E41E94"/>
    <w:rsid w:val="00E43282"/>
    <w:rsid w:val="00E45183"/>
    <w:rsid w:val="00E478BC"/>
    <w:rsid w:val="00E52984"/>
    <w:rsid w:val="00E55C69"/>
    <w:rsid w:val="00E5651F"/>
    <w:rsid w:val="00E57D4D"/>
    <w:rsid w:val="00E60B68"/>
    <w:rsid w:val="00E60F42"/>
    <w:rsid w:val="00E63E85"/>
    <w:rsid w:val="00E6492F"/>
    <w:rsid w:val="00E65691"/>
    <w:rsid w:val="00E715B2"/>
    <w:rsid w:val="00E73140"/>
    <w:rsid w:val="00E74EC6"/>
    <w:rsid w:val="00E7522F"/>
    <w:rsid w:val="00E7573E"/>
    <w:rsid w:val="00E85DD2"/>
    <w:rsid w:val="00E86753"/>
    <w:rsid w:val="00E875B0"/>
    <w:rsid w:val="00E91FA1"/>
    <w:rsid w:val="00E944E2"/>
    <w:rsid w:val="00E94B0E"/>
    <w:rsid w:val="00E94E48"/>
    <w:rsid w:val="00EA2FF5"/>
    <w:rsid w:val="00EA6F17"/>
    <w:rsid w:val="00EB0D2D"/>
    <w:rsid w:val="00EC12D0"/>
    <w:rsid w:val="00EC2355"/>
    <w:rsid w:val="00EC2CFB"/>
    <w:rsid w:val="00EC6290"/>
    <w:rsid w:val="00ED0C56"/>
    <w:rsid w:val="00ED3346"/>
    <w:rsid w:val="00EE01A1"/>
    <w:rsid w:val="00EE3CD1"/>
    <w:rsid w:val="00EF2051"/>
    <w:rsid w:val="00EF2951"/>
    <w:rsid w:val="00EF36FE"/>
    <w:rsid w:val="00EF3834"/>
    <w:rsid w:val="00EF6DCB"/>
    <w:rsid w:val="00EF6E1A"/>
    <w:rsid w:val="00F00A19"/>
    <w:rsid w:val="00F027B8"/>
    <w:rsid w:val="00F03B36"/>
    <w:rsid w:val="00F0687C"/>
    <w:rsid w:val="00F10608"/>
    <w:rsid w:val="00F14257"/>
    <w:rsid w:val="00F23197"/>
    <w:rsid w:val="00F25F72"/>
    <w:rsid w:val="00F338B0"/>
    <w:rsid w:val="00F338EB"/>
    <w:rsid w:val="00F34268"/>
    <w:rsid w:val="00F351FF"/>
    <w:rsid w:val="00F35CE1"/>
    <w:rsid w:val="00F3686A"/>
    <w:rsid w:val="00F47664"/>
    <w:rsid w:val="00F51900"/>
    <w:rsid w:val="00F53FFA"/>
    <w:rsid w:val="00F55E90"/>
    <w:rsid w:val="00F569A8"/>
    <w:rsid w:val="00F573DA"/>
    <w:rsid w:val="00F57FB5"/>
    <w:rsid w:val="00F65948"/>
    <w:rsid w:val="00F65DD2"/>
    <w:rsid w:val="00F66D0D"/>
    <w:rsid w:val="00F7059D"/>
    <w:rsid w:val="00F742FC"/>
    <w:rsid w:val="00F74500"/>
    <w:rsid w:val="00F75F57"/>
    <w:rsid w:val="00F804CC"/>
    <w:rsid w:val="00F816D8"/>
    <w:rsid w:val="00F816DA"/>
    <w:rsid w:val="00F82A83"/>
    <w:rsid w:val="00F83B3D"/>
    <w:rsid w:val="00F91854"/>
    <w:rsid w:val="00F91BC8"/>
    <w:rsid w:val="00F94BEF"/>
    <w:rsid w:val="00F96768"/>
    <w:rsid w:val="00FB0AFB"/>
    <w:rsid w:val="00FB2453"/>
    <w:rsid w:val="00FB2945"/>
    <w:rsid w:val="00FB39BA"/>
    <w:rsid w:val="00FB62FC"/>
    <w:rsid w:val="00FC24E4"/>
    <w:rsid w:val="00FC3217"/>
    <w:rsid w:val="00FC3C49"/>
    <w:rsid w:val="00FC61E3"/>
    <w:rsid w:val="00FD0CE9"/>
    <w:rsid w:val="00FD3CE1"/>
    <w:rsid w:val="00FD51E7"/>
    <w:rsid w:val="00FD7CCE"/>
    <w:rsid w:val="00FE15E6"/>
    <w:rsid w:val="00FE4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1">
    <w:name w:val="heading 1"/>
    <w:basedOn w:val="Normal"/>
    <w:next w:val="Normal"/>
    <w:link w:val="Heading1Char"/>
    <w:uiPriority w:val="9"/>
    <w:qFormat/>
    <w:rsid w:val="006A7F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1027E9"/>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6A7F01"/>
    <w:rPr>
      <w:rFonts w:asciiTheme="majorHAnsi" w:eastAsiaTheme="majorEastAsia" w:hAnsiTheme="majorHAnsi" w:cstheme="majorBidi"/>
      <w:color w:val="365F91" w:themeColor="accent1" w:themeShade="BF"/>
      <w:sz w:val="32"/>
      <w:szCs w:val="32"/>
      <w:lang w:val="en-GB"/>
    </w:rPr>
  </w:style>
  <w:style w:type="character" w:styleId="CommentReference">
    <w:name w:val="annotation reference"/>
    <w:basedOn w:val="DefaultParagraphFont"/>
    <w:uiPriority w:val="99"/>
    <w:semiHidden/>
    <w:unhideWhenUsed/>
    <w:rsid w:val="006C4B6B"/>
    <w:rPr>
      <w:sz w:val="16"/>
      <w:szCs w:val="16"/>
    </w:rPr>
  </w:style>
  <w:style w:type="paragraph" w:styleId="CommentText">
    <w:name w:val="annotation text"/>
    <w:basedOn w:val="Normal"/>
    <w:link w:val="CommentTextChar"/>
    <w:uiPriority w:val="99"/>
    <w:semiHidden/>
    <w:unhideWhenUsed/>
    <w:rsid w:val="006C4B6B"/>
  </w:style>
  <w:style w:type="character" w:customStyle="1" w:styleId="CommentTextChar">
    <w:name w:val="Comment Text Char"/>
    <w:basedOn w:val="DefaultParagraphFont"/>
    <w:link w:val="CommentText"/>
    <w:uiPriority w:val="99"/>
    <w:semiHidden/>
    <w:rsid w:val="006C4B6B"/>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6C4B6B"/>
    <w:rPr>
      <w:b/>
      <w:bCs/>
    </w:rPr>
  </w:style>
  <w:style w:type="character" w:customStyle="1" w:styleId="CommentSubjectChar">
    <w:name w:val="Comment Subject Char"/>
    <w:basedOn w:val="CommentTextChar"/>
    <w:link w:val="CommentSubject"/>
    <w:uiPriority w:val="99"/>
    <w:semiHidden/>
    <w:rsid w:val="006C4B6B"/>
    <w:rPr>
      <w:rFonts w:ascii="Times New Roman" w:hAnsi="Times New Roman"/>
      <w:b/>
      <w:bCs/>
      <w:lang w:val="en-GB"/>
    </w:rPr>
  </w:style>
  <w:style w:type="paragraph" w:styleId="Revision">
    <w:name w:val="Revision"/>
    <w:hidden/>
    <w:uiPriority w:val="99"/>
    <w:semiHidden/>
    <w:rsid w:val="005E675D"/>
    <w:rPr>
      <w:rFonts w:ascii="Times New Roman" w:hAnsi="Times New Roman"/>
      <w:lang w:val="en-GB"/>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544368096">
      <w:bodyDiv w:val="1"/>
      <w:marLeft w:val="0"/>
      <w:marRight w:val="0"/>
      <w:marTop w:val="0"/>
      <w:marBottom w:val="0"/>
      <w:divBdr>
        <w:top w:val="none" w:sz="0" w:space="0" w:color="auto"/>
        <w:left w:val="none" w:sz="0" w:space="0" w:color="auto"/>
        <w:bottom w:val="none" w:sz="0" w:space="0" w:color="auto"/>
        <w:right w:val="none" w:sz="0" w:space="0" w:color="auto"/>
      </w:divBdr>
    </w:div>
    <w:div w:id="1561288454">
      <w:bodyDiv w:val="1"/>
      <w:marLeft w:val="0"/>
      <w:marRight w:val="0"/>
      <w:marTop w:val="0"/>
      <w:marBottom w:val="0"/>
      <w:divBdr>
        <w:top w:val="none" w:sz="0" w:space="0" w:color="auto"/>
        <w:left w:val="none" w:sz="0" w:space="0" w:color="auto"/>
        <w:bottom w:val="none" w:sz="0" w:space="0" w:color="auto"/>
        <w:right w:val="none" w:sz="0" w:space="0" w:color="auto"/>
      </w:divBdr>
    </w:div>
    <w:div w:id="17102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57968C3D6B427EAC9CCE1AC54368BC"/>
        <w:category>
          <w:name w:val="General"/>
          <w:gallery w:val="placeholder"/>
        </w:category>
        <w:types>
          <w:type w:val="bbPlcHdr"/>
        </w:types>
        <w:behaviors>
          <w:behavior w:val="content"/>
        </w:behaviors>
        <w:guid w:val="{7AD00405-F3FD-4058-BAA8-66902A93048C}"/>
      </w:docPartPr>
      <w:docPartBody>
        <w:p w:rsidR="009C7A69" w:rsidRDefault="004F3161">
          <w:pPr>
            <w:pStyle w:val="3C57968C3D6B427EAC9CCE1AC54368BC"/>
          </w:pPr>
          <w:r w:rsidRPr="002A0FDF">
            <w:rPr>
              <w:rStyle w:val="PlaceholderText"/>
            </w:rPr>
            <w:t>Click here to enter text.</w:t>
          </w:r>
        </w:p>
      </w:docPartBody>
    </w:docPart>
    <w:docPart>
      <w:docPartPr>
        <w:name w:val="A4BC68638D6C410A89563808CB2056D9"/>
        <w:category>
          <w:name w:val="General"/>
          <w:gallery w:val="placeholder"/>
        </w:category>
        <w:types>
          <w:type w:val="bbPlcHdr"/>
        </w:types>
        <w:behaviors>
          <w:behavior w:val="content"/>
        </w:behaviors>
        <w:guid w:val="{138B5D01-2845-4737-99BA-8718C255C765}"/>
      </w:docPartPr>
      <w:docPartBody>
        <w:p w:rsidR="009C7A69" w:rsidRDefault="004F3161">
          <w:pPr>
            <w:pStyle w:val="A4BC68638D6C410A89563808CB2056D9"/>
          </w:pPr>
          <w:r w:rsidRPr="002A0FDF">
            <w:rPr>
              <w:rStyle w:val="PlaceholderText"/>
            </w:rPr>
            <w:t>Choose a building block.</w:t>
          </w:r>
        </w:p>
      </w:docPartBody>
    </w:docPart>
    <w:docPart>
      <w:docPartPr>
        <w:name w:val="3CBCA5D55B15445CA9FF18821282E8C6"/>
        <w:category>
          <w:name w:val="General"/>
          <w:gallery w:val="placeholder"/>
        </w:category>
        <w:types>
          <w:type w:val="bbPlcHdr"/>
        </w:types>
        <w:behaviors>
          <w:behavior w:val="content"/>
        </w:behaviors>
        <w:guid w:val="{DBFA126A-D8AE-4182-BF02-58EDD225E6D5}"/>
      </w:docPartPr>
      <w:docPartBody>
        <w:p w:rsidR="009C7A69" w:rsidRDefault="004F3161">
          <w:pPr>
            <w:pStyle w:val="3CBCA5D55B15445CA9FF18821282E8C6"/>
          </w:pPr>
          <w:r w:rsidRPr="006E09BE">
            <w:rPr>
              <w:rStyle w:val="PlaceholderText"/>
            </w:rPr>
            <w:t>Click here to enter text.</w:t>
          </w:r>
        </w:p>
      </w:docPartBody>
    </w:docPart>
    <w:docPart>
      <w:docPartPr>
        <w:name w:val="5F74DFCB9AB04C88B0275B4AA375A554"/>
        <w:category>
          <w:name w:val="General"/>
          <w:gallery w:val="placeholder"/>
        </w:category>
        <w:types>
          <w:type w:val="bbPlcHdr"/>
        </w:types>
        <w:behaviors>
          <w:behavior w:val="content"/>
        </w:behaviors>
        <w:guid w:val="{4283AC17-CDE8-458F-8556-13CA6AC5FBB3}"/>
      </w:docPartPr>
      <w:docPartBody>
        <w:p w:rsidR="009C7A69" w:rsidRDefault="004F3161">
          <w:pPr>
            <w:pStyle w:val="5F74DFCB9AB04C88B0275B4AA375A554"/>
          </w:pPr>
          <w:r w:rsidRPr="00E56144">
            <w:rPr>
              <w:rStyle w:val="PlaceholderText"/>
            </w:rPr>
            <w:t>.</w:t>
          </w:r>
        </w:p>
      </w:docPartBody>
    </w:docPart>
    <w:docPart>
      <w:docPartPr>
        <w:name w:val="6D2A68D294A148D8A150033566800172"/>
        <w:category>
          <w:name w:val="General"/>
          <w:gallery w:val="placeholder"/>
        </w:category>
        <w:types>
          <w:type w:val="bbPlcHdr"/>
        </w:types>
        <w:behaviors>
          <w:behavior w:val="content"/>
        </w:behaviors>
        <w:guid w:val="{2E7E13DF-7508-46FE-A051-54969BCCDA43}"/>
      </w:docPartPr>
      <w:docPartBody>
        <w:p w:rsidR="009C7A69" w:rsidRDefault="004F3161">
          <w:pPr>
            <w:pStyle w:val="6D2A68D294A148D8A150033566800172"/>
          </w:pPr>
          <w:r w:rsidRPr="00E56144">
            <w:rPr>
              <w:rStyle w:val="PlaceholderText"/>
            </w:rPr>
            <w:t>.</w:t>
          </w:r>
        </w:p>
      </w:docPartBody>
    </w:docPart>
    <w:docPart>
      <w:docPartPr>
        <w:name w:val="440C7AEB330C4E9B83759E4DABD4F94F"/>
        <w:category>
          <w:name w:val="General"/>
          <w:gallery w:val="placeholder"/>
        </w:category>
        <w:types>
          <w:type w:val="bbPlcHdr"/>
        </w:types>
        <w:behaviors>
          <w:behavior w:val="content"/>
        </w:behaviors>
        <w:guid w:val="{4B753D09-4F2E-47E1-919B-4731F026FD18}"/>
      </w:docPartPr>
      <w:docPartBody>
        <w:p w:rsidR="009C7A69" w:rsidRDefault="004F3161">
          <w:pPr>
            <w:pStyle w:val="440C7AEB330C4E9B83759E4DABD4F94F"/>
          </w:pPr>
          <w:r w:rsidRPr="00E56144">
            <w:rPr>
              <w:rStyle w:val="PlaceholderText"/>
            </w:rPr>
            <w:t>.</w:t>
          </w:r>
        </w:p>
      </w:docPartBody>
    </w:docPart>
    <w:docPart>
      <w:docPartPr>
        <w:name w:val="FCFEB4689E58439FA22C1BA98ECCB9E6"/>
        <w:category>
          <w:name w:val="General"/>
          <w:gallery w:val="placeholder"/>
        </w:category>
        <w:types>
          <w:type w:val="bbPlcHdr"/>
        </w:types>
        <w:behaviors>
          <w:behavior w:val="content"/>
        </w:behaviors>
        <w:guid w:val="{79E05142-6B2C-4CC2-9D05-E4A8E9ABF259}"/>
      </w:docPartPr>
      <w:docPartBody>
        <w:p w:rsidR="009C7A69" w:rsidRDefault="004F3161">
          <w:pPr>
            <w:pStyle w:val="FCFEB4689E58439FA22C1BA98ECCB9E6"/>
          </w:pPr>
          <w:r w:rsidRPr="00EE5BC4">
            <w:rPr>
              <w:rStyle w:val="PlaceholderText"/>
            </w:rPr>
            <w:t>Click here to enter text.</w:t>
          </w:r>
        </w:p>
      </w:docPartBody>
    </w:docPart>
    <w:docPart>
      <w:docPartPr>
        <w:name w:val="64F24BE1281A423BA576C1061A69A7D0"/>
        <w:category>
          <w:name w:val="General"/>
          <w:gallery w:val="placeholder"/>
        </w:category>
        <w:types>
          <w:type w:val="bbPlcHdr"/>
        </w:types>
        <w:behaviors>
          <w:behavior w:val="content"/>
        </w:behaviors>
        <w:guid w:val="{3EE47B19-A04C-41D2-B182-2AE5F84998BA}"/>
      </w:docPartPr>
      <w:docPartBody>
        <w:p w:rsidR="009C7A69" w:rsidRDefault="004F3161">
          <w:pPr>
            <w:pStyle w:val="64F24BE1281A423BA576C1061A69A7D0"/>
          </w:pPr>
          <w:r w:rsidRPr="00B26028">
            <w:rPr>
              <w:sz w:val="24"/>
              <w:szCs w:val="24"/>
            </w:rPr>
            <w:t>Choose party type</w:t>
          </w:r>
        </w:p>
      </w:docPartBody>
    </w:docPart>
    <w:docPart>
      <w:docPartPr>
        <w:name w:val="CCB3D5E5D1CD4100B7C37C67222A391E"/>
        <w:category>
          <w:name w:val="General"/>
          <w:gallery w:val="placeholder"/>
        </w:category>
        <w:types>
          <w:type w:val="bbPlcHdr"/>
        </w:types>
        <w:behaviors>
          <w:behavior w:val="content"/>
        </w:behaviors>
        <w:guid w:val="{8F78DEAF-0389-4A7D-B64D-089ED7F80A81}"/>
      </w:docPartPr>
      <w:docPartBody>
        <w:p w:rsidR="009C7A69" w:rsidRDefault="004F3161">
          <w:pPr>
            <w:pStyle w:val="CCB3D5E5D1CD4100B7C37C67222A391E"/>
          </w:pPr>
          <w:r w:rsidRPr="00EE5BC4">
            <w:rPr>
              <w:rStyle w:val="PlaceholderText"/>
            </w:rPr>
            <w:t>Click here to enter text.</w:t>
          </w:r>
        </w:p>
      </w:docPartBody>
    </w:docPart>
    <w:docPart>
      <w:docPartPr>
        <w:name w:val="A20307FEE94D467F8CB002601DAD65DB"/>
        <w:category>
          <w:name w:val="General"/>
          <w:gallery w:val="placeholder"/>
        </w:category>
        <w:types>
          <w:type w:val="bbPlcHdr"/>
        </w:types>
        <w:behaviors>
          <w:behavior w:val="content"/>
        </w:behaviors>
        <w:guid w:val="{8DA9B2F5-0D96-43AE-A01C-9307D8203F99}"/>
      </w:docPartPr>
      <w:docPartBody>
        <w:p w:rsidR="009C7A69" w:rsidRDefault="004F3161">
          <w:pPr>
            <w:pStyle w:val="A20307FEE94D467F8CB002601DAD65DB"/>
          </w:pPr>
          <w:r w:rsidRPr="00B26028">
            <w:rPr>
              <w:rStyle w:val="PlaceholderText"/>
            </w:rPr>
            <w:t>Click here to enter text.</w:t>
          </w:r>
        </w:p>
      </w:docPartBody>
    </w:docPart>
    <w:docPart>
      <w:docPartPr>
        <w:name w:val="B3A75F39070B496A808C6353148DC1CA"/>
        <w:category>
          <w:name w:val="General"/>
          <w:gallery w:val="placeholder"/>
        </w:category>
        <w:types>
          <w:type w:val="bbPlcHdr"/>
        </w:types>
        <w:behaviors>
          <w:behavior w:val="content"/>
        </w:behaviors>
        <w:guid w:val="{86821407-8507-4060-A5F9-25EE0B247102}"/>
      </w:docPartPr>
      <w:docPartBody>
        <w:p w:rsidR="009C7A69" w:rsidRDefault="004F3161">
          <w:pPr>
            <w:pStyle w:val="B3A75F39070B496A808C6353148DC1CA"/>
          </w:pPr>
          <w:r w:rsidRPr="00B26028">
            <w:rPr>
              <w:sz w:val="24"/>
              <w:szCs w:val="24"/>
            </w:rPr>
            <w:t>Choose respondent</w:t>
          </w:r>
        </w:p>
      </w:docPartBody>
    </w:docPart>
    <w:docPart>
      <w:docPartPr>
        <w:name w:val="457C10F191AA4FC1B19D506C9F915C9C"/>
        <w:category>
          <w:name w:val="General"/>
          <w:gallery w:val="placeholder"/>
        </w:category>
        <w:types>
          <w:type w:val="bbPlcHdr"/>
        </w:types>
        <w:behaviors>
          <w:behavior w:val="content"/>
        </w:behaviors>
        <w:guid w:val="{41A13D26-AF02-4FC8-BDC6-C8FAD7DCFFED}"/>
      </w:docPartPr>
      <w:docPartBody>
        <w:p w:rsidR="009C7A69" w:rsidRDefault="004F3161">
          <w:pPr>
            <w:pStyle w:val="457C10F191AA4FC1B19D506C9F915C9C"/>
          </w:pPr>
          <w:r w:rsidRPr="00503E49">
            <w:rPr>
              <w:rStyle w:val="PlaceholderText"/>
            </w:rPr>
            <w:t>Click here to enter text.</w:t>
          </w:r>
        </w:p>
      </w:docPartBody>
    </w:docPart>
    <w:docPart>
      <w:docPartPr>
        <w:name w:val="95AB989FEEC2427985505054C0D0F270"/>
        <w:category>
          <w:name w:val="General"/>
          <w:gallery w:val="placeholder"/>
        </w:category>
        <w:types>
          <w:type w:val="bbPlcHdr"/>
        </w:types>
        <w:behaviors>
          <w:behavior w:val="content"/>
        </w:behaviors>
        <w:guid w:val="{6BCC4C25-AD02-4989-A447-E62BD8F48BA4}"/>
      </w:docPartPr>
      <w:docPartBody>
        <w:p w:rsidR="009C7A69" w:rsidRDefault="004F3161">
          <w:pPr>
            <w:pStyle w:val="95AB989FEEC2427985505054C0D0F270"/>
          </w:pPr>
          <w:r w:rsidRPr="00E56144">
            <w:rPr>
              <w:rStyle w:val="PlaceholderText"/>
            </w:rPr>
            <w:t>.</w:t>
          </w:r>
        </w:p>
      </w:docPartBody>
    </w:docPart>
    <w:docPart>
      <w:docPartPr>
        <w:name w:val="C3BA72B6A52740708FE300519F46AD86"/>
        <w:category>
          <w:name w:val="General"/>
          <w:gallery w:val="placeholder"/>
        </w:category>
        <w:types>
          <w:type w:val="bbPlcHdr"/>
        </w:types>
        <w:behaviors>
          <w:behavior w:val="content"/>
        </w:behaviors>
        <w:guid w:val="{BD28439D-43E3-4EE1-9AA5-21C940ECA79A}"/>
      </w:docPartPr>
      <w:docPartBody>
        <w:p w:rsidR="009C7A69" w:rsidRDefault="004F3161">
          <w:pPr>
            <w:pStyle w:val="C3BA72B6A52740708FE300519F46AD86"/>
          </w:pPr>
          <w:r w:rsidRPr="00503E49">
            <w:rPr>
              <w:rStyle w:val="PlaceholderText"/>
            </w:rPr>
            <w:t xml:space="preserve">Click here to enter text. here to enter text here to enter text here to enter text here to e </w:t>
          </w:r>
        </w:p>
      </w:docPartBody>
    </w:docPart>
    <w:docPart>
      <w:docPartPr>
        <w:name w:val="6B025E24ABAC41CE964E54EC9978EBDF"/>
        <w:category>
          <w:name w:val="General"/>
          <w:gallery w:val="placeholder"/>
        </w:category>
        <w:types>
          <w:type w:val="bbPlcHdr"/>
        </w:types>
        <w:behaviors>
          <w:behavior w:val="content"/>
        </w:behaviors>
        <w:guid w:val="{30BADACF-FD29-44BB-89B7-59C05A7CC845}"/>
      </w:docPartPr>
      <w:docPartBody>
        <w:p w:rsidR="009C7A69" w:rsidRDefault="004F3161">
          <w:pPr>
            <w:pStyle w:val="6B025E24ABAC41CE964E54EC9978EBDF"/>
          </w:pPr>
          <w:r w:rsidRPr="00E56144">
            <w:rPr>
              <w:rStyle w:val="PlaceholderText"/>
            </w:rPr>
            <w:t>.</w:t>
          </w:r>
        </w:p>
      </w:docPartBody>
    </w:docPart>
    <w:docPart>
      <w:docPartPr>
        <w:name w:val="EF21D56A044A4D2FA963154F9F059517"/>
        <w:category>
          <w:name w:val="General"/>
          <w:gallery w:val="placeholder"/>
        </w:category>
        <w:types>
          <w:type w:val="bbPlcHdr"/>
        </w:types>
        <w:behaviors>
          <w:behavior w:val="content"/>
        </w:behaviors>
        <w:guid w:val="{39590764-21C1-4375-BD6D-3623A37423A8}"/>
      </w:docPartPr>
      <w:docPartBody>
        <w:p w:rsidR="009C7A69" w:rsidRDefault="004F3161">
          <w:pPr>
            <w:pStyle w:val="EF21D56A044A4D2FA963154F9F059517"/>
          </w:pPr>
          <w:r w:rsidRPr="002A0FDF">
            <w:rPr>
              <w:rStyle w:val="PlaceholderText"/>
            </w:rPr>
            <w:t>Choose a building block.</w:t>
          </w:r>
        </w:p>
      </w:docPartBody>
    </w:docPart>
    <w:docPart>
      <w:docPartPr>
        <w:name w:val="40FC2B6F5BD84E6E9E83A897C93E25A3"/>
        <w:category>
          <w:name w:val="General"/>
          <w:gallery w:val="placeholder"/>
        </w:category>
        <w:types>
          <w:type w:val="bbPlcHdr"/>
        </w:types>
        <w:behaviors>
          <w:behavior w:val="content"/>
        </w:behaviors>
        <w:guid w:val="{A077764F-0EEF-454C-BB4D-49C31DBAB8FF}"/>
      </w:docPartPr>
      <w:docPartBody>
        <w:p w:rsidR="009C7A69" w:rsidRDefault="004F3161">
          <w:pPr>
            <w:pStyle w:val="40FC2B6F5BD84E6E9E83A897C93E25A3"/>
          </w:pPr>
          <w:r w:rsidRPr="006E09BE">
            <w:rPr>
              <w:rStyle w:val="PlaceholderText"/>
            </w:rPr>
            <w:t>Click here to enter text.</w:t>
          </w:r>
        </w:p>
      </w:docPartBody>
    </w:docPart>
    <w:docPart>
      <w:docPartPr>
        <w:name w:val="D2FC765BA3AB445495A1BEF5901C6BAD"/>
        <w:category>
          <w:name w:val="General"/>
          <w:gallery w:val="placeholder"/>
        </w:category>
        <w:types>
          <w:type w:val="bbPlcHdr"/>
        </w:types>
        <w:behaviors>
          <w:behavior w:val="content"/>
        </w:behaviors>
        <w:guid w:val="{A01D36ED-D393-44D6-8365-315F33DBACCF}"/>
      </w:docPartPr>
      <w:docPartBody>
        <w:p w:rsidR="009C7A69" w:rsidRDefault="004F3161">
          <w:pPr>
            <w:pStyle w:val="D2FC765BA3AB445495A1BEF5901C6BAD"/>
          </w:pPr>
          <w:r w:rsidRPr="00E56144">
            <w:rPr>
              <w:rStyle w:val="PlaceholderText"/>
            </w:rPr>
            <w:t>.</w:t>
          </w:r>
        </w:p>
      </w:docPartBody>
    </w:docPart>
    <w:docPart>
      <w:docPartPr>
        <w:name w:val="1D3D979BBC0D4B9C9DB0FF103263DFDB"/>
        <w:category>
          <w:name w:val="General"/>
          <w:gallery w:val="placeholder"/>
        </w:category>
        <w:types>
          <w:type w:val="bbPlcHdr"/>
        </w:types>
        <w:behaviors>
          <w:behavior w:val="content"/>
        </w:behaviors>
        <w:guid w:val="{8F1B36B2-3284-4257-9797-4996A807C066}"/>
      </w:docPartPr>
      <w:docPartBody>
        <w:p w:rsidR="009C7A69" w:rsidRDefault="004F3161">
          <w:pPr>
            <w:pStyle w:val="1D3D979BBC0D4B9C9DB0FF103263DFDB"/>
          </w:pPr>
          <w:r w:rsidRPr="006E09BE">
            <w:rPr>
              <w:rStyle w:val="PlaceholderText"/>
            </w:rPr>
            <w:t>Choose a building block.</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F3161"/>
    <w:rsid w:val="00051D42"/>
    <w:rsid w:val="000F5B4E"/>
    <w:rsid w:val="00105B1F"/>
    <w:rsid w:val="0015542B"/>
    <w:rsid w:val="001F4808"/>
    <w:rsid w:val="00312FCE"/>
    <w:rsid w:val="00332D72"/>
    <w:rsid w:val="003F7E51"/>
    <w:rsid w:val="0044630E"/>
    <w:rsid w:val="004F3161"/>
    <w:rsid w:val="0064288C"/>
    <w:rsid w:val="00694E06"/>
    <w:rsid w:val="006F4500"/>
    <w:rsid w:val="007A54C3"/>
    <w:rsid w:val="00877BB2"/>
    <w:rsid w:val="00893794"/>
    <w:rsid w:val="00907ABE"/>
    <w:rsid w:val="009B2997"/>
    <w:rsid w:val="009C7A69"/>
    <w:rsid w:val="009F11A9"/>
    <w:rsid w:val="00A64DDB"/>
    <w:rsid w:val="00B31199"/>
    <w:rsid w:val="00BB4454"/>
    <w:rsid w:val="00BC7094"/>
    <w:rsid w:val="00CA4471"/>
    <w:rsid w:val="00CE33A3"/>
    <w:rsid w:val="00D9060B"/>
    <w:rsid w:val="00DC45C6"/>
    <w:rsid w:val="00E36132"/>
    <w:rsid w:val="00E601D9"/>
    <w:rsid w:val="00EA17A9"/>
    <w:rsid w:val="00EE455B"/>
    <w:rsid w:val="00F551B8"/>
    <w:rsid w:val="00FB6B8C"/>
    <w:rsid w:val="00FE4CB0"/>
    <w:rsid w:val="00FF5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454"/>
    <w:rPr>
      <w:color w:val="808080"/>
    </w:rPr>
  </w:style>
  <w:style w:type="paragraph" w:customStyle="1" w:styleId="3C57968C3D6B427EAC9CCE1AC54368BC">
    <w:name w:val="3C57968C3D6B427EAC9CCE1AC54368BC"/>
    <w:rsid w:val="00332D72"/>
  </w:style>
  <w:style w:type="paragraph" w:customStyle="1" w:styleId="A4BC68638D6C410A89563808CB2056D9">
    <w:name w:val="A4BC68638D6C410A89563808CB2056D9"/>
    <w:rsid w:val="00332D72"/>
  </w:style>
  <w:style w:type="paragraph" w:customStyle="1" w:styleId="3CBCA5D55B15445CA9FF18821282E8C6">
    <w:name w:val="3CBCA5D55B15445CA9FF18821282E8C6"/>
    <w:rsid w:val="00332D72"/>
  </w:style>
  <w:style w:type="paragraph" w:customStyle="1" w:styleId="5F74DFCB9AB04C88B0275B4AA375A554">
    <w:name w:val="5F74DFCB9AB04C88B0275B4AA375A554"/>
    <w:rsid w:val="00332D72"/>
  </w:style>
  <w:style w:type="paragraph" w:customStyle="1" w:styleId="6D2A68D294A148D8A150033566800172">
    <w:name w:val="6D2A68D294A148D8A150033566800172"/>
    <w:rsid w:val="00332D72"/>
  </w:style>
  <w:style w:type="paragraph" w:customStyle="1" w:styleId="440C7AEB330C4E9B83759E4DABD4F94F">
    <w:name w:val="440C7AEB330C4E9B83759E4DABD4F94F"/>
    <w:rsid w:val="00332D72"/>
  </w:style>
  <w:style w:type="paragraph" w:customStyle="1" w:styleId="0C2074136DAC408988BFA8A6BB3ED6D5">
    <w:name w:val="0C2074136DAC408988BFA8A6BB3ED6D5"/>
    <w:rsid w:val="00332D72"/>
  </w:style>
  <w:style w:type="paragraph" w:customStyle="1" w:styleId="ED27BEDAFBE1461ABFD33A8BEDE99F26">
    <w:name w:val="ED27BEDAFBE1461ABFD33A8BEDE99F26"/>
    <w:rsid w:val="00332D72"/>
  </w:style>
  <w:style w:type="paragraph" w:customStyle="1" w:styleId="FCFEB4689E58439FA22C1BA98ECCB9E6">
    <w:name w:val="FCFEB4689E58439FA22C1BA98ECCB9E6"/>
    <w:rsid w:val="00332D72"/>
  </w:style>
  <w:style w:type="paragraph" w:customStyle="1" w:styleId="8A5AA28DE9984C0087F6437B69E7C588">
    <w:name w:val="8A5AA28DE9984C0087F6437B69E7C588"/>
    <w:rsid w:val="00332D72"/>
  </w:style>
  <w:style w:type="paragraph" w:customStyle="1" w:styleId="64F24BE1281A423BA576C1061A69A7D0">
    <w:name w:val="64F24BE1281A423BA576C1061A69A7D0"/>
    <w:rsid w:val="00332D72"/>
  </w:style>
  <w:style w:type="paragraph" w:customStyle="1" w:styleId="2CE325C6A7CE4D64B2736855CE156EA1">
    <w:name w:val="2CE325C6A7CE4D64B2736855CE156EA1"/>
    <w:rsid w:val="00332D72"/>
  </w:style>
  <w:style w:type="paragraph" w:customStyle="1" w:styleId="6FF54615FCB24A1EB1847A50BD5E0D0F">
    <w:name w:val="6FF54615FCB24A1EB1847A50BD5E0D0F"/>
    <w:rsid w:val="00332D72"/>
  </w:style>
  <w:style w:type="paragraph" w:customStyle="1" w:styleId="EF4556B09B96430385BAC9221D54DD32">
    <w:name w:val="EF4556B09B96430385BAC9221D54DD32"/>
    <w:rsid w:val="00332D72"/>
  </w:style>
  <w:style w:type="paragraph" w:customStyle="1" w:styleId="EE0FFE86B95F4CEDB08620A32430116F">
    <w:name w:val="EE0FFE86B95F4CEDB08620A32430116F"/>
    <w:rsid w:val="00332D72"/>
  </w:style>
  <w:style w:type="paragraph" w:customStyle="1" w:styleId="80ECBB4694EE4EC7A6F1493B76C4F481">
    <w:name w:val="80ECBB4694EE4EC7A6F1493B76C4F481"/>
    <w:rsid w:val="00332D72"/>
  </w:style>
  <w:style w:type="paragraph" w:customStyle="1" w:styleId="023A0AB218F74338B31CDBE6FF0349E0">
    <w:name w:val="023A0AB218F74338B31CDBE6FF0349E0"/>
    <w:rsid w:val="00332D72"/>
  </w:style>
  <w:style w:type="paragraph" w:customStyle="1" w:styleId="62F7EB9F69E44FD5B9550FC7A786AEA3">
    <w:name w:val="62F7EB9F69E44FD5B9550FC7A786AEA3"/>
    <w:rsid w:val="00332D72"/>
  </w:style>
  <w:style w:type="paragraph" w:customStyle="1" w:styleId="4205694CE67347C78E24929228AFF3EC">
    <w:name w:val="4205694CE67347C78E24929228AFF3EC"/>
    <w:rsid w:val="00332D72"/>
  </w:style>
  <w:style w:type="paragraph" w:customStyle="1" w:styleId="71EAD87FFFC24C4C9F1D6CEB17B0642B">
    <w:name w:val="71EAD87FFFC24C4C9F1D6CEB17B0642B"/>
    <w:rsid w:val="00332D72"/>
  </w:style>
  <w:style w:type="paragraph" w:customStyle="1" w:styleId="CCB3D5E5D1CD4100B7C37C67222A391E">
    <w:name w:val="CCB3D5E5D1CD4100B7C37C67222A391E"/>
    <w:rsid w:val="00332D72"/>
  </w:style>
  <w:style w:type="paragraph" w:customStyle="1" w:styleId="A20307FEE94D467F8CB002601DAD65DB">
    <w:name w:val="A20307FEE94D467F8CB002601DAD65DB"/>
    <w:rsid w:val="00332D72"/>
  </w:style>
  <w:style w:type="paragraph" w:customStyle="1" w:styleId="B3A75F39070B496A808C6353148DC1CA">
    <w:name w:val="B3A75F39070B496A808C6353148DC1CA"/>
    <w:rsid w:val="00332D72"/>
  </w:style>
  <w:style w:type="paragraph" w:customStyle="1" w:styleId="6C5D483774EA4953B598F81D280FD870">
    <w:name w:val="6C5D483774EA4953B598F81D280FD870"/>
    <w:rsid w:val="00332D72"/>
  </w:style>
  <w:style w:type="paragraph" w:customStyle="1" w:styleId="4E43D12C69C54EF085D15196791FE11D">
    <w:name w:val="4E43D12C69C54EF085D15196791FE11D"/>
    <w:rsid w:val="00332D72"/>
  </w:style>
  <w:style w:type="paragraph" w:customStyle="1" w:styleId="2ECB9272122F4587AF04C0A23909D76E">
    <w:name w:val="2ECB9272122F4587AF04C0A23909D76E"/>
    <w:rsid w:val="00332D72"/>
  </w:style>
  <w:style w:type="paragraph" w:customStyle="1" w:styleId="C832BE5AC8684597A813B39CDD1F9E00">
    <w:name w:val="C832BE5AC8684597A813B39CDD1F9E00"/>
    <w:rsid w:val="00332D72"/>
  </w:style>
  <w:style w:type="paragraph" w:customStyle="1" w:styleId="69CC4F6F41254F8C9FA3BDCD823650DF">
    <w:name w:val="69CC4F6F41254F8C9FA3BDCD823650DF"/>
    <w:rsid w:val="00332D72"/>
  </w:style>
  <w:style w:type="paragraph" w:customStyle="1" w:styleId="5A5F2B5D057C4337B1146842078C9D7A">
    <w:name w:val="5A5F2B5D057C4337B1146842078C9D7A"/>
    <w:rsid w:val="00332D72"/>
  </w:style>
  <w:style w:type="paragraph" w:customStyle="1" w:styleId="6666951C80074401B817FCEB5ECA5F99">
    <w:name w:val="6666951C80074401B817FCEB5ECA5F99"/>
    <w:rsid w:val="00332D72"/>
  </w:style>
  <w:style w:type="paragraph" w:customStyle="1" w:styleId="9BF8B7CD701247C591C3FE80AE427F30">
    <w:name w:val="9BF8B7CD701247C591C3FE80AE427F30"/>
    <w:rsid w:val="00332D72"/>
  </w:style>
  <w:style w:type="paragraph" w:customStyle="1" w:styleId="ABDD1326C2024BB2BBC4BCBD005E2CC9">
    <w:name w:val="ABDD1326C2024BB2BBC4BCBD005E2CC9"/>
    <w:rsid w:val="00332D72"/>
  </w:style>
  <w:style w:type="paragraph" w:customStyle="1" w:styleId="417A4E0963614CB3A57DD599F15A2AA7">
    <w:name w:val="417A4E0963614CB3A57DD599F15A2AA7"/>
    <w:rsid w:val="00332D72"/>
  </w:style>
  <w:style w:type="paragraph" w:customStyle="1" w:styleId="457C10F191AA4FC1B19D506C9F915C9C">
    <w:name w:val="457C10F191AA4FC1B19D506C9F915C9C"/>
    <w:rsid w:val="00332D72"/>
  </w:style>
  <w:style w:type="paragraph" w:customStyle="1" w:styleId="834C2B1990F54A46B285CBA16866079B">
    <w:name w:val="834C2B1990F54A46B285CBA16866079B"/>
    <w:rsid w:val="00332D72"/>
  </w:style>
  <w:style w:type="paragraph" w:customStyle="1" w:styleId="95AB989FEEC2427985505054C0D0F270">
    <w:name w:val="95AB989FEEC2427985505054C0D0F270"/>
    <w:rsid w:val="00332D72"/>
  </w:style>
  <w:style w:type="paragraph" w:customStyle="1" w:styleId="C3BA72B6A52740708FE300519F46AD86">
    <w:name w:val="C3BA72B6A52740708FE300519F46AD86"/>
    <w:rsid w:val="00332D72"/>
  </w:style>
  <w:style w:type="paragraph" w:customStyle="1" w:styleId="6B025E24ABAC41CE964E54EC9978EBDF">
    <w:name w:val="6B025E24ABAC41CE964E54EC9978EBDF"/>
    <w:rsid w:val="00332D72"/>
  </w:style>
  <w:style w:type="paragraph" w:customStyle="1" w:styleId="EF21D56A044A4D2FA963154F9F059517">
    <w:name w:val="EF21D56A044A4D2FA963154F9F059517"/>
    <w:rsid w:val="00332D72"/>
  </w:style>
  <w:style w:type="paragraph" w:customStyle="1" w:styleId="40FC2B6F5BD84E6E9E83A897C93E25A3">
    <w:name w:val="40FC2B6F5BD84E6E9E83A897C93E25A3"/>
    <w:rsid w:val="00332D72"/>
  </w:style>
  <w:style w:type="paragraph" w:customStyle="1" w:styleId="D2FC765BA3AB445495A1BEF5901C6BAD">
    <w:name w:val="D2FC765BA3AB445495A1BEF5901C6BAD"/>
    <w:rsid w:val="00332D72"/>
  </w:style>
  <w:style w:type="paragraph" w:customStyle="1" w:styleId="57174B46A5B84DE3BBF9C41EFB6EB580">
    <w:name w:val="57174B46A5B84DE3BBF9C41EFB6EB580"/>
    <w:rsid w:val="00332D72"/>
  </w:style>
  <w:style w:type="paragraph" w:customStyle="1" w:styleId="A2CDB3FB19F1475F9873F483BEEE9D2E">
    <w:name w:val="A2CDB3FB19F1475F9873F483BEEE9D2E"/>
    <w:rsid w:val="00332D72"/>
  </w:style>
  <w:style w:type="paragraph" w:customStyle="1" w:styleId="3FC368084BAF4013A186CB4959983D10">
    <w:name w:val="3FC368084BAF4013A186CB4959983D10"/>
    <w:rsid w:val="00332D72"/>
  </w:style>
  <w:style w:type="paragraph" w:customStyle="1" w:styleId="4DA08425123E4AD68E69986DBB9B0797">
    <w:name w:val="4DA08425123E4AD68E69986DBB9B0797"/>
    <w:rsid w:val="00332D72"/>
  </w:style>
  <w:style w:type="paragraph" w:customStyle="1" w:styleId="6784376DD40B49B6B2FDE510027841FE">
    <w:name w:val="6784376DD40B49B6B2FDE510027841FE"/>
    <w:rsid w:val="00332D72"/>
  </w:style>
  <w:style w:type="paragraph" w:customStyle="1" w:styleId="43FD8812DDA64E1BBDBEF40072A10C58">
    <w:name w:val="43FD8812DDA64E1BBDBEF40072A10C58"/>
    <w:rsid w:val="00332D72"/>
  </w:style>
  <w:style w:type="paragraph" w:customStyle="1" w:styleId="5B35103E374E49B6823BCA8E53E09F7F">
    <w:name w:val="5B35103E374E49B6823BCA8E53E09F7F"/>
    <w:rsid w:val="00332D72"/>
  </w:style>
  <w:style w:type="paragraph" w:customStyle="1" w:styleId="4FC4300AB220491CA8DD9470A39FF6BB">
    <w:name w:val="4FC4300AB220491CA8DD9470A39FF6BB"/>
    <w:rsid w:val="00332D72"/>
  </w:style>
  <w:style w:type="paragraph" w:customStyle="1" w:styleId="7CCFB810575A4B37BB07ABC9B99EA788">
    <w:name w:val="7CCFB810575A4B37BB07ABC9B99EA788"/>
    <w:rsid w:val="00332D72"/>
  </w:style>
  <w:style w:type="paragraph" w:customStyle="1" w:styleId="1D3D979BBC0D4B9C9DB0FF103263DFDB">
    <w:name w:val="1D3D979BBC0D4B9C9DB0FF103263DFDB"/>
    <w:rsid w:val="00332D72"/>
  </w:style>
  <w:style w:type="paragraph" w:customStyle="1" w:styleId="85F8E70AEEE44B9E89D55A4B801954F1">
    <w:name w:val="85F8E70AEEE44B9E89D55A4B801954F1"/>
    <w:rsid w:val="00332D72"/>
  </w:style>
  <w:style w:type="paragraph" w:customStyle="1" w:styleId="E3933A03559D41E09D31CBC91EAD7262">
    <w:name w:val="E3933A03559D41E09D31CBC91EAD7262"/>
    <w:rsid w:val="00BB4454"/>
  </w:style>
  <w:style w:type="paragraph" w:customStyle="1" w:styleId="048EF6D2F7FC4592BAA9E36CAE3A7610">
    <w:name w:val="048EF6D2F7FC4592BAA9E36CAE3A7610"/>
    <w:rsid w:val="00BB4454"/>
  </w:style>
  <w:style w:type="paragraph" w:customStyle="1" w:styleId="217B7FE4D88343B1B8FF4AAD2953319D">
    <w:name w:val="217B7FE4D88343B1B8FF4AAD2953319D"/>
    <w:rsid w:val="00BB445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6D3D4-63C7-4839-A1F6-74443C84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56</TotalTime>
  <Pages>6</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s.masialeti</cp:lastModifiedBy>
  <cp:revision>20</cp:revision>
  <cp:lastPrinted>2018-05-14T05:54:00Z</cp:lastPrinted>
  <dcterms:created xsi:type="dcterms:W3CDTF">2018-05-10T11:12:00Z</dcterms:created>
  <dcterms:modified xsi:type="dcterms:W3CDTF">2018-05-17T07:20:00Z</dcterms:modified>
</cp:coreProperties>
</file>