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4784" w14:textId="77777777" w:rsidR="00E03E2E" w:rsidRPr="00002269" w:rsidRDefault="00336ED4" w:rsidP="006A51D8">
      <w:pPr>
        <w:jc w:val="center"/>
        <w:rPr>
          <w:b/>
          <w:sz w:val="24"/>
          <w:szCs w:val="24"/>
        </w:rPr>
      </w:pPr>
      <w:sdt>
        <w:sdtPr>
          <w:rPr>
            <w:b/>
            <w:sz w:val="28"/>
            <w:szCs w:val="28"/>
          </w:rPr>
          <w:id w:val="13542603"/>
          <w:lock w:val="contentLocked"/>
          <w:placeholder>
            <w:docPart w:val="C786DA5ED6194EF69348F45822A60BAB"/>
          </w:placeholder>
        </w:sdtPr>
        <w:sdtEndPr/>
        <w:sdtContent>
          <w:r w:rsidR="00E03E2E" w:rsidRPr="00606EEA">
            <w:rPr>
              <w:b/>
              <w:sz w:val="28"/>
              <w:szCs w:val="28"/>
            </w:rPr>
            <w:t>IN THE S</w:t>
          </w:r>
          <w:r w:rsidR="00E03E2E">
            <w:rPr>
              <w:b/>
              <w:sz w:val="28"/>
              <w:szCs w:val="28"/>
            </w:rPr>
            <w:t>EYCHELLES</w:t>
          </w:r>
          <w:r w:rsidR="00E03E2E" w:rsidRPr="00606EEA">
            <w:rPr>
              <w:b/>
              <w:sz w:val="28"/>
              <w:szCs w:val="28"/>
            </w:rPr>
            <w:t xml:space="preserve"> COURT OF </w:t>
          </w:r>
          <w:r w:rsidR="00E03E2E">
            <w:rPr>
              <w:b/>
              <w:sz w:val="28"/>
              <w:szCs w:val="28"/>
            </w:rPr>
            <w:t>APPEAL</w:t>
          </w:r>
        </w:sdtContent>
      </w:sdt>
    </w:p>
    <w:p w14:paraId="5C395CFB" w14:textId="77777777" w:rsidR="00E03E2E" w:rsidRDefault="00E03E2E" w:rsidP="006A51D8">
      <w:pPr>
        <w:jc w:val="center"/>
        <w:rPr>
          <w:b/>
          <w:sz w:val="28"/>
          <w:szCs w:val="28"/>
        </w:rPr>
      </w:pPr>
    </w:p>
    <w:sdt>
      <w:sdtPr>
        <w:rPr>
          <w:b/>
          <w:sz w:val="28"/>
          <w:szCs w:val="28"/>
        </w:rPr>
        <w:id w:val="13542613"/>
        <w:placeholder>
          <w:docPart w:val="05F3CAE2ADE24B23A3F2B6B1EBA87AA9"/>
        </w:placeholder>
        <w:docPartList>
          <w:docPartGallery w:val="Quick Parts"/>
        </w:docPartList>
      </w:sdtPr>
      <w:sdtEndPr/>
      <w:sdtContent>
        <w:p w14:paraId="1FB0F4B5" w14:textId="180D6796" w:rsidR="00E03E2E" w:rsidRDefault="00336ED4" w:rsidP="006A51D8">
          <w:pPr>
            <w:jc w:val="center"/>
            <w:rPr>
              <w:b/>
              <w:sz w:val="28"/>
              <w:szCs w:val="28"/>
            </w:rPr>
          </w:pPr>
          <w:sdt>
            <w:sdtPr>
              <w:rPr>
                <w:b/>
                <w:sz w:val="28"/>
                <w:szCs w:val="28"/>
              </w:rPr>
              <w:id w:val="13542618"/>
              <w:placeholder>
                <w:docPart w:val="A33745120454424595FC47E49CAAF813"/>
              </w:placeholder>
              <w:text/>
            </w:sdtPr>
            <w:sdtEndPr/>
            <w:sdtContent>
              <w:r w:rsidR="00E03E2E">
                <w:rPr>
                  <w:b/>
                  <w:sz w:val="28"/>
                  <w:szCs w:val="28"/>
                </w:rPr>
                <w:t>[Coram:</w:t>
              </w:r>
            </w:sdtContent>
          </w:sdt>
          <w:r w:rsidR="00E03E2E">
            <w:rPr>
              <w:b/>
              <w:sz w:val="28"/>
              <w:szCs w:val="28"/>
            </w:rPr>
            <w:tab/>
          </w:r>
          <w:sdt>
            <w:sdtPr>
              <w:rPr>
                <w:sz w:val="28"/>
                <w:szCs w:val="28"/>
              </w:rPr>
              <w:id w:val="14547387"/>
              <w:placeholder>
                <w:docPart w:val="5B614566ECC942479C7B37E2BA5968C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30D71">
                <w:rPr>
                  <w:sz w:val="28"/>
                  <w:szCs w:val="28"/>
                </w:rPr>
                <w:t>F. MacGregor (PCA),</w:t>
              </w:r>
            </w:sdtContent>
          </w:sdt>
          <w:r w:rsidR="00E03E2E">
            <w:rPr>
              <w:b/>
              <w:sz w:val="28"/>
              <w:szCs w:val="28"/>
            </w:rPr>
            <w:t xml:space="preserve"> </w:t>
          </w:r>
          <w:sdt>
            <w:sdtPr>
              <w:rPr>
                <w:sz w:val="28"/>
                <w:szCs w:val="28"/>
              </w:rPr>
              <w:id w:val="15629612"/>
              <w:placeholder>
                <w:docPart w:val="C3A782681BD4432F9FA5B1F5D28C60D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03E2E">
                <w:rPr>
                  <w:sz w:val="28"/>
                  <w:szCs w:val="28"/>
                </w:rPr>
                <w:t xml:space="preserve"> M. Twomey (J.A)</w:t>
              </w:r>
              <w:r w:rsidR="00630D71">
                <w:rPr>
                  <w:sz w:val="28"/>
                  <w:szCs w:val="28"/>
                </w:rPr>
                <w:t>,</w:t>
              </w:r>
            </w:sdtContent>
          </w:sdt>
          <w:r w:rsidR="00E03E2E">
            <w:rPr>
              <w:b/>
              <w:sz w:val="28"/>
              <w:szCs w:val="28"/>
            </w:rPr>
            <w:t xml:space="preserve"> </w:t>
          </w:r>
          <w:sdt>
            <w:sdtPr>
              <w:rPr>
                <w:sz w:val="28"/>
                <w:szCs w:val="28"/>
              </w:rPr>
              <w:id w:val="15629656"/>
              <w:placeholder>
                <w:docPart w:val="5A6711F800424BC28A4EC9903E55C08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03E2E">
                <w:rPr>
                  <w:sz w:val="28"/>
                  <w:szCs w:val="28"/>
                </w:rPr>
                <w:t>F. Robinson (J.A)</w:t>
              </w:r>
            </w:sdtContent>
          </w:sdt>
          <w:r w:rsidR="00E03E2E">
            <w:rPr>
              <w:b/>
              <w:sz w:val="28"/>
              <w:szCs w:val="28"/>
            </w:rPr>
            <w:t>]</w:t>
          </w:r>
        </w:p>
      </w:sdtContent>
    </w:sdt>
    <w:p w14:paraId="62A89054" w14:textId="77777777" w:rsidR="00E03E2E" w:rsidRDefault="00336ED4" w:rsidP="006A51D8">
      <w:pPr>
        <w:spacing w:before="240"/>
        <w:jc w:val="center"/>
        <w:rPr>
          <w:b/>
          <w:sz w:val="28"/>
          <w:szCs w:val="28"/>
        </w:rPr>
      </w:pPr>
      <w:sdt>
        <w:sdtPr>
          <w:rPr>
            <w:b/>
            <w:sz w:val="28"/>
            <w:szCs w:val="28"/>
          </w:rPr>
          <w:id w:val="14547297"/>
          <w:lock w:val="contentLocked"/>
          <w:placeholder>
            <w:docPart w:val="C786DA5ED6194EF69348F45822A60BAB"/>
          </w:placeholder>
        </w:sdtPr>
        <w:sdtEndPr/>
        <w:sdtContent>
          <w:r w:rsidR="00E03E2E">
            <w:rPr>
              <w:b/>
              <w:sz w:val="28"/>
              <w:szCs w:val="28"/>
            </w:rPr>
            <w:t>Criminal</w:t>
          </w:r>
          <w:r w:rsidR="00E03E2E" w:rsidRPr="00B75AE2">
            <w:rPr>
              <w:b/>
              <w:sz w:val="28"/>
              <w:szCs w:val="28"/>
            </w:rPr>
            <w:t xml:space="preserve"> </w:t>
          </w:r>
          <w:r w:rsidR="00E03E2E">
            <w:rPr>
              <w:b/>
              <w:sz w:val="28"/>
              <w:szCs w:val="28"/>
            </w:rPr>
            <w:t>Appeal SCA</w:t>
          </w:r>
        </w:sdtContent>
      </w:sdt>
      <w:r w:rsidR="00E03E2E">
        <w:rPr>
          <w:b/>
          <w:sz w:val="28"/>
          <w:szCs w:val="28"/>
        </w:rPr>
        <w:t xml:space="preserve"> 20</w:t>
      </w:r>
      <w:sdt>
        <w:sdtPr>
          <w:rPr>
            <w:b/>
            <w:sz w:val="28"/>
            <w:szCs w:val="28"/>
          </w:rPr>
          <w:id w:val="14547301"/>
          <w:lock w:val="contentLocked"/>
          <w:placeholder>
            <w:docPart w:val="C786DA5ED6194EF69348F45822A60BAB"/>
          </w:placeholder>
        </w:sdtPr>
        <w:sdtEndPr/>
        <w:sdtContent>
          <w:r w:rsidR="00E03E2E">
            <w:rPr>
              <w:b/>
              <w:sz w:val="28"/>
              <w:szCs w:val="28"/>
            </w:rPr>
            <w:t>/20</w:t>
          </w:r>
        </w:sdtContent>
      </w:sdt>
      <w:r w:rsidR="00E03E2E">
        <w:rPr>
          <w:b/>
          <w:sz w:val="28"/>
          <w:szCs w:val="28"/>
        </w:rPr>
        <w:t>17</w:t>
      </w:r>
    </w:p>
    <w:p w14:paraId="77B5D8C7" w14:textId="725D06EB" w:rsidR="00E03E2E" w:rsidRPr="00606EEA" w:rsidRDefault="00336ED4" w:rsidP="006A51D8">
      <w:pPr>
        <w:spacing w:before="120"/>
        <w:jc w:val="center"/>
        <w:rPr>
          <w:b/>
          <w:sz w:val="24"/>
          <w:szCs w:val="24"/>
        </w:rPr>
      </w:pPr>
      <w:sdt>
        <w:sdtPr>
          <w:rPr>
            <w:b/>
            <w:sz w:val="28"/>
            <w:szCs w:val="28"/>
          </w:rPr>
          <w:id w:val="15629594"/>
          <w:lock w:val="contentLocked"/>
          <w:placeholder>
            <w:docPart w:val="12E4550F823541EA8D649C782DF09489"/>
          </w:placeholder>
        </w:sdtPr>
        <w:sdtEndPr/>
        <w:sdtContent>
          <w:r w:rsidR="00E03E2E">
            <w:rPr>
              <w:b/>
              <w:sz w:val="24"/>
              <w:szCs w:val="24"/>
            </w:rPr>
            <w:t>(Appeal from Supreme Court Decision</w:t>
          </w:r>
        </w:sdtContent>
      </w:sdt>
      <w:r w:rsidR="00E03E2E">
        <w:rPr>
          <w:b/>
          <w:sz w:val="28"/>
          <w:szCs w:val="28"/>
        </w:rPr>
        <w:t xml:space="preserve"> </w:t>
      </w:r>
      <w:r w:rsidR="00E03E2E">
        <w:rPr>
          <w:b/>
          <w:sz w:val="24"/>
          <w:szCs w:val="24"/>
        </w:rPr>
        <w:t>Criminal Side No: 60</w:t>
      </w:r>
      <w:sdt>
        <w:sdtPr>
          <w:rPr>
            <w:b/>
            <w:sz w:val="28"/>
            <w:szCs w:val="28"/>
          </w:rPr>
          <w:id w:val="15629598"/>
          <w:lock w:val="contentLocked"/>
          <w:placeholder>
            <w:docPart w:val="12E4550F823541EA8D649C782DF09489"/>
          </w:placeholder>
        </w:sdtPr>
        <w:sdtEndPr/>
        <w:sdtContent>
          <w:r w:rsidR="00E03E2E">
            <w:rPr>
              <w:b/>
              <w:sz w:val="24"/>
              <w:szCs w:val="24"/>
            </w:rPr>
            <w:t>/20</w:t>
          </w:r>
        </w:sdtContent>
      </w:sdt>
      <w:r w:rsidR="00E03E2E" w:rsidRPr="00055BD3">
        <w:rPr>
          <w:b/>
          <w:sz w:val="24"/>
          <w:szCs w:val="24"/>
        </w:rPr>
        <w:t>1</w:t>
      </w:r>
      <w:r w:rsidR="00656DEF">
        <w:rPr>
          <w:b/>
          <w:sz w:val="24"/>
          <w:szCs w:val="24"/>
        </w:rPr>
        <w:t>2</w:t>
      </w:r>
      <w:r w:rsidR="00E03E2E">
        <w:rPr>
          <w:b/>
          <w:sz w:val="24"/>
          <w:szCs w:val="24"/>
        </w:rPr>
        <w:t>)</w:t>
      </w:r>
      <w:r w:rsidR="00E03E2E" w:rsidRPr="00606EEA">
        <w:rPr>
          <w:b/>
          <w:sz w:val="24"/>
          <w:szCs w:val="24"/>
        </w:rPr>
        <w:t xml:space="preserve"> </w:t>
      </w:r>
    </w:p>
    <w:p w14:paraId="164A4A93" w14:textId="77777777" w:rsidR="00E03E2E" w:rsidRPr="00606EEA" w:rsidRDefault="00E03E2E" w:rsidP="006A51D8">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877"/>
        <w:gridCol w:w="6"/>
        <w:gridCol w:w="4289"/>
      </w:tblGrid>
      <w:tr w:rsidR="00E03E2E" w:rsidRPr="002119EB" w14:paraId="3890737C" w14:textId="77777777" w:rsidTr="006A51D8">
        <w:tc>
          <w:tcPr>
            <w:tcW w:w="4343" w:type="dxa"/>
          </w:tcPr>
          <w:p w14:paraId="3B1B9BAE" w14:textId="77777777" w:rsidR="00E03E2E" w:rsidRPr="00B26028" w:rsidRDefault="006D5CC3" w:rsidP="006A51D8">
            <w:pPr>
              <w:spacing w:before="120" w:after="120"/>
              <w:rPr>
                <w:sz w:val="24"/>
                <w:szCs w:val="24"/>
              </w:rPr>
            </w:pPr>
            <w:r>
              <w:rPr>
                <w:sz w:val="24"/>
                <w:szCs w:val="24"/>
              </w:rPr>
              <w:t>R</w:t>
            </w:r>
            <w:r w:rsidR="00626E51">
              <w:rPr>
                <w:sz w:val="24"/>
                <w:szCs w:val="24"/>
              </w:rPr>
              <w:t>alph</w:t>
            </w:r>
            <w:r>
              <w:rPr>
                <w:sz w:val="24"/>
                <w:szCs w:val="24"/>
              </w:rPr>
              <w:t xml:space="preserve"> S</w:t>
            </w:r>
            <w:r w:rsidR="00626E51">
              <w:rPr>
                <w:sz w:val="24"/>
                <w:szCs w:val="24"/>
              </w:rPr>
              <w:t>arah</w:t>
            </w:r>
          </w:p>
        </w:tc>
        <w:tc>
          <w:tcPr>
            <w:tcW w:w="883" w:type="dxa"/>
            <w:gridSpan w:val="2"/>
          </w:tcPr>
          <w:p w14:paraId="2D30377B" w14:textId="77777777" w:rsidR="00E03E2E" w:rsidRPr="00B26028" w:rsidRDefault="00E03E2E" w:rsidP="006A51D8">
            <w:pPr>
              <w:spacing w:before="120" w:after="120"/>
              <w:rPr>
                <w:sz w:val="24"/>
                <w:szCs w:val="24"/>
              </w:rPr>
            </w:pPr>
          </w:p>
        </w:tc>
        <w:tc>
          <w:tcPr>
            <w:tcW w:w="4350" w:type="dxa"/>
          </w:tcPr>
          <w:p w14:paraId="2DCD3849" w14:textId="77777777" w:rsidR="00E03E2E" w:rsidRPr="002119EB" w:rsidRDefault="00336ED4" w:rsidP="006A51D8">
            <w:pPr>
              <w:spacing w:before="240" w:after="120"/>
              <w:ind w:left="1602"/>
              <w:jc w:val="right"/>
              <w:rPr>
                <w:sz w:val="24"/>
                <w:szCs w:val="24"/>
              </w:rPr>
            </w:pPr>
            <w:sdt>
              <w:sdtPr>
                <w:rPr>
                  <w:sz w:val="24"/>
                  <w:szCs w:val="24"/>
                </w:rPr>
                <w:id w:val="17813786"/>
                <w:placeholder>
                  <w:docPart w:val="F29031D5AC894E4CBF98616D6AA4150B"/>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E03E2E" w:rsidRPr="002119EB">
                  <w:rPr>
                    <w:sz w:val="24"/>
                    <w:szCs w:val="24"/>
                  </w:rPr>
                  <w:t>Appellant</w:t>
                </w:r>
              </w:sdtContent>
            </w:sdt>
          </w:p>
          <w:p w14:paraId="34F510C0" w14:textId="77777777" w:rsidR="00E03E2E" w:rsidRPr="00B26028" w:rsidRDefault="00E03E2E" w:rsidP="006A51D8">
            <w:pPr>
              <w:spacing w:before="240" w:after="120"/>
              <w:ind w:left="1602"/>
              <w:jc w:val="right"/>
              <w:rPr>
                <w:sz w:val="24"/>
                <w:szCs w:val="24"/>
              </w:rPr>
            </w:pPr>
          </w:p>
        </w:tc>
      </w:tr>
      <w:tr w:rsidR="00E03E2E" w14:paraId="2A30E92A" w14:textId="77777777" w:rsidTr="006A51D8">
        <w:tc>
          <w:tcPr>
            <w:tcW w:w="4343" w:type="dxa"/>
          </w:tcPr>
          <w:p w14:paraId="18AB3ECE" w14:textId="77777777" w:rsidR="00E03E2E" w:rsidRDefault="00E03E2E" w:rsidP="006A51D8">
            <w:pPr>
              <w:spacing w:before="120"/>
              <w:jc w:val="center"/>
              <w:rPr>
                <w:sz w:val="24"/>
                <w:szCs w:val="24"/>
              </w:rPr>
            </w:pPr>
          </w:p>
        </w:tc>
        <w:tc>
          <w:tcPr>
            <w:tcW w:w="883" w:type="dxa"/>
            <w:gridSpan w:val="2"/>
          </w:tcPr>
          <w:sdt>
            <w:sdtPr>
              <w:rPr>
                <w:sz w:val="24"/>
                <w:szCs w:val="24"/>
              </w:rPr>
              <w:id w:val="15629672"/>
              <w:lock w:val="contentLocked"/>
              <w:placeholder>
                <w:docPart w:val="E005D30ACA0B4D038B5925978DE83248"/>
              </w:placeholder>
            </w:sdtPr>
            <w:sdtEndPr/>
            <w:sdtContent>
              <w:p w14:paraId="7C9527BE" w14:textId="77777777" w:rsidR="00E03E2E" w:rsidRDefault="00E03E2E" w:rsidP="006A51D8">
                <w:pPr>
                  <w:spacing w:before="120"/>
                  <w:jc w:val="center"/>
                  <w:rPr>
                    <w:sz w:val="24"/>
                    <w:szCs w:val="24"/>
                  </w:rPr>
                </w:pPr>
                <w:r>
                  <w:rPr>
                    <w:sz w:val="24"/>
                    <w:szCs w:val="24"/>
                  </w:rPr>
                  <w:t>Versus</w:t>
                </w:r>
              </w:p>
            </w:sdtContent>
          </w:sdt>
        </w:tc>
        <w:tc>
          <w:tcPr>
            <w:tcW w:w="4350" w:type="dxa"/>
          </w:tcPr>
          <w:p w14:paraId="0122AC19" w14:textId="77777777" w:rsidR="00E03E2E" w:rsidRDefault="00E03E2E" w:rsidP="006A51D8">
            <w:pPr>
              <w:rPr>
                <w:sz w:val="24"/>
                <w:szCs w:val="24"/>
              </w:rPr>
            </w:pPr>
          </w:p>
        </w:tc>
      </w:tr>
      <w:tr w:rsidR="00E03E2E" w:rsidRPr="00B26028" w14:paraId="4BA149F1" w14:textId="77777777" w:rsidTr="006A51D8">
        <w:tc>
          <w:tcPr>
            <w:tcW w:w="5220" w:type="dxa"/>
            <w:gridSpan w:val="2"/>
          </w:tcPr>
          <w:p w14:paraId="316DBEEF" w14:textId="77777777" w:rsidR="00E03E2E" w:rsidRPr="001C7109" w:rsidRDefault="00336ED4" w:rsidP="006A51D8">
            <w:pPr>
              <w:spacing w:before="240" w:after="120"/>
              <w:rPr>
                <w:sz w:val="24"/>
                <w:szCs w:val="24"/>
              </w:rPr>
            </w:pPr>
            <w:sdt>
              <w:sdtPr>
                <w:rPr>
                  <w:sz w:val="24"/>
                  <w:szCs w:val="24"/>
                </w:rPr>
                <w:id w:val="8972153"/>
                <w:placeholder>
                  <w:docPart w:val="007E144D66F34799ABD7D684FC50C2F1"/>
                </w:placeholder>
              </w:sdtPr>
              <w:sdtEndPr/>
              <w:sdtContent>
                <w:r w:rsidR="00E03E2E" w:rsidRPr="001C7109">
                  <w:rPr>
                    <w:sz w:val="24"/>
                    <w:szCs w:val="24"/>
                  </w:rPr>
                  <w:t>The Republic</w:t>
                </w:r>
              </w:sdtContent>
            </w:sdt>
          </w:p>
        </w:tc>
        <w:tc>
          <w:tcPr>
            <w:tcW w:w="4356" w:type="dxa"/>
            <w:gridSpan w:val="2"/>
          </w:tcPr>
          <w:p w14:paraId="5A42B186" w14:textId="77777777" w:rsidR="00E03E2E" w:rsidRPr="001C7109" w:rsidRDefault="00336ED4" w:rsidP="006A51D8">
            <w:pPr>
              <w:spacing w:before="240" w:after="120"/>
              <w:ind w:left="1602"/>
              <w:jc w:val="right"/>
              <w:rPr>
                <w:sz w:val="24"/>
                <w:szCs w:val="24"/>
              </w:rPr>
            </w:pPr>
            <w:sdt>
              <w:sdtPr>
                <w:rPr>
                  <w:sz w:val="24"/>
                  <w:szCs w:val="24"/>
                </w:rPr>
                <w:id w:val="1520971153"/>
                <w:placeholder>
                  <w:docPart w:val="7B98522292D0484B8C7B0D9B86F46008"/>
                </w:placeholder>
                <w:dropDownList>
                  <w:listItem w:value="Choose an item."/>
                  <w:listItem w:displayText="Respondent" w:value="Respondent"/>
                  <w:listItem w:displayText="Defendant" w:value="Defendant"/>
                </w:dropDownList>
              </w:sdtPr>
              <w:sdtEndPr/>
              <w:sdtContent>
                <w:r w:rsidR="00E03E2E">
                  <w:rPr>
                    <w:sz w:val="24"/>
                    <w:szCs w:val="24"/>
                  </w:rPr>
                  <w:t>Respondent</w:t>
                </w:r>
              </w:sdtContent>
            </w:sdt>
            <w:r w:rsidR="00E03E2E" w:rsidRPr="001C7109">
              <w:rPr>
                <w:sz w:val="24"/>
                <w:szCs w:val="24"/>
              </w:rPr>
              <w:t xml:space="preserve">                                    </w:t>
            </w:r>
          </w:p>
        </w:tc>
      </w:tr>
    </w:tbl>
    <w:p w14:paraId="059E860F" w14:textId="77777777" w:rsidR="00E03E2E" w:rsidRDefault="00E03E2E" w:rsidP="006A51D8">
      <w:pPr>
        <w:jc w:val="center"/>
        <w:rPr>
          <w:sz w:val="24"/>
          <w:szCs w:val="24"/>
        </w:rPr>
        <w:sectPr w:rsidR="00E03E2E" w:rsidSect="00E03E2E">
          <w:headerReference w:type="default" r:id="rId8"/>
          <w:pgSz w:w="12240" w:h="15840"/>
          <w:pgMar w:top="1440" w:right="1440" w:bottom="1440" w:left="1440" w:header="720" w:footer="720" w:gutter="0"/>
          <w:cols w:space="720"/>
          <w:formProt w:val="0"/>
          <w:docGrid w:linePitch="360"/>
        </w:sectPr>
      </w:pPr>
    </w:p>
    <w:p w14:paraId="2D89A952" w14:textId="77777777" w:rsidR="00E03E2E" w:rsidRPr="00B605B4" w:rsidRDefault="00E03E2E" w:rsidP="006A51D8">
      <w:pPr>
        <w:pBdr>
          <w:bottom w:val="single" w:sz="4" w:space="1" w:color="auto"/>
        </w:pBdr>
        <w:jc w:val="center"/>
        <w:rPr>
          <w:sz w:val="12"/>
          <w:szCs w:val="12"/>
        </w:rPr>
      </w:pPr>
    </w:p>
    <w:p w14:paraId="1531674A" w14:textId="183C626F" w:rsidR="00E03E2E" w:rsidRPr="005D088E" w:rsidRDefault="00336ED4" w:rsidP="006A51D8">
      <w:pPr>
        <w:spacing w:before="240" w:after="120"/>
        <w:rPr>
          <w:sz w:val="24"/>
          <w:szCs w:val="24"/>
        </w:rPr>
      </w:pPr>
      <w:sdt>
        <w:sdtPr>
          <w:rPr>
            <w:sz w:val="24"/>
            <w:szCs w:val="24"/>
          </w:rPr>
          <w:id w:val="15629736"/>
          <w:lock w:val="contentLocked"/>
          <w:placeholder>
            <w:docPart w:val="12E4550F823541EA8D649C782DF09489"/>
          </w:placeholder>
        </w:sdtPr>
        <w:sdtEndPr/>
        <w:sdtContent>
          <w:r w:rsidR="00E03E2E" w:rsidRPr="00E0467F">
            <w:rPr>
              <w:sz w:val="24"/>
              <w:szCs w:val="24"/>
            </w:rPr>
            <w:t>Hear</w:t>
          </w:r>
          <w:r w:rsidR="00E03E2E">
            <w:rPr>
              <w:sz w:val="24"/>
              <w:szCs w:val="24"/>
            </w:rPr>
            <w:t>d:</w:t>
          </w:r>
        </w:sdtContent>
      </w:sdt>
      <w:r w:rsidR="00E03E2E">
        <w:rPr>
          <w:sz w:val="24"/>
          <w:szCs w:val="24"/>
        </w:rPr>
        <w:tab/>
      </w:r>
      <w:r w:rsidR="00E03E2E" w:rsidRPr="00E0467F">
        <w:rPr>
          <w:sz w:val="24"/>
          <w:szCs w:val="24"/>
        </w:rPr>
        <w:tab/>
      </w:r>
      <w:sdt>
        <w:sdtPr>
          <w:rPr>
            <w:sz w:val="24"/>
            <w:szCs w:val="24"/>
          </w:rPr>
          <w:id w:val="8972154"/>
          <w:placeholder>
            <w:docPart w:val="9CD1B5E03B2243A2B4B553AAA4B114BB"/>
          </w:placeholder>
          <w:date w:fullDate="2018-08-21T00:00:00Z">
            <w:dateFormat w:val="dd MMMM yyyy"/>
            <w:lid w:val="en-GB"/>
            <w:storeMappedDataAs w:val="dateTime"/>
            <w:calendar w:val="gregorian"/>
          </w:date>
        </w:sdtPr>
        <w:sdtEndPr/>
        <w:sdtContent>
          <w:r w:rsidR="0019496C">
            <w:rPr>
              <w:sz w:val="24"/>
              <w:szCs w:val="24"/>
            </w:rPr>
            <w:t>21 August 2018</w:t>
          </w:r>
        </w:sdtContent>
      </w:sdt>
      <w:r w:rsidR="00A7495F" w:rsidRPr="005D088E">
        <w:rPr>
          <w:sz w:val="24"/>
          <w:szCs w:val="24"/>
        </w:rPr>
        <w:fldChar w:fldCharType="begin"/>
      </w:r>
      <w:r w:rsidR="00E03E2E" w:rsidRPr="005D088E">
        <w:rPr>
          <w:sz w:val="24"/>
          <w:szCs w:val="24"/>
        </w:rPr>
        <w:instrText xml:space="preserve">  </w:instrText>
      </w:r>
      <w:r w:rsidR="00A7495F" w:rsidRPr="005D088E">
        <w:rPr>
          <w:sz w:val="24"/>
          <w:szCs w:val="24"/>
        </w:rPr>
        <w:fldChar w:fldCharType="end"/>
      </w:r>
    </w:p>
    <w:p w14:paraId="235433B6" w14:textId="77777777" w:rsidR="00E03E2E" w:rsidRPr="005D088E" w:rsidRDefault="00336ED4" w:rsidP="006A51D8">
      <w:pPr>
        <w:rPr>
          <w:sz w:val="24"/>
          <w:szCs w:val="24"/>
        </w:rPr>
      </w:pPr>
      <w:sdt>
        <w:sdtPr>
          <w:rPr>
            <w:sz w:val="24"/>
            <w:szCs w:val="24"/>
          </w:rPr>
          <w:id w:val="15629744"/>
          <w:lock w:val="contentLocked"/>
          <w:placeholder>
            <w:docPart w:val="12E4550F823541EA8D649C782DF09489"/>
          </w:placeholder>
        </w:sdtPr>
        <w:sdtEndPr/>
        <w:sdtContent>
          <w:r w:rsidR="00E03E2E" w:rsidRPr="005D088E">
            <w:rPr>
              <w:sz w:val="24"/>
              <w:szCs w:val="24"/>
            </w:rPr>
            <w:t>Counsel:</w:t>
          </w:r>
        </w:sdtContent>
      </w:sdt>
      <w:r w:rsidR="00E03E2E" w:rsidRPr="005D088E">
        <w:rPr>
          <w:sz w:val="24"/>
          <w:szCs w:val="24"/>
        </w:rPr>
        <w:tab/>
      </w:r>
      <w:sdt>
        <w:sdtPr>
          <w:rPr>
            <w:sz w:val="24"/>
            <w:szCs w:val="24"/>
          </w:rPr>
          <w:id w:val="8972156"/>
          <w:placeholder>
            <w:docPart w:val="AB766CD688DE46DE9649A687D373D6BB"/>
          </w:placeholder>
        </w:sdtPr>
        <w:sdtEndPr/>
        <w:sdtContent>
          <w:r w:rsidR="00E03E2E">
            <w:rPr>
              <w:sz w:val="24"/>
              <w:szCs w:val="24"/>
            </w:rPr>
            <w:t>Mr. Leslie Boniface for the Appellant</w:t>
          </w:r>
        </w:sdtContent>
      </w:sdt>
      <w:r w:rsidR="00A7495F" w:rsidRPr="005D088E">
        <w:rPr>
          <w:sz w:val="24"/>
          <w:szCs w:val="24"/>
        </w:rPr>
        <w:fldChar w:fldCharType="begin"/>
      </w:r>
      <w:r w:rsidR="00E03E2E" w:rsidRPr="005D088E">
        <w:rPr>
          <w:sz w:val="24"/>
          <w:szCs w:val="24"/>
        </w:rPr>
        <w:instrText xml:space="preserve"> ASK  "Enter Appellant Lawyer full name"  \* MERGEFORMAT </w:instrText>
      </w:r>
      <w:r w:rsidR="00A7495F" w:rsidRPr="005D088E">
        <w:rPr>
          <w:sz w:val="24"/>
          <w:szCs w:val="24"/>
        </w:rPr>
        <w:fldChar w:fldCharType="end"/>
      </w:r>
      <w:r w:rsidR="00A7495F" w:rsidRPr="005D088E">
        <w:rPr>
          <w:sz w:val="24"/>
          <w:szCs w:val="24"/>
        </w:rPr>
        <w:fldChar w:fldCharType="begin"/>
      </w:r>
      <w:r w:rsidR="00E03E2E" w:rsidRPr="005D088E">
        <w:rPr>
          <w:sz w:val="24"/>
          <w:szCs w:val="24"/>
        </w:rPr>
        <w:instrText xml:space="preserve">  </w:instrText>
      </w:r>
      <w:r w:rsidR="00A7495F" w:rsidRPr="005D088E">
        <w:rPr>
          <w:sz w:val="24"/>
          <w:szCs w:val="24"/>
        </w:rPr>
        <w:fldChar w:fldCharType="end"/>
      </w:r>
      <w:r w:rsidR="00E03E2E" w:rsidRPr="005D088E">
        <w:rPr>
          <w:b/>
          <w:sz w:val="24"/>
          <w:szCs w:val="24"/>
        </w:rPr>
        <w:t xml:space="preserve"> </w:t>
      </w:r>
    </w:p>
    <w:p w14:paraId="70509EF0" w14:textId="77777777" w:rsidR="00E03E2E" w:rsidRPr="005D088E" w:rsidRDefault="00E03E2E" w:rsidP="006A51D8">
      <w:pPr>
        <w:rPr>
          <w:sz w:val="24"/>
          <w:szCs w:val="24"/>
        </w:rPr>
      </w:pPr>
    </w:p>
    <w:p w14:paraId="5FEE4483" w14:textId="77777777" w:rsidR="00E03E2E" w:rsidRPr="005D088E" w:rsidRDefault="00E03E2E" w:rsidP="006A51D8">
      <w:pPr>
        <w:rPr>
          <w:sz w:val="24"/>
          <w:szCs w:val="24"/>
        </w:rPr>
        <w:sectPr w:rsidR="00E03E2E" w:rsidRPr="005D088E" w:rsidSect="00EF2051">
          <w:type w:val="continuous"/>
          <w:pgSz w:w="12240" w:h="15840"/>
          <w:pgMar w:top="1440" w:right="1440" w:bottom="1440" w:left="1440" w:header="720" w:footer="720" w:gutter="0"/>
          <w:cols w:space="720"/>
          <w:docGrid w:linePitch="360"/>
        </w:sectPr>
      </w:pPr>
    </w:p>
    <w:p w14:paraId="52C74203" w14:textId="77777777" w:rsidR="00E03E2E" w:rsidRDefault="00E03E2E" w:rsidP="006A51D8">
      <w:pPr>
        <w:rPr>
          <w:sz w:val="24"/>
          <w:szCs w:val="24"/>
        </w:rPr>
      </w:pPr>
      <w:r w:rsidRPr="005D088E">
        <w:rPr>
          <w:sz w:val="24"/>
          <w:szCs w:val="24"/>
        </w:rPr>
        <w:lastRenderedPageBreak/>
        <w:tab/>
      </w:r>
      <w:r w:rsidRPr="005D088E">
        <w:rPr>
          <w:sz w:val="24"/>
          <w:szCs w:val="24"/>
        </w:rPr>
        <w:tab/>
      </w:r>
      <w:sdt>
        <w:sdtPr>
          <w:rPr>
            <w:sz w:val="24"/>
            <w:szCs w:val="24"/>
          </w:rPr>
          <w:id w:val="8972158"/>
          <w:placeholder>
            <w:docPart w:val="AB766CD688DE46DE9649A687D373D6BB"/>
          </w:placeholder>
        </w:sdtPr>
        <w:sdtEndPr/>
        <w:sdtContent>
          <w:r>
            <w:rPr>
              <w:sz w:val="24"/>
              <w:szCs w:val="24"/>
            </w:rPr>
            <w:t>Mrs. Lansinglu Rongmei for the Respondent</w:t>
          </w:r>
        </w:sdtContent>
      </w:sdt>
      <w:r w:rsidR="00A7495F" w:rsidRPr="005D088E">
        <w:rPr>
          <w:sz w:val="24"/>
          <w:szCs w:val="24"/>
        </w:rPr>
        <w:fldChar w:fldCharType="begin"/>
      </w:r>
      <w:r w:rsidRPr="005D088E">
        <w:rPr>
          <w:sz w:val="24"/>
          <w:szCs w:val="24"/>
        </w:rPr>
        <w:instrText xml:space="preserve"> ASK  "Enter Respondent Lawyer Full Name"  \* MERGEFORMAT </w:instrText>
      </w:r>
      <w:r w:rsidR="00A7495F" w:rsidRPr="005D088E">
        <w:rPr>
          <w:sz w:val="24"/>
          <w:szCs w:val="24"/>
        </w:rPr>
        <w:fldChar w:fldCharType="end"/>
      </w:r>
      <w:r w:rsidR="00A7495F" w:rsidRPr="005D088E">
        <w:rPr>
          <w:sz w:val="24"/>
          <w:szCs w:val="24"/>
        </w:rPr>
        <w:fldChar w:fldCharType="begin"/>
      </w:r>
      <w:r w:rsidRPr="005D088E">
        <w:rPr>
          <w:sz w:val="24"/>
          <w:szCs w:val="24"/>
        </w:rPr>
        <w:instrText xml:space="preserve">  </w:instrText>
      </w:r>
      <w:r w:rsidR="00A7495F" w:rsidRPr="005D088E">
        <w:rPr>
          <w:sz w:val="24"/>
          <w:szCs w:val="24"/>
        </w:rPr>
        <w:fldChar w:fldCharType="end"/>
      </w:r>
      <w:r w:rsidRPr="005D088E">
        <w:rPr>
          <w:sz w:val="24"/>
          <w:szCs w:val="24"/>
        </w:rPr>
        <w:t xml:space="preserve"> </w:t>
      </w:r>
    </w:p>
    <w:p w14:paraId="413C408F" w14:textId="77777777" w:rsidR="00E03E2E" w:rsidRPr="005D088E" w:rsidRDefault="00E03E2E" w:rsidP="006A51D8">
      <w:pPr>
        <w:rPr>
          <w:sz w:val="24"/>
          <w:szCs w:val="24"/>
        </w:rPr>
        <w:sectPr w:rsidR="00E03E2E" w:rsidRPr="005D088E" w:rsidSect="00EF2051">
          <w:type w:val="continuous"/>
          <w:pgSz w:w="12240" w:h="15840"/>
          <w:pgMar w:top="1440" w:right="1440" w:bottom="1440" w:left="1440" w:header="720" w:footer="720" w:gutter="0"/>
          <w:cols w:space="720"/>
          <w:docGrid w:linePitch="360"/>
        </w:sectPr>
      </w:pPr>
    </w:p>
    <w:p w14:paraId="3F859520" w14:textId="77777777" w:rsidR="00E03E2E" w:rsidRPr="005D088E" w:rsidRDefault="00336ED4" w:rsidP="006A51D8">
      <w:pPr>
        <w:spacing w:before="120" w:after="240"/>
        <w:rPr>
          <w:sz w:val="24"/>
          <w:szCs w:val="24"/>
        </w:rPr>
      </w:pPr>
      <w:sdt>
        <w:sdtPr>
          <w:rPr>
            <w:sz w:val="24"/>
            <w:szCs w:val="24"/>
          </w:rPr>
          <w:id w:val="15629748"/>
          <w:lock w:val="contentLocked"/>
          <w:placeholder>
            <w:docPart w:val="12E4550F823541EA8D649C782DF09489"/>
          </w:placeholder>
        </w:sdtPr>
        <w:sdtEndPr/>
        <w:sdtContent>
          <w:r w:rsidR="00E03E2E" w:rsidRPr="005D088E">
            <w:rPr>
              <w:sz w:val="24"/>
              <w:szCs w:val="24"/>
            </w:rPr>
            <w:t>Delivered:</w:t>
          </w:r>
        </w:sdtContent>
      </w:sdt>
      <w:r w:rsidR="00E03E2E" w:rsidRPr="005D088E">
        <w:rPr>
          <w:sz w:val="24"/>
          <w:szCs w:val="24"/>
        </w:rPr>
        <w:tab/>
      </w:r>
      <w:sdt>
        <w:sdtPr>
          <w:rPr>
            <w:sz w:val="24"/>
            <w:szCs w:val="24"/>
          </w:rPr>
          <w:id w:val="8972159"/>
          <w:placeholder>
            <w:docPart w:val="54F9E2D3090341CB9937A83399A56517"/>
          </w:placeholder>
          <w:date w:fullDate="2018-08-31T00:00:00Z">
            <w:dateFormat w:val="dd MMMM yyyy"/>
            <w:lid w:val="en-GB"/>
            <w:storeMappedDataAs w:val="dateTime"/>
            <w:calendar w:val="gregorian"/>
          </w:date>
        </w:sdtPr>
        <w:sdtEndPr/>
        <w:sdtContent>
          <w:r w:rsidR="00E03E2E">
            <w:rPr>
              <w:sz w:val="24"/>
              <w:szCs w:val="24"/>
            </w:rPr>
            <w:t>31 August 2018</w:t>
          </w:r>
        </w:sdtContent>
      </w:sdt>
    </w:p>
    <w:p w14:paraId="02B6CB0A" w14:textId="77777777" w:rsidR="00E03E2E" w:rsidRDefault="00E03E2E" w:rsidP="006A51D8">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2E4550F823541EA8D649C782DF09489"/>
        </w:placeholder>
      </w:sdtPr>
      <w:sdtEndPr/>
      <w:sdtContent>
        <w:p w14:paraId="3997ED04" w14:textId="77777777" w:rsidR="00E03E2E" w:rsidRDefault="00E03E2E" w:rsidP="006A51D8">
          <w:pPr>
            <w:jc w:val="center"/>
            <w:rPr>
              <w:b/>
              <w:sz w:val="24"/>
              <w:szCs w:val="24"/>
            </w:rPr>
          </w:pPr>
          <w:r>
            <w:rPr>
              <w:b/>
              <w:sz w:val="24"/>
              <w:szCs w:val="24"/>
            </w:rPr>
            <w:t>JUDGMENT</w:t>
          </w:r>
        </w:p>
      </w:sdtContent>
    </w:sdt>
    <w:p w14:paraId="146C76A5" w14:textId="77777777" w:rsidR="00E03E2E" w:rsidRPr="001008BC" w:rsidRDefault="00E03E2E" w:rsidP="006A51D8">
      <w:pPr>
        <w:pStyle w:val="ListParagraph"/>
        <w:widowControl/>
        <w:autoSpaceDE/>
        <w:autoSpaceDN/>
        <w:adjustRightInd/>
        <w:spacing w:line="360" w:lineRule="auto"/>
        <w:ind w:left="0"/>
        <w:contextualSpacing w:val="0"/>
        <w:jc w:val="both"/>
        <w:rPr>
          <w:b/>
          <w:sz w:val="16"/>
          <w:szCs w:val="16"/>
        </w:rPr>
      </w:pPr>
    </w:p>
    <w:p w14:paraId="2010474C" w14:textId="77777777" w:rsidR="00E03E2E" w:rsidRPr="0087722C" w:rsidRDefault="00336ED4" w:rsidP="006A51D8">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FEDEA2D6634431A97382C5F2492971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03E2E">
            <w:rPr>
              <w:b/>
              <w:sz w:val="28"/>
              <w:szCs w:val="28"/>
            </w:rPr>
            <w:t>F. Robinson (J.A)</w:t>
          </w:r>
        </w:sdtContent>
      </w:sdt>
    </w:p>
    <w:bookmarkStart w:id="1" w:name="_GoBack" w:displacedByCustomXml="next"/>
    <w:bookmarkEnd w:id="1" w:displacedByCustomXml="next"/>
    <w:sdt>
      <w:sdtPr>
        <w:rPr>
          <w:sz w:val="24"/>
          <w:szCs w:val="24"/>
        </w:rPr>
        <w:id w:val="17274583"/>
        <w:placeholder>
          <w:docPart w:val="E4969A0C94D149F084662CAD8D335982"/>
        </w:placeholder>
      </w:sdtPr>
      <w:sdtEndPr>
        <w:rPr>
          <w:sz w:val="20"/>
          <w:szCs w:val="20"/>
        </w:rPr>
      </w:sdtEndPr>
      <w:sdtContent>
        <w:p w14:paraId="1A4BA8C3" w14:textId="3C34E66F" w:rsidR="00E03E2E" w:rsidRPr="00A8669E" w:rsidRDefault="00E03E2E" w:rsidP="00A8669E">
          <w:pPr>
            <w:pStyle w:val="ListParagraph"/>
            <w:ind w:left="0"/>
            <w:rPr>
              <w:b/>
              <w:sz w:val="24"/>
              <w:szCs w:val="24"/>
            </w:rPr>
          </w:pPr>
        </w:p>
        <w:p w14:paraId="41BB8E1E" w14:textId="77777777" w:rsidR="0013045D" w:rsidRDefault="00E03E2E" w:rsidP="00D979E5">
          <w:pPr>
            <w:pStyle w:val="rtejustify"/>
            <w:numPr>
              <w:ilvl w:val="0"/>
              <w:numId w:val="3"/>
            </w:numPr>
            <w:spacing w:before="0" w:beforeAutospacing="0" w:after="0" w:afterAutospacing="0" w:line="360" w:lineRule="auto"/>
            <w:ind w:hanging="720"/>
            <w:jc w:val="both"/>
          </w:pPr>
          <w:r>
            <w:t>This is an appeal from a judgment of the Supreme Court f</w:t>
          </w:r>
          <w:r w:rsidR="001A0B75">
            <w:t>ollowing the conviction of the a</w:t>
          </w:r>
          <w:r>
            <w:t xml:space="preserve">ppellant, who pleaded not guilty, under count 1 of the Amended Formal Charge, for sexual assault contrary to </w:t>
          </w:r>
          <w:r w:rsidR="00FF0AEB">
            <w:t>and punishable under section 130</w:t>
          </w:r>
          <w:r w:rsidR="000459D8">
            <w:t xml:space="preserve"> of the Penal Code</w:t>
          </w:r>
          <w:r>
            <w:t xml:space="preserve">. </w:t>
          </w:r>
          <w:r w:rsidR="001A0B75">
            <w:t>The a</w:t>
          </w:r>
          <w:r w:rsidR="0036444D">
            <w:t>ppellant was sentenced to nine</w:t>
          </w:r>
          <w:r>
            <w:t xml:space="preserve"> years imprisonment in relation to the offence for which he was convicted. </w:t>
          </w:r>
        </w:p>
        <w:p w14:paraId="09DAF79F" w14:textId="77777777" w:rsidR="0013045D" w:rsidRDefault="0013045D" w:rsidP="0013045D">
          <w:pPr>
            <w:pStyle w:val="rtejustify"/>
            <w:spacing w:before="0" w:beforeAutospacing="0" w:after="0" w:afterAutospacing="0" w:line="360" w:lineRule="auto"/>
            <w:jc w:val="both"/>
          </w:pPr>
        </w:p>
        <w:p w14:paraId="6395FB35" w14:textId="5347F04F" w:rsidR="00D979E5" w:rsidRDefault="005F52F4" w:rsidP="00D979E5">
          <w:pPr>
            <w:pStyle w:val="rtejustify"/>
            <w:numPr>
              <w:ilvl w:val="0"/>
              <w:numId w:val="3"/>
            </w:numPr>
            <w:spacing w:before="0" w:beforeAutospacing="0" w:after="0" w:afterAutospacing="0" w:line="360" w:lineRule="auto"/>
            <w:ind w:hanging="720"/>
            <w:jc w:val="both"/>
          </w:pPr>
          <w:r>
            <w:t>The appellant has appealed against conviction and sentence.</w:t>
          </w:r>
        </w:p>
        <w:p w14:paraId="0BD30D34" w14:textId="77777777" w:rsidR="00D979E5" w:rsidRDefault="00D979E5" w:rsidP="00D979E5">
          <w:pPr>
            <w:pStyle w:val="rtejustify"/>
            <w:spacing w:before="0" w:beforeAutospacing="0" w:after="0" w:afterAutospacing="0" w:line="360" w:lineRule="auto"/>
            <w:ind w:left="720"/>
            <w:jc w:val="both"/>
          </w:pPr>
        </w:p>
        <w:p w14:paraId="467D68A3" w14:textId="032C74B5" w:rsidR="0036444D" w:rsidRDefault="0007749B" w:rsidP="0013045D">
          <w:pPr>
            <w:pStyle w:val="rtejustify"/>
            <w:numPr>
              <w:ilvl w:val="0"/>
              <w:numId w:val="3"/>
            </w:numPr>
            <w:spacing w:before="0" w:beforeAutospacing="0" w:after="0" w:afterAutospacing="0" w:line="360" w:lineRule="auto"/>
            <w:ind w:hanging="720"/>
            <w:jc w:val="both"/>
          </w:pPr>
          <w:r>
            <w:t>Counsel</w:t>
          </w:r>
          <w:r w:rsidR="0013045D">
            <w:t xml:space="preserve"> on behalf of the appellant</w:t>
          </w:r>
          <w:r w:rsidR="005F52F4">
            <w:t xml:space="preserve"> withdrew the appellant’s appeal against conviction</w:t>
          </w:r>
          <w:r w:rsidR="00C76B04">
            <w:t xml:space="preserve"> on the day of hearing.</w:t>
          </w:r>
        </w:p>
        <w:p w14:paraId="3AAE3B6A" w14:textId="1D0E3E6C" w:rsidR="00B33CE9" w:rsidRDefault="0003491C" w:rsidP="00D979E5">
          <w:pPr>
            <w:pStyle w:val="rtejustify"/>
            <w:numPr>
              <w:ilvl w:val="0"/>
              <w:numId w:val="3"/>
            </w:numPr>
            <w:spacing w:before="0" w:beforeAutospacing="0" w:after="0" w:afterAutospacing="0" w:line="360" w:lineRule="auto"/>
            <w:ind w:hanging="720"/>
            <w:jc w:val="both"/>
          </w:pPr>
          <w:r>
            <w:lastRenderedPageBreak/>
            <w:t>The appellant challenges his nine</w:t>
          </w:r>
          <w:r w:rsidR="00747AA6">
            <w:t xml:space="preserve"> years sentence </w:t>
          </w:r>
          <w:r>
            <w:t xml:space="preserve">as manifestly harsh and excessive. </w:t>
          </w:r>
          <w:r w:rsidR="00FC0282">
            <w:t xml:space="preserve"> </w:t>
          </w:r>
        </w:p>
        <w:p w14:paraId="492A1BD6" w14:textId="77777777" w:rsidR="00D979E5" w:rsidRDefault="00D979E5" w:rsidP="00D979E5">
          <w:pPr>
            <w:pStyle w:val="rtejustify"/>
            <w:spacing w:before="0" w:beforeAutospacing="0" w:after="0" w:afterAutospacing="0" w:line="360" w:lineRule="auto"/>
            <w:jc w:val="both"/>
          </w:pPr>
        </w:p>
        <w:p w14:paraId="6F7AC1C6" w14:textId="571A35D1" w:rsidR="003008B3" w:rsidRDefault="001A0B75" w:rsidP="003C0FA3">
          <w:pPr>
            <w:pStyle w:val="rtejustify"/>
            <w:numPr>
              <w:ilvl w:val="0"/>
              <w:numId w:val="3"/>
            </w:numPr>
            <w:spacing w:before="0" w:beforeAutospacing="0" w:after="0" w:afterAutospacing="0" w:line="360" w:lineRule="auto"/>
            <w:ind w:hanging="720"/>
            <w:jc w:val="both"/>
          </w:pPr>
          <w:r>
            <w:t xml:space="preserve">The case against the </w:t>
          </w:r>
          <w:r w:rsidR="00C93E7B">
            <w:t>a</w:t>
          </w:r>
          <w:r w:rsidR="00E03E2E" w:rsidRPr="00E34BBB">
            <w:t>ppellant rested esse</w:t>
          </w:r>
          <w:r>
            <w:t>ntially on the evidence of the c</w:t>
          </w:r>
          <w:r w:rsidR="00E03E2E" w:rsidRPr="00E34BBB">
            <w:t>omplainant,</w:t>
          </w:r>
          <w:r w:rsidR="00E03E2E" w:rsidRPr="00E34BBB">
            <w:rPr>
              <w:i/>
            </w:rPr>
            <w:t xml:space="preserve"> </w:t>
          </w:r>
          <w:r w:rsidR="00E03E2E">
            <w:t>(PW-1)</w:t>
          </w:r>
          <w:r w:rsidR="00D640D4">
            <w:t>,</w:t>
          </w:r>
          <w:r w:rsidR="00E03E2E">
            <w:t xml:space="preserve"> </w:t>
          </w:r>
          <w:r w:rsidR="00835369">
            <w:t>a</w:t>
          </w:r>
          <w:r w:rsidR="001F365B">
            <w:t>nd</w:t>
          </w:r>
          <w:r w:rsidR="00835369">
            <w:t xml:space="preserve"> </w:t>
          </w:r>
          <w:r w:rsidR="00E03E2E">
            <w:t>(</w:t>
          </w:r>
          <w:r w:rsidR="00E03E2E" w:rsidRPr="00E34BBB">
            <w:t>PW-5</w:t>
          </w:r>
          <w:r w:rsidR="00E03E2E">
            <w:t>)</w:t>
          </w:r>
          <w:r w:rsidR="00E03E2E" w:rsidRPr="00E34BBB">
            <w:t xml:space="preserve">. PW-1, who was 21 years old at the start of the trial, had been 17 years of age at the time of the incident. </w:t>
          </w:r>
        </w:p>
        <w:p w14:paraId="5368AB62" w14:textId="77777777" w:rsidR="003008B3" w:rsidRDefault="003008B3" w:rsidP="003C0FA3">
          <w:pPr>
            <w:pStyle w:val="rtejustify"/>
            <w:spacing w:before="0" w:beforeAutospacing="0" w:after="0" w:afterAutospacing="0" w:line="360" w:lineRule="auto"/>
            <w:ind w:left="720"/>
            <w:jc w:val="both"/>
          </w:pPr>
        </w:p>
        <w:p w14:paraId="7183C283" w14:textId="27AD1304" w:rsidR="00B33CE9" w:rsidRPr="00084F35" w:rsidRDefault="00B33CE9" w:rsidP="00626E51">
          <w:pPr>
            <w:numPr>
              <w:ilvl w:val="0"/>
              <w:numId w:val="3"/>
            </w:numPr>
            <w:spacing w:line="360" w:lineRule="auto"/>
            <w:ind w:hanging="720"/>
            <w:jc w:val="both"/>
            <w:rPr>
              <w:rFonts w:eastAsia="Times New Roman"/>
              <w:sz w:val="24"/>
              <w:szCs w:val="24"/>
            </w:rPr>
          </w:pPr>
          <w:r w:rsidRPr="00084F35">
            <w:rPr>
              <w:rFonts w:eastAsia="Times New Roman"/>
              <w:sz w:val="24"/>
              <w:szCs w:val="24"/>
            </w:rPr>
            <w:t>Evidence was given by PW-1 that</w:t>
          </w:r>
          <w:r>
            <w:rPr>
              <w:rFonts w:eastAsia="Times New Roman"/>
              <w:sz w:val="24"/>
              <w:szCs w:val="24"/>
            </w:rPr>
            <w:t>,</w:t>
          </w:r>
          <w:r w:rsidRPr="00084F35">
            <w:rPr>
              <w:rFonts w:eastAsia="Times New Roman"/>
              <w:sz w:val="24"/>
              <w:szCs w:val="24"/>
            </w:rPr>
            <w:t xml:space="preserve"> on Sunday 9 September, 2012, after church, she went for a picnic at Beau Vallon with her friend Shannon. She had been at Beau Vallon for a while when her mother and sister arrived. PW-1 joined her sister, who was talking to her friends</w:t>
          </w:r>
          <w:r>
            <w:rPr>
              <w:rFonts w:eastAsia="Times New Roman"/>
              <w:sz w:val="24"/>
              <w:szCs w:val="24"/>
            </w:rPr>
            <w:t xml:space="preserve"> one M</w:t>
          </w:r>
          <w:r w:rsidR="00A8669E">
            <w:rPr>
              <w:rFonts w:eastAsia="Times New Roman"/>
              <w:sz w:val="24"/>
              <w:szCs w:val="24"/>
            </w:rPr>
            <w:t>ario</w:t>
          </w:r>
          <w:r>
            <w:rPr>
              <w:rFonts w:eastAsia="Times New Roman"/>
              <w:sz w:val="24"/>
              <w:szCs w:val="24"/>
            </w:rPr>
            <w:t xml:space="preserve"> and PW-5,</w:t>
          </w:r>
          <w:r w:rsidRPr="000C572D">
            <w:rPr>
              <w:rFonts w:eastAsia="Times New Roman"/>
              <w:sz w:val="24"/>
              <w:szCs w:val="24"/>
            </w:rPr>
            <w:t xml:space="preserve"> </w:t>
          </w:r>
          <w:r w:rsidR="0013045D">
            <w:rPr>
              <w:rFonts w:eastAsia="Times New Roman"/>
              <w:sz w:val="24"/>
              <w:szCs w:val="24"/>
            </w:rPr>
            <w:t>among others. PW-1</w:t>
          </w:r>
          <w:r w:rsidRPr="00084F35">
            <w:rPr>
              <w:rFonts w:eastAsia="Times New Roman"/>
              <w:sz w:val="24"/>
              <w:szCs w:val="24"/>
            </w:rPr>
            <w:t xml:space="preserve"> knew the </w:t>
          </w:r>
          <w:r>
            <w:rPr>
              <w:rFonts w:eastAsia="Times New Roman"/>
              <w:sz w:val="24"/>
              <w:szCs w:val="24"/>
            </w:rPr>
            <w:t>people</w:t>
          </w:r>
          <w:r w:rsidRPr="00084F35">
            <w:rPr>
              <w:rFonts w:eastAsia="Times New Roman"/>
              <w:sz w:val="24"/>
              <w:szCs w:val="24"/>
            </w:rPr>
            <w:t xml:space="preserve"> and spoke to them. The appellant was </w:t>
          </w:r>
          <w:r>
            <w:rPr>
              <w:rFonts w:eastAsia="Times New Roman"/>
              <w:sz w:val="24"/>
              <w:szCs w:val="24"/>
            </w:rPr>
            <w:t>there with his girlfriend. M</w:t>
          </w:r>
          <w:r w:rsidR="00A8669E">
            <w:rPr>
              <w:rFonts w:eastAsia="Times New Roman"/>
              <w:sz w:val="24"/>
              <w:szCs w:val="24"/>
            </w:rPr>
            <w:t>ario</w:t>
          </w:r>
          <w:r>
            <w:rPr>
              <w:rFonts w:eastAsia="Times New Roman"/>
              <w:sz w:val="24"/>
              <w:szCs w:val="24"/>
            </w:rPr>
            <w:t xml:space="preserve"> and PW-5</w:t>
          </w:r>
          <w:r w:rsidRPr="00084F35">
            <w:rPr>
              <w:rFonts w:eastAsia="Times New Roman"/>
              <w:sz w:val="24"/>
              <w:szCs w:val="24"/>
            </w:rPr>
            <w:t xml:space="preserve"> worked with the appellant in a barber shop at </w:t>
          </w:r>
          <w:r w:rsidRPr="00084F35">
            <w:rPr>
              <w:rFonts w:eastAsia="Times New Roman"/>
              <w:i/>
              <w:sz w:val="24"/>
              <w:szCs w:val="24"/>
            </w:rPr>
            <w:t>"La Poudriere"</w:t>
          </w:r>
          <w:r w:rsidRPr="00084F35">
            <w:rPr>
              <w:rFonts w:eastAsia="Times New Roman"/>
              <w:sz w:val="24"/>
              <w:szCs w:val="24"/>
            </w:rPr>
            <w:t>. When it was getting late</w:t>
          </w:r>
          <w:r>
            <w:rPr>
              <w:rFonts w:eastAsia="Times New Roman"/>
              <w:sz w:val="24"/>
              <w:szCs w:val="24"/>
            </w:rPr>
            <w:t>,</w:t>
          </w:r>
          <w:r w:rsidR="008359D1">
            <w:rPr>
              <w:rFonts w:eastAsia="Times New Roman"/>
              <w:sz w:val="24"/>
              <w:szCs w:val="24"/>
            </w:rPr>
            <w:t xml:space="preserve"> she phoned Shannon</w:t>
          </w:r>
          <w:r w:rsidRPr="00084F35">
            <w:rPr>
              <w:rFonts w:eastAsia="Times New Roman"/>
              <w:sz w:val="24"/>
              <w:szCs w:val="24"/>
            </w:rPr>
            <w:t xml:space="preserve"> whose phone was off. </w:t>
          </w:r>
          <w:r>
            <w:rPr>
              <w:rFonts w:eastAsia="Times New Roman"/>
              <w:sz w:val="24"/>
              <w:szCs w:val="24"/>
            </w:rPr>
            <w:t>By that time, h</w:t>
          </w:r>
          <w:r w:rsidRPr="00084F35">
            <w:rPr>
              <w:rFonts w:eastAsia="Times New Roman"/>
              <w:sz w:val="24"/>
              <w:szCs w:val="24"/>
            </w:rPr>
            <w:t xml:space="preserve">er mother and sister had </w:t>
          </w:r>
          <w:r>
            <w:rPr>
              <w:rFonts w:eastAsia="Times New Roman"/>
              <w:sz w:val="24"/>
              <w:szCs w:val="24"/>
            </w:rPr>
            <w:t>departed from</w:t>
          </w:r>
          <w:r w:rsidRPr="00084F35">
            <w:rPr>
              <w:rFonts w:eastAsia="Times New Roman"/>
              <w:sz w:val="24"/>
              <w:szCs w:val="24"/>
            </w:rPr>
            <w:t xml:space="preserve"> Beau Vallon. The appellant told her that he w</w:t>
          </w:r>
          <w:r>
            <w:rPr>
              <w:rFonts w:eastAsia="Times New Roman"/>
              <w:sz w:val="24"/>
              <w:szCs w:val="24"/>
            </w:rPr>
            <w:t>ould</w:t>
          </w:r>
          <w:r w:rsidRPr="00084F35">
            <w:rPr>
              <w:rFonts w:eastAsia="Times New Roman"/>
              <w:sz w:val="24"/>
              <w:szCs w:val="24"/>
            </w:rPr>
            <w:t xml:space="preserve"> drop her off at </w:t>
          </w:r>
          <w:r>
            <w:rPr>
              <w:rFonts w:eastAsia="Times New Roman"/>
              <w:sz w:val="24"/>
              <w:szCs w:val="24"/>
            </w:rPr>
            <w:t xml:space="preserve">her </w:t>
          </w:r>
          <w:r w:rsidRPr="00084F35">
            <w:rPr>
              <w:rFonts w:eastAsia="Times New Roman"/>
              <w:sz w:val="24"/>
              <w:szCs w:val="24"/>
            </w:rPr>
            <w:t xml:space="preserve">home. The appellant’s girlfriend had a bottle of wine, which she shared with </w:t>
          </w:r>
          <w:r>
            <w:rPr>
              <w:rFonts w:eastAsia="Times New Roman"/>
              <w:sz w:val="24"/>
              <w:szCs w:val="24"/>
            </w:rPr>
            <w:t>PW-1</w:t>
          </w:r>
          <w:r w:rsidRPr="00084F35">
            <w:rPr>
              <w:rFonts w:eastAsia="Times New Roman"/>
              <w:sz w:val="24"/>
              <w:szCs w:val="24"/>
            </w:rPr>
            <w:t xml:space="preserve">. </w:t>
          </w:r>
        </w:p>
        <w:p w14:paraId="66CA1BB7" w14:textId="77777777" w:rsidR="00B33CE9" w:rsidRPr="00084F35" w:rsidRDefault="00B33CE9" w:rsidP="00B33CE9">
          <w:pPr>
            <w:ind w:left="720"/>
            <w:contextualSpacing/>
            <w:rPr>
              <w:rFonts w:eastAsia="Times New Roman"/>
              <w:sz w:val="24"/>
              <w:szCs w:val="24"/>
            </w:rPr>
          </w:pPr>
        </w:p>
        <w:p w14:paraId="063D941D" w14:textId="649E2D1A" w:rsidR="00B33CE9" w:rsidRDefault="00B33CE9" w:rsidP="0099054B">
          <w:pPr>
            <w:numPr>
              <w:ilvl w:val="0"/>
              <w:numId w:val="3"/>
            </w:numPr>
            <w:spacing w:line="360" w:lineRule="auto"/>
            <w:ind w:left="720" w:hanging="720"/>
            <w:contextualSpacing/>
            <w:jc w:val="both"/>
            <w:rPr>
              <w:rFonts w:eastAsia="Times New Roman"/>
              <w:sz w:val="24"/>
              <w:szCs w:val="24"/>
            </w:rPr>
          </w:pPr>
          <w:r w:rsidRPr="00084F35">
            <w:rPr>
              <w:rFonts w:eastAsia="Times New Roman"/>
              <w:sz w:val="24"/>
              <w:szCs w:val="24"/>
            </w:rPr>
            <w:t>In the car</w:t>
          </w:r>
          <w:r>
            <w:rPr>
              <w:rFonts w:eastAsia="Times New Roman"/>
              <w:sz w:val="24"/>
              <w:szCs w:val="24"/>
            </w:rPr>
            <w:t xml:space="preserve"> with PW-1 and</w:t>
          </w:r>
          <w:r w:rsidRPr="00084F35">
            <w:rPr>
              <w:rFonts w:eastAsia="Times New Roman"/>
              <w:sz w:val="24"/>
              <w:szCs w:val="24"/>
            </w:rPr>
            <w:t xml:space="preserve"> the appellant, who was the driver, were t</w:t>
          </w:r>
          <w:r>
            <w:rPr>
              <w:rFonts w:eastAsia="Times New Roman"/>
              <w:sz w:val="24"/>
              <w:szCs w:val="24"/>
            </w:rPr>
            <w:t>he appellant’s girlfriend, J</w:t>
          </w:r>
          <w:r w:rsidR="00A8669E">
            <w:rPr>
              <w:rFonts w:eastAsia="Times New Roman"/>
              <w:sz w:val="24"/>
              <w:szCs w:val="24"/>
            </w:rPr>
            <w:t>ulio</w:t>
          </w:r>
          <w:r>
            <w:rPr>
              <w:rFonts w:eastAsia="Times New Roman"/>
              <w:sz w:val="24"/>
              <w:szCs w:val="24"/>
            </w:rPr>
            <w:t>, PW-5 and M</w:t>
          </w:r>
          <w:r w:rsidR="00A8669E">
            <w:rPr>
              <w:rFonts w:eastAsia="Times New Roman"/>
              <w:sz w:val="24"/>
              <w:szCs w:val="24"/>
            </w:rPr>
            <w:t>ario</w:t>
          </w:r>
          <w:r w:rsidRPr="00084F35">
            <w:rPr>
              <w:rFonts w:eastAsia="Times New Roman"/>
              <w:sz w:val="24"/>
              <w:szCs w:val="24"/>
            </w:rPr>
            <w:t xml:space="preserve">. Instead of dropping her off at </w:t>
          </w:r>
          <w:r>
            <w:rPr>
              <w:rFonts w:eastAsia="Times New Roman"/>
              <w:sz w:val="24"/>
              <w:szCs w:val="24"/>
            </w:rPr>
            <w:t xml:space="preserve">her home in </w:t>
          </w:r>
          <w:r w:rsidRPr="00084F35">
            <w:rPr>
              <w:rFonts w:eastAsia="Times New Roman"/>
              <w:sz w:val="24"/>
              <w:szCs w:val="24"/>
            </w:rPr>
            <w:t>Union Vale, the appellant headed for Forêt Noire, where he d</w:t>
          </w:r>
          <w:r>
            <w:rPr>
              <w:rFonts w:eastAsia="Times New Roman"/>
              <w:sz w:val="24"/>
              <w:szCs w:val="24"/>
            </w:rPr>
            <w:t>ropped off his girlfriend, J</w:t>
          </w:r>
          <w:r w:rsidR="00A8669E">
            <w:rPr>
              <w:rFonts w:eastAsia="Times New Roman"/>
              <w:sz w:val="24"/>
              <w:szCs w:val="24"/>
            </w:rPr>
            <w:t>ulio</w:t>
          </w:r>
          <w:r>
            <w:rPr>
              <w:rFonts w:eastAsia="Times New Roman"/>
              <w:sz w:val="24"/>
              <w:szCs w:val="24"/>
            </w:rPr>
            <w:t xml:space="preserve"> and M</w:t>
          </w:r>
          <w:r w:rsidR="00A8669E">
            <w:rPr>
              <w:rFonts w:eastAsia="Times New Roman"/>
              <w:sz w:val="24"/>
              <w:szCs w:val="24"/>
            </w:rPr>
            <w:t>ario</w:t>
          </w:r>
          <w:r w:rsidRPr="00084F35">
            <w:rPr>
              <w:rFonts w:eastAsia="Times New Roman"/>
              <w:sz w:val="24"/>
              <w:szCs w:val="24"/>
            </w:rPr>
            <w:t xml:space="preserve">. </w:t>
          </w:r>
          <w:r>
            <w:rPr>
              <w:rFonts w:eastAsia="Times New Roman"/>
              <w:sz w:val="24"/>
              <w:szCs w:val="24"/>
            </w:rPr>
            <w:t>S</w:t>
          </w:r>
          <w:r w:rsidRPr="00084F35">
            <w:rPr>
              <w:rFonts w:eastAsia="Times New Roman"/>
              <w:sz w:val="24"/>
              <w:szCs w:val="24"/>
            </w:rPr>
            <w:t xml:space="preserve">he was </w:t>
          </w:r>
          <w:r>
            <w:rPr>
              <w:rFonts w:eastAsia="Times New Roman"/>
              <w:sz w:val="24"/>
              <w:szCs w:val="24"/>
            </w:rPr>
            <w:t xml:space="preserve">then </w:t>
          </w:r>
          <w:r w:rsidRPr="00084F35">
            <w:rPr>
              <w:rFonts w:eastAsia="Times New Roman"/>
              <w:sz w:val="24"/>
              <w:szCs w:val="24"/>
            </w:rPr>
            <w:t>alone in the back seat of the car</w:t>
          </w:r>
          <w:r>
            <w:rPr>
              <w:rFonts w:eastAsia="Times New Roman"/>
              <w:sz w:val="24"/>
              <w:szCs w:val="24"/>
            </w:rPr>
            <w:t xml:space="preserve"> and</w:t>
          </w:r>
          <w:r w:rsidRPr="00084F35">
            <w:rPr>
              <w:rFonts w:eastAsia="Times New Roman"/>
              <w:sz w:val="24"/>
              <w:szCs w:val="24"/>
            </w:rPr>
            <w:t xml:space="preserve"> she slep</w:t>
          </w:r>
          <w:r>
            <w:rPr>
              <w:rFonts w:eastAsia="Times New Roman"/>
              <w:sz w:val="24"/>
              <w:szCs w:val="24"/>
            </w:rPr>
            <w:t>t. She did not realise that PW-5</w:t>
          </w:r>
          <w:r w:rsidRPr="00084F35">
            <w:rPr>
              <w:rFonts w:eastAsia="Times New Roman"/>
              <w:sz w:val="24"/>
              <w:szCs w:val="24"/>
            </w:rPr>
            <w:t xml:space="preserve"> was also in the car. After a while the car stopped. According to her evidence </w:t>
          </w:r>
          <w:r w:rsidRPr="008359D1">
            <w:rPr>
              <w:rFonts w:eastAsia="Times New Roman"/>
              <w:i/>
              <w:sz w:val="24"/>
              <w:szCs w:val="24"/>
            </w:rPr>
            <w:t xml:space="preserve">"as </w:t>
          </w:r>
          <w:r w:rsidR="008359D1" w:rsidRPr="008359D1">
            <w:rPr>
              <w:rFonts w:eastAsia="Times New Roman"/>
              <w:i/>
              <w:sz w:val="24"/>
              <w:szCs w:val="24"/>
            </w:rPr>
            <w:t>I</w:t>
          </w:r>
          <w:r w:rsidRPr="008359D1">
            <w:rPr>
              <w:rFonts w:eastAsia="Times New Roman"/>
              <w:i/>
              <w:sz w:val="24"/>
              <w:szCs w:val="24"/>
            </w:rPr>
            <w:t xml:space="preserve"> </w:t>
          </w:r>
          <w:r w:rsidR="008359D1" w:rsidRPr="008359D1">
            <w:rPr>
              <w:rFonts w:eastAsia="Times New Roman"/>
              <w:i/>
              <w:sz w:val="24"/>
              <w:szCs w:val="24"/>
            </w:rPr>
            <w:t>was trying to get up myself</w:t>
          </w:r>
          <w:r w:rsidRPr="008359D1">
            <w:rPr>
              <w:rFonts w:eastAsia="Times New Roman"/>
              <w:i/>
              <w:sz w:val="24"/>
              <w:szCs w:val="24"/>
            </w:rPr>
            <w:t xml:space="preserve"> to see what was happening Ralph was removing his clothes and he pushed </w:t>
          </w:r>
          <w:r w:rsidR="008359D1" w:rsidRPr="008359D1">
            <w:rPr>
              <w:rFonts w:eastAsia="Times New Roman"/>
              <w:i/>
              <w:sz w:val="24"/>
              <w:szCs w:val="24"/>
            </w:rPr>
            <w:t>me</w:t>
          </w:r>
          <w:r w:rsidRPr="008359D1">
            <w:rPr>
              <w:rFonts w:eastAsia="Times New Roman"/>
              <w:i/>
              <w:sz w:val="24"/>
              <w:szCs w:val="24"/>
            </w:rPr>
            <w:t xml:space="preserve"> and </w:t>
          </w:r>
          <w:r w:rsidR="008359D1" w:rsidRPr="008359D1">
            <w:rPr>
              <w:rFonts w:eastAsia="Times New Roman"/>
              <w:i/>
              <w:sz w:val="24"/>
              <w:szCs w:val="24"/>
            </w:rPr>
            <w:t>I</w:t>
          </w:r>
          <w:r w:rsidRPr="008359D1">
            <w:rPr>
              <w:rFonts w:eastAsia="Times New Roman"/>
              <w:i/>
              <w:sz w:val="24"/>
              <w:szCs w:val="24"/>
            </w:rPr>
            <w:t xml:space="preserve"> was trying to scream but </w:t>
          </w:r>
          <w:r w:rsidR="008359D1" w:rsidRPr="008359D1">
            <w:rPr>
              <w:rFonts w:eastAsia="Times New Roman"/>
              <w:i/>
              <w:sz w:val="24"/>
              <w:szCs w:val="24"/>
            </w:rPr>
            <w:t>I</w:t>
          </w:r>
          <w:r w:rsidRPr="008359D1">
            <w:rPr>
              <w:rFonts w:eastAsia="Times New Roman"/>
              <w:i/>
              <w:sz w:val="24"/>
              <w:szCs w:val="24"/>
            </w:rPr>
            <w:t xml:space="preserve"> did not hear anybody near the surrounding. And outside was very dark I could only notice on</w:t>
          </w:r>
          <w:r w:rsidR="00C76B04" w:rsidRPr="008359D1">
            <w:rPr>
              <w:rFonts w:eastAsia="Times New Roman"/>
              <w:i/>
              <w:sz w:val="24"/>
              <w:szCs w:val="24"/>
            </w:rPr>
            <w:t>e</w:t>
          </w:r>
          <w:r w:rsidRPr="008359D1">
            <w:rPr>
              <w:rFonts w:eastAsia="Times New Roman"/>
              <w:i/>
              <w:sz w:val="24"/>
              <w:szCs w:val="24"/>
            </w:rPr>
            <w:t xml:space="preserve"> light and </w:t>
          </w:r>
          <w:r w:rsidR="008359D1" w:rsidRPr="008359D1">
            <w:rPr>
              <w:rFonts w:eastAsia="Times New Roman"/>
              <w:i/>
              <w:sz w:val="24"/>
              <w:szCs w:val="24"/>
            </w:rPr>
            <w:t>I</w:t>
          </w:r>
          <w:r w:rsidRPr="008359D1">
            <w:rPr>
              <w:rFonts w:eastAsia="Times New Roman"/>
              <w:i/>
              <w:sz w:val="24"/>
              <w:szCs w:val="24"/>
            </w:rPr>
            <w:t xml:space="preserve"> didn’t know where </w:t>
          </w:r>
          <w:r w:rsidR="008359D1" w:rsidRPr="008359D1">
            <w:rPr>
              <w:rFonts w:eastAsia="Times New Roman"/>
              <w:i/>
              <w:sz w:val="24"/>
              <w:szCs w:val="24"/>
            </w:rPr>
            <w:t>I</w:t>
          </w:r>
          <w:r w:rsidRPr="008359D1">
            <w:rPr>
              <w:rFonts w:eastAsia="Times New Roman"/>
              <w:i/>
              <w:sz w:val="24"/>
              <w:szCs w:val="24"/>
            </w:rPr>
            <w:t xml:space="preserve"> was". </w:t>
          </w:r>
          <w:r w:rsidRPr="004E2EAB">
            <w:rPr>
              <w:rFonts w:eastAsia="Times New Roman"/>
              <w:sz w:val="24"/>
              <w:szCs w:val="24"/>
            </w:rPr>
            <w:t>She added</w:t>
          </w:r>
          <w:r w:rsidRPr="008359D1">
            <w:rPr>
              <w:rFonts w:eastAsia="Times New Roman"/>
              <w:i/>
              <w:sz w:val="24"/>
              <w:szCs w:val="24"/>
            </w:rPr>
            <w:t xml:space="preserve"> </w:t>
          </w:r>
          <w:r w:rsidR="008359D1" w:rsidRPr="008359D1">
            <w:rPr>
              <w:rFonts w:eastAsia="Times New Roman"/>
              <w:i/>
              <w:sz w:val="24"/>
              <w:szCs w:val="24"/>
            </w:rPr>
            <w:t>"[h]e was trying to slap me and I</w:t>
          </w:r>
          <w:r w:rsidRPr="008359D1">
            <w:rPr>
              <w:rFonts w:eastAsia="Times New Roman"/>
              <w:i/>
              <w:sz w:val="24"/>
              <w:szCs w:val="24"/>
            </w:rPr>
            <w:t xml:space="preserve"> was trying to scream </w:t>
          </w:r>
          <w:r w:rsidR="008359D1" w:rsidRPr="008359D1">
            <w:rPr>
              <w:rFonts w:eastAsia="Times New Roman"/>
              <w:i/>
              <w:sz w:val="24"/>
              <w:szCs w:val="24"/>
            </w:rPr>
            <w:t>and he was pressing against my mouth. And at that time I</w:t>
          </w:r>
          <w:r w:rsidRPr="008359D1">
            <w:rPr>
              <w:rFonts w:eastAsia="Times New Roman"/>
              <w:i/>
              <w:sz w:val="24"/>
              <w:szCs w:val="24"/>
            </w:rPr>
            <w:t xml:space="preserve"> was in a bikini </w:t>
          </w:r>
          <w:r w:rsidR="008359D1" w:rsidRPr="008359D1">
            <w:rPr>
              <w:rFonts w:eastAsia="Times New Roman"/>
              <w:i/>
              <w:sz w:val="24"/>
              <w:szCs w:val="24"/>
            </w:rPr>
            <w:t>he managed to do sex with me</w:t>
          </w:r>
          <w:r w:rsidR="00873CAF">
            <w:rPr>
              <w:rFonts w:eastAsia="Times New Roman"/>
              <w:i/>
              <w:sz w:val="24"/>
              <w:szCs w:val="24"/>
            </w:rPr>
            <w:t>"</w:t>
          </w:r>
          <w:r w:rsidRPr="008359D1">
            <w:rPr>
              <w:rFonts w:eastAsia="Times New Roman"/>
              <w:i/>
              <w:sz w:val="24"/>
              <w:szCs w:val="24"/>
            </w:rPr>
            <w:t>.</w:t>
          </w:r>
          <w:r w:rsidR="005F52F4">
            <w:rPr>
              <w:rFonts w:eastAsia="Times New Roman"/>
              <w:i/>
              <w:sz w:val="24"/>
              <w:szCs w:val="24"/>
            </w:rPr>
            <w:t xml:space="preserve"> </w:t>
          </w:r>
          <w:r w:rsidR="005F52F4" w:rsidRPr="005F52F4">
            <w:rPr>
              <w:rFonts w:eastAsia="Times New Roman"/>
              <w:sz w:val="24"/>
              <w:szCs w:val="24"/>
            </w:rPr>
            <w:t>Later in the proceedings</w:t>
          </w:r>
          <w:r w:rsidRPr="005F52F4">
            <w:rPr>
              <w:rFonts w:eastAsia="Times New Roman"/>
              <w:sz w:val="24"/>
              <w:szCs w:val="24"/>
            </w:rPr>
            <w:t xml:space="preserve"> </w:t>
          </w:r>
          <w:r w:rsidR="005F52F4" w:rsidRPr="005F52F4">
            <w:rPr>
              <w:rFonts w:eastAsia="Times New Roman"/>
              <w:sz w:val="24"/>
              <w:szCs w:val="24"/>
            </w:rPr>
            <w:t>s</w:t>
          </w:r>
          <w:r w:rsidR="0036444D" w:rsidRPr="005F52F4">
            <w:rPr>
              <w:rFonts w:eastAsia="Times New Roman"/>
              <w:sz w:val="24"/>
              <w:szCs w:val="24"/>
            </w:rPr>
            <w:t xml:space="preserve">he </w:t>
          </w:r>
          <w:r w:rsidR="0036444D">
            <w:rPr>
              <w:rFonts w:eastAsia="Times New Roman"/>
              <w:sz w:val="24"/>
              <w:szCs w:val="24"/>
            </w:rPr>
            <w:t>stated that she</w:t>
          </w:r>
          <w:r w:rsidR="0036444D" w:rsidRPr="00084F35">
            <w:rPr>
              <w:rFonts w:eastAsia="Times New Roman"/>
              <w:sz w:val="24"/>
              <w:szCs w:val="24"/>
            </w:rPr>
            <w:t xml:space="preserve"> had not </w:t>
          </w:r>
          <w:r w:rsidR="0036444D">
            <w:rPr>
              <w:rFonts w:eastAsia="Times New Roman"/>
              <w:sz w:val="24"/>
              <w:szCs w:val="24"/>
            </w:rPr>
            <w:t>noticed that PW-5</w:t>
          </w:r>
          <w:r w:rsidR="0036444D" w:rsidRPr="00084F35">
            <w:rPr>
              <w:rFonts w:eastAsia="Times New Roman"/>
              <w:sz w:val="24"/>
              <w:szCs w:val="24"/>
            </w:rPr>
            <w:t xml:space="preserve"> </w:t>
          </w:r>
          <w:r w:rsidR="0036444D" w:rsidRPr="0099054B">
            <w:rPr>
              <w:rFonts w:eastAsia="Times New Roman"/>
              <w:sz w:val="24"/>
              <w:szCs w:val="24"/>
            </w:rPr>
            <w:t xml:space="preserve">was in the car because she had slept on the back seat when the others had disembarked from the car; and that she had only heard PW-5’s voice when the appellant had asked him if he was </w:t>
          </w:r>
          <w:r w:rsidR="004E2EAB">
            <w:rPr>
              <w:rFonts w:eastAsia="Times New Roman"/>
              <w:sz w:val="24"/>
              <w:szCs w:val="24"/>
            </w:rPr>
            <w:t>ok</w:t>
          </w:r>
          <w:r w:rsidR="0036444D" w:rsidRPr="004E2EAB">
            <w:rPr>
              <w:rFonts w:eastAsia="Times New Roman"/>
              <w:sz w:val="24"/>
              <w:szCs w:val="24"/>
            </w:rPr>
            <w:t>.</w:t>
          </w:r>
          <w:r w:rsidR="005F52F4" w:rsidRPr="0099054B">
            <w:rPr>
              <w:rFonts w:eastAsia="Times New Roman"/>
              <w:sz w:val="24"/>
              <w:szCs w:val="24"/>
            </w:rPr>
            <w:t xml:space="preserve"> </w:t>
          </w:r>
          <w:r w:rsidR="00BC67FC" w:rsidRPr="0099054B">
            <w:rPr>
              <w:rFonts w:eastAsia="Times New Roman"/>
              <w:sz w:val="24"/>
              <w:szCs w:val="24"/>
            </w:rPr>
            <w:t xml:space="preserve">PW-1 also gave evidence of a bluish mark on </w:t>
          </w:r>
          <w:r w:rsidR="002A2E9E" w:rsidRPr="0099054B">
            <w:rPr>
              <w:rFonts w:eastAsia="Times New Roman"/>
              <w:sz w:val="24"/>
              <w:szCs w:val="24"/>
            </w:rPr>
            <w:t>her arm, which she testified was</w:t>
          </w:r>
          <w:r w:rsidR="00BC67FC" w:rsidRPr="0099054B">
            <w:rPr>
              <w:rFonts w:eastAsia="Times New Roman"/>
              <w:sz w:val="24"/>
              <w:szCs w:val="24"/>
            </w:rPr>
            <w:t xml:space="preserve"> sustained in the course of the incident. </w:t>
          </w:r>
        </w:p>
        <w:p w14:paraId="45CF7DAC" w14:textId="77777777" w:rsidR="0019496C" w:rsidRPr="00C76B04" w:rsidRDefault="0019496C" w:rsidP="0019496C">
          <w:pPr>
            <w:spacing w:line="360" w:lineRule="auto"/>
            <w:ind w:left="720"/>
            <w:contextualSpacing/>
            <w:jc w:val="both"/>
            <w:rPr>
              <w:rFonts w:eastAsia="Times New Roman"/>
              <w:sz w:val="24"/>
              <w:szCs w:val="24"/>
            </w:rPr>
          </w:pPr>
        </w:p>
        <w:p w14:paraId="43613535" w14:textId="589F1EDA" w:rsidR="00B33CE9" w:rsidRPr="0036444D" w:rsidRDefault="00B33CE9" w:rsidP="00493547">
          <w:pPr>
            <w:numPr>
              <w:ilvl w:val="0"/>
              <w:numId w:val="3"/>
            </w:numPr>
            <w:spacing w:line="360" w:lineRule="auto"/>
            <w:ind w:hanging="720"/>
            <w:contextualSpacing/>
            <w:jc w:val="both"/>
            <w:rPr>
              <w:sz w:val="24"/>
              <w:szCs w:val="24"/>
            </w:rPr>
          </w:pPr>
          <w:r w:rsidRPr="0036444D">
            <w:rPr>
              <w:rFonts w:eastAsia="Times New Roman"/>
              <w:sz w:val="24"/>
              <w:szCs w:val="24"/>
            </w:rPr>
            <w:lastRenderedPageBreak/>
            <w:t xml:space="preserve">The evidence of PW-1 was not seriously challenged in cross-examination. </w:t>
          </w:r>
          <w:r w:rsidR="0013045D">
            <w:rPr>
              <w:sz w:val="24"/>
              <w:szCs w:val="24"/>
            </w:rPr>
            <w:t>S</w:t>
          </w:r>
          <w:r w:rsidR="0013045D" w:rsidRPr="00252C92">
            <w:rPr>
              <w:sz w:val="24"/>
              <w:szCs w:val="24"/>
            </w:rPr>
            <w:t>he admitted that on the day of the incident she had</w:t>
          </w:r>
          <w:r w:rsidR="0013045D">
            <w:rPr>
              <w:sz w:val="24"/>
              <w:szCs w:val="24"/>
            </w:rPr>
            <w:t xml:space="preserve"> also</w:t>
          </w:r>
          <w:r w:rsidR="0013045D" w:rsidRPr="00252C92">
            <w:rPr>
              <w:sz w:val="24"/>
              <w:szCs w:val="24"/>
            </w:rPr>
            <w:t xml:space="preserve"> consumed whisky mixed with black ice</w:t>
          </w:r>
          <w:r w:rsidR="0013045D">
            <w:rPr>
              <w:sz w:val="24"/>
              <w:szCs w:val="24"/>
            </w:rPr>
            <w:t xml:space="preserve">, but denied the suggestion of Counsel that she was drunk. </w:t>
          </w:r>
          <w:r w:rsidRPr="0036444D">
            <w:rPr>
              <w:rFonts w:eastAsia="Times New Roman"/>
              <w:sz w:val="24"/>
              <w:szCs w:val="24"/>
            </w:rPr>
            <w:t xml:space="preserve">She confirmed her evidence-in-chief that she was sexually assaulted by the appellant in the back passenger seat of his car. When asked </w:t>
          </w:r>
          <w:r w:rsidR="0053417E">
            <w:rPr>
              <w:rFonts w:eastAsia="Times New Roman"/>
              <w:i/>
              <w:sz w:val="24"/>
              <w:szCs w:val="24"/>
            </w:rPr>
            <w:t>″[a]</w:t>
          </w:r>
          <w:r w:rsidRPr="0036444D">
            <w:rPr>
              <w:rFonts w:eastAsia="Times New Roman"/>
              <w:i/>
              <w:sz w:val="24"/>
              <w:szCs w:val="24"/>
            </w:rPr>
            <w:t xml:space="preserve">nd at no time was your under clothing remove? ″ </w:t>
          </w:r>
          <w:r w:rsidRPr="0036444D">
            <w:rPr>
              <w:rFonts w:eastAsia="Times New Roman"/>
              <w:sz w:val="24"/>
              <w:szCs w:val="24"/>
            </w:rPr>
            <w:t xml:space="preserve">She answered </w:t>
          </w:r>
          <w:r w:rsidRPr="0036444D">
            <w:rPr>
              <w:rFonts w:eastAsia="Times New Roman"/>
              <w:i/>
              <w:sz w:val="24"/>
              <w:szCs w:val="24"/>
            </w:rPr>
            <w:t>″No; He only removed my panty on one side.″.</w:t>
          </w:r>
          <w:r w:rsidRPr="0036444D">
            <w:rPr>
              <w:rFonts w:eastAsia="Times New Roman"/>
              <w:sz w:val="24"/>
              <w:szCs w:val="24"/>
            </w:rPr>
            <w:t xml:space="preserve"> </w:t>
          </w:r>
        </w:p>
        <w:p w14:paraId="233C203E" w14:textId="77777777" w:rsidR="0036444D" w:rsidRPr="00084F35" w:rsidRDefault="0036444D" w:rsidP="0036444D">
          <w:pPr>
            <w:spacing w:line="360" w:lineRule="auto"/>
            <w:contextualSpacing/>
            <w:jc w:val="both"/>
            <w:rPr>
              <w:sz w:val="24"/>
              <w:szCs w:val="24"/>
            </w:rPr>
          </w:pPr>
        </w:p>
        <w:p w14:paraId="0343038E" w14:textId="3BFEB7A5" w:rsidR="00B33CE9" w:rsidRDefault="00B33CE9" w:rsidP="00B33CE9">
          <w:pPr>
            <w:numPr>
              <w:ilvl w:val="0"/>
              <w:numId w:val="3"/>
            </w:numPr>
            <w:spacing w:line="360" w:lineRule="auto"/>
            <w:ind w:hanging="720"/>
            <w:contextualSpacing/>
            <w:jc w:val="both"/>
            <w:rPr>
              <w:rFonts w:eastAsia="Times New Roman"/>
              <w:sz w:val="24"/>
              <w:szCs w:val="24"/>
            </w:rPr>
          </w:pPr>
          <w:r w:rsidRPr="00084F35">
            <w:rPr>
              <w:rFonts w:eastAsia="Times New Roman"/>
              <w:sz w:val="24"/>
              <w:szCs w:val="24"/>
            </w:rPr>
            <w:t xml:space="preserve">PW-5 testified to the following effect. On the day of the incident, while they drove away from the beach, the appellant asked him </w:t>
          </w:r>
          <w:r w:rsidR="0053417E">
            <w:rPr>
              <w:rFonts w:eastAsia="Times New Roman"/>
              <w:i/>
              <w:sz w:val="24"/>
              <w:szCs w:val="24"/>
            </w:rPr>
            <w:t>"if he could have sex with</w:t>
          </w:r>
          <w:r w:rsidRPr="00084F35">
            <w:rPr>
              <w:rFonts w:eastAsia="Times New Roman"/>
              <w:i/>
              <w:sz w:val="24"/>
              <w:szCs w:val="24"/>
            </w:rPr>
            <w:t xml:space="preserve"> </w:t>
          </w:r>
          <w:r w:rsidRPr="00084F35">
            <w:rPr>
              <w:rFonts w:eastAsia="Times New Roman"/>
              <w:sz w:val="24"/>
              <w:szCs w:val="24"/>
            </w:rPr>
            <w:t>[</w:t>
          </w:r>
          <w:r>
            <w:rPr>
              <w:rFonts w:eastAsia="Times New Roman"/>
              <w:sz w:val="24"/>
              <w:szCs w:val="24"/>
            </w:rPr>
            <w:t>PW-1</w:t>
          </w:r>
          <w:r w:rsidRPr="00084F35">
            <w:rPr>
              <w:rFonts w:eastAsia="Times New Roman"/>
              <w:sz w:val="24"/>
              <w:szCs w:val="24"/>
            </w:rPr>
            <w:t>]</w:t>
          </w:r>
          <w:r w:rsidRPr="00084F35">
            <w:rPr>
              <w:rFonts w:eastAsia="Times New Roman"/>
              <w:i/>
              <w:sz w:val="24"/>
              <w:szCs w:val="24"/>
            </w:rPr>
            <w:t>"</w:t>
          </w:r>
          <w:r w:rsidRPr="00084F35">
            <w:rPr>
              <w:rFonts w:eastAsia="Times New Roman"/>
              <w:sz w:val="24"/>
              <w:szCs w:val="24"/>
            </w:rPr>
            <w:t xml:space="preserve">. He ignored what the appellant </w:t>
          </w:r>
          <w:r w:rsidRPr="00835369">
            <w:rPr>
              <w:rFonts w:eastAsia="Times New Roman"/>
              <w:sz w:val="24"/>
              <w:szCs w:val="24"/>
            </w:rPr>
            <w:t xml:space="preserve">had said. PW-1, who had started to get drunk, was lying on the back seat. She was wearing a bikini and a wrap. Arriving at </w:t>
          </w:r>
          <w:r w:rsidRPr="00835369">
            <w:rPr>
              <w:rFonts w:eastAsia="Times New Roman"/>
              <w:i/>
              <w:sz w:val="24"/>
              <w:szCs w:val="24"/>
            </w:rPr>
            <w:t>"Weeling"</w:t>
          </w:r>
          <w:r w:rsidRPr="00835369">
            <w:rPr>
              <w:rFonts w:eastAsia="Times New Roman"/>
              <w:sz w:val="24"/>
              <w:szCs w:val="24"/>
            </w:rPr>
            <w:t>, the appellant took a short cut leading to Bois de Rose Avenue. Upon taking that shortcut he told the appellant to stop the vehicle for him to urinate. While he was urinating, his girlfriend called him. While he was talking on the phone, he saw the appellant go to the rear of the car and open the door. According to</w:t>
          </w:r>
          <w:r w:rsidRPr="00084F35">
            <w:rPr>
              <w:rFonts w:eastAsia="Times New Roman"/>
              <w:sz w:val="24"/>
              <w:szCs w:val="24"/>
            </w:rPr>
            <w:t xml:space="preserve"> his evidence </w:t>
          </w:r>
          <w:r w:rsidRPr="00084F35">
            <w:rPr>
              <w:rFonts w:eastAsia="Times New Roman"/>
              <w:i/>
              <w:sz w:val="24"/>
              <w:szCs w:val="24"/>
            </w:rPr>
            <w:t xml:space="preserve">"[a]nd whilst I was talking to my girlfriend telling her to wait because I am already in a vehicle that I was coming to pick her up, whatever Ralph </w:t>
          </w:r>
          <w:r w:rsidRPr="00084F35">
            <w:rPr>
              <w:rFonts w:eastAsia="Times New Roman"/>
              <w:sz w:val="24"/>
              <w:szCs w:val="24"/>
            </w:rPr>
            <w:t xml:space="preserve">[the appellant] </w:t>
          </w:r>
          <w:r w:rsidRPr="00084F35">
            <w:rPr>
              <w:rFonts w:eastAsia="Times New Roman"/>
              <w:i/>
              <w:sz w:val="24"/>
              <w:szCs w:val="24"/>
            </w:rPr>
            <w:t xml:space="preserve">was doing he was doing behind my back. […]. When I turned back to the vehicle I saw that Ralph short was already on his feet and he was doing that action. I came and I tried to push him away telling him to stop it, I told him do you see what you’ve </w:t>
          </w:r>
          <w:r w:rsidRPr="002A2E9E">
            <w:rPr>
              <w:rFonts w:eastAsia="Times New Roman"/>
              <w:i/>
              <w:sz w:val="24"/>
              <w:szCs w:val="24"/>
            </w:rPr>
            <w:t>done. When I tried to stop him to push him away he tries to come back […]</w:t>
          </w:r>
          <w:r w:rsidR="00374C09">
            <w:rPr>
              <w:rFonts w:eastAsia="Times New Roman"/>
              <w:i/>
              <w:sz w:val="24"/>
              <w:szCs w:val="24"/>
            </w:rPr>
            <w:t>"</w:t>
          </w:r>
          <w:r w:rsidRPr="002A2E9E">
            <w:rPr>
              <w:rFonts w:eastAsia="Times New Roman"/>
              <w:sz w:val="24"/>
              <w:szCs w:val="24"/>
            </w:rPr>
            <w:t>.</w:t>
          </w:r>
        </w:p>
        <w:p w14:paraId="59F246F1" w14:textId="77777777" w:rsidR="002A2E9E" w:rsidRDefault="002A2E9E" w:rsidP="002A2E9E">
          <w:pPr>
            <w:spacing w:line="360" w:lineRule="auto"/>
            <w:ind w:left="810"/>
            <w:contextualSpacing/>
            <w:jc w:val="both"/>
            <w:rPr>
              <w:rFonts w:eastAsia="Times New Roman"/>
              <w:sz w:val="24"/>
              <w:szCs w:val="24"/>
            </w:rPr>
          </w:pPr>
        </w:p>
        <w:p w14:paraId="2B59FDA8" w14:textId="58662371" w:rsidR="003E5225" w:rsidRPr="003E5225" w:rsidRDefault="00410338" w:rsidP="003E5225">
          <w:pPr>
            <w:numPr>
              <w:ilvl w:val="0"/>
              <w:numId w:val="3"/>
            </w:numPr>
            <w:spacing w:line="360" w:lineRule="auto"/>
            <w:ind w:hanging="720"/>
            <w:contextualSpacing/>
            <w:jc w:val="both"/>
            <w:rPr>
              <w:rFonts w:eastAsia="Times New Roman"/>
              <w:sz w:val="24"/>
              <w:szCs w:val="24"/>
            </w:rPr>
          </w:pPr>
          <w:r w:rsidRPr="002A2E9E">
            <w:rPr>
              <w:sz w:val="24"/>
              <w:szCs w:val="24"/>
            </w:rPr>
            <w:t>The medical evidence showed that when PW</w:t>
          </w:r>
          <w:r w:rsidR="0007749B">
            <w:rPr>
              <w:sz w:val="24"/>
              <w:szCs w:val="24"/>
            </w:rPr>
            <w:t>-1 was examined three days after the incident</w:t>
          </w:r>
          <w:r w:rsidRPr="002A2E9E">
            <w:rPr>
              <w:sz w:val="24"/>
              <w:szCs w:val="24"/>
            </w:rPr>
            <w:t xml:space="preserve"> the hymen was </w:t>
          </w:r>
          <w:r w:rsidR="0053417E" w:rsidRPr="002A2E9E">
            <w:rPr>
              <w:sz w:val="24"/>
              <w:szCs w:val="24"/>
            </w:rPr>
            <w:t xml:space="preserve">not </w:t>
          </w:r>
          <w:r w:rsidRPr="002A2E9E">
            <w:rPr>
              <w:sz w:val="24"/>
              <w:szCs w:val="24"/>
            </w:rPr>
            <w:t xml:space="preserve">intact </w:t>
          </w:r>
          <w:r w:rsidR="00380C29" w:rsidRPr="002A2E9E">
            <w:rPr>
              <w:sz w:val="24"/>
              <w:szCs w:val="24"/>
            </w:rPr>
            <w:t>and</w:t>
          </w:r>
          <w:r w:rsidR="00196C5A" w:rsidRPr="002A2E9E">
            <w:rPr>
              <w:sz w:val="24"/>
              <w:szCs w:val="24"/>
            </w:rPr>
            <w:t xml:space="preserve"> </w:t>
          </w:r>
          <w:r w:rsidR="00626E51" w:rsidRPr="002A2E9E">
            <w:rPr>
              <w:sz w:val="24"/>
              <w:szCs w:val="24"/>
            </w:rPr>
            <w:t xml:space="preserve">there was no sign of </w:t>
          </w:r>
          <w:r w:rsidR="00196C5A" w:rsidRPr="002A2E9E">
            <w:rPr>
              <w:i/>
              <w:sz w:val="24"/>
              <w:szCs w:val="24"/>
            </w:rPr>
            <w:t>″</w:t>
          </w:r>
          <w:r w:rsidR="00626E51" w:rsidRPr="002A2E9E">
            <w:rPr>
              <w:i/>
              <w:sz w:val="24"/>
              <w:szCs w:val="24"/>
            </w:rPr>
            <w:t>something fresh</w:t>
          </w:r>
          <w:r w:rsidR="00196C5A" w:rsidRPr="002A2E9E">
            <w:rPr>
              <w:i/>
              <w:sz w:val="24"/>
              <w:szCs w:val="24"/>
            </w:rPr>
            <w:t>″</w:t>
          </w:r>
          <w:r w:rsidR="00626E51" w:rsidRPr="002A2E9E">
            <w:rPr>
              <w:sz w:val="24"/>
              <w:szCs w:val="24"/>
            </w:rPr>
            <w:t xml:space="preserve">. </w:t>
          </w:r>
          <w:r w:rsidRPr="002A2E9E">
            <w:rPr>
              <w:sz w:val="24"/>
              <w:szCs w:val="24"/>
            </w:rPr>
            <w:t xml:space="preserve">PW-8, Dr. Eda Kontoruss, </w:t>
          </w:r>
          <w:r w:rsidR="00F03856" w:rsidRPr="002A2E9E">
            <w:rPr>
              <w:sz w:val="24"/>
              <w:szCs w:val="24"/>
            </w:rPr>
            <w:t>opined that since the victim had been examined three days after the incident this could e</w:t>
          </w:r>
          <w:r w:rsidR="001E77DE">
            <w:rPr>
              <w:sz w:val="24"/>
              <w:szCs w:val="24"/>
            </w:rPr>
            <w:t>xplain</w:t>
          </w:r>
          <w:r w:rsidR="00F03856" w:rsidRPr="002A2E9E">
            <w:rPr>
              <w:sz w:val="24"/>
              <w:szCs w:val="24"/>
            </w:rPr>
            <w:t xml:space="preserve"> the absence of laceration or haematoma in the region of her vagina. </w:t>
          </w:r>
          <w:r w:rsidR="00196C5A" w:rsidRPr="002A2E9E">
            <w:rPr>
              <w:sz w:val="24"/>
              <w:szCs w:val="24"/>
            </w:rPr>
            <w:t xml:space="preserve"> </w:t>
          </w:r>
          <w:r w:rsidRPr="002A2E9E">
            <w:rPr>
              <w:sz w:val="24"/>
              <w:szCs w:val="24"/>
            </w:rPr>
            <w:t>The medical evidence</w:t>
          </w:r>
          <w:r w:rsidR="00626E51" w:rsidRPr="002A2E9E">
            <w:rPr>
              <w:sz w:val="24"/>
              <w:szCs w:val="24"/>
            </w:rPr>
            <w:t xml:space="preserve"> </w:t>
          </w:r>
          <w:r w:rsidR="00380C29" w:rsidRPr="002A2E9E">
            <w:rPr>
              <w:sz w:val="24"/>
              <w:szCs w:val="24"/>
            </w:rPr>
            <w:t xml:space="preserve">also </w:t>
          </w:r>
          <w:r w:rsidRPr="002A2E9E">
            <w:rPr>
              <w:sz w:val="24"/>
              <w:szCs w:val="24"/>
            </w:rPr>
            <w:t>showed</w:t>
          </w:r>
          <w:r w:rsidR="00626E51" w:rsidRPr="002A2E9E">
            <w:rPr>
              <w:sz w:val="24"/>
              <w:szCs w:val="24"/>
            </w:rPr>
            <w:t xml:space="preserve"> that there was a haematom</w:t>
          </w:r>
          <w:r w:rsidR="00AB2ABC" w:rsidRPr="002A2E9E">
            <w:rPr>
              <w:sz w:val="24"/>
              <w:szCs w:val="24"/>
            </w:rPr>
            <w:t xml:space="preserve">a </w:t>
          </w:r>
          <w:r w:rsidR="00BC67FC" w:rsidRPr="002A2E9E">
            <w:rPr>
              <w:sz w:val="24"/>
              <w:szCs w:val="24"/>
            </w:rPr>
            <w:t>of about</w:t>
          </w:r>
          <w:r w:rsidR="00AB2ABC" w:rsidRPr="002A2E9E">
            <w:rPr>
              <w:sz w:val="24"/>
              <w:szCs w:val="24"/>
            </w:rPr>
            <w:t xml:space="preserve"> </w:t>
          </w:r>
          <w:r w:rsidRPr="002A2E9E">
            <w:rPr>
              <w:sz w:val="24"/>
              <w:szCs w:val="24"/>
            </w:rPr>
            <w:t>three centimetre</w:t>
          </w:r>
          <w:r w:rsidR="00BC67FC" w:rsidRPr="002A2E9E">
            <w:rPr>
              <w:sz w:val="24"/>
              <w:szCs w:val="24"/>
            </w:rPr>
            <w:t>s</w:t>
          </w:r>
          <w:r w:rsidR="00380C29" w:rsidRPr="002A2E9E">
            <w:rPr>
              <w:sz w:val="24"/>
              <w:szCs w:val="24"/>
            </w:rPr>
            <w:t xml:space="preserve"> </w:t>
          </w:r>
          <w:r w:rsidR="002A2E9E" w:rsidRPr="002A2E9E">
            <w:rPr>
              <w:sz w:val="24"/>
              <w:szCs w:val="24"/>
            </w:rPr>
            <w:t xml:space="preserve">in size </w:t>
          </w:r>
          <w:r w:rsidR="00380C29" w:rsidRPr="002A2E9E">
            <w:rPr>
              <w:sz w:val="24"/>
              <w:szCs w:val="24"/>
            </w:rPr>
            <w:t xml:space="preserve">on the left arm of PW-1. </w:t>
          </w:r>
          <w:r w:rsidR="00626E51" w:rsidRPr="002A2E9E">
            <w:rPr>
              <w:sz w:val="24"/>
              <w:szCs w:val="24"/>
            </w:rPr>
            <w:t>When cross-examined</w:t>
          </w:r>
          <w:r w:rsidR="002A2E9E" w:rsidRPr="002A2E9E">
            <w:rPr>
              <w:sz w:val="24"/>
              <w:szCs w:val="24"/>
            </w:rPr>
            <w:t>,</w:t>
          </w:r>
          <w:r w:rsidR="00626E51" w:rsidRPr="002A2E9E">
            <w:rPr>
              <w:sz w:val="24"/>
              <w:szCs w:val="24"/>
            </w:rPr>
            <w:t xml:space="preserve"> she confirmed that everything was normal</w:t>
          </w:r>
          <w:r w:rsidR="0007749B">
            <w:rPr>
              <w:sz w:val="24"/>
              <w:szCs w:val="24"/>
            </w:rPr>
            <w:t xml:space="preserve"> in terms of PW-1’s</w:t>
          </w:r>
          <w:r w:rsidR="002A2E9E" w:rsidRPr="002A2E9E">
            <w:rPr>
              <w:sz w:val="24"/>
              <w:szCs w:val="24"/>
            </w:rPr>
            <w:t xml:space="preserve"> vaginal area</w:t>
          </w:r>
          <w:r w:rsidR="00626E51" w:rsidRPr="002A2E9E">
            <w:rPr>
              <w:sz w:val="24"/>
              <w:szCs w:val="24"/>
            </w:rPr>
            <w:t xml:space="preserve">, except for the haematoma. </w:t>
          </w:r>
        </w:p>
        <w:p w14:paraId="0743D3D9" w14:textId="77777777" w:rsidR="005F52F4" w:rsidRPr="005F52F4" w:rsidRDefault="005F52F4" w:rsidP="005F52F4">
          <w:pPr>
            <w:widowControl/>
            <w:autoSpaceDE/>
            <w:autoSpaceDN/>
            <w:adjustRightInd/>
            <w:spacing w:line="360" w:lineRule="auto"/>
            <w:jc w:val="both"/>
            <w:rPr>
              <w:sz w:val="24"/>
              <w:szCs w:val="24"/>
              <w:highlight w:val="yellow"/>
            </w:rPr>
          </w:pPr>
        </w:p>
        <w:p w14:paraId="0910688F" w14:textId="51BE7743" w:rsidR="00380C29" w:rsidRDefault="006539FF" w:rsidP="00380C29">
          <w:pPr>
            <w:pStyle w:val="ListParagraph"/>
            <w:widowControl/>
            <w:numPr>
              <w:ilvl w:val="0"/>
              <w:numId w:val="3"/>
            </w:numPr>
            <w:autoSpaceDE/>
            <w:autoSpaceDN/>
            <w:adjustRightInd/>
            <w:spacing w:line="360" w:lineRule="auto"/>
            <w:ind w:left="720" w:hanging="720"/>
            <w:jc w:val="both"/>
            <w:rPr>
              <w:sz w:val="24"/>
              <w:szCs w:val="24"/>
            </w:rPr>
          </w:pPr>
          <w:r>
            <w:rPr>
              <w:sz w:val="24"/>
              <w:szCs w:val="24"/>
            </w:rPr>
            <w:t>The appellant giving his dock statement did not address the charge framed against him.</w:t>
          </w:r>
        </w:p>
        <w:p w14:paraId="12F2148B" w14:textId="77777777" w:rsidR="008359D1" w:rsidRPr="008359D1" w:rsidRDefault="008359D1" w:rsidP="008359D1">
          <w:pPr>
            <w:widowControl/>
            <w:autoSpaceDE/>
            <w:autoSpaceDN/>
            <w:adjustRightInd/>
            <w:spacing w:line="360" w:lineRule="auto"/>
            <w:jc w:val="both"/>
            <w:rPr>
              <w:sz w:val="24"/>
              <w:szCs w:val="24"/>
            </w:rPr>
          </w:pPr>
        </w:p>
        <w:p w14:paraId="1B3FD0FE" w14:textId="1297E6FE" w:rsidR="006539FF" w:rsidRDefault="006539FF" w:rsidP="006539FF">
          <w:pPr>
            <w:pStyle w:val="ListParagraph"/>
            <w:widowControl/>
            <w:numPr>
              <w:ilvl w:val="0"/>
              <w:numId w:val="3"/>
            </w:numPr>
            <w:autoSpaceDE/>
            <w:autoSpaceDN/>
            <w:adjustRightInd/>
            <w:spacing w:line="360" w:lineRule="auto"/>
            <w:ind w:left="720" w:hanging="720"/>
            <w:jc w:val="both"/>
            <w:rPr>
              <w:sz w:val="24"/>
              <w:szCs w:val="24"/>
            </w:rPr>
          </w:pPr>
          <w:r>
            <w:rPr>
              <w:sz w:val="24"/>
              <w:szCs w:val="24"/>
            </w:rPr>
            <w:lastRenderedPageBreak/>
            <w:t>U</w:t>
          </w:r>
          <w:r w:rsidR="00A8669E">
            <w:rPr>
              <w:sz w:val="24"/>
              <w:szCs w:val="24"/>
            </w:rPr>
            <w:t>nder s</w:t>
          </w:r>
          <w:r>
            <w:rPr>
              <w:sz w:val="24"/>
              <w:szCs w:val="24"/>
            </w:rPr>
            <w:t xml:space="preserve">ection 130 (1) of the Penal </w:t>
          </w:r>
          <w:r w:rsidRPr="00920778">
            <w:rPr>
              <w:sz w:val="24"/>
              <w:szCs w:val="24"/>
            </w:rPr>
            <w:t>Code, the sentence prescribed</w:t>
          </w:r>
          <w:r>
            <w:rPr>
              <w:sz w:val="24"/>
              <w:szCs w:val="24"/>
            </w:rPr>
            <w:t xml:space="preserve"> for this offence is a maximum of twenty years imprisonment. Section 130 (4) of the Penal Code provides ―</w:t>
          </w:r>
        </w:p>
        <w:p w14:paraId="52D981BC" w14:textId="77777777" w:rsidR="0053417E" w:rsidRPr="0053417E" w:rsidRDefault="0053417E" w:rsidP="0053417E">
          <w:pPr>
            <w:widowControl/>
            <w:autoSpaceDE/>
            <w:autoSpaceDN/>
            <w:adjustRightInd/>
            <w:spacing w:line="360" w:lineRule="auto"/>
            <w:jc w:val="both"/>
            <w:rPr>
              <w:sz w:val="24"/>
              <w:szCs w:val="24"/>
            </w:rPr>
          </w:pPr>
        </w:p>
        <w:p w14:paraId="7A4164FB" w14:textId="35707B2F" w:rsidR="006539FF" w:rsidRPr="009A3E5C" w:rsidRDefault="006539FF" w:rsidP="006539FF">
          <w:pPr>
            <w:widowControl/>
            <w:autoSpaceDE/>
            <w:autoSpaceDN/>
            <w:adjustRightInd/>
            <w:spacing w:line="360" w:lineRule="auto"/>
            <w:ind w:left="1440" w:right="1440"/>
            <w:jc w:val="both"/>
            <w:rPr>
              <w:sz w:val="22"/>
              <w:szCs w:val="22"/>
            </w:rPr>
          </w:pPr>
          <w:r>
            <w:rPr>
              <w:sz w:val="22"/>
              <w:szCs w:val="22"/>
            </w:rPr>
            <w:t>"130 (4</w:t>
          </w:r>
          <w:r w:rsidRPr="009A3E5C">
            <w:rPr>
              <w:sz w:val="22"/>
              <w:szCs w:val="22"/>
            </w:rPr>
            <w:t>)    In determining sentences of a person convicted of an offence under this section the Court shall take into account, among other things;-</w:t>
          </w:r>
        </w:p>
        <w:p w14:paraId="39CBE0AD" w14:textId="77777777" w:rsidR="006539FF" w:rsidRPr="009A3E5C" w:rsidRDefault="006539FF" w:rsidP="006539FF">
          <w:pPr>
            <w:widowControl/>
            <w:autoSpaceDE/>
            <w:autoSpaceDN/>
            <w:adjustRightInd/>
            <w:spacing w:line="360" w:lineRule="auto"/>
            <w:ind w:left="1440" w:right="1440"/>
            <w:jc w:val="both"/>
            <w:rPr>
              <w:sz w:val="22"/>
              <w:szCs w:val="22"/>
            </w:rPr>
          </w:pPr>
        </w:p>
        <w:p w14:paraId="5D77317A" w14:textId="77777777" w:rsidR="006539FF" w:rsidRPr="009A3E5C" w:rsidRDefault="006539FF" w:rsidP="006539FF">
          <w:pPr>
            <w:pStyle w:val="ListParagraph"/>
            <w:widowControl/>
            <w:tabs>
              <w:tab w:val="left" w:pos="3240"/>
            </w:tabs>
            <w:autoSpaceDE/>
            <w:autoSpaceDN/>
            <w:adjustRightInd/>
            <w:spacing w:line="360" w:lineRule="auto"/>
            <w:ind w:left="3240" w:right="1440" w:hanging="720"/>
            <w:jc w:val="both"/>
            <w:rPr>
              <w:sz w:val="22"/>
              <w:szCs w:val="22"/>
            </w:rPr>
          </w:pPr>
          <w:r w:rsidRPr="009A3E5C">
            <w:rPr>
              <w:sz w:val="22"/>
              <w:szCs w:val="22"/>
            </w:rPr>
            <w:t>(a)</w:t>
          </w:r>
          <w:r w:rsidRPr="009A3E5C">
            <w:rPr>
              <w:sz w:val="22"/>
              <w:szCs w:val="22"/>
            </w:rPr>
            <w:tab/>
            <w:t>whether the person used or threatened to use violence in the course of or for the purpose of committing the offence;</w:t>
          </w:r>
        </w:p>
        <w:p w14:paraId="40B1ECFD" w14:textId="77777777" w:rsidR="006539FF" w:rsidRPr="009A3E5C" w:rsidRDefault="006539FF" w:rsidP="006539FF">
          <w:pPr>
            <w:pStyle w:val="ListParagraph"/>
            <w:widowControl/>
            <w:tabs>
              <w:tab w:val="left" w:pos="3240"/>
            </w:tabs>
            <w:autoSpaceDE/>
            <w:autoSpaceDN/>
            <w:adjustRightInd/>
            <w:spacing w:line="360" w:lineRule="auto"/>
            <w:ind w:left="3240" w:right="1440" w:hanging="720"/>
            <w:jc w:val="both"/>
            <w:rPr>
              <w:sz w:val="22"/>
              <w:szCs w:val="22"/>
            </w:rPr>
          </w:pPr>
        </w:p>
        <w:p w14:paraId="04DD6D52" w14:textId="77777777" w:rsidR="006539FF" w:rsidRPr="009A3E5C" w:rsidRDefault="006539FF" w:rsidP="006539FF">
          <w:pPr>
            <w:pStyle w:val="ListParagraph"/>
            <w:widowControl/>
            <w:numPr>
              <w:ilvl w:val="0"/>
              <w:numId w:val="7"/>
            </w:numPr>
            <w:tabs>
              <w:tab w:val="left" w:pos="2340"/>
              <w:tab w:val="left" w:pos="2520"/>
            </w:tabs>
            <w:autoSpaceDE/>
            <w:autoSpaceDN/>
            <w:adjustRightInd/>
            <w:spacing w:line="360" w:lineRule="auto"/>
            <w:ind w:left="3240" w:right="1440" w:hanging="720"/>
            <w:jc w:val="both"/>
            <w:rPr>
              <w:sz w:val="22"/>
              <w:szCs w:val="22"/>
            </w:rPr>
          </w:pPr>
          <w:r w:rsidRPr="009A3E5C">
            <w:rPr>
              <w:sz w:val="22"/>
              <w:szCs w:val="22"/>
            </w:rPr>
            <w:t>whether there has been  any penetration in terms of subsection (2) (d); or</w:t>
          </w:r>
        </w:p>
        <w:p w14:paraId="3DB79A3D" w14:textId="77777777" w:rsidR="006539FF" w:rsidRPr="009A3E5C" w:rsidRDefault="006539FF" w:rsidP="006539FF">
          <w:pPr>
            <w:pStyle w:val="ListParagraph"/>
            <w:widowControl/>
            <w:tabs>
              <w:tab w:val="left" w:pos="2340"/>
              <w:tab w:val="left" w:pos="2520"/>
            </w:tabs>
            <w:autoSpaceDE/>
            <w:autoSpaceDN/>
            <w:adjustRightInd/>
            <w:spacing w:line="360" w:lineRule="auto"/>
            <w:ind w:left="3240" w:right="1440"/>
            <w:jc w:val="both"/>
            <w:rPr>
              <w:sz w:val="22"/>
              <w:szCs w:val="22"/>
            </w:rPr>
          </w:pPr>
        </w:p>
        <w:p w14:paraId="47A4D985" w14:textId="0545566E" w:rsidR="006539FF" w:rsidRPr="009A3E5C" w:rsidRDefault="006539FF" w:rsidP="006539FF">
          <w:pPr>
            <w:pStyle w:val="ListParagraph"/>
            <w:widowControl/>
            <w:numPr>
              <w:ilvl w:val="0"/>
              <w:numId w:val="7"/>
            </w:numPr>
            <w:tabs>
              <w:tab w:val="left" w:pos="2340"/>
              <w:tab w:val="left" w:pos="2520"/>
            </w:tabs>
            <w:autoSpaceDE/>
            <w:autoSpaceDN/>
            <w:adjustRightInd/>
            <w:spacing w:line="360" w:lineRule="auto"/>
            <w:ind w:left="3240" w:right="1440" w:hanging="720"/>
            <w:jc w:val="both"/>
            <w:rPr>
              <w:sz w:val="22"/>
              <w:szCs w:val="22"/>
            </w:rPr>
          </w:pPr>
          <w:r w:rsidRPr="009A3E5C">
            <w:rPr>
              <w:sz w:val="22"/>
              <w:szCs w:val="22"/>
            </w:rPr>
            <w:t>any other aggravating circumstances.</w:t>
          </w:r>
          <w:r w:rsidR="00B8757C">
            <w:rPr>
              <w:sz w:val="22"/>
              <w:szCs w:val="22"/>
            </w:rPr>
            <w:t>″.</w:t>
          </w:r>
        </w:p>
        <w:p w14:paraId="22C16686" w14:textId="3100E5AD" w:rsidR="004068FA" w:rsidRPr="006539FF" w:rsidRDefault="004068FA" w:rsidP="006539FF">
          <w:pPr>
            <w:widowControl/>
            <w:autoSpaceDE/>
            <w:autoSpaceDN/>
            <w:adjustRightInd/>
            <w:spacing w:line="360" w:lineRule="auto"/>
            <w:jc w:val="both"/>
            <w:rPr>
              <w:sz w:val="24"/>
              <w:szCs w:val="24"/>
            </w:rPr>
          </w:pPr>
        </w:p>
        <w:p w14:paraId="7086F852" w14:textId="598C9E0C" w:rsidR="00AF75FD" w:rsidRDefault="008359D1" w:rsidP="009943BA">
          <w:pPr>
            <w:pStyle w:val="rtejustify"/>
            <w:numPr>
              <w:ilvl w:val="0"/>
              <w:numId w:val="3"/>
            </w:numPr>
            <w:spacing w:before="0" w:beforeAutospacing="0" w:after="0" w:afterAutospacing="0" w:line="360" w:lineRule="auto"/>
            <w:ind w:left="720" w:hanging="720"/>
            <w:jc w:val="both"/>
          </w:pPr>
          <w:r>
            <w:t>In the Skeleton Heads of A</w:t>
          </w:r>
          <w:r w:rsidR="009943BA">
            <w:t xml:space="preserve">rguments submitted on behalf of the appellant </w:t>
          </w:r>
          <w:r w:rsidR="00E87439">
            <w:t>three submi</w:t>
          </w:r>
          <w:r w:rsidR="009943BA">
            <w:t>ssi</w:t>
          </w:r>
          <w:r w:rsidR="004C5549">
            <w:t>ons in support of the appeal were</w:t>
          </w:r>
          <w:r w:rsidR="009943BA">
            <w:t xml:space="preserve"> made.</w:t>
          </w:r>
          <w:r w:rsidR="00E87439">
            <w:t xml:space="preserve"> During the course of submissions</w:t>
          </w:r>
          <w:r w:rsidR="009943BA">
            <w:t xml:space="preserve"> </w:t>
          </w:r>
          <w:r w:rsidR="006539FF">
            <w:t>C</w:t>
          </w:r>
          <w:r w:rsidR="0007749B">
            <w:t>ounsel</w:t>
          </w:r>
          <w:r w:rsidR="00E87439">
            <w:t xml:space="preserve"> pursued</w:t>
          </w:r>
          <w:r w:rsidR="009943BA">
            <w:t xml:space="preserve"> only one of those</w:t>
          </w:r>
          <w:r w:rsidR="00E87439">
            <w:t xml:space="preserve"> submissions. </w:t>
          </w:r>
          <w:r w:rsidR="009943BA">
            <w:t xml:space="preserve">It </w:t>
          </w:r>
          <w:r w:rsidR="002F3FA9">
            <w:t xml:space="preserve">was submitted that the sentence </w:t>
          </w:r>
          <w:r w:rsidR="00E87439">
            <w:t xml:space="preserve">of nine years </w:t>
          </w:r>
          <w:r w:rsidR="002F3FA9">
            <w:t xml:space="preserve">was not consonant with </w:t>
          </w:r>
          <w:r w:rsidR="00E87439">
            <w:t>sentences meted out by other courts for the same substantive offence</w:t>
          </w:r>
          <w:r w:rsidR="006539FF">
            <w:t xml:space="preserve"> upon facts that are similar; and</w:t>
          </w:r>
          <w:r w:rsidR="008B419C">
            <w:t>, in that regard</w:t>
          </w:r>
          <w:r w:rsidR="006539FF">
            <w:t>,</w:t>
          </w:r>
          <w:r w:rsidR="00E87439">
            <w:t xml:space="preserve"> the sentence</w:t>
          </w:r>
          <w:r w:rsidR="006539FF">
            <w:t xml:space="preserve"> of nine years</w:t>
          </w:r>
          <w:r w:rsidR="00E87439">
            <w:t xml:space="preserve"> has led to a disparity of </w:t>
          </w:r>
          <w:r w:rsidR="00F85143">
            <w:t>sentence in different courts.</w:t>
          </w:r>
          <w:r w:rsidR="00E87439">
            <w:t xml:space="preserve"> </w:t>
          </w:r>
        </w:p>
        <w:p w14:paraId="548EF70A" w14:textId="77777777" w:rsidR="003008B3" w:rsidRPr="006539FF" w:rsidRDefault="003008B3" w:rsidP="006539FF">
          <w:pPr>
            <w:spacing w:line="360" w:lineRule="auto"/>
            <w:rPr>
              <w:sz w:val="24"/>
              <w:szCs w:val="24"/>
            </w:rPr>
          </w:pPr>
        </w:p>
        <w:p w14:paraId="0BA811DA" w14:textId="0B3214D7" w:rsidR="003C0FA3" w:rsidRDefault="007F0437" w:rsidP="004C5549">
          <w:pPr>
            <w:pStyle w:val="ListParagraph"/>
            <w:widowControl/>
            <w:numPr>
              <w:ilvl w:val="0"/>
              <w:numId w:val="3"/>
            </w:numPr>
            <w:autoSpaceDE/>
            <w:autoSpaceDN/>
            <w:adjustRightInd/>
            <w:spacing w:line="360" w:lineRule="auto"/>
            <w:ind w:left="720" w:hanging="720"/>
            <w:jc w:val="both"/>
            <w:rPr>
              <w:sz w:val="24"/>
              <w:szCs w:val="24"/>
            </w:rPr>
          </w:pPr>
          <w:r>
            <w:rPr>
              <w:sz w:val="24"/>
              <w:szCs w:val="24"/>
            </w:rPr>
            <w:t>T</w:t>
          </w:r>
          <w:r w:rsidR="00C55D4B">
            <w:rPr>
              <w:sz w:val="24"/>
              <w:szCs w:val="24"/>
            </w:rPr>
            <w:t>he correct approach for an appellate cour</w:t>
          </w:r>
          <w:r w:rsidR="003C0FA3">
            <w:rPr>
              <w:sz w:val="24"/>
              <w:szCs w:val="24"/>
            </w:rPr>
            <w:t xml:space="preserve">t </w:t>
          </w:r>
          <w:r w:rsidR="004701FA">
            <w:rPr>
              <w:sz w:val="24"/>
              <w:szCs w:val="24"/>
            </w:rPr>
            <w:t>in sentence appeals</w:t>
          </w:r>
          <w:r w:rsidR="00C55D4B">
            <w:rPr>
              <w:sz w:val="24"/>
              <w:szCs w:val="24"/>
            </w:rPr>
            <w:t xml:space="preserve"> is only to intervene where </w:t>
          </w:r>
          <w:r>
            <w:rPr>
              <w:sz w:val="24"/>
              <w:szCs w:val="24"/>
            </w:rPr>
            <w:t>―</w:t>
          </w:r>
        </w:p>
        <w:p w14:paraId="49C19C28" w14:textId="77777777" w:rsidR="00AF75FD" w:rsidRDefault="00AF75FD" w:rsidP="00AF75FD">
          <w:pPr>
            <w:pStyle w:val="ListParagraph"/>
            <w:widowControl/>
            <w:autoSpaceDE/>
            <w:autoSpaceDN/>
            <w:adjustRightInd/>
            <w:spacing w:line="360" w:lineRule="auto"/>
            <w:jc w:val="both"/>
            <w:rPr>
              <w:sz w:val="24"/>
              <w:szCs w:val="24"/>
            </w:rPr>
          </w:pPr>
        </w:p>
        <w:p w14:paraId="23907AB5" w14:textId="77777777" w:rsidR="00AF75FD" w:rsidRPr="009A3E5C" w:rsidRDefault="00AF75FD" w:rsidP="00AF75FD">
          <w:pPr>
            <w:pStyle w:val="estatutes-marginalnote"/>
            <w:spacing w:before="0" w:beforeAutospacing="0" w:after="0" w:afterAutospacing="0" w:line="360" w:lineRule="auto"/>
            <w:ind w:left="1440" w:right="1440"/>
            <w:jc w:val="both"/>
            <w:rPr>
              <w:sz w:val="22"/>
              <w:szCs w:val="22"/>
            </w:rPr>
          </w:pPr>
          <w:r w:rsidRPr="009A3E5C">
            <w:rPr>
              <w:sz w:val="22"/>
              <w:szCs w:val="22"/>
            </w:rPr>
            <w:t>"(a)</w:t>
          </w:r>
          <w:r w:rsidRPr="009A3E5C">
            <w:rPr>
              <w:sz w:val="22"/>
              <w:szCs w:val="22"/>
            </w:rPr>
            <w:tab/>
            <w:t>the sentence was wrong in principle;</w:t>
          </w:r>
        </w:p>
        <w:p w14:paraId="78C032DD" w14:textId="77777777" w:rsidR="00AF75FD" w:rsidRPr="009A3E5C" w:rsidRDefault="00AF75FD" w:rsidP="00AF75FD">
          <w:pPr>
            <w:pStyle w:val="estatutes-marginalnote"/>
            <w:spacing w:before="0" w:beforeAutospacing="0" w:after="0" w:afterAutospacing="0" w:line="360" w:lineRule="auto"/>
            <w:ind w:left="1440" w:right="1440"/>
            <w:jc w:val="both"/>
            <w:rPr>
              <w:sz w:val="22"/>
              <w:szCs w:val="22"/>
            </w:rPr>
          </w:pPr>
        </w:p>
        <w:p w14:paraId="006C4293" w14:textId="77777777" w:rsidR="00AF75FD" w:rsidRPr="009A3E5C" w:rsidRDefault="00AF75FD" w:rsidP="00AF75FD">
          <w:pPr>
            <w:pStyle w:val="estatutes-marginalnote"/>
            <w:numPr>
              <w:ilvl w:val="0"/>
              <w:numId w:val="8"/>
            </w:numPr>
            <w:spacing w:before="0" w:beforeAutospacing="0" w:after="0" w:afterAutospacing="0" w:line="360" w:lineRule="auto"/>
            <w:ind w:left="2160" w:right="1440" w:hanging="630"/>
            <w:jc w:val="both"/>
            <w:rPr>
              <w:sz w:val="22"/>
              <w:szCs w:val="22"/>
            </w:rPr>
          </w:pPr>
          <w:r w:rsidRPr="009A3E5C">
            <w:rPr>
              <w:sz w:val="22"/>
              <w:szCs w:val="22"/>
            </w:rPr>
            <w:t>the sentence was either harsh, oppressive or manifestly excessive;</w:t>
          </w:r>
        </w:p>
        <w:p w14:paraId="54429F4C" w14:textId="77777777" w:rsidR="00AF75FD" w:rsidRPr="009A3E5C" w:rsidRDefault="00AF75FD" w:rsidP="00AF75FD">
          <w:pPr>
            <w:pStyle w:val="estatutes-marginalnote"/>
            <w:spacing w:before="0" w:beforeAutospacing="0" w:after="0" w:afterAutospacing="0" w:line="360" w:lineRule="auto"/>
            <w:ind w:left="1530" w:right="1440"/>
            <w:jc w:val="both"/>
            <w:rPr>
              <w:sz w:val="22"/>
              <w:szCs w:val="22"/>
            </w:rPr>
          </w:pPr>
        </w:p>
        <w:p w14:paraId="1AE612A9" w14:textId="77777777" w:rsidR="00AF75FD" w:rsidRPr="009A3E5C" w:rsidRDefault="00AF75FD" w:rsidP="00AF75FD">
          <w:pPr>
            <w:pStyle w:val="estatutes-marginalnote"/>
            <w:numPr>
              <w:ilvl w:val="0"/>
              <w:numId w:val="8"/>
            </w:numPr>
            <w:spacing w:before="0" w:beforeAutospacing="0" w:after="0" w:afterAutospacing="0" w:line="360" w:lineRule="auto"/>
            <w:ind w:right="1440" w:firstLine="0"/>
            <w:jc w:val="both"/>
            <w:rPr>
              <w:sz w:val="22"/>
              <w:szCs w:val="22"/>
            </w:rPr>
          </w:pPr>
          <w:r w:rsidRPr="009A3E5C">
            <w:rPr>
              <w:sz w:val="22"/>
              <w:szCs w:val="22"/>
            </w:rPr>
            <w:t>the sentence was so harsh outside the discretionary limits;</w:t>
          </w:r>
        </w:p>
        <w:p w14:paraId="0766997E" w14:textId="77777777" w:rsidR="00AF75FD" w:rsidRPr="009A3E5C" w:rsidRDefault="00AF75FD" w:rsidP="00AF75FD">
          <w:pPr>
            <w:pStyle w:val="estatutes-marginalnote"/>
            <w:spacing w:before="0" w:beforeAutospacing="0" w:after="0" w:afterAutospacing="0" w:line="360" w:lineRule="auto"/>
            <w:ind w:right="1440"/>
            <w:jc w:val="both"/>
            <w:rPr>
              <w:sz w:val="22"/>
              <w:szCs w:val="22"/>
            </w:rPr>
          </w:pPr>
        </w:p>
        <w:p w14:paraId="061B1DD1" w14:textId="77777777" w:rsidR="00AF75FD" w:rsidRPr="009A3E5C" w:rsidRDefault="00AF75FD" w:rsidP="00AF75FD">
          <w:pPr>
            <w:pStyle w:val="estatutes-marginalnote"/>
            <w:numPr>
              <w:ilvl w:val="0"/>
              <w:numId w:val="8"/>
            </w:numPr>
            <w:spacing w:before="0" w:beforeAutospacing="0" w:after="0" w:afterAutospacing="0" w:line="360" w:lineRule="auto"/>
            <w:ind w:left="2160" w:right="1440" w:hanging="630"/>
            <w:jc w:val="both"/>
            <w:rPr>
              <w:sz w:val="22"/>
              <w:szCs w:val="22"/>
            </w:rPr>
          </w:pPr>
          <w:r w:rsidRPr="009A3E5C">
            <w:rPr>
              <w:sz w:val="22"/>
              <w:szCs w:val="22"/>
            </w:rPr>
            <w:lastRenderedPageBreak/>
            <w:t>some matter has been improperly taken into consideration or failed to take into consideration something which should have been;</w:t>
          </w:r>
        </w:p>
        <w:p w14:paraId="59538064" w14:textId="77777777" w:rsidR="00AF75FD" w:rsidRPr="009A3E5C" w:rsidRDefault="00AF75FD" w:rsidP="00AF75FD">
          <w:pPr>
            <w:pStyle w:val="estatutes-marginalnote"/>
            <w:spacing w:before="0" w:beforeAutospacing="0" w:after="0" w:afterAutospacing="0" w:line="360" w:lineRule="auto"/>
            <w:ind w:right="1440"/>
            <w:jc w:val="both"/>
            <w:rPr>
              <w:sz w:val="22"/>
              <w:szCs w:val="22"/>
            </w:rPr>
          </w:pPr>
        </w:p>
        <w:p w14:paraId="73714F45" w14:textId="1B563A4C" w:rsidR="00AF75FD" w:rsidRDefault="00AF75FD" w:rsidP="00AF75FD">
          <w:pPr>
            <w:pStyle w:val="estatutes-marginalnote"/>
            <w:numPr>
              <w:ilvl w:val="0"/>
              <w:numId w:val="8"/>
            </w:numPr>
            <w:spacing w:before="0" w:beforeAutospacing="0" w:after="0" w:afterAutospacing="0" w:line="360" w:lineRule="auto"/>
            <w:ind w:left="2160" w:right="1440" w:hanging="630"/>
            <w:jc w:val="both"/>
            <w:rPr>
              <w:sz w:val="22"/>
              <w:szCs w:val="22"/>
            </w:rPr>
          </w:pPr>
          <w:r w:rsidRPr="009A3E5C">
            <w:rPr>
              <w:sz w:val="22"/>
              <w:szCs w:val="22"/>
            </w:rPr>
            <w:t>the sentence was not justified in law.".</w:t>
          </w:r>
          <w:r w:rsidR="007F0437">
            <w:rPr>
              <w:sz w:val="22"/>
              <w:szCs w:val="22"/>
            </w:rPr>
            <w:t xml:space="preserve"> </w:t>
          </w:r>
        </w:p>
        <w:p w14:paraId="7D6DA717" w14:textId="77777777" w:rsidR="007F0437" w:rsidRDefault="007F0437" w:rsidP="007F0437">
          <w:pPr>
            <w:pStyle w:val="ListParagraph"/>
            <w:rPr>
              <w:sz w:val="22"/>
              <w:szCs w:val="22"/>
            </w:rPr>
          </w:pPr>
        </w:p>
        <w:p w14:paraId="7CCDC78F" w14:textId="17F2F023" w:rsidR="007F0437" w:rsidRPr="009A3E5C" w:rsidRDefault="007F0437" w:rsidP="007F0437">
          <w:pPr>
            <w:pStyle w:val="estatutes-marginalnote"/>
            <w:spacing w:before="0" w:beforeAutospacing="0" w:after="0" w:afterAutospacing="0" w:line="360" w:lineRule="auto"/>
            <w:ind w:left="720"/>
            <w:jc w:val="both"/>
            <w:rPr>
              <w:sz w:val="22"/>
              <w:szCs w:val="22"/>
            </w:rPr>
          </w:pPr>
          <w:r>
            <w:t xml:space="preserve">See, for example, </w:t>
          </w:r>
          <w:r w:rsidRPr="00683322">
            <w:t xml:space="preserve">the case of </w:t>
          </w:r>
          <w:r w:rsidRPr="00683322">
            <w:rPr>
              <w:i/>
            </w:rPr>
            <w:t>Godfrey</w:t>
          </w:r>
          <w:r>
            <w:rPr>
              <w:i/>
            </w:rPr>
            <w:t xml:space="preserve"> Mathiot v The Republic</w:t>
          </w:r>
          <w:r w:rsidR="0053417E">
            <w:rPr>
              <w:rStyle w:val="FootnoteReference"/>
              <w:i/>
            </w:rPr>
            <w:footnoteReference w:id="1"/>
          </w:r>
          <w:r>
            <w:t>.</w:t>
          </w:r>
        </w:p>
        <w:p w14:paraId="5CFB0D31" w14:textId="77777777" w:rsidR="00AF75FD" w:rsidRPr="00AF75FD" w:rsidRDefault="00AF75FD" w:rsidP="00AF75FD">
          <w:pPr>
            <w:widowControl/>
            <w:autoSpaceDE/>
            <w:autoSpaceDN/>
            <w:adjustRightInd/>
            <w:spacing w:line="360" w:lineRule="auto"/>
            <w:jc w:val="both"/>
            <w:rPr>
              <w:sz w:val="24"/>
              <w:szCs w:val="24"/>
            </w:rPr>
          </w:pPr>
        </w:p>
        <w:p w14:paraId="2D4E5C49" w14:textId="7F3D5C11" w:rsidR="00FB2B9E" w:rsidRDefault="000E6C6D" w:rsidP="005F2B0E">
          <w:pPr>
            <w:pStyle w:val="rtejustify"/>
            <w:numPr>
              <w:ilvl w:val="0"/>
              <w:numId w:val="3"/>
            </w:numPr>
            <w:spacing w:before="0" w:beforeAutospacing="0" w:after="0" w:afterAutospacing="0" w:line="360" w:lineRule="auto"/>
            <w:ind w:left="720" w:hanging="720"/>
            <w:jc w:val="both"/>
          </w:pPr>
          <w:r>
            <w:t xml:space="preserve">What ought the proper sentence to be? </w:t>
          </w:r>
          <w:r w:rsidR="00014575">
            <w:t xml:space="preserve">We have considered the submissions of both Counsel with care. </w:t>
          </w:r>
          <w:r w:rsidR="00EB7274">
            <w:t xml:space="preserve">We observe that </w:t>
          </w:r>
          <w:r w:rsidR="0099054B">
            <w:t xml:space="preserve">the </w:t>
          </w:r>
          <w:r w:rsidR="008359D1">
            <w:t>Skeleton Heads of Arguments submitted on behalf of the a</w:t>
          </w:r>
          <w:r w:rsidR="0099054B">
            <w:t>ppellant</w:t>
          </w:r>
          <w:r w:rsidR="008359D1">
            <w:t xml:space="preserve"> </w:t>
          </w:r>
          <w:r w:rsidR="00EB7274">
            <w:t>offered no dependable arguments</w:t>
          </w:r>
          <w:r w:rsidR="00665DF7">
            <w:t xml:space="preserve"> and authorities</w:t>
          </w:r>
          <w:r w:rsidR="00EB7274">
            <w:t xml:space="preserve"> in support of </w:t>
          </w:r>
          <w:r w:rsidR="00810D8A">
            <w:t>the appeal</w:t>
          </w:r>
          <w:r w:rsidR="00EB7274">
            <w:t xml:space="preserve">. </w:t>
          </w:r>
          <w:r w:rsidR="004E2EAB">
            <w:t>Moreover, the Skeleton Heads of Arguments</w:t>
          </w:r>
          <w:r w:rsidR="002D07B8">
            <w:t xml:space="preserve"> </w:t>
          </w:r>
          <w:r w:rsidR="005569D0">
            <w:t>did</w:t>
          </w:r>
          <w:r w:rsidR="009943BA">
            <w:t xml:space="preserve"> not take into account the hard line adopted by the legislator in relation to the punishment provided by law for </w:t>
          </w:r>
          <w:r w:rsidR="00711DBE">
            <w:t xml:space="preserve">such types of </w:t>
          </w:r>
          <w:r w:rsidR="0053417E">
            <w:t>offences</w:t>
          </w:r>
          <w:r w:rsidR="00711DBE">
            <w:t>, which are on the increase</w:t>
          </w:r>
          <w:r w:rsidR="009943BA">
            <w:t xml:space="preserve">. We </w:t>
          </w:r>
          <w:r w:rsidR="00665DF7">
            <w:t>opine</w:t>
          </w:r>
          <w:r w:rsidR="009943BA">
            <w:t xml:space="preserve"> that the Court of </w:t>
          </w:r>
          <w:r w:rsidR="00665DF7">
            <w:t>Appeal</w:t>
          </w:r>
          <w:r w:rsidR="00A50A71">
            <w:t xml:space="preserve"> </w:t>
          </w:r>
          <w:r w:rsidR="00665DF7">
            <w:t>ought</w:t>
          </w:r>
          <w:r w:rsidR="009943BA">
            <w:t xml:space="preserve"> not</w:t>
          </w:r>
          <w:r w:rsidR="00665DF7">
            <w:t xml:space="preserve"> to</w:t>
          </w:r>
          <w:r w:rsidR="009943BA">
            <w:t xml:space="preserve"> overlook the more serious v</w:t>
          </w:r>
          <w:r w:rsidR="00CD7ED5">
            <w:t>iew the legislator is</w:t>
          </w:r>
          <w:r w:rsidR="008359D1">
            <w:t xml:space="preserve"> taking of such types of </w:t>
          </w:r>
          <w:r w:rsidR="009943BA">
            <w:t>offence</w:t>
          </w:r>
          <w:r w:rsidR="00665DF7">
            <w:t>s</w:t>
          </w:r>
          <w:r w:rsidR="009943BA">
            <w:t xml:space="preserve">. </w:t>
          </w:r>
          <w:r w:rsidR="00CD7ED5">
            <w:t xml:space="preserve">In </w:t>
          </w:r>
          <w:r w:rsidR="00CD7ED5" w:rsidRPr="005F2B0E">
            <w:rPr>
              <w:i/>
            </w:rPr>
            <w:t>R. v James Henry Sargeant</w:t>
          </w:r>
          <w:r w:rsidR="00014575">
            <w:rPr>
              <w:rStyle w:val="FootnoteReference"/>
              <w:i/>
            </w:rPr>
            <w:footnoteReference w:id="2"/>
          </w:r>
          <w:r w:rsidR="00014575">
            <w:t xml:space="preserve">, </w:t>
          </w:r>
          <w:r w:rsidR="002A2E9E">
            <w:t>the Court of Appeal, on observing</w:t>
          </w:r>
          <w:r w:rsidR="007170C3">
            <w:t xml:space="preserve"> the </w:t>
          </w:r>
          <w:r w:rsidR="00B8757C">
            <w:t xml:space="preserve">general aspects of punishment ― </w:t>
          </w:r>
          <w:r w:rsidR="007170C3">
            <w:t xml:space="preserve">retribution, deterrence, prevention and re-habilitation, </w:t>
          </w:r>
          <w:r w:rsidR="00FB2B9E">
            <w:t xml:space="preserve">made the following </w:t>
          </w:r>
          <w:r w:rsidR="00CF0D07">
            <w:t>observation</w:t>
          </w:r>
          <w:r w:rsidR="002C5B39">
            <w:t xml:space="preserve"> </w:t>
          </w:r>
          <w:r w:rsidR="007170C3">
            <w:t>in relation to th</w:t>
          </w:r>
          <w:r w:rsidR="00CF0D07">
            <w:t>e element</w:t>
          </w:r>
          <w:r w:rsidR="007170C3">
            <w:t xml:space="preserve"> </w:t>
          </w:r>
          <w:r w:rsidR="00132848">
            <w:t>of retribution ―</w:t>
          </w:r>
        </w:p>
        <w:p w14:paraId="68E431CF" w14:textId="77777777" w:rsidR="00FB2B9E" w:rsidRDefault="00FB2B9E" w:rsidP="00FB2B9E">
          <w:pPr>
            <w:pStyle w:val="ListParagraph"/>
            <w:rPr>
              <w:i/>
            </w:rPr>
          </w:pPr>
        </w:p>
        <w:p w14:paraId="50FC7373" w14:textId="1F3DB1E0" w:rsidR="00FB2B9E" w:rsidRPr="00FB2B9E" w:rsidRDefault="00CD7ED5" w:rsidP="00FB2B9E">
          <w:pPr>
            <w:pStyle w:val="rtejustify"/>
            <w:spacing w:before="0" w:beforeAutospacing="0" w:after="0" w:afterAutospacing="0" w:line="360" w:lineRule="auto"/>
            <w:ind w:left="1440" w:right="1440"/>
            <w:jc w:val="both"/>
            <w:rPr>
              <w:sz w:val="22"/>
              <w:szCs w:val="22"/>
            </w:rPr>
          </w:pPr>
          <w:r w:rsidRPr="00FB2B9E">
            <w:rPr>
              <w:sz w:val="22"/>
              <w:szCs w:val="22"/>
            </w:rPr>
            <w:t>″</w:t>
          </w:r>
          <w:r w:rsidR="00FB2B9E" w:rsidRPr="00FB2B9E">
            <w:rPr>
              <w:sz w:val="22"/>
              <w:szCs w:val="22"/>
            </w:rPr>
            <w:t>The Old Testament concept of an eye for an eye and tooth for tooth no longer plays any part in our criminal law. There is, however, another aspect of retribution which is frequently overlooked: it is that society, through the courts, must show its abhorrence of particular types of crimes, and the only way in whic</w:t>
          </w:r>
          <w:r w:rsidR="003D262A">
            <w:rPr>
              <w:sz w:val="22"/>
              <w:szCs w:val="22"/>
            </w:rPr>
            <w:t>h the courts can show this is b</w:t>
          </w:r>
          <w:r w:rsidR="00FB2B9E" w:rsidRPr="00FB2B9E">
            <w:rPr>
              <w:sz w:val="22"/>
              <w:szCs w:val="22"/>
            </w:rPr>
            <w:t>y the sentence they pass. The</w:t>
          </w:r>
          <w:r w:rsidRPr="00FB2B9E">
            <w:rPr>
              <w:sz w:val="22"/>
              <w:szCs w:val="22"/>
            </w:rPr>
            <w:t xml:space="preserve"> courts do not have to reflect public opinion. On the other hand court must not disregard it. Perhaps the main duty of the court is to lead public opinion.</w:t>
          </w:r>
          <w:r w:rsidR="002C5B39" w:rsidRPr="00FB2B9E">
            <w:rPr>
              <w:sz w:val="22"/>
              <w:szCs w:val="22"/>
            </w:rPr>
            <w:t>″</w:t>
          </w:r>
          <w:r w:rsidR="003D262A">
            <w:rPr>
              <w:sz w:val="22"/>
              <w:szCs w:val="22"/>
            </w:rPr>
            <w:t>.</w:t>
          </w:r>
        </w:p>
        <w:p w14:paraId="2EEBDAFB" w14:textId="77777777" w:rsidR="00FB2B9E" w:rsidRDefault="00FB2B9E" w:rsidP="00FB2B9E">
          <w:pPr>
            <w:pStyle w:val="ListParagraph"/>
            <w:rPr>
              <w:i/>
            </w:rPr>
          </w:pPr>
        </w:p>
        <w:p w14:paraId="09FB26C1" w14:textId="60B8179E" w:rsidR="002C5B39" w:rsidRDefault="00EF5EFA" w:rsidP="005569D0">
          <w:pPr>
            <w:pStyle w:val="rtejustify"/>
            <w:spacing w:before="0" w:beforeAutospacing="0" w:after="0" w:afterAutospacing="0" w:line="360" w:lineRule="auto"/>
            <w:ind w:left="720"/>
            <w:jc w:val="both"/>
          </w:pPr>
          <w:r>
            <w:t>In</w:t>
          </w:r>
          <w:r w:rsidR="00F414A3" w:rsidRPr="003375FC">
            <w:t xml:space="preserve"> </w:t>
          </w:r>
          <w:r w:rsidR="00F414A3" w:rsidRPr="003375FC">
            <w:rPr>
              <w:i/>
            </w:rPr>
            <w:t>GK v The Republic</w:t>
          </w:r>
          <w:r w:rsidR="00014575">
            <w:rPr>
              <w:rStyle w:val="FootnoteReference"/>
              <w:i/>
            </w:rPr>
            <w:footnoteReference w:id="3"/>
          </w:r>
          <w:r w:rsidR="00F414A3" w:rsidRPr="003375FC">
            <w:t xml:space="preserve"> </w:t>
          </w:r>
          <w:r w:rsidR="005569D0">
            <w:t xml:space="preserve">the Court of Appeal </w:t>
          </w:r>
          <w:r w:rsidR="00DC717F">
            <w:t xml:space="preserve">considered </w:t>
          </w:r>
          <w:r w:rsidR="00FF1D4C">
            <w:t>that</w:t>
          </w:r>
          <w:r w:rsidR="0036280A">
            <w:t xml:space="preserve"> </w:t>
          </w:r>
          <w:r w:rsidR="007F1174">
            <w:t>the element of</w:t>
          </w:r>
          <w:r w:rsidR="00FF1D4C">
            <w:t xml:space="preserve"> retribution is</w:t>
          </w:r>
          <w:r w:rsidR="00DC4404">
            <w:t xml:space="preserve"> also</w:t>
          </w:r>
          <w:r w:rsidR="00FF1D4C">
            <w:t xml:space="preserve"> relevant</w:t>
          </w:r>
          <w:r w:rsidR="00710E3F">
            <w:t xml:space="preserve"> </w:t>
          </w:r>
          <w:r w:rsidR="00FF1D4C">
            <w:t>in</w:t>
          </w:r>
          <w:r w:rsidR="005569D0">
            <w:t xml:space="preserve"> the punishment of this crime. </w:t>
          </w:r>
          <w:r w:rsidR="00930F86">
            <w:t xml:space="preserve">The </w:t>
          </w:r>
          <w:r w:rsidR="00A94E1F">
            <w:t>Court of Appeal emphatically</w:t>
          </w:r>
          <w:r w:rsidR="00930F86">
            <w:t xml:space="preserve"> state</w:t>
          </w:r>
          <w:r w:rsidR="00A94E1F">
            <w:t>d</w:t>
          </w:r>
          <w:r w:rsidR="00F414A3" w:rsidRPr="003375FC">
            <w:t xml:space="preserve"> ″</w:t>
          </w:r>
          <w:r w:rsidR="005569D0">
            <w:rPr>
              <w:i/>
            </w:rPr>
            <w:t>[w]</w:t>
          </w:r>
          <w:r w:rsidR="00F414A3" w:rsidRPr="003375FC">
            <w:rPr>
              <w:i/>
            </w:rPr>
            <w:t xml:space="preserve">e may not stay insensitive to the call of the day in this area of criminal law. Accused </w:t>
          </w:r>
          <w:r w:rsidR="00F414A3" w:rsidRPr="003375FC">
            <w:rPr>
              <w:i/>
            </w:rPr>
            <w:lastRenderedPageBreak/>
            <w:t>persons convicted of such offences shall not expect leniency from the Court of Appeal or any other Court for that matter</w:t>
          </w:r>
          <w:r w:rsidR="00F414A3" w:rsidRPr="00783BDC">
            <w:t xml:space="preserve">″. </w:t>
          </w:r>
          <w:r w:rsidR="00E902B2" w:rsidRPr="00783BDC">
            <w:t xml:space="preserve"> </w:t>
          </w:r>
          <w:r w:rsidR="00783BDC" w:rsidRPr="00783BDC">
            <w:t xml:space="preserve">See also </w:t>
          </w:r>
          <w:r w:rsidR="00E03119">
            <w:rPr>
              <w:i/>
            </w:rPr>
            <w:t>Francis Crispin v The Republic</w:t>
          </w:r>
          <w:r w:rsidR="00DC717F">
            <w:rPr>
              <w:rStyle w:val="FootnoteReference"/>
              <w:i/>
            </w:rPr>
            <w:footnoteReference w:id="4"/>
          </w:r>
          <w:r w:rsidR="00DC717F" w:rsidRPr="00DC717F">
            <w:t>,</w:t>
          </w:r>
          <w:r w:rsidR="00DC717F">
            <w:rPr>
              <w:i/>
            </w:rPr>
            <w:t xml:space="preserve"> </w:t>
          </w:r>
          <w:r w:rsidR="00DC717F" w:rsidRPr="00DC717F">
            <w:t>in which</w:t>
          </w:r>
          <w:r w:rsidR="00E03119" w:rsidRPr="00DC717F">
            <w:t xml:space="preserve"> the</w:t>
          </w:r>
          <w:r w:rsidR="00E03119">
            <w:t xml:space="preserve"> Co</w:t>
          </w:r>
          <w:r w:rsidR="008359D1">
            <w:t>urt of Appeal also observed</w:t>
          </w:r>
          <w:r w:rsidR="00E03119">
            <w:t xml:space="preserve"> </w:t>
          </w:r>
          <w:r w:rsidR="00E03119" w:rsidRPr="00E03119">
            <w:rPr>
              <w:i/>
            </w:rPr>
            <w:t>″society abhors such actions. The court must add an element of retribution in punishment of this crime to express the pain and disgust of the society when it convicts an accused with such crime.″.</w:t>
          </w:r>
        </w:p>
        <w:p w14:paraId="6A4F188E" w14:textId="77777777" w:rsidR="005569D0" w:rsidRPr="002C5B39" w:rsidRDefault="005569D0" w:rsidP="005569D0">
          <w:pPr>
            <w:pStyle w:val="rtejustify"/>
            <w:spacing w:before="0" w:beforeAutospacing="0" w:after="0" w:afterAutospacing="0" w:line="360" w:lineRule="auto"/>
            <w:ind w:left="720"/>
            <w:jc w:val="both"/>
          </w:pPr>
        </w:p>
        <w:p w14:paraId="463E8485" w14:textId="77777777" w:rsidR="00132848" w:rsidRDefault="00614734" w:rsidP="0008406C">
          <w:pPr>
            <w:pStyle w:val="ListParagraph"/>
            <w:widowControl/>
            <w:numPr>
              <w:ilvl w:val="0"/>
              <w:numId w:val="3"/>
            </w:numPr>
            <w:autoSpaceDE/>
            <w:autoSpaceDN/>
            <w:adjustRightInd/>
            <w:spacing w:line="360" w:lineRule="auto"/>
            <w:ind w:hanging="810"/>
            <w:jc w:val="both"/>
            <w:rPr>
              <w:sz w:val="24"/>
              <w:szCs w:val="24"/>
            </w:rPr>
          </w:pPr>
          <w:r w:rsidRPr="00614734">
            <w:rPr>
              <w:sz w:val="24"/>
              <w:szCs w:val="24"/>
            </w:rPr>
            <w:t>In light of the above</w:t>
          </w:r>
          <w:r w:rsidR="00D07516">
            <w:rPr>
              <w:sz w:val="24"/>
              <w:szCs w:val="24"/>
            </w:rPr>
            <w:t xml:space="preserve"> observations</w:t>
          </w:r>
          <w:r w:rsidRPr="00614734">
            <w:rPr>
              <w:sz w:val="24"/>
              <w:szCs w:val="24"/>
            </w:rPr>
            <w:t xml:space="preserve">, what is the </w:t>
          </w:r>
          <w:r w:rsidR="005569D0">
            <w:rPr>
              <w:sz w:val="24"/>
              <w:szCs w:val="24"/>
            </w:rPr>
            <w:t>effect on the facts of this appeal</w:t>
          </w:r>
          <w:r w:rsidR="00DC717F">
            <w:rPr>
              <w:sz w:val="24"/>
              <w:szCs w:val="24"/>
            </w:rPr>
            <w:t xml:space="preserve">? </w:t>
          </w:r>
        </w:p>
        <w:p w14:paraId="1F462FEB" w14:textId="77777777" w:rsidR="00132848" w:rsidRDefault="00132848" w:rsidP="00132848">
          <w:pPr>
            <w:pStyle w:val="ListParagraph"/>
            <w:widowControl/>
            <w:autoSpaceDE/>
            <w:autoSpaceDN/>
            <w:adjustRightInd/>
            <w:spacing w:line="360" w:lineRule="auto"/>
            <w:ind w:left="810"/>
            <w:jc w:val="both"/>
            <w:rPr>
              <w:sz w:val="24"/>
              <w:szCs w:val="24"/>
            </w:rPr>
          </w:pPr>
        </w:p>
        <w:p w14:paraId="7CBF6F86" w14:textId="6AB60CA0" w:rsidR="00AF75FD" w:rsidRDefault="004701FA" w:rsidP="0008406C">
          <w:pPr>
            <w:pStyle w:val="ListParagraph"/>
            <w:widowControl/>
            <w:numPr>
              <w:ilvl w:val="0"/>
              <w:numId w:val="3"/>
            </w:numPr>
            <w:autoSpaceDE/>
            <w:autoSpaceDN/>
            <w:adjustRightInd/>
            <w:spacing w:line="360" w:lineRule="auto"/>
            <w:ind w:hanging="810"/>
            <w:jc w:val="both"/>
            <w:rPr>
              <w:sz w:val="24"/>
              <w:szCs w:val="24"/>
            </w:rPr>
          </w:pPr>
          <w:r>
            <w:rPr>
              <w:sz w:val="24"/>
              <w:szCs w:val="24"/>
            </w:rPr>
            <w:t>Although the appellant was 33</w:t>
          </w:r>
          <w:r w:rsidR="00743A85">
            <w:rPr>
              <w:sz w:val="24"/>
              <w:szCs w:val="24"/>
            </w:rPr>
            <w:t xml:space="preserve"> years old</w:t>
          </w:r>
          <w:r>
            <w:rPr>
              <w:sz w:val="24"/>
              <w:szCs w:val="24"/>
            </w:rPr>
            <w:t xml:space="preserve"> at the time of sentencing</w:t>
          </w:r>
          <w:r w:rsidR="00743A85">
            <w:rPr>
              <w:sz w:val="24"/>
              <w:szCs w:val="24"/>
            </w:rPr>
            <w:t xml:space="preserve"> and is the fathe</w:t>
          </w:r>
          <w:r w:rsidR="00DC717F">
            <w:rPr>
              <w:sz w:val="24"/>
              <w:szCs w:val="24"/>
            </w:rPr>
            <w:t xml:space="preserve">r of four </w:t>
          </w:r>
          <w:r w:rsidR="00F82DC2">
            <w:rPr>
              <w:sz w:val="24"/>
              <w:szCs w:val="24"/>
            </w:rPr>
            <w:t>minor children</w:t>
          </w:r>
          <w:r w:rsidR="00D07516" w:rsidRPr="004E2EAB">
            <w:rPr>
              <w:sz w:val="24"/>
              <w:szCs w:val="24"/>
            </w:rPr>
            <w:t xml:space="preserve">, </w:t>
          </w:r>
          <w:r w:rsidR="00614734" w:rsidRPr="004E2EAB">
            <w:rPr>
              <w:sz w:val="24"/>
              <w:szCs w:val="24"/>
            </w:rPr>
            <w:t>the</w:t>
          </w:r>
          <w:r w:rsidRPr="004E2EAB">
            <w:rPr>
              <w:sz w:val="24"/>
              <w:szCs w:val="24"/>
            </w:rPr>
            <w:t xml:space="preserve"> learned Judge gave full reasons to justify the sentence he imposed and emphasised on the aggravati</w:t>
          </w:r>
          <w:r w:rsidR="00DC717F" w:rsidRPr="004E2EAB">
            <w:rPr>
              <w:sz w:val="24"/>
              <w:szCs w:val="24"/>
            </w:rPr>
            <w:t>ng circumstances contained in</w:t>
          </w:r>
          <w:r w:rsidRPr="004E2EAB">
            <w:rPr>
              <w:sz w:val="24"/>
              <w:szCs w:val="24"/>
            </w:rPr>
            <w:t xml:space="preserve"> section 130 (4) of the Penal Code</w:t>
          </w:r>
          <w:r w:rsidR="00BE397B" w:rsidRPr="004E2EAB">
            <w:rPr>
              <w:sz w:val="24"/>
              <w:szCs w:val="24"/>
            </w:rPr>
            <w:t>, which were present in the case in hand</w:t>
          </w:r>
          <w:r w:rsidRPr="004E2EAB">
            <w:rPr>
              <w:sz w:val="24"/>
              <w:szCs w:val="24"/>
            </w:rPr>
            <w:t xml:space="preserve">. These were mainly the use of violence in the course </w:t>
          </w:r>
          <w:r w:rsidR="00BE397B" w:rsidRPr="004E2EAB">
            <w:rPr>
              <w:sz w:val="24"/>
              <w:szCs w:val="24"/>
            </w:rPr>
            <w:t>of the offence and penetration</w:t>
          </w:r>
          <w:r w:rsidR="00E065EA" w:rsidRPr="004E2EAB">
            <w:rPr>
              <w:sz w:val="24"/>
              <w:szCs w:val="24"/>
            </w:rPr>
            <w:t xml:space="preserve"> in terms of section 130 (2) (d)</w:t>
          </w:r>
          <w:r w:rsidR="00BE397B" w:rsidRPr="004E2EAB">
            <w:rPr>
              <w:sz w:val="24"/>
              <w:szCs w:val="24"/>
            </w:rPr>
            <w:t xml:space="preserve">. </w:t>
          </w:r>
          <w:r w:rsidR="004E15D9" w:rsidRPr="004E2EAB">
            <w:rPr>
              <w:sz w:val="24"/>
              <w:szCs w:val="24"/>
            </w:rPr>
            <w:t>The learned Judge expressly observed that the appellant</w:t>
          </w:r>
          <w:r w:rsidR="0053417E" w:rsidRPr="004E2EAB">
            <w:rPr>
              <w:sz w:val="24"/>
              <w:szCs w:val="24"/>
            </w:rPr>
            <w:t>,</w:t>
          </w:r>
          <w:r w:rsidR="004E15D9" w:rsidRPr="004E2EAB">
            <w:rPr>
              <w:sz w:val="24"/>
              <w:szCs w:val="24"/>
            </w:rPr>
            <w:t xml:space="preserve"> who expressed no remorse</w:t>
          </w:r>
          <w:r w:rsidR="0099054B" w:rsidRPr="004E2EAB">
            <w:rPr>
              <w:sz w:val="24"/>
              <w:szCs w:val="24"/>
            </w:rPr>
            <w:t>,</w:t>
          </w:r>
          <w:r w:rsidR="004E15D9" w:rsidRPr="004E2EAB">
            <w:rPr>
              <w:sz w:val="24"/>
              <w:szCs w:val="24"/>
            </w:rPr>
            <w:t xml:space="preserve"> deserved the sentence passed.</w:t>
          </w:r>
          <w:r w:rsidR="004E15D9">
            <w:rPr>
              <w:sz w:val="24"/>
              <w:szCs w:val="24"/>
            </w:rPr>
            <w:t xml:space="preserve"> </w:t>
          </w:r>
        </w:p>
        <w:p w14:paraId="10449201" w14:textId="77777777" w:rsidR="0008406C" w:rsidRPr="0008406C" w:rsidRDefault="0008406C" w:rsidP="0008406C">
          <w:pPr>
            <w:pStyle w:val="ListParagraph"/>
            <w:widowControl/>
            <w:autoSpaceDE/>
            <w:autoSpaceDN/>
            <w:adjustRightInd/>
            <w:spacing w:line="360" w:lineRule="auto"/>
            <w:ind w:left="810"/>
            <w:jc w:val="both"/>
            <w:rPr>
              <w:sz w:val="24"/>
              <w:szCs w:val="24"/>
            </w:rPr>
          </w:pPr>
        </w:p>
        <w:p w14:paraId="052EA500" w14:textId="670BF95B" w:rsidR="004E15D9" w:rsidRDefault="004E15D9" w:rsidP="000C1C6D">
          <w:pPr>
            <w:pStyle w:val="ListParagraph"/>
            <w:widowControl/>
            <w:numPr>
              <w:ilvl w:val="0"/>
              <w:numId w:val="3"/>
            </w:numPr>
            <w:autoSpaceDE/>
            <w:autoSpaceDN/>
            <w:adjustRightInd/>
            <w:spacing w:line="360" w:lineRule="auto"/>
            <w:ind w:hanging="810"/>
            <w:jc w:val="both"/>
            <w:rPr>
              <w:sz w:val="24"/>
              <w:szCs w:val="24"/>
            </w:rPr>
          </w:pPr>
          <w:r>
            <w:rPr>
              <w:sz w:val="24"/>
              <w:szCs w:val="24"/>
            </w:rPr>
            <w:t>We</w:t>
          </w:r>
          <w:r w:rsidR="0008406C">
            <w:rPr>
              <w:sz w:val="24"/>
              <w:szCs w:val="24"/>
            </w:rPr>
            <w:t xml:space="preserve"> consider that the sentence passed</w:t>
          </w:r>
          <w:r>
            <w:rPr>
              <w:sz w:val="24"/>
              <w:szCs w:val="24"/>
            </w:rPr>
            <w:t xml:space="preserve"> is well deserve considering the aggravating circumstances highlighted above, weighed with the mitigating factors.</w:t>
          </w:r>
          <w:r w:rsidR="00180560">
            <w:rPr>
              <w:sz w:val="24"/>
              <w:szCs w:val="24"/>
            </w:rPr>
            <w:t xml:space="preserve"> </w:t>
          </w:r>
          <w:r w:rsidR="008B419C">
            <w:rPr>
              <w:sz w:val="24"/>
              <w:szCs w:val="24"/>
            </w:rPr>
            <w:t>We also emphasised</w:t>
          </w:r>
          <w:r>
            <w:rPr>
              <w:sz w:val="24"/>
              <w:szCs w:val="24"/>
            </w:rPr>
            <w:t xml:space="preserve"> that the </w:t>
          </w:r>
          <w:r w:rsidRPr="002A2E9E">
            <w:rPr>
              <w:sz w:val="24"/>
              <w:szCs w:val="24"/>
            </w:rPr>
            <w:t xml:space="preserve">sentence </w:t>
          </w:r>
          <w:r w:rsidR="002A2E9E" w:rsidRPr="002A2E9E">
            <w:rPr>
              <w:sz w:val="24"/>
              <w:szCs w:val="24"/>
            </w:rPr>
            <w:t>makes explicit</w:t>
          </w:r>
          <w:r w:rsidRPr="002A2E9E">
            <w:rPr>
              <w:sz w:val="24"/>
              <w:szCs w:val="24"/>
            </w:rPr>
            <w:t xml:space="preserve"> the gravity</w:t>
          </w:r>
          <w:r>
            <w:rPr>
              <w:sz w:val="24"/>
              <w:szCs w:val="24"/>
            </w:rPr>
            <w:t xml:space="preserve"> of the offence, emphasises public disapproval, serves as a warning to others and reinforces the protection of women.</w:t>
          </w:r>
        </w:p>
        <w:p w14:paraId="19470CAB" w14:textId="77777777" w:rsidR="004E15D9" w:rsidRPr="004E15D9" w:rsidRDefault="004E15D9" w:rsidP="004E15D9">
          <w:pPr>
            <w:pStyle w:val="ListParagraph"/>
            <w:rPr>
              <w:sz w:val="24"/>
              <w:szCs w:val="24"/>
            </w:rPr>
          </w:pPr>
        </w:p>
        <w:p w14:paraId="6C5B6A7A" w14:textId="2DA0B659" w:rsidR="00E03E2E" w:rsidRPr="008B419C" w:rsidRDefault="00E03E2E" w:rsidP="008B419C">
          <w:pPr>
            <w:pStyle w:val="ListParagraph"/>
            <w:widowControl/>
            <w:numPr>
              <w:ilvl w:val="0"/>
              <w:numId w:val="3"/>
            </w:numPr>
            <w:autoSpaceDE/>
            <w:autoSpaceDN/>
            <w:adjustRightInd/>
            <w:spacing w:line="360" w:lineRule="auto"/>
            <w:ind w:hanging="810"/>
            <w:jc w:val="both"/>
            <w:rPr>
              <w:sz w:val="24"/>
              <w:szCs w:val="24"/>
            </w:rPr>
          </w:pPr>
          <w:r w:rsidRPr="004E15D9">
            <w:rPr>
              <w:sz w:val="24"/>
              <w:szCs w:val="24"/>
            </w:rPr>
            <w:t xml:space="preserve">In the circumstances we have no hesitation in dismissing the </w:t>
          </w:r>
          <w:r w:rsidR="00E3744D" w:rsidRPr="004E15D9">
            <w:rPr>
              <w:sz w:val="24"/>
              <w:szCs w:val="24"/>
            </w:rPr>
            <w:t xml:space="preserve">appeal on </w:t>
          </w:r>
          <w:r w:rsidRPr="004E15D9">
            <w:rPr>
              <w:sz w:val="24"/>
              <w:szCs w:val="24"/>
            </w:rPr>
            <w:t>sentence.</w:t>
          </w:r>
        </w:p>
      </w:sdtContent>
    </w:sdt>
    <w:p w14:paraId="0A10CA87" w14:textId="77777777" w:rsidR="00E03E2E" w:rsidRDefault="00A7495F" w:rsidP="006A51D8">
      <w:pPr>
        <w:pStyle w:val="JudgmentText"/>
        <w:numPr>
          <w:ilvl w:val="0"/>
          <w:numId w:val="0"/>
        </w:numPr>
        <w:sectPr w:rsidR="00E03E2E"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E03E2E">
        <w:rPr>
          <w:highlight w:val="lightGray"/>
        </w:rPr>
        <w:instrText xml:space="preserve">  </w:instrText>
      </w:r>
      <w:r>
        <w:rPr>
          <w:highlight w:val="lightGray"/>
        </w:rPr>
        <w:fldChar w:fldCharType="end"/>
      </w:r>
    </w:p>
    <w:p w14:paraId="4136486D" w14:textId="77777777" w:rsidR="00E03E2E" w:rsidRDefault="00E03E2E" w:rsidP="006A51D8">
      <w:pPr>
        <w:spacing w:before="120" w:line="480" w:lineRule="auto"/>
        <w:rPr>
          <w:sz w:val="24"/>
          <w:szCs w:val="24"/>
        </w:rPr>
      </w:pPr>
    </w:p>
    <w:p w14:paraId="5A855DF4" w14:textId="77777777" w:rsidR="00E03E2E" w:rsidRPr="007B679E" w:rsidRDefault="00336ED4" w:rsidP="006A51D8">
      <w:pPr>
        <w:spacing w:line="480" w:lineRule="auto"/>
        <w:rPr>
          <w:b/>
          <w:sz w:val="28"/>
          <w:szCs w:val="28"/>
          <w:lang w:val="fr-FR"/>
        </w:rPr>
      </w:pPr>
      <w:sdt>
        <w:sdtPr>
          <w:rPr>
            <w:b/>
            <w:sz w:val="24"/>
            <w:szCs w:val="24"/>
            <w:lang w:val="fr-FR"/>
          </w:rPr>
          <w:id w:val="22920305"/>
          <w:placeholder>
            <w:docPart w:val="B8194274C04B4E81952FE9C95C69FD5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03E2E" w:rsidRPr="007B679E">
            <w:rPr>
              <w:b/>
              <w:sz w:val="24"/>
              <w:szCs w:val="24"/>
              <w:lang w:val="fr-FR"/>
            </w:rPr>
            <w:t>F. Robinson (J.A)</w:t>
          </w:r>
        </w:sdtContent>
      </w:sdt>
    </w:p>
    <w:sdt>
      <w:sdtPr>
        <w:rPr>
          <w:b/>
          <w:sz w:val="28"/>
          <w:szCs w:val="28"/>
        </w:rPr>
        <w:id w:val="4919265"/>
        <w:placeholder>
          <w:docPart w:val="C5CF7A2EC4AA4CE1B121DB9DF6891211"/>
        </w:placeholder>
        <w:docPartList>
          <w:docPartGallery w:val="Quick Parts"/>
        </w:docPartList>
      </w:sdtPr>
      <w:sdtEndPr>
        <w:rPr>
          <w:sz w:val="24"/>
          <w:szCs w:val="24"/>
        </w:rPr>
      </w:sdtEndPr>
      <w:sdtContent>
        <w:p w14:paraId="49724A1C" w14:textId="4EEA80E6" w:rsidR="00E03E2E" w:rsidRPr="00C50625" w:rsidRDefault="00E03E2E" w:rsidP="006A51D8">
          <w:pPr>
            <w:spacing w:before="360" w:after="240" w:line="480" w:lineRule="auto"/>
            <w:rPr>
              <w:b/>
              <w:sz w:val="24"/>
              <w:szCs w:val="24"/>
              <w:lang w:val="fr-FR"/>
            </w:rPr>
          </w:pPr>
          <w:r w:rsidRPr="007B679E">
            <w:rPr>
              <w:b/>
              <w:sz w:val="24"/>
              <w:szCs w:val="24"/>
              <w:lang w:val="fr-FR"/>
            </w:rPr>
            <w:tab/>
          </w:r>
          <w:r w:rsidRPr="007B679E">
            <w:rPr>
              <w:b/>
              <w:sz w:val="24"/>
              <w:szCs w:val="24"/>
              <w:lang w:val="fr-FR"/>
            </w:rPr>
            <w:tab/>
          </w:r>
          <w:r w:rsidRPr="007B679E">
            <w:rPr>
              <w:b/>
              <w:sz w:val="24"/>
              <w:szCs w:val="24"/>
              <w:lang w:val="fr-FR"/>
            </w:rPr>
            <w:tab/>
          </w:r>
          <w:sdt>
            <w:sdtPr>
              <w:rPr>
                <w:sz w:val="24"/>
                <w:szCs w:val="24"/>
                <w:lang w:val="fr-FR"/>
              </w:rPr>
              <w:id w:val="4919267"/>
              <w:placeholder>
                <w:docPart w:val="8F958A72C5D348858A5A276D0E4E174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F542A">
                <w:rPr>
                  <w:sz w:val="24"/>
                  <w:szCs w:val="24"/>
                  <w:lang w:val="fr-FR"/>
                </w:rPr>
                <w:t xml:space="preserve"> </w:t>
              </w:r>
            </w:sdtContent>
          </w:sdt>
        </w:p>
      </w:sdtContent>
    </w:sdt>
    <w:sdt>
      <w:sdtPr>
        <w:rPr>
          <w:b/>
          <w:sz w:val="24"/>
          <w:szCs w:val="24"/>
        </w:rPr>
        <w:id w:val="4919458"/>
        <w:placeholder>
          <w:docPart w:val="5489B9B241C9433185F9250C14766560"/>
        </w:placeholder>
        <w:docPartList>
          <w:docPartGallery w:val="Quick Parts"/>
        </w:docPartList>
      </w:sdtPr>
      <w:sdtEndPr/>
      <w:sdtContent>
        <w:p w14:paraId="4091E04D" w14:textId="0DB7E929" w:rsidR="00E03E2E" w:rsidRPr="00C50625" w:rsidRDefault="00336ED4" w:rsidP="006A51D8">
          <w:pPr>
            <w:spacing w:before="360" w:after="240" w:line="480" w:lineRule="auto"/>
            <w:rPr>
              <w:b/>
              <w:sz w:val="24"/>
              <w:szCs w:val="24"/>
              <w:lang w:val="fr-FR"/>
            </w:rPr>
          </w:pPr>
          <w:sdt>
            <w:sdtPr>
              <w:rPr>
                <w:b/>
                <w:sz w:val="24"/>
                <w:szCs w:val="24"/>
                <w:lang w:val="fr-FR"/>
              </w:rPr>
              <w:id w:val="4919459"/>
              <w:placeholder>
                <w:docPart w:val="DAB4AEE2EF1242E599E27804B246AC59"/>
              </w:placeholder>
              <w:text/>
            </w:sdtPr>
            <w:sdtEndPr/>
            <w:sdtContent>
              <w:r w:rsidR="00E03E2E">
                <w:rPr>
                  <w:b/>
                  <w:sz w:val="24"/>
                  <w:szCs w:val="24"/>
                  <w:lang w:val="fr-FR"/>
                </w:rPr>
                <w:t>I concur:</w:t>
              </w:r>
            </w:sdtContent>
          </w:sdt>
          <w:r w:rsidR="00E03E2E" w:rsidRPr="00C50625">
            <w:rPr>
              <w:b/>
              <w:sz w:val="24"/>
              <w:szCs w:val="24"/>
              <w:lang w:val="fr-FR"/>
            </w:rPr>
            <w:tab/>
          </w:r>
          <w:r w:rsidR="00E03E2E" w:rsidRPr="00C50625">
            <w:rPr>
              <w:b/>
              <w:sz w:val="24"/>
              <w:szCs w:val="24"/>
              <w:lang w:val="fr-FR"/>
            </w:rPr>
            <w:tab/>
          </w:r>
          <w:r w:rsidR="00E03E2E" w:rsidRPr="00C50625">
            <w:rPr>
              <w:b/>
              <w:sz w:val="24"/>
              <w:szCs w:val="24"/>
              <w:lang w:val="fr-FR"/>
            </w:rPr>
            <w:tab/>
            <w:t>………………….</w:t>
          </w:r>
          <w:r w:rsidR="00E03E2E" w:rsidRPr="00C50625">
            <w:rPr>
              <w:b/>
              <w:sz w:val="24"/>
              <w:szCs w:val="24"/>
              <w:lang w:val="fr-FR"/>
            </w:rPr>
            <w:tab/>
          </w:r>
          <w:r w:rsidR="00E03E2E" w:rsidRPr="00C50625">
            <w:rPr>
              <w:b/>
              <w:sz w:val="24"/>
              <w:szCs w:val="24"/>
              <w:lang w:val="fr-FR"/>
            </w:rPr>
            <w:tab/>
          </w:r>
          <w:r w:rsidR="00E03E2E" w:rsidRPr="00C50625">
            <w:rPr>
              <w:b/>
              <w:sz w:val="24"/>
              <w:szCs w:val="24"/>
              <w:lang w:val="fr-FR"/>
            </w:rPr>
            <w:tab/>
          </w:r>
          <w:r w:rsidR="00E03E2E" w:rsidRPr="00C50625">
            <w:rPr>
              <w:b/>
              <w:sz w:val="24"/>
              <w:szCs w:val="24"/>
              <w:lang w:val="fr-FR"/>
            </w:rPr>
            <w:tab/>
          </w:r>
          <w:sdt>
            <w:sdtPr>
              <w:rPr>
                <w:sz w:val="24"/>
                <w:szCs w:val="24"/>
                <w:lang w:val="fr-FR"/>
              </w:rPr>
              <w:id w:val="4919460"/>
              <w:placeholder>
                <w:docPart w:val="D803C33154BE4C95915B0EACCDBB073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9496C">
                <w:rPr>
                  <w:sz w:val="24"/>
                  <w:szCs w:val="24"/>
                  <w:lang w:val="fr-FR"/>
                </w:rPr>
                <w:t>F. MacGregor (PCA)</w:t>
              </w:r>
            </w:sdtContent>
          </w:sdt>
        </w:p>
      </w:sdtContent>
    </w:sdt>
    <w:p w14:paraId="09C15BAC" w14:textId="77777777" w:rsidR="0019496C" w:rsidRDefault="0019496C" w:rsidP="0019496C">
      <w:pPr>
        <w:pStyle w:val="NoSpacing"/>
        <w:rPr>
          <w:lang w:val="fr-FR"/>
        </w:rPr>
      </w:pPr>
    </w:p>
    <w:p w14:paraId="59E685F6" w14:textId="77777777" w:rsidR="0019496C" w:rsidRDefault="0019496C" w:rsidP="006A51D8">
      <w:pPr>
        <w:rPr>
          <w:b/>
          <w:sz w:val="24"/>
          <w:szCs w:val="24"/>
          <w:lang w:val="fr-FR"/>
        </w:rPr>
      </w:pPr>
    </w:p>
    <w:p w14:paraId="3756B26E" w14:textId="093AED8E" w:rsidR="00E03E2E" w:rsidRDefault="0019496C" w:rsidP="006A51D8">
      <w:pPr>
        <w:rPr>
          <w:sz w:val="24"/>
          <w:szCs w:val="24"/>
          <w:lang w:val="fr-FR"/>
        </w:rPr>
      </w:pPr>
      <w:r w:rsidRPr="0019496C">
        <w:rPr>
          <w:b/>
          <w:sz w:val="24"/>
          <w:szCs w:val="24"/>
          <w:lang w:val="fr-FR"/>
        </w:rPr>
        <w:t>I concur</w:t>
      </w:r>
      <w:r w:rsidRPr="0019496C">
        <w:rPr>
          <w:sz w:val="24"/>
          <w:szCs w:val="24"/>
          <w:lang w:val="fr-FR"/>
        </w:rPr>
        <w:t>:</w:t>
      </w:r>
      <w:r>
        <w:rPr>
          <w:sz w:val="24"/>
          <w:szCs w:val="24"/>
          <w:lang w:val="fr-FR"/>
        </w:rPr>
        <w:tab/>
      </w:r>
      <w:r>
        <w:rPr>
          <w:sz w:val="24"/>
          <w:szCs w:val="24"/>
          <w:lang w:val="fr-FR"/>
        </w:rPr>
        <w:tab/>
      </w:r>
      <w:r>
        <w:rPr>
          <w:sz w:val="24"/>
          <w:szCs w:val="24"/>
          <w:lang w:val="fr-FR"/>
        </w:rPr>
        <w:tab/>
        <w:t>…………………..</w:t>
      </w:r>
      <w:r>
        <w:rPr>
          <w:sz w:val="24"/>
          <w:szCs w:val="24"/>
          <w:lang w:val="fr-FR"/>
        </w:rPr>
        <w:tab/>
      </w:r>
      <w:r>
        <w:rPr>
          <w:sz w:val="24"/>
          <w:szCs w:val="24"/>
          <w:lang w:val="fr-FR"/>
        </w:rPr>
        <w:tab/>
      </w:r>
      <w:r>
        <w:rPr>
          <w:sz w:val="24"/>
          <w:szCs w:val="24"/>
          <w:lang w:val="fr-FR"/>
        </w:rPr>
        <w:tab/>
      </w:r>
      <w:r>
        <w:rPr>
          <w:sz w:val="24"/>
          <w:szCs w:val="24"/>
          <w:lang w:val="fr-FR"/>
        </w:rPr>
        <w:tab/>
        <w:t>M. Twomey (J.A)</w:t>
      </w:r>
    </w:p>
    <w:p w14:paraId="5860E4F6" w14:textId="77777777" w:rsidR="0019496C" w:rsidRDefault="0019496C" w:rsidP="006A51D8">
      <w:pPr>
        <w:rPr>
          <w:sz w:val="24"/>
          <w:szCs w:val="24"/>
          <w:lang w:val="fr-FR"/>
        </w:rPr>
      </w:pPr>
    </w:p>
    <w:p w14:paraId="6A3E8DAD" w14:textId="77777777" w:rsidR="0019496C" w:rsidRDefault="0019496C" w:rsidP="006A51D8">
      <w:pPr>
        <w:rPr>
          <w:sz w:val="24"/>
          <w:szCs w:val="24"/>
          <w:lang w:val="fr-FR"/>
        </w:rPr>
      </w:pPr>
    </w:p>
    <w:p w14:paraId="7CCE1650" w14:textId="77777777" w:rsidR="0019496C" w:rsidRPr="0019496C" w:rsidRDefault="0019496C" w:rsidP="006A51D8">
      <w:pPr>
        <w:rPr>
          <w:sz w:val="24"/>
          <w:szCs w:val="24"/>
          <w:lang w:val="fr-FR"/>
        </w:rPr>
      </w:pPr>
    </w:p>
    <w:p w14:paraId="1407F23E" w14:textId="462FC281" w:rsidR="00E03E2E" w:rsidRPr="005D088E" w:rsidRDefault="00336ED4" w:rsidP="006A51D8">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BFD3F4E4339147F495AE64980974E80E"/>
          </w:placeholder>
          <w:docPartList>
            <w:docPartGallery w:val="Quick Parts"/>
          </w:docPartList>
        </w:sdtPr>
        <w:sdtEndPr/>
        <w:sdtContent>
          <w:r w:rsidR="00E03E2E" w:rsidRPr="00782F7D">
            <w:rPr>
              <w:sz w:val="24"/>
              <w:szCs w:val="24"/>
            </w:rPr>
            <w:t xml:space="preserve">Signed, dated and delivered at </w:t>
          </w:r>
          <w:r w:rsidR="00E03E2E">
            <w:rPr>
              <w:sz w:val="24"/>
              <w:szCs w:val="24"/>
            </w:rPr>
            <w:t xml:space="preserve">Palais de Justice, </w:t>
          </w:r>
          <w:r w:rsidR="00E03E2E" w:rsidRPr="00782F7D">
            <w:rPr>
              <w:sz w:val="24"/>
              <w:szCs w:val="24"/>
            </w:rPr>
            <w:t>Ile du Port on</w:t>
          </w:r>
        </w:sdtContent>
      </w:sdt>
      <w:r w:rsidR="00E03E2E">
        <w:rPr>
          <w:sz w:val="24"/>
          <w:szCs w:val="24"/>
        </w:rPr>
        <w:t xml:space="preserve"> </w:t>
      </w:r>
      <w:sdt>
        <w:sdtPr>
          <w:rPr>
            <w:sz w:val="24"/>
            <w:szCs w:val="24"/>
          </w:rPr>
          <w:id w:val="8972185"/>
          <w:placeholder>
            <w:docPart w:val="DA2148239F464C9FB8DFA4B696E831D6"/>
          </w:placeholder>
          <w:date w:fullDate="2018-08-31T00:00:00Z">
            <w:dateFormat w:val="dd MMMM yyyy"/>
            <w:lid w:val="en-GB"/>
            <w:storeMappedDataAs w:val="dateTime"/>
            <w:calendar w:val="gregorian"/>
          </w:date>
        </w:sdtPr>
        <w:sdtEndPr/>
        <w:sdtContent>
          <w:r w:rsidR="007A39F7">
            <w:rPr>
              <w:sz w:val="24"/>
              <w:szCs w:val="24"/>
            </w:rPr>
            <w:t>31 August 2018</w:t>
          </w:r>
        </w:sdtContent>
      </w:sdt>
    </w:p>
    <w:p w14:paraId="0FE4E48E" w14:textId="77777777" w:rsidR="00E03E2E" w:rsidRDefault="00E03E2E" w:rsidP="006A51D8">
      <w:pPr>
        <w:pStyle w:val="ListParagraph"/>
        <w:widowControl/>
        <w:autoSpaceDE/>
        <w:autoSpaceDN/>
        <w:adjustRightInd/>
        <w:ind w:left="0" w:right="-810"/>
        <w:contextualSpacing w:val="0"/>
        <w:jc w:val="both"/>
        <w:rPr>
          <w:b/>
          <w:sz w:val="24"/>
          <w:szCs w:val="24"/>
        </w:rPr>
      </w:pPr>
    </w:p>
    <w:p w14:paraId="5B20DF9F" w14:textId="77777777" w:rsidR="008019AA" w:rsidRDefault="008019AA"/>
    <w:sectPr w:rsidR="008019AA"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6BF4" w14:textId="77777777" w:rsidR="00336ED4" w:rsidRDefault="00336ED4" w:rsidP="00E03E2E">
      <w:r>
        <w:separator/>
      </w:r>
    </w:p>
  </w:endnote>
  <w:endnote w:type="continuationSeparator" w:id="0">
    <w:p w14:paraId="40369D36" w14:textId="77777777" w:rsidR="00336ED4" w:rsidRDefault="00336ED4" w:rsidP="00E0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7F3E" w14:textId="77777777" w:rsidR="00336ED4" w:rsidRDefault="00336ED4" w:rsidP="00E03E2E">
      <w:r>
        <w:separator/>
      </w:r>
    </w:p>
  </w:footnote>
  <w:footnote w:type="continuationSeparator" w:id="0">
    <w:p w14:paraId="031EC76F" w14:textId="77777777" w:rsidR="00336ED4" w:rsidRDefault="00336ED4" w:rsidP="00E03E2E">
      <w:r>
        <w:continuationSeparator/>
      </w:r>
    </w:p>
  </w:footnote>
  <w:footnote w:id="1">
    <w:p w14:paraId="4E5835D6" w14:textId="5E81AB4C" w:rsidR="0053417E" w:rsidRPr="0053417E" w:rsidRDefault="0053417E">
      <w:pPr>
        <w:pStyle w:val="FootnoteText"/>
        <w:rPr>
          <w:lang w:val="en-US"/>
        </w:rPr>
      </w:pPr>
      <w:r>
        <w:rPr>
          <w:rStyle w:val="FootnoteReference"/>
        </w:rPr>
        <w:footnoteRef/>
      </w:r>
      <w:r>
        <w:t xml:space="preserve"> </w:t>
      </w:r>
      <w:r w:rsidRPr="0053417E">
        <w:t>Criminal Appeal SCA9/1993</w:t>
      </w:r>
      <w:r>
        <w:t xml:space="preserve"> (Judgment </w:t>
      </w:r>
      <w:r w:rsidR="00D640D4">
        <w:t xml:space="preserve">was </w:t>
      </w:r>
      <w:r w:rsidRPr="0053417E">
        <w:t>delivered on 25 March, 1994</w:t>
      </w:r>
      <w:r>
        <w:t>)</w:t>
      </w:r>
    </w:p>
  </w:footnote>
  <w:footnote w:id="2">
    <w:p w14:paraId="2B9BFBCF" w14:textId="4B977AE6" w:rsidR="00014575" w:rsidRPr="00014575" w:rsidRDefault="00014575">
      <w:pPr>
        <w:pStyle w:val="FootnoteText"/>
        <w:rPr>
          <w:lang w:val="en-US"/>
        </w:rPr>
      </w:pPr>
      <w:r w:rsidRPr="00014575">
        <w:rPr>
          <w:rStyle w:val="FootnoteReference"/>
        </w:rPr>
        <w:footnoteRef/>
      </w:r>
      <w:r w:rsidRPr="00014575">
        <w:t xml:space="preserve"> (1974) 60 Cr. App. R. 74</w:t>
      </w:r>
    </w:p>
  </w:footnote>
  <w:footnote w:id="3">
    <w:p w14:paraId="27336F96" w14:textId="2F95769A" w:rsidR="00014575" w:rsidRPr="00014575" w:rsidRDefault="00014575">
      <w:pPr>
        <w:pStyle w:val="FootnoteText"/>
        <w:rPr>
          <w:lang w:val="en-US"/>
        </w:rPr>
      </w:pPr>
      <w:r w:rsidRPr="00014575">
        <w:rPr>
          <w:rStyle w:val="FootnoteReference"/>
        </w:rPr>
        <w:footnoteRef/>
      </w:r>
      <w:r w:rsidRPr="00014575">
        <w:t xml:space="preserve"> </w:t>
      </w:r>
      <w:r w:rsidR="00DC717F">
        <w:t xml:space="preserve">Criminal Appeal </w:t>
      </w:r>
      <w:r w:rsidRPr="00014575">
        <w:t>SCA46/2014</w:t>
      </w:r>
      <w:r>
        <w:t xml:space="preserve"> (J</w:t>
      </w:r>
      <w:r w:rsidRPr="00014575">
        <w:t xml:space="preserve">udgment </w:t>
      </w:r>
      <w:r w:rsidR="00D640D4">
        <w:t xml:space="preserve">was </w:t>
      </w:r>
      <w:r w:rsidRPr="00014575">
        <w:t>delivered on 21 April, 2017)</w:t>
      </w:r>
    </w:p>
  </w:footnote>
  <w:footnote w:id="4">
    <w:p w14:paraId="3A4CA531" w14:textId="577C8185" w:rsidR="00DC717F" w:rsidRPr="00DC717F" w:rsidRDefault="00DC717F">
      <w:pPr>
        <w:pStyle w:val="FootnoteText"/>
      </w:pPr>
      <w:r w:rsidRPr="00DC717F">
        <w:rPr>
          <w:rStyle w:val="FootnoteReference"/>
        </w:rPr>
        <w:footnoteRef/>
      </w:r>
      <w:r w:rsidRPr="00DC717F">
        <w:t xml:space="preserve"> </w:t>
      </w:r>
      <w:r>
        <w:t xml:space="preserve">Criminal Appeal </w:t>
      </w:r>
      <w:r w:rsidRPr="00DC717F">
        <w:t>SCA</w:t>
      </w:r>
      <w:r>
        <w:t xml:space="preserve">16/2013 (Judgment </w:t>
      </w:r>
      <w:r w:rsidR="00D640D4">
        <w:t xml:space="preserve">was </w:t>
      </w:r>
      <w:r w:rsidRPr="00DC717F">
        <w:t>delivered on 28 August,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8FA0" w14:textId="77777777" w:rsidR="0019496C" w:rsidRDefault="0019496C">
    <w:pPr>
      <w:pStyle w:val="Header"/>
    </w:pPr>
  </w:p>
  <w:p w14:paraId="355A29AA" w14:textId="77777777" w:rsidR="0019496C" w:rsidRDefault="00194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D3C"/>
    <w:multiLevelType w:val="hybridMultilevel"/>
    <w:tmpl w:val="AF028572"/>
    <w:lvl w:ilvl="0" w:tplc="8A72C4A6">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DB92411"/>
    <w:multiLevelType w:val="hybridMultilevel"/>
    <w:tmpl w:val="1EBEB7B4"/>
    <w:lvl w:ilvl="0" w:tplc="91920D58">
      <w:start w:val="1"/>
      <w:numFmt w:val="decimal"/>
      <w:lvlText w:val="%1."/>
      <w:lvlJc w:val="left"/>
      <w:pPr>
        <w:ind w:left="810" w:hanging="360"/>
      </w:pPr>
      <w:rPr>
        <w:b w:val="0"/>
        <w:i w:val="0"/>
      </w:rPr>
    </w:lvl>
    <w:lvl w:ilvl="1" w:tplc="A88CA2B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B223A"/>
    <w:multiLevelType w:val="hybridMultilevel"/>
    <w:tmpl w:val="7B4A3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8437DF4"/>
    <w:multiLevelType w:val="hybridMultilevel"/>
    <w:tmpl w:val="8D28AA96"/>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543952CF"/>
    <w:multiLevelType w:val="hybridMultilevel"/>
    <w:tmpl w:val="26B41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00ACE"/>
    <w:multiLevelType w:val="hybridMultilevel"/>
    <w:tmpl w:val="67E8BF9C"/>
    <w:lvl w:ilvl="0" w:tplc="BAACC8BC">
      <w:start w:val="2"/>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2E"/>
    <w:rsid w:val="00014575"/>
    <w:rsid w:val="0003491C"/>
    <w:rsid w:val="000459D8"/>
    <w:rsid w:val="00056D57"/>
    <w:rsid w:val="00060583"/>
    <w:rsid w:val="000677C8"/>
    <w:rsid w:val="0007749B"/>
    <w:rsid w:val="0008406C"/>
    <w:rsid w:val="00085BC0"/>
    <w:rsid w:val="00097145"/>
    <w:rsid w:val="0009766C"/>
    <w:rsid w:val="000C0FEC"/>
    <w:rsid w:val="000C1C6D"/>
    <w:rsid w:val="000C2078"/>
    <w:rsid w:val="000E6C6D"/>
    <w:rsid w:val="00121FED"/>
    <w:rsid w:val="0013045D"/>
    <w:rsid w:val="00132848"/>
    <w:rsid w:val="00156348"/>
    <w:rsid w:val="00180252"/>
    <w:rsid w:val="00180560"/>
    <w:rsid w:val="00190B45"/>
    <w:rsid w:val="0019496C"/>
    <w:rsid w:val="00196C5A"/>
    <w:rsid w:val="00197531"/>
    <w:rsid w:val="001A0B75"/>
    <w:rsid w:val="001A7806"/>
    <w:rsid w:val="001D1809"/>
    <w:rsid w:val="001D2C92"/>
    <w:rsid w:val="001E77DE"/>
    <w:rsid w:val="001F365B"/>
    <w:rsid w:val="00200544"/>
    <w:rsid w:val="00230410"/>
    <w:rsid w:val="00253CB0"/>
    <w:rsid w:val="002A2E9E"/>
    <w:rsid w:val="002C5B39"/>
    <w:rsid w:val="002D07B8"/>
    <w:rsid w:val="002E195D"/>
    <w:rsid w:val="002F3FA9"/>
    <w:rsid w:val="003008B3"/>
    <w:rsid w:val="00336ED4"/>
    <w:rsid w:val="003375FC"/>
    <w:rsid w:val="0036280A"/>
    <w:rsid w:val="00362904"/>
    <w:rsid w:val="0036444D"/>
    <w:rsid w:val="00367855"/>
    <w:rsid w:val="00374C09"/>
    <w:rsid w:val="00380C29"/>
    <w:rsid w:val="003C0FA3"/>
    <w:rsid w:val="003D262A"/>
    <w:rsid w:val="003D52BA"/>
    <w:rsid w:val="003E5225"/>
    <w:rsid w:val="003F1FDC"/>
    <w:rsid w:val="004068FA"/>
    <w:rsid w:val="00410338"/>
    <w:rsid w:val="0041679B"/>
    <w:rsid w:val="00425FAF"/>
    <w:rsid w:val="004537CC"/>
    <w:rsid w:val="004701FA"/>
    <w:rsid w:val="00471459"/>
    <w:rsid w:val="00474F12"/>
    <w:rsid w:val="00484EAF"/>
    <w:rsid w:val="004960C4"/>
    <w:rsid w:val="004C5549"/>
    <w:rsid w:val="004E15D9"/>
    <w:rsid w:val="004E2EAB"/>
    <w:rsid w:val="004F5EEE"/>
    <w:rsid w:val="00532079"/>
    <w:rsid w:val="0053417E"/>
    <w:rsid w:val="00541AE5"/>
    <w:rsid w:val="005555A5"/>
    <w:rsid w:val="005569D0"/>
    <w:rsid w:val="005B3B24"/>
    <w:rsid w:val="005B5B58"/>
    <w:rsid w:val="005D6F5D"/>
    <w:rsid w:val="005F2B0E"/>
    <w:rsid w:val="005F47A3"/>
    <w:rsid w:val="005F52F4"/>
    <w:rsid w:val="00614734"/>
    <w:rsid w:val="00626E51"/>
    <w:rsid w:val="00630D71"/>
    <w:rsid w:val="006361A5"/>
    <w:rsid w:val="006539FF"/>
    <w:rsid w:val="00656DEF"/>
    <w:rsid w:val="00665DF7"/>
    <w:rsid w:val="00673893"/>
    <w:rsid w:val="00682241"/>
    <w:rsid w:val="00683322"/>
    <w:rsid w:val="0069018E"/>
    <w:rsid w:val="00693FDD"/>
    <w:rsid w:val="006A1D20"/>
    <w:rsid w:val="006D029F"/>
    <w:rsid w:val="006D5CC3"/>
    <w:rsid w:val="006E46BF"/>
    <w:rsid w:val="00710C72"/>
    <w:rsid w:val="00710E3F"/>
    <w:rsid w:val="00711DBE"/>
    <w:rsid w:val="007170C3"/>
    <w:rsid w:val="00720DE5"/>
    <w:rsid w:val="00740269"/>
    <w:rsid w:val="00743A85"/>
    <w:rsid w:val="0074470F"/>
    <w:rsid w:val="00747AA6"/>
    <w:rsid w:val="00783BDC"/>
    <w:rsid w:val="007A39F7"/>
    <w:rsid w:val="007C32E6"/>
    <w:rsid w:val="007F0437"/>
    <w:rsid w:val="007F1174"/>
    <w:rsid w:val="008019AA"/>
    <w:rsid w:val="008029C0"/>
    <w:rsid w:val="00810D8A"/>
    <w:rsid w:val="0082024A"/>
    <w:rsid w:val="00835369"/>
    <w:rsid w:val="008359D1"/>
    <w:rsid w:val="0084449D"/>
    <w:rsid w:val="00844F33"/>
    <w:rsid w:val="00873CAF"/>
    <w:rsid w:val="00876604"/>
    <w:rsid w:val="008B419C"/>
    <w:rsid w:val="008B658B"/>
    <w:rsid w:val="008D547A"/>
    <w:rsid w:val="008F71FB"/>
    <w:rsid w:val="0090155D"/>
    <w:rsid w:val="00904A26"/>
    <w:rsid w:val="00906C23"/>
    <w:rsid w:val="00920778"/>
    <w:rsid w:val="00930F86"/>
    <w:rsid w:val="00950CE9"/>
    <w:rsid w:val="0099054B"/>
    <w:rsid w:val="009943BA"/>
    <w:rsid w:val="009A3E5C"/>
    <w:rsid w:val="009B2730"/>
    <w:rsid w:val="009B7F8F"/>
    <w:rsid w:val="009F10D3"/>
    <w:rsid w:val="00A441DC"/>
    <w:rsid w:val="00A50A71"/>
    <w:rsid w:val="00A66932"/>
    <w:rsid w:val="00A7495F"/>
    <w:rsid w:val="00A776E7"/>
    <w:rsid w:val="00A8669E"/>
    <w:rsid w:val="00A94E1F"/>
    <w:rsid w:val="00A94E38"/>
    <w:rsid w:val="00AB2ABC"/>
    <w:rsid w:val="00AB5D45"/>
    <w:rsid w:val="00AB7C00"/>
    <w:rsid w:val="00AE1B86"/>
    <w:rsid w:val="00AF75FD"/>
    <w:rsid w:val="00B1330F"/>
    <w:rsid w:val="00B15C90"/>
    <w:rsid w:val="00B2570F"/>
    <w:rsid w:val="00B33CE9"/>
    <w:rsid w:val="00B45488"/>
    <w:rsid w:val="00B61EF9"/>
    <w:rsid w:val="00B66897"/>
    <w:rsid w:val="00B8248C"/>
    <w:rsid w:val="00B8757C"/>
    <w:rsid w:val="00BC67FC"/>
    <w:rsid w:val="00BE397B"/>
    <w:rsid w:val="00C34E88"/>
    <w:rsid w:val="00C50AB9"/>
    <w:rsid w:val="00C55D4B"/>
    <w:rsid w:val="00C76B04"/>
    <w:rsid w:val="00C81383"/>
    <w:rsid w:val="00C8312A"/>
    <w:rsid w:val="00C903D8"/>
    <w:rsid w:val="00C93E7B"/>
    <w:rsid w:val="00CA4029"/>
    <w:rsid w:val="00CB7A59"/>
    <w:rsid w:val="00CD0C8C"/>
    <w:rsid w:val="00CD47D2"/>
    <w:rsid w:val="00CD49AA"/>
    <w:rsid w:val="00CD7ED5"/>
    <w:rsid w:val="00CF0D07"/>
    <w:rsid w:val="00D07516"/>
    <w:rsid w:val="00D36F1C"/>
    <w:rsid w:val="00D4450F"/>
    <w:rsid w:val="00D50B0C"/>
    <w:rsid w:val="00D640D4"/>
    <w:rsid w:val="00D979E5"/>
    <w:rsid w:val="00DA0FFC"/>
    <w:rsid w:val="00DC4404"/>
    <w:rsid w:val="00DC717F"/>
    <w:rsid w:val="00E03119"/>
    <w:rsid w:val="00E03E2E"/>
    <w:rsid w:val="00E065EA"/>
    <w:rsid w:val="00E1076D"/>
    <w:rsid w:val="00E17A78"/>
    <w:rsid w:val="00E32773"/>
    <w:rsid w:val="00E3744D"/>
    <w:rsid w:val="00E625A9"/>
    <w:rsid w:val="00E6311F"/>
    <w:rsid w:val="00E751AE"/>
    <w:rsid w:val="00E8033F"/>
    <w:rsid w:val="00E8721F"/>
    <w:rsid w:val="00E87439"/>
    <w:rsid w:val="00E902B2"/>
    <w:rsid w:val="00EB7274"/>
    <w:rsid w:val="00EE1D02"/>
    <w:rsid w:val="00EF542A"/>
    <w:rsid w:val="00EF5EFA"/>
    <w:rsid w:val="00F03856"/>
    <w:rsid w:val="00F23877"/>
    <w:rsid w:val="00F315E6"/>
    <w:rsid w:val="00F414A3"/>
    <w:rsid w:val="00F42E51"/>
    <w:rsid w:val="00F70BBF"/>
    <w:rsid w:val="00F82DC2"/>
    <w:rsid w:val="00F85143"/>
    <w:rsid w:val="00FB2B9E"/>
    <w:rsid w:val="00FC0282"/>
    <w:rsid w:val="00FF0AEB"/>
    <w:rsid w:val="00FF19C9"/>
    <w:rsid w:val="00FF1D4C"/>
    <w:rsid w:val="00F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393"/>
  <w15:docId w15:val="{ABFFAE1B-7353-49B7-A251-DDC46D42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2E"/>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2E"/>
    <w:pPr>
      <w:ind w:left="720"/>
      <w:contextualSpacing/>
    </w:pPr>
    <w:rPr>
      <w:rFonts w:eastAsia="Times New Roman"/>
    </w:rPr>
  </w:style>
  <w:style w:type="paragraph" w:styleId="Footer">
    <w:name w:val="footer"/>
    <w:basedOn w:val="Normal"/>
    <w:link w:val="FooterChar"/>
    <w:uiPriority w:val="99"/>
    <w:semiHidden/>
    <w:rsid w:val="00E03E2E"/>
    <w:pPr>
      <w:tabs>
        <w:tab w:val="center" w:pos="4680"/>
        <w:tab w:val="right" w:pos="9360"/>
      </w:tabs>
    </w:pPr>
  </w:style>
  <w:style w:type="character" w:customStyle="1" w:styleId="FooterChar">
    <w:name w:val="Footer Char"/>
    <w:basedOn w:val="DefaultParagraphFont"/>
    <w:link w:val="Footer"/>
    <w:uiPriority w:val="99"/>
    <w:semiHidden/>
    <w:rsid w:val="00E03E2E"/>
    <w:rPr>
      <w:rFonts w:ascii="Times New Roman" w:eastAsia="Calibri" w:hAnsi="Times New Roman" w:cs="Times New Roman"/>
      <w:sz w:val="20"/>
      <w:szCs w:val="20"/>
      <w:lang w:val="en-GB"/>
    </w:rPr>
  </w:style>
  <w:style w:type="table" w:styleId="TableGrid">
    <w:name w:val="Table Grid"/>
    <w:basedOn w:val="TableNormal"/>
    <w:uiPriority w:val="59"/>
    <w:rsid w:val="00E03E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E03E2E"/>
    <w:pPr>
      <w:numPr>
        <w:numId w:val="1"/>
      </w:numPr>
    </w:pPr>
  </w:style>
  <w:style w:type="paragraph" w:customStyle="1" w:styleId="JudgmentText">
    <w:name w:val="Judgment Text"/>
    <w:basedOn w:val="ListParagraph"/>
    <w:qFormat/>
    <w:rsid w:val="00E03E2E"/>
    <w:pPr>
      <w:widowControl/>
      <w:numPr>
        <w:numId w:val="2"/>
      </w:numPr>
      <w:autoSpaceDE/>
      <w:autoSpaceDN/>
      <w:adjustRightInd/>
      <w:spacing w:after="240" w:line="360" w:lineRule="auto"/>
      <w:contextualSpacing w:val="0"/>
      <w:jc w:val="both"/>
    </w:pPr>
    <w:rPr>
      <w:sz w:val="24"/>
      <w:szCs w:val="24"/>
    </w:rPr>
  </w:style>
  <w:style w:type="paragraph" w:customStyle="1" w:styleId="rtejustify">
    <w:name w:val="rtejustify"/>
    <w:basedOn w:val="Normal"/>
    <w:rsid w:val="00E03E2E"/>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E03E2E"/>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E03E2E"/>
  </w:style>
  <w:style w:type="character" w:customStyle="1" w:styleId="FootnoteTextChar">
    <w:name w:val="Footnote Text Char"/>
    <w:basedOn w:val="DefaultParagraphFont"/>
    <w:link w:val="FootnoteText"/>
    <w:uiPriority w:val="99"/>
    <w:semiHidden/>
    <w:rsid w:val="00E03E2E"/>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E03E2E"/>
    <w:rPr>
      <w:vertAlign w:val="superscript"/>
    </w:rPr>
  </w:style>
  <w:style w:type="paragraph" w:styleId="BalloonText">
    <w:name w:val="Balloon Text"/>
    <w:basedOn w:val="Normal"/>
    <w:link w:val="BalloonTextChar"/>
    <w:uiPriority w:val="99"/>
    <w:semiHidden/>
    <w:unhideWhenUsed/>
    <w:rsid w:val="00FF3923"/>
    <w:rPr>
      <w:rFonts w:ascii="Tahoma" w:hAnsi="Tahoma" w:cs="Tahoma"/>
      <w:sz w:val="16"/>
      <w:szCs w:val="16"/>
    </w:rPr>
  </w:style>
  <w:style w:type="character" w:customStyle="1" w:styleId="BalloonTextChar">
    <w:name w:val="Balloon Text Char"/>
    <w:basedOn w:val="DefaultParagraphFont"/>
    <w:link w:val="BalloonText"/>
    <w:uiPriority w:val="99"/>
    <w:semiHidden/>
    <w:rsid w:val="00FF3923"/>
    <w:rPr>
      <w:rFonts w:ascii="Tahoma" w:eastAsia="Calibri" w:hAnsi="Tahoma" w:cs="Tahoma"/>
      <w:sz w:val="16"/>
      <w:szCs w:val="16"/>
      <w:lang w:val="en-GB"/>
    </w:rPr>
  </w:style>
  <w:style w:type="paragraph" w:customStyle="1" w:styleId="estatutes-marginalnote">
    <w:name w:val="estatutes-marginalnote"/>
    <w:basedOn w:val="Normal"/>
    <w:rsid w:val="009F10D3"/>
    <w:pPr>
      <w:widowControl/>
      <w:autoSpaceDE/>
      <w:autoSpaceDN/>
      <w:adjustRightInd/>
      <w:spacing w:before="100" w:beforeAutospacing="1" w:after="100" w:afterAutospacing="1"/>
    </w:pPr>
    <w:rPr>
      <w:rFonts w:eastAsia="Times New Roman"/>
      <w:sz w:val="24"/>
      <w:szCs w:val="24"/>
      <w:lang w:val="en-US"/>
    </w:rPr>
  </w:style>
  <w:style w:type="character" w:styleId="CommentReference">
    <w:name w:val="annotation reference"/>
    <w:basedOn w:val="DefaultParagraphFont"/>
    <w:uiPriority w:val="99"/>
    <w:semiHidden/>
    <w:unhideWhenUsed/>
    <w:rsid w:val="00AB2ABC"/>
    <w:rPr>
      <w:sz w:val="16"/>
      <w:szCs w:val="16"/>
    </w:rPr>
  </w:style>
  <w:style w:type="paragraph" w:styleId="CommentText">
    <w:name w:val="annotation text"/>
    <w:basedOn w:val="Normal"/>
    <w:link w:val="CommentTextChar"/>
    <w:uiPriority w:val="99"/>
    <w:semiHidden/>
    <w:unhideWhenUsed/>
    <w:rsid w:val="00AB2ABC"/>
  </w:style>
  <w:style w:type="character" w:customStyle="1" w:styleId="CommentTextChar">
    <w:name w:val="Comment Text Char"/>
    <w:basedOn w:val="DefaultParagraphFont"/>
    <w:link w:val="CommentText"/>
    <w:uiPriority w:val="99"/>
    <w:semiHidden/>
    <w:rsid w:val="00AB2ABC"/>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2ABC"/>
    <w:rPr>
      <w:b/>
      <w:bCs/>
    </w:rPr>
  </w:style>
  <w:style w:type="character" w:customStyle="1" w:styleId="CommentSubjectChar">
    <w:name w:val="Comment Subject Char"/>
    <w:basedOn w:val="CommentTextChar"/>
    <w:link w:val="CommentSubject"/>
    <w:uiPriority w:val="99"/>
    <w:semiHidden/>
    <w:rsid w:val="00AB2ABC"/>
    <w:rPr>
      <w:rFonts w:ascii="Times New Roman" w:eastAsia="Calibri" w:hAnsi="Times New Roman" w:cs="Times New Roman"/>
      <w:b/>
      <w:bCs/>
      <w:sz w:val="20"/>
      <w:szCs w:val="20"/>
      <w:lang w:val="en-GB"/>
    </w:rPr>
  </w:style>
  <w:style w:type="paragraph" w:styleId="Header">
    <w:name w:val="header"/>
    <w:basedOn w:val="Normal"/>
    <w:link w:val="HeaderChar"/>
    <w:uiPriority w:val="99"/>
    <w:unhideWhenUsed/>
    <w:rsid w:val="0019496C"/>
    <w:pPr>
      <w:tabs>
        <w:tab w:val="center" w:pos="4680"/>
        <w:tab w:val="right" w:pos="9360"/>
      </w:tabs>
    </w:pPr>
  </w:style>
  <w:style w:type="character" w:customStyle="1" w:styleId="HeaderChar">
    <w:name w:val="Header Char"/>
    <w:basedOn w:val="DefaultParagraphFont"/>
    <w:link w:val="Header"/>
    <w:uiPriority w:val="99"/>
    <w:rsid w:val="0019496C"/>
    <w:rPr>
      <w:rFonts w:ascii="Times New Roman" w:eastAsia="Calibri" w:hAnsi="Times New Roman" w:cs="Times New Roman"/>
      <w:sz w:val="20"/>
      <w:szCs w:val="20"/>
      <w:lang w:val="en-GB"/>
    </w:rPr>
  </w:style>
  <w:style w:type="paragraph" w:styleId="NoSpacing">
    <w:name w:val="No Spacing"/>
    <w:uiPriority w:val="1"/>
    <w:qFormat/>
    <w:rsid w:val="0019496C"/>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styleId="PlaceholderText">
    <w:name w:val="Placeholder Text"/>
    <w:basedOn w:val="DefaultParagraphFont"/>
    <w:uiPriority w:val="99"/>
    <w:semiHidden/>
    <w:rsid w:val="00E10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86DA5ED6194EF69348F45822A60BAB"/>
        <w:category>
          <w:name w:val="General"/>
          <w:gallery w:val="placeholder"/>
        </w:category>
        <w:types>
          <w:type w:val="bbPlcHdr"/>
        </w:types>
        <w:behaviors>
          <w:behavior w:val="content"/>
        </w:behaviors>
        <w:guid w:val="{9D2C27DE-0BC9-49A0-9975-E2EC7F7BCD8D}"/>
      </w:docPartPr>
      <w:docPartBody>
        <w:p w:rsidR="00123E9D" w:rsidRDefault="001438F5" w:rsidP="001438F5">
          <w:pPr>
            <w:pStyle w:val="C786DA5ED6194EF69348F45822A60BAB"/>
          </w:pPr>
          <w:r w:rsidRPr="002A0FDF">
            <w:rPr>
              <w:rStyle w:val="PlaceholderText"/>
            </w:rPr>
            <w:t>Click here to enter text.</w:t>
          </w:r>
        </w:p>
      </w:docPartBody>
    </w:docPart>
    <w:docPart>
      <w:docPartPr>
        <w:name w:val="05F3CAE2ADE24B23A3F2B6B1EBA87AA9"/>
        <w:category>
          <w:name w:val="General"/>
          <w:gallery w:val="placeholder"/>
        </w:category>
        <w:types>
          <w:type w:val="bbPlcHdr"/>
        </w:types>
        <w:behaviors>
          <w:behavior w:val="content"/>
        </w:behaviors>
        <w:guid w:val="{5CDDC081-7355-4273-B210-C0E6E8E5A2FA}"/>
      </w:docPartPr>
      <w:docPartBody>
        <w:p w:rsidR="00123E9D" w:rsidRDefault="001438F5" w:rsidP="001438F5">
          <w:pPr>
            <w:pStyle w:val="05F3CAE2ADE24B23A3F2B6B1EBA87AA9"/>
          </w:pPr>
          <w:r w:rsidRPr="002A0FDF">
            <w:rPr>
              <w:rStyle w:val="PlaceholderText"/>
            </w:rPr>
            <w:t>Choose a building block.</w:t>
          </w:r>
        </w:p>
      </w:docPartBody>
    </w:docPart>
    <w:docPart>
      <w:docPartPr>
        <w:name w:val="A33745120454424595FC47E49CAAF813"/>
        <w:category>
          <w:name w:val="General"/>
          <w:gallery w:val="placeholder"/>
        </w:category>
        <w:types>
          <w:type w:val="bbPlcHdr"/>
        </w:types>
        <w:behaviors>
          <w:behavior w:val="content"/>
        </w:behaviors>
        <w:guid w:val="{83697F54-3DCD-4ECD-9624-7124B1698D71}"/>
      </w:docPartPr>
      <w:docPartBody>
        <w:p w:rsidR="00123E9D" w:rsidRDefault="001438F5" w:rsidP="001438F5">
          <w:pPr>
            <w:pStyle w:val="A33745120454424595FC47E49CAAF813"/>
          </w:pPr>
          <w:r w:rsidRPr="006E09BE">
            <w:rPr>
              <w:rStyle w:val="PlaceholderText"/>
            </w:rPr>
            <w:t>Click here to enter text.</w:t>
          </w:r>
        </w:p>
      </w:docPartBody>
    </w:docPart>
    <w:docPart>
      <w:docPartPr>
        <w:name w:val="5B614566ECC942479C7B37E2BA5968CA"/>
        <w:category>
          <w:name w:val="General"/>
          <w:gallery w:val="placeholder"/>
        </w:category>
        <w:types>
          <w:type w:val="bbPlcHdr"/>
        </w:types>
        <w:behaviors>
          <w:behavior w:val="content"/>
        </w:behaviors>
        <w:guid w:val="{4F402968-2B55-48F8-805C-8595E517D82F}"/>
      </w:docPartPr>
      <w:docPartBody>
        <w:p w:rsidR="00123E9D" w:rsidRDefault="001438F5" w:rsidP="001438F5">
          <w:pPr>
            <w:pStyle w:val="5B614566ECC942479C7B37E2BA5968CA"/>
          </w:pPr>
          <w:r w:rsidRPr="00E56144">
            <w:rPr>
              <w:rStyle w:val="PlaceholderText"/>
            </w:rPr>
            <w:t>.</w:t>
          </w:r>
        </w:p>
      </w:docPartBody>
    </w:docPart>
    <w:docPart>
      <w:docPartPr>
        <w:name w:val="C3A782681BD4432F9FA5B1F5D28C60D3"/>
        <w:category>
          <w:name w:val="General"/>
          <w:gallery w:val="placeholder"/>
        </w:category>
        <w:types>
          <w:type w:val="bbPlcHdr"/>
        </w:types>
        <w:behaviors>
          <w:behavior w:val="content"/>
        </w:behaviors>
        <w:guid w:val="{4CB003F9-9380-426C-86FB-A8C13D3D9075}"/>
      </w:docPartPr>
      <w:docPartBody>
        <w:p w:rsidR="00123E9D" w:rsidRDefault="001438F5" w:rsidP="001438F5">
          <w:pPr>
            <w:pStyle w:val="C3A782681BD4432F9FA5B1F5D28C60D3"/>
          </w:pPr>
          <w:r w:rsidRPr="00E56144">
            <w:rPr>
              <w:rStyle w:val="PlaceholderText"/>
            </w:rPr>
            <w:t>.</w:t>
          </w:r>
        </w:p>
      </w:docPartBody>
    </w:docPart>
    <w:docPart>
      <w:docPartPr>
        <w:name w:val="5A6711F800424BC28A4EC9903E55C083"/>
        <w:category>
          <w:name w:val="General"/>
          <w:gallery w:val="placeholder"/>
        </w:category>
        <w:types>
          <w:type w:val="bbPlcHdr"/>
        </w:types>
        <w:behaviors>
          <w:behavior w:val="content"/>
        </w:behaviors>
        <w:guid w:val="{51B42EF3-11C1-4288-8D59-38C29BBCBF8D}"/>
      </w:docPartPr>
      <w:docPartBody>
        <w:p w:rsidR="00123E9D" w:rsidRDefault="001438F5" w:rsidP="001438F5">
          <w:pPr>
            <w:pStyle w:val="5A6711F800424BC28A4EC9903E55C083"/>
          </w:pPr>
          <w:r w:rsidRPr="00E56144">
            <w:rPr>
              <w:rStyle w:val="PlaceholderText"/>
            </w:rPr>
            <w:t>.</w:t>
          </w:r>
        </w:p>
      </w:docPartBody>
    </w:docPart>
    <w:docPart>
      <w:docPartPr>
        <w:name w:val="12E4550F823541EA8D649C782DF09489"/>
        <w:category>
          <w:name w:val="General"/>
          <w:gallery w:val="placeholder"/>
        </w:category>
        <w:types>
          <w:type w:val="bbPlcHdr"/>
        </w:types>
        <w:behaviors>
          <w:behavior w:val="content"/>
        </w:behaviors>
        <w:guid w:val="{BD4DB567-54D1-49FD-9ACA-DBEB00287B13}"/>
      </w:docPartPr>
      <w:docPartBody>
        <w:p w:rsidR="00123E9D" w:rsidRDefault="001438F5" w:rsidP="001438F5">
          <w:pPr>
            <w:pStyle w:val="12E4550F823541EA8D649C782DF09489"/>
          </w:pPr>
          <w:r w:rsidRPr="00EE5BC4">
            <w:rPr>
              <w:rStyle w:val="PlaceholderText"/>
            </w:rPr>
            <w:t>Click here to enter text.</w:t>
          </w:r>
        </w:p>
      </w:docPartBody>
    </w:docPart>
    <w:docPart>
      <w:docPartPr>
        <w:name w:val="F29031D5AC894E4CBF98616D6AA4150B"/>
        <w:category>
          <w:name w:val="General"/>
          <w:gallery w:val="placeholder"/>
        </w:category>
        <w:types>
          <w:type w:val="bbPlcHdr"/>
        </w:types>
        <w:behaviors>
          <w:behavior w:val="content"/>
        </w:behaviors>
        <w:guid w:val="{CDB56F81-A4D9-43F7-BEB6-5C63DE0D9C4F}"/>
      </w:docPartPr>
      <w:docPartBody>
        <w:p w:rsidR="00123E9D" w:rsidRDefault="001438F5" w:rsidP="001438F5">
          <w:pPr>
            <w:pStyle w:val="F29031D5AC894E4CBF98616D6AA4150B"/>
          </w:pPr>
          <w:r w:rsidRPr="00B26028">
            <w:rPr>
              <w:sz w:val="24"/>
              <w:szCs w:val="24"/>
            </w:rPr>
            <w:t>Choose party type</w:t>
          </w:r>
        </w:p>
      </w:docPartBody>
    </w:docPart>
    <w:docPart>
      <w:docPartPr>
        <w:name w:val="E005D30ACA0B4D038B5925978DE83248"/>
        <w:category>
          <w:name w:val="General"/>
          <w:gallery w:val="placeholder"/>
        </w:category>
        <w:types>
          <w:type w:val="bbPlcHdr"/>
        </w:types>
        <w:behaviors>
          <w:behavior w:val="content"/>
        </w:behaviors>
        <w:guid w:val="{7349B60D-28CD-46EE-A962-013A57AD3D5C}"/>
      </w:docPartPr>
      <w:docPartBody>
        <w:p w:rsidR="00123E9D" w:rsidRDefault="001438F5" w:rsidP="001438F5">
          <w:pPr>
            <w:pStyle w:val="E005D30ACA0B4D038B5925978DE83248"/>
          </w:pPr>
          <w:r w:rsidRPr="00EE5BC4">
            <w:rPr>
              <w:rStyle w:val="PlaceholderText"/>
            </w:rPr>
            <w:t>Click here to enter text.</w:t>
          </w:r>
        </w:p>
      </w:docPartBody>
    </w:docPart>
    <w:docPart>
      <w:docPartPr>
        <w:name w:val="007E144D66F34799ABD7D684FC50C2F1"/>
        <w:category>
          <w:name w:val="General"/>
          <w:gallery w:val="placeholder"/>
        </w:category>
        <w:types>
          <w:type w:val="bbPlcHdr"/>
        </w:types>
        <w:behaviors>
          <w:behavior w:val="content"/>
        </w:behaviors>
        <w:guid w:val="{AF05A96A-0FE1-419F-80E0-F26C06B695DA}"/>
      </w:docPartPr>
      <w:docPartBody>
        <w:p w:rsidR="00123E9D" w:rsidRDefault="001438F5" w:rsidP="001438F5">
          <w:pPr>
            <w:pStyle w:val="007E144D66F34799ABD7D684FC50C2F1"/>
          </w:pPr>
          <w:r w:rsidRPr="00B26028">
            <w:rPr>
              <w:rStyle w:val="PlaceholderText"/>
            </w:rPr>
            <w:t>Click here to enter text.</w:t>
          </w:r>
        </w:p>
      </w:docPartBody>
    </w:docPart>
    <w:docPart>
      <w:docPartPr>
        <w:name w:val="7B98522292D0484B8C7B0D9B86F46008"/>
        <w:category>
          <w:name w:val="General"/>
          <w:gallery w:val="placeholder"/>
        </w:category>
        <w:types>
          <w:type w:val="bbPlcHdr"/>
        </w:types>
        <w:behaviors>
          <w:behavior w:val="content"/>
        </w:behaviors>
        <w:guid w:val="{17E686E3-A121-43DB-AE7F-ACB5F6D64AC4}"/>
      </w:docPartPr>
      <w:docPartBody>
        <w:p w:rsidR="00123E9D" w:rsidRDefault="001438F5" w:rsidP="001438F5">
          <w:pPr>
            <w:pStyle w:val="7B98522292D0484B8C7B0D9B86F46008"/>
          </w:pPr>
          <w:r w:rsidRPr="001C7109">
            <w:rPr>
              <w:sz w:val="24"/>
              <w:szCs w:val="24"/>
            </w:rPr>
            <w:t>Choose party type</w:t>
          </w:r>
        </w:p>
      </w:docPartBody>
    </w:docPart>
    <w:docPart>
      <w:docPartPr>
        <w:name w:val="9CD1B5E03B2243A2B4B553AAA4B114BB"/>
        <w:category>
          <w:name w:val="General"/>
          <w:gallery w:val="placeholder"/>
        </w:category>
        <w:types>
          <w:type w:val="bbPlcHdr"/>
        </w:types>
        <w:behaviors>
          <w:behavior w:val="content"/>
        </w:behaviors>
        <w:guid w:val="{0951A47D-AAE3-4AAE-9578-6C0570A10BC3}"/>
      </w:docPartPr>
      <w:docPartBody>
        <w:p w:rsidR="00123E9D" w:rsidRDefault="001438F5" w:rsidP="001438F5">
          <w:pPr>
            <w:pStyle w:val="9CD1B5E03B2243A2B4B553AAA4B114BB"/>
          </w:pPr>
          <w:r w:rsidRPr="005D088E">
            <w:rPr>
              <w:rStyle w:val="PlaceholderText"/>
            </w:rPr>
            <w:t>Click here to enter a date.</w:t>
          </w:r>
        </w:p>
      </w:docPartBody>
    </w:docPart>
    <w:docPart>
      <w:docPartPr>
        <w:name w:val="AB766CD688DE46DE9649A687D373D6BB"/>
        <w:category>
          <w:name w:val="General"/>
          <w:gallery w:val="placeholder"/>
        </w:category>
        <w:types>
          <w:type w:val="bbPlcHdr"/>
        </w:types>
        <w:behaviors>
          <w:behavior w:val="content"/>
        </w:behaviors>
        <w:guid w:val="{96D9EC12-5965-4646-9F28-BCA98ECC4336}"/>
      </w:docPartPr>
      <w:docPartBody>
        <w:p w:rsidR="00123E9D" w:rsidRDefault="001438F5" w:rsidP="001438F5">
          <w:pPr>
            <w:pStyle w:val="AB766CD688DE46DE9649A687D373D6BB"/>
          </w:pPr>
          <w:r w:rsidRPr="005D088E">
            <w:rPr>
              <w:rStyle w:val="PlaceholderText"/>
            </w:rPr>
            <w:t>Click here to enter text.</w:t>
          </w:r>
        </w:p>
      </w:docPartBody>
    </w:docPart>
    <w:docPart>
      <w:docPartPr>
        <w:name w:val="54F9E2D3090341CB9937A83399A56517"/>
        <w:category>
          <w:name w:val="General"/>
          <w:gallery w:val="placeholder"/>
        </w:category>
        <w:types>
          <w:type w:val="bbPlcHdr"/>
        </w:types>
        <w:behaviors>
          <w:behavior w:val="content"/>
        </w:behaviors>
        <w:guid w:val="{B29AD477-10CE-443C-8183-1481DF10B503}"/>
      </w:docPartPr>
      <w:docPartBody>
        <w:p w:rsidR="00123E9D" w:rsidRDefault="001438F5" w:rsidP="001438F5">
          <w:pPr>
            <w:pStyle w:val="54F9E2D3090341CB9937A83399A56517"/>
          </w:pPr>
          <w:r w:rsidRPr="006E09BE">
            <w:rPr>
              <w:rStyle w:val="PlaceholderText"/>
            </w:rPr>
            <w:t>Click here to enter a date.</w:t>
          </w:r>
        </w:p>
      </w:docPartBody>
    </w:docPart>
    <w:docPart>
      <w:docPartPr>
        <w:name w:val="DFEDEA2D6634431A97382C5F24929717"/>
        <w:category>
          <w:name w:val="General"/>
          <w:gallery w:val="placeholder"/>
        </w:category>
        <w:types>
          <w:type w:val="bbPlcHdr"/>
        </w:types>
        <w:behaviors>
          <w:behavior w:val="content"/>
        </w:behaviors>
        <w:guid w:val="{196796AD-1533-4964-87DA-1940AFC53E57}"/>
      </w:docPartPr>
      <w:docPartBody>
        <w:p w:rsidR="00123E9D" w:rsidRDefault="001438F5" w:rsidP="001438F5">
          <w:pPr>
            <w:pStyle w:val="DFEDEA2D6634431A97382C5F24929717"/>
          </w:pPr>
          <w:r w:rsidRPr="00E56144">
            <w:rPr>
              <w:rStyle w:val="PlaceholderText"/>
            </w:rPr>
            <w:t>.</w:t>
          </w:r>
        </w:p>
      </w:docPartBody>
    </w:docPart>
    <w:docPart>
      <w:docPartPr>
        <w:name w:val="E4969A0C94D149F084662CAD8D335982"/>
        <w:category>
          <w:name w:val="General"/>
          <w:gallery w:val="placeholder"/>
        </w:category>
        <w:types>
          <w:type w:val="bbPlcHdr"/>
        </w:types>
        <w:behaviors>
          <w:behavior w:val="content"/>
        </w:behaviors>
        <w:guid w:val="{6F8C8653-0A33-4DD0-BCD4-41E0E7D09B00}"/>
      </w:docPartPr>
      <w:docPartBody>
        <w:p w:rsidR="00123E9D" w:rsidRDefault="001438F5" w:rsidP="001438F5">
          <w:pPr>
            <w:pStyle w:val="E4969A0C94D149F084662CAD8D335982"/>
          </w:pPr>
          <w:r w:rsidRPr="005D088E">
            <w:rPr>
              <w:rStyle w:val="PlaceholderText"/>
            </w:rPr>
            <w:t xml:space="preserve">Click here to enter text. here to enter text here to enter text here to enter text here to the court of appeal judgment. </w:t>
          </w:r>
        </w:p>
      </w:docPartBody>
    </w:docPart>
    <w:docPart>
      <w:docPartPr>
        <w:name w:val="B8194274C04B4E81952FE9C95C69FD5E"/>
        <w:category>
          <w:name w:val="General"/>
          <w:gallery w:val="placeholder"/>
        </w:category>
        <w:types>
          <w:type w:val="bbPlcHdr"/>
        </w:types>
        <w:behaviors>
          <w:behavior w:val="content"/>
        </w:behaviors>
        <w:guid w:val="{83A7B977-99C2-43FA-B667-80E524B9C989}"/>
      </w:docPartPr>
      <w:docPartBody>
        <w:p w:rsidR="00123E9D" w:rsidRDefault="001438F5" w:rsidP="001438F5">
          <w:pPr>
            <w:pStyle w:val="B8194274C04B4E81952FE9C95C69FD5E"/>
          </w:pPr>
          <w:r w:rsidRPr="00E56144">
            <w:rPr>
              <w:rStyle w:val="PlaceholderText"/>
            </w:rPr>
            <w:t>.</w:t>
          </w:r>
        </w:p>
      </w:docPartBody>
    </w:docPart>
    <w:docPart>
      <w:docPartPr>
        <w:name w:val="C5CF7A2EC4AA4CE1B121DB9DF6891211"/>
        <w:category>
          <w:name w:val="General"/>
          <w:gallery w:val="placeholder"/>
        </w:category>
        <w:types>
          <w:type w:val="bbPlcHdr"/>
        </w:types>
        <w:behaviors>
          <w:behavior w:val="content"/>
        </w:behaviors>
        <w:guid w:val="{B40B7714-9E10-463B-BB9B-333F64F8C589}"/>
      </w:docPartPr>
      <w:docPartBody>
        <w:p w:rsidR="00123E9D" w:rsidRDefault="001438F5" w:rsidP="001438F5">
          <w:pPr>
            <w:pStyle w:val="C5CF7A2EC4AA4CE1B121DB9DF6891211"/>
          </w:pPr>
          <w:r w:rsidRPr="002A0FDF">
            <w:rPr>
              <w:rStyle w:val="PlaceholderText"/>
            </w:rPr>
            <w:t>Choose a building block.</w:t>
          </w:r>
        </w:p>
      </w:docPartBody>
    </w:docPart>
    <w:docPart>
      <w:docPartPr>
        <w:name w:val="8F958A72C5D348858A5A276D0E4E1741"/>
        <w:category>
          <w:name w:val="General"/>
          <w:gallery w:val="placeholder"/>
        </w:category>
        <w:types>
          <w:type w:val="bbPlcHdr"/>
        </w:types>
        <w:behaviors>
          <w:behavior w:val="content"/>
        </w:behaviors>
        <w:guid w:val="{B8D3079B-D316-4A4B-9B49-BF06FA8AFF9F}"/>
      </w:docPartPr>
      <w:docPartBody>
        <w:p w:rsidR="00123E9D" w:rsidRDefault="001438F5" w:rsidP="001438F5">
          <w:pPr>
            <w:pStyle w:val="8F958A72C5D348858A5A276D0E4E1741"/>
          </w:pPr>
          <w:r w:rsidRPr="00E56144">
            <w:rPr>
              <w:rStyle w:val="PlaceholderText"/>
            </w:rPr>
            <w:t>.</w:t>
          </w:r>
        </w:p>
      </w:docPartBody>
    </w:docPart>
    <w:docPart>
      <w:docPartPr>
        <w:name w:val="5489B9B241C9433185F9250C14766560"/>
        <w:category>
          <w:name w:val="General"/>
          <w:gallery w:val="placeholder"/>
        </w:category>
        <w:types>
          <w:type w:val="bbPlcHdr"/>
        </w:types>
        <w:behaviors>
          <w:behavior w:val="content"/>
        </w:behaviors>
        <w:guid w:val="{A2DEA9FF-F5BE-4C37-82E8-D75BB808A722}"/>
      </w:docPartPr>
      <w:docPartBody>
        <w:p w:rsidR="00123E9D" w:rsidRDefault="001438F5" w:rsidP="001438F5">
          <w:pPr>
            <w:pStyle w:val="5489B9B241C9433185F9250C14766560"/>
          </w:pPr>
          <w:r w:rsidRPr="002A0FDF">
            <w:rPr>
              <w:rStyle w:val="PlaceholderText"/>
            </w:rPr>
            <w:t>Choose a building block.</w:t>
          </w:r>
        </w:p>
      </w:docPartBody>
    </w:docPart>
    <w:docPart>
      <w:docPartPr>
        <w:name w:val="DAB4AEE2EF1242E599E27804B246AC59"/>
        <w:category>
          <w:name w:val="General"/>
          <w:gallery w:val="placeholder"/>
        </w:category>
        <w:types>
          <w:type w:val="bbPlcHdr"/>
        </w:types>
        <w:behaviors>
          <w:behavior w:val="content"/>
        </w:behaviors>
        <w:guid w:val="{9CDF8955-7DB7-41E9-AC20-C5465DCEFDC7}"/>
      </w:docPartPr>
      <w:docPartBody>
        <w:p w:rsidR="00123E9D" w:rsidRDefault="001438F5" w:rsidP="001438F5">
          <w:pPr>
            <w:pStyle w:val="DAB4AEE2EF1242E599E27804B246AC59"/>
          </w:pPr>
          <w:r w:rsidRPr="006E09BE">
            <w:rPr>
              <w:rStyle w:val="PlaceholderText"/>
            </w:rPr>
            <w:t>Click here to enter text.</w:t>
          </w:r>
        </w:p>
      </w:docPartBody>
    </w:docPart>
    <w:docPart>
      <w:docPartPr>
        <w:name w:val="D803C33154BE4C95915B0EACCDBB0732"/>
        <w:category>
          <w:name w:val="General"/>
          <w:gallery w:val="placeholder"/>
        </w:category>
        <w:types>
          <w:type w:val="bbPlcHdr"/>
        </w:types>
        <w:behaviors>
          <w:behavior w:val="content"/>
        </w:behaviors>
        <w:guid w:val="{5E2F7230-C788-406F-8163-D840E86BED2E}"/>
      </w:docPartPr>
      <w:docPartBody>
        <w:p w:rsidR="00123E9D" w:rsidRDefault="001438F5" w:rsidP="001438F5">
          <w:pPr>
            <w:pStyle w:val="D803C33154BE4C95915B0EACCDBB0732"/>
          </w:pPr>
          <w:r w:rsidRPr="00E56144">
            <w:rPr>
              <w:rStyle w:val="PlaceholderText"/>
            </w:rPr>
            <w:t>.</w:t>
          </w:r>
        </w:p>
      </w:docPartBody>
    </w:docPart>
    <w:docPart>
      <w:docPartPr>
        <w:name w:val="BFD3F4E4339147F495AE64980974E80E"/>
        <w:category>
          <w:name w:val="General"/>
          <w:gallery w:val="placeholder"/>
        </w:category>
        <w:types>
          <w:type w:val="bbPlcHdr"/>
        </w:types>
        <w:behaviors>
          <w:behavior w:val="content"/>
        </w:behaviors>
        <w:guid w:val="{39597117-BC0D-4F18-90A1-0170C6F079E1}"/>
      </w:docPartPr>
      <w:docPartBody>
        <w:p w:rsidR="00123E9D" w:rsidRDefault="001438F5" w:rsidP="001438F5">
          <w:pPr>
            <w:pStyle w:val="BFD3F4E4339147F495AE64980974E80E"/>
          </w:pPr>
          <w:r w:rsidRPr="006E09BE">
            <w:rPr>
              <w:rStyle w:val="PlaceholderText"/>
            </w:rPr>
            <w:t>Choose a building block.</w:t>
          </w:r>
        </w:p>
      </w:docPartBody>
    </w:docPart>
    <w:docPart>
      <w:docPartPr>
        <w:name w:val="DA2148239F464C9FB8DFA4B696E831D6"/>
        <w:category>
          <w:name w:val="General"/>
          <w:gallery w:val="placeholder"/>
        </w:category>
        <w:types>
          <w:type w:val="bbPlcHdr"/>
        </w:types>
        <w:behaviors>
          <w:behavior w:val="content"/>
        </w:behaviors>
        <w:guid w:val="{0A07B4A5-B63F-4DA4-9461-1437AD68FD7B}"/>
      </w:docPartPr>
      <w:docPartBody>
        <w:p w:rsidR="00123E9D" w:rsidRDefault="001438F5" w:rsidP="001438F5">
          <w:pPr>
            <w:pStyle w:val="DA2148239F464C9FB8DFA4B696E831D6"/>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438F5"/>
    <w:rsid w:val="0006162F"/>
    <w:rsid w:val="00123E9D"/>
    <w:rsid w:val="001438F5"/>
    <w:rsid w:val="00257F34"/>
    <w:rsid w:val="0049659F"/>
    <w:rsid w:val="005058FF"/>
    <w:rsid w:val="00BA7A68"/>
    <w:rsid w:val="00D717D1"/>
    <w:rsid w:val="00F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F5"/>
    <w:rPr>
      <w:color w:val="808080"/>
    </w:rPr>
  </w:style>
  <w:style w:type="paragraph" w:customStyle="1" w:styleId="C786DA5ED6194EF69348F45822A60BAB">
    <w:name w:val="C786DA5ED6194EF69348F45822A60BAB"/>
    <w:rsid w:val="001438F5"/>
  </w:style>
  <w:style w:type="paragraph" w:customStyle="1" w:styleId="05F3CAE2ADE24B23A3F2B6B1EBA87AA9">
    <w:name w:val="05F3CAE2ADE24B23A3F2B6B1EBA87AA9"/>
    <w:rsid w:val="001438F5"/>
  </w:style>
  <w:style w:type="paragraph" w:customStyle="1" w:styleId="A33745120454424595FC47E49CAAF813">
    <w:name w:val="A33745120454424595FC47E49CAAF813"/>
    <w:rsid w:val="001438F5"/>
  </w:style>
  <w:style w:type="paragraph" w:customStyle="1" w:styleId="5B614566ECC942479C7B37E2BA5968CA">
    <w:name w:val="5B614566ECC942479C7B37E2BA5968CA"/>
    <w:rsid w:val="001438F5"/>
  </w:style>
  <w:style w:type="paragraph" w:customStyle="1" w:styleId="C3A782681BD4432F9FA5B1F5D28C60D3">
    <w:name w:val="C3A782681BD4432F9FA5B1F5D28C60D3"/>
    <w:rsid w:val="001438F5"/>
  </w:style>
  <w:style w:type="paragraph" w:customStyle="1" w:styleId="5A6711F800424BC28A4EC9903E55C083">
    <w:name w:val="5A6711F800424BC28A4EC9903E55C083"/>
    <w:rsid w:val="001438F5"/>
  </w:style>
  <w:style w:type="paragraph" w:customStyle="1" w:styleId="12E4550F823541EA8D649C782DF09489">
    <w:name w:val="12E4550F823541EA8D649C782DF09489"/>
    <w:rsid w:val="001438F5"/>
  </w:style>
  <w:style w:type="paragraph" w:customStyle="1" w:styleId="F29031D5AC894E4CBF98616D6AA4150B">
    <w:name w:val="F29031D5AC894E4CBF98616D6AA4150B"/>
    <w:rsid w:val="001438F5"/>
  </w:style>
  <w:style w:type="paragraph" w:customStyle="1" w:styleId="E005D30ACA0B4D038B5925978DE83248">
    <w:name w:val="E005D30ACA0B4D038B5925978DE83248"/>
    <w:rsid w:val="001438F5"/>
  </w:style>
  <w:style w:type="paragraph" w:customStyle="1" w:styleId="007E144D66F34799ABD7D684FC50C2F1">
    <w:name w:val="007E144D66F34799ABD7D684FC50C2F1"/>
    <w:rsid w:val="001438F5"/>
  </w:style>
  <w:style w:type="paragraph" w:customStyle="1" w:styleId="7B98522292D0484B8C7B0D9B86F46008">
    <w:name w:val="7B98522292D0484B8C7B0D9B86F46008"/>
    <w:rsid w:val="001438F5"/>
  </w:style>
  <w:style w:type="paragraph" w:customStyle="1" w:styleId="9CD1B5E03B2243A2B4B553AAA4B114BB">
    <w:name w:val="9CD1B5E03B2243A2B4B553AAA4B114BB"/>
    <w:rsid w:val="001438F5"/>
  </w:style>
  <w:style w:type="paragraph" w:customStyle="1" w:styleId="AB766CD688DE46DE9649A687D373D6BB">
    <w:name w:val="AB766CD688DE46DE9649A687D373D6BB"/>
    <w:rsid w:val="001438F5"/>
  </w:style>
  <w:style w:type="paragraph" w:customStyle="1" w:styleId="54F9E2D3090341CB9937A83399A56517">
    <w:name w:val="54F9E2D3090341CB9937A83399A56517"/>
    <w:rsid w:val="001438F5"/>
  </w:style>
  <w:style w:type="paragraph" w:customStyle="1" w:styleId="DFEDEA2D6634431A97382C5F24929717">
    <w:name w:val="DFEDEA2D6634431A97382C5F24929717"/>
    <w:rsid w:val="001438F5"/>
  </w:style>
  <w:style w:type="paragraph" w:customStyle="1" w:styleId="E4969A0C94D149F084662CAD8D335982">
    <w:name w:val="E4969A0C94D149F084662CAD8D335982"/>
    <w:rsid w:val="001438F5"/>
  </w:style>
  <w:style w:type="paragraph" w:customStyle="1" w:styleId="B8194274C04B4E81952FE9C95C69FD5E">
    <w:name w:val="B8194274C04B4E81952FE9C95C69FD5E"/>
    <w:rsid w:val="001438F5"/>
  </w:style>
  <w:style w:type="paragraph" w:customStyle="1" w:styleId="C5CF7A2EC4AA4CE1B121DB9DF6891211">
    <w:name w:val="C5CF7A2EC4AA4CE1B121DB9DF6891211"/>
    <w:rsid w:val="001438F5"/>
  </w:style>
  <w:style w:type="paragraph" w:customStyle="1" w:styleId="BACA8DB81FDA44C6BF7882B4A03D7419">
    <w:name w:val="BACA8DB81FDA44C6BF7882B4A03D7419"/>
    <w:rsid w:val="001438F5"/>
  </w:style>
  <w:style w:type="paragraph" w:customStyle="1" w:styleId="8F958A72C5D348858A5A276D0E4E1741">
    <w:name w:val="8F958A72C5D348858A5A276D0E4E1741"/>
    <w:rsid w:val="001438F5"/>
  </w:style>
  <w:style w:type="paragraph" w:customStyle="1" w:styleId="5489B9B241C9433185F9250C14766560">
    <w:name w:val="5489B9B241C9433185F9250C14766560"/>
    <w:rsid w:val="001438F5"/>
  </w:style>
  <w:style w:type="paragraph" w:customStyle="1" w:styleId="DAB4AEE2EF1242E599E27804B246AC59">
    <w:name w:val="DAB4AEE2EF1242E599E27804B246AC59"/>
    <w:rsid w:val="001438F5"/>
  </w:style>
  <w:style w:type="paragraph" w:customStyle="1" w:styleId="D803C33154BE4C95915B0EACCDBB0732">
    <w:name w:val="D803C33154BE4C95915B0EACCDBB0732"/>
    <w:rsid w:val="001438F5"/>
  </w:style>
  <w:style w:type="paragraph" w:customStyle="1" w:styleId="BFD3F4E4339147F495AE64980974E80E">
    <w:name w:val="BFD3F4E4339147F495AE64980974E80E"/>
    <w:rsid w:val="001438F5"/>
  </w:style>
  <w:style w:type="paragraph" w:customStyle="1" w:styleId="DA2148239F464C9FB8DFA4B696E831D6">
    <w:name w:val="DA2148239F464C9FB8DFA4B696E831D6"/>
    <w:rsid w:val="00143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745F-979F-4069-A9FF-15C395C9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Marie-Claire Julie</cp:lastModifiedBy>
  <cp:revision>48</cp:revision>
  <cp:lastPrinted>2018-09-04T09:22:00Z</cp:lastPrinted>
  <dcterms:created xsi:type="dcterms:W3CDTF">2018-08-27T15:05:00Z</dcterms:created>
  <dcterms:modified xsi:type="dcterms:W3CDTF">2018-09-04T09:30:00Z</dcterms:modified>
</cp:coreProperties>
</file>