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1A" w:rsidRPr="0037301A" w:rsidRDefault="00681729"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sdt>
        <w:sdtPr>
          <w:rPr>
            <w:rFonts w:ascii="Times New Roman" w:eastAsia="Calibri" w:hAnsi="Times New Roman" w:cs="Times New Roman"/>
            <w:b/>
            <w:sz w:val="28"/>
            <w:szCs w:val="28"/>
            <w:lang w:val="en-GB"/>
          </w:rPr>
          <w:id w:val="13542603"/>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IN THE SEYCHELLES COURT OF APPEAL</w:t>
          </w:r>
        </w:sdtContent>
      </w:sdt>
    </w:p>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p>
    <w:sdt>
      <w:sdtPr>
        <w:rPr>
          <w:rFonts w:ascii="Times New Roman" w:eastAsia="Calibri" w:hAnsi="Times New Roman" w:cs="Times New Roman"/>
          <w:b/>
          <w:sz w:val="28"/>
          <w:szCs w:val="28"/>
          <w:lang w:val="en-GB"/>
        </w:rPr>
        <w:id w:val="13542613"/>
        <w:placeholder>
          <w:docPart w:val="5615D8D938FB4F9C95BD05FA4E62BC55"/>
        </w:placeholder>
        <w:docPartList>
          <w:docPartGallery w:val="Quick Parts"/>
        </w:docPartList>
      </w:sdtPr>
      <w:sdtEndPr/>
      <w:sdtContent>
        <w:p w:rsidR="0037301A" w:rsidRPr="0037301A" w:rsidRDefault="00681729" w:rsidP="0037301A">
          <w:pPr>
            <w:widowControl w:val="0"/>
            <w:autoSpaceDE w:val="0"/>
            <w:autoSpaceDN w:val="0"/>
            <w:adjustRightInd w:val="0"/>
            <w:spacing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3542618"/>
              <w:placeholder>
                <w:docPart w:val="EF5AC04E8FF047FE860A6D99937665C0"/>
              </w:placeholder>
              <w:text/>
            </w:sdtPr>
            <w:sdtEndPr/>
            <w:sdtContent>
              <w:r w:rsidR="00B3241B">
                <w:rPr>
                  <w:rFonts w:ascii="Times New Roman" w:eastAsia="Calibri" w:hAnsi="Times New Roman" w:cs="Times New Roman"/>
                  <w:b/>
                  <w:sz w:val="28"/>
                  <w:szCs w:val="28"/>
                  <w:lang w:val="en-GB"/>
                </w:rPr>
                <w:t>[Coram:</w:t>
              </w:r>
            </w:sdtContent>
          </w:sdt>
          <w:r w:rsidR="0037301A" w:rsidRPr="0037301A">
            <w:rPr>
              <w:rFonts w:ascii="Times New Roman" w:eastAsia="Calibri" w:hAnsi="Times New Roman" w:cs="Times New Roman"/>
              <w:b/>
              <w:sz w:val="28"/>
              <w:szCs w:val="28"/>
              <w:lang w:val="en-GB"/>
            </w:rPr>
            <w:tab/>
          </w:r>
          <w:sdt>
            <w:sdtPr>
              <w:rPr>
                <w:rFonts w:ascii="Times New Roman" w:eastAsia="Calibri" w:hAnsi="Times New Roman" w:cs="Times New Roman"/>
                <w:sz w:val="28"/>
                <w:szCs w:val="28"/>
                <w:lang w:val="en-GB"/>
              </w:rPr>
              <w:id w:val="14547387"/>
              <w:placeholder>
                <w:docPart w:val="8F98EAA7BCB84355BD0C32A0BD25EED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3241B">
                <w:rPr>
                  <w:rFonts w:ascii="Times New Roman" w:eastAsia="Calibri" w:hAnsi="Times New Roman" w:cs="Times New Roman"/>
                  <w:sz w:val="28"/>
                  <w:szCs w:val="28"/>
                  <w:lang w:val="en-GB"/>
                </w:rPr>
                <w:t>F. MacGregor (PCA)</w:t>
              </w:r>
              <w:r w:rsidR="00B93182">
                <w:rPr>
                  <w:rFonts w:ascii="Times New Roman" w:eastAsia="Calibri" w:hAnsi="Times New Roman" w:cs="Times New Roman"/>
                  <w:sz w:val="28"/>
                  <w:szCs w:val="28"/>
                  <w:lang w:val="en-GB"/>
                </w:rPr>
                <w:t xml:space="preserve">, </w:t>
              </w:r>
            </w:sdtContent>
          </w:sdt>
          <w:r w:rsidR="00B93182">
            <w:rPr>
              <w:rFonts w:ascii="Times New Roman" w:eastAsia="Calibri" w:hAnsi="Times New Roman" w:cs="Times New Roman"/>
              <w:sz w:val="28"/>
              <w:szCs w:val="28"/>
              <w:lang w:val="en-GB"/>
            </w:rPr>
            <w:t>A</w:t>
          </w:r>
          <w:r w:rsidR="00B3241B">
            <w:rPr>
              <w:rFonts w:ascii="Times New Roman" w:eastAsia="Calibri" w:hAnsi="Times New Roman" w:cs="Times New Roman"/>
              <w:sz w:val="28"/>
              <w:szCs w:val="28"/>
              <w:lang w:val="en-GB"/>
            </w:rPr>
            <w:t xml:space="preserve">. </w:t>
          </w:r>
          <w:r w:rsidR="00B93182">
            <w:rPr>
              <w:rFonts w:ascii="Times New Roman" w:eastAsia="Calibri" w:hAnsi="Times New Roman" w:cs="Times New Roman"/>
              <w:sz w:val="28"/>
              <w:szCs w:val="28"/>
              <w:lang w:val="en-GB"/>
            </w:rPr>
            <w:t xml:space="preserve">Fernando </w:t>
          </w:r>
          <w:r w:rsidR="00B3241B">
            <w:rPr>
              <w:rFonts w:ascii="Times New Roman" w:eastAsia="Calibri" w:hAnsi="Times New Roman" w:cs="Times New Roman"/>
              <w:sz w:val="28"/>
              <w:szCs w:val="28"/>
              <w:lang w:val="en-GB"/>
            </w:rPr>
            <w:t xml:space="preserve">(J.A), </w:t>
          </w:r>
          <w:r w:rsidR="00B93182">
            <w:rPr>
              <w:rFonts w:ascii="Times New Roman" w:eastAsia="Calibri" w:hAnsi="Times New Roman" w:cs="Times New Roman"/>
              <w:sz w:val="28"/>
              <w:szCs w:val="28"/>
              <w:lang w:val="en-GB"/>
            </w:rPr>
            <w:t>M</w:t>
          </w:r>
          <w:r w:rsidR="00B3241B">
            <w:rPr>
              <w:rFonts w:ascii="Times New Roman" w:eastAsia="Calibri" w:hAnsi="Times New Roman" w:cs="Times New Roman"/>
              <w:sz w:val="28"/>
              <w:szCs w:val="28"/>
              <w:lang w:val="en-GB"/>
            </w:rPr>
            <w:t xml:space="preserve">. </w:t>
          </w:r>
          <w:r w:rsidR="00B93182">
            <w:rPr>
              <w:rFonts w:ascii="Times New Roman" w:eastAsia="Calibri" w:hAnsi="Times New Roman" w:cs="Times New Roman"/>
              <w:sz w:val="28"/>
              <w:szCs w:val="28"/>
              <w:lang w:val="en-GB"/>
            </w:rPr>
            <w:t>Twomey (</w:t>
          </w:r>
          <w:r w:rsidR="00B3241B">
            <w:rPr>
              <w:rFonts w:ascii="Times New Roman" w:eastAsia="Calibri" w:hAnsi="Times New Roman" w:cs="Times New Roman"/>
              <w:sz w:val="28"/>
              <w:szCs w:val="28"/>
              <w:lang w:val="en-GB"/>
            </w:rPr>
            <w:t>J.A)</w:t>
          </w:r>
          <w:r w:rsidR="0037301A" w:rsidRPr="0037301A">
            <w:rPr>
              <w:rFonts w:ascii="Times New Roman" w:eastAsia="Calibri" w:hAnsi="Times New Roman" w:cs="Times New Roman"/>
              <w:b/>
              <w:sz w:val="28"/>
              <w:szCs w:val="28"/>
              <w:lang w:val="en-GB"/>
            </w:rPr>
            <w:t>]</w:t>
          </w:r>
        </w:p>
      </w:sdtContent>
    </w:sdt>
    <w:p w:rsidR="0037301A" w:rsidRPr="0037301A" w:rsidRDefault="00681729" w:rsidP="0037301A">
      <w:pPr>
        <w:widowControl w:val="0"/>
        <w:autoSpaceDE w:val="0"/>
        <w:autoSpaceDN w:val="0"/>
        <w:adjustRightInd w:val="0"/>
        <w:spacing w:before="240" w:after="0" w:line="240" w:lineRule="auto"/>
        <w:jc w:val="center"/>
        <w:rPr>
          <w:rFonts w:ascii="Times New Roman" w:eastAsia="Calibri" w:hAnsi="Times New Roman" w:cs="Times New Roman"/>
          <w:b/>
          <w:sz w:val="28"/>
          <w:szCs w:val="28"/>
          <w:lang w:val="en-GB"/>
        </w:rPr>
      </w:pPr>
      <w:sdt>
        <w:sdtPr>
          <w:rPr>
            <w:rFonts w:ascii="Times New Roman" w:eastAsia="Calibri" w:hAnsi="Times New Roman" w:cs="Times New Roman"/>
            <w:b/>
            <w:sz w:val="28"/>
            <w:szCs w:val="28"/>
            <w:lang w:val="en-GB"/>
          </w:rPr>
          <w:id w:val="14547297"/>
          <w:lock w:val="contentLocked"/>
          <w:placeholder>
            <w:docPart w:val="83B342438FEC4E06BBFF1BA25F5C1B1F"/>
          </w:placeholder>
        </w:sdtPr>
        <w:sdtEndPr/>
        <w:sdtContent>
          <w:r w:rsidR="0037301A" w:rsidRPr="0037301A">
            <w:rPr>
              <w:rFonts w:ascii="Times New Roman" w:eastAsia="Calibri" w:hAnsi="Times New Roman" w:cs="Times New Roman"/>
              <w:b/>
              <w:sz w:val="28"/>
              <w:szCs w:val="28"/>
              <w:lang w:val="en-GB"/>
            </w:rPr>
            <w:t>Criminal Appeal SCA</w:t>
          </w:r>
        </w:sdtContent>
      </w:sdt>
      <w:r w:rsidR="0037301A" w:rsidRPr="0037301A">
        <w:rPr>
          <w:rFonts w:ascii="Times New Roman" w:eastAsia="Calibri" w:hAnsi="Times New Roman" w:cs="Times New Roman"/>
          <w:b/>
          <w:sz w:val="28"/>
          <w:szCs w:val="28"/>
          <w:lang w:val="en-GB"/>
        </w:rPr>
        <w:t xml:space="preserve"> </w:t>
      </w:r>
      <w:r w:rsidR="00B93182">
        <w:rPr>
          <w:rFonts w:ascii="Times New Roman" w:eastAsia="Calibri" w:hAnsi="Times New Roman" w:cs="Times New Roman"/>
          <w:b/>
          <w:sz w:val="28"/>
          <w:szCs w:val="28"/>
          <w:lang w:val="en-GB"/>
        </w:rPr>
        <w:t>16 and 17/2018</w:t>
      </w:r>
    </w:p>
    <w:p w:rsidR="0037301A" w:rsidRPr="0037301A" w:rsidRDefault="0037301A" w:rsidP="0037301A">
      <w:pPr>
        <w:widowControl w:val="0"/>
        <w:autoSpaceDE w:val="0"/>
        <w:autoSpaceDN w:val="0"/>
        <w:adjustRightInd w:val="0"/>
        <w:spacing w:before="120"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 xml:space="preserve">(Appeal from the </w:t>
      </w:r>
      <w:r>
        <w:rPr>
          <w:rFonts w:ascii="Times New Roman" w:eastAsia="Calibri" w:hAnsi="Times New Roman" w:cs="Times New Roman"/>
          <w:b/>
          <w:sz w:val="24"/>
          <w:szCs w:val="24"/>
          <w:lang w:val="en-GB"/>
        </w:rPr>
        <w:t xml:space="preserve">Supreme Court </w:t>
      </w:r>
      <w:r w:rsidR="00216677">
        <w:rPr>
          <w:rFonts w:ascii="Times New Roman" w:eastAsia="Calibri" w:hAnsi="Times New Roman" w:cs="Times New Roman"/>
          <w:b/>
          <w:sz w:val="24"/>
          <w:szCs w:val="24"/>
          <w:lang w:val="en-GB"/>
        </w:rPr>
        <w:t xml:space="preserve">Decision in </w:t>
      </w:r>
      <w:r>
        <w:rPr>
          <w:rFonts w:ascii="Times New Roman" w:eastAsia="Calibri" w:hAnsi="Times New Roman" w:cs="Times New Roman"/>
          <w:b/>
          <w:sz w:val="24"/>
          <w:szCs w:val="24"/>
          <w:lang w:val="en-GB"/>
        </w:rPr>
        <w:t>C</w:t>
      </w:r>
      <w:r w:rsidR="00216677">
        <w:rPr>
          <w:rFonts w:ascii="Times New Roman" w:eastAsia="Calibri" w:hAnsi="Times New Roman" w:cs="Times New Roman"/>
          <w:b/>
          <w:sz w:val="24"/>
          <w:szCs w:val="24"/>
          <w:lang w:val="en-GB"/>
        </w:rPr>
        <w:t xml:space="preserve">R </w:t>
      </w:r>
      <w:r w:rsidR="00B93182">
        <w:rPr>
          <w:rFonts w:ascii="Times New Roman" w:eastAsia="Calibri" w:hAnsi="Times New Roman" w:cs="Times New Roman"/>
          <w:b/>
          <w:sz w:val="24"/>
          <w:szCs w:val="24"/>
          <w:lang w:val="en-GB"/>
        </w:rPr>
        <w:t>03</w:t>
      </w:r>
      <w:r w:rsidR="00216677">
        <w:rPr>
          <w:rFonts w:ascii="Times New Roman" w:eastAsia="Calibri" w:hAnsi="Times New Roman" w:cs="Times New Roman"/>
          <w:b/>
          <w:sz w:val="24"/>
          <w:szCs w:val="24"/>
          <w:lang w:val="en-GB"/>
        </w:rPr>
        <w:t>/201</w:t>
      </w:r>
      <w:r w:rsidR="00B93182">
        <w:rPr>
          <w:rFonts w:ascii="Times New Roman" w:eastAsia="Calibri" w:hAnsi="Times New Roman" w:cs="Times New Roman"/>
          <w:b/>
          <w:sz w:val="24"/>
          <w:szCs w:val="24"/>
          <w:lang w:val="en-GB"/>
        </w:rPr>
        <w:t>7</w:t>
      </w:r>
      <w:r w:rsidR="00216677">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 xml:space="preserve"> </w:t>
      </w:r>
    </w:p>
    <w:p w:rsidR="0037301A" w:rsidRPr="0037301A" w:rsidRDefault="0037301A" w:rsidP="0037301A">
      <w:pPr>
        <w:widowControl w:val="0"/>
        <w:pBdr>
          <w:bottom w:val="single" w:sz="4" w:space="5" w:color="auto"/>
        </w:pBdr>
        <w:autoSpaceDE w:val="0"/>
        <w:autoSpaceDN w:val="0"/>
        <w:adjustRightInd w:val="0"/>
        <w:spacing w:after="0" w:line="240" w:lineRule="auto"/>
        <w:jc w:val="center"/>
        <w:rPr>
          <w:rFonts w:ascii="Times New Roman" w:eastAsia="Calibri"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877"/>
        <w:gridCol w:w="6"/>
        <w:gridCol w:w="4284"/>
      </w:tblGrid>
      <w:tr w:rsidR="0037301A" w:rsidRPr="0037301A" w:rsidTr="00581B6C">
        <w:tc>
          <w:tcPr>
            <w:tcW w:w="4193" w:type="dxa"/>
          </w:tcPr>
          <w:p w:rsidR="00B93182" w:rsidRDefault="00B93182" w:rsidP="00216677">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 xml:space="preserve">1. Davis Dodin </w:t>
            </w:r>
          </w:p>
          <w:p w:rsidR="0037301A" w:rsidRPr="0037301A" w:rsidRDefault="00B93182" w:rsidP="005B6507">
            <w:pPr>
              <w:widowControl w:val="0"/>
              <w:autoSpaceDE w:val="0"/>
              <w:autoSpaceDN w:val="0"/>
              <w:adjustRightInd w:val="0"/>
              <w:spacing w:before="120" w:after="120"/>
              <w:rPr>
                <w:rFonts w:ascii="Times New Roman" w:hAnsi="Times New Roman"/>
                <w:sz w:val="24"/>
                <w:szCs w:val="24"/>
                <w:lang w:val="en-GB"/>
              </w:rPr>
            </w:pPr>
            <w:r>
              <w:rPr>
                <w:rFonts w:ascii="Times New Roman" w:hAnsi="Times New Roman"/>
                <w:sz w:val="24"/>
                <w:szCs w:val="24"/>
                <w:lang w:val="en-GB"/>
              </w:rPr>
              <w:t xml:space="preserve">2. Nelson </w:t>
            </w:r>
            <w:proofErr w:type="spellStart"/>
            <w:r>
              <w:rPr>
                <w:rFonts w:ascii="Times New Roman" w:hAnsi="Times New Roman"/>
                <w:sz w:val="24"/>
                <w:szCs w:val="24"/>
                <w:lang w:val="en-GB"/>
              </w:rPr>
              <w:t>Marcel</w:t>
            </w:r>
            <w:bookmarkStart w:id="0" w:name="_GoBack"/>
            <w:bookmarkEnd w:id="0"/>
            <w:r>
              <w:rPr>
                <w:rFonts w:ascii="Times New Roman" w:hAnsi="Times New Roman"/>
                <w:sz w:val="24"/>
                <w:szCs w:val="24"/>
                <w:lang w:val="en-GB"/>
              </w:rPr>
              <w:t>in</w:t>
            </w:r>
            <w:proofErr w:type="spellEnd"/>
            <w:r>
              <w:rPr>
                <w:rFonts w:ascii="Times New Roman" w:hAnsi="Times New Roman"/>
                <w:sz w:val="24"/>
                <w:szCs w:val="24"/>
                <w:lang w:val="en-GB"/>
              </w:rPr>
              <w:t xml:space="preserve">                                                             </w:t>
            </w:r>
          </w:p>
        </w:tc>
        <w:tc>
          <w:tcPr>
            <w:tcW w:w="883" w:type="dxa"/>
            <w:gridSpan w:val="2"/>
          </w:tcPr>
          <w:p w:rsidR="0037301A" w:rsidRPr="0037301A" w:rsidRDefault="0037301A" w:rsidP="0037301A">
            <w:pPr>
              <w:widowControl w:val="0"/>
              <w:autoSpaceDE w:val="0"/>
              <w:autoSpaceDN w:val="0"/>
              <w:adjustRightInd w:val="0"/>
              <w:spacing w:before="120" w:after="120"/>
              <w:rPr>
                <w:rFonts w:ascii="Times New Roman" w:hAnsi="Times New Roman"/>
                <w:sz w:val="24"/>
                <w:szCs w:val="24"/>
                <w:lang w:val="en-GB"/>
              </w:rPr>
            </w:pPr>
          </w:p>
        </w:tc>
        <w:tc>
          <w:tcPr>
            <w:tcW w:w="4284" w:type="dxa"/>
          </w:tcPr>
          <w:p w:rsidR="00581B6C" w:rsidRDefault="00581B6C" w:rsidP="0037301A">
            <w:pPr>
              <w:widowControl w:val="0"/>
              <w:autoSpaceDE w:val="0"/>
              <w:autoSpaceDN w:val="0"/>
              <w:adjustRightInd w:val="0"/>
              <w:spacing w:before="120" w:after="120"/>
              <w:jc w:val="right"/>
              <w:rPr>
                <w:rFonts w:ascii="Times New Roman" w:hAnsi="Times New Roman"/>
                <w:sz w:val="24"/>
                <w:szCs w:val="24"/>
                <w:lang w:val="en-GB"/>
              </w:rPr>
            </w:pPr>
          </w:p>
          <w:p w:rsidR="0037301A" w:rsidRPr="0037301A" w:rsidRDefault="00B93182" w:rsidP="0037301A">
            <w:pPr>
              <w:widowControl w:val="0"/>
              <w:autoSpaceDE w:val="0"/>
              <w:autoSpaceDN w:val="0"/>
              <w:adjustRightInd w:val="0"/>
              <w:spacing w:before="120" w:after="120"/>
              <w:jc w:val="right"/>
              <w:rPr>
                <w:rFonts w:ascii="Times New Roman" w:hAnsi="Times New Roman"/>
                <w:sz w:val="24"/>
                <w:szCs w:val="24"/>
                <w:lang w:val="en-GB"/>
              </w:rPr>
            </w:pPr>
            <w:r>
              <w:rPr>
                <w:rFonts w:ascii="Times New Roman" w:hAnsi="Times New Roman"/>
                <w:sz w:val="24"/>
                <w:szCs w:val="24"/>
                <w:lang w:val="en-GB"/>
              </w:rPr>
              <w:t>Appellants</w:t>
            </w:r>
          </w:p>
        </w:tc>
      </w:tr>
      <w:tr w:rsidR="0037301A" w:rsidRPr="0037301A" w:rsidTr="00581B6C">
        <w:tc>
          <w:tcPr>
            <w:tcW w:w="4193" w:type="dxa"/>
          </w:tcPr>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p>
        </w:tc>
        <w:tc>
          <w:tcPr>
            <w:tcW w:w="883" w:type="dxa"/>
            <w:gridSpan w:val="2"/>
          </w:tcPr>
          <w:sdt>
            <w:sdtPr>
              <w:rPr>
                <w:rFonts w:ascii="Times New Roman" w:hAnsi="Times New Roman"/>
                <w:sz w:val="24"/>
                <w:szCs w:val="24"/>
                <w:lang w:val="en-GB"/>
              </w:rPr>
              <w:id w:val="15629672"/>
              <w:lock w:val="contentLocked"/>
              <w:placeholder>
                <w:docPart w:val="881EDDC167BC4A1F98D738A247821E7D"/>
              </w:placeholder>
            </w:sdtPr>
            <w:sdtEndPr/>
            <w:sdtContent>
              <w:p w:rsidR="0037301A" w:rsidRPr="0037301A" w:rsidRDefault="0037301A" w:rsidP="0037301A">
                <w:pPr>
                  <w:widowControl w:val="0"/>
                  <w:autoSpaceDE w:val="0"/>
                  <w:autoSpaceDN w:val="0"/>
                  <w:adjustRightInd w:val="0"/>
                  <w:spacing w:before="120"/>
                  <w:jc w:val="center"/>
                  <w:rPr>
                    <w:rFonts w:ascii="Times New Roman" w:hAnsi="Times New Roman"/>
                    <w:sz w:val="24"/>
                    <w:szCs w:val="24"/>
                    <w:lang w:val="en-GB"/>
                  </w:rPr>
                </w:pPr>
                <w:r w:rsidRPr="0037301A">
                  <w:rPr>
                    <w:rFonts w:ascii="Times New Roman" w:hAnsi="Times New Roman"/>
                    <w:sz w:val="24"/>
                    <w:szCs w:val="24"/>
                    <w:lang w:val="en-GB"/>
                  </w:rPr>
                  <w:t>Versus</w:t>
                </w:r>
              </w:p>
            </w:sdtContent>
          </w:sdt>
        </w:tc>
        <w:tc>
          <w:tcPr>
            <w:tcW w:w="4284" w:type="dxa"/>
          </w:tcPr>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p w:rsidR="0037301A" w:rsidRPr="0037301A" w:rsidRDefault="0037301A" w:rsidP="0037301A">
            <w:pPr>
              <w:widowControl w:val="0"/>
              <w:autoSpaceDE w:val="0"/>
              <w:autoSpaceDN w:val="0"/>
              <w:adjustRightInd w:val="0"/>
              <w:rPr>
                <w:rFonts w:ascii="Times New Roman" w:hAnsi="Times New Roman"/>
                <w:sz w:val="24"/>
                <w:szCs w:val="24"/>
                <w:lang w:val="en-GB"/>
              </w:rPr>
            </w:pPr>
          </w:p>
        </w:tc>
      </w:tr>
      <w:tr w:rsidR="0037301A" w:rsidRPr="0037301A" w:rsidTr="00581B6C">
        <w:tc>
          <w:tcPr>
            <w:tcW w:w="5070" w:type="dxa"/>
            <w:gridSpan w:val="2"/>
          </w:tcPr>
          <w:p w:rsidR="0037301A" w:rsidRPr="0037301A" w:rsidRDefault="00681729" w:rsidP="0037301A">
            <w:pPr>
              <w:widowControl w:val="0"/>
              <w:autoSpaceDE w:val="0"/>
              <w:autoSpaceDN w:val="0"/>
              <w:adjustRightInd w:val="0"/>
              <w:spacing w:before="240" w:after="120"/>
              <w:rPr>
                <w:rFonts w:ascii="Times New Roman" w:hAnsi="Times New Roman"/>
                <w:sz w:val="24"/>
                <w:szCs w:val="24"/>
                <w:lang w:val="en-GB"/>
              </w:rPr>
            </w:pPr>
            <w:sdt>
              <w:sdtPr>
                <w:rPr>
                  <w:rFonts w:ascii="Times New Roman" w:hAnsi="Times New Roman"/>
                  <w:sz w:val="24"/>
                  <w:szCs w:val="24"/>
                  <w:lang w:val="en-GB"/>
                </w:rPr>
                <w:id w:val="8972153"/>
                <w:placeholder>
                  <w:docPart w:val="CE931CD79C76405CA5AF8FC381AA79FB"/>
                </w:placeholder>
              </w:sdtPr>
              <w:sdtEndPr/>
              <w:sdtContent>
                <w:r w:rsidR="0037301A" w:rsidRPr="0037301A">
                  <w:rPr>
                    <w:rFonts w:ascii="Times New Roman" w:hAnsi="Times New Roman"/>
                    <w:sz w:val="24"/>
                    <w:szCs w:val="24"/>
                    <w:lang w:val="en-GB"/>
                  </w:rPr>
                  <w:t>The Republic</w:t>
                </w:r>
              </w:sdtContent>
            </w:sdt>
          </w:p>
        </w:tc>
        <w:tc>
          <w:tcPr>
            <w:tcW w:w="4290" w:type="dxa"/>
            <w:gridSpan w:val="2"/>
          </w:tcPr>
          <w:p w:rsidR="0037301A" w:rsidRPr="0037301A" w:rsidRDefault="00681729" w:rsidP="0037301A">
            <w:pPr>
              <w:widowControl w:val="0"/>
              <w:autoSpaceDE w:val="0"/>
              <w:autoSpaceDN w:val="0"/>
              <w:adjustRightInd w:val="0"/>
              <w:spacing w:before="240" w:after="120"/>
              <w:ind w:left="1602"/>
              <w:jc w:val="right"/>
              <w:rPr>
                <w:rFonts w:ascii="Times New Roman" w:hAnsi="Times New Roman"/>
                <w:sz w:val="24"/>
                <w:szCs w:val="24"/>
                <w:lang w:val="en-GB"/>
              </w:rPr>
            </w:pPr>
            <w:sdt>
              <w:sdtPr>
                <w:rPr>
                  <w:rFonts w:ascii="Times New Roman" w:hAnsi="Times New Roman"/>
                  <w:sz w:val="24"/>
                  <w:szCs w:val="24"/>
                  <w:lang w:val="en-GB"/>
                </w:rPr>
                <w:id w:val="1520971153"/>
                <w:placeholder>
                  <w:docPart w:val="818303623460484296DF5981FDC34161"/>
                </w:placeholder>
                <w:dropDownList>
                  <w:listItem w:value="Choose an item."/>
                  <w:listItem w:displayText="Respondent" w:value="Respondent"/>
                  <w:listItem w:displayText="Defendant" w:value="Defendant"/>
                </w:dropDownList>
              </w:sdtPr>
              <w:sdtEndPr/>
              <w:sdtContent>
                <w:r w:rsidR="00B3241B">
                  <w:rPr>
                    <w:rFonts w:ascii="Times New Roman" w:hAnsi="Times New Roman"/>
                    <w:sz w:val="24"/>
                    <w:szCs w:val="24"/>
                    <w:lang w:val="en-GB"/>
                  </w:rPr>
                  <w:t>Respondent</w:t>
                </w:r>
              </w:sdtContent>
            </w:sdt>
            <w:r w:rsidR="0037301A" w:rsidRPr="0037301A">
              <w:rPr>
                <w:rFonts w:ascii="Times New Roman" w:hAnsi="Times New Roman"/>
                <w:sz w:val="24"/>
                <w:szCs w:val="24"/>
                <w:lang w:val="en-GB"/>
              </w:rPr>
              <w:t xml:space="preserve">                                    </w:t>
            </w:r>
          </w:p>
        </w:tc>
      </w:tr>
    </w:tbl>
    <w:p w:rsidR="0037301A" w:rsidRPr="0037301A" w:rsidRDefault="0037301A" w:rsidP="0037301A">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sz w:val="12"/>
          <w:szCs w:val="12"/>
          <w:lang w:val="en-GB"/>
        </w:rPr>
      </w:pPr>
    </w:p>
    <w:p w:rsidR="0037301A" w:rsidRPr="0037301A" w:rsidRDefault="00681729" w:rsidP="0037301A">
      <w:pPr>
        <w:widowControl w:val="0"/>
        <w:autoSpaceDE w:val="0"/>
        <w:autoSpaceDN w:val="0"/>
        <w:adjustRightInd w:val="0"/>
        <w:spacing w:before="240" w:after="12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36"/>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Heard:</w:t>
          </w:r>
        </w:sdtContent>
      </w:sdt>
      <w:r w:rsidR="0037301A" w:rsidRPr="0037301A">
        <w:rPr>
          <w:rFonts w:ascii="Times New Roman" w:eastAsia="Calibri" w:hAnsi="Times New Roman" w:cs="Times New Roman"/>
          <w:sz w:val="24"/>
          <w:szCs w:val="24"/>
          <w:lang w:val="en-GB"/>
        </w:rPr>
        <w:tab/>
      </w:r>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4"/>
          <w:placeholder>
            <w:docPart w:val="56626F05997A4F74BB0BE20C4198B23D"/>
          </w:placeholder>
          <w:date w:fullDate="2018-12-05T00:00:00Z">
            <w:dateFormat w:val="dd MMMM yyyy"/>
            <w:lid w:val="en-GB"/>
            <w:storeMappedDataAs w:val="dateTime"/>
            <w:calendar w:val="gregorian"/>
          </w:date>
        </w:sdtPr>
        <w:sdtEndPr/>
        <w:sdtContent>
          <w:r w:rsidR="00B3241B">
            <w:rPr>
              <w:rFonts w:ascii="Times New Roman" w:eastAsia="Calibri" w:hAnsi="Times New Roman" w:cs="Times New Roman"/>
              <w:sz w:val="24"/>
              <w:szCs w:val="24"/>
              <w:lang w:val="en-GB"/>
            </w:rPr>
            <w:t>05 December 2018</w:t>
          </w:r>
        </w:sdtContent>
      </w:sdt>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w:instrText>
      </w:r>
      <w:r w:rsidR="0037301A" w:rsidRPr="0037301A">
        <w:rPr>
          <w:rFonts w:ascii="Times New Roman" w:eastAsia="Calibri" w:hAnsi="Times New Roman" w:cs="Times New Roman"/>
          <w:sz w:val="24"/>
          <w:szCs w:val="24"/>
          <w:lang w:val="en-GB"/>
        </w:rPr>
        <w:fldChar w:fldCharType="end"/>
      </w:r>
    </w:p>
    <w:p w:rsidR="0037301A" w:rsidRDefault="00681729" w:rsidP="00581B6C">
      <w:pPr>
        <w:widowControl w:val="0"/>
        <w:autoSpaceDE w:val="0"/>
        <w:autoSpaceDN w:val="0"/>
        <w:adjustRightInd w:val="0"/>
        <w:spacing w:after="0" w:line="36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4"/>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Counsel:</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6"/>
          <w:placeholder>
            <w:docPart w:val="2BA4483C7FB4411DB135FF1159F4A988"/>
          </w:placeholder>
        </w:sdtPr>
        <w:sdtEndPr/>
        <w:sdtContent>
          <w:proofErr w:type="spellStart"/>
          <w:r w:rsidR="0037301A" w:rsidRPr="0037301A">
            <w:rPr>
              <w:rFonts w:ascii="Times New Roman" w:eastAsia="Calibri" w:hAnsi="Times New Roman" w:cs="Times New Roman"/>
              <w:sz w:val="24"/>
              <w:szCs w:val="24"/>
              <w:lang w:val="en-GB"/>
            </w:rPr>
            <w:t>M</w:t>
          </w:r>
          <w:r w:rsidR="00B93182">
            <w:rPr>
              <w:rFonts w:ascii="Times New Roman" w:eastAsia="Calibri" w:hAnsi="Times New Roman" w:cs="Times New Roman"/>
              <w:sz w:val="24"/>
              <w:szCs w:val="24"/>
              <w:lang w:val="en-GB"/>
            </w:rPr>
            <w:t>s.</w:t>
          </w:r>
          <w:proofErr w:type="spellEnd"/>
          <w:r w:rsidR="00B93182">
            <w:rPr>
              <w:rFonts w:ascii="Times New Roman" w:eastAsia="Calibri" w:hAnsi="Times New Roman" w:cs="Times New Roman"/>
              <w:sz w:val="24"/>
              <w:szCs w:val="24"/>
              <w:lang w:val="en-GB"/>
            </w:rPr>
            <w:t xml:space="preserve"> Alexandra Madeleine and </w:t>
          </w:r>
          <w:proofErr w:type="spellStart"/>
          <w:r w:rsidR="00B93182">
            <w:rPr>
              <w:rFonts w:ascii="Times New Roman" w:eastAsia="Calibri" w:hAnsi="Times New Roman" w:cs="Times New Roman"/>
              <w:sz w:val="24"/>
              <w:szCs w:val="24"/>
              <w:lang w:val="en-GB"/>
            </w:rPr>
            <w:t>Mr.</w:t>
          </w:r>
          <w:proofErr w:type="spellEnd"/>
          <w:r w:rsidR="00B93182">
            <w:rPr>
              <w:rFonts w:ascii="Times New Roman" w:eastAsia="Calibri" w:hAnsi="Times New Roman" w:cs="Times New Roman"/>
              <w:sz w:val="24"/>
              <w:szCs w:val="24"/>
              <w:lang w:val="en-GB"/>
            </w:rPr>
            <w:t xml:space="preserve"> Nichol Gabriel </w:t>
          </w:r>
          <w:r w:rsidR="0037301A" w:rsidRPr="0037301A">
            <w:rPr>
              <w:rFonts w:ascii="Times New Roman" w:eastAsia="Calibri" w:hAnsi="Times New Roman" w:cs="Times New Roman"/>
              <w:sz w:val="24"/>
              <w:szCs w:val="24"/>
              <w:lang w:val="en-GB"/>
            </w:rPr>
            <w:t xml:space="preserve">for the </w:t>
          </w:r>
          <w:r w:rsidR="00B93182">
            <w:rPr>
              <w:rFonts w:ascii="Times New Roman" w:eastAsia="Calibri" w:hAnsi="Times New Roman" w:cs="Times New Roman"/>
              <w:sz w:val="24"/>
              <w:szCs w:val="24"/>
              <w:lang w:val="en-GB"/>
            </w:rPr>
            <w:t xml:space="preserve">First </w:t>
          </w:r>
          <w:r w:rsidR="0037301A" w:rsidRPr="0037301A">
            <w:rPr>
              <w:rFonts w:ascii="Times New Roman" w:eastAsia="Calibri" w:hAnsi="Times New Roman" w:cs="Times New Roman"/>
              <w:sz w:val="24"/>
              <w:szCs w:val="24"/>
              <w:lang w:val="en-GB"/>
            </w:rPr>
            <w:t>Appellant</w:t>
          </w:r>
        </w:sdtContent>
      </w:sdt>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ASK  "Enter Appellant Lawyer full name"  \* MERGEFORMAT </w:instrText>
      </w:r>
      <w:r w:rsidR="0037301A" w:rsidRPr="0037301A">
        <w:rPr>
          <w:rFonts w:ascii="Times New Roman" w:eastAsia="Calibri" w:hAnsi="Times New Roman" w:cs="Times New Roman"/>
          <w:sz w:val="24"/>
          <w:szCs w:val="24"/>
          <w:lang w:val="en-GB"/>
        </w:rPr>
        <w:fldChar w:fldCharType="end"/>
      </w:r>
      <w:r w:rsidR="0037301A" w:rsidRPr="0037301A">
        <w:rPr>
          <w:rFonts w:ascii="Times New Roman" w:eastAsia="Calibri" w:hAnsi="Times New Roman" w:cs="Times New Roman"/>
          <w:sz w:val="24"/>
          <w:szCs w:val="24"/>
          <w:lang w:val="en-GB"/>
        </w:rPr>
        <w:fldChar w:fldCharType="begin"/>
      </w:r>
      <w:r w:rsidR="0037301A" w:rsidRPr="0037301A">
        <w:rPr>
          <w:rFonts w:ascii="Times New Roman" w:eastAsia="Calibri" w:hAnsi="Times New Roman" w:cs="Times New Roman"/>
          <w:sz w:val="24"/>
          <w:szCs w:val="24"/>
          <w:lang w:val="en-GB"/>
        </w:rPr>
        <w:instrText xml:space="preserve">  </w:instrText>
      </w:r>
      <w:r w:rsidR="0037301A" w:rsidRPr="0037301A">
        <w:rPr>
          <w:rFonts w:ascii="Times New Roman" w:eastAsia="Calibri" w:hAnsi="Times New Roman" w:cs="Times New Roman"/>
          <w:sz w:val="24"/>
          <w:szCs w:val="24"/>
          <w:lang w:val="en-GB"/>
        </w:rPr>
        <w:fldChar w:fldCharType="end"/>
      </w:r>
      <w:r w:rsidR="0037301A" w:rsidRPr="0037301A">
        <w:rPr>
          <w:rFonts w:ascii="Times New Roman" w:eastAsia="Calibri" w:hAnsi="Times New Roman" w:cs="Times New Roman"/>
          <w:b/>
          <w:sz w:val="24"/>
          <w:szCs w:val="24"/>
          <w:lang w:val="en-GB"/>
        </w:rPr>
        <w:t xml:space="preserve"> </w:t>
      </w:r>
    </w:p>
    <w:p w:rsidR="00581B6C" w:rsidRDefault="00B93182" w:rsidP="00581B6C">
      <w:pPr>
        <w:widowControl w:val="0"/>
        <w:autoSpaceDE w:val="0"/>
        <w:autoSpaceDN w:val="0"/>
        <w:adjustRightInd w:val="0"/>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proofErr w:type="spellStart"/>
      <w:r>
        <w:rPr>
          <w:rFonts w:ascii="Times New Roman" w:eastAsia="Calibri" w:hAnsi="Times New Roman" w:cs="Times New Roman"/>
          <w:sz w:val="24"/>
          <w:szCs w:val="24"/>
          <w:lang w:val="en-GB"/>
        </w:rPr>
        <w:t>Mr.</w:t>
      </w:r>
      <w:proofErr w:type="spellEnd"/>
      <w:r>
        <w:rPr>
          <w:rFonts w:ascii="Times New Roman" w:eastAsia="Calibri" w:hAnsi="Times New Roman" w:cs="Times New Roman"/>
          <w:sz w:val="24"/>
          <w:szCs w:val="24"/>
          <w:lang w:val="en-GB"/>
        </w:rPr>
        <w:t xml:space="preserve"> Clif</w:t>
      </w:r>
      <w:r w:rsidR="003D6D03">
        <w:rPr>
          <w:rFonts w:ascii="Times New Roman" w:eastAsia="Calibri" w:hAnsi="Times New Roman" w:cs="Times New Roman"/>
          <w:sz w:val="24"/>
          <w:szCs w:val="24"/>
          <w:lang w:val="en-GB"/>
        </w:rPr>
        <w:t>f</w:t>
      </w:r>
      <w:r>
        <w:rPr>
          <w:rFonts w:ascii="Times New Roman" w:eastAsia="Calibri" w:hAnsi="Times New Roman" w:cs="Times New Roman"/>
          <w:sz w:val="24"/>
          <w:szCs w:val="24"/>
          <w:lang w:val="en-GB"/>
        </w:rPr>
        <w:t>ord Andre for the Second Appellant.</w:t>
      </w:r>
    </w:p>
    <w:p w:rsidR="00581B6C" w:rsidRDefault="0037301A" w:rsidP="00581B6C">
      <w:pPr>
        <w:widowControl w:val="0"/>
        <w:autoSpaceDE w:val="0"/>
        <w:autoSpaceDN w:val="0"/>
        <w:adjustRightInd w:val="0"/>
        <w:spacing w:after="0" w:line="360" w:lineRule="auto"/>
        <w:rPr>
          <w:rFonts w:ascii="Times New Roman" w:eastAsia="Calibri" w:hAnsi="Times New Roman" w:cs="Times New Roman"/>
          <w:sz w:val="24"/>
          <w:szCs w:val="24"/>
          <w:lang w:val="en-GB"/>
        </w:rPr>
      </w:pPr>
      <w:r w:rsidRPr="0037301A">
        <w:rPr>
          <w:rFonts w:ascii="Times New Roman" w:eastAsia="Calibri" w:hAnsi="Times New Roman" w:cs="Times New Roman"/>
          <w:sz w:val="24"/>
          <w:szCs w:val="24"/>
          <w:lang w:val="en-GB"/>
        </w:rPr>
        <w:tab/>
      </w:r>
      <w:r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8"/>
          <w:placeholder>
            <w:docPart w:val="2BA4483C7FB4411DB135FF1159F4A988"/>
          </w:placeholder>
        </w:sdtPr>
        <w:sdtEndPr/>
        <w:sdtContent>
          <w:proofErr w:type="spellStart"/>
          <w:r w:rsidRPr="0037301A">
            <w:rPr>
              <w:rFonts w:ascii="Times New Roman" w:eastAsia="Calibri" w:hAnsi="Times New Roman" w:cs="Times New Roman"/>
              <w:sz w:val="24"/>
              <w:szCs w:val="24"/>
              <w:lang w:val="en-GB"/>
            </w:rPr>
            <w:t>M</w:t>
          </w:r>
          <w:r w:rsidR="00216677">
            <w:rPr>
              <w:rFonts w:ascii="Times New Roman" w:eastAsia="Calibri" w:hAnsi="Times New Roman" w:cs="Times New Roman"/>
              <w:sz w:val="24"/>
              <w:szCs w:val="24"/>
              <w:lang w:val="en-GB"/>
            </w:rPr>
            <w:t>r</w:t>
          </w:r>
          <w:r w:rsidRPr="0037301A">
            <w:rPr>
              <w:rFonts w:ascii="Times New Roman" w:eastAsia="Calibri" w:hAnsi="Times New Roman" w:cs="Times New Roman"/>
              <w:sz w:val="24"/>
              <w:szCs w:val="24"/>
              <w:lang w:val="en-GB"/>
            </w:rPr>
            <w:t>.</w:t>
          </w:r>
          <w:proofErr w:type="spellEnd"/>
          <w:r w:rsidRPr="0037301A">
            <w:rPr>
              <w:rFonts w:ascii="Times New Roman" w:eastAsia="Calibri" w:hAnsi="Times New Roman" w:cs="Times New Roman"/>
              <w:sz w:val="24"/>
              <w:szCs w:val="24"/>
              <w:lang w:val="en-GB"/>
            </w:rPr>
            <w:t xml:space="preserve"> </w:t>
          </w:r>
          <w:r w:rsidR="003D6D03">
            <w:rPr>
              <w:rFonts w:ascii="Times New Roman" w:eastAsia="Calibri" w:hAnsi="Times New Roman" w:cs="Times New Roman"/>
              <w:sz w:val="24"/>
              <w:szCs w:val="24"/>
              <w:lang w:val="en-GB"/>
            </w:rPr>
            <w:t xml:space="preserve">George </w:t>
          </w:r>
          <w:proofErr w:type="spellStart"/>
          <w:r w:rsidR="003D6D03">
            <w:rPr>
              <w:rFonts w:ascii="Times New Roman" w:eastAsia="Calibri" w:hAnsi="Times New Roman" w:cs="Times New Roman"/>
              <w:sz w:val="24"/>
              <w:szCs w:val="24"/>
              <w:lang w:val="en-GB"/>
            </w:rPr>
            <w:t>Thatchett</w:t>
          </w:r>
          <w:proofErr w:type="spellEnd"/>
          <w:r w:rsidRPr="0037301A">
            <w:rPr>
              <w:rFonts w:ascii="Times New Roman" w:eastAsia="Calibri" w:hAnsi="Times New Roman" w:cs="Times New Roman"/>
              <w:sz w:val="24"/>
              <w:szCs w:val="24"/>
              <w:lang w:val="en-GB"/>
            </w:rPr>
            <w:t xml:space="preserve"> for the Respondent</w:t>
          </w:r>
        </w:sdtContent>
      </w:sdt>
      <w:r w:rsidRPr="0037301A">
        <w:rPr>
          <w:rFonts w:ascii="Times New Roman" w:eastAsia="Calibri" w:hAnsi="Times New Roman" w:cs="Times New Roman"/>
          <w:sz w:val="24"/>
          <w:szCs w:val="24"/>
          <w:lang w:val="en-GB"/>
        </w:rPr>
        <w:fldChar w:fldCharType="begin"/>
      </w:r>
      <w:r w:rsidRPr="0037301A">
        <w:rPr>
          <w:rFonts w:ascii="Times New Roman" w:eastAsia="Calibri" w:hAnsi="Times New Roman" w:cs="Times New Roman"/>
          <w:sz w:val="24"/>
          <w:szCs w:val="24"/>
          <w:lang w:val="en-GB"/>
        </w:rPr>
        <w:instrText xml:space="preserve"> ASK  "Enter Respondent Lawyer Full Name"  \* MERGEFORMAT </w:instrText>
      </w:r>
      <w:r w:rsidRPr="0037301A">
        <w:rPr>
          <w:rFonts w:ascii="Times New Roman" w:eastAsia="Calibri" w:hAnsi="Times New Roman" w:cs="Times New Roman"/>
          <w:sz w:val="24"/>
          <w:szCs w:val="24"/>
          <w:lang w:val="en-GB"/>
        </w:rPr>
        <w:fldChar w:fldCharType="end"/>
      </w:r>
      <w:r w:rsidRPr="0037301A">
        <w:rPr>
          <w:rFonts w:ascii="Times New Roman" w:eastAsia="Calibri" w:hAnsi="Times New Roman" w:cs="Times New Roman"/>
          <w:sz w:val="24"/>
          <w:szCs w:val="24"/>
          <w:lang w:val="en-GB"/>
        </w:rPr>
        <w:fldChar w:fldCharType="begin"/>
      </w:r>
      <w:r w:rsidRPr="0037301A">
        <w:rPr>
          <w:rFonts w:ascii="Times New Roman" w:eastAsia="Calibri" w:hAnsi="Times New Roman" w:cs="Times New Roman"/>
          <w:sz w:val="24"/>
          <w:szCs w:val="24"/>
          <w:lang w:val="en-GB"/>
        </w:rPr>
        <w:instrText xml:space="preserve">  </w:instrText>
      </w:r>
      <w:r w:rsidRPr="0037301A">
        <w:rPr>
          <w:rFonts w:ascii="Times New Roman" w:eastAsia="Calibri" w:hAnsi="Times New Roman" w:cs="Times New Roman"/>
          <w:sz w:val="24"/>
          <w:szCs w:val="24"/>
          <w:lang w:val="en-GB"/>
        </w:rPr>
        <w:fldChar w:fldCharType="end"/>
      </w:r>
      <w:r w:rsidRPr="0037301A">
        <w:rPr>
          <w:rFonts w:ascii="Times New Roman" w:eastAsia="Calibri" w:hAnsi="Times New Roman" w:cs="Times New Roman"/>
          <w:sz w:val="24"/>
          <w:szCs w:val="24"/>
          <w:lang w:val="en-GB"/>
        </w:rPr>
        <w:t xml:space="preserve"> </w:t>
      </w:r>
    </w:p>
    <w:p w:rsidR="0037301A" w:rsidRPr="0037301A" w:rsidRDefault="00681729" w:rsidP="0037301A">
      <w:pPr>
        <w:widowControl w:val="0"/>
        <w:autoSpaceDE w:val="0"/>
        <w:autoSpaceDN w:val="0"/>
        <w:adjustRightInd w:val="0"/>
        <w:spacing w:before="120" w:after="240" w:line="240" w:lineRule="auto"/>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id w:val="15629748"/>
          <w:lock w:val="contentLocked"/>
          <w:placeholder>
            <w:docPart w:val="0A006F7F2040411B9410D86CBF4DFBAA"/>
          </w:placeholder>
        </w:sdtPr>
        <w:sdtEndPr/>
        <w:sdtContent>
          <w:r w:rsidR="0037301A" w:rsidRPr="0037301A">
            <w:rPr>
              <w:rFonts w:ascii="Times New Roman" w:eastAsia="Calibri" w:hAnsi="Times New Roman" w:cs="Times New Roman"/>
              <w:sz w:val="24"/>
              <w:szCs w:val="24"/>
              <w:lang w:val="en-GB"/>
            </w:rPr>
            <w:t>Delivered:</w:t>
          </w:r>
        </w:sdtContent>
      </w:sdt>
      <w:r w:rsidR="0037301A" w:rsidRPr="0037301A">
        <w:rPr>
          <w:rFonts w:ascii="Times New Roman" w:eastAsia="Calibri" w:hAnsi="Times New Roman" w:cs="Times New Roman"/>
          <w:sz w:val="24"/>
          <w:szCs w:val="24"/>
          <w:lang w:val="en-GB"/>
        </w:rPr>
        <w:tab/>
      </w:r>
      <w:sdt>
        <w:sdtPr>
          <w:rPr>
            <w:rFonts w:ascii="Times New Roman" w:eastAsia="Calibri" w:hAnsi="Times New Roman" w:cs="Times New Roman"/>
            <w:sz w:val="24"/>
            <w:szCs w:val="24"/>
            <w:lang w:val="en-GB"/>
          </w:rPr>
          <w:id w:val="8972159"/>
          <w:placeholder>
            <w:docPart w:val="19D59CC853B54E89BDD03EB8C474317B"/>
          </w:placeholder>
          <w:date w:fullDate="2018-12-14T00:00:00Z">
            <w:dateFormat w:val="dd MMMM yyyy"/>
            <w:lid w:val="en-GB"/>
            <w:storeMappedDataAs w:val="dateTime"/>
            <w:calendar w:val="gregorian"/>
          </w:date>
        </w:sdtPr>
        <w:sdtEndPr/>
        <w:sdtContent>
          <w:r w:rsidR="00B3241B">
            <w:rPr>
              <w:rFonts w:ascii="Times New Roman" w:eastAsia="Calibri" w:hAnsi="Times New Roman" w:cs="Times New Roman"/>
              <w:sz w:val="24"/>
              <w:szCs w:val="24"/>
              <w:lang w:val="en-GB"/>
            </w:rPr>
            <w:t>14 December 2018</w:t>
          </w:r>
        </w:sdtContent>
      </w:sdt>
    </w:p>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sz w:val="24"/>
          <w:szCs w:val="24"/>
          <w:highlight w:val="lightGray"/>
          <w:lang w:val="en-GB"/>
        </w:rPr>
      </w:pPr>
      <w:bookmarkStart w:id="1" w:name="Dropdown2"/>
    </w:p>
    <w:bookmarkEnd w:id="1" w:displacedByCustomXml="next"/>
    <w:sdt>
      <w:sdtPr>
        <w:rPr>
          <w:rFonts w:ascii="Times New Roman" w:eastAsia="Calibri" w:hAnsi="Times New Roman" w:cs="Times New Roman"/>
          <w:b/>
          <w:color w:val="808080"/>
          <w:sz w:val="24"/>
          <w:szCs w:val="24"/>
          <w:lang w:val="en-GB"/>
        </w:rPr>
        <w:id w:val="15629727"/>
        <w:lock w:val="contentLocked"/>
        <w:placeholder>
          <w:docPart w:val="0A006F7F2040411B9410D86CBF4DFBAA"/>
        </w:placeholder>
      </w:sdtPr>
      <w:sdtEndPr/>
      <w:sdtContent>
        <w:p w:rsidR="0037301A" w:rsidRPr="0037301A" w:rsidRDefault="0037301A" w:rsidP="0037301A">
          <w:pPr>
            <w:widowControl w:val="0"/>
            <w:autoSpaceDE w:val="0"/>
            <w:autoSpaceDN w:val="0"/>
            <w:adjustRightInd w:val="0"/>
            <w:spacing w:after="0" w:line="240" w:lineRule="auto"/>
            <w:jc w:val="center"/>
            <w:rPr>
              <w:rFonts w:ascii="Times New Roman" w:eastAsia="Calibri" w:hAnsi="Times New Roman" w:cs="Times New Roman"/>
              <w:b/>
              <w:sz w:val="24"/>
              <w:szCs w:val="24"/>
              <w:lang w:val="en-GB"/>
            </w:rPr>
          </w:pPr>
          <w:r w:rsidRPr="0037301A">
            <w:rPr>
              <w:rFonts w:ascii="Times New Roman" w:eastAsia="Calibri" w:hAnsi="Times New Roman" w:cs="Times New Roman"/>
              <w:b/>
              <w:sz w:val="24"/>
              <w:szCs w:val="24"/>
              <w:lang w:val="en-GB"/>
            </w:rPr>
            <w:t>JUDGMENT</w:t>
          </w:r>
        </w:p>
      </w:sdtContent>
    </w:sdt>
    <w:p w:rsidR="0037301A" w:rsidRPr="0037301A" w:rsidRDefault="0037301A" w:rsidP="0037301A">
      <w:pPr>
        <w:spacing w:after="0" w:line="360" w:lineRule="auto"/>
        <w:jc w:val="both"/>
        <w:rPr>
          <w:rFonts w:ascii="Times New Roman" w:eastAsia="Times New Roman" w:hAnsi="Times New Roman" w:cs="Times New Roman"/>
          <w:b/>
          <w:sz w:val="16"/>
          <w:szCs w:val="16"/>
          <w:lang w:val="en-GB"/>
        </w:rPr>
      </w:pPr>
    </w:p>
    <w:p w:rsidR="0037301A" w:rsidRPr="0037301A" w:rsidRDefault="00681729" w:rsidP="0037301A">
      <w:pPr>
        <w:spacing w:after="240" w:line="360" w:lineRule="auto"/>
        <w:jc w:val="both"/>
        <w:rPr>
          <w:rFonts w:ascii="Times New Roman" w:eastAsia="Times New Roman" w:hAnsi="Times New Roman" w:cs="Times New Roman"/>
          <w:b/>
          <w:sz w:val="24"/>
          <w:szCs w:val="24"/>
          <w:lang w:val="en-GB"/>
        </w:rPr>
      </w:pPr>
      <w:sdt>
        <w:sdtPr>
          <w:rPr>
            <w:rFonts w:ascii="Times New Roman" w:eastAsia="Times New Roman" w:hAnsi="Times New Roman" w:cs="Times New Roman"/>
            <w:b/>
            <w:sz w:val="28"/>
            <w:szCs w:val="28"/>
            <w:lang w:val="en-GB"/>
          </w:rPr>
          <w:id w:val="15629733"/>
          <w:placeholder>
            <w:docPart w:val="BC3DEAA9C3EB4684BD075F2ED92E29A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B3241B">
            <w:rPr>
              <w:rFonts w:ascii="Times New Roman" w:eastAsia="Times New Roman" w:hAnsi="Times New Roman" w:cs="Times New Roman"/>
              <w:b/>
              <w:sz w:val="28"/>
              <w:szCs w:val="28"/>
              <w:lang w:val="en-GB"/>
            </w:rPr>
            <w:t>M. Twomey (J.A)</w:t>
          </w:r>
        </w:sdtContent>
      </w:sdt>
    </w:p>
    <w:p w:rsidR="00180630" w:rsidRPr="00E860DE" w:rsidRDefault="00180630" w:rsidP="00B5422E">
      <w:pPr>
        <w:pStyle w:val="ListParagraph"/>
        <w:numPr>
          <w:ilvl w:val="0"/>
          <w:numId w:val="4"/>
        </w:numPr>
        <w:spacing w:line="360" w:lineRule="auto"/>
        <w:ind w:left="709" w:hanging="709"/>
        <w:jc w:val="both"/>
        <w:rPr>
          <w:rFonts w:ascii="Times New Roman" w:hAnsi="Times New Roman" w:cs="Times New Roman"/>
          <w:sz w:val="24"/>
          <w:szCs w:val="24"/>
        </w:rPr>
      </w:pPr>
      <w:r w:rsidRPr="00E860DE">
        <w:rPr>
          <w:rFonts w:ascii="Times New Roman" w:hAnsi="Times New Roman" w:cs="Times New Roman"/>
          <w:sz w:val="24"/>
          <w:szCs w:val="24"/>
        </w:rPr>
        <w:t>The Appellant</w:t>
      </w:r>
      <w:r w:rsidR="003D6D03">
        <w:rPr>
          <w:rFonts w:ascii="Times New Roman" w:hAnsi="Times New Roman" w:cs="Times New Roman"/>
          <w:sz w:val="24"/>
          <w:szCs w:val="24"/>
        </w:rPr>
        <w:t>s</w:t>
      </w:r>
      <w:r w:rsidRPr="00E860DE">
        <w:rPr>
          <w:rFonts w:ascii="Times New Roman" w:hAnsi="Times New Roman" w:cs="Times New Roman"/>
          <w:sz w:val="24"/>
          <w:szCs w:val="24"/>
        </w:rPr>
        <w:t xml:space="preserve"> </w:t>
      </w:r>
      <w:r w:rsidR="003D6D03">
        <w:rPr>
          <w:rFonts w:ascii="Times New Roman" w:hAnsi="Times New Roman" w:cs="Times New Roman"/>
          <w:sz w:val="24"/>
          <w:szCs w:val="24"/>
        </w:rPr>
        <w:t>were</w:t>
      </w:r>
      <w:r w:rsidRPr="00E860DE">
        <w:rPr>
          <w:rFonts w:ascii="Times New Roman" w:hAnsi="Times New Roman" w:cs="Times New Roman"/>
          <w:sz w:val="24"/>
          <w:szCs w:val="24"/>
        </w:rPr>
        <w:t xml:space="preserve"> charged with the offence of </w:t>
      </w:r>
      <w:r w:rsidR="003D6D03">
        <w:rPr>
          <w:rFonts w:ascii="Times New Roman" w:hAnsi="Times New Roman" w:cs="Times New Roman"/>
          <w:sz w:val="24"/>
          <w:szCs w:val="24"/>
        </w:rPr>
        <w:t xml:space="preserve">robbery with violence contrary </w:t>
      </w:r>
      <w:r w:rsidR="00050EE8">
        <w:rPr>
          <w:rFonts w:ascii="Times New Roman" w:hAnsi="Times New Roman" w:cs="Times New Roman"/>
          <w:sz w:val="24"/>
          <w:szCs w:val="24"/>
        </w:rPr>
        <w:t xml:space="preserve">to </w:t>
      </w:r>
      <w:r w:rsidR="00050EE8" w:rsidRPr="00E860DE">
        <w:rPr>
          <w:rFonts w:ascii="Times New Roman" w:hAnsi="Times New Roman" w:cs="Times New Roman"/>
          <w:sz w:val="24"/>
          <w:szCs w:val="24"/>
        </w:rPr>
        <w:t>section</w:t>
      </w:r>
      <w:r w:rsidRPr="00E860DE">
        <w:rPr>
          <w:rFonts w:ascii="Times New Roman" w:hAnsi="Times New Roman" w:cs="Times New Roman"/>
          <w:sz w:val="24"/>
          <w:szCs w:val="24"/>
        </w:rPr>
        <w:t xml:space="preserve"> </w:t>
      </w:r>
      <w:r w:rsidR="003D6D03">
        <w:rPr>
          <w:rFonts w:ascii="Times New Roman" w:hAnsi="Times New Roman" w:cs="Times New Roman"/>
          <w:sz w:val="24"/>
          <w:szCs w:val="24"/>
        </w:rPr>
        <w:t>280</w:t>
      </w:r>
      <w:r w:rsidRPr="00E860DE">
        <w:rPr>
          <w:rFonts w:ascii="Times New Roman" w:hAnsi="Times New Roman" w:cs="Times New Roman"/>
          <w:sz w:val="24"/>
          <w:szCs w:val="24"/>
        </w:rPr>
        <w:t xml:space="preserve"> </w:t>
      </w:r>
      <w:r w:rsidR="003D6D03">
        <w:rPr>
          <w:rFonts w:ascii="Times New Roman" w:hAnsi="Times New Roman" w:cs="Times New Roman"/>
          <w:sz w:val="24"/>
          <w:szCs w:val="24"/>
        </w:rPr>
        <w:t>of the Penal Code</w:t>
      </w:r>
      <w:r w:rsidRPr="00E860DE">
        <w:rPr>
          <w:rFonts w:ascii="Times New Roman" w:hAnsi="Times New Roman" w:cs="Times New Roman"/>
          <w:sz w:val="24"/>
          <w:szCs w:val="24"/>
        </w:rPr>
        <w:t xml:space="preserve"> read with section </w:t>
      </w:r>
      <w:r w:rsidR="003D6D03">
        <w:rPr>
          <w:rFonts w:ascii="Times New Roman" w:hAnsi="Times New Roman" w:cs="Times New Roman"/>
          <w:sz w:val="24"/>
          <w:szCs w:val="24"/>
        </w:rPr>
        <w:t xml:space="preserve">23 of the Penal </w:t>
      </w:r>
      <w:r w:rsidR="00050EE8">
        <w:rPr>
          <w:rFonts w:ascii="Times New Roman" w:hAnsi="Times New Roman" w:cs="Times New Roman"/>
          <w:sz w:val="24"/>
          <w:szCs w:val="24"/>
        </w:rPr>
        <w:t xml:space="preserve">Code </w:t>
      </w:r>
      <w:r w:rsidR="00050EE8" w:rsidRPr="00E860DE">
        <w:rPr>
          <w:rFonts w:ascii="Times New Roman" w:hAnsi="Times New Roman" w:cs="Times New Roman"/>
          <w:sz w:val="24"/>
          <w:szCs w:val="24"/>
        </w:rPr>
        <w:t>and</w:t>
      </w:r>
      <w:r w:rsidRPr="00E860DE">
        <w:rPr>
          <w:rFonts w:ascii="Times New Roman" w:hAnsi="Times New Roman" w:cs="Times New Roman"/>
          <w:sz w:val="24"/>
          <w:szCs w:val="24"/>
        </w:rPr>
        <w:t xml:space="preserve"> punishable </w:t>
      </w:r>
      <w:r>
        <w:rPr>
          <w:rFonts w:ascii="Times New Roman" w:hAnsi="Times New Roman" w:cs="Times New Roman"/>
          <w:sz w:val="24"/>
          <w:szCs w:val="24"/>
        </w:rPr>
        <w:t xml:space="preserve">under section </w:t>
      </w:r>
      <w:r w:rsidR="003D6D03">
        <w:rPr>
          <w:rFonts w:ascii="Times New Roman" w:hAnsi="Times New Roman" w:cs="Times New Roman"/>
          <w:sz w:val="24"/>
          <w:szCs w:val="24"/>
        </w:rPr>
        <w:t>281</w:t>
      </w:r>
      <w:r>
        <w:rPr>
          <w:rFonts w:ascii="Times New Roman" w:hAnsi="Times New Roman" w:cs="Times New Roman"/>
          <w:sz w:val="24"/>
          <w:szCs w:val="24"/>
        </w:rPr>
        <w:t xml:space="preserve"> </w:t>
      </w:r>
      <w:r w:rsidRPr="00E860DE">
        <w:rPr>
          <w:rFonts w:ascii="Times New Roman" w:hAnsi="Times New Roman" w:cs="Times New Roman"/>
          <w:sz w:val="24"/>
          <w:szCs w:val="24"/>
        </w:rPr>
        <w:t xml:space="preserve">of the Penal Code. </w:t>
      </w:r>
    </w:p>
    <w:p w:rsidR="00180630" w:rsidRPr="00E860DE" w:rsidRDefault="00180630" w:rsidP="00B5422E">
      <w:pPr>
        <w:pStyle w:val="ListParagraph"/>
        <w:spacing w:line="360" w:lineRule="auto"/>
        <w:ind w:left="709" w:hanging="709"/>
        <w:jc w:val="both"/>
        <w:rPr>
          <w:rFonts w:ascii="Times New Roman" w:hAnsi="Times New Roman" w:cs="Times New Roman"/>
          <w:sz w:val="24"/>
          <w:szCs w:val="24"/>
        </w:rPr>
      </w:pPr>
    </w:p>
    <w:p w:rsidR="00180630" w:rsidRPr="00E860DE" w:rsidRDefault="00180630" w:rsidP="00B5422E">
      <w:pPr>
        <w:pStyle w:val="ListParagraph"/>
        <w:numPr>
          <w:ilvl w:val="0"/>
          <w:numId w:val="4"/>
        </w:numPr>
        <w:spacing w:line="360" w:lineRule="auto"/>
        <w:ind w:left="709" w:hanging="709"/>
        <w:jc w:val="both"/>
        <w:rPr>
          <w:rFonts w:ascii="Times New Roman" w:hAnsi="Times New Roman" w:cs="Times New Roman"/>
          <w:sz w:val="24"/>
          <w:szCs w:val="24"/>
        </w:rPr>
      </w:pPr>
      <w:r w:rsidRPr="00E860DE">
        <w:rPr>
          <w:rFonts w:ascii="Times New Roman" w:hAnsi="Times New Roman" w:cs="Times New Roman"/>
          <w:sz w:val="24"/>
          <w:szCs w:val="24"/>
        </w:rPr>
        <w:t xml:space="preserve">The salient facts of the present case are the following: </w:t>
      </w:r>
    </w:p>
    <w:p w:rsidR="00180630" w:rsidRPr="00E860DE" w:rsidRDefault="00180630" w:rsidP="00B5422E">
      <w:pPr>
        <w:autoSpaceDE w:val="0"/>
        <w:autoSpaceDN w:val="0"/>
        <w:adjustRightInd w:val="0"/>
        <w:spacing w:after="0" w:line="360" w:lineRule="auto"/>
        <w:ind w:left="709"/>
        <w:jc w:val="both"/>
        <w:rPr>
          <w:rFonts w:ascii="Times New Roman" w:hAnsi="Times New Roman"/>
          <w:b/>
          <w:bCs/>
          <w:sz w:val="24"/>
          <w:szCs w:val="24"/>
          <w:u w:val="single"/>
        </w:rPr>
      </w:pPr>
      <w:r w:rsidRPr="00E860DE">
        <w:rPr>
          <w:rFonts w:ascii="Times New Roman" w:hAnsi="Times New Roman"/>
          <w:b/>
          <w:bCs/>
          <w:sz w:val="24"/>
          <w:szCs w:val="24"/>
          <w:u w:val="single"/>
        </w:rPr>
        <w:t xml:space="preserve">The </w:t>
      </w:r>
      <w:r w:rsidR="003D6D03">
        <w:rPr>
          <w:rFonts w:ascii="Times New Roman" w:hAnsi="Times New Roman"/>
          <w:b/>
          <w:bCs/>
          <w:sz w:val="24"/>
          <w:szCs w:val="24"/>
          <w:u w:val="single"/>
        </w:rPr>
        <w:t xml:space="preserve">Prosecution’s case </w:t>
      </w:r>
    </w:p>
    <w:p w:rsidR="00180630" w:rsidRPr="00E860DE" w:rsidRDefault="00180630" w:rsidP="00B5422E">
      <w:pPr>
        <w:pStyle w:val="ListParagraph"/>
        <w:autoSpaceDE w:val="0"/>
        <w:autoSpaceDN w:val="0"/>
        <w:adjustRightInd w:val="0"/>
        <w:spacing w:after="0" w:line="360" w:lineRule="auto"/>
        <w:ind w:left="709" w:hanging="709"/>
        <w:jc w:val="both"/>
        <w:rPr>
          <w:rFonts w:ascii="Times New Roman" w:hAnsi="Times New Roman"/>
          <w:bCs/>
          <w:sz w:val="24"/>
          <w:szCs w:val="24"/>
          <w:u w:val="single"/>
        </w:rPr>
      </w:pPr>
    </w:p>
    <w:p w:rsidR="00050EE8" w:rsidRPr="00CB21B7" w:rsidRDefault="00180630" w:rsidP="00B5422E">
      <w:pPr>
        <w:pStyle w:val="ListParagraph"/>
        <w:numPr>
          <w:ilvl w:val="0"/>
          <w:numId w:val="4"/>
        </w:numPr>
        <w:autoSpaceDE w:val="0"/>
        <w:autoSpaceDN w:val="0"/>
        <w:adjustRightInd w:val="0"/>
        <w:spacing w:after="0" w:line="360" w:lineRule="auto"/>
        <w:ind w:left="709" w:hanging="709"/>
        <w:jc w:val="both"/>
        <w:rPr>
          <w:rFonts w:ascii="Times New Roman" w:hAnsi="Times New Roman" w:cs="Times New Roman"/>
          <w:i/>
          <w:sz w:val="24"/>
          <w:szCs w:val="24"/>
        </w:rPr>
      </w:pPr>
      <w:r w:rsidRPr="00E860DE">
        <w:rPr>
          <w:rFonts w:ascii="Times New Roman" w:hAnsi="Times New Roman" w:cs="Times New Roman"/>
          <w:sz w:val="24"/>
          <w:szCs w:val="24"/>
        </w:rPr>
        <w:t xml:space="preserve">The complainant </w:t>
      </w:r>
      <w:r w:rsidR="003D6D03">
        <w:rPr>
          <w:rFonts w:ascii="Times New Roman" w:hAnsi="Times New Roman" w:cs="Times New Roman"/>
          <w:sz w:val="24"/>
          <w:szCs w:val="24"/>
        </w:rPr>
        <w:t xml:space="preserve">Mr. Viral </w:t>
      </w:r>
      <w:proofErr w:type="spellStart"/>
      <w:r w:rsidR="003D6D03">
        <w:rPr>
          <w:rFonts w:ascii="Times New Roman" w:hAnsi="Times New Roman" w:cs="Times New Roman"/>
          <w:sz w:val="24"/>
          <w:szCs w:val="24"/>
        </w:rPr>
        <w:t>Dhanjee</w:t>
      </w:r>
      <w:proofErr w:type="spellEnd"/>
      <w:r w:rsidRPr="00E860DE">
        <w:rPr>
          <w:rFonts w:ascii="Times New Roman" w:hAnsi="Times New Roman" w:cs="Times New Roman"/>
          <w:sz w:val="24"/>
          <w:szCs w:val="24"/>
        </w:rPr>
        <w:t xml:space="preserve">, </w:t>
      </w:r>
      <w:r w:rsidR="00050EE8">
        <w:rPr>
          <w:rFonts w:ascii="Times New Roman" w:hAnsi="Times New Roman" w:cs="Times New Roman"/>
          <w:sz w:val="24"/>
          <w:szCs w:val="24"/>
        </w:rPr>
        <w:t>a resident of Union Vale</w:t>
      </w:r>
      <w:r w:rsidR="002667E2">
        <w:rPr>
          <w:rFonts w:ascii="Times New Roman" w:hAnsi="Times New Roman" w:cs="Times New Roman"/>
          <w:sz w:val="24"/>
          <w:szCs w:val="24"/>
        </w:rPr>
        <w:t>,</w:t>
      </w:r>
      <w:r w:rsidR="00050EE8">
        <w:rPr>
          <w:rFonts w:ascii="Times New Roman" w:hAnsi="Times New Roman" w:cs="Times New Roman"/>
          <w:sz w:val="24"/>
          <w:szCs w:val="24"/>
        </w:rPr>
        <w:t xml:space="preserve"> on the 26 January 201</w:t>
      </w:r>
      <w:r w:rsidR="002667E2">
        <w:rPr>
          <w:rFonts w:ascii="Times New Roman" w:hAnsi="Times New Roman" w:cs="Times New Roman"/>
          <w:sz w:val="24"/>
          <w:szCs w:val="24"/>
        </w:rPr>
        <w:t>7</w:t>
      </w:r>
      <w:r w:rsidR="00050EE8">
        <w:rPr>
          <w:rFonts w:ascii="Times New Roman" w:hAnsi="Times New Roman" w:cs="Times New Roman"/>
          <w:sz w:val="24"/>
          <w:szCs w:val="24"/>
        </w:rPr>
        <w:t xml:space="preserve"> whilst on his veranda</w:t>
      </w:r>
      <w:r w:rsidR="002667E2">
        <w:rPr>
          <w:rFonts w:ascii="Times New Roman" w:hAnsi="Times New Roman" w:cs="Times New Roman"/>
          <w:sz w:val="24"/>
          <w:szCs w:val="24"/>
        </w:rPr>
        <w:t>,</w:t>
      </w:r>
      <w:r w:rsidR="00050EE8">
        <w:rPr>
          <w:rFonts w:ascii="Times New Roman" w:hAnsi="Times New Roman" w:cs="Times New Roman"/>
          <w:sz w:val="24"/>
          <w:szCs w:val="24"/>
        </w:rPr>
        <w:t xml:space="preserve"> was attacked by two masked men brandishing a knife and asking </w:t>
      </w:r>
      <w:r w:rsidR="00050EE8">
        <w:rPr>
          <w:rFonts w:ascii="Times New Roman" w:hAnsi="Times New Roman" w:cs="Times New Roman"/>
          <w:sz w:val="24"/>
          <w:szCs w:val="24"/>
        </w:rPr>
        <w:lastRenderedPageBreak/>
        <w:t>him for alcohol and money. He showed them the drink cabinet an</w:t>
      </w:r>
      <w:r w:rsidR="00A7101F">
        <w:rPr>
          <w:rFonts w:ascii="Times New Roman" w:hAnsi="Times New Roman" w:cs="Times New Roman"/>
          <w:sz w:val="24"/>
          <w:szCs w:val="24"/>
        </w:rPr>
        <w:t>d</w:t>
      </w:r>
      <w:r w:rsidR="00050EE8">
        <w:rPr>
          <w:rFonts w:ascii="Times New Roman" w:hAnsi="Times New Roman" w:cs="Times New Roman"/>
          <w:sz w:val="24"/>
          <w:szCs w:val="24"/>
        </w:rPr>
        <w:t xml:space="preserve"> one of the att</w:t>
      </w:r>
      <w:r w:rsidR="00A7101F">
        <w:rPr>
          <w:rFonts w:ascii="Times New Roman" w:hAnsi="Times New Roman" w:cs="Times New Roman"/>
          <w:sz w:val="24"/>
          <w:szCs w:val="24"/>
        </w:rPr>
        <w:t>a</w:t>
      </w:r>
      <w:r w:rsidR="00050EE8">
        <w:rPr>
          <w:rFonts w:ascii="Times New Roman" w:hAnsi="Times New Roman" w:cs="Times New Roman"/>
          <w:sz w:val="24"/>
          <w:szCs w:val="24"/>
        </w:rPr>
        <w:t>ckers p</w:t>
      </w:r>
      <w:r w:rsidR="00A7101F">
        <w:rPr>
          <w:rFonts w:ascii="Times New Roman" w:hAnsi="Times New Roman" w:cs="Times New Roman"/>
          <w:sz w:val="24"/>
          <w:szCs w:val="24"/>
        </w:rPr>
        <w:t>l</w:t>
      </w:r>
      <w:r w:rsidR="00050EE8">
        <w:rPr>
          <w:rFonts w:ascii="Times New Roman" w:hAnsi="Times New Roman" w:cs="Times New Roman"/>
          <w:sz w:val="24"/>
          <w:szCs w:val="24"/>
        </w:rPr>
        <w:t xml:space="preserve">aced some </w:t>
      </w:r>
      <w:r w:rsidR="00A7101F">
        <w:rPr>
          <w:rFonts w:ascii="Times New Roman" w:hAnsi="Times New Roman" w:cs="Times New Roman"/>
          <w:sz w:val="24"/>
          <w:szCs w:val="24"/>
        </w:rPr>
        <w:t>alcohol</w:t>
      </w:r>
      <w:r w:rsidR="00050EE8">
        <w:rPr>
          <w:rFonts w:ascii="Times New Roman" w:hAnsi="Times New Roman" w:cs="Times New Roman"/>
          <w:sz w:val="24"/>
          <w:szCs w:val="24"/>
        </w:rPr>
        <w:t xml:space="preserve"> bottles in a ba</w:t>
      </w:r>
      <w:r w:rsidR="00A7101F">
        <w:rPr>
          <w:rFonts w:ascii="Times New Roman" w:hAnsi="Times New Roman" w:cs="Times New Roman"/>
          <w:sz w:val="24"/>
          <w:szCs w:val="24"/>
        </w:rPr>
        <w:t>g</w:t>
      </w:r>
      <w:r w:rsidR="00050EE8">
        <w:rPr>
          <w:rFonts w:ascii="Times New Roman" w:hAnsi="Times New Roman" w:cs="Times New Roman"/>
          <w:sz w:val="24"/>
          <w:szCs w:val="24"/>
        </w:rPr>
        <w:t>. He gave them money amounting to SR12</w:t>
      </w:r>
      <w:r w:rsidR="00A7101F">
        <w:rPr>
          <w:rFonts w:ascii="Times New Roman" w:hAnsi="Times New Roman" w:cs="Times New Roman"/>
          <w:sz w:val="24"/>
          <w:szCs w:val="24"/>
        </w:rPr>
        <w:t>00. They continued threatening him with the knife and pushed him outside the house. He was eventually able to free himself f</w:t>
      </w:r>
      <w:r w:rsidR="002667E2">
        <w:rPr>
          <w:rFonts w:ascii="Times New Roman" w:hAnsi="Times New Roman" w:cs="Times New Roman"/>
          <w:sz w:val="24"/>
          <w:szCs w:val="24"/>
        </w:rPr>
        <w:t>r</w:t>
      </w:r>
      <w:r w:rsidR="00A7101F">
        <w:rPr>
          <w:rFonts w:ascii="Times New Roman" w:hAnsi="Times New Roman" w:cs="Times New Roman"/>
          <w:sz w:val="24"/>
          <w:szCs w:val="24"/>
        </w:rPr>
        <w:t xml:space="preserve">om their grasp and ran back into the house and bolted the door. He raised the alarm and the police eventually arrived. </w:t>
      </w:r>
    </w:p>
    <w:p w:rsidR="00180630" w:rsidRPr="00E860DE" w:rsidRDefault="00180630" w:rsidP="00B5422E">
      <w:pPr>
        <w:autoSpaceDE w:val="0"/>
        <w:autoSpaceDN w:val="0"/>
        <w:adjustRightInd w:val="0"/>
        <w:spacing w:after="0" w:line="360" w:lineRule="auto"/>
        <w:ind w:left="709" w:hanging="709"/>
        <w:jc w:val="both"/>
        <w:rPr>
          <w:rFonts w:ascii="Times New Roman" w:hAnsi="Times New Roman" w:cs="Times New Roman"/>
          <w:bCs/>
          <w:i/>
          <w:sz w:val="24"/>
          <w:szCs w:val="26"/>
          <w:lang w:val="en"/>
        </w:rPr>
      </w:pPr>
    </w:p>
    <w:p w:rsidR="00180630" w:rsidRDefault="00A7101F" w:rsidP="00B5422E">
      <w:pPr>
        <w:pStyle w:val="NoSpacing"/>
        <w:numPr>
          <w:ilvl w:val="0"/>
          <w:numId w:val="4"/>
        </w:numPr>
        <w:spacing w:line="360" w:lineRule="auto"/>
        <w:ind w:left="709" w:hanging="709"/>
        <w:jc w:val="both"/>
        <w:rPr>
          <w:rFonts w:ascii="Times New Roman" w:hAnsi="Times New Roman" w:cs="Times New Roman"/>
          <w:szCs w:val="24"/>
        </w:rPr>
      </w:pPr>
      <w:r>
        <w:rPr>
          <w:rFonts w:ascii="Times New Roman" w:hAnsi="Times New Roman" w:cs="Times New Roman"/>
          <w:sz w:val="24"/>
          <w:szCs w:val="24"/>
        </w:rPr>
        <w:t xml:space="preserve">Video evidence of the incident was recorded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 xml:space="preserve"> and produced at the trial. The video was uploaded by a friend of the complainant, one Michel </w:t>
      </w:r>
      <w:proofErr w:type="spellStart"/>
      <w:r>
        <w:rPr>
          <w:rFonts w:ascii="Times New Roman" w:hAnsi="Times New Roman" w:cs="Times New Roman"/>
          <w:sz w:val="24"/>
          <w:szCs w:val="24"/>
        </w:rPr>
        <w:t>Arnephy</w:t>
      </w:r>
      <w:proofErr w:type="spellEnd"/>
      <w:r>
        <w:rPr>
          <w:rFonts w:ascii="Times New Roman" w:hAnsi="Times New Roman" w:cs="Times New Roman"/>
          <w:sz w:val="24"/>
          <w:szCs w:val="24"/>
        </w:rPr>
        <w:t xml:space="preserve"> onto Facebook and one Charles Fenton of the Seychelles Yacht club contacted him stating that the closed circuit television (CCTV) footage at the Yacht Club also showed the second accused with the same clothing worn at the complainant’s house. </w:t>
      </w:r>
      <w:r w:rsidR="00180630" w:rsidRPr="00E860DE">
        <w:rPr>
          <w:rFonts w:ascii="Times New Roman" w:hAnsi="Times New Roman" w:cs="Times New Roman"/>
          <w:szCs w:val="24"/>
        </w:rPr>
        <w:t xml:space="preserve"> </w:t>
      </w:r>
      <w:r w:rsidR="002667E2" w:rsidRPr="002667E2">
        <w:rPr>
          <w:rFonts w:ascii="Times New Roman" w:hAnsi="Times New Roman" w:cs="Times New Roman"/>
          <w:sz w:val="24"/>
          <w:szCs w:val="24"/>
        </w:rPr>
        <w:t xml:space="preserve">The video footage at the </w:t>
      </w:r>
      <w:r w:rsidR="002667E2">
        <w:rPr>
          <w:rFonts w:ascii="Times New Roman" w:hAnsi="Times New Roman" w:cs="Times New Roman"/>
          <w:sz w:val="24"/>
          <w:szCs w:val="24"/>
        </w:rPr>
        <w:t>c</w:t>
      </w:r>
      <w:r w:rsidR="002667E2" w:rsidRPr="002667E2">
        <w:rPr>
          <w:rFonts w:ascii="Times New Roman" w:hAnsi="Times New Roman" w:cs="Times New Roman"/>
          <w:sz w:val="24"/>
          <w:szCs w:val="24"/>
        </w:rPr>
        <w:t>om</w:t>
      </w:r>
      <w:r w:rsidR="002667E2">
        <w:rPr>
          <w:rFonts w:ascii="Times New Roman" w:hAnsi="Times New Roman" w:cs="Times New Roman"/>
          <w:sz w:val="24"/>
          <w:szCs w:val="24"/>
        </w:rPr>
        <w:t>pl</w:t>
      </w:r>
      <w:r w:rsidR="002667E2" w:rsidRPr="002667E2">
        <w:rPr>
          <w:rFonts w:ascii="Times New Roman" w:hAnsi="Times New Roman" w:cs="Times New Roman"/>
          <w:sz w:val="24"/>
          <w:szCs w:val="24"/>
        </w:rPr>
        <w:t>aina</w:t>
      </w:r>
      <w:r w:rsidR="002667E2">
        <w:rPr>
          <w:rFonts w:ascii="Times New Roman" w:hAnsi="Times New Roman" w:cs="Times New Roman"/>
          <w:sz w:val="24"/>
          <w:szCs w:val="24"/>
        </w:rPr>
        <w:t>n</w:t>
      </w:r>
      <w:r w:rsidR="002667E2" w:rsidRPr="002667E2">
        <w:rPr>
          <w:rFonts w:ascii="Times New Roman" w:hAnsi="Times New Roman" w:cs="Times New Roman"/>
          <w:sz w:val="24"/>
          <w:szCs w:val="24"/>
        </w:rPr>
        <w:t>t</w:t>
      </w:r>
      <w:r w:rsidR="002667E2">
        <w:rPr>
          <w:rFonts w:ascii="Times New Roman" w:hAnsi="Times New Roman" w:cs="Times New Roman"/>
          <w:sz w:val="24"/>
          <w:szCs w:val="24"/>
        </w:rPr>
        <w:t>’s</w:t>
      </w:r>
      <w:r w:rsidR="002667E2" w:rsidRPr="002667E2">
        <w:rPr>
          <w:rFonts w:ascii="Times New Roman" w:hAnsi="Times New Roman" w:cs="Times New Roman"/>
          <w:sz w:val="24"/>
          <w:szCs w:val="24"/>
        </w:rPr>
        <w:t xml:space="preserve"> house w</w:t>
      </w:r>
      <w:r w:rsidR="002667E2">
        <w:rPr>
          <w:rFonts w:ascii="Times New Roman" w:hAnsi="Times New Roman" w:cs="Times New Roman"/>
          <w:sz w:val="24"/>
          <w:szCs w:val="24"/>
        </w:rPr>
        <w:t>a</w:t>
      </w:r>
      <w:r w:rsidR="002667E2" w:rsidRPr="002667E2">
        <w:rPr>
          <w:rFonts w:ascii="Times New Roman" w:hAnsi="Times New Roman" w:cs="Times New Roman"/>
          <w:sz w:val="24"/>
          <w:szCs w:val="24"/>
        </w:rPr>
        <w:t>s reviewed by the police wh</w:t>
      </w:r>
      <w:r w:rsidR="002667E2">
        <w:rPr>
          <w:rFonts w:ascii="Times New Roman" w:hAnsi="Times New Roman" w:cs="Times New Roman"/>
          <w:sz w:val="24"/>
          <w:szCs w:val="24"/>
        </w:rPr>
        <w:t>o</w:t>
      </w:r>
      <w:r w:rsidR="002667E2" w:rsidRPr="002667E2">
        <w:rPr>
          <w:rFonts w:ascii="Times New Roman" w:hAnsi="Times New Roman" w:cs="Times New Roman"/>
          <w:sz w:val="24"/>
          <w:szCs w:val="24"/>
        </w:rPr>
        <w:t xml:space="preserve"> immediate</w:t>
      </w:r>
      <w:r w:rsidR="002667E2">
        <w:rPr>
          <w:rFonts w:ascii="Times New Roman" w:hAnsi="Times New Roman" w:cs="Times New Roman"/>
          <w:sz w:val="24"/>
          <w:szCs w:val="24"/>
        </w:rPr>
        <w:t>ly</w:t>
      </w:r>
      <w:r w:rsidR="002667E2" w:rsidRPr="002667E2">
        <w:rPr>
          <w:rFonts w:ascii="Times New Roman" w:hAnsi="Times New Roman" w:cs="Times New Roman"/>
          <w:sz w:val="24"/>
          <w:szCs w:val="24"/>
        </w:rPr>
        <w:t xml:space="preserve"> identified the First Appellant from his build</w:t>
      </w:r>
      <w:r w:rsidR="002667E2">
        <w:rPr>
          <w:rFonts w:ascii="Times New Roman" w:hAnsi="Times New Roman" w:cs="Times New Roman"/>
          <w:sz w:val="24"/>
          <w:szCs w:val="24"/>
        </w:rPr>
        <w:t>, t</w:t>
      </w:r>
      <w:r w:rsidR="002667E2" w:rsidRPr="002667E2">
        <w:rPr>
          <w:rFonts w:ascii="Times New Roman" w:hAnsi="Times New Roman" w:cs="Times New Roman"/>
          <w:sz w:val="24"/>
          <w:szCs w:val="24"/>
        </w:rPr>
        <w:t>he way he walke</w:t>
      </w:r>
      <w:r w:rsidR="002667E2">
        <w:rPr>
          <w:rFonts w:ascii="Times New Roman" w:hAnsi="Times New Roman" w:cs="Times New Roman"/>
          <w:sz w:val="24"/>
          <w:szCs w:val="24"/>
        </w:rPr>
        <w:t>d</w:t>
      </w:r>
      <w:r w:rsidR="002667E2" w:rsidRPr="002667E2">
        <w:rPr>
          <w:rFonts w:ascii="Times New Roman" w:hAnsi="Times New Roman" w:cs="Times New Roman"/>
          <w:sz w:val="24"/>
          <w:szCs w:val="24"/>
        </w:rPr>
        <w:t xml:space="preserve"> and f</w:t>
      </w:r>
      <w:r w:rsidR="002667E2">
        <w:rPr>
          <w:rFonts w:ascii="Times New Roman" w:hAnsi="Times New Roman" w:cs="Times New Roman"/>
          <w:sz w:val="24"/>
          <w:szCs w:val="24"/>
        </w:rPr>
        <w:t>rom</w:t>
      </w:r>
      <w:r w:rsidR="002667E2" w:rsidRPr="002667E2">
        <w:rPr>
          <w:rFonts w:ascii="Times New Roman" w:hAnsi="Times New Roman" w:cs="Times New Roman"/>
          <w:sz w:val="24"/>
          <w:szCs w:val="24"/>
        </w:rPr>
        <w:t xml:space="preserve"> the fact </w:t>
      </w:r>
      <w:r w:rsidR="002667E2">
        <w:rPr>
          <w:rFonts w:ascii="Times New Roman" w:hAnsi="Times New Roman" w:cs="Times New Roman"/>
          <w:sz w:val="24"/>
          <w:szCs w:val="24"/>
        </w:rPr>
        <w:t xml:space="preserve">that </w:t>
      </w:r>
      <w:r w:rsidR="002667E2" w:rsidRPr="002667E2">
        <w:rPr>
          <w:rFonts w:ascii="Times New Roman" w:hAnsi="Times New Roman" w:cs="Times New Roman"/>
          <w:sz w:val="24"/>
          <w:szCs w:val="24"/>
        </w:rPr>
        <w:t>they had de</w:t>
      </w:r>
      <w:r w:rsidR="002667E2">
        <w:rPr>
          <w:rFonts w:ascii="Times New Roman" w:hAnsi="Times New Roman" w:cs="Times New Roman"/>
          <w:sz w:val="24"/>
          <w:szCs w:val="24"/>
        </w:rPr>
        <w:t>alt</w:t>
      </w:r>
      <w:r w:rsidR="002667E2" w:rsidRPr="002667E2">
        <w:rPr>
          <w:rFonts w:ascii="Times New Roman" w:hAnsi="Times New Roman" w:cs="Times New Roman"/>
          <w:sz w:val="24"/>
          <w:szCs w:val="24"/>
        </w:rPr>
        <w:t xml:space="preserve"> with him on numerous occasions.</w:t>
      </w:r>
      <w:r w:rsidR="002667E2">
        <w:rPr>
          <w:rFonts w:ascii="Times New Roman" w:hAnsi="Times New Roman" w:cs="Times New Roman"/>
          <w:szCs w:val="24"/>
        </w:rPr>
        <w:t xml:space="preserve"> </w:t>
      </w:r>
    </w:p>
    <w:p w:rsidR="002667E2" w:rsidRDefault="002667E2" w:rsidP="00B5422E">
      <w:pPr>
        <w:pStyle w:val="NoSpacing"/>
        <w:spacing w:line="360" w:lineRule="auto"/>
        <w:ind w:left="709" w:hanging="709"/>
        <w:jc w:val="both"/>
        <w:rPr>
          <w:rFonts w:ascii="Times New Roman" w:hAnsi="Times New Roman" w:cs="Times New Roman"/>
          <w:szCs w:val="24"/>
        </w:rPr>
      </w:pPr>
    </w:p>
    <w:p w:rsidR="002667E2" w:rsidRDefault="002667E2" w:rsidP="00B5422E">
      <w:pPr>
        <w:pStyle w:val="NoSpacing"/>
        <w:numPr>
          <w:ilvl w:val="0"/>
          <w:numId w:val="4"/>
        </w:numPr>
        <w:spacing w:line="360" w:lineRule="auto"/>
        <w:ind w:left="709" w:hanging="709"/>
        <w:jc w:val="both"/>
        <w:rPr>
          <w:rFonts w:ascii="Times New Roman" w:hAnsi="Times New Roman" w:cs="Times New Roman"/>
          <w:sz w:val="24"/>
          <w:szCs w:val="24"/>
        </w:rPr>
      </w:pPr>
      <w:r w:rsidRPr="002667E2">
        <w:rPr>
          <w:rFonts w:ascii="Times New Roman" w:hAnsi="Times New Roman" w:cs="Times New Roman"/>
          <w:sz w:val="24"/>
          <w:szCs w:val="24"/>
        </w:rPr>
        <w:t>The knife used in the incident an</w:t>
      </w:r>
      <w:r>
        <w:rPr>
          <w:rFonts w:ascii="Times New Roman" w:hAnsi="Times New Roman" w:cs="Times New Roman"/>
          <w:sz w:val="24"/>
          <w:szCs w:val="24"/>
        </w:rPr>
        <w:t>d</w:t>
      </w:r>
      <w:r w:rsidRPr="002667E2">
        <w:rPr>
          <w:rFonts w:ascii="Times New Roman" w:hAnsi="Times New Roman" w:cs="Times New Roman"/>
          <w:sz w:val="24"/>
          <w:szCs w:val="24"/>
        </w:rPr>
        <w:t xml:space="preserve"> the clothes worn by</w:t>
      </w:r>
      <w:r>
        <w:rPr>
          <w:rFonts w:ascii="Times New Roman" w:hAnsi="Times New Roman" w:cs="Times New Roman"/>
          <w:sz w:val="24"/>
          <w:szCs w:val="24"/>
        </w:rPr>
        <w:t xml:space="preserve"> </w:t>
      </w:r>
      <w:r w:rsidRPr="002667E2">
        <w:rPr>
          <w:rFonts w:ascii="Times New Roman" w:hAnsi="Times New Roman" w:cs="Times New Roman"/>
          <w:sz w:val="24"/>
          <w:szCs w:val="24"/>
        </w:rPr>
        <w:t>the assai</w:t>
      </w:r>
      <w:r>
        <w:rPr>
          <w:rFonts w:ascii="Times New Roman" w:hAnsi="Times New Roman" w:cs="Times New Roman"/>
          <w:sz w:val="24"/>
          <w:szCs w:val="24"/>
        </w:rPr>
        <w:t>lants</w:t>
      </w:r>
      <w:r w:rsidRPr="002667E2">
        <w:rPr>
          <w:rFonts w:ascii="Times New Roman" w:hAnsi="Times New Roman" w:cs="Times New Roman"/>
          <w:sz w:val="24"/>
          <w:szCs w:val="24"/>
        </w:rPr>
        <w:t xml:space="preserve"> were </w:t>
      </w:r>
      <w:r>
        <w:rPr>
          <w:rFonts w:ascii="Times New Roman" w:hAnsi="Times New Roman" w:cs="Times New Roman"/>
          <w:sz w:val="24"/>
          <w:szCs w:val="24"/>
        </w:rPr>
        <w:t xml:space="preserve">shown to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Dhanjee</w:t>
      </w:r>
      <w:proofErr w:type="spellEnd"/>
      <w:r>
        <w:rPr>
          <w:rFonts w:ascii="Times New Roman" w:hAnsi="Times New Roman" w:cs="Times New Roman"/>
          <w:sz w:val="24"/>
          <w:szCs w:val="24"/>
        </w:rPr>
        <w:t xml:space="preserve"> who identified them as being the same he saw on the night of the incident with the assailants.</w:t>
      </w:r>
      <w:r w:rsidR="00F859BC">
        <w:rPr>
          <w:rFonts w:ascii="Times New Roman" w:hAnsi="Times New Roman" w:cs="Times New Roman"/>
          <w:sz w:val="24"/>
          <w:szCs w:val="24"/>
        </w:rPr>
        <w:t xml:space="preserve"> </w:t>
      </w:r>
      <w:r>
        <w:rPr>
          <w:rFonts w:ascii="Times New Roman" w:hAnsi="Times New Roman" w:cs="Times New Roman"/>
          <w:sz w:val="24"/>
          <w:szCs w:val="24"/>
        </w:rPr>
        <w:t xml:space="preserve">The Second Appellant confessed to the crime stating that he had participated in the attack with another person but later retracted the statement made under caution. </w:t>
      </w:r>
    </w:p>
    <w:p w:rsidR="002667E2" w:rsidRPr="002667E2" w:rsidRDefault="002667E2" w:rsidP="00B5422E">
      <w:pPr>
        <w:pStyle w:val="NoSpacing"/>
        <w:spacing w:line="360" w:lineRule="auto"/>
        <w:ind w:left="709" w:hanging="709"/>
        <w:jc w:val="both"/>
        <w:rPr>
          <w:rFonts w:ascii="Times New Roman" w:hAnsi="Times New Roman" w:cs="Times New Roman"/>
          <w:b/>
          <w:sz w:val="24"/>
          <w:szCs w:val="24"/>
        </w:rPr>
      </w:pPr>
    </w:p>
    <w:p w:rsidR="002667E2" w:rsidRPr="00F859BC" w:rsidRDefault="002667E2" w:rsidP="00B5422E">
      <w:pPr>
        <w:pStyle w:val="NoSpacing"/>
        <w:spacing w:line="360" w:lineRule="auto"/>
        <w:ind w:left="709"/>
        <w:jc w:val="both"/>
        <w:rPr>
          <w:rFonts w:ascii="Times New Roman" w:hAnsi="Times New Roman" w:cs="Times New Roman"/>
          <w:b/>
          <w:sz w:val="24"/>
          <w:szCs w:val="24"/>
          <w:u w:val="single"/>
        </w:rPr>
      </w:pPr>
      <w:r w:rsidRPr="00F859BC">
        <w:rPr>
          <w:rFonts w:ascii="Times New Roman" w:hAnsi="Times New Roman" w:cs="Times New Roman"/>
          <w:b/>
          <w:sz w:val="24"/>
          <w:szCs w:val="24"/>
          <w:u w:val="single"/>
        </w:rPr>
        <w:t xml:space="preserve">The First Appellant’s case </w:t>
      </w:r>
    </w:p>
    <w:p w:rsidR="002667E2" w:rsidRDefault="002667E2" w:rsidP="00B5422E">
      <w:pPr>
        <w:pStyle w:val="NoSpacing"/>
        <w:spacing w:line="360" w:lineRule="auto"/>
        <w:ind w:left="709" w:hanging="709"/>
        <w:jc w:val="both"/>
        <w:rPr>
          <w:rFonts w:ascii="Times New Roman" w:hAnsi="Times New Roman" w:cs="Times New Roman"/>
          <w:sz w:val="24"/>
          <w:szCs w:val="24"/>
        </w:rPr>
      </w:pPr>
    </w:p>
    <w:p w:rsidR="002667E2" w:rsidRDefault="00F859BC" w:rsidP="00B5422E">
      <w:pPr>
        <w:pStyle w:val="NoSpacing"/>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First Appellant gave alibi testimony from the dock, stating that he was at his girlfriend’s house at </w:t>
      </w:r>
      <w:proofErr w:type="spellStart"/>
      <w:r>
        <w:rPr>
          <w:rFonts w:ascii="Times New Roman" w:hAnsi="Times New Roman" w:cs="Times New Roman"/>
          <w:sz w:val="24"/>
          <w:szCs w:val="24"/>
        </w:rPr>
        <w:t>Copolia</w:t>
      </w:r>
      <w:proofErr w:type="spellEnd"/>
      <w:r>
        <w:rPr>
          <w:rFonts w:ascii="Times New Roman" w:hAnsi="Times New Roman" w:cs="Times New Roman"/>
          <w:sz w:val="24"/>
          <w:szCs w:val="24"/>
        </w:rPr>
        <w:t xml:space="preserve"> on the night of the incident and that his identification at the scene of the crime must have been a mistake.</w:t>
      </w:r>
    </w:p>
    <w:p w:rsidR="00F859BC" w:rsidRDefault="00F859BC" w:rsidP="00B5422E">
      <w:pPr>
        <w:pStyle w:val="NoSpacing"/>
        <w:spacing w:line="360" w:lineRule="auto"/>
        <w:ind w:left="709" w:hanging="709"/>
        <w:jc w:val="both"/>
        <w:rPr>
          <w:rFonts w:ascii="Times New Roman" w:hAnsi="Times New Roman" w:cs="Times New Roman"/>
          <w:sz w:val="24"/>
          <w:szCs w:val="24"/>
        </w:rPr>
      </w:pPr>
    </w:p>
    <w:p w:rsidR="00F859BC" w:rsidRPr="00F859BC" w:rsidRDefault="00F859BC" w:rsidP="00B5422E">
      <w:pPr>
        <w:pStyle w:val="NoSpacing"/>
        <w:spacing w:line="360" w:lineRule="auto"/>
        <w:ind w:left="709"/>
        <w:jc w:val="both"/>
        <w:rPr>
          <w:rFonts w:ascii="Times New Roman" w:hAnsi="Times New Roman" w:cs="Times New Roman"/>
          <w:b/>
          <w:sz w:val="24"/>
          <w:szCs w:val="24"/>
          <w:u w:val="single"/>
        </w:rPr>
      </w:pPr>
      <w:r w:rsidRPr="00F859BC">
        <w:rPr>
          <w:rFonts w:ascii="Times New Roman" w:hAnsi="Times New Roman" w:cs="Times New Roman"/>
          <w:b/>
          <w:sz w:val="24"/>
          <w:szCs w:val="24"/>
          <w:u w:val="single"/>
        </w:rPr>
        <w:t>The Second Appellant’s case</w:t>
      </w:r>
    </w:p>
    <w:p w:rsidR="00F859BC" w:rsidRDefault="00F859BC" w:rsidP="00B5422E">
      <w:pPr>
        <w:pStyle w:val="NoSpacing"/>
        <w:spacing w:line="360" w:lineRule="auto"/>
        <w:ind w:left="709" w:hanging="709"/>
        <w:jc w:val="both"/>
        <w:rPr>
          <w:rFonts w:ascii="Times New Roman" w:hAnsi="Times New Roman" w:cs="Times New Roman"/>
          <w:sz w:val="24"/>
          <w:szCs w:val="24"/>
        </w:rPr>
      </w:pPr>
    </w:p>
    <w:p w:rsidR="00F859BC" w:rsidRDefault="00F859BC" w:rsidP="00B5422E">
      <w:pPr>
        <w:pStyle w:val="NoSpacing"/>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Second Appellant challenged the confession and when it was admitted after a </w:t>
      </w:r>
      <w:proofErr w:type="spellStart"/>
      <w:r w:rsidRPr="00F859BC">
        <w:rPr>
          <w:rFonts w:ascii="Times New Roman" w:hAnsi="Times New Roman" w:cs="Times New Roman"/>
          <w:i/>
          <w:sz w:val="24"/>
          <w:szCs w:val="24"/>
        </w:rPr>
        <w:t>voir</w:t>
      </w:r>
      <w:proofErr w:type="spellEnd"/>
      <w:r w:rsidRPr="00F859BC">
        <w:rPr>
          <w:rFonts w:ascii="Times New Roman" w:hAnsi="Times New Roman" w:cs="Times New Roman"/>
          <w:i/>
          <w:sz w:val="24"/>
          <w:szCs w:val="24"/>
        </w:rPr>
        <w:t xml:space="preserve"> dire</w:t>
      </w:r>
      <w:r>
        <w:rPr>
          <w:rFonts w:ascii="Times New Roman" w:hAnsi="Times New Roman" w:cs="Times New Roman"/>
          <w:sz w:val="24"/>
          <w:szCs w:val="24"/>
        </w:rPr>
        <w:t xml:space="preserve"> maintained that the confession was involuntary and extracted under duress and in breach of the Judge’s Rules. He also maintained in unsworn testimony that there was no </w:t>
      </w:r>
      <w:r>
        <w:rPr>
          <w:rFonts w:ascii="Times New Roman" w:hAnsi="Times New Roman" w:cs="Times New Roman"/>
          <w:sz w:val="24"/>
          <w:szCs w:val="24"/>
        </w:rPr>
        <w:lastRenderedPageBreak/>
        <w:t xml:space="preserve">connection between the items found outside the boat in which he was </w:t>
      </w:r>
      <w:r w:rsidR="00D04BCF">
        <w:rPr>
          <w:rFonts w:ascii="Times New Roman" w:hAnsi="Times New Roman" w:cs="Times New Roman"/>
          <w:sz w:val="24"/>
          <w:szCs w:val="24"/>
        </w:rPr>
        <w:t>residing and those identified at the scene of the robbery.</w:t>
      </w:r>
      <w:r>
        <w:rPr>
          <w:rFonts w:ascii="Times New Roman" w:hAnsi="Times New Roman" w:cs="Times New Roman"/>
          <w:sz w:val="24"/>
          <w:szCs w:val="24"/>
        </w:rPr>
        <w:t xml:space="preserve"> </w:t>
      </w:r>
    </w:p>
    <w:p w:rsidR="007A2A02" w:rsidRDefault="007A2A02" w:rsidP="00B5422E">
      <w:pPr>
        <w:pStyle w:val="NoSpacing"/>
        <w:spacing w:line="360" w:lineRule="auto"/>
        <w:ind w:left="709" w:hanging="709"/>
        <w:jc w:val="both"/>
        <w:rPr>
          <w:rFonts w:ascii="Times New Roman" w:hAnsi="Times New Roman" w:cs="Times New Roman"/>
          <w:sz w:val="24"/>
          <w:szCs w:val="24"/>
        </w:rPr>
      </w:pPr>
    </w:p>
    <w:p w:rsidR="00D04BCF" w:rsidRDefault="00D04BCF" w:rsidP="00B5422E">
      <w:pPr>
        <w:pStyle w:val="NoSpacing"/>
        <w:spacing w:line="360" w:lineRule="auto"/>
        <w:ind w:left="709"/>
        <w:jc w:val="both"/>
        <w:rPr>
          <w:rFonts w:ascii="Times New Roman" w:hAnsi="Times New Roman" w:cs="Times New Roman"/>
          <w:b/>
          <w:sz w:val="24"/>
          <w:szCs w:val="24"/>
          <w:u w:val="single"/>
        </w:rPr>
      </w:pPr>
      <w:r w:rsidRPr="00D04BCF">
        <w:rPr>
          <w:rFonts w:ascii="Times New Roman" w:hAnsi="Times New Roman" w:cs="Times New Roman"/>
          <w:b/>
          <w:sz w:val="24"/>
          <w:szCs w:val="24"/>
          <w:u w:val="single"/>
        </w:rPr>
        <w:t>Conviction and sentence</w:t>
      </w:r>
    </w:p>
    <w:p w:rsidR="00B5422E" w:rsidRPr="00D04BCF" w:rsidRDefault="00B5422E" w:rsidP="00B5422E">
      <w:pPr>
        <w:pStyle w:val="NoSpacing"/>
        <w:spacing w:line="360" w:lineRule="auto"/>
        <w:ind w:left="709" w:hanging="709"/>
        <w:jc w:val="both"/>
        <w:rPr>
          <w:rFonts w:ascii="Times New Roman" w:hAnsi="Times New Roman" w:cs="Times New Roman"/>
          <w:b/>
          <w:sz w:val="24"/>
          <w:szCs w:val="24"/>
          <w:u w:val="single"/>
        </w:rPr>
      </w:pPr>
    </w:p>
    <w:p w:rsidR="00D04BCF" w:rsidRDefault="00D04BCF" w:rsidP="00B5422E">
      <w:pPr>
        <w:pStyle w:val="NoSpacing"/>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The learned tri</w:t>
      </w:r>
      <w:r w:rsidR="00412CAC">
        <w:rPr>
          <w:rFonts w:ascii="Times New Roman" w:hAnsi="Times New Roman" w:cs="Times New Roman"/>
          <w:sz w:val="24"/>
          <w:szCs w:val="24"/>
        </w:rPr>
        <w:t>al</w:t>
      </w:r>
      <w:r>
        <w:rPr>
          <w:rFonts w:ascii="Times New Roman" w:hAnsi="Times New Roman" w:cs="Times New Roman"/>
          <w:sz w:val="24"/>
          <w:szCs w:val="24"/>
        </w:rPr>
        <w:t xml:space="preserve"> judge found that there was evidence beyond reasonable doubt that both Appellants were guilty as charged and convicted them. He sentenced the First Appellant to 15 years imprisonment and the Second Appellant to 14 years imprisonment.  </w:t>
      </w:r>
    </w:p>
    <w:p w:rsidR="00D04BCF" w:rsidRDefault="00D04BCF" w:rsidP="00B5422E">
      <w:pPr>
        <w:pStyle w:val="NoSpacing"/>
        <w:spacing w:line="360" w:lineRule="auto"/>
        <w:ind w:left="709" w:hanging="709"/>
        <w:jc w:val="both"/>
        <w:rPr>
          <w:rFonts w:ascii="Times New Roman" w:hAnsi="Times New Roman" w:cs="Times New Roman"/>
          <w:sz w:val="24"/>
          <w:szCs w:val="24"/>
        </w:rPr>
      </w:pPr>
    </w:p>
    <w:p w:rsidR="00D04BCF" w:rsidRDefault="00D04BCF" w:rsidP="00B5422E">
      <w:pPr>
        <w:pStyle w:val="NoSpacing"/>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The Appellant</w:t>
      </w:r>
      <w:r w:rsidR="00FB4C0C">
        <w:rPr>
          <w:rFonts w:ascii="Times New Roman" w:hAnsi="Times New Roman" w:cs="Times New Roman"/>
          <w:sz w:val="24"/>
          <w:szCs w:val="24"/>
        </w:rPr>
        <w:t>s have</w:t>
      </w:r>
      <w:r>
        <w:rPr>
          <w:rFonts w:ascii="Times New Roman" w:hAnsi="Times New Roman" w:cs="Times New Roman"/>
          <w:sz w:val="24"/>
          <w:szCs w:val="24"/>
        </w:rPr>
        <w:t xml:space="preserve"> appealed </w:t>
      </w:r>
      <w:r w:rsidR="00FB4C0C">
        <w:rPr>
          <w:rFonts w:ascii="Times New Roman" w:hAnsi="Times New Roman" w:cs="Times New Roman"/>
          <w:sz w:val="24"/>
          <w:szCs w:val="24"/>
        </w:rPr>
        <w:t>against their</w:t>
      </w:r>
      <w:r w:rsidR="009F248A">
        <w:rPr>
          <w:rFonts w:ascii="Times New Roman" w:hAnsi="Times New Roman" w:cs="Times New Roman"/>
          <w:sz w:val="24"/>
          <w:szCs w:val="24"/>
        </w:rPr>
        <w:t xml:space="preserve"> </w:t>
      </w:r>
      <w:r>
        <w:rPr>
          <w:rFonts w:ascii="Times New Roman" w:hAnsi="Times New Roman" w:cs="Times New Roman"/>
          <w:sz w:val="24"/>
          <w:szCs w:val="24"/>
        </w:rPr>
        <w:t>sentence</w:t>
      </w:r>
      <w:r w:rsidR="009F248A">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D04BCF" w:rsidRDefault="00D04BCF" w:rsidP="00B5422E">
      <w:pPr>
        <w:pStyle w:val="NoSpacing"/>
        <w:spacing w:line="360" w:lineRule="auto"/>
        <w:ind w:left="709" w:hanging="709"/>
        <w:jc w:val="both"/>
        <w:rPr>
          <w:rFonts w:ascii="Times New Roman" w:hAnsi="Times New Roman" w:cs="Times New Roman"/>
          <w:sz w:val="24"/>
          <w:szCs w:val="24"/>
        </w:rPr>
      </w:pPr>
    </w:p>
    <w:p w:rsidR="00D04BCF" w:rsidRDefault="00D04BCF" w:rsidP="00B5422E">
      <w:pPr>
        <w:pStyle w:val="NoSpacing"/>
        <w:spacing w:line="360" w:lineRule="auto"/>
        <w:ind w:left="709"/>
        <w:jc w:val="both"/>
        <w:rPr>
          <w:rFonts w:ascii="Times New Roman" w:hAnsi="Times New Roman" w:cs="Times New Roman"/>
          <w:b/>
          <w:sz w:val="24"/>
          <w:szCs w:val="24"/>
          <w:u w:val="single"/>
        </w:rPr>
      </w:pPr>
      <w:r w:rsidRPr="00D04BCF">
        <w:rPr>
          <w:rFonts w:ascii="Times New Roman" w:hAnsi="Times New Roman" w:cs="Times New Roman"/>
          <w:b/>
          <w:sz w:val="24"/>
          <w:szCs w:val="24"/>
          <w:u w:val="single"/>
        </w:rPr>
        <w:t>Grounds of Appeal</w:t>
      </w:r>
    </w:p>
    <w:p w:rsidR="00B5422E" w:rsidRPr="00B5422E" w:rsidRDefault="00B5422E" w:rsidP="00B5422E">
      <w:pPr>
        <w:pStyle w:val="NoSpacing"/>
      </w:pPr>
    </w:p>
    <w:p w:rsidR="00D04BCF" w:rsidRDefault="00D04BCF" w:rsidP="00B5422E">
      <w:pPr>
        <w:pStyle w:val="NoSpacing"/>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w:t>
      </w:r>
      <w:r w:rsidR="00F33D63">
        <w:rPr>
          <w:rFonts w:ascii="Times New Roman" w:hAnsi="Times New Roman" w:cs="Times New Roman"/>
          <w:sz w:val="24"/>
          <w:szCs w:val="24"/>
        </w:rPr>
        <w:t xml:space="preserve">First  </w:t>
      </w:r>
      <w:r>
        <w:rPr>
          <w:rFonts w:ascii="Times New Roman" w:hAnsi="Times New Roman" w:cs="Times New Roman"/>
          <w:sz w:val="24"/>
          <w:szCs w:val="24"/>
        </w:rPr>
        <w:t>Appellant ha</w:t>
      </w:r>
      <w:r w:rsidR="00F33D63">
        <w:rPr>
          <w:rFonts w:ascii="Times New Roman" w:hAnsi="Times New Roman" w:cs="Times New Roman"/>
          <w:sz w:val="24"/>
          <w:szCs w:val="24"/>
        </w:rPr>
        <w:t>s</w:t>
      </w:r>
      <w:r>
        <w:rPr>
          <w:rFonts w:ascii="Times New Roman" w:hAnsi="Times New Roman" w:cs="Times New Roman"/>
          <w:sz w:val="24"/>
          <w:szCs w:val="24"/>
        </w:rPr>
        <w:t xml:space="preserve"> submitted the following ground of appeal against sentence:</w:t>
      </w:r>
    </w:p>
    <w:p w:rsidR="00D04BCF" w:rsidRDefault="00664F09" w:rsidP="00B5422E">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The sentence of 15 years is manifestly harsh and excessive.</w:t>
      </w:r>
    </w:p>
    <w:p w:rsidR="00664F09" w:rsidRDefault="00664F09" w:rsidP="00664F09">
      <w:pPr>
        <w:pStyle w:val="NoSpacing"/>
        <w:spacing w:line="360" w:lineRule="auto"/>
        <w:jc w:val="both"/>
        <w:rPr>
          <w:rFonts w:ascii="Times New Roman" w:hAnsi="Times New Roman" w:cs="Times New Roman"/>
          <w:sz w:val="24"/>
          <w:szCs w:val="24"/>
        </w:rPr>
      </w:pPr>
    </w:p>
    <w:p w:rsidR="00412CAC" w:rsidRPr="00F33D63" w:rsidRDefault="007A2A02"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00664F09" w:rsidRPr="00664F09">
        <w:rPr>
          <w:rFonts w:ascii="Times New Roman" w:hAnsi="Times New Roman" w:cs="Times New Roman"/>
          <w:sz w:val="24"/>
          <w:szCs w:val="24"/>
          <w:lang w:val="en-US"/>
        </w:rPr>
        <w:t xml:space="preserve">The </w:t>
      </w:r>
      <w:r w:rsidR="00664F09">
        <w:rPr>
          <w:rFonts w:ascii="Times New Roman" w:hAnsi="Times New Roman" w:cs="Times New Roman"/>
          <w:sz w:val="24"/>
          <w:szCs w:val="24"/>
          <w:lang w:val="en-US"/>
        </w:rPr>
        <w:t>Second</w:t>
      </w:r>
      <w:r w:rsidR="00664F09" w:rsidRPr="00664F09">
        <w:rPr>
          <w:rFonts w:ascii="Times New Roman" w:hAnsi="Times New Roman" w:cs="Times New Roman"/>
          <w:sz w:val="24"/>
          <w:szCs w:val="24"/>
          <w:lang w:val="en-US"/>
        </w:rPr>
        <w:t xml:space="preserve"> Appellant ha</w:t>
      </w:r>
      <w:r w:rsidR="00F33D63">
        <w:rPr>
          <w:rFonts w:ascii="Times New Roman" w:hAnsi="Times New Roman" w:cs="Times New Roman"/>
          <w:sz w:val="24"/>
          <w:szCs w:val="24"/>
          <w:lang w:val="en-US"/>
        </w:rPr>
        <w:t xml:space="preserve">d </w:t>
      </w:r>
      <w:r w:rsidR="00664F09" w:rsidRPr="00664F09">
        <w:rPr>
          <w:rFonts w:ascii="Times New Roman" w:hAnsi="Times New Roman" w:cs="Times New Roman"/>
          <w:sz w:val="24"/>
          <w:szCs w:val="24"/>
          <w:lang w:val="en-US"/>
        </w:rPr>
        <w:t xml:space="preserve">submitted </w:t>
      </w:r>
      <w:r w:rsidR="00F33D63">
        <w:rPr>
          <w:rFonts w:ascii="Times New Roman" w:hAnsi="Times New Roman" w:cs="Times New Roman"/>
          <w:sz w:val="24"/>
          <w:szCs w:val="24"/>
          <w:lang w:val="en-US"/>
        </w:rPr>
        <w:t xml:space="preserve">several </w:t>
      </w:r>
      <w:r w:rsidR="00664F09" w:rsidRPr="00664F09">
        <w:rPr>
          <w:rFonts w:ascii="Times New Roman" w:hAnsi="Times New Roman" w:cs="Times New Roman"/>
          <w:sz w:val="24"/>
          <w:szCs w:val="24"/>
          <w:lang w:val="en-US"/>
        </w:rPr>
        <w:t>ground</w:t>
      </w:r>
      <w:r w:rsidR="00664F09">
        <w:rPr>
          <w:rFonts w:ascii="Times New Roman" w:hAnsi="Times New Roman" w:cs="Times New Roman"/>
          <w:sz w:val="24"/>
          <w:szCs w:val="24"/>
          <w:lang w:val="en-US"/>
        </w:rPr>
        <w:t>s</w:t>
      </w:r>
      <w:r w:rsidR="00664F09" w:rsidRPr="00664F09">
        <w:rPr>
          <w:rFonts w:ascii="Times New Roman" w:hAnsi="Times New Roman" w:cs="Times New Roman"/>
          <w:sz w:val="24"/>
          <w:szCs w:val="24"/>
          <w:lang w:val="en-US"/>
        </w:rPr>
        <w:t xml:space="preserve"> of appeal against </w:t>
      </w:r>
      <w:r w:rsidR="00664F09">
        <w:rPr>
          <w:rFonts w:ascii="Times New Roman" w:hAnsi="Times New Roman" w:cs="Times New Roman"/>
          <w:sz w:val="24"/>
          <w:szCs w:val="24"/>
          <w:lang w:val="en-US"/>
        </w:rPr>
        <w:t>conviction</w:t>
      </w:r>
      <w:r w:rsidR="00F33D63">
        <w:rPr>
          <w:rFonts w:ascii="Times New Roman" w:hAnsi="Times New Roman" w:cs="Times New Roman"/>
          <w:sz w:val="24"/>
          <w:szCs w:val="24"/>
          <w:lang w:val="en-US"/>
        </w:rPr>
        <w:t xml:space="preserve"> but withdrew them at the hearing of the appeal. He has </w:t>
      </w:r>
      <w:proofErr w:type="spellStart"/>
      <w:r w:rsidR="00F33D63">
        <w:rPr>
          <w:rFonts w:ascii="Times New Roman" w:hAnsi="Times New Roman" w:cs="Times New Roman"/>
          <w:sz w:val="24"/>
          <w:szCs w:val="24"/>
          <w:lang w:val="en-US"/>
        </w:rPr>
        <w:t>persued</w:t>
      </w:r>
      <w:proofErr w:type="spellEnd"/>
      <w:r w:rsidR="00F33D63">
        <w:rPr>
          <w:rFonts w:ascii="Times New Roman" w:hAnsi="Times New Roman" w:cs="Times New Roman"/>
          <w:sz w:val="24"/>
          <w:szCs w:val="24"/>
          <w:lang w:val="en-US"/>
        </w:rPr>
        <w:t xml:space="preserve"> the following ground of appeal against sentence: </w:t>
      </w:r>
    </w:p>
    <w:p w:rsidR="00F33D63" w:rsidRDefault="00F33D63" w:rsidP="00F33D63">
      <w:pPr>
        <w:pStyle w:val="NoSpacing"/>
        <w:spacing w:line="360" w:lineRule="auto"/>
        <w:ind w:left="990"/>
        <w:jc w:val="both"/>
        <w:rPr>
          <w:rFonts w:ascii="Times New Roman" w:hAnsi="Times New Roman" w:cs="Times New Roman"/>
          <w:sz w:val="24"/>
          <w:szCs w:val="24"/>
        </w:rPr>
      </w:pPr>
    </w:p>
    <w:p w:rsidR="002E2169" w:rsidRDefault="002E2169" w:rsidP="00B5422E">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sentence of 14 years imprisonment is harsh and excessive having regards to all the circumstances of the Appellant’s case. </w:t>
      </w:r>
    </w:p>
    <w:p w:rsidR="00F90F0C" w:rsidRDefault="00F90F0C" w:rsidP="00F90F0C">
      <w:pPr>
        <w:pStyle w:val="NoSpacing"/>
        <w:spacing w:line="360" w:lineRule="auto"/>
        <w:jc w:val="both"/>
        <w:rPr>
          <w:rFonts w:ascii="Times New Roman" w:hAnsi="Times New Roman" w:cs="Times New Roman"/>
          <w:sz w:val="24"/>
          <w:szCs w:val="24"/>
        </w:rPr>
      </w:pPr>
    </w:p>
    <w:p w:rsidR="00F90F0C" w:rsidRDefault="007A2A02"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F90F0C">
        <w:rPr>
          <w:rFonts w:ascii="Times New Roman" w:hAnsi="Times New Roman" w:cs="Times New Roman"/>
          <w:sz w:val="24"/>
          <w:szCs w:val="24"/>
        </w:rPr>
        <w:t xml:space="preserve">The complainant was set upon, threatened with a knife and even after he acceded to the requests of the Appellants was dragged outside his house again at knife point. He was lucky </w:t>
      </w:r>
      <w:r w:rsidR="00115328">
        <w:rPr>
          <w:rFonts w:ascii="Times New Roman" w:hAnsi="Times New Roman" w:cs="Times New Roman"/>
          <w:sz w:val="24"/>
          <w:szCs w:val="24"/>
        </w:rPr>
        <w:t>to</w:t>
      </w:r>
      <w:r w:rsidR="00F90F0C">
        <w:rPr>
          <w:rFonts w:ascii="Times New Roman" w:hAnsi="Times New Roman" w:cs="Times New Roman"/>
          <w:sz w:val="24"/>
          <w:szCs w:val="24"/>
        </w:rPr>
        <w:t xml:space="preserve"> escape their </w:t>
      </w:r>
      <w:r w:rsidR="00115328">
        <w:rPr>
          <w:rFonts w:ascii="Times New Roman" w:hAnsi="Times New Roman" w:cs="Times New Roman"/>
          <w:sz w:val="24"/>
          <w:szCs w:val="24"/>
        </w:rPr>
        <w:t>grasp</w:t>
      </w:r>
      <w:r w:rsidR="00F90F0C">
        <w:rPr>
          <w:rFonts w:ascii="Times New Roman" w:hAnsi="Times New Roman" w:cs="Times New Roman"/>
          <w:sz w:val="24"/>
          <w:szCs w:val="24"/>
        </w:rPr>
        <w:t xml:space="preserve"> and to ma</w:t>
      </w:r>
      <w:r w:rsidR="00115328">
        <w:rPr>
          <w:rFonts w:ascii="Times New Roman" w:hAnsi="Times New Roman" w:cs="Times New Roman"/>
          <w:sz w:val="24"/>
          <w:szCs w:val="24"/>
        </w:rPr>
        <w:t xml:space="preserve">ke his way back into his house which he then bolted. </w:t>
      </w:r>
    </w:p>
    <w:p w:rsidR="00115328" w:rsidRDefault="00115328" w:rsidP="00B5422E">
      <w:pPr>
        <w:pStyle w:val="NoSpacing"/>
        <w:spacing w:line="360" w:lineRule="auto"/>
        <w:ind w:left="709" w:hanging="709"/>
        <w:jc w:val="both"/>
        <w:rPr>
          <w:rFonts w:ascii="Times New Roman" w:hAnsi="Times New Roman" w:cs="Times New Roman"/>
          <w:sz w:val="24"/>
          <w:szCs w:val="24"/>
        </w:rPr>
      </w:pPr>
    </w:p>
    <w:p w:rsidR="00115328" w:rsidRDefault="007A2A02" w:rsidP="00B5422E">
      <w:pPr>
        <w:pStyle w:val="NoSpacing"/>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115328">
        <w:rPr>
          <w:rFonts w:ascii="Times New Roman" w:hAnsi="Times New Roman" w:cs="Times New Roman"/>
          <w:sz w:val="24"/>
          <w:szCs w:val="24"/>
        </w:rPr>
        <w:t xml:space="preserve">The First Appellant has </w:t>
      </w:r>
      <w:r w:rsidR="00B4575C">
        <w:rPr>
          <w:rFonts w:ascii="Times New Roman" w:hAnsi="Times New Roman" w:cs="Times New Roman"/>
          <w:sz w:val="24"/>
          <w:szCs w:val="24"/>
        </w:rPr>
        <w:t>submitted</w:t>
      </w:r>
      <w:r w:rsidR="00115328">
        <w:rPr>
          <w:rFonts w:ascii="Times New Roman" w:hAnsi="Times New Roman" w:cs="Times New Roman"/>
          <w:sz w:val="24"/>
          <w:szCs w:val="24"/>
        </w:rPr>
        <w:t xml:space="preserve"> </w:t>
      </w:r>
      <w:r w:rsidR="00B4575C">
        <w:rPr>
          <w:rFonts w:ascii="Times New Roman" w:hAnsi="Times New Roman" w:cs="Times New Roman"/>
          <w:sz w:val="24"/>
          <w:szCs w:val="24"/>
        </w:rPr>
        <w:t>that his</w:t>
      </w:r>
      <w:r w:rsidR="00115328">
        <w:rPr>
          <w:rFonts w:ascii="Times New Roman" w:hAnsi="Times New Roman" w:cs="Times New Roman"/>
          <w:sz w:val="24"/>
          <w:szCs w:val="24"/>
        </w:rPr>
        <w:t xml:space="preserve"> </w:t>
      </w:r>
      <w:r w:rsidR="00B4575C">
        <w:rPr>
          <w:rFonts w:ascii="Times New Roman" w:hAnsi="Times New Roman" w:cs="Times New Roman"/>
          <w:sz w:val="24"/>
          <w:szCs w:val="24"/>
        </w:rPr>
        <w:t>s</w:t>
      </w:r>
      <w:r w:rsidR="00115328">
        <w:rPr>
          <w:rFonts w:ascii="Times New Roman" w:hAnsi="Times New Roman" w:cs="Times New Roman"/>
          <w:sz w:val="24"/>
          <w:szCs w:val="24"/>
        </w:rPr>
        <w:t xml:space="preserve">entence of 15 </w:t>
      </w:r>
      <w:r w:rsidR="00B4575C">
        <w:rPr>
          <w:rFonts w:ascii="Times New Roman" w:hAnsi="Times New Roman" w:cs="Times New Roman"/>
          <w:sz w:val="24"/>
          <w:szCs w:val="24"/>
        </w:rPr>
        <w:t>y</w:t>
      </w:r>
      <w:r w:rsidR="00115328">
        <w:rPr>
          <w:rFonts w:ascii="Times New Roman" w:hAnsi="Times New Roman" w:cs="Times New Roman"/>
          <w:sz w:val="24"/>
          <w:szCs w:val="24"/>
        </w:rPr>
        <w:t xml:space="preserve">ears </w:t>
      </w:r>
      <w:r w:rsidR="00B4575C">
        <w:rPr>
          <w:rFonts w:ascii="Times New Roman" w:hAnsi="Times New Roman" w:cs="Times New Roman"/>
          <w:sz w:val="24"/>
          <w:szCs w:val="24"/>
        </w:rPr>
        <w:t>is</w:t>
      </w:r>
      <w:r w:rsidR="00115328">
        <w:rPr>
          <w:rFonts w:ascii="Times New Roman" w:hAnsi="Times New Roman" w:cs="Times New Roman"/>
          <w:sz w:val="24"/>
          <w:szCs w:val="24"/>
        </w:rPr>
        <w:t xml:space="preserve"> </w:t>
      </w:r>
      <w:r w:rsidR="00B4575C">
        <w:rPr>
          <w:rFonts w:ascii="Times New Roman" w:hAnsi="Times New Roman" w:cs="Times New Roman"/>
          <w:sz w:val="24"/>
          <w:szCs w:val="24"/>
        </w:rPr>
        <w:t>manifestly</w:t>
      </w:r>
      <w:r w:rsidR="00115328">
        <w:rPr>
          <w:rFonts w:ascii="Times New Roman" w:hAnsi="Times New Roman" w:cs="Times New Roman"/>
          <w:sz w:val="24"/>
          <w:szCs w:val="24"/>
        </w:rPr>
        <w:t xml:space="preserve"> harsh and </w:t>
      </w:r>
      <w:r w:rsidR="00B4575C">
        <w:rPr>
          <w:rFonts w:ascii="Times New Roman" w:hAnsi="Times New Roman" w:cs="Times New Roman"/>
          <w:sz w:val="24"/>
          <w:szCs w:val="24"/>
        </w:rPr>
        <w:t xml:space="preserve">excessive and that the learned trial judge failed to apply the proportionality principle when sentencing him. He has also submitted the cases of </w:t>
      </w:r>
      <w:proofErr w:type="spellStart"/>
      <w:r w:rsidR="00B4575C" w:rsidRPr="00B4575C">
        <w:rPr>
          <w:rFonts w:ascii="Times New Roman" w:hAnsi="Times New Roman" w:cs="Times New Roman"/>
          <w:i/>
          <w:sz w:val="24"/>
          <w:szCs w:val="24"/>
        </w:rPr>
        <w:t>Nenesse</w:t>
      </w:r>
      <w:proofErr w:type="spellEnd"/>
      <w:r w:rsidR="00B4575C">
        <w:rPr>
          <w:rFonts w:ascii="Times New Roman" w:hAnsi="Times New Roman" w:cs="Times New Roman"/>
          <w:sz w:val="24"/>
          <w:szCs w:val="24"/>
        </w:rPr>
        <w:t xml:space="preserve"> (supra), </w:t>
      </w:r>
      <w:proofErr w:type="spellStart"/>
      <w:r w:rsidR="00B4575C" w:rsidRPr="00B4575C">
        <w:rPr>
          <w:rFonts w:ascii="Times New Roman" w:hAnsi="Times New Roman" w:cs="Times New Roman"/>
          <w:i/>
          <w:sz w:val="24"/>
          <w:szCs w:val="24"/>
        </w:rPr>
        <w:t>Onezime</w:t>
      </w:r>
      <w:proofErr w:type="spellEnd"/>
      <w:r w:rsidR="00B4575C" w:rsidRPr="00B4575C">
        <w:rPr>
          <w:rFonts w:ascii="Times New Roman" w:hAnsi="Times New Roman" w:cs="Times New Roman"/>
          <w:i/>
          <w:sz w:val="24"/>
          <w:szCs w:val="24"/>
        </w:rPr>
        <w:t xml:space="preserve"> v R</w:t>
      </w:r>
      <w:r w:rsidR="00B4575C">
        <w:rPr>
          <w:rFonts w:ascii="Times New Roman" w:hAnsi="Times New Roman" w:cs="Times New Roman"/>
          <w:i/>
          <w:sz w:val="24"/>
          <w:szCs w:val="24"/>
        </w:rPr>
        <w:t xml:space="preserve"> </w:t>
      </w:r>
      <w:r w:rsidR="00B4575C">
        <w:rPr>
          <w:rFonts w:ascii="Times New Roman" w:hAnsi="Times New Roman" w:cs="Times New Roman"/>
          <w:sz w:val="24"/>
          <w:szCs w:val="24"/>
        </w:rPr>
        <w:t xml:space="preserve">[2014] SCCA 39 (12 December 2014) and </w:t>
      </w:r>
      <w:r w:rsidR="00B4575C" w:rsidRPr="00B7174B">
        <w:rPr>
          <w:rFonts w:ascii="Times New Roman" w:hAnsi="Times New Roman" w:cs="Times New Roman"/>
          <w:i/>
          <w:sz w:val="24"/>
          <w:szCs w:val="24"/>
        </w:rPr>
        <w:t xml:space="preserve">Rose and </w:t>
      </w:r>
      <w:proofErr w:type="spellStart"/>
      <w:r w:rsidR="00B4575C" w:rsidRPr="006048EB">
        <w:rPr>
          <w:rFonts w:ascii="Times New Roman" w:hAnsi="Times New Roman" w:cs="Times New Roman"/>
          <w:sz w:val="24"/>
          <w:szCs w:val="24"/>
        </w:rPr>
        <w:t>ors</w:t>
      </w:r>
      <w:proofErr w:type="spellEnd"/>
      <w:r w:rsidR="00B4575C" w:rsidRPr="006048EB">
        <w:rPr>
          <w:rFonts w:ascii="Times New Roman" w:hAnsi="Times New Roman" w:cs="Times New Roman"/>
          <w:sz w:val="24"/>
          <w:szCs w:val="24"/>
        </w:rPr>
        <w:t xml:space="preserve"> v R</w:t>
      </w:r>
      <w:r w:rsidR="00B4575C">
        <w:rPr>
          <w:rFonts w:ascii="Times New Roman" w:hAnsi="Times New Roman" w:cs="Times New Roman"/>
          <w:sz w:val="24"/>
          <w:szCs w:val="24"/>
        </w:rPr>
        <w:t xml:space="preserve"> SCCA 29 (12 December 2016).</w:t>
      </w:r>
    </w:p>
    <w:p w:rsidR="00B7174B" w:rsidRDefault="00B7174B" w:rsidP="00B7174B">
      <w:pPr>
        <w:pStyle w:val="NoSpacing"/>
        <w:spacing w:line="360" w:lineRule="auto"/>
        <w:jc w:val="both"/>
        <w:rPr>
          <w:rFonts w:ascii="Times New Roman" w:hAnsi="Times New Roman" w:cs="Times New Roman"/>
          <w:sz w:val="24"/>
          <w:szCs w:val="24"/>
        </w:rPr>
      </w:pPr>
    </w:p>
    <w:p w:rsidR="00B7174B" w:rsidRPr="00B7174B" w:rsidRDefault="007A2A02"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B7174B">
        <w:rPr>
          <w:rFonts w:ascii="Times New Roman" w:hAnsi="Times New Roman" w:cs="Times New Roman"/>
          <w:sz w:val="24"/>
          <w:szCs w:val="24"/>
        </w:rPr>
        <w:t xml:space="preserve">The Second Appellant has also submitted that his sentence of 14 years </w:t>
      </w:r>
      <w:r w:rsidR="00B7174B" w:rsidRPr="00B7174B">
        <w:rPr>
          <w:rFonts w:ascii="Times New Roman" w:hAnsi="Times New Roman" w:cs="Times New Roman"/>
          <w:sz w:val="24"/>
          <w:szCs w:val="24"/>
          <w:lang w:val="en-US"/>
        </w:rPr>
        <w:t xml:space="preserve">is harsh and excessive having regards to all the circumstances of </w:t>
      </w:r>
      <w:r w:rsidR="00B7174B">
        <w:rPr>
          <w:rFonts w:ascii="Times New Roman" w:hAnsi="Times New Roman" w:cs="Times New Roman"/>
          <w:sz w:val="24"/>
          <w:szCs w:val="24"/>
          <w:lang w:val="en-US"/>
        </w:rPr>
        <w:t>his</w:t>
      </w:r>
      <w:r w:rsidR="00B7174B" w:rsidRPr="00B7174B">
        <w:rPr>
          <w:rFonts w:ascii="Times New Roman" w:hAnsi="Times New Roman" w:cs="Times New Roman"/>
          <w:sz w:val="24"/>
          <w:szCs w:val="24"/>
          <w:lang w:val="en-US"/>
        </w:rPr>
        <w:t xml:space="preserve"> case</w:t>
      </w:r>
      <w:r w:rsidR="00B7174B">
        <w:rPr>
          <w:rFonts w:ascii="Times New Roman" w:hAnsi="Times New Roman" w:cs="Times New Roman"/>
          <w:sz w:val="24"/>
          <w:szCs w:val="24"/>
          <w:lang w:val="en-US"/>
        </w:rPr>
        <w:t>.</w:t>
      </w:r>
    </w:p>
    <w:p w:rsidR="00B7174B" w:rsidRPr="00B7174B" w:rsidRDefault="00B7174B" w:rsidP="00B5422E">
      <w:pPr>
        <w:pStyle w:val="NoSpacing"/>
        <w:spacing w:line="360" w:lineRule="auto"/>
        <w:ind w:left="709" w:hanging="709"/>
        <w:jc w:val="both"/>
        <w:rPr>
          <w:rFonts w:ascii="Times New Roman" w:hAnsi="Times New Roman" w:cs="Times New Roman"/>
          <w:sz w:val="24"/>
          <w:szCs w:val="24"/>
        </w:rPr>
      </w:pPr>
    </w:p>
    <w:p w:rsidR="00AF4F08" w:rsidRPr="00F33D63" w:rsidRDefault="007A2A02" w:rsidP="00B5422E">
      <w:pPr>
        <w:pStyle w:val="NoSpacing"/>
        <w:tabs>
          <w:tab w:val="left" w:pos="567"/>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B5422E">
        <w:rPr>
          <w:rFonts w:ascii="Times New Roman" w:hAnsi="Times New Roman" w:cs="Times New Roman"/>
          <w:sz w:val="24"/>
          <w:szCs w:val="24"/>
        </w:rPr>
        <w:tab/>
      </w:r>
      <w:r w:rsidR="00B7174B">
        <w:rPr>
          <w:rFonts w:ascii="Times New Roman" w:hAnsi="Times New Roman" w:cs="Times New Roman"/>
          <w:sz w:val="24"/>
          <w:szCs w:val="24"/>
        </w:rPr>
        <w:t xml:space="preserve">We note that the First Appellant has previous convictions </w:t>
      </w:r>
      <w:r w:rsidR="006048EB">
        <w:rPr>
          <w:rFonts w:ascii="Times New Roman" w:hAnsi="Times New Roman" w:cs="Times New Roman"/>
          <w:sz w:val="24"/>
          <w:szCs w:val="24"/>
        </w:rPr>
        <w:t xml:space="preserve">going back to 1998 with four </w:t>
      </w:r>
      <w:r w:rsidR="00A95826">
        <w:rPr>
          <w:rFonts w:ascii="Times New Roman" w:hAnsi="Times New Roman" w:cs="Times New Roman"/>
          <w:sz w:val="24"/>
          <w:szCs w:val="24"/>
        </w:rPr>
        <w:t>previous</w:t>
      </w:r>
      <w:r w:rsidR="006048EB">
        <w:rPr>
          <w:rFonts w:ascii="Times New Roman" w:hAnsi="Times New Roman" w:cs="Times New Roman"/>
          <w:sz w:val="24"/>
          <w:szCs w:val="24"/>
        </w:rPr>
        <w:t xml:space="preserve"> </w:t>
      </w:r>
      <w:r w:rsidR="00A95826">
        <w:rPr>
          <w:rFonts w:ascii="Times New Roman" w:hAnsi="Times New Roman" w:cs="Times New Roman"/>
          <w:sz w:val="24"/>
          <w:szCs w:val="24"/>
        </w:rPr>
        <w:t>convictions</w:t>
      </w:r>
      <w:r w:rsidR="006048EB">
        <w:rPr>
          <w:rFonts w:ascii="Times New Roman" w:hAnsi="Times New Roman" w:cs="Times New Roman"/>
          <w:sz w:val="24"/>
          <w:szCs w:val="24"/>
        </w:rPr>
        <w:t xml:space="preserve"> for robbery with </w:t>
      </w:r>
      <w:r w:rsidR="00A95826">
        <w:rPr>
          <w:rFonts w:ascii="Times New Roman" w:hAnsi="Times New Roman" w:cs="Times New Roman"/>
          <w:sz w:val="24"/>
          <w:szCs w:val="24"/>
        </w:rPr>
        <w:t>violence with the last one committed in 2011</w:t>
      </w:r>
      <w:r w:rsidR="006048EB">
        <w:rPr>
          <w:rFonts w:ascii="Times New Roman" w:hAnsi="Times New Roman" w:cs="Times New Roman"/>
          <w:sz w:val="24"/>
          <w:szCs w:val="24"/>
        </w:rPr>
        <w:t xml:space="preserve">. </w:t>
      </w:r>
      <w:r w:rsidR="00A95826">
        <w:rPr>
          <w:rFonts w:ascii="Times New Roman" w:hAnsi="Times New Roman" w:cs="Times New Roman"/>
          <w:sz w:val="24"/>
          <w:szCs w:val="24"/>
        </w:rPr>
        <w:t xml:space="preserve"> His last offence of stealing was in 2012. </w:t>
      </w:r>
      <w:r w:rsidR="00A95826" w:rsidRPr="00A95826">
        <w:rPr>
          <w:rFonts w:ascii="Times New Roman" w:hAnsi="Times New Roman" w:cs="Times New Roman"/>
          <w:sz w:val="24"/>
          <w:szCs w:val="24"/>
          <w:lang w:val="en-US"/>
        </w:rPr>
        <w:t xml:space="preserve">The Record of Previous Convictions </w:t>
      </w:r>
      <w:r w:rsidR="00C8322F">
        <w:rPr>
          <w:rFonts w:ascii="Times New Roman" w:hAnsi="Times New Roman" w:cs="Times New Roman"/>
          <w:sz w:val="24"/>
          <w:szCs w:val="24"/>
          <w:lang w:val="en-US"/>
        </w:rPr>
        <w:t xml:space="preserve">from the Seychelles Criminal Records office of the Police </w:t>
      </w:r>
      <w:r w:rsidR="00A95826" w:rsidRPr="00A95826">
        <w:rPr>
          <w:rFonts w:ascii="Times New Roman" w:hAnsi="Times New Roman" w:cs="Times New Roman"/>
          <w:sz w:val="24"/>
          <w:szCs w:val="24"/>
          <w:lang w:val="en-US"/>
        </w:rPr>
        <w:t>shows previous convictions for</w:t>
      </w:r>
      <w:r w:rsidR="00D032E4">
        <w:rPr>
          <w:rFonts w:ascii="Times New Roman" w:hAnsi="Times New Roman" w:cs="Times New Roman"/>
          <w:sz w:val="24"/>
          <w:szCs w:val="24"/>
          <w:lang w:val="en-US"/>
        </w:rPr>
        <w:t xml:space="preserve"> inter </w:t>
      </w:r>
      <w:proofErr w:type="gramStart"/>
      <w:r w:rsidR="00D032E4">
        <w:rPr>
          <w:rFonts w:ascii="Times New Roman" w:hAnsi="Times New Roman" w:cs="Times New Roman"/>
          <w:sz w:val="24"/>
          <w:szCs w:val="24"/>
          <w:lang w:val="en-US"/>
        </w:rPr>
        <w:t xml:space="preserve">alia </w:t>
      </w:r>
      <w:r w:rsidR="00A95826" w:rsidRPr="00A9582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95826" w:rsidRPr="00A95826">
        <w:rPr>
          <w:rFonts w:ascii="Times New Roman" w:hAnsi="Times New Roman" w:cs="Times New Roman"/>
          <w:sz w:val="24"/>
          <w:szCs w:val="24"/>
          <w:lang w:val="en-US"/>
        </w:rPr>
        <w:t>he</w:t>
      </w:r>
      <w:proofErr w:type="gramEnd"/>
      <w:r w:rsidR="00A95826" w:rsidRPr="00A95826">
        <w:rPr>
          <w:rFonts w:ascii="Times New Roman" w:hAnsi="Times New Roman" w:cs="Times New Roman"/>
          <w:sz w:val="24"/>
          <w:szCs w:val="24"/>
          <w:lang w:val="en-US"/>
        </w:rPr>
        <w:t xml:space="preserve"> offences of: </w:t>
      </w:r>
    </w:p>
    <w:p w:rsidR="00F33D63" w:rsidRPr="00D032E4" w:rsidRDefault="00F33D63" w:rsidP="00B5422E">
      <w:pPr>
        <w:pStyle w:val="NoSpacing"/>
        <w:spacing w:line="360" w:lineRule="auto"/>
        <w:ind w:left="709" w:hanging="709"/>
        <w:jc w:val="both"/>
        <w:rPr>
          <w:rFonts w:ascii="Times New Roman" w:hAnsi="Times New Roman" w:cs="Times New Roman"/>
          <w:sz w:val="24"/>
          <w:szCs w:val="24"/>
        </w:rPr>
      </w:pP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1998 robbery</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2000 stealing</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2001 stealing</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2001 robbery</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2001 stealing</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2002 stealing</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2002 assault occasioning bodily harm</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2002 stealing</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2010 2 counts of Robbery with violence </w:t>
      </w:r>
    </w:p>
    <w:p w:rsidR="00D032E4" w:rsidRDefault="00D032E4" w:rsidP="00B5422E">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2011 robbery with violence </w:t>
      </w:r>
    </w:p>
    <w:p w:rsidR="00D032E4" w:rsidRDefault="00EE5D70" w:rsidP="00042819">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rob</w:t>
      </w:r>
      <w:r w:rsidR="00D032E4">
        <w:rPr>
          <w:rFonts w:ascii="Times New Roman" w:hAnsi="Times New Roman" w:cs="Times New Roman"/>
          <w:sz w:val="24"/>
          <w:szCs w:val="24"/>
        </w:rPr>
        <w:t>bery with violence</w:t>
      </w:r>
    </w:p>
    <w:p w:rsidR="00D032E4" w:rsidRDefault="00042819" w:rsidP="00042819">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2012 stealing</w:t>
      </w:r>
    </w:p>
    <w:p w:rsidR="00D032E4" w:rsidRPr="00AF4F08" w:rsidRDefault="00D032E4" w:rsidP="00D032E4">
      <w:pPr>
        <w:pStyle w:val="NoSpacing"/>
        <w:spacing w:line="360" w:lineRule="auto"/>
        <w:ind w:left="720"/>
        <w:jc w:val="both"/>
        <w:rPr>
          <w:rFonts w:ascii="Times New Roman" w:hAnsi="Times New Roman" w:cs="Times New Roman"/>
          <w:sz w:val="24"/>
          <w:szCs w:val="24"/>
        </w:rPr>
      </w:pPr>
    </w:p>
    <w:p w:rsidR="00AF4F08" w:rsidRDefault="007A2A02" w:rsidP="00B5422E">
      <w:pPr>
        <w:pStyle w:val="NoSpacing"/>
        <w:spacing w:line="360" w:lineRule="auto"/>
        <w:ind w:left="709" w:hanging="709"/>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rPr>
        <w:tab/>
      </w:r>
      <w:r w:rsidR="00AF4F08">
        <w:rPr>
          <w:rFonts w:ascii="Times New Roman" w:hAnsi="Times New Roman" w:cs="Times New Roman"/>
          <w:sz w:val="24"/>
          <w:szCs w:val="24"/>
        </w:rPr>
        <w:t>Robbery is an offence under Chapter XXVIII of the Penal Code. In this respect</w:t>
      </w:r>
      <w:r w:rsidR="00F33D63">
        <w:rPr>
          <w:rFonts w:ascii="Times New Roman" w:hAnsi="Times New Roman" w:cs="Times New Roman"/>
          <w:sz w:val="24"/>
          <w:szCs w:val="24"/>
        </w:rPr>
        <w:t>,</w:t>
      </w:r>
      <w:r w:rsidR="00AF4F08">
        <w:rPr>
          <w:rFonts w:ascii="Times New Roman" w:hAnsi="Times New Roman" w:cs="Times New Roman"/>
          <w:sz w:val="24"/>
          <w:szCs w:val="24"/>
        </w:rPr>
        <w:t xml:space="preserve"> </w:t>
      </w:r>
      <w:r w:rsidR="002B5AE6" w:rsidRPr="00AF4F08">
        <w:rPr>
          <w:rFonts w:ascii="Times New Roman" w:hAnsi="Times New Roman" w:cs="Times New Roman"/>
          <w:sz w:val="24"/>
          <w:szCs w:val="24"/>
          <w:lang w:val="en-US"/>
        </w:rPr>
        <w:t>section</w:t>
      </w:r>
      <w:r w:rsidR="00AF4F08" w:rsidRPr="00AF4F08">
        <w:rPr>
          <w:rFonts w:ascii="Times New Roman" w:hAnsi="Times New Roman" w:cs="Times New Roman"/>
          <w:sz w:val="24"/>
          <w:szCs w:val="24"/>
          <w:lang w:val="en-US"/>
        </w:rPr>
        <w:t xml:space="preserve"> 27 (1) (a) (</w:t>
      </w:r>
      <w:proofErr w:type="spellStart"/>
      <w:r w:rsidR="00AF4F08" w:rsidRPr="00AF4F08">
        <w:rPr>
          <w:rFonts w:ascii="Times New Roman" w:hAnsi="Times New Roman" w:cs="Times New Roman"/>
          <w:sz w:val="24"/>
          <w:szCs w:val="24"/>
          <w:lang w:val="en-US"/>
        </w:rPr>
        <w:t>i</w:t>
      </w:r>
      <w:proofErr w:type="spellEnd"/>
      <w:r w:rsidR="00AF4F08" w:rsidRPr="00AF4F08">
        <w:rPr>
          <w:rFonts w:ascii="Times New Roman" w:hAnsi="Times New Roman" w:cs="Times New Roman"/>
          <w:sz w:val="24"/>
          <w:szCs w:val="24"/>
          <w:lang w:val="en-US"/>
        </w:rPr>
        <w:t>) and (ii) of the Penal Code as amended by Act 5 of 2012</w:t>
      </w:r>
      <w:r w:rsidR="00AF4F08">
        <w:rPr>
          <w:rFonts w:ascii="Times New Roman" w:hAnsi="Times New Roman" w:cs="Times New Roman"/>
          <w:sz w:val="24"/>
          <w:szCs w:val="24"/>
          <w:lang w:val="en-US"/>
        </w:rPr>
        <w:t xml:space="preserve"> provides: </w:t>
      </w:r>
    </w:p>
    <w:p w:rsidR="00AF4F08" w:rsidRPr="007A2A02" w:rsidRDefault="00AF4F08" w:rsidP="007A2A02">
      <w:pPr>
        <w:pStyle w:val="NoSpacing"/>
      </w:pPr>
    </w:p>
    <w:p w:rsidR="00AF4F08" w:rsidRPr="00C8322F" w:rsidRDefault="00AF4F08" w:rsidP="00C8322F">
      <w:pPr>
        <w:pStyle w:val="rtejustify"/>
        <w:shd w:val="clear" w:color="auto" w:fill="FFFFFF"/>
        <w:spacing w:before="0" w:beforeAutospacing="0" w:after="0" w:afterAutospacing="0" w:line="360" w:lineRule="auto"/>
        <w:ind w:left="1440"/>
        <w:jc w:val="both"/>
        <w:textAlignment w:val="baseline"/>
        <w:rPr>
          <w:rStyle w:val="Emphasis"/>
          <w:rFonts w:eastAsia="Calibri"/>
          <w:bdr w:val="none" w:sz="0" w:space="0" w:color="auto" w:frame="1"/>
        </w:rPr>
      </w:pPr>
      <w:r w:rsidRPr="00C8322F">
        <w:rPr>
          <w:rStyle w:val="Emphasis"/>
          <w:rFonts w:eastAsia="Calibri"/>
          <w:bdr w:val="none" w:sz="0" w:space="0" w:color="auto" w:frame="1"/>
        </w:rPr>
        <w:t>“(1)   Notwithstanding Section 26 and any other written law and subject to subsection (2), a person who is convicted of an offence in Chapter XXVI, Chapter XXVIII or Chapter XXIX shall –</w:t>
      </w:r>
    </w:p>
    <w:p w:rsidR="00AF4F08" w:rsidRPr="00C8322F" w:rsidRDefault="00AF4F08" w:rsidP="007A2A02">
      <w:pPr>
        <w:pStyle w:val="NoSpacing"/>
      </w:pPr>
    </w:p>
    <w:p w:rsidR="00AF4F08" w:rsidRPr="00C8322F" w:rsidRDefault="00AF4F08" w:rsidP="00C8322F">
      <w:pPr>
        <w:pStyle w:val="rtejustify"/>
        <w:shd w:val="clear" w:color="auto" w:fill="FFFFFF"/>
        <w:spacing w:before="0" w:beforeAutospacing="0" w:after="0" w:afterAutospacing="0" w:line="360" w:lineRule="auto"/>
        <w:ind w:left="1440"/>
        <w:jc w:val="both"/>
        <w:textAlignment w:val="baseline"/>
        <w:rPr>
          <w:rStyle w:val="Emphasis"/>
          <w:rFonts w:eastAsia="Calibri"/>
          <w:bdr w:val="none" w:sz="0" w:space="0" w:color="auto" w:frame="1"/>
        </w:rPr>
      </w:pPr>
      <w:r w:rsidRPr="00C8322F">
        <w:rPr>
          <w:rStyle w:val="Emphasis"/>
          <w:rFonts w:eastAsia="Calibri"/>
          <w:bdr w:val="none" w:sz="0" w:space="0" w:color="auto" w:frame="1"/>
        </w:rPr>
        <w:t>a) </w:t>
      </w:r>
      <w:proofErr w:type="gramStart"/>
      <w:r w:rsidRPr="00C8322F">
        <w:rPr>
          <w:rStyle w:val="Emphasis"/>
          <w:rFonts w:eastAsia="Calibri"/>
          <w:bdr w:val="none" w:sz="0" w:space="0" w:color="auto" w:frame="1"/>
        </w:rPr>
        <w:t>where</w:t>
      </w:r>
      <w:proofErr w:type="gramEnd"/>
      <w:r w:rsidRPr="00C8322F">
        <w:rPr>
          <w:rStyle w:val="Emphasis"/>
          <w:rFonts w:eastAsia="Calibri"/>
          <w:bdr w:val="none" w:sz="0" w:space="0" w:color="auto" w:frame="1"/>
        </w:rPr>
        <w:t xml:space="preserve"> the offence is punishable with imprisonment for 7 years or more than 8 years and </w:t>
      </w:r>
    </w:p>
    <w:p w:rsidR="00AF4F08" w:rsidRPr="00C8322F" w:rsidRDefault="00AF4F08" w:rsidP="00C8322F">
      <w:pPr>
        <w:pStyle w:val="rtejustify"/>
        <w:shd w:val="clear" w:color="auto" w:fill="FFFFFF"/>
        <w:spacing w:before="0" w:beforeAutospacing="0" w:after="0" w:afterAutospacing="0" w:line="360" w:lineRule="auto"/>
        <w:ind w:left="2160" w:firstLine="60"/>
        <w:jc w:val="both"/>
        <w:textAlignment w:val="baseline"/>
      </w:pPr>
      <w:proofErr w:type="spellStart"/>
      <w:proofErr w:type="gramStart"/>
      <w:r w:rsidRPr="00C8322F">
        <w:rPr>
          <w:rStyle w:val="Emphasis"/>
          <w:rFonts w:eastAsia="Calibri"/>
          <w:bdr w:val="none" w:sz="0" w:space="0" w:color="auto" w:frame="1"/>
        </w:rPr>
        <w:lastRenderedPageBreak/>
        <w:t>i</w:t>
      </w:r>
      <w:proofErr w:type="spellEnd"/>
      <w:proofErr w:type="gramEnd"/>
      <w:r w:rsidRPr="00C8322F">
        <w:rPr>
          <w:rStyle w:val="Emphasis"/>
          <w:rFonts w:eastAsia="Calibri"/>
          <w:bdr w:val="none" w:sz="0" w:space="0" w:color="auto" w:frame="1"/>
        </w:rPr>
        <w:t>. it is the first conviction of the person for such an offence, be sentenced to imprisonment for a period of not less than 5 years; or</w:t>
      </w:r>
    </w:p>
    <w:p w:rsidR="00AF4F08" w:rsidRPr="00C8322F" w:rsidRDefault="00AF4F08" w:rsidP="00C8322F">
      <w:pPr>
        <w:pStyle w:val="rtejustify"/>
        <w:shd w:val="clear" w:color="auto" w:fill="FFFFFF"/>
        <w:spacing w:before="0" w:beforeAutospacing="0" w:after="0" w:afterAutospacing="0" w:line="360" w:lineRule="auto"/>
        <w:ind w:left="2130"/>
        <w:jc w:val="both"/>
        <w:textAlignment w:val="baseline"/>
      </w:pPr>
      <w:proofErr w:type="gramStart"/>
      <w:r w:rsidRPr="00C8322F">
        <w:rPr>
          <w:rStyle w:val="Emphasis"/>
          <w:rFonts w:eastAsia="Calibri"/>
          <w:bdr w:val="none" w:sz="0" w:space="0" w:color="auto" w:frame="1"/>
        </w:rPr>
        <w:t>ii</w:t>
      </w:r>
      <w:proofErr w:type="gramEnd"/>
      <w:r w:rsidRPr="00C8322F">
        <w:rPr>
          <w:rStyle w:val="Emphasis"/>
          <w:rFonts w:eastAsia="Calibri"/>
          <w:bdr w:val="none" w:sz="0" w:space="0" w:color="auto" w:frame="1"/>
        </w:rPr>
        <w:t>. the person had within 5 years prior to the date of the conviction, been convicted of the same or a similar offence, be sentenced to imprisonment for a period of not less than 10 years.</w:t>
      </w:r>
      <w:r w:rsidR="00C8322F">
        <w:rPr>
          <w:rStyle w:val="Emphasis"/>
          <w:rFonts w:eastAsia="Calibri"/>
          <w:bdr w:val="none" w:sz="0" w:space="0" w:color="auto" w:frame="1"/>
        </w:rPr>
        <w:t>”</w:t>
      </w:r>
    </w:p>
    <w:p w:rsidR="00AF4F08" w:rsidRPr="00AF4F08" w:rsidRDefault="00AF4F08" w:rsidP="00AF4F08">
      <w:pPr>
        <w:pStyle w:val="NoSpacing"/>
        <w:spacing w:line="360" w:lineRule="auto"/>
        <w:ind w:left="-153"/>
        <w:jc w:val="both"/>
        <w:rPr>
          <w:rFonts w:ascii="Times New Roman" w:hAnsi="Times New Roman" w:cs="Times New Roman"/>
          <w:sz w:val="24"/>
          <w:szCs w:val="24"/>
        </w:rPr>
      </w:pPr>
    </w:p>
    <w:p w:rsidR="00C8322F" w:rsidRPr="00C8322F" w:rsidRDefault="007A2A02"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sidR="00AF4F08">
        <w:rPr>
          <w:rFonts w:ascii="Times New Roman" w:hAnsi="Times New Roman" w:cs="Times New Roman"/>
          <w:sz w:val="24"/>
          <w:szCs w:val="24"/>
          <w:lang w:val="en-US"/>
        </w:rPr>
        <w:t>With respect to the above provisions the First Appellant is c</w:t>
      </w:r>
      <w:r w:rsidR="00AF4F08" w:rsidRPr="00AF4F08">
        <w:rPr>
          <w:rFonts w:ascii="Times New Roman" w:hAnsi="Times New Roman" w:cs="Times New Roman"/>
          <w:sz w:val="24"/>
          <w:szCs w:val="24"/>
          <w:lang w:val="en-US"/>
        </w:rPr>
        <w:t xml:space="preserve">onsidered as a re-offender </w:t>
      </w:r>
      <w:r w:rsidR="00AF4F08">
        <w:rPr>
          <w:rFonts w:ascii="Times New Roman" w:hAnsi="Times New Roman" w:cs="Times New Roman"/>
          <w:sz w:val="24"/>
          <w:szCs w:val="24"/>
          <w:lang w:val="en-US"/>
        </w:rPr>
        <w:t>wi</w:t>
      </w:r>
      <w:r w:rsidR="00AF4F08" w:rsidRPr="00AF4F08">
        <w:rPr>
          <w:rFonts w:ascii="Times New Roman" w:hAnsi="Times New Roman" w:cs="Times New Roman"/>
          <w:sz w:val="24"/>
          <w:szCs w:val="24"/>
          <w:lang w:val="en-US"/>
        </w:rPr>
        <w:t>thin a five year period. </w:t>
      </w:r>
      <w:r w:rsidR="002B5AE6">
        <w:rPr>
          <w:rFonts w:ascii="Times New Roman" w:hAnsi="Times New Roman" w:cs="Times New Roman"/>
          <w:sz w:val="24"/>
          <w:szCs w:val="24"/>
          <w:lang w:val="en-US"/>
        </w:rPr>
        <w:t>Although t</w:t>
      </w:r>
      <w:r w:rsidR="00C8322F">
        <w:rPr>
          <w:rFonts w:ascii="Times New Roman" w:hAnsi="Times New Roman" w:cs="Times New Roman"/>
          <w:sz w:val="24"/>
          <w:szCs w:val="24"/>
          <w:lang w:val="en-US"/>
        </w:rPr>
        <w:t xml:space="preserve">he minimum mandatory sentence </w:t>
      </w:r>
      <w:r w:rsidR="00D032E4">
        <w:rPr>
          <w:rFonts w:ascii="Times New Roman" w:hAnsi="Times New Roman" w:cs="Times New Roman"/>
          <w:sz w:val="24"/>
          <w:szCs w:val="24"/>
          <w:lang w:val="en-US"/>
        </w:rPr>
        <w:t xml:space="preserve">for the present offence is </w:t>
      </w:r>
      <w:r w:rsidR="00C8322F">
        <w:rPr>
          <w:rFonts w:ascii="Times New Roman" w:hAnsi="Times New Roman" w:cs="Times New Roman"/>
          <w:sz w:val="24"/>
          <w:szCs w:val="24"/>
          <w:lang w:val="en-US"/>
        </w:rPr>
        <w:t>10 years</w:t>
      </w:r>
      <w:r w:rsidR="002B5AE6">
        <w:rPr>
          <w:rFonts w:ascii="Times New Roman" w:hAnsi="Times New Roman" w:cs="Times New Roman"/>
          <w:sz w:val="24"/>
          <w:szCs w:val="24"/>
          <w:lang w:val="en-US"/>
        </w:rPr>
        <w:t xml:space="preserve">, </w:t>
      </w:r>
      <w:r w:rsidR="00C8322F">
        <w:rPr>
          <w:rFonts w:ascii="Times New Roman" w:hAnsi="Times New Roman" w:cs="Times New Roman"/>
          <w:sz w:val="24"/>
          <w:szCs w:val="24"/>
          <w:lang w:val="en-US"/>
        </w:rPr>
        <w:t xml:space="preserve">we </w:t>
      </w:r>
      <w:r w:rsidR="002B5AE6">
        <w:rPr>
          <w:rFonts w:ascii="Times New Roman" w:hAnsi="Times New Roman" w:cs="Times New Roman"/>
          <w:sz w:val="24"/>
          <w:szCs w:val="24"/>
          <w:lang w:val="en-US"/>
        </w:rPr>
        <w:t>note that the First Appellant is</w:t>
      </w:r>
      <w:r w:rsidR="00C8322F">
        <w:rPr>
          <w:rFonts w:ascii="Times New Roman" w:hAnsi="Times New Roman" w:cs="Times New Roman"/>
          <w:sz w:val="24"/>
          <w:szCs w:val="24"/>
          <w:lang w:val="en-US"/>
        </w:rPr>
        <w:t xml:space="preserve"> a recidivist, an offender who </w:t>
      </w:r>
      <w:r w:rsidR="002B5AE6">
        <w:rPr>
          <w:rFonts w:ascii="Times New Roman" w:hAnsi="Times New Roman" w:cs="Times New Roman"/>
          <w:sz w:val="24"/>
          <w:szCs w:val="24"/>
          <w:lang w:val="en-US"/>
        </w:rPr>
        <w:t xml:space="preserve">for all intents and purposes </w:t>
      </w:r>
      <w:r w:rsidR="00C8322F">
        <w:rPr>
          <w:rFonts w:ascii="Times New Roman" w:hAnsi="Times New Roman" w:cs="Times New Roman"/>
          <w:sz w:val="24"/>
          <w:szCs w:val="24"/>
          <w:lang w:val="en-US"/>
        </w:rPr>
        <w:t xml:space="preserve">has not been rehabilitated, who offends over and over and each time with increasing violence. </w:t>
      </w:r>
      <w:r w:rsidR="00D032E4">
        <w:rPr>
          <w:rFonts w:ascii="Times New Roman" w:hAnsi="Times New Roman" w:cs="Times New Roman"/>
          <w:sz w:val="24"/>
          <w:szCs w:val="24"/>
          <w:lang w:val="en-US"/>
        </w:rPr>
        <w:t xml:space="preserve">Although it is a principle of sentencing that courts endeavor to impose sentences bearing </w:t>
      </w:r>
      <w:r w:rsidR="001A1827">
        <w:rPr>
          <w:rFonts w:ascii="Times New Roman" w:hAnsi="Times New Roman" w:cs="Times New Roman"/>
          <w:sz w:val="24"/>
          <w:szCs w:val="24"/>
          <w:lang w:val="en-US"/>
        </w:rPr>
        <w:t>rehabilitation</w:t>
      </w:r>
      <w:r w:rsidR="00D032E4">
        <w:rPr>
          <w:rFonts w:ascii="Times New Roman" w:hAnsi="Times New Roman" w:cs="Times New Roman"/>
          <w:sz w:val="24"/>
          <w:szCs w:val="24"/>
          <w:lang w:val="en-US"/>
        </w:rPr>
        <w:t xml:space="preserve"> in</w:t>
      </w:r>
      <w:r w:rsidR="001A1827">
        <w:rPr>
          <w:rFonts w:ascii="Times New Roman" w:hAnsi="Times New Roman" w:cs="Times New Roman"/>
          <w:sz w:val="24"/>
          <w:szCs w:val="24"/>
          <w:lang w:val="en-US"/>
        </w:rPr>
        <w:t xml:space="preserve"> </w:t>
      </w:r>
      <w:r w:rsidR="00D032E4">
        <w:rPr>
          <w:rFonts w:ascii="Times New Roman" w:hAnsi="Times New Roman" w:cs="Times New Roman"/>
          <w:sz w:val="24"/>
          <w:szCs w:val="24"/>
          <w:lang w:val="en-US"/>
        </w:rPr>
        <w:t>mind</w:t>
      </w:r>
      <w:r w:rsidR="001A1827">
        <w:rPr>
          <w:rFonts w:ascii="Times New Roman" w:hAnsi="Times New Roman" w:cs="Times New Roman"/>
          <w:sz w:val="24"/>
          <w:szCs w:val="24"/>
          <w:lang w:val="en-US"/>
        </w:rPr>
        <w:t xml:space="preserve">, </w:t>
      </w:r>
      <w:r w:rsidR="00D032E4">
        <w:rPr>
          <w:rFonts w:ascii="Times New Roman" w:hAnsi="Times New Roman" w:cs="Times New Roman"/>
          <w:sz w:val="24"/>
          <w:szCs w:val="24"/>
          <w:lang w:val="en-US"/>
        </w:rPr>
        <w:t xml:space="preserve">in the present </w:t>
      </w:r>
      <w:r w:rsidR="001A1827">
        <w:rPr>
          <w:rFonts w:ascii="Times New Roman" w:hAnsi="Times New Roman" w:cs="Times New Roman"/>
          <w:sz w:val="24"/>
          <w:szCs w:val="24"/>
          <w:lang w:val="en-US"/>
        </w:rPr>
        <w:t>circumstances</w:t>
      </w:r>
      <w:r w:rsidR="00D032E4">
        <w:rPr>
          <w:rFonts w:ascii="Times New Roman" w:hAnsi="Times New Roman" w:cs="Times New Roman"/>
          <w:sz w:val="24"/>
          <w:szCs w:val="24"/>
          <w:lang w:val="en-US"/>
        </w:rPr>
        <w:t xml:space="preserve"> and in view of the </w:t>
      </w:r>
      <w:r w:rsidR="001A1827">
        <w:rPr>
          <w:rFonts w:ascii="Times New Roman" w:hAnsi="Times New Roman" w:cs="Times New Roman"/>
          <w:sz w:val="24"/>
          <w:szCs w:val="24"/>
          <w:lang w:val="en-US"/>
        </w:rPr>
        <w:t xml:space="preserve">First Appellant’s antecedents </w:t>
      </w:r>
      <w:r w:rsidR="00D032E4">
        <w:rPr>
          <w:rFonts w:ascii="Times New Roman" w:hAnsi="Times New Roman" w:cs="Times New Roman"/>
          <w:sz w:val="24"/>
          <w:szCs w:val="24"/>
          <w:lang w:val="en-US"/>
        </w:rPr>
        <w:t xml:space="preserve">it </w:t>
      </w:r>
      <w:r w:rsidR="001A1827">
        <w:rPr>
          <w:rFonts w:ascii="Times New Roman" w:hAnsi="Times New Roman" w:cs="Times New Roman"/>
          <w:sz w:val="24"/>
          <w:szCs w:val="24"/>
          <w:lang w:val="en-US"/>
        </w:rPr>
        <w:t xml:space="preserve">also </w:t>
      </w:r>
      <w:r w:rsidR="00D032E4">
        <w:rPr>
          <w:rFonts w:ascii="Times New Roman" w:hAnsi="Times New Roman" w:cs="Times New Roman"/>
          <w:sz w:val="24"/>
          <w:szCs w:val="24"/>
          <w:lang w:val="en-US"/>
        </w:rPr>
        <w:t xml:space="preserve">has </w:t>
      </w:r>
      <w:r w:rsidR="001A1827">
        <w:rPr>
          <w:rFonts w:ascii="Times New Roman" w:hAnsi="Times New Roman" w:cs="Times New Roman"/>
          <w:sz w:val="24"/>
          <w:szCs w:val="24"/>
          <w:lang w:val="en-US"/>
        </w:rPr>
        <w:t>a</w:t>
      </w:r>
      <w:r w:rsidR="00C8322F">
        <w:rPr>
          <w:rFonts w:ascii="Times New Roman" w:hAnsi="Times New Roman" w:cs="Times New Roman"/>
          <w:sz w:val="24"/>
          <w:szCs w:val="24"/>
          <w:lang w:val="en-US"/>
        </w:rPr>
        <w:t xml:space="preserve"> duty to protect society.</w:t>
      </w:r>
    </w:p>
    <w:p w:rsidR="00C8322F" w:rsidRPr="00C8322F" w:rsidRDefault="00C8322F" w:rsidP="00B5422E">
      <w:pPr>
        <w:pStyle w:val="NoSpacing"/>
        <w:spacing w:line="360" w:lineRule="auto"/>
        <w:ind w:left="709" w:hanging="709"/>
        <w:jc w:val="both"/>
        <w:rPr>
          <w:rFonts w:ascii="Times New Roman" w:hAnsi="Times New Roman" w:cs="Times New Roman"/>
          <w:sz w:val="24"/>
          <w:szCs w:val="24"/>
        </w:rPr>
      </w:pPr>
    </w:p>
    <w:p w:rsidR="00AF4F08" w:rsidRPr="00AF4F08" w:rsidRDefault="007A2A02"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sidR="001A1827">
        <w:rPr>
          <w:rFonts w:ascii="Times New Roman" w:hAnsi="Times New Roman" w:cs="Times New Roman"/>
          <w:sz w:val="24"/>
          <w:szCs w:val="24"/>
          <w:lang w:val="en-US"/>
        </w:rPr>
        <w:t>For these reasons e</w:t>
      </w:r>
      <w:r w:rsidR="00C8322F">
        <w:rPr>
          <w:rFonts w:ascii="Times New Roman" w:hAnsi="Times New Roman" w:cs="Times New Roman"/>
          <w:sz w:val="24"/>
          <w:szCs w:val="24"/>
          <w:lang w:val="en-US"/>
        </w:rPr>
        <w:t xml:space="preserve">ven if we were to use our </w:t>
      </w:r>
      <w:r w:rsidR="00C8322F" w:rsidRPr="00C8322F">
        <w:rPr>
          <w:rFonts w:ascii="Times New Roman" w:hAnsi="Times New Roman" w:cs="Times New Roman"/>
          <w:sz w:val="24"/>
          <w:szCs w:val="24"/>
          <w:lang w:val="en-US"/>
        </w:rPr>
        <w:t xml:space="preserve"> discretion as permitted in the case of </w:t>
      </w:r>
      <w:proofErr w:type="spellStart"/>
      <w:r w:rsidR="00C8322F" w:rsidRPr="00D032E4">
        <w:rPr>
          <w:rFonts w:ascii="Times New Roman" w:hAnsi="Times New Roman" w:cs="Times New Roman"/>
          <w:bCs/>
          <w:i/>
          <w:iCs/>
          <w:sz w:val="24"/>
          <w:szCs w:val="24"/>
          <w:lang w:val="en-US"/>
        </w:rPr>
        <w:t>Ponoo</w:t>
      </w:r>
      <w:proofErr w:type="spellEnd"/>
      <w:r w:rsidR="00C8322F" w:rsidRPr="00D032E4">
        <w:rPr>
          <w:rFonts w:ascii="Times New Roman" w:hAnsi="Times New Roman" w:cs="Times New Roman"/>
          <w:bCs/>
          <w:i/>
          <w:iCs/>
          <w:sz w:val="24"/>
          <w:szCs w:val="24"/>
          <w:lang w:val="en-US"/>
        </w:rPr>
        <w:t xml:space="preserve"> v </w:t>
      </w:r>
      <w:r w:rsidR="00D032E4" w:rsidRPr="00D032E4">
        <w:rPr>
          <w:rFonts w:ascii="Times New Roman" w:hAnsi="Times New Roman" w:cs="Times New Roman"/>
          <w:bCs/>
          <w:i/>
          <w:iCs/>
          <w:sz w:val="24"/>
          <w:szCs w:val="24"/>
          <w:lang w:val="en-US"/>
        </w:rPr>
        <w:t>AG</w:t>
      </w:r>
      <w:r w:rsidR="00C8322F" w:rsidRPr="00C8322F">
        <w:rPr>
          <w:rFonts w:ascii="Times New Roman" w:hAnsi="Times New Roman" w:cs="Times New Roman"/>
          <w:bCs/>
          <w:iCs/>
          <w:sz w:val="24"/>
          <w:szCs w:val="24"/>
          <w:lang w:val="en-US"/>
        </w:rPr>
        <w:t xml:space="preserve"> </w:t>
      </w:r>
      <w:r w:rsidR="00D032E4" w:rsidRPr="00D032E4">
        <w:rPr>
          <w:rFonts w:ascii="Times New Roman" w:hAnsi="Times New Roman" w:cs="Times New Roman"/>
          <w:b/>
          <w:bCs/>
          <w:iCs/>
          <w:sz w:val="24"/>
          <w:szCs w:val="24"/>
          <w:lang w:val="en-US"/>
        </w:rPr>
        <w:t>(</w:t>
      </w:r>
      <w:r w:rsidR="00D032E4" w:rsidRPr="00D032E4">
        <w:rPr>
          <w:rFonts w:ascii="Times New Roman" w:hAnsi="Times New Roman" w:cs="Times New Roman"/>
          <w:bCs/>
          <w:iCs/>
          <w:sz w:val="24"/>
          <w:szCs w:val="24"/>
          <w:lang w:val="en-US"/>
        </w:rPr>
        <w:t>2011) SLR 424</w:t>
      </w:r>
      <w:r w:rsidR="002B5AE6">
        <w:rPr>
          <w:rFonts w:ascii="Times New Roman" w:hAnsi="Times New Roman" w:cs="Times New Roman"/>
          <w:bCs/>
          <w:iCs/>
          <w:sz w:val="24"/>
          <w:szCs w:val="24"/>
          <w:lang w:val="en-US"/>
        </w:rPr>
        <w:t>,</w:t>
      </w:r>
      <w:r w:rsidR="00D032E4">
        <w:rPr>
          <w:rFonts w:ascii="Times New Roman" w:hAnsi="Times New Roman" w:cs="Times New Roman"/>
          <w:bCs/>
          <w:iCs/>
          <w:sz w:val="24"/>
          <w:szCs w:val="24"/>
          <w:lang w:val="en-US"/>
        </w:rPr>
        <w:t xml:space="preserve"> we</w:t>
      </w:r>
      <w:r w:rsidR="00C8322F">
        <w:rPr>
          <w:rFonts w:ascii="Times New Roman" w:hAnsi="Times New Roman" w:cs="Times New Roman"/>
          <w:sz w:val="24"/>
          <w:szCs w:val="24"/>
          <w:lang w:val="en-US"/>
        </w:rPr>
        <w:t xml:space="preserve"> do not find the pe</w:t>
      </w:r>
      <w:r w:rsidR="00C8322F" w:rsidRPr="00C8322F">
        <w:rPr>
          <w:rFonts w:ascii="Times New Roman" w:hAnsi="Times New Roman" w:cs="Times New Roman"/>
          <w:sz w:val="24"/>
          <w:szCs w:val="24"/>
          <w:lang w:val="en-US"/>
        </w:rPr>
        <w:t>riod of imprisonment to be of disproportionate len</w:t>
      </w:r>
      <w:r w:rsidR="00C8322F">
        <w:rPr>
          <w:rFonts w:ascii="Times New Roman" w:hAnsi="Times New Roman" w:cs="Times New Roman"/>
          <w:sz w:val="24"/>
          <w:szCs w:val="24"/>
          <w:lang w:val="en-US"/>
        </w:rPr>
        <w:t>gth</w:t>
      </w:r>
      <w:r w:rsidR="00D032E4">
        <w:rPr>
          <w:rFonts w:ascii="Times New Roman" w:hAnsi="Times New Roman" w:cs="Times New Roman"/>
          <w:sz w:val="24"/>
          <w:szCs w:val="24"/>
          <w:lang w:val="en-US"/>
        </w:rPr>
        <w:t xml:space="preserve"> </w:t>
      </w:r>
      <w:r w:rsidR="002B5AE6">
        <w:rPr>
          <w:rFonts w:ascii="Times New Roman" w:hAnsi="Times New Roman" w:cs="Times New Roman"/>
          <w:sz w:val="24"/>
          <w:szCs w:val="24"/>
          <w:lang w:val="en-US"/>
        </w:rPr>
        <w:t xml:space="preserve">and </w:t>
      </w:r>
      <w:r w:rsidR="00D032E4">
        <w:rPr>
          <w:rFonts w:ascii="Times New Roman" w:hAnsi="Times New Roman" w:cs="Times New Roman"/>
          <w:sz w:val="24"/>
          <w:szCs w:val="24"/>
          <w:lang w:val="en-US"/>
        </w:rPr>
        <w:t xml:space="preserve">would therefore not </w:t>
      </w:r>
      <w:r w:rsidR="001A1827">
        <w:rPr>
          <w:rFonts w:ascii="Times New Roman" w:hAnsi="Times New Roman" w:cs="Times New Roman"/>
          <w:sz w:val="24"/>
          <w:szCs w:val="24"/>
          <w:lang w:val="en-US"/>
        </w:rPr>
        <w:t xml:space="preserve">interfere with the sentence imposed by the trial judge. </w:t>
      </w:r>
    </w:p>
    <w:p w:rsidR="00AF4F08" w:rsidRPr="00AF4F08" w:rsidRDefault="00AF4F08" w:rsidP="00B5422E">
      <w:pPr>
        <w:pStyle w:val="NoSpacing"/>
        <w:spacing w:line="360" w:lineRule="auto"/>
        <w:ind w:left="709" w:hanging="709"/>
        <w:jc w:val="both"/>
        <w:rPr>
          <w:rFonts w:ascii="Times New Roman" w:hAnsi="Times New Roman" w:cs="Times New Roman"/>
          <w:sz w:val="24"/>
          <w:szCs w:val="24"/>
        </w:rPr>
      </w:pPr>
    </w:p>
    <w:p w:rsidR="00AF4F08" w:rsidRPr="00AF4F08" w:rsidRDefault="00AF4F08" w:rsidP="00B5422E">
      <w:pPr>
        <w:pStyle w:val="NoSpacing"/>
        <w:spacing w:line="360" w:lineRule="auto"/>
        <w:ind w:left="709" w:hanging="709"/>
        <w:jc w:val="both"/>
        <w:rPr>
          <w:rFonts w:ascii="Times New Roman" w:hAnsi="Times New Roman" w:cs="Times New Roman"/>
          <w:sz w:val="24"/>
          <w:szCs w:val="24"/>
        </w:rPr>
      </w:pPr>
    </w:p>
    <w:p w:rsidR="00B7174B" w:rsidRDefault="00B5422E" w:rsidP="00B5422E">
      <w:pPr>
        <w:pStyle w:val="NoSpacing"/>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2B5AE6">
        <w:rPr>
          <w:rFonts w:ascii="Times New Roman" w:hAnsi="Times New Roman" w:cs="Times New Roman"/>
          <w:sz w:val="24"/>
          <w:szCs w:val="24"/>
        </w:rPr>
        <w:t xml:space="preserve">With respect to the Second Appellant, we bear in mind the fact that he was a first offender and played a lesser role in the offence. Notwithstanding, the offence he committed was extremely serious. In the circumstances we sentence him to 8 years imprisonment with the time spent in remand to be taken into consideration. </w:t>
      </w:r>
    </w:p>
    <w:p w:rsidR="00C90303" w:rsidRDefault="00C90303" w:rsidP="002667E2">
      <w:pPr>
        <w:spacing w:after="0" w:line="360" w:lineRule="auto"/>
        <w:ind w:left="270"/>
        <w:jc w:val="both"/>
        <w:rPr>
          <w:rFonts w:ascii="Times New Roman" w:eastAsia="Times New Roman" w:hAnsi="Times New Roman" w:cs="Times New Roman"/>
          <w:sz w:val="24"/>
          <w:szCs w:val="24"/>
          <w:lang w:val="en-GB"/>
        </w:rPr>
      </w:pPr>
    </w:p>
    <w:p w:rsidR="002B5AE6" w:rsidRDefault="002B5AE6" w:rsidP="002667E2">
      <w:pPr>
        <w:spacing w:after="0" w:line="360" w:lineRule="auto"/>
        <w:ind w:left="270"/>
        <w:jc w:val="both"/>
        <w:rPr>
          <w:rFonts w:ascii="Times New Roman" w:eastAsia="Times New Roman" w:hAnsi="Times New Roman" w:cs="Times New Roman"/>
          <w:sz w:val="24"/>
          <w:szCs w:val="24"/>
          <w:lang w:val="en-GB"/>
        </w:rPr>
      </w:pPr>
    </w:p>
    <w:p w:rsidR="002B5AE6" w:rsidRPr="002667E2" w:rsidRDefault="002B5AE6" w:rsidP="002667E2">
      <w:pPr>
        <w:spacing w:after="0" w:line="360" w:lineRule="auto"/>
        <w:ind w:left="27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M. Twomey (J.A)</w:t>
      </w:r>
    </w:p>
    <w:p w:rsidR="002B5AE6" w:rsidRDefault="002B5AE6" w:rsidP="00C90303">
      <w:pPr>
        <w:spacing w:after="240" w:line="360" w:lineRule="auto"/>
        <w:ind w:left="630" w:hanging="630"/>
        <w:jc w:val="both"/>
        <w:rPr>
          <w:rFonts w:ascii="Times New Roman" w:eastAsia="Times New Roman" w:hAnsi="Times New Roman" w:cs="Times New Roman"/>
          <w:sz w:val="24"/>
          <w:szCs w:val="24"/>
          <w:lang w:val="en-GB"/>
        </w:rPr>
      </w:pPr>
    </w:p>
    <w:p w:rsidR="002B5AE6" w:rsidRDefault="002B5AE6" w:rsidP="00C90303">
      <w:pPr>
        <w:spacing w:after="240" w:line="360" w:lineRule="auto"/>
        <w:ind w:left="630" w:hanging="63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lastRenderedPageBreak/>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F. MacGregor (PCA)</w:t>
      </w:r>
    </w:p>
    <w:p w:rsidR="002B5AE6" w:rsidRPr="00C90303" w:rsidRDefault="002B5AE6" w:rsidP="00C90303">
      <w:pPr>
        <w:spacing w:after="240" w:line="360" w:lineRule="auto"/>
        <w:ind w:left="630" w:hanging="630"/>
        <w:jc w:val="both"/>
        <w:rPr>
          <w:rFonts w:ascii="Times New Roman" w:eastAsia="Times New Roman" w:hAnsi="Times New Roman" w:cs="Times New Roman"/>
          <w:sz w:val="24"/>
          <w:szCs w:val="24"/>
          <w:lang w:val="en-GB"/>
        </w:rPr>
      </w:pPr>
    </w:p>
    <w:p w:rsidR="00C90303" w:rsidRDefault="00C90303" w:rsidP="00C90303">
      <w:pPr>
        <w:spacing w:after="240" w:line="360" w:lineRule="auto"/>
        <w:ind w:left="630" w:hanging="630"/>
        <w:jc w:val="both"/>
        <w:rPr>
          <w:rFonts w:ascii="Times New Roman" w:eastAsia="Times New Roman" w:hAnsi="Times New Roman" w:cs="Times New Roman"/>
          <w:sz w:val="24"/>
          <w:szCs w:val="24"/>
          <w:lang w:val="en-GB"/>
        </w:rPr>
      </w:pPr>
      <w:r w:rsidRPr="00C90303">
        <w:rPr>
          <w:rFonts w:ascii="Times New Roman" w:eastAsia="Times New Roman" w:hAnsi="Times New Roman" w:cs="Times New Roman"/>
          <w:sz w:val="24"/>
          <w:szCs w:val="24"/>
          <w:lang w:val="en-GB"/>
        </w:rPr>
        <w:t>I concur</w:t>
      </w:r>
      <w:proofErr w:type="gramStart"/>
      <w:r w:rsidRPr="00C90303">
        <w:rPr>
          <w:rFonts w:ascii="Times New Roman" w:eastAsia="Times New Roman" w:hAnsi="Times New Roman" w:cs="Times New Roman"/>
          <w:sz w:val="24"/>
          <w:szCs w:val="24"/>
          <w:lang w:val="en-GB"/>
        </w:rPr>
        <w:t>:</w:t>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t>………………….</w:t>
      </w:r>
      <w:proofErr w:type="gramEnd"/>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Pr="00C90303">
        <w:rPr>
          <w:rFonts w:ascii="Times New Roman" w:eastAsia="Times New Roman" w:hAnsi="Times New Roman" w:cs="Times New Roman"/>
          <w:sz w:val="24"/>
          <w:szCs w:val="24"/>
          <w:lang w:val="en-GB"/>
        </w:rPr>
        <w:tab/>
      </w:r>
      <w:r w:rsidR="00340D2A">
        <w:rPr>
          <w:rFonts w:ascii="Times New Roman" w:eastAsia="Times New Roman" w:hAnsi="Times New Roman" w:cs="Times New Roman"/>
          <w:sz w:val="24"/>
          <w:szCs w:val="24"/>
          <w:lang w:val="en-GB"/>
        </w:rPr>
        <w:t>A. Fernando</w:t>
      </w:r>
      <w:r w:rsidRPr="00C90303">
        <w:rPr>
          <w:rFonts w:ascii="Times New Roman" w:eastAsia="Times New Roman" w:hAnsi="Times New Roman" w:cs="Times New Roman"/>
          <w:sz w:val="24"/>
          <w:szCs w:val="24"/>
          <w:lang w:val="en-GB"/>
        </w:rPr>
        <w:t xml:space="preserve"> (J.A)</w:t>
      </w:r>
    </w:p>
    <w:p w:rsidR="00B5422E" w:rsidRPr="00C90303" w:rsidRDefault="00B5422E" w:rsidP="00C90303">
      <w:pPr>
        <w:spacing w:after="240" w:line="360" w:lineRule="auto"/>
        <w:ind w:left="630" w:hanging="630"/>
        <w:jc w:val="both"/>
        <w:rPr>
          <w:rFonts w:ascii="Times New Roman" w:eastAsia="Times New Roman" w:hAnsi="Times New Roman" w:cs="Times New Roman"/>
          <w:sz w:val="24"/>
          <w:szCs w:val="24"/>
          <w:lang w:val="en-GB"/>
        </w:rPr>
      </w:pPr>
    </w:p>
    <w:p w:rsidR="00927DE0" w:rsidRDefault="00C90303" w:rsidP="002B5AE6">
      <w:pPr>
        <w:spacing w:after="240" w:line="360" w:lineRule="auto"/>
        <w:ind w:left="630" w:hanging="630"/>
        <w:jc w:val="both"/>
      </w:pPr>
      <w:r w:rsidRPr="00C90303">
        <w:rPr>
          <w:rFonts w:ascii="Times New Roman" w:eastAsia="Times New Roman" w:hAnsi="Times New Roman" w:cs="Times New Roman"/>
          <w:sz w:val="24"/>
          <w:szCs w:val="24"/>
          <w:lang w:val="en-GB"/>
        </w:rPr>
        <w:t xml:space="preserve">Signed, dated and delivered at </w:t>
      </w:r>
      <w:proofErr w:type="spellStart"/>
      <w:r w:rsidRPr="00C90303">
        <w:rPr>
          <w:rFonts w:ascii="Times New Roman" w:eastAsia="Times New Roman" w:hAnsi="Times New Roman" w:cs="Times New Roman"/>
          <w:sz w:val="24"/>
          <w:szCs w:val="24"/>
          <w:lang w:val="en-GB"/>
        </w:rPr>
        <w:t>Palais</w:t>
      </w:r>
      <w:proofErr w:type="spellEnd"/>
      <w:r w:rsidRPr="00C90303">
        <w:rPr>
          <w:rFonts w:ascii="Times New Roman" w:eastAsia="Times New Roman" w:hAnsi="Times New Roman" w:cs="Times New Roman"/>
          <w:sz w:val="24"/>
          <w:szCs w:val="24"/>
          <w:lang w:val="en-GB"/>
        </w:rPr>
        <w:t xml:space="preserve"> de Justice, Ile du Port</w:t>
      </w:r>
      <w:r w:rsidR="002B5AE6">
        <w:rPr>
          <w:rFonts w:ascii="Times New Roman" w:eastAsia="Times New Roman" w:hAnsi="Times New Roman" w:cs="Times New Roman"/>
          <w:sz w:val="24"/>
          <w:szCs w:val="24"/>
          <w:lang w:val="en-GB"/>
        </w:rPr>
        <w:t xml:space="preserve"> </w:t>
      </w:r>
      <w:r w:rsidRPr="00C90303">
        <w:rPr>
          <w:rFonts w:ascii="Times New Roman" w:eastAsia="Times New Roman" w:hAnsi="Times New Roman" w:cs="Times New Roman"/>
          <w:sz w:val="24"/>
          <w:szCs w:val="24"/>
          <w:lang w:val="en-GB"/>
        </w:rPr>
        <w:t xml:space="preserve">on </w:t>
      </w:r>
      <w:r w:rsidR="00B5422E">
        <w:rPr>
          <w:rFonts w:ascii="Times New Roman" w:eastAsia="Times New Roman" w:hAnsi="Times New Roman" w:cs="Times New Roman"/>
          <w:sz w:val="24"/>
          <w:szCs w:val="24"/>
          <w:lang w:val="en-GB"/>
        </w:rPr>
        <w:t>14</w:t>
      </w:r>
      <w:r w:rsidRPr="00C90303">
        <w:rPr>
          <w:rFonts w:ascii="Times New Roman" w:eastAsia="Times New Roman" w:hAnsi="Times New Roman" w:cs="Times New Roman"/>
          <w:sz w:val="24"/>
          <w:szCs w:val="24"/>
          <w:lang w:val="en-GB"/>
        </w:rPr>
        <w:t xml:space="preserve"> </w:t>
      </w:r>
      <w:r w:rsidR="00F973DD">
        <w:rPr>
          <w:rFonts w:ascii="Times New Roman" w:eastAsia="Times New Roman" w:hAnsi="Times New Roman" w:cs="Times New Roman"/>
          <w:sz w:val="24"/>
          <w:szCs w:val="24"/>
          <w:lang w:val="en-GB"/>
        </w:rPr>
        <w:t>December</w:t>
      </w:r>
      <w:r w:rsidRPr="00C90303">
        <w:rPr>
          <w:rFonts w:ascii="Times New Roman" w:eastAsia="Times New Roman" w:hAnsi="Times New Roman" w:cs="Times New Roman"/>
          <w:sz w:val="24"/>
          <w:szCs w:val="24"/>
          <w:lang w:val="en-GB"/>
        </w:rPr>
        <w:t xml:space="preserve"> 201</w:t>
      </w:r>
      <w:r w:rsidR="00035AD4">
        <w:rPr>
          <w:rFonts w:ascii="Times New Roman" w:eastAsia="Times New Roman" w:hAnsi="Times New Roman" w:cs="Times New Roman"/>
          <w:sz w:val="24"/>
          <w:szCs w:val="24"/>
          <w:lang w:val="en-GB"/>
        </w:rPr>
        <w:t xml:space="preserve">8. </w:t>
      </w:r>
    </w:p>
    <w:sectPr w:rsidR="00927D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29" w:rsidRDefault="00681729">
      <w:pPr>
        <w:spacing w:after="0" w:line="240" w:lineRule="auto"/>
      </w:pPr>
      <w:r>
        <w:separator/>
      </w:r>
    </w:p>
  </w:endnote>
  <w:endnote w:type="continuationSeparator" w:id="0">
    <w:p w:rsidR="00681729" w:rsidRDefault="006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05" w:rsidRDefault="003D3F05">
    <w:pPr>
      <w:pStyle w:val="Footer"/>
      <w:jc w:val="center"/>
    </w:pPr>
    <w:r>
      <w:fldChar w:fldCharType="begin"/>
    </w:r>
    <w:r>
      <w:instrText xml:space="preserve"> PAGE   \* MERGEFORMAT </w:instrText>
    </w:r>
    <w:r>
      <w:fldChar w:fldCharType="separate"/>
    </w:r>
    <w:r w:rsidR="005B650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29" w:rsidRDefault="00681729">
      <w:pPr>
        <w:spacing w:after="0" w:line="240" w:lineRule="auto"/>
      </w:pPr>
      <w:r>
        <w:separator/>
      </w:r>
    </w:p>
  </w:footnote>
  <w:footnote w:type="continuationSeparator" w:id="0">
    <w:p w:rsidR="00681729" w:rsidRDefault="00681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666D"/>
    <w:multiLevelType w:val="hybridMultilevel"/>
    <w:tmpl w:val="62D03D9C"/>
    <w:lvl w:ilvl="0" w:tplc="A54E3472">
      <w:start w:val="2012"/>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B3E4F"/>
    <w:multiLevelType w:val="hybridMultilevel"/>
    <w:tmpl w:val="3B8A7230"/>
    <w:lvl w:ilvl="0" w:tplc="C6D431DA">
      <w:start w:val="1"/>
      <w:numFmt w:val="decimal"/>
      <w:lvlText w:val="[%1]"/>
      <w:lvlJc w:val="left"/>
      <w:pPr>
        <w:ind w:left="108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200E26"/>
    <w:multiLevelType w:val="hybridMultilevel"/>
    <w:tmpl w:val="F6887598"/>
    <w:lvl w:ilvl="0" w:tplc="04090017">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295165E"/>
    <w:multiLevelType w:val="multilevel"/>
    <w:tmpl w:val="AE16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85ABC"/>
    <w:multiLevelType w:val="hybridMultilevel"/>
    <w:tmpl w:val="4E2EAE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29EA1EAC"/>
    <w:multiLevelType w:val="hybridMultilevel"/>
    <w:tmpl w:val="D64EFDEE"/>
    <w:lvl w:ilvl="0" w:tplc="0409001B">
      <w:start w:val="1"/>
      <w:numFmt w:val="lowerRoman"/>
      <w:lvlText w:val="%1."/>
      <w:lvlJc w:val="right"/>
      <w:pPr>
        <w:ind w:left="1620" w:hanging="360"/>
      </w:pPr>
      <w:rPr>
        <w:rFonts w:hint="default"/>
        <w:b w:val="0"/>
        <w:i w:val="0"/>
        <w:sz w:val="24"/>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6">
    <w:nsid w:val="32F22FBC"/>
    <w:multiLevelType w:val="hybridMultilevel"/>
    <w:tmpl w:val="08D069BE"/>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5B25E9"/>
    <w:multiLevelType w:val="hybridMultilevel"/>
    <w:tmpl w:val="8AD6A0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0440087"/>
    <w:multiLevelType w:val="hybridMultilevel"/>
    <w:tmpl w:val="BA748E6E"/>
    <w:lvl w:ilvl="0" w:tplc="DBD86DB0">
      <w:start w:val="1"/>
      <w:numFmt w:val="decimal"/>
      <w:lvlText w:val="[%1]"/>
      <w:lvlJc w:val="left"/>
      <w:pPr>
        <w:ind w:left="135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6D1A48"/>
    <w:multiLevelType w:val="hybridMultilevel"/>
    <w:tmpl w:val="2B36009A"/>
    <w:lvl w:ilvl="0" w:tplc="5C00E920">
      <w:start w:val="1"/>
      <w:numFmt w:val="decimal"/>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32A97"/>
    <w:multiLevelType w:val="hybridMultilevel"/>
    <w:tmpl w:val="367EF9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7060615D"/>
    <w:multiLevelType w:val="hybridMultilevel"/>
    <w:tmpl w:val="D10A14C2"/>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748C7BEA"/>
    <w:multiLevelType w:val="hybridMultilevel"/>
    <w:tmpl w:val="4DAAFCEA"/>
    <w:lvl w:ilvl="0" w:tplc="66D80558">
      <w:start w:val="201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7"/>
  </w:num>
  <w:num w:numId="3">
    <w:abstractNumId w:val="9"/>
  </w:num>
  <w:num w:numId="4">
    <w:abstractNumId w:val="6"/>
  </w:num>
  <w:num w:numId="5">
    <w:abstractNumId w:val="2"/>
  </w:num>
  <w:num w:numId="6">
    <w:abstractNumId w:val="5"/>
  </w:num>
  <w:num w:numId="7">
    <w:abstractNumId w:val="11"/>
  </w:num>
  <w:num w:numId="8">
    <w:abstractNumId w:val="3"/>
  </w:num>
  <w:num w:numId="9">
    <w:abstractNumId w:val="10"/>
  </w:num>
  <w:num w:numId="10">
    <w:abstractNumId w:val="1"/>
  </w:num>
  <w:num w:numId="11">
    <w:abstractNumId w:val="8"/>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A"/>
    <w:rsid w:val="00006CF0"/>
    <w:rsid w:val="0002201A"/>
    <w:rsid w:val="000353F9"/>
    <w:rsid w:val="00035AD4"/>
    <w:rsid w:val="00042819"/>
    <w:rsid w:val="0004330B"/>
    <w:rsid w:val="00050EE8"/>
    <w:rsid w:val="0008184A"/>
    <w:rsid w:val="000B4EDF"/>
    <w:rsid w:val="000C0C3A"/>
    <w:rsid w:val="000C2A98"/>
    <w:rsid w:val="000C48F6"/>
    <w:rsid w:val="00100728"/>
    <w:rsid w:val="00115328"/>
    <w:rsid w:val="001252AA"/>
    <w:rsid w:val="00154287"/>
    <w:rsid w:val="00171B23"/>
    <w:rsid w:val="00180630"/>
    <w:rsid w:val="001A1827"/>
    <w:rsid w:val="001A378D"/>
    <w:rsid w:val="001E3F0D"/>
    <w:rsid w:val="00216677"/>
    <w:rsid w:val="0022075C"/>
    <w:rsid w:val="002667E2"/>
    <w:rsid w:val="00281209"/>
    <w:rsid w:val="002B5AE6"/>
    <w:rsid w:val="002C57DD"/>
    <w:rsid w:val="002E2169"/>
    <w:rsid w:val="002E648B"/>
    <w:rsid w:val="00314FFC"/>
    <w:rsid w:val="00326D9F"/>
    <w:rsid w:val="0033181A"/>
    <w:rsid w:val="003376AC"/>
    <w:rsid w:val="00340D2A"/>
    <w:rsid w:val="00350C35"/>
    <w:rsid w:val="00352ADF"/>
    <w:rsid w:val="0036046A"/>
    <w:rsid w:val="0037301A"/>
    <w:rsid w:val="0038795A"/>
    <w:rsid w:val="003D3F05"/>
    <w:rsid w:val="003D6D03"/>
    <w:rsid w:val="004034C0"/>
    <w:rsid w:val="00412CAC"/>
    <w:rsid w:val="00423401"/>
    <w:rsid w:val="00425463"/>
    <w:rsid w:val="004E0C03"/>
    <w:rsid w:val="00500306"/>
    <w:rsid w:val="00522F6A"/>
    <w:rsid w:val="0053296D"/>
    <w:rsid w:val="00577216"/>
    <w:rsid w:val="00581B6C"/>
    <w:rsid w:val="005828AA"/>
    <w:rsid w:val="00590E4F"/>
    <w:rsid w:val="005B57BA"/>
    <w:rsid w:val="005B6507"/>
    <w:rsid w:val="005D09A1"/>
    <w:rsid w:val="005D251E"/>
    <w:rsid w:val="006048EB"/>
    <w:rsid w:val="00635FC2"/>
    <w:rsid w:val="0064018F"/>
    <w:rsid w:val="00664F09"/>
    <w:rsid w:val="0067128F"/>
    <w:rsid w:val="00681729"/>
    <w:rsid w:val="006B5A75"/>
    <w:rsid w:val="006D7776"/>
    <w:rsid w:val="00762268"/>
    <w:rsid w:val="007A2A02"/>
    <w:rsid w:val="007C53AC"/>
    <w:rsid w:val="007C72D9"/>
    <w:rsid w:val="007E29D0"/>
    <w:rsid w:val="008334C1"/>
    <w:rsid w:val="008345BF"/>
    <w:rsid w:val="00835D90"/>
    <w:rsid w:val="00853819"/>
    <w:rsid w:val="008B0BDA"/>
    <w:rsid w:val="008F7911"/>
    <w:rsid w:val="0092446A"/>
    <w:rsid w:val="00927DE0"/>
    <w:rsid w:val="0096430D"/>
    <w:rsid w:val="00981060"/>
    <w:rsid w:val="00991762"/>
    <w:rsid w:val="009F248A"/>
    <w:rsid w:val="00A05457"/>
    <w:rsid w:val="00A22878"/>
    <w:rsid w:val="00A455B7"/>
    <w:rsid w:val="00A524F0"/>
    <w:rsid w:val="00A7101F"/>
    <w:rsid w:val="00A95826"/>
    <w:rsid w:val="00AF4F08"/>
    <w:rsid w:val="00B3241B"/>
    <w:rsid w:val="00B4575C"/>
    <w:rsid w:val="00B5422E"/>
    <w:rsid w:val="00B653F8"/>
    <w:rsid w:val="00B7174B"/>
    <w:rsid w:val="00B93182"/>
    <w:rsid w:val="00BC442B"/>
    <w:rsid w:val="00BD49FB"/>
    <w:rsid w:val="00BE4829"/>
    <w:rsid w:val="00C2187A"/>
    <w:rsid w:val="00C231FE"/>
    <w:rsid w:val="00C35FC2"/>
    <w:rsid w:val="00C57E5E"/>
    <w:rsid w:val="00C70973"/>
    <w:rsid w:val="00C8322F"/>
    <w:rsid w:val="00C90303"/>
    <w:rsid w:val="00CB21B7"/>
    <w:rsid w:val="00CC79C7"/>
    <w:rsid w:val="00CD217B"/>
    <w:rsid w:val="00CD2F1B"/>
    <w:rsid w:val="00CF7F13"/>
    <w:rsid w:val="00D032E4"/>
    <w:rsid w:val="00D04BCF"/>
    <w:rsid w:val="00D358FD"/>
    <w:rsid w:val="00D72BDB"/>
    <w:rsid w:val="00D977EB"/>
    <w:rsid w:val="00E03C48"/>
    <w:rsid w:val="00E14709"/>
    <w:rsid w:val="00E31A18"/>
    <w:rsid w:val="00EC07BC"/>
    <w:rsid w:val="00EC50FA"/>
    <w:rsid w:val="00EE1FD9"/>
    <w:rsid w:val="00EE5D70"/>
    <w:rsid w:val="00F33D63"/>
    <w:rsid w:val="00F650B9"/>
    <w:rsid w:val="00F859BC"/>
    <w:rsid w:val="00F90F0C"/>
    <w:rsid w:val="00F973DD"/>
    <w:rsid w:val="00FB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F242-3521-4C4D-868A-BA30A43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6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301A"/>
    <w:pPr>
      <w:widowControl w:val="0"/>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erChar">
    <w:name w:val="Footer Char"/>
    <w:basedOn w:val="DefaultParagraphFont"/>
    <w:link w:val="Footer"/>
    <w:uiPriority w:val="99"/>
    <w:semiHidden/>
    <w:rsid w:val="0037301A"/>
    <w:rPr>
      <w:rFonts w:ascii="Times New Roman" w:eastAsia="Calibri" w:hAnsi="Times New Roman" w:cs="Times New Roman"/>
      <w:sz w:val="20"/>
      <w:szCs w:val="20"/>
      <w:lang w:val="en-GB"/>
    </w:rPr>
  </w:style>
  <w:style w:type="table" w:styleId="TableGrid">
    <w:name w:val="Table Grid"/>
    <w:basedOn w:val="TableNormal"/>
    <w:uiPriority w:val="59"/>
    <w:rsid w:val="003730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01A"/>
    <w:pPr>
      <w:ind w:left="720"/>
      <w:contextualSpacing/>
    </w:pPr>
  </w:style>
  <w:style w:type="paragraph" w:styleId="NoSpacing">
    <w:name w:val="No Spacing"/>
    <w:uiPriority w:val="1"/>
    <w:qFormat/>
    <w:rsid w:val="00180630"/>
    <w:pPr>
      <w:spacing w:after="0" w:line="240" w:lineRule="auto"/>
    </w:pPr>
    <w:rPr>
      <w:lang w:val="en-GB"/>
    </w:rPr>
  </w:style>
  <w:style w:type="paragraph" w:customStyle="1" w:styleId="rteleft">
    <w:name w:val="rteleft"/>
    <w:basedOn w:val="Normal"/>
    <w:rsid w:val="00180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630"/>
    <w:rPr>
      <w:color w:val="0563C1" w:themeColor="hyperlink"/>
      <w:u w:val="single"/>
    </w:rPr>
  </w:style>
  <w:style w:type="character" w:customStyle="1" w:styleId="pubyear">
    <w:name w:val="pubyear"/>
    <w:basedOn w:val="DefaultParagraphFont"/>
    <w:rsid w:val="00180630"/>
  </w:style>
  <w:style w:type="character" w:customStyle="1" w:styleId="pubinfo">
    <w:name w:val="pubinfo"/>
    <w:basedOn w:val="DefaultParagraphFont"/>
    <w:rsid w:val="00180630"/>
  </w:style>
  <w:style w:type="character" w:styleId="Emphasis">
    <w:name w:val="Emphasis"/>
    <w:basedOn w:val="DefaultParagraphFont"/>
    <w:uiPriority w:val="20"/>
    <w:qFormat/>
    <w:rsid w:val="00180630"/>
    <w:rPr>
      <w:i/>
      <w:iCs/>
    </w:rPr>
  </w:style>
  <w:style w:type="character" w:customStyle="1" w:styleId="Heading1Char">
    <w:name w:val="Heading 1 Char"/>
    <w:basedOn w:val="DefaultParagraphFont"/>
    <w:link w:val="Heading1"/>
    <w:uiPriority w:val="9"/>
    <w:rsid w:val="00522F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648B"/>
    <w:rPr>
      <w:rFonts w:asciiTheme="majorHAnsi" w:eastAsiaTheme="majorEastAsia" w:hAnsiTheme="majorHAnsi" w:cstheme="majorBidi"/>
      <w:color w:val="2E74B5" w:themeColor="accent1" w:themeShade="BF"/>
      <w:sz w:val="26"/>
      <w:szCs w:val="26"/>
    </w:rPr>
  </w:style>
  <w:style w:type="paragraph" w:customStyle="1" w:styleId="rtejustify">
    <w:name w:val="rtejustify"/>
    <w:basedOn w:val="Normal"/>
    <w:rsid w:val="00AF4F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E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0337">
      <w:bodyDiv w:val="1"/>
      <w:marLeft w:val="0"/>
      <w:marRight w:val="0"/>
      <w:marTop w:val="0"/>
      <w:marBottom w:val="0"/>
      <w:divBdr>
        <w:top w:val="none" w:sz="0" w:space="0" w:color="auto"/>
        <w:left w:val="none" w:sz="0" w:space="0" w:color="auto"/>
        <w:bottom w:val="none" w:sz="0" w:space="0" w:color="auto"/>
        <w:right w:val="none" w:sz="0" w:space="0" w:color="auto"/>
      </w:divBdr>
    </w:div>
    <w:div w:id="839469945">
      <w:bodyDiv w:val="1"/>
      <w:marLeft w:val="0"/>
      <w:marRight w:val="0"/>
      <w:marTop w:val="0"/>
      <w:marBottom w:val="0"/>
      <w:divBdr>
        <w:top w:val="none" w:sz="0" w:space="0" w:color="auto"/>
        <w:left w:val="none" w:sz="0" w:space="0" w:color="auto"/>
        <w:bottom w:val="none" w:sz="0" w:space="0" w:color="auto"/>
        <w:right w:val="none" w:sz="0" w:space="0" w:color="auto"/>
      </w:divBdr>
    </w:div>
    <w:div w:id="940181504">
      <w:bodyDiv w:val="1"/>
      <w:marLeft w:val="0"/>
      <w:marRight w:val="0"/>
      <w:marTop w:val="0"/>
      <w:marBottom w:val="0"/>
      <w:divBdr>
        <w:top w:val="none" w:sz="0" w:space="0" w:color="auto"/>
        <w:left w:val="none" w:sz="0" w:space="0" w:color="auto"/>
        <w:bottom w:val="none" w:sz="0" w:space="0" w:color="auto"/>
        <w:right w:val="none" w:sz="0" w:space="0" w:color="auto"/>
      </w:divBdr>
    </w:div>
    <w:div w:id="982389155">
      <w:bodyDiv w:val="1"/>
      <w:marLeft w:val="0"/>
      <w:marRight w:val="0"/>
      <w:marTop w:val="0"/>
      <w:marBottom w:val="0"/>
      <w:divBdr>
        <w:top w:val="none" w:sz="0" w:space="0" w:color="auto"/>
        <w:left w:val="none" w:sz="0" w:space="0" w:color="auto"/>
        <w:bottom w:val="none" w:sz="0" w:space="0" w:color="auto"/>
        <w:right w:val="none" w:sz="0" w:space="0" w:color="auto"/>
      </w:divBdr>
    </w:div>
    <w:div w:id="1237279611">
      <w:bodyDiv w:val="1"/>
      <w:marLeft w:val="0"/>
      <w:marRight w:val="0"/>
      <w:marTop w:val="0"/>
      <w:marBottom w:val="0"/>
      <w:divBdr>
        <w:top w:val="none" w:sz="0" w:space="0" w:color="auto"/>
        <w:left w:val="none" w:sz="0" w:space="0" w:color="auto"/>
        <w:bottom w:val="none" w:sz="0" w:space="0" w:color="auto"/>
        <w:right w:val="none" w:sz="0" w:space="0" w:color="auto"/>
      </w:divBdr>
    </w:div>
    <w:div w:id="1322810991">
      <w:bodyDiv w:val="1"/>
      <w:marLeft w:val="0"/>
      <w:marRight w:val="0"/>
      <w:marTop w:val="0"/>
      <w:marBottom w:val="0"/>
      <w:divBdr>
        <w:top w:val="none" w:sz="0" w:space="0" w:color="auto"/>
        <w:left w:val="none" w:sz="0" w:space="0" w:color="auto"/>
        <w:bottom w:val="none" w:sz="0" w:space="0" w:color="auto"/>
        <w:right w:val="none" w:sz="0" w:space="0" w:color="auto"/>
      </w:divBdr>
    </w:div>
    <w:div w:id="1416585190">
      <w:bodyDiv w:val="1"/>
      <w:marLeft w:val="0"/>
      <w:marRight w:val="0"/>
      <w:marTop w:val="0"/>
      <w:marBottom w:val="0"/>
      <w:divBdr>
        <w:top w:val="none" w:sz="0" w:space="0" w:color="auto"/>
        <w:left w:val="none" w:sz="0" w:space="0" w:color="auto"/>
        <w:bottom w:val="none" w:sz="0" w:space="0" w:color="auto"/>
        <w:right w:val="none" w:sz="0" w:space="0" w:color="auto"/>
      </w:divBdr>
    </w:div>
    <w:div w:id="1639070919">
      <w:bodyDiv w:val="1"/>
      <w:marLeft w:val="0"/>
      <w:marRight w:val="0"/>
      <w:marTop w:val="0"/>
      <w:marBottom w:val="0"/>
      <w:divBdr>
        <w:top w:val="none" w:sz="0" w:space="0" w:color="auto"/>
        <w:left w:val="none" w:sz="0" w:space="0" w:color="auto"/>
        <w:bottom w:val="none" w:sz="0" w:space="0" w:color="auto"/>
        <w:right w:val="none" w:sz="0" w:space="0" w:color="auto"/>
      </w:divBdr>
    </w:div>
    <w:div w:id="19251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342438FEC4E06BBFF1BA25F5C1B1F"/>
        <w:category>
          <w:name w:val="General"/>
          <w:gallery w:val="placeholder"/>
        </w:category>
        <w:types>
          <w:type w:val="bbPlcHdr"/>
        </w:types>
        <w:behaviors>
          <w:behavior w:val="content"/>
        </w:behaviors>
        <w:guid w:val="{711F311C-5163-4F62-AB64-428BA98DA0F1}"/>
      </w:docPartPr>
      <w:docPartBody>
        <w:p w:rsidR="00B864EB" w:rsidRDefault="006C37F1" w:rsidP="006C37F1">
          <w:pPr>
            <w:pStyle w:val="83B342438FEC4E06BBFF1BA25F5C1B1F"/>
          </w:pPr>
          <w:r w:rsidRPr="002A0FDF">
            <w:rPr>
              <w:rStyle w:val="PlaceholderText"/>
            </w:rPr>
            <w:t>Click here to enter text.</w:t>
          </w:r>
        </w:p>
      </w:docPartBody>
    </w:docPart>
    <w:docPart>
      <w:docPartPr>
        <w:name w:val="5615D8D938FB4F9C95BD05FA4E62BC55"/>
        <w:category>
          <w:name w:val="General"/>
          <w:gallery w:val="placeholder"/>
        </w:category>
        <w:types>
          <w:type w:val="bbPlcHdr"/>
        </w:types>
        <w:behaviors>
          <w:behavior w:val="content"/>
        </w:behaviors>
        <w:guid w:val="{56870AB7-0D6B-4AFD-AE68-3B802E06581E}"/>
      </w:docPartPr>
      <w:docPartBody>
        <w:p w:rsidR="00B864EB" w:rsidRDefault="006C37F1" w:rsidP="006C37F1">
          <w:pPr>
            <w:pStyle w:val="5615D8D938FB4F9C95BD05FA4E62BC55"/>
          </w:pPr>
          <w:r w:rsidRPr="002A0FDF">
            <w:rPr>
              <w:rStyle w:val="PlaceholderText"/>
            </w:rPr>
            <w:t>Choose a building block.</w:t>
          </w:r>
        </w:p>
      </w:docPartBody>
    </w:docPart>
    <w:docPart>
      <w:docPartPr>
        <w:name w:val="EF5AC04E8FF047FE860A6D99937665C0"/>
        <w:category>
          <w:name w:val="General"/>
          <w:gallery w:val="placeholder"/>
        </w:category>
        <w:types>
          <w:type w:val="bbPlcHdr"/>
        </w:types>
        <w:behaviors>
          <w:behavior w:val="content"/>
        </w:behaviors>
        <w:guid w:val="{28D50E44-925E-4118-9FC8-20CF6A42CD3E}"/>
      </w:docPartPr>
      <w:docPartBody>
        <w:p w:rsidR="00B864EB" w:rsidRDefault="006C37F1" w:rsidP="006C37F1">
          <w:pPr>
            <w:pStyle w:val="EF5AC04E8FF047FE860A6D99937665C0"/>
          </w:pPr>
          <w:r w:rsidRPr="006E09BE">
            <w:rPr>
              <w:rStyle w:val="PlaceholderText"/>
            </w:rPr>
            <w:t>Click here to enter text.</w:t>
          </w:r>
        </w:p>
      </w:docPartBody>
    </w:docPart>
    <w:docPart>
      <w:docPartPr>
        <w:name w:val="8F98EAA7BCB84355BD0C32A0BD25EEDB"/>
        <w:category>
          <w:name w:val="General"/>
          <w:gallery w:val="placeholder"/>
        </w:category>
        <w:types>
          <w:type w:val="bbPlcHdr"/>
        </w:types>
        <w:behaviors>
          <w:behavior w:val="content"/>
        </w:behaviors>
        <w:guid w:val="{3D923B8F-938B-4D87-8DA2-65AAEB5E1B90}"/>
      </w:docPartPr>
      <w:docPartBody>
        <w:p w:rsidR="00B864EB" w:rsidRDefault="006C37F1" w:rsidP="006C37F1">
          <w:pPr>
            <w:pStyle w:val="8F98EAA7BCB84355BD0C32A0BD25EEDB"/>
          </w:pPr>
          <w:r w:rsidRPr="00E56144">
            <w:rPr>
              <w:rStyle w:val="PlaceholderText"/>
            </w:rPr>
            <w:t>.</w:t>
          </w:r>
        </w:p>
      </w:docPartBody>
    </w:docPart>
    <w:docPart>
      <w:docPartPr>
        <w:name w:val="881EDDC167BC4A1F98D738A247821E7D"/>
        <w:category>
          <w:name w:val="General"/>
          <w:gallery w:val="placeholder"/>
        </w:category>
        <w:types>
          <w:type w:val="bbPlcHdr"/>
        </w:types>
        <w:behaviors>
          <w:behavior w:val="content"/>
        </w:behaviors>
        <w:guid w:val="{DCC5DECC-4BDE-419C-B503-474EDA02EA88}"/>
      </w:docPartPr>
      <w:docPartBody>
        <w:p w:rsidR="00B864EB" w:rsidRDefault="006C37F1" w:rsidP="006C37F1">
          <w:pPr>
            <w:pStyle w:val="881EDDC167BC4A1F98D738A247821E7D"/>
          </w:pPr>
          <w:r w:rsidRPr="00EE5BC4">
            <w:rPr>
              <w:rStyle w:val="PlaceholderText"/>
            </w:rPr>
            <w:t>Click here to enter text.</w:t>
          </w:r>
        </w:p>
      </w:docPartBody>
    </w:docPart>
    <w:docPart>
      <w:docPartPr>
        <w:name w:val="CE931CD79C76405CA5AF8FC381AA79FB"/>
        <w:category>
          <w:name w:val="General"/>
          <w:gallery w:val="placeholder"/>
        </w:category>
        <w:types>
          <w:type w:val="bbPlcHdr"/>
        </w:types>
        <w:behaviors>
          <w:behavior w:val="content"/>
        </w:behaviors>
        <w:guid w:val="{97C18D3A-9979-4206-BC05-7642C22C4BF8}"/>
      </w:docPartPr>
      <w:docPartBody>
        <w:p w:rsidR="00B864EB" w:rsidRDefault="006C37F1" w:rsidP="006C37F1">
          <w:pPr>
            <w:pStyle w:val="CE931CD79C76405CA5AF8FC381AA79FB"/>
          </w:pPr>
          <w:r w:rsidRPr="00B26028">
            <w:rPr>
              <w:rStyle w:val="PlaceholderText"/>
            </w:rPr>
            <w:t>Click here to enter text.</w:t>
          </w:r>
        </w:p>
      </w:docPartBody>
    </w:docPart>
    <w:docPart>
      <w:docPartPr>
        <w:name w:val="818303623460484296DF5981FDC34161"/>
        <w:category>
          <w:name w:val="General"/>
          <w:gallery w:val="placeholder"/>
        </w:category>
        <w:types>
          <w:type w:val="bbPlcHdr"/>
        </w:types>
        <w:behaviors>
          <w:behavior w:val="content"/>
        </w:behaviors>
        <w:guid w:val="{52352957-E5E8-4376-87CB-2C84D3DF8A2E}"/>
      </w:docPartPr>
      <w:docPartBody>
        <w:p w:rsidR="00B864EB" w:rsidRDefault="006C37F1" w:rsidP="006C37F1">
          <w:pPr>
            <w:pStyle w:val="818303623460484296DF5981FDC34161"/>
          </w:pPr>
          <w:r w:rsidRPr="001C7109">
            <w:rPr>
              <w:sz w:val="24"/>
              <w:szCs w:val="24"/>
            </w:rPr>
            <w:t>Choose party type</w:t>
          </w:r>
        </w:p>
      </w:docPartBody>
    </w:docPart>
    <w:docPart>
      <w:docPartPr>
        <w:name w:val="0A006F7F2040411B9410D86CBF4DFBAA"/>
        <w:category>
          <w:name w:val="General"/>
          <w:gallery w:val="placeholder"/>
        </w:category>
        <w:types>
          <w:type w:val="bbPlcHdr"/>
        </w:types>
        <w:behaviors>
          <w:behavior w:val="content"/>
        </w:behaviors>
        <w:guid w:val="{9FCF210B-847B-41E6-B17F-452A554C4085}"/>
      </w:docPartPr>
      <w:docPartBody>
        <w:p w:rsidR="00B864EB" w:rsidRDefault="006C37F1" w:rsidP="006C37F1">
          <w:pPr>
            <w:pStyle w:val="0A006F7F2040411B9410D86CBF4DFBAA"/>
          </w:pPr>
          <w:r w:rsidRPr="00EE5BC4">
            <w:rPr>
              <w:rStyle w:val="PlaceholderText"/>
            </w:rPr>
            <w:t>Click here to enter text.</w:t>
          </w:r>
        </w:p>
      </w:docPartBody>
    </w:docPart>
    <w:docPart>
      <w:docPartPr>
        <w:name w:val="56626F05997A4F74BB0BE20C4198B23D"/>
        <w:category>
          <w:name w:val="General"/>
          <w:gallery w:val="placeholder"/>
        </w:category>
        <w:types>
          <w:type w:val="bbPlcHdr"/>
        </w:types>
        <w:behaviors>
          <w:behavior w:val="content"/>
        </w:behaviors>
        <w:guid w:val="{439A5021-DA2B-4851-933F-CCAAAA382DE6}"/>
      </w:docPartPr>
      <w:docPartBody>
        <w:p w:rsidR="00B864EB" w:rsidRDefault="006C37F1" w:rsidP="006C37F1">
          <w:pPr>
            <w:pStyle w:val="56626F05997A4F74BB0BE20C4198B23D"/>
          </w:pPr>
          <w:r w:rsidRPr="005D088E">
            <w:rPr>
              <w:rStyle w:val="PlaceholderText"/>
            </w:rPr>
            <w:t>Click here to enter a date.</w:t>
          </w:r>
        </w:p>
      </w:docPartBody>
    </w:docPart>
    <w:docPart>
      <w:docPartPr>
        <w:name w:val="2BA4483C7FB4411DB135FF1159F4A988"/>
        <w:category>
          <w:name w:val="General"/>
          <w:gallery w:val="placeholder"/>
        </w:category>
        <w:types>
          <w:type w:val="bbPlcHdr"/>
        </w:types>
        <w:behaviors>
          <w:behavior w:val="content"/>
        </w:behaviors>
        <w:guid w:val="{7E2A534F-C0BD-4965-B2B3-A2730D1B0BB7}"/>
      </w:docPartPr>
      <w:docPartBody>
        <w:p w:rsidR="00B864EB" w:rsidRDefault="006C37F1" w:rsidP="006C37F1">
          <w:pPr>
            <w:pStyle w:val="2BA4483C7FB4411DB135FF1159F4A988"/>
          </w:pPr>
          <w:r w:rsidRPr="005D088E">
            <w:rPr>
              <w:rStyle w:val="PlaceholderText"/>
            </w:rPr>
            <w:t>Click here to enter text.</w:t>
          </w:r>
        </w:p>
      </w:docPartBody>
    </w:docPart>
    <w:docPart>
      <w:docPartPr>
        <w:name w:val="19D59CC853B54E89BDD03EB8C474317B"/>
        <w:category>
          <w:name w:val="General"/>
          <w:gallery w:val="placeholder"/>
        </w:category>
        <w:types>
          <w:type w:val="bbPlcHdr"/>
        </w:types>
        <w:behaviors>
          <w:behavior w:val="content"/>
        </w:behaviors>
        <w:guid w:val="{710E2148-2D4A-4157-BFB1-5C86599D80C8}"/>
      </w:docPartPr>
      <w:docPartBody>
        <w:p w:rsidR="00B864EB" w:rsidRDefault="006C37F1" w:rsidP="006C37F1">
          <w:pPr>
            <w:pStyle w:val="19D59CC853B54E89BDD03EB8C474317B"/>
          </w:pPr>
          <w:r w:rsidRPr="006E09BE">
            <w:rPr>
              <w:rStyle w:val="PlaceholderText"/>
            </w:rPr>
            <w:t>Click here to enter a date.</w:t>
          </w:r>
        </w:p>
      </w:docPartBody>
    </w:docPart>
    <w:docPart>
      <w:docPartPr>
        <w:name w:val="BC3DEAA9C3EB4684BD075F2ED92E29A0"/>
        <w:category>
          <w:name w:val="General"/>
          <w:gallery w:val="placeholder"/>
        </w:category>
        <w:types>
          <w:type w:val="bbPlcHdr"/>
        </w:types>
        <w:behaviors>
          <w:behavior w:val="content"/>
        </w:behaviors>
        <w:guid w:val="{1025AC34-EC7F-4A77-8B08-9EFE631F681F}"/>
      </w:docPartPr>
      <w:docPartBody>
        <w:p w:rsidR="00B864EB" w:rsidRDefault="006C37F1" w:rsidP="006C37F1">
          <w:pPr>
            <w:pStyle w:val="BC3DEAA9C3EB4684BD075F2ED92E29A0"/>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F1"/>
    <w:rsid w:val="001A48B9"/>
    <w:rsid w:val="00293833"/>
    <w:rsid w:val="00315635"/>
    <w:rsid w:val="003310DB"/>
    <w:rsid w:val="00364099"/>
    <w:rsid w:val="00401B4E"/>
    <w:rsid w:val="0041658F"/>
    <w:rsid w:val="00584C05"/>
    <w:rsid w:val="00602F1C"/>
    <w:rsid w:val="006C37F1"/>
    <w:rsid w:val="007D7199"/>
    <w:rsid w:val="008F45B9"/>
    <w:rsid w:val="00A24BB6"/>
    <w:rsid w:val="00B52DBF"/>
    <w:rsid w:val="00B864EB"/>
    <w:rsid w:val="00C967C4"/>
    <w:rsid w:val="00DA6857"/>
    <w:rsid w:val="00F54AB1"/>
    <w:rsid w:val="00FB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7F1"/>
    <w:rPr>
      <w:color w:val="808080"/>
    </w:rPr>
  </w:style>
  <w:style w:type="paragraph" w:customStyle="1" w:styleId="83B342438FEC4E06BBFF1BA25F5C1B1F">
    <w:name w:val="83B342438FEC4E06BBFF1BA25F5C1B1F"/>
    <w:rsid w:val="006C37F1"/>
  </w:style>
  <w:style w:type="paragraph" w:customStyle="1" w:styleId="5615D8D938FB4F9C95BD05FA4E62BC55">
    <w:name w:val="5615D8D938FB4F9C95BD05FA4E62BC55"/>
    <w:rsid w:val="006C37F1"/>
  </w:style>
  <w:style w:type="paragraph" w:customStyle="1" w:styleId="EF5AC04E8FF047FE860A6D99937665C0">
    <w:name w:val="EF5AC04E8FF047FE860A6D99937665C0"/>
    <w:rsid w:val="006C37F1"/>
  </w:style>
  <w:style w:type="paragraph" w:customStyle="1" w:styleId="8F98EAA7BCB84355BD0C32A0BD25EEDB">
    <w:name w:val="8F98EAA7BCB84355BD0C32A0BD25EEDB"/>
    <w:rsid w:val="006C37F1"/>
  </w:style>
  <w:style w:type="paragraph" w:customStyle="1" w:styleId="B3DE9C18FC4E4BE0AE882BA1FD690177">
    <w:name w:val="B3DE9C18FC4E4BE0AE882BA1FD690177"/>
    <w:rsid w:val="006C37F1"/>
  </w:style>
  <w:style w:type="paragraph" w:customStyle="1" w:styleId="6830DB0ED5464A65B97EA00DFC8A7AF9">
    <w:name w:val="6830DB0ED5464A65B97EA00DFC8A7AF9"/>
    <w:rsid w:val="006C37F1"/>
  </w:style>
  <w:style w:type="paragraph" w:customStyle="1" w:styleId="881EDDC167BC4A1F98D738A247821E7D">
    <w:name w:val="881EDDC167BC4A1F98D738A247821E7D"/>
    <w:rsid w:val="006C37F1"/>
  </w:style>
  <w:style w:type="paragraph" w:customStyle="1" w:styleId="CE931CD79C76405CA5AF8FC381AA79FB">
    <w:name w:val="CE931CD79C76405CA5AF8FC381AA79FB"/>
    <w:rsid w:val="006C37F1"/>
  </w:style>
  <w:style w:type="paragraph" w:customStyle="1" w:styleId="818303623460484296DF5981FDC34161">
    <w:name w:val="818303623460484296DF5981FDC34161"/>
    <w:rsid w:val="006C37F1"/>
  </w:style>
  <w:style w:type="paragraph" w:customStyle="1" w:styleId="0A006F7F2040411B9410D86CBF4DFBAA">
    <w:name w:val="0A006F7F2040411B9410D86CBF4DFBAA"/>
    <w:rsid w:val="006C37F1"/>
  </w:style>
  <w:style w:type="paragraph" w:customStyle="1" w:styleId="56626F05997A4F74BB0BE20C4198B23D">
    <w:name w:val="56626F05997A4F74BB0BE20C4198B23D"/>
    <w:rsid w:val="006C37F1"/>
  </w:style>
  <w:style w:type="paragraph" w:customStyle="1" w:styleId="2BA4483C7FB4411DB135FF1159F4A988">
    <w:name w:val="2BA4483C7FB4411DB135FF1159F4A988"/>
    <w:rsid w:val="006C37F1"/>
  </w:style>
  <w:style w:type="paragraph" w:customStyle="1" w:styleId="19D59CC853B54E89BDD03EB8C474317B">
    <w:name w:val="19D59CC853B54E89BDD03EB8C474317B"/>
    <w:rsid w:val="006C37F1"/>
  </w:style>
  <w:style w:type="paragraph" w:customStyle="1" w:styleId="BC3DEAA9C3EB4684BD075F2ED92E29A0">
    <w:name w:val="BC3DEAA9C3EB4684BD075F2ED92E29A0"/>
    <w:rsid w:val="006C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Marie-Claire Julie</cp:lastModifiedBy>
  <cp:revision>12</cp:revision>
  <cp:lastPrinted>2018-12-17T09:19:00Z</cp:lastPrinted>
  <dcterms:created xsi:type="dcterms:W3CDTF">2018-12-12T07:44:00Z</dcterms:created>
  <dcterms:modified xsi:type="dcterms:W3CDTF">2018-12-17T09:21:00Z</dcterms:modified>
</cp:coreProperties>
</file>