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9778B1BA107F424FA01C9A6C8884E5B4"/>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D6181A4EE696465DA2480D2E1F5325C1"/>
        </w:placeholder>
        <w:docPartList>
          <w:docPartGallery w:val="Quick Parts"/>
        </w:docPartList>
      </w:sdtPr>
      <w:sdtEndPr/>
      <w:sdtContent>
        <w:p w:rsidR="00102EE1" w:rsidRDefault="004763FD" w:rsidP="00CA7795">
          <w:pPr>
            <w:jc w:val="center"/>
            <w:rPr>
              <w:b/>
              <w:sz w:val="28"/>
              <w:szCs w:val="28"/>
            </w:rPr>
          </w:pPr>
          <w:sdt>
            <w:sdtPr>
              <w:rPr>
                <w:b/>
                <w:sz w:val="28"/>
                <w:szCs w:val="28"/>
              </w:rPr>
              <w:id w:val="13542618"/>
              <w:placeholder>
                <w:docPart w:val="5084B8A65A184DB28D3B36689018C7B0"/>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9FBB86D351B4A169D1AB58712C0048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5601B">
                <w:rPr>
                  <w:sz w:val="28"/>
                  <w:szCs w:val="28"/>
                </w:rPr>
                <w:t>F. MacGregor (PCA)</w:t>
              </w:r>
            </w:sdtContent>
          </w:sdt>
          <w:r w:rsidR="00097B9A">
            <w:rPr>
              <w:b/>
              <w:sz w:val="28"/>
              <w:szCs w:val="28"/>
            </w:rPr>
            <w:t xml:space="preserve"> </w:t>
          </w:r>
          <w:sdt>
            <w:sdtPr>
              <w:rPr>
                <w:sz w:val="28"/>
                <w:szCs w:val="28"/>
              </w:rPr>
              <w:id w:val="15629612"/>
              <w:placeholder>
                <w:docPart w:val="9D8D1649683746ABB937E427AB303A0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5601B">
                <w:rPr>
                  <w:sz w:val="28"/>
                  <w:szCs w:val="28"/>
                </w:rPr>
                <w:t>, B. Renaud (J.A),</w:t>
              </w:r>
            </w:sdtContent>
          </w:sdt>
          <w:r w:rsidR="00097B9A">
            <w:rPr>
              <w:b/>
              <w:sz w:val="28"/>
              <w:szCs w:val="28"/>
            </w:rPr>
            <w:t xml:space="preserve"> </w:t>
          </w:r>
          <w:sdt>
            <w:sdtPr>
              <w:rPr>
                <w:sz w:val="28"/>
                <w:szCs w:val="28"/>
              </w:rPr>
              <w:id w:val="15629656"/>
              <w:placeholder>
                <w:docPart w:val="C5AAFC66A27C4C05A391A9D473BD4ED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5601B">
                <w:rPr>
                  <w:sz w:val="28"/>
                  <w:szCs w:val="28"/>
                </w:rPr>
                <w:t>F. Robinson (J.A)</w:t>
              </w:r>
            </w:sdtContent>
          </w:sdt>
          <w:r w:rsidR="006D0D9B">
            <w:rPr>
              <w:b/>
              <w:sz w:val="28"/>
              <w:szCs w:val="28"/>
            </w:rPr>
            <w:t>]</w:t>
          </w:r>
        </w:p>
      </w:sdtContent>
    </w:sdt>
    <w:p w:rsidR="00C55FDF" w:rsidRDefault="004763FD" w:rsidP="0006489F">
      <w:pPr>
        <w:spacing w:before="240"/>
        <w:jc w:val="center"/>
        <w:rPr>
          <w:b/>
          <w:sz w:val="28"/>
          <w:szCs w:val="28"/>
        </w:rPr>
      </w:pPr>
      <w:sdt>
        <w:sdtPr>
          <w:rPr>
            <w:b/>
            <w:sz w:val="28"/>
            <w:szCs w:val="28"/>
          </w:rPr>
          <w:id w:val="14547297"/>
          <w:lock w:val="contentLocked"/>
          <w:placeholder>
            <w:docPart w:val="9778B1BA107F424FA01C9A6C8884E5B4"/>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15601B">
        <w:rPr>
          <w:b/>
          <w:sz w:val="28"/>
          <w:szCs w:val="28"/>
        </w:rPr>
        <w:t>17</w:t>
      </w:r>
      <w:sdt>
        <w:sdtPr>
          <w:rPr>
            <w:b/>
            <w:sz w:val="28"/>
            <w:szCs w:val="28"/>
          </w:rPr>
          <w:id w:val="14547301"/>
          <w:lock w:val="sdtContentLocked"/>
          <w:placeholder>
            <w:docPart w:val="9778B1BA107F424FA01C9A6C8884E5B4"/>
          </w:placeholder>
        </w:sdtPr>
        <w:sdtEndPr/>
        <w:sdtContent>
          <w:r w:rsidR="00E86753">
            <w:rPr>
              <w:b/>
              <w:sz w:val="28"/>
              <w:szCs w:val="28"/>
            </w:rPr>
            <w:t>/20</w:t>
          </w:r>
        </w:sdtContent>
      </w:sdt>
      <w:r w:rsidR="0015601B">
        <w:rPr>
          <w:b/>
          <w:sz w:val="28"/>
          <w:szCs w:val="28"/>
        </w:rPr>
        <w:t>16</w:t>
      </w:r>
    </w:p>
    <w:p w:rsidR="00DB6D34" w:rsidRDefault="004763FD" w:rsidP="00616597">
      <w:pPr>
        <w:spacing w:before="120"/>
        <w:jc w:val="center"/>
        <w:rPr>
          <w:b/>
          <w:sz w:val="24"/>
          <w:szCs w:val="24"/>
        </w:rPr>
      </w:pPr>
      <w:sdt>
        <w:sdtPr>
          <w:rPr>
            <w:b/>
            <w:sz w:val="28"/>
            <w:szCs w:val="28"/>
          </w:rPr>
          <w:id w:val="15629594"/>
          <w:lock w:val="contentLocked"/>
          <w:placeholder>
            <w:docPart w:val="69C8E7C829F744E8A0D2722DB1FD8D82"/>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15601B" w:rsidRPr="0015601B">
        <w:rPr>
          <w:b/>
          <w:sz w:val="24"/>
          <w:szCs w:val="24"/>
        </w:rPr>
        <w:t>MA</w:t>
      </w:r>
      <w:sdt>
        <w:sdtPr>
          <w:rPr>
            <w:b/>
            <w:sz w:val="28"/>
            <w:szCs w:val="28"/>
          </w:rPr>
          <w:id w:val="15629598"/>
          <w:lock w:val="contentLocked"/>
          <w:placeholder>
            <w:docPart w:val="69C8E7C829F744E8A0D2722DB1FD8D82"/>
          </w:placeholder>
        </w:sdtPr>
        <w:sdtEndPr/>
        <w:sdtContent>
          <w:r w:rsidR="00097B9A">
            <w:rPr>
              <w:b/>
              <w:sz w:val="24"/>
              <w:szCs w:val="24"/>
            </w:rPr>
            <w:t>/20</w:t>
          </w:r>
        </w:sdtContent>
      </w:sdt>
      <w:r w:rsidR="0015601B">
        <w:rPr>
          <w:b/>
          <w:sz w:val="24"/>
          <w:szCs w:val="24"/>
        </w:rPr>
        <w:t>13</w:t>
      </w:r>
      <w:r w:rsidR="006A2C88">
        <w:rPr>
          <w:b/>
          <w:sz w:val="24"/>
          <w:szCs w:val="24"/>
        </w:rPr>
        <w:t>)</w:t>
      </w:r>
      <w:r w:rsidR="00616597" w:rsidRPr="00606EEA">
        <w:rPr>
          <w:b/>
          <w:sz w:val="24"/>
          <w:szCs w:val="24"/>
        </w:rPr>
        <w:t xml:space="preserve"> </w:t>
      </w:r>
    </w:p>
    <w:p w:rsidR="0015601B" w:rsidRPr="00606EEA" w:rsidRDefault="0015601B" w:rsidP="00616597">
      <w:pPr>
        <w:spacing w:before="120"/>
        <w:jc w:val="center"/>
        <w:rPr>
          <w:b/>
          <w:sz w:val="24"/>
          <w:szCs w:val="24"/>
        </w:rPr>
      </w:pPr>
      <w:r>
        <w:rPr>
          <w:b/>
          <w:sz w:val="24"/>
          <w:szCs w:val="24"/>
        </w:rPr>
        <w:t>Arising out of CS DV 146/2010</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5"/>
        <w:gridCol w:w="883"/>
        <w:gridCol w:w="4242"/>
      </w:tblGrid>
      <w:tr w:rsidR="003A059B" w:rsidRPr="00B26028" w:rsidTr="00B66B63">
        <w:tc>
          <w:tcPr>
            <w:tcW w:w="4428" w:type="dxa"/>
            <w:tcBorders>
              <w:top w:val="nil"/>
              <w:left w:val="nil"/>
              <w:bottom w:val="nil"/>
              <w:right w:val="nil"/>
            </w:tcBorders>
          </w:tcPr>
          <w:p w:rsidR="003A059B" w:rsidRPr="00B26028" w:rsidRDefault="0015601B" w:rsidP="0015601B">
            <w:pPr>
              <w:spacing w:before="120" w:after="120"/>
              <w:rPr>
                <w:sz w:val="24"/>
                <w:szCs w:val="24"/>
              </w:rPr>
            </w:pPr>
            <w:r>
              <w:rPr>
                <w:sz w:val="24"/>
                <w:szCs w:val="24"/>
              </w:rPr>
              <w:t>Jeffrey Gonthier</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4763FD" w:rsidP="002E70F9">
            <w:pPr>
              <w:spacing w:before="120" w:after="120"/>
              <w:jc w:val="right"/>
              <w:rPr>
                <w:sz w:val="24"/>
                <w:szCs w:val="24"/>
              </w:rPr>
            </w:pPr>
            <w:sdt>
              <w:sdtPr>
                <w:rPr>
                  <w:sz w:val="24"/>
                  <w:szCs w:val="24"/>
                </w:rPr>
                <w:id w:val="17813789"/>
                <w:placeholder>
                  <w:docPart w:val="071C94F0A49B4AF9BEB17AAF9CC478BE"/>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15601B">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4C24C1416B2F41C79AA75B934B760EE4"/>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4763FD" w:rsidP="006D582D">
            <w:pPr>
              <w:spacing w:before="120" w:after="120"/>
              <w:rPr>
                <w:sz w:val="24"/>
                <w:szCs w:val="24"/>
              </w:rPr>
            </w:pPr>
            <w:sdt>
              <w:sdtPr>
                <w:rPr>
                  <w:sz w:val="24"/>
                  <w:szCs w:val="24"/>
                </w:rPr>
                <w:id w:val="8972153"/>
                <w:placeholder>
                  <w:docPart w:val="8576C44FA8C349A88CB687A672AFB9C2"/>
                </w:placeholder>
              </w:sdtPr>
              <w:sdtEndPr/>
              <w:sdtContent>
                <w:proofErr w:type="spellStart"/>
                <w:r w:rsidR="006D582D">
                  <w:rPr>
                    <w:sz w:val="24"/>
                    <w:szCs w:val="24"/>
                  </w:rPr>
                  <w:t>Paquerette</w:t>
                </w:r>
                <w:proofErr w:type="spellEnd"/>
                <w:r w:rsidR="006D582D">
                  <w:rPr>
                    <w:sz w:val="24"/>
                    <w:szCs w:val="24"/>
                  </w:rPr>
                  <w:t xml:space="preserve"> </w:t>
                </w:r>
                <w:proofErr w:type="spellStart"/>
                <w:r w:rsidR="006D582D">
                  <w:rPr>
                    <w:sz w:val="24"/>
                    <w:szCs w:val="24"/>
                  </w:rPr>
                  <w:t>Denousse</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4763FD" w:rsidP="002E70F9">
            <w:pPr>
              <w:spacing w:before="120" w:after="120"/>
              <w:jc w:val="right"/>
              <w:rPr>
                <w:sz w:val="24"/>
                <w:szCs w:val="24"/>
              </w:rPr>
            </w:pPr>
            <w:sdt>
              <w:sdtPr>
                <w:rPr>
                  <w:sz w:val="24"/>
                  <w:szCs w:val="24"/>
                </w:rPr>
                <w:id w:val="15629686"/>
                <w:placeholder>
                  <w:docPart w:val="C5756E8A94BA4766904C589492C49C49"/>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15601B">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4763FD" w:rsidP="00C22967">
      <w:pPr>
        <w:spacing w:before="240" w:after="120"/>
        <w:rPr>
          <w:sz w:val="24"/>
          <w:szCs w:val="24"/>
        </w:rPr>
      </w:pPr>
      <w:sdt>
        <w:sdtPr>
          <w:rPr>
            <w:sz w:val="24"/>
            <w:szCs w:val="24"/>
          </w:rPr>
          <w:id w:val="15629736"/>
          <w:lock w:val="contentLocked"/>
          <w:placeholder>
            <w:docPart w:val="69C8E7C829F744E8A0D2722DB1FD8D82"/>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C55D9299D6244EA934D84C9E8A170B1"/>
          </w:placeholder>
          <w:date w:fullDate="2018-08-23T00:00:00Z">
            <w:dateFormat w:val="dd MMMM yyyy"/>
            <w:lid w:val="en-GB"/>
            <w:storeMappedDataAs w:val="dateTime"/>
            <w:calendar w:val="gregorian"/>
          </w:date>
        </w:sdtPr>
        <w:sdtEndPr/>
        <w:sdtContent>
          <w:r w:rsidR="0015601B">
            <w:rPr>
              <w:sz w:val="24"/>
              <w:szCs w:val="24"/>
            </w:rPr>
            <w:t>23 August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4763FD" w:rsidP="00B0414B">
      <w:pPr>
        <w:rPr>
          <w:sz w:val="24"/>
          <w:szCs w:val="24"/>
        </w:rPr>
      </w:pPr>
      <w:sdt>
        <w:sdtPr>
          <w:rPr>
            <w:sz w:val="24"/>
            <w:szCs w:val="24"/>
          </w:rPr>
          <w:id w:val="15629744"/>
          <w:lock w:val="contentLocked"/>
          <w:placeholder>
            <w:docPart w:val="69C8E7C829F744E8A0D2722DB1FD8D82"/>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6DDDE730DDA143F6961851CE48EAED66"/>
          </w:placeholder>
        </w:sdtPr>
        <w:sdtEndPr/>
        <w:sdtContent>
          <w:r w:rsidR="0015601B">
            <w:rPr>
              <w:sz w:val="24"/>
              <w:szCs w:val="24"/>
            </w:rPr>
            <w:t xml:space="preserve">Mr. Guy </w:t>
          </w:r>
          <w:proofErr w:type="spellStart"/>
          <w:r w:rsidR="0015601B">
            <w:rPr>
              <w:sz w:val="24"/>
              <w:szCs w:val="24"/>
            </w:rPr>
            <w:t>Ferley</w:t>
          </w:r>
          <w:proofErr w:type="spellEnd"/>
          <w:r w:rsidR="0015601B">
            <w:rPr>
              <w:sz w:val="24"/>
              <w:szCs w:val="24"/>
            </w:rPr>
            <w:t xml:space="preserve">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6DDDE730DDA143F6961851CE48EAED66"/>
          </w:placeholder>
        </w:sdtPr>
        <w:sdtEndPr/>
        <w:sdtContent>
          <w:r w:rsidR="0015601B">
            <w:rPr>
              <w:sz w:val="24"/>
              <w:szCs w:val="24"/>
            </w:rPr>
            <w:t>Mr. Joel Camille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D06A0F" w:rsidRPr="00BA7F5B" w:rsidRDefault="004763FD" w:rsidP="00BA7F5B">
      <w:pPr>
        <w:spacing w:before="120" w:after="240"/>
        <w:rPr>
          <w:sz w:val="24"/>
          <w:szCs w:val="24"/>
        </w:rPr>
      </w:pPr>
      <w:sdt>
        <w:sdtPr>
          <w:rPr>
            <w:sz w:val="24"/>
            <w:szCs w:val="24"/>
          </w:rPr>
          <w:id w:val="15629748"/>
          <w:lock w:val="contentLocked"/>
          <w:placeholder>
            <w:docPart w:val="69C8E7C829F744E8A0D2722DB1FD8D82"/>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8C7A3E311E804C5BB4B220296250DCBA"/>
          </w:placeholder>
          <w:date w:fullDate="2018-10-23T00:00:00Z">
            <w:dateFormat w:val="dd MMMM yyyy"/>
            <w:lid w:val="en-GB"/>
            <w:storeMappedDataAs w:val="dateTime"/>
            <w:calendar w:val="gregorian"/>
          </w:date>
        </w:sdtPr>
        <w:sdtEndPr/>
        <w:sdtContent>
          <w:r w:rsidR="00CB0E89">
            <w:rPr>
              <w:sz w:val="24"/>
              <w:szCs w:val="24"/>
            </w:rPr>
            <w:t>23 October 2018</w:t>
          </w:r>
        </w:sdtContent>
      </w:sdt>
      <w:bookmarkStart w:id="0" w:name="Dropdown2"/>
    </w:p>
    <w:bookmarkEnd w:id="0" w:displacedByCustomXml="next"/>
    <w:sdt>
      <w:sdtPr>
        <w:rPr>
          <w:b/>
          <w:color w:val="808080"/>
          <w:sz w:val="24"/>
          <w:szCs w:val="24"/>
        </w:rPr>
        <w:id w:val="15629727"/>
        <w:lock w:val="contentLocked"/>
        <w:placeholder>
          <w:docPart w:val="69C8E7C829F744E8A0D2722DB1FD8D82"/>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1008BC" w:rsidRDefault="004763FD"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759F1EAD9C6948C4987A22D1D75B87F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00A63">
            <w:rPr>
              <w:b/>
              <w:sz w:val="28"/>
              <w:szCs w:val="28"/>
            </w:rPr>
            <w:t>F. Robinson (J.A)</w:t>
          </w:r>
        </w:sdtContent>
      </w:sdt>
    </w:p>
    <w:p w:rsidR="000A3572" w:rsidRPr="00752BDF" w:rsidRDefault="004A4298" w:rsidP="00752BDF">
      <w:pPr>
        <w:pStyle w:val="ListParagraph"/>
        <w:numPr>
          <w:ilvl w:val="0"/>
          <w:numId w:val="13"/>
        </w:numPr>
        <w:spacing w:line="360" w:lineRule="auto"/>
        <w:ind w:left="720" w:right="90" w:hanging="720"/>
        <w:jc w:val="both"/>
        <w:rPr>
          <w:sz w:val="24"/>
          <w:szCs w:val="24"/>
        </w:rPr>
      </w:pPr>
      <w:r>
        <w:rPr>
          <w:sz w:val="24"/>
          <w:szCs w:val="24"/>
        </w:rPr>
        <w:t>The facts lead</w:t>
      </w:r>
      <w:r w:rsidR="00F00A63">
        <w:rPr>
          <w:sz w:val="24"/>
          <w:szCs w:val="24"/>
        </w:rPr>
        <w:t>ing to this appeal are set out</w:t>
      </w:r>
      <w:r>
        <w:rPr>
          <w:sz w:val="24"/>
          <w:szCs w:val="24"/>
        </w:rPr>
        <w:t xml:space="preserve"> in the judgment of the </w:t>
      </w:r>
      <w:r w:rsidR="00BC7F35">
        <w:rPr>
          <w:sz w:val="24"/>
          <w:szCs w:val="24"/>
        </w:rPr>
        <w:t xml:space="preserve">President of the Court of Appeal of Seychelles, </w:t>
      </w:r>
      <w:r w:rsidR="00BC7F35" w:rsidRPr="00083BB3">
        <w:rPr>
          <w:sz w:val="24"/>
          <w:szCs w:val="24"/>
        </w:rPr>
        <w:t>F. MacGregor</w:t>
      </w:r>
      <w:r w:rsidR="0058489D">
        <w:rPr>
          <w:sz w:val="24"/>
          <w:szCs w:val="24"/>
        </w:rPr>
        <w:t>, who</w:t>
      </w:r>
      <w:r w:rsidR="00F00A63">
        <w:rPr>
          <w:sz w:val="24"/>
          <w:szCs w:val="24"/>
        </w:rPr>
        <w:t xml:space="preserve"> has</w:t>
      </w:r>
      <w:r w:rsidR="008041E7">
        <w:rPr>
          <w:sz w:val="24"/>
          <w:szCs w:val="24"/>
        </w:rPr>
        <w:t>, in his judgment,</w:t>
      </w:r>
      <w:r w:rsidR="0058489D">
        <w:rPr>
          <w:sz w:val="24"/>
          <w:szCs w:val="24"/>
        </w:rPr>
        <w:t xml:space="preserve"> dismissed the appeal</w:t>
      </w:r>
      <w:r>
        <w:rPr>
          <w:sz w:val="24"/>
          <w:szCs w:val="24"/>
        </w:rPr>
        <w:t xml:space="preserve">. </w:t>
      </w:r>
      <w:r w:rsidR="0058489D" w:rsidRPr="00752BDF">
        <w:rPr>
          <w:sz w:val="24"/>
          <w:szCs w:val="24"/>
        </w:rPr>
        <w:t>R</w:t>
      </w:r>
      <w:r w:rsidR="00752BDF" w:rsidRPr="00752BDF">
        <w:rPr>
          <w:sz w:val="24"/>
          <w:szCs w:val="24"/>
        </w:rPr>
        <w:t>enaud J</w:t>
      </w:r>
      <w:r w:rsidR="00752BDF">
        <w:rPr>
          <w:sz w:val="24"/>
          <w:szCs w:val="24"/>
        </w:rPr>
        <w:t>.A</w:t>
      </w:r>
      <w:r w:rsidR="00752BDF" w:rsidRPr="00752BDF">
        <w:rPr>
          <w:sz w:val="24"/>
          <w:szCs w:val="24"/>
        </w:rPr>
        <w:t xml:space="preserve">, </w:t>
      </w:r>
      <w:r w:rsidR="00752BDF">
        <w:rPr>
          <w:sz w:val="24"/>
          <w:szCs w:val="24"/>
        </w:rPr>
        <w:t>in a separate judgment,</w:t>
      </w:r>
      <w:r w:rsidR="00752BDF" w:rsidRPr="00752BDF">
        <w:rPr>
          <w:sz w:val="24"/>
          <w:szCs w:val="24"/>
        </w:rPr>
        <w:t xml:space="preserve"> </w:t>
      </w:r>
      <w:r w:rsidR="00752BDF">
        <w:rPr>
          <w:sz w:val="24"/>
          <w:szCs w:val="24"/>
        </w:rPr>
        <w:t>allowed the appeal.</w:t>
      </w:r>
      <w:r w:rsidR="0058489D" w:rsidRPr="00752BDF">
        <w:rPr>
          <w:sz w:val="24"/>
          <w:szCs w:val="24"/>
        </w:rPr>
        <w:t xml:space="preserve"> </w:t>
      </w:r>
      <w:r w:rsidR="00656C44" w:rsidRPr="00752BDF">
        <w:rPr>
          <w:sz w:val="24"/>
          <w:szCs w:val="24"/>
        </w:rPr>
        <w:t>I was</w:t>
      </w:r>
      <w:r w:rsidR="00BC7F35" w:rsidRPr="00752BDF">
        <w:rPr>
          <w:sz w:val="24"/>
          <w:szCs w:val="24"/>
        </w:rPr>
        <w:t xml:space="preserve"> </w:t>
      </w:r>
      <w:r w:rsidR="006F2566">
        <w:rPr>
          <w:sz w:val="24"/>
          <w:szCs w:val="24"/>
        </w:rPr>
        <w:t xml:space="preserve">also </w:t>
      </w:r>
      <w:r w:rsidR="00BC7F35" w:rsidRPr="00752BDF">
        <w:rPr>
          <w:sz w:val="24"/>
          <w:szCs w:val="24"/>
        </w:rPr>
        <w:t>of the opinion that the</w:t>
      </w:r>
      <w:r w:rsidR="006F2566">
        <w:rPr>
          <w:sz w:val="24"/>
          <w:szCs w:val="24"/>
        </w:rPr>
        <w:t xml:space="preserve"> appeal should be dismissed. </w:t>
      </w:r>
      <w:r w:rsidR="00BC7F35" w:rsidRPr="00752BDF">
        <w:rPr>
          <w:sz w:val="24"/>
          <w:szCs w:val="24"/>
        </w:rPr>
        <w:t xml:space="preserve">I </w:t>
      </w:r>
      <w:r w:rsidR="006F2566">
        <w:rPr>
          <w:sz w:val="24"/>
          <w:szCs w:val="24"/>
        </w:rPr>
        <w:t xml:space="preserve">stated that I </w:t>
      </w:r>
      <w:r w:rsidR="00BC7F35" w:rsidRPr="00752BDF">
        <w:rPr>
          <w:sz w:val="24"/>
          <w:szCs w:val="24"/>
        </w:rPr>
        <w:t xml:space="preserve">will give reasons </w:t>
      </w:r>
      <w:r w:rsidR="006876D1" w:rsidRPr="00752BDF">
        <w:rPr>
          <w:sz w:val="24"/>
          <w:szCs w:val="24"/>
        </w:rPr>
        <w:t xml:space="preserve">for my opinion </w:t>
      </w:r>
      <w:r w:rsidR="00BC7F35" w:rsidRPr="00752BDF">
        <w:rPr>
          <w:sz w:val="24"/>
          <w:szCs w:val="24"/>
        </w:rPr>
        <w:t xml:space="preserve">in a separate judgment. I now give reasons. </w:t>
      </w:r>
    </w:p>
    <w:p w:rsidR="00BA7F5B" w:rsidRPr="00230133" w:rsidRDefault="00BA7F5B" w:rsidP="00230133">
      <w:pPr>
        <w:rPr>
          <w:i/>
          <w:sz w:val="24"/>
          <w:szCs w:val="24"/>
        </w:rPr>
      </w:pPr>
    </w:p>
    <w:p w:rsidR="00BA7F5B" w:rsidRPr="006876D1" w:rsidRDefault="00BA7F5B" w:rsidP="00BA7F5B">
      <w:pPr>
        <w:rPr>
          <w:sz w:val="24"/>
          <w:szCs w:val="24"/>
        </w:rPr>
      </w:pPr>
    </w:p>
    <w:p w:rsidR="004A2D30" w:rsidRDefault="00752BDF" w:rsidP="004A2D30">
      <w:pPr>
        <w:pStyle w:val="ListParagraph"/>
        <w:numPr>
          <w:ilvl w:val="0"/>
          <w:numId w:val="13"/>
        </w:numPr>
        <w:spacing w:line="360" w:lineRule="auto"/>
        <w:ind w:left="720" w:right="90" w:hanging="720"/>
        <w:jc w:val="both"/>
        <w:rPr>
          <w:sz w:val="24"/>
          <w:szCs w:val="24"/>
        </w:rPr>
      </w:pPr>
      <w:r>
        <w:rPr>
          <w:sz w:val="24"/>
          <w:szCs w:val="24"/>
        </w:rPr>
        <w:t>T</w:t>
      </w:r>
      <w:r w:rsidRPr="00F00A63">
        <w:rPr>
          <w:sz w:val="24"/>
          <w:szCs w:val="24"/>
        </w:rPr>
        <w:t>he respondent (then the petitioner)</w:t>
      </w:r>
      <w:r>
        <w:rPr>
          <w:sz w:val="24"/>
          <w:szCs w:val="24"/>
        </w:rPr>
        <w:t xml:space="preserve"> instituted these proceedings under </w:t>
      </w:r>
      <w:r w:rsidRPr="00F00A63">
        <w:rPr>
          <w:sz w:val="24"/>
          <w:szCs w:val="24"/>
        </w:rPr>
        <w:t xml:space="preserve">the Matrimonial Causes Act CAP 124 (hereinafter referred to as the </w:t>
      </w:r>
      <w:r w:rsidRPr="00F00A63">
        <w:rPr>
          <w:i/>
          <w:sz w:val="24"/>
          <w:szCs w:val="24"/>
        </w:rPr>
        <w:t>"Act"</w:t>
      </w:r>
      <w:r w:rsidRPr="00F00A63">
        <w:rPr>
          <w:sz w:val="24"/>
          <w:szCs w:val="24"/>
        </w:rPr>
        <w:t xml:space="preserve">). </w:t>
      </w:r>
      <w:r>
        <w:rPr>
          <w:sz w:val="24"/>
          <w:szCs w:val="24"/>
        </w:rPr>
        <w:t xml:space="preserve"> </w:t>
      </w:r>
      <w:r w:rsidR="004A2D30">
        <w:rPr>
          <w:sz w:val="24"/>
          <w:szCs w:val="24"/>
        </w:rPr>
        <w:t>In her petition the respondent sought the f</w:t>
      </w:r>
      <w:r w:rsidR="001D2E7A">
        <w:rPr>
          <w:sz w:val="24"/>
          <w:szCs w:val="24"/>
        </w:rPr>
        <w:t>ollowing orders from the</w:t>
      </w:r>
      <w:r w:rsidR="004A2D30">
        <w:rPr>
          <w:sz w:val="24"/>
          <w:szCs w:val="24"/>
        </w:rPr>
        <w:t xml:space="preserve"> Court:</w:t>
      </w:r>
    </w:p>
    <w:p w:rsidR="004A2D30" w:rsidRPr="006876D1" w:rsidRDefault="004A2D30" w:rsidP="004A2D30">
      <w:pPr>
        <w:pStyle w:val="ListParagraph"/>
        <w:rPr>
          <w:sz w:val="22"/>
          <w:szCs w:val="22"/>
        </w:rPr>
      </w:pPr>
    </w:p>
    <w:p w:rsidR="004A2D30" w:rsidRPr="00E712CE" w:rsidRDefault="004A2D30" w:rsidP="004A2D30">
      <w:pPr>
        <w:pStyle w:val="ListParagraph"/>
        <w:spacing w:line="360" w:lineRule="auto"/>
        <w:ind w:left="2160" w:right="1440" w:hanging="720"/>
        <w:jc w:val="both"/>
        <w:rPr>
          <w:i/>
          <w:sz w:val="22"/>
          <w:szCs w:val="22"/>
        </w:rPr>
      </w:pPr>
      <w:r w:rsidRPr="00E712CE">
        <w:rPr>
          <w:i/>
          <w:sz w:val="22"/>
          <w:szCs w:val="22"/>
        </w:rPr>
        <w:lastRenderedPageBreak/>
        <w:t>"(</w:t>
      </w:r>
      <w:proofErr w:type="spellStart"/>
      <w:r w:rsidRPr="00E712CE">
        <w:rPr>
          <w:i/>
          <w:sz w:val="22"/>
          <w:szCs w:val="22"/>
        </w:rPr>
        <w:t>i</w:t>
      </w:r>
      <w:proofErr w:type="spellEnd"/>
      <w:r w:rsidRPr="00E712CE">
        <w:rPr>
          <w:i/>
          <w:sz w:val="22"/>
          <w:szCs w:val="22"/>
        </w:rPr>
        <w:t xml:space="preserve">) </w:t>
      </w:r>
      <w:r w:rsidRPr="00E712CE">
        <w:rPr>
          <w:i/>
          <w:sz w:val="22"/>
          <w:szCs w:val="22"/>
        </w:rPr>
        <w:tab/>
        <w:t xml:space="preserve">The Honourable Court be pleased to declare a half share in favour of the Petitioner in the land comprised in Title V5971 situated at Le </w:t>
      </w:r>
      <w:proofErr w:type="spellStart"/>
      <w:r w:rsidRPr="00E712CE">
        <w:rPr>
          <w:i/>
          <w:sz w:val="22"/>
          <w:szCs w:val="22"/>
        </w:rPr>
        <w:t>Niole</w:t>
      </w:r>
      <w:proofErr w:type="spellEnd"/>
      <w:r w:rsidRPr="00E712CE">
        <w:rPr>
          <w:i/>
          <w:sz w:val="22"/>
          <w:szCs w:val="22"/>
        </w:rPr>
        <w:t xml:space="preserve">, </w:t>
      </w:r>
      <w:proofErr w:type="spellStart"/>
      <w:r w:rsidRPr="00E712CE">
        <w:rPr>
          <w:i/>
          <w:sz w:val="22"/>
          <w:szCs w:val="22"/>
        </w:rPr>
        <w:t>Mahe</w:t>
      </w:r>
      <w:proofErr w:type="spellEnd"/>
      <w:r w:rsidRPr="00E712CE">
        <w:rPr>
          <w:i/>
          <w:sz w:val="22"/>
          <w:szCs w:val="22"/>
        </w:rPr>
        <w:t>, Seychelles and the matrimonial home standing thereon;</w:t>
      </w:r>
    </w:p>
    <w:p w:rsidR="004A2D30" w:rsidRPr="00E712CE" w:rsidRDefault="004A2D30" w:rsidP="004A2D30">
      <w:pPr>
        <w:spacing w:line="360" w:lineRule="auto"/>
        <w:ind w:right="1440"/>
        <w:jc w:val="both"/>
        <w:rPr>
          <w:i/>
          <w:sz w:val="22"/>
          <w:szCs w:val="22"/>
        </w:rPr>
      </w:pPr>
    </w:p>
    <w:p w:rsidR="004A2D30" w:rsidRPr="00E712CE" w:rsidRDefault="004A2D30" w:rsidP="004A2D30">
      <w:pPr>
        <w:pStyle w:val="ListParagraph"/>
        <w:spacing w:line="360" w:lineRule="auto"/>
        <w:ind w:left="2160" w:right="1440" w:hanging="720"/>
        <w:jc w:val="both"/>
        <w:rPr>
          <w:i/>
          <w:sz w:val="22"/>
          <w:szCs w:val="22"/>
        </w:rPr>
      </w:pPr>
      <w:r w:rsidRPr="00E712CE">
        <w:rPr>
          <w:i/>
          <w:sz w:val="22"/>
          <w:szCs w:val="22"/>
        </w:rPr>
        <w:t xml:space="preserve">(ii) </w:t>
      </w:r>
      <w:r w:rsidRPr="00E712CE">
        <w:rPr>
          <w:i/>
          <w:sz w:val="22"/>
          <w:szCs w:val="22"/>
        </w:rPr>
        <w:tab/>
        <w:t>The Respondent be ordered to pay me the value of a half share in the land Title V5971 with the matrimonial home thereon, to the Petitioner;</w:t>
      </w:r>
    </w:p>
    <w:p w:rsidR="004A2D30" w:rsidRPr="00E712CE" w:rsidRDefault="004A2D30" w:rsidP="004A2D30">
      <w:pPr>
        <w:pStyle w:val="ListParagraph"/>
        <w:spacing w:line="360" w:lineRule="auto"/>
        <w:ind w:left="1440" w:right="1440"/>
        <w:jc w:val="both"/>
        <w:rPr>
          <w:i/>
          <w:sz w:val="22"/>
          <w:szCs w:val="22"/>
        </w:rPr>
      </w:pPr>
    </w:p>
    <w:p w:rsidR="004A2D30" w:rsidRPr="00E712CE" w:rsidRDefault="004A2D30" w:rsidP="004A2D30">
      <w:pPr>
        <w:pStyle w:val="ListParagraph"/>
        <w:spacing w:line="360" w:lineRule="auto"/>
        <w:ind w:left="2160" w:right="1440" w:hanging="720"/>
        <w:jc w:val="both"/>
        <w:rPr>
          <w:i/>
          <w:sz w:val="22"/>
          <w:szCs w:val="22"/>
        </w:rPr>
      </w:pPr>
      <w:r w:rsidRPr="00E712CE">
        <w:rPr>
          <w:i/>
          <w:sz w:val="22"/>
          <w:szCs w:val="22"/>
        </w:rPr>
        <w:t xml:space="preserve">(iii) </w:t>
      </w:r>
      <w:r w:rsidRPr="00E712CE">
        <w:rPr>
          <w:i/>
          <w:sz w:val="22"/>
          <w:szCs w:val="22"/>
        </w:rPr>
        <w:tab/>
        <w:t>The Respondent be directed to pay the costs of this matter; and</w:t>
      </w:r>
    </w:p>
    <w:p w:rsidR="004A2D30" w:rsidRPr="00E712CE" w:rsidRDefault="004A2D30" w:rsidP="004A2D30">
      <w:pPr>
        <w:pStyle w:val="ListParagraph"/>
        <w:spacing w:line="360" w:lineRule="auto"/>
        <w:ind w:left="2160" w:right="1440" w:hanging="720"/>
        <w:jc w:val="both"/>
        <w:rPr>
          <w:i/>
          <w:sz w:val="22"/>
          <w:szCs w:val="22"/>
        </w:rPr>
      </w:pPr>
    </w:p>
    <w:p w:rsidR="004A2D30" w:rsidRPr="00E712CE" w:rsidRDefault="004A2D30" w:rsidP="004A2D30">
      <w:pPr>
        <w:pStyle w:val="ListParagraph"/>
        <w:spacing w:line="360" w:lineRule="auto"/>
        <w:ind w:left="2160" w:right="1440" w:hanging="720"/>
        <w:jc w:val="both"/>
        <w:rPr>
          <w:i/>
          <w:sz w:val="22"/>
          <w:szCs w:val="22"/>
        </w:rPr>
      </w:pPr>
      <w:r w:rsidRPr="00E712CE">
        <w:rPr>
          <w:i/>
          <w:sz w:val="22"/>
          <w:szCs w:val="22"/>
        </w:rPr>
        <w:t>(iv)</w:t>
      </w:r>
      <w:r w:rsidRPr="00E712CE">
        <w:rPr>
          <w:i/>
          <w:sz w:val="22"/>
          <w:szCs w:val="22"/>
        </w:rPr>
        <w:tab/>
        <w:t>The Court makes any other orders that is deems fit and reasonable in the circumstances.</w:t>
      </w:r>
      <w:proofErr w:type="gramStart"/>
      <w:r w:rsidRPr="00E712CE">
        <w:rPr>
          <w:i/>
          <w:sz w:val="22"/>
          <w:szCs w:val="22"/>
        </w:rPr>
        <w:t>".</w:t>
      </w:r>
      <w:proofErr w:type="gramEnd"/>
      <w:r w:rsidRPr="00E712CE">
        <w:rPr>
          <w:i/>
          <w:sz w:val="22"/>
          <w:szCs w:val="22"/>
        </w:rPr>
        <w:t xml:space="preserve"> </w:t>
      </w:r>
    </w:p>
    <w:p w:rsidR="00976CFD" w:rsidRDefault="00976CFD" w:rsidP="00976CFD">
      <w:pPr>
        <w:spacing w:line="360" w:lineRule="auto"/>
        <w:ind w:right="90"/>
        <w:jc w:val="both"/>
        <w:rPr>
          <w:sz w:val="24"/>
          <w:szCs w:val="24"/>
        </w:rPr>
      </w:pPr>
    </w:p>
    <w:p w:rsidR="00497D04" w:rsidRPr="00497D04" w:rsidRDefault="00497D04" w:rsidP="00497D04">
      <w:pPr>
        <w:pStyle w:val="ListParagraph"/>
        <w:numPr>
          <w:ilvl w:val="0"/>
          <w:numId w:val="13"/>
        </w:numPr>
        <w:spacing w:line="360" w:lineRule="auto"/>
        <w:ind w:left="720" w:right="90" w:hanging="720"/>
        <w:jc w:val="both"/>
        <w:rPr>
          <w:sz w:val="24"/>
          <w:szCs w:val="24"/>
        </w:rPr>
      </w:pPr>
      <w:r w:rsidRPr="00497D04">
        <w:rPr>
          <w:sz w:val="24"/>
          <w:szCs w:val="24"/>
        </w:rPr>
        <w:t xml:space="preserve">The appellant (then respondent) resisted the petition. </w:t>
      </w:r>
    </w:p>
    <w:p w:rsidR="00497D04" w:rsidRPr="00E87959" w:rsidRDefault="00497D04" w:rsidP="00497D04">
      <w:pPr>
        <w:spacing w:line="360" w:lineRule="auto"/>
        <w:ind w:right="90"/>
        <w:jc w:val="both"/>
        <w:rPr>
          <w:sz w:val="24"/>
          <w:szCs w:val="24"/>
        </w:rPr>
      </w:pPr>
    </w:p>
    <w:p w:rsidR="00710AD1" w:rsidRPr="0039251C" w:rsidRDefault="0060232E" w:rsidP="00710AD1">
      <w:pPr>
        <w:pStyle w:val="ListParagraph"/>
        <w:numPr>
          <w:ilvl w:val="0"/>
          <w:numId w:val="13"/>
        </w:numPr>
        <w:spacing w:line="360" w:lineRule="auto"/>
        <w:ind w:left="720" w:right="90" w:hanging="720"/>
        <w:jc w:val="both"/>
        <w:rPr>
          <w:sz w:val="24"/>
          <w:szCs w:val="24"/>
        </w:rPr>
      </w:pPr>
      <w:r>
        <w:rPr>
          <w:sz w:val="24"/>
          <w:szCs w:val="24"/>
        </w:rPr>
        <w:t>The evidence establishes that t</w:t>
      </w:r>
      <w:r w:rsidR="00976CFD">
        <w:rPr>
          <w:sz w:val="24"/>
          <w:szCs w:val="24"/>
        </w:rPr>
        <w:t>he appellant and the respondent hold the land comprised in title number V5971 jointly.</w:t>
      </w:r>
      <w:r w:rsidR="008041E7">
        <w:rPr>
          <w:sz w:val="24"/>
          <w:szCs w:val="24"/>
        </w:rPr>
        <w:t xml:space="preserve"> Article 815 of the Civil Co</w:t>
      </w:r>
      <w:r w:rsidR="00331607">
        <w:rPr>
          <w:sz w:val="24"/>
          <w:szCs w:val="24"/>
        </w:rPr>
        <w:t>de of Seychelles Act states:</w:t>
      </w:r>
      <w:r w:rsidR="008041E7">
        <w:rPr>
          <w:sz w:val="24"/>
          <w:szCs w:val="24"/>
        </w:rPr>
        <w:t xml:space="preserve"> </w:t>
      </w:r>
      <w:r w:rsidR="008041E7" w:rsidRPr="008041E7">
        <w:rPr>
          <w:i/>
          <w:sz w:val="24"/>
          <w:szCs w:val="24"/>
        </w:rPr>
        <w:t>"[</w:t>
      </w:r>
      <w:proofErr w:type="spellStart"/>
      <w:r w:rsidR="008041E7" w:rsidRPr="008041E7">
        <w:rPr>
          <w:i/>
          <w:sz w:val="24"/>
          <w:szCs w:val="24"/>
        </w:rPr>
        <w:t>i</w:t>
      </w:r>
      <w:proofErr w:type="spellEnd"/>
      <w:r w:rsidR="008041E7" w:rsidRPr="008041E7">
        <w:rPr>
          <w:i/>
          <w:sz w:val="24"/>
          <w:szCs w:val="24"/>
        </w:rPr>
        <w:t>]</w:t>
      </w:r>
      <w:r w:rsidR="00976CFD" w:rsidRPr="008041E7">
        <w:rPr>
          <w:i/>
          <w:sz w:val="24"/>
          <w:szCs w:val="24"/>
        </w:rPr>
        <w:t xml:space="preserve">n the absence of evidence to the contrary it is presumed that </w:t>
      </w:r>
      <w:r w:rsidR="00331607">
        <w:rPr>
          <w:i/>
          <w:sz w:val="24"/>
          <w:szCs w:val="24"/>
        </w:rPr>
        <w:t>co-owners</w:t>
      </w:r>
      <w:r w:rsidR="00976CFD" w:rsidRPr="008041E7">
        <w:rPr>
          <w:i/>
          <w:sz w:val="24"/>
          <w:szCs w:val="24"/>
        </w:rPr>
        <w:t xml:space="preserve"> are entitled to equal shares</w:t>
      </w:r>
      <w:r w:rsidR="008041E7" w:rsidRPr="008041E7">
        <w:rPr>
          <w:i/>
          <w:sz w:val="24"/>
          <w:szCs w:val="24"/>
        </w:rPr>
        <w:t>"</w:t>
      </w:r>
      <w:r w:rsidR="00976CFD">
        <w:rPr>
          <w:sz w:val="24"/>
          <w:szCs w:val="24"/>
        </w:rPr>
        <w:t xml:space="preserve">. </w:t>
      </w:r>
      <w:r w:rsidR="005B37BB">
        <w:rPr>
          <w:sz w:val="24"/>
          <w:szCs w:val="24"/>
        </w:rPr>
        <w:t xml:space="preserve">The evidence does not establish whether or not the appellant and </w:t>
      </w:r>
      <w:r w:rsidR="00B256FF">
        <w:rPr>
          <w:sz w:val="24"/>
          <w:szCs w:val="24"/>
        </w:rPr>
        <w:t xml:space="preserve">the </w:t>
      </w:r>
      <w:r w:rsidR="005B37BB">
        <w:rPr>
          <w:sz w:val="24"/>
          <w:szCs w:val="24"/>
        </w:rPr>
        <w:t xml:space="preserve">respondent are registered as the owners of </w:t>
      </w:r>
      <w:r w:rsidR="0039251C">
        <w:rPr>
          <w:sz w:val="24"/>
          <w:szCs w:val="24"/>
        </w:rPr>
        <w:t xml:space="preserve">the </w:t>
      </w:r>
      <w:r w:rsidR="005B37BB">
        <w:rPr>
          <w:sz w:val="24"/>
          <w:szCs w:val="24"/>
        </w:rPr>
        <w:t>land</w:t>
      </w:r>
      <w:r w:rsidR="0039251C">
        <w:rPr>
          <w:sz w:val="24"/>
          <w:szCs w:val="24"/>
        </w:rPr>
        <w:t xml:space="preserve"> comprised in title number V5971</w:t>
      </w:r>
      <w:r w:rsidR="00441493">
        <w:rPr>
          <w:sz w:val="24"/>
          <w:szCs w:val="24"/>
        </w:rPr>
        <w:t xml:space="preserve"> with</w:t>
      </w:r>
      <w:r w:rsidR="001B74A0">
        <w:rPr>
          <w:sz w:val="24"/>
          <w:szCs w:val="24"/>
        </w:rPr>
        <w:t xml:space="preserve"> </w:t>
      </w:r>
      <w:r w:rsidR="005B37BB">
        <w:rPr>
          <w:sz w:val="24"/>
          <w:szCs w:val="24"/>
        </w:rPr>
        <w:t>absolute title</w:t>
      </w:r>
      <w:r w:rsidR="001B74A0">
        <w:rPr>
          <w:sz w:val="24"/>
          <w:szCs w:val="24"/>
        </w:rPr>
        <w:t xml:space="preserve"> or with </w:t>
      </w:r>
      <w:r w:rsidR="005B37BB">
        <w:rPr>
          <w:sz w:val="24"/>
          <w:szCs w:val="24"/>
        </w:rPr>
        <w:t xml:space="preserve">qualified title. </w:t>
      </w:r>
      <w:r w:rsidR="0039251C">
        <w:rPr>
          <w:sz w:val="24"/>
          <w:szCs w:val="24"/>
        </w:rPr>
        <w:t>U</w:t>
      </w:r>
      <w:r w:rsidR="005B37BB">
        <w:rPr>
          <w:sz w:val="24"/>
          <w:szCs w:val="24"/>
        </w:rPr>
        <w:t>nder section 20 (a) and (b) of the Land Registration Act CAP 107</w:t>
      </w:r>
      <w:r w:rsidR="0039251C">
        <w:rPr>
          <w:sz w:val="24"/>
          <w:szCs w:val="24"/>
        </w:rPr>
        <w:t>:</w:t>
      </w:r>
    </w:p>
    <w:p w:rsidR="00710AD1" w:rsidRPr="00E712CE" w:rsidRDefault="0039251C" w:rsidP="0039251C">
      <w:pPr>
        <w:widowControl/>
        <w:shd w:val="clear" w:color="auto" w:fill="FFFFFF"/>
        <w:autoSpaceDE/>
        <w:autoSpaceDN/>
        <w:adjustRightInd/>
        <w:spacing w:before="100" w:beforeAutospacing="1" w:after="100" w:afterAutospacing="1" w:line="360" w:lineRule="auto"/>
        <w:ind w:left="2160" w:right="1440" w:hanging="660"/>
        <w:jc w:val="both"/>
        <w:rPr>
          <w:rFonts w:eastAsia="Times New Roman"/>
          <w:i/>
          <w:sz w:val="22"/>
          <w:szCs w:val="22"/>
        </w:rPr>
      </w:pPr>
      <w:r w:rsidRPr="00E712CE">
        <w:rPr>
          <w:rFonts w:eastAsia="Times New Roman"/>
          <w:i/>
          <w:sz w:val="22"/>
          <w:szCs w:val="22"/>
        </w:rPr>
        <w:t>"</w:t>
      </w:r>
      <w:r w:rsidR="00710AD1" w:rsidRPr="00E712CE">
        <w:rPr>
          <w:rFonts w:eastAsia="Times New Roman"/>
          <w:i/>
          <w:sz w:val="22"/>
          <w:szCs w:val="22"/>
        </w:rPr>
        <w:t>(a)</w:t>
      </w:r>
      <w:r w:rsidR="00710AD1" w:rsidRPr="00E712CE">
        <w:rPr>
          <w:rFonts w:eastAsia="Times New Roman"/>
          <w:i/>
          <w:sz w:val="22"/>
          <w:szCs w:val="22"/>
        </w:rPr>
        <w:tab/>
        <w:t xml:space="preserve">the registration of a person as the proprietor of land with an absolute title </w:t>
      </w:r>
      <w:r w:rsidR="00710AD1" w:rsidRPr="00E712CE">
        <w:rPr>
          <w:rFonts w:eastAsia="Times New Roman"/>
          <w:b/>
          <w:i/>
          <w:sz w:val="22"/>
          <w:szCs w:val="22"/>
        </w:rPr>
        <w:t>shall vest in him the absolute ownership of that land</w:t>
      </w:r>
      <w:r w:rsidR="00710AD1" w:rsidRPr="00E712CE">
        <w:rPr>
          <w:rFonts w:eastAsia="Times New Roman"/>
          <w:i/>
          <w:sz w:val="22"/>
          <w:szCs w:val="22"/>
        </w:rPr>
        <w:t xml:space="preserve">, </w:t>
      </w:r>
      <w:r w:rsidR="00710AD1" w:rsidRPr="00E712CE">
        <w:rPr>
          <w:rFonts w:eastAsia="Times New Roman"/>
          <w:b/>
          <w:i/>
          <w:sz w:val="22"/>
          <w:szCs w:val="22"/>
        </w:rPr>
        <w:t>together with all rights, privileges and appurtenances belonging or appurtenant thereto</w:t>
      </w:r>
      <w:r w:rsidR="00710AD1" w:rsidRPr="00E712CE">
        <w:rPr>
          <w:rFonts w:eastAsia="Times New Roman"/>
          <w:i/>
          <w:sz w:val="22"/>
          <w:szCs w:val="22"/>
        </w:rPr>
        <w:t>;</w:t>
      </w:r>
    </w:p>
    <w:p w:rsidR="00710AD1" w:rsidRDefault="00710AD1" w:rsidP="0039251C">
      <w:pPr>
        <w:shd w:val="clear" w:color="auto" w:fill="FFFFFF"/>
        <w:spacing w:before="100" w:beforeAutospacing="1" w:after="225" w:line="360" w:lineRule="auto"/>
        <w:ind w:left="2160" w:right="1440" w:hanging="720"/>
        <w:jc w:val="both"/>
        <w:rPr>
          <w:rFonts w:eastAsia="Times New Roman"/>
          <w:sz w:val="22"/>
          <w:szCs w:val="22"/>
        </w:rPr>
      </w:pPr>
      <w:r w:rsidRPr="00E712CE">
        <w:rPr>
          <w:rFonts w:eastAsia="Times New Roman"/>
          <w:i/>
          <w:sz w:val="22"/>
          <w:szCs w:val="22"/>
        </w:rPr>
        <w:t xml:space="preserve">(b)       </w:t>
      </w:r>
      <w:r w:rsidR="0039251C" w:rsidRPr="00E712CE">
        <w:rPr>
          <w:rFonts w:eastAsia="Times New Roman"/>
          <w:i/>
          <w:sz w:val="22"/>
          <w:szCs w:val="22"/>
        </w:rPr>
        <w:t xml:space="preserve"> </w:t>
      </w:r>
      <w:r w:rsidRPr="00E712CE">
        <w:rPr>
          <w:rFonts w:eastAsia="Times New Roman"/>
          <w:i/>
          <w:sz w:val="22"/>
          <w:szCs w:val="22"/>
        </w:rPr>
        <w:t xml:space="preserve">the registration of a person as the proprietor of land with a qualified title only shall not affect or prejudice the enforcement of any right or interest adverse to or in derogation of the title of the proprietor and subsisting or capable of arising at the time of registration of that proprietor; but save as aforesaid </w:t>
      </w:r>
      <w:r w:rsidRPr="00E712CE">
        <w:rPr>
          <w:rFonts w:eastAsia="Times New Roman"/>
          <w:b/>
          <w:i/>
          <w:sz w:val="22"/>
          <w:szCs w:val="22"/>
        </w:rPr>
        <w:t xml:space="preserve">shall have </w:t>
      </w:r>
      <w:r w:rsidRPr="00E712CE">
        <w:rPr>
          <w:rFonts w:eastAsia="Times New Roman"/>
          <w:b/>
          <w:i/>
          <w:sz w:val="22"/>
          <w:szCs w:val="22"/>
        </w:rPr>
        <w:lastRenderedPageBreak/>
        <w:t>the same effect as registration of a</w:t>
      </w:r>
      <w:r w:rsidR="0039251C" w:rsidRPr="00E712CE">
        <w:rPr>
          <w:rFonts w:eastAsia="Times New Roman"/>
          <w:b/>
          <w:i/>
          <w:sz w:val="22"/>
          <w:szCs w:val="22"/>
        </w:rPr>
        <w:t xml:space="preserve"> person with an absolute title</w:t>
      </w:r>
      <w:r w:rsidR="0039251C" w:rsidRPr="00E712CE">
        <w:rPr>
          <w:rFonts w:eastAsia="Times New Roman"/>
          <w:i/>
          <w:sz w:val="22"/>
          <w:szCs w:val="22"/>
        </w:rPr>
        <w:t>."</w:t>
      </w:r>
      <w:r w:rsidR="00B256FF" w:rsidRPr="00E712CE">
        <w:rPr>
          <w:rFonts w:eastAsia="Times New Roman"/>
          <w:i/>
          <w:sz w:val="22"/>
          <w:szCs w:val="22"/>
        </w:rPr>
        <w:t xml:space="preserve"> </w:t>
      </w:r>
    </w:p>
    <w:p w:rsidR="000601E1" w:rsidRPr="00251EF2" w:rsidRDefault="00B256FF" w:rsidP="00B256FF">
      <w:pPr>
        <w:shd w:val="clear" w:color="auto" w:fill="FFFFFF"/>
        <w:spacing w:before="100" w:beforeAutospacing="1" w:after="225" w:line="360" w:lineRule="auto"/>
        <w:ind w:left="2160" w:right="1440" w:hanging="720"/>
        <w:jc w:val="both"/>
        <w:rPr>
          <w:rFonts w:eastAsia="Times New Roman"/>
          <w:sz w:val="24"/>
          <w:szCs w:val="24"/>
        </w:rPr>
      </w:pPr>
      <w:r w:rsidRPr="00251EF2">
        <w:rPr>
          <w:rFonts w:eastAsia="Times New Roman"/>
          <w:sz w:val="24"/>
          <w:szCs w:val="24"/>
        </w:rPr>
        <w:t>Emphasis supplied</w:t>
      </w:r>
    </w:p>
    <w:p w:rsidR="00230133" w:rsidRDefault="00230133" w:rsidP="00230133">
      <w:pPr>
        <w:pStyle w:val="ListParagraph"/>
        <w:numPr>
          <w:ilvl w:val="0"/>
          <w:numId w:val="13"/>
        </w:numPr>
        <w:spacing w:line="360" w:lineRule="auto"/>
        <w:ind w:left="720" w:right="90" w:hanging="720"/>
        <w:jc w:val="both"/>
        <w:rPr>
          <w:sz w:val="24"/>
          <w:szCs w:val="24"/>
        </w:rPr>
      </w:pPr>
      <w:r w:rsidRPr="00230133">
        <w:rPr>
          <w:sz w:val="24"/>
          <w:szCs w:val="24"/>
        </w:rPr>
        <w:t>The learned</w:t>
      </w:r>
      <w:r>
        <w:rPr>
          <w:sz w:val="24"/>
          <w:szCs w:val="24"/>
        </w:rPr>
        <w:t xml:space="preserve"> trial</w:t>
      </w:r>
      <w:r w:rsidR="00752BDF">
        <w:rPr>
          <w:sz w:val="24"/>
          <w:szCs w:val="24"/>
        </w:rPr>
        <w:t xml:space="preserve"> Judge, at paragraph [16] of his</w:t>
      </w:r>
      <w:r w:rsidRPr="00230133">
        <w:rPr>
          <w:sz w:val="24"/>
          <w:szCs w:val="24"/>
        </w:rPr>
        <w:t xml:space="preserve"> judgment, made the following orders ―</w:t>
      </w:r>
    </w:p>
    <w:p w:rsidR="00710AD1" w:rsidRPr="00E712CE" w:rsidRDefault="00710AD1" w:rsidP="00710AD1">
      <w:pPr>
        <w:spacing w:line="360" w:lineRule="auto"/>
        <w:ind w:right="90"/>
        <w:jc w:val="both"/>
        <w:rPr>
          <w:i/>
          <w:sz w:val="24"/>
          <w:szCs w:val="24"/>
        </w:rPr>
      </w:pPr>
    </w:p>
    <w:p w:rsidR="00710AD1" w:rsidRPr="00E712CE" w:rsidRDefault="00710AD1" w:rsidP="00710AD1">
      <w:pPr>
        <w:pStyle w:val="ListParagraph"/>
        <w:tabs>
          <w:tab w:val="left" w:pos="2160"/>
        </w:tabs>
        <w:spacing w:line="360" w:lineRule="auto"/>
        <w:ind w:left="2160" w:right="1440" w:hanging="720"/>
        <w:jc w:val="both"/>
        <w:rPr>
          <w:i/>
          <w:sz w:val="22"/>
          <w:szCs w:val="22"/>
        </w:rPr>
      </w:pPr>
      <w:r w:rsidRPr="00E712CE">
        <w:rPr>
          <w:i/>
          <w:sz w:val="22"/>
          <w:szCs w:val="22"/>
        </w:rPr>
        <w:t xml:space="preserve">"[16] </w:t>
      </w:r>
      <w:r w:rsidRPr="00E712CE">
        <w:rPr>
          <w:i/>
          <w:sz w:val="22"/>
          <w:szCs w:val="22"/>
        </w:rPr>
        <w:tab/>
      </w:r>
      <w:r w:rsidRPr="00E712CE">
        <w:rPr>
          <w:b/>
          <w:i/>
          <w:sz w:val="22"/>
          <w:szCs w:val="22"/>
        </w:rPr>
        <w:t>Having also considered the fact that the petitioner in terms of document P1 has title to a half share to the property</w:t>
      </w:r>
      <w:r w:rsidRPr="00E712CE">
        <w:rPr>
          <w:i/>
          <w:sz w:val="22"/>
          <w:szCs w:val="22"/>
        </w:rPr>
        <w:t xml:space="preserve"> and the aforementioned factors contained herein, this court is satisfied that the petitioner has established on a balance of probabilities that she is entitled to the reliefs claimed in the prayer of the petition. This court therefore holds in favour of the petitioner and proceeds to:</w:t>
      </w:r>
    </w:p>
    <w:p w:rsidR="00710AD1" w:rsidRPr="00E712CE" w:rsidRDefault="00710AD1" w:rsidP="00710AD1">
      <w:pPr>
        <w:pStyle w:val="ListParagraph"/>
        <w:tabs>
          <w:tab w:val="left" w:pos="2160"/>
        </w:tabs>
        <w:spacing w:line="360" w:lineRule="auto"/>
        <w:ind w:left="2160" w:right="1440" w:hanging="720"/>
        <w:jc w:val="both"/>
        <w:rPr>
          <w:i/>
          <w:sz w:val="22"/>
          <w:szCs w:val="22"/>
        </w:rPr>
      </w:pPr>
    </w:p>
    <w:p w:rsidR="00710AD1" w:rsidRPr="00E712CE" w:rsidRDefault="00710AD1" w:rsidP="00710AD1">
      <w:pPr>
        <w:pStyle w:val="ListParagraph"/>
        <w:tabs>
          <w:tab w:val="left" w:pos="2880"/>
        </w:tabs>
        <w:spacing w:line="360" w:lineRule="auto"/>
        <w:ind w:left="2880" w:right="1440" w:hanging="720"/>
        <w:jc w:val="both"/>
        <w:rPr>
          <w:i/>
          <w:sz w:val="22"/>
          <w:szCs w:val="22"/>
        </w:rPr>
      </w:pPr>
      <w:r w:rsidRPr="00E712CE">
        <w:rPr>
          <w:i/>
          <w:sz w:val="22"/>
          <w:szCs w:val="22"/>
        </w:rPr>
        <w:t xml:space="preserve">(a) </w:t>
      </w:r>
      <w:r w:rsidRPr="00E712CE">
        <w:rPr>
          <w:i/>
          <w:sz w:val="22"/>
          <w:szCs w:val="22"/>
        </w:rPr>
        <w:tab/>
        <w:t xml:space="preserve">Declare a half share in favour of the petitioner in the land comprised in Title V5971 situated at Le </w:t>
      </w:r>
      <w:proofErr w:type="spellStart"/>
      <w:r w:rsidRPr="00E712CE">
        <w:rPr>
          <w:i/>
          <w:sz w:val="22"/>
          <w:szCs w:val="22"/>
        </w:rPr>
        <w:t>Niole</w:t>
      </w:r>
      <w:proofErr w:type="spellEnd"/>
      <w:r w:rsidRPr="00E712CE">
        <w:rPr>
          <w:i/>
          <w:sz w:val="22"/>
          <w:szCs w:val="22"/>
        </w:rPr>
        <w:t xml:space="preserve">, </w:t>
      </w:r>
      <w:proofErr w:type="spellStart"/>
      <w:r w:rsidRPr="00E712CE">
        <w:rPr>
          <w:i/>
          <w:sz w:val="22"/>
          <w:szCs w:val="22"/>
        </w:rPr>
        <w:t>Mahe</w:t>
      </w:r>
      <w:proofErr w:type="spellEnd"/>
      <w:r w:rsidRPr="00E712CE">
        <w:rPr>
          <w:i/>
          <w:sz w:val="22"/>
          <w:szCs w:val="22"/>
        </w:rPr>
        <w:t>, Seychelles and the matrimonial home standing thereon;</w:t>
      </w:r>
    </w:p>
    <w:p w:rsidR="00710AD1" w:rsidRPr="00E712CE" w:rsidRDefault="00710AD1" w:rsidP="00710AD1">
      <w:pPr>
        <w:pStyle w:val="ListParagraph"/>
        <w:spacing w:line="360" w:lineRule="auto"/>
        <w:ind w:left="1440" w:right="1440"/>
        <w:jc w:val="both"/>
        <w:rPr>
          <w:i/>
          <w:sz w:val="22"/>
          <w:szCs w:val="22"/>
        </w:rPr>
      </w:pPr>
    </w:p>
    <w:p w:rsidR="00710AD1" w:rsidRPr="00E712CE" w:rsidRDefault="00710AD1" w:rsidP="00710AD1">
      <w:pPr>
        <w:pStyle w:val="ListParagraph"/>
        <w:numPr>
          <w:ilvl w:val="0"/>
          <w:numId w:val="18"/>
        </w:numPr>
        <w:spacing w:line="360" w:lineRule="auto"/>
        <w:ind w:left="2880" w:right="1440" w:hanging="720"/>
        <w:jc w:val="both"/>
        <w:rPr>
          <w:i/>
          <w:sz w:val="22"/>
          <w:szCs w:val="22"/>
        </w:rPr>
      </w:pPr>
      <w:r w:rsidRPr="00E712CE">
        <w:rPr>
          <w:i/>
          <w:sz w:val="22"/>
          <w:szCs w:val="22"/>
        </w:rPr>
        <w:t>Order the respondent to pay the petitioner, the current market value of a half share in the land Title V5971 and the matrimonial home thereon;</w:t>
      </w:r>
    </w:p>
    <w:p w:rsidR="00710AD1" w:rsidRPr="00E712CE" w:rsidRDefault="00710AD1" w:rsidP="00710AD1">
      <w:pPr>
        <w:spacing w:line="360" w:lineRule="auto"/>
        <w:ind w:right="1440"/>
        <w:jc w:val="both"/>
        <w:rPr>
          <w:i/>
          <w:sz w:val="22"/>
          <w:szCs w:val="22"/>
        </w:rPr>
      </w:pPr>
    </w:p>
    <w:p w:rsidR="00710AD1" w:rsidRPr="00E712CE" w:rsidRDefault="00710AD1" w:rsidP="00710AD1">
      <w:pPr>
        <w:pStyle w:val="ListParagraph"/>
        <w:numPr>
          <w:ilvl w:val="0"/>
          <w:numId w:val="18"/>
        </w:numPr>
        <w:spacing w:line="360" w:lineRule="auto"/>
        <w:ind w:left="2160" w:right="1440" w:firstLine="0"/>
        <w:jc w:val="both"/>
        <w:rPr>
          <w:i/>
          <w:sz w:val="22"/>
          <w:szCs w:val="22"/>
        </w:rPr>
      </w:pPr>
      <w:r w:rsidRPr="00E712CE">
        <w:rPr>
          <w:i/>
          <w:sz w:val="22"/>
          <w:szCs w:val="22"/>
        </w:rPr>
        <w:t>Each party to bear their own costs."</w:t>
      </w:r>
    </w:p>
    <w:p w:rsidR="007B187D" w:rsidRPr="007B187D" w:rsidRDefault="007B187D" w:rsidP="007B187D">
      <w:pPr>
        <w:spacing w:line="360" w:lineRule="auto"/>
        <w:ind w:right="1440"/>
        <w:jc w:val="both"/>
        <w:rPr>
          <w:sz w:val="22"/>
          <w:szCs w:val="22"/>
        </w:rPr>
      </w:pPr>
    </w:p>
    <w:p w:rsidR="00B73BEF" w:rsidRDefault="00A30D0E" w:rsidP="00E17E98">
      <w:pPr>
        <w:pStyle w:val="ListParagraph"/>
        <w:numPr>
          <w:ilvl w:val="0"/>
          <w:numId w:val="13"/>
        </w:numPr>
        <w:spacing w:line="360" w:lineRule="auto"/>
        <w:ind w:left="720" w:right="90" w:hanging="720"/>
        <w:jc w:val="both"/>
        <w:rPr>
          <w:sz w:val="24"/>
          <w:szCs w:val="24"/>
        </w:rPr>
      </w:pPr>
      <w:r>
        <w:rPr>
          <w:sz w:val="24"/>
          <w:szCs w:val="24"/>
        </w:rPr>
        <w:t xml:space="preserve">In the light of the above, </w:t>
      </w:r>
      <w:r w:rsidR="009D354B">
        <w:rPr>
          <w:sz w:val="24"/>
          <w:szCs w:val="24"/>
        </w:rPr>
        <w:t xml:space="preserve">for the present I am only concerned </w:t>
      </w:r>
      <w:r w:rsidR="001D2E7A">
        <w:rPr>
          <w:sz w:val="24"/>
          <w:szCs w:val="24"/>
        </w:rPr>
        <w:t>with whether or not the</w:t>
      </w:r>
      <w:r>
        <w:rPr>
          <w:sz w:val="24"/>
          <w:szCs w:val="24"/>
        </w:rPr>
        <w:t xml:space="preserve"> </w:t>
      </w:r>
      <w:r w:rsidR="00B73BEF">
        <w:rPr>
          <w:sz w:val="24"/>
          <w:szCs w:val="24"/>
        </w:rPr>
        <w:t xml:space="preserve">Supreme </w:t>
      </w:r>
      <w:r>
        <w:rPr>
          <w:sz w:val="24"/>
          <w:szCs w:val="24"/>
        </w:rPr>
        <w:t xml:space="preserve">Court had jurisdiction, under section 20 (1) (g) of the Act, </w:t>
      </w:r>
      <w:r w:rsidR="006F2566">
        <w:rPr>
          <w:sz w:val="24"/>
          <w:szCs w:val="24"/>
        </w:rPr>
        <w:t>on the application of the respondent</w:t>
      </w:r>
      <w:r w:rsidR="007B5720">
        <w:rPr>
          <w:sz w:val="24"/>
          <w:szCs w:val="24"/>
        </w:rPr>
        <w:t xml:space="preserve"> in respect of her property to the marriage</w:t>
      </w:r>
      <w:r w:rsidR="006F2566">
        <w:rPr>
          <w:sz w:val="24"/>
          <w:szCs w:val="24"/>
        </w:rPr>
        <w:t xml:space="preserve">, </w:t>
      </w:r>
      <w:r>
        <w:rPr>
          <w:sz w:val="24"/>
          <w:szCs w:val="24"/>
        </w:rPr>
        <w:t xml:space="preserve">to make </w:t>
      </w:r>
      <w:r w:rsidR="007B5720">
        <w:rPr>
          <w:sz w:val="24"/>
          <w:szCs w:val="24"/>
        </w:rPr>
        <w:t xml:space="preserve">such </w:t>
      </w:r>
      <w:r>
        <w:rPr>
          <w:sz w:val="24"/>
          <w:szCs w:val="24"/>
        </w:rPr>
        <w:t>orders</w:t>
      </w:r>
      <w:r w:rsidR="007B5720">
        <w:rPr>
          <w:sz w:val="24"/>
          <w:szCs w:val="24"/>
        </w:rPr>
        <w:t>, as it thinks fit,</w:t>
      </w:r>
      <w:r>
        <w:rPr>
          <w:sz w:val="24"/>
          <w:szCs w:val="24"/>
        </w:rPr>
        <w:t xml:space="preserve"> </w:t>
      </w:r>
      <w:r w:rsidR="007B5720">
        <w:rPr>
          <w:sz w:val="24"/>
          <w:szCs w:val="24"/>
        </w:rPr>
        <w:t>for her benefit</w:t>
      </w:r>
      <w:r>
        <w:rPr>
          <w:sz w:val="24"/>
          <w:szCs w:val="24"/>
        </w:rPr>
        <w:t xml:space="preserve">. </w:t>
      </w:r>
      <w:r w:rsidR="000A36DE" w:rsidRPr="00B31466">
        <w:rPr>
          <w:sz w:val="24"/>
          <w:szCs w:val="24"/>
        </w:rPr>
        <w:t>Section 20 of the Act deals with financial provision and property adjustment orders in connection with divorce proceedings. The property adjustment orders for the purposes of section 20 (1) (g)</w:t>
      </w:r>
      <w:r w:rsidR="002F3CAE">
        <w:rPr>
          <w:sz w:val="24"/>
          <w:szCs w:val="24"/>
        </w:rPr>
        <w:t xml:space="preserve"> of the Act</w:t>
      </w:r>
      <w:r w:rsidR="000A36DE" w:rsidRPr="00B31466">
        <w:rPr>
          <w:sz w:val="24"/>
          <w:szCs w:val="24"/>
        </w:rPr>
        <w:t xml:space="preserve"> are the orders concerned with property rights available for the purpose of adjusting the financial situation of the parties to a marriage and the children of the family on or after the grant of a conditional order of divorce, nullity of m</w:t>
      </w:r>
      <w:r w:rsidR="000A36DE">
        <w:rPr>
          <w:sz w:val="24"/>
          <w:szCs w:val="24"/>
        </w:rPr>
        <w:t xml:space="preserve">arriage or judicial separation. </w:t>
      </w:r>
    </w:p>
    <w:p w:rsidR="00937323" w:rsidRDefault="00937323" w:rsidP="00937323">
      <w:pPr>
        <w:pStyle w:val="ListParagraph"/>
        <w:spacing w:line="360" w:lineRule="auto"/>
        <w:ind w:right="90"/>
        <w:jc w:val="both"/>
        <w:rPr>
          <w:sz w:val="24"/>
          <w:szCs w:val="24"/>
        </w:rPr>
      </w:pPr>
      <w:bookmarkStart w:id="1" w:name="_GoBack"/>
      <w:bookmarkEnd w:id="1"/>
    </w:p>
    <w:p w:rsidR="00B31466" w:rsidRPr="00E17E98" w:rsidRDefault="00B31466" w:rsidP="00E17E98">
      <w:pPr>
        <w:pStyle w:val="ListParagraph"/>
        <w:numPr>
          <w:ilvl w:val="0"/>
          <w:numId w:val="13"/>
        </w:numPr>
        <w:spacing w:line="360" w:lineRule="auto"/>
        <w:ind w:left="720" w:right="90" w:hanging="720"/>
        <w:jc w:val="both"/>
        <w:rPr>
          <w:sz w:val="24"/>
          <w:szCs w:val="24"/>
        </w:rPr>
      </w:pPr>
      <w:r w:rsidRPr="00E17E98">
        <w:rPr>
          <w:sz w:val="24"/>
          <w:szCs w:val="24"/>
        </w:rPr>
        <w:lastRenderedPageBreak/>
        <w:t>Section 20 (1) (g) of the Act provides:</w:t>
      </w:r>
    </w:p>
    <w:p w:rsidR="00B31466" w:rsidRDefault="00B31466" w:rsidP="00B31466">
      <w:pPr>
        <w:spacing w:line="360" w:lineRule="auto"/>
        <w:ind w:right="90"/>
        <w:jc w:val="both"/>
        <w:rPr>
          <w:sz w:val="24"/>
          <w:szCs w:val="24"/>
        </w:rPr>
      </w:pPr>
    </w:p>
    <w:p w:rsidR="00B31466" w:rsidRPr="00E712CE" w:rsidRDefault="00B31466" w:rsidP="00E712CE">
      <w:pPr>
        <w:pStyle w:val="eStatutes-1-Section"/>
        <w:tabs>
          <w:tab w:val="left" w:pos="2160"/>
          <w:tab w:val="left" w:pos="2340"/>
          <w:tab w:val="left" w:pos="2520"/>
          <w:tab w:val="left" w:pos="2700"/>
          <w:tab w:val="left" w:pos="2880"/>
        </w:tabs>
        <w:spacing w:before="0" w:beforeAutospacing="0" w:after="0" w:afterAutospacing="0" w:line="360" w:lineRule="auto"/>
        <w:ind w:left="1440" w:right="1440"/>
        <w:jc w:val="both"/>
        <w:rPr>
          <w:i/>
          <w:lang w:val="en-GB"/>
        </w:rPr>
      </w:pPr>
      <w:r w:rsidRPr="00E712CE">
        <w:rPr>
          <w:i/>
          <w:lang w:val="en-GB"/>
        </w:rPr>
        <w:t xml:space="preserve">"20 (1) </w:t>
      </w:r>
      <w:r w:rsidRPr="00E712CE">
        <w:rPr>
          <w:i/>
          <w:lang w:val="en-GB"/>
        </w:rPr>
        <w:tab/>
      </w:r>
      <w:r w:rsidR="00E712CE" w:rsidRPr="00E712CE">
        <w:rPr>
          <w:i/>
          <w:lang w:val="en-GB"/>
        </w:rPr>
        <w:tab/>
      </w:r>
      <w:r w:rsidRPr="00E712CE">
        <w:rPr>
          <w:i/>
          <w:lang w:val="en-GB"/>
        </w:rPr>
        <w:t>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w:t>
      </w:r>
    </w:p>
    <w:p w:rsidR="00B31466" w:rsidRPr="00E712CE" w:rsidRDefault="00B31466" w:rsidP="00B31466">
      <w:pPr>
        <w:pStyle w:val="eStatutes-1-Section"/>
        <w:tabs>
          <w:tab w:val="left" w:pos="2160"/>
        </w:tabs>
        <w:spacing w:before="0" w:beforeAutospacing="0" w:after="0" w:afterAutospacing="0" w:line="360" w:lineRule="auto"/>
        <w:ind w:left="1440" w:right="1440"/>
        <w:jc w:val="both"/>
        <w:rPr>
          <w:i/>
          <w:lang w:val="en-GB"/>
        </w:rPr>
      </w:pPr>
    </w:p>
    <w:p w:rsidR="00B31466" w:rsidRPr="00E712CE" w:rsidRDefault="00B31466" w:rsidP="00E712CE">
      <w:pPr>
        <w:pStyle w:val="eStatutes-1-Section"/>
        <w:tabs>
          <w:tab w:val="left" w:pos="2160"/>
        </w:tabs>
        <w:spacing w:before="0" w:beforeAutospacing="0" w:after="0" w:afterAutospacing="0" w:line="360" w:lineRule="auto"/>
        <w:ind w:left="1440" w:right="1440"/>
        <w:jc w:val="both"/>
        <w:rPr>
          <w:i/>
          <w:lang w:val="en-GB"/>
        </w:rPr>
      </w:pPr>
      <w:r w:rsidRPr="00E712CE">
        <w:rPr>
          <w:i/>
          <w:lang w:val="en-GB"/>
        </w:rPr>
        <w:tab/>
      </w:r>
      <w:r w:rsidR="00E712CE" w:rsidRPr="00E712CE">
        <w:rPr>
          <w:i/>
          <w:lang w:val="en-GB"/>
        </w:rPr>
        <w:t xml:space="preserve">    [</w:t>
      </w:r>
      <w:r w:rsidRPr="00E712CE">
        <w:rPr>
          <w:i/>
          <w:lang w:val="en-GB"/>
        </w:rPr>
        <w:t>…</w:t>
      </w:r>
      <w:r w:rsidR="00E712CE" w:rsidRPr="00E712CE">
        <w:rPr>
          <w:i/>
          <w:lang w:val="en-GB"/>
        </w:rPr>
        <w:t>]</w:t>
      </w:r>
    </w:p>
    <w:p w:rsidR="00B31466" w:rsidRPr="00E712CE" w:rsidRDefault="00B31466" w:rsidP="00B31466">
      <w:pPr>
        <w:pStyle w:val="eStatutes-1-Section"/>
        <w:tabs>
          <w:tab w:val="left" w:pos="2160"/>
        </w:tabs>
        <w:spacing w:before="0" w:beforeAutospacing="0" w:after="0" w:afterAutospacing="0" w:line="360" w:lineRule="auto"/>
        <w:ind w:left="1440" w:right="1440"/>
        <w:jc w:val="both"/>
        <w:rPr>
          <w:i/>
          <w:lang w:val="en-GB"/>
        </w:rPr>
      </w:pPr>
    </w:p>
    <w:p w:rsidR="00E712CE" w:rsidRPr="00E712CE" w:rsidRDefault="00B31466" w:rsidP="00E712CE">
      <w:pPr>
        <w:pStyle w:val="eStatutes-3-Paragraph"/>
        <w:tabs>
          <w:tab w:val="left" w:pos="1980"/>
          <w:tab w:val="left" w:pos="2340"/>
          <w:tab w:val="left" w:pos="2520"/>
        </w:tabs>
        <w:spacing w:before="0" w:beforeAutospacing="0" w:after="0" w:afterAutospacing="0" w:line="360" w:lineRule="auto"/>
        <w:ind w:right="1440"/>
        <w:jc w:val="both"/>
        <w:rPr>
          <w:i/>
          <w:lang w:val="en-GB"/>
        </w:rPr>
      </w:pPr>
      <w:r w:rsidRPr="00E712CE">
        <w:rPr>
          <w:i/>
          <w:lang w:val="en-GB"/>
        </w:rPr>
        <w:t xml:space="preserve"> </w:t>
      </w:r>
      <w:r w:rsidRPr="00E712CE">
        <w:rPr>
          <w:i/>
          <w:lang w:val="en-GB"/>
        </w:rPr>
        <w:tab/>
      </w:r>
      <w:r w:rsidR="00E712CE" w:rsidRPr="00E712CE">
        <w:rPr>
          <w:i/>
          <w:lang w:val="en-GB"/>
        </w:rPr>
        <w:tab/>
      </w:r>
      <w:r w:rsidRPr="00E712CE">
        <w:rPr>
          <w:i/>
          <w:lang w:val="en-GB"/>
        </w:rPr>
        <w:t xml:space="preserve">(g) </w:t>
      </w:r>
      <w:r w:rsidR="00E712CE" w:rsidRPr="00E712CE">
        <w:rPr>
          <w:i/>
          <w:lang w:val="en-GB"/>
        </w:rPr>
        <w:tab/>
      </w:r>
      <w:proofErr w:type="gramStart"/>
      <w:r w:rsidRPr="00E712CE">
        <w:rPr>
          <w:b/>
          <w:i/>
          <w:lang w:val="en-GB"/>
        </w:rPr>
        <w:t>make</w:t>
      </w:r>
      <w:proofErr w:type="gramEnd"/>
      <w:r w:rsidRPr="00E712CE">
        <w:rPr>
          <w:b/>
          <w:i/>
          <w:lang w:val="en-GB"/>
        </w:rPr>
        <w:t xml:space="preserve"> such order, as the court thinks fit, in respect of any property of a party to a marriage or any interest or right of a party in any property for the benefit of the other party</w:t>
      </w:r>
      <w:r w:rsidRPr="00E712CE">
        <w:rPr>
          <w:i/>
          <w:lang w:val="en-GB"/>
        </w:rPr>
        <w:t xml:space="preserve"> or a relevant child.". </w:t>
      </w:r>
    </w:p>
    <w:p w:rsidR="00E712CE" w:rsidRDefault="00E712CE" w:rsidP="00E712CE">
      <w:pPr>
        <w:pStyle w:val="eStatutes-3-Paragraph"/>
        <w:tabs>
          <w:tab w:val="left" w:pos="1980"/>
          <w:tab w:val="left" w:pos="2160"/>
          <w:tab w:val="left" w:pos="2520"/>
        </w:tabs>
        <w:spacing w:before="0" w:beforeAutospacing="0" w:after="0" w:afterAutospacing="0" w:line="360" w:lineRule="auto"/>
        <w:ind w:right="1440"/>
        <w:jc w:val="both"/>
        <w:rPr>
          <w:lang w:val="en-GB"/>
        </w:rPr>
      </w:pPr>
    </w:p>
    <w:p w:rsidR="00B31466" w:rsidRDefault="00E712CE" w:rsidP="00E712CE">
      <w:pPr>
        <w:pStyle w:val="eStatutes-3-Paragraph"/>
        <w:tabs>
          <w:tab w:val="left" w:pos="1980"/>
          <w:tab w:val="left" w:pos="2160"/>
          <w:tab w:val="left" w:pos="2520"/>
        </w:tabs>
        <w:spacing w:before="0" w:beforeAutospacing="0" w:after="0" w:afterAutospacing="0" w:line="360" w:lineRule="auto"/>
        <w:ind w:right="1440"/>
        <w:jc w:val="both"/>
        <w:rPr>
          <w:lang w:val="en"/>
        </w:rPr>
      </w:pPr>
      <w:r>
        <w:rPr>
          <w:lang w:val="en-GB"/>
        </w:rPr>
        <w:t>(</w:t>
      </w:r>
      <w:r w:rsidR="00B31466">
        <w:rPr>
          <w:lang w:val="en-GB"/>
        </w:rPr>
        <w:t>Emphasis supplied</w:t>
      </w:r>
      <w:r>
        <w:rPr>
          <w:lang w:val="en-GB"/>
        </w:rPr>
        <w:t>)</w:t>
      </w:r>
    </w:p>
    <w:p w:rsidR="00B31466" w:rsidRPr="0030362E" w:rsidRDefault="00B31466" w:rsidP="0030362E">
      <w:pPr>
        <w:spacing w:line="360" w:lineRule="auto"/>
        <w:ind w:right="90"/>
        <w:jc w:val="both"/>
        <w:rPr>
          <w:sz w:val="24"/>
          <w:szCs w:val="24"/>
        </w:rPr>
      </w:pPr>
    </w:p>
    <w:p w:rsidR="00152630" w:rsidRPr="00E712CE" w:rsidRDefault="00882E81" w:rsidP="00152630">
      <w:pPr>
        <w:pStyle w:val="ListParagraph"/>
        <w:numPr>
          <w:ilvl w:val="0"/>
          <w:numId w:val="13"/>
        </w:numPr>
        <w:spacing w:line="360" w:lineRule="auto"/>
        <w:ind w:left="720" w:right="90" w:hanging="720"/>
        <w:jc w:val="both"/>
        <w:rPr>
          <w:b/>
          <w:sz w:val="24"/>
          <w:szCs w:val="24"/>
        </w:rPr>
        <w:sectPr w:rsidR="00152630" w:rsidRPr="00E712CE" w:rsidSect="00EF2051">
          <w:type w:val="continuous"/>
          <w:pgSz w:w="12240" w:h="15840"/>
          <w:pgMar w:top="1440" w:right="1440" w:bottom="1440" w:left="1440" w:header="720" w:footer="720" w:gutter="0"/>
          <w:cols w:space="720"/>
          <w:docGrid w:linePitch="360"/>
        </w:sectPr>
      </w:pPr>
      <w:r w:rsidRPr="005503F5">
        <w:rPr>
          <w:sz w:val="24"/>
          <w:szCs w:val="24"/>
        </w:rPr>
        <w:t>As I understand it,</w:t>
      </w:r>
      <w:r w:rsidR="00FA7A78" w:rsidRPr="005503F5">
        <w:rPr>
          <w:sz w:val="24"/>
          <w:szCs w:val="24"/>
        </w:rPr>
        <w:t xml:space="preserve"> the</w:t>
      </w:r>
      <w:r w:rsidR="002843A3" w:rsidRPr="005503F5">
        <w:rPr>
          <w:sz w:val="24"/>
          <w:szCs w:val="24"/>
        </w:rPr>
        <w:t xml:space="preserve"> respondent has instituted these proceedings, asking th</w:t>
      </w:r>
      <w:r w:rsidR="002E1FBA">
        <w:rPr>
          <w:sz w:val="24"/>
          <w:szCs w:val="24"/>
        </w:rPr>
        <w:t>e</w:t>
      </w:r>
      <w:r w:rsidR="002843A3" w:rsidRPr="005503F5">
        <w:rPr>
          <w:sz w:val="24"/>
          <w:szCs w:val="24"/>
        </w:rPr>
        <w:t xml:space="preserve"> </w:t>
      </w:r>
      <w:r w:rsidR="00B73BEF">
        <w:rPr>
          <w:sz w:val="24"/>
          <w:szCs w:val="24"/>
        </w:rPr>
        <w:t xml:space="preserve">Supreme </w:t>
      </w:r>
      <w:r w:rsidR="002843A3" w:rsidRPr="005503F5">
        <w:rPr>
          <w:sz w:val="24"/>
          <w:szCs w:val="24"/>
        </w:rPr>
        <w:t xml:space="preserve">Court to make such orders in respect of </w:t>
      </w:r>
      <w:r w:rsidR="008F07DE" w:rsidRPr="005503F5">
        <w:rPr>
          <w:sz w:val="24"/>
          <w:szCs w:val="24"/>
        </w:rPr>
        <w:t>her property</w:t>
      </w:r>
      <w:r w:rsidR="005503F5" w:rsidRPr="005503F5">
        <w:rPr>
          <w:sz w:val="24"/>
          <w:szCs w:val="24"/>
        </w:rPr>
        <w:t xml:space="preserve"> to the marriage</w:t>
      </w:r>
      <w:r w:rsidR="006D6AD2">
        <w:rPr>
          <w:sz w:val="24"/>
          <w:szCs w:val="24"/>
        </w:rPr>
        <w:t xml:space="preserve"> for her benefit</w:t>
      </w:r>
      <w:r w:rsidR="006F2566" w:rsidRPr="005503F5">
        <w:rPr>
          <w:sz w:val="24"/>
          <w:szCs w:val="24"/>
        </w:rPr>
        <w:t>, under section 20 (1) (g) of the Act.</w:t>
      </w:r>
      <w:r w:rsidR="002843A3" w:rsidRPr="005503F5">
        <w:rPr>
          <w:sz w:val="24"/>
          <w:szCs w:val="24"/>
        </w:rPr>
        <w:t xml:space="preserve"> A</w:t>
      </w:r>
      <w:r w:rsidR="0030362E" w:rsidRPr="005503F5">
        <w:rPr>
          <w:sz w:val="24"/>
          <w:szCs w:val="24"/>
        </w:rPr>
        <w:t xml:space="preserve"> careful reading of section 20 (1) (g) of the Act </w:t>
      </w:r>
      <w:r w:rsidR="00B96CBE" w:rsidRPr="005503F5">
        <w:rPr>
          <w:sz w:val="24"/>
          <w:szCs w:val="24"/>
        </w:rPr>
        <w:t>expresses</w:t>
      </w:r>
      <w:r w:rsidR="0030362E" w:rsidRPr="005503F5">
        <w:rPr>
          <w:sz w:val="24"/>
          <w:szCs w:val="24"/>
        </w:rPr>
        <w:t xml:space="preserve"> that</w:t>
      </w:r>
      <w:r w:rsidR="00F97DFB">
        <w:rPr>
          <w:sz w:val="24"/>
          <w:szCs w:val="24"/>
        </w:rPr>
        <w:t xml:space="preserve"> the C</w:t>
      </w:r>
      <w:r w:rsidR="008F07DE" w:rsidRPr="005503F5">
        <w:rPr>
          <w:sz w:val="24"/>
          <w:szCs w:val="24"/>
        </w:rPr>
        <w:t>ou</w:t>
      </w:r>
      <w:r w:rsidR="00D7598F">
        <w:rPr>
          <w:sz w:val="24"/>
          <w:szCs w:val="24"/>
        </w:rPr>
        <w:t>rt may make such order, as the C</w:t>
      </w:r>
      <w:r w:rsidR="008F07DE" w:rsidRPr="005503F5">
        <w:rPr>
          <w:sz w:val="24"/>
          <w:szCs w:val="24"/>
        </w:rPr>
        <w:t>ourt thinks fit,</w:t>
      </w:r>
      <w:r w:rsidR="0030362E" w:rsidRPr="005503F5">
        <w:rPr>
          <w:sz w:val="24"/>
          <w:szCs w:val="24"/>
        </w:rPr>
        <w:t xml:space="preserve"> </w:t>
      </w:r>
      <w:r w:rsidR="008F07DE" w:rsidRPr="005503F5">
        <w:rPr>
          <w:sz w:val="24"/>
          <w:szCs w:val="24"/>
        </w:rPr>
        <w:t>in respect of</w:t>
      </w:r>
      <w:r w:rsidR="001F5506" w:rsidRPr="005503F5">
        <w:rPr>
          <w:sz w:val="24"/>
          <w:szCs w:val="24"/>
        </w:rPr>
        <w:t xml:space="preserve"> any property that is owned, or in which an </w:t>
      </w:r>
      <w:r w:rsidR="008F07DE" w:rsidRPr="005503F5">
        <w:rPr>
          <w:sz w:val="24"/>
          <w:szCs w:val="24"/>
        </w:rPr>
        <w:t>interest or right is held by a</w:t>
      </w:r>
      <w:r w:rsidR="001F5506" w:rsidRPr="005503F5">
        <w:rPr>
          <w:sz w:val="24"/>
          <w:szCs w:val="24"/>
        </w:rPr>
        <w:t xml:space="preserve"> party to a marriage</w:t>
      </w:r>
      <w:r w:rsidR="008F07DE" w:rsidRPr="005503F5">
        <w:rPr>
          <w:sz w:val="24"/>
          <w:szCs w:val="24"/>
        </w:rPr>
        <w:t>, for the benefit of the other party</w:t>
      </w:r>
      <w:r w:rsidR="001F5506" w:rsidRPr="005503F5">
        <w:rPr>
          <w:sz w:val="24"/>
          <w:szCs w:val="24"/>
        </w:rPr>
        <w:t xml:space="preserve">. </w:t>
      </w:r>
      <w:r w:rsidR="006F2566" w:rsidRPr="005503F5">
        <w:rPr>
          <w:sz w:val="24"/>
          <w:szCs w:val="24"/>
        </w:rPr>
        <w:t xml:space="preserve">In that regard, </w:t>
      </w:r>
      <w:r w:rsidR="00250323" w:rsidRPr="005503F5">
        <w:rPr>
          <w:sz w:val="24"/>
          <w:szCs w:val="24"/>
        </w:rPr>
        <w:t xml:space="preserve">I </w:t>
      </w:r>
      <w:r w:rsidR="00B73BEF">
        <w:rPr>
          <w:sz w:val="24"/>
          <w:szCs w:val="24"/>
        </w:rPr>
        <w:t xml:space="preserve">am convinced that </w:t>
      </w:r>
      <w:r w:rsidR="002D504B">
        <w:rPr>
          <w:sz w:val="24"/>
          <w:szCs w:val="24"/>
        </w:rPr>
        <w:t>the C</w:t>
      </w:r>
      <w:r w:rsidR="001F5506" w:rsidRPr="005503F5">
        <w:rPr>
          <w:sz w:val="24"/>
          <w:szCs w:val="24"/>
        </w:rPr>
        <w:t xml:space="preserve">ourt had </w:t>
      </w:r>
      <w:r w:rsidR="00250323" w:rsidRPr="005503F5">
        <w:rPr>
          <w:sz w:val="24"/>
          <w:szCs w:val="24"/>
        </w:rPr>
        <w:t xml:space="preserve">no jurisdiction </w:t>
      </w:r>
      <w:r w:rsidRPr="005503F5">
        <w:rPr>
          <w:sz w:val="24"/>
          <w:szCs w:val="24"/>
        </w:rPr>
        <w:t>under section 20</w:t>
      </w:r>
      <w:r w:rsidR="001F5506" w:rsidRPr="005503F5">
        <w:rPr>
          <w:sz w:val="24"/>
          <w:szCs w:val="24"/>
        </w:rPr>
        <w:t xml:space="preserve"> (1) (g) of the Act, </w:t>
      </w:r>
      <w:r w:rsidR="008F07DE" w:rsidRPr="005503F5">
        <w:rPr>
          <w:sz w:val="24"/>
          <w:szCs w:val="24"/>
        </w:rPr>
        <w:t>on the application of the respondent</w:t>
      </w:r>
      <w:r w:rsidR="005503F5" w:rsidRPr="005503F5">
        <w:rPr>
          <w:sz w:val="24"/>
          <w:szCs w:val="24"/>
        </w:rPr>
        <w:t>, in respect of her property to the marriage,</w:t>
      </w:r>
      <w:r w:rsidR="008F07DE" w:rsidRPr="005503F5">
        <w:rPr>
          <w:sz w:val="24"/>
          <w:szCs w:val="24"/>
        </w:rPr>
        <w:t xml:space="preserve"> </w:t>
      </w:r>
      <w:r w:rsidR="005503F5" w:rsidRPr="005503F5">
        <w:rPr>
          <w:sz w:val="24"/>
          <w:szCs w:val="24"/>
        </w:rPr>
        <w:t>to</w:t>
      </w:r>
      <w:r w:rsidR="00F2517D">
        <w:rPr>
          <w:sz w:val="24"/>
          <w:szCs w:val="24"/>
        </w:rPr>
        <w:t xml:space="preserve"> make the orders prayed for</w:t>
      </w:r>
      <w:r w:rsidR="005503F5" w:rsidRPr="005503F5">
        <w:rPr>
          <w:sz w:val="24"/>
          <w:szCs w:val="24"/>
        </w:rPr>
        <w:t xml:space="preserve">. </w:t>
      </w:r>
      <w:r w:rsidR="005503F5">
        <w:rPr>
          <w:sz w:val="24"/>
          <w:szCs w:val="24"/>
        </w:rPr>
        <w:t xml:space="preserve"> </w:t>
      </w:r>
      <w:r w:rsidR="00D7598F">
        <w:rPr>
          <w:sz w:val="24"/>
          <w:szCs w:val="24"/>
        </w:rPr>
        <w:t>It is plain that t</w:t>
      </w:r>
      <w:r w:rsidR="005503F5">
        <w:rPr>
          <w:sz w:val="24"/>
          <w:szCs w:val="24"/>
        </w:rPr>
        <w:t xml:space="preserve">he respondent’s property </w:t>
      </w:r>
      <w:r w:rsidR="002D504B">
        <w:rPr>
          <w:sz w:val="24"/>
          <w:szCs w:val="24"/>
        </w:rPr>
        <w:t>cannot be dealt with under the C</w:t>
      </w:r>
      <w:r w:rsidR="005503F5">
        <w:rPr>
          <w:sz w:val="24"/>
          <w:szCs w:val="24"/>
        </w:rPr>
        <w:t xml:space="preserve">ourt’s powers to </w:t>
      </w:r>
      <w:r w:rsidR="00E712CE">
        <w:rPr>
          <w:sz w:val="24"/>
          <w:szCs w:val="24"/>
        </w:rPr>
        <w:t>make property adjustment orders under section 20 (1) (g) of the Act.</w:t>
      </w:r>
    </w:p>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4763FD" w:rsidP="00AD63F9">
      <w:pPr>
        <w:spacing w:before="120" w:line="480" w:lineRule="auto"/>
        <w:rPr>
          <w:b/>
          <w:sz w:val="24"/>
          <w:szCs w:val="24"/>
        </w:rPr>
      </w:pPr>
      <w:sdt>
        <w:sdtPr>
          <w:rPr>
            <w:b/>
            <w:sz w:val="28"/>
            <w:szCs w:val="28"/>
          </w:rPr>
          <w:id w:val="22920303"/>
          <w:placeholder>
            <w:docPart w:val="D871F22497C0494EBA19FA4E054F18D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A3572">
            <w:rPr>
              <w:b/>
              <w:sz w:val="28"/>
              <w:szCs w:val="28"/>
            </w:rPr>
            <w:t>F. Robinson</w:t>
          </w:r>
          <w:r w:rsidR="006A638C">
            <w:rPr>
              <w:b/>
              <w:sz w:val="28"/>
              <w:szCs w:val="28"/>
            </w:rPr>
            <w:t xml:space="preserve"> (J.A)</w:t>
          </w:r>
        </w:sdtContent>
      </w:sdt>
    </w:p>
    <w:p w:rsidR="00AD63F9" w:rsidRPr="006A638C" w:rsidRDefault="00AD63F9" w:rsidP="00AD63F9">
      <w:pPr>
        <w:spacing w:before="360" w:after="240" w:line="480" w:lineRule="auto"/>
        <w:rPr>
          <w:b/>
          <w:sz w:val="4"/>
          <w:szCs w:val="4"/>
        </w:rPr>
      </w:pPr>
    </w:p>
    <w:p w:rsidR="00102EE1" w:rsidRPr="00AE39A5" w:rsidRDefault="004763FD" w:rsidP="00AE39A5">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2FF85AFBA4394885AD2880857A5237BC"/>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435F4D16330547F8B3B8E75856574119"/>
          </w:placeholder>
          <w:date w:fullDate="2018-10-23T00:00:00Z">
            <w:dateFormat w:val="dd MMMM yyyy"/>
            <w:lid w:val="en-GB"/>
            <w:storeMappedDataAs w:val="dateTime"/>
            <w:calendar w:val="gregorian"/>
          </w:date>
        </w:sdtPr>
        <w:sdtEndPr/>
        <w:sdtContent>
          <w:r w:rsidR="0074513A">
            <w:rPr>
              <w:sz w:val="24"/>
              <w:szCs w:val="24"/>
            </w:rPr>
            <w:t>23 October 2018</w:t>
          </w:r>
        </w:sdtContent>
      </w:sdt>
    </w:p>
    <w:sectPr w:rsidR="00102EE1" w:rsidRPr="00AE39A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FD" w:rsidRDefault="004763FD" w:rsidP="00DB6D34">
      <w:r>
        <w:separator/>
      </w:r>
    </w:p>
  </w:endnote>
  <w:endnote w:type="continuationSeparator" w:id="0">
    <w:p w:rsidR="004763FD" w:rsidRDefault="004763F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07D16">
    <w:pPr>
      <w:pStyle w:val="Footer"/>
      <w:jc w:val="center"/>
    </w:pPr>
    <w:r>
      <w:fldChar w:fldCharType="begin"/>
    </w:r>
    <w:r>
      <w:instrText xml:space="preserve"> PAGE   \* MERGEFORMAT </w:instrText>
    </w:r>
    <w:r>
      <w:fldChar w:fldCharType="separate"/>
    </w:r>
    <w:r w:rsidR="0093732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FD" w:rsidRDefault="004763FD" w:rsidP="00DB6D34">
      <w:r>
        <w:separator/>
      </w:r>
    </w:p>
  </w:footnote>
  <w:footnote w:type="continuationSeparator" w:id="0">
    <w:p w:rsidR="004763FD" w:rsidRDefault="004763F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1EAF5584"/>
    <w:multiLevelType w:val="hybridMultilevel"/>
    <w:tmpl w:val="93604782"/>
    <w:lvl w:ilvl="0" w:tplc="20FAA326">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7822EF1"/>
    <w:multiLevelType w:val="hybridMultilevel"/>
    <w:tmpl w:val="0FE292B4"/>
    <w:lvl w:ilvl="0" w:tplc="A1A242E8">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0F2581A"/>
    <w:multiLevelType w:val="hybridMultilevel"/>
    <w:tmpl w:val="203AB4C0"/>
    <w:lvl w:ilvl="0" w:tplc="87CC035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7A73"/>
    <w:multiLevelType w:val="hybridMultilevel"/>
    <w:tmpl w:val="7604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74820"/>
    <w:multiLevelType w:val="multilevel"/>
    <w:tmpl w:val="1CC89892"/>
    <w:numStyleLink w:val="Judgments"/>
  </w:abstractNum>
  <w:abstractNum w:abstractNumId="9" w15:restartNumberingAfterBreak="0">
    <w:nsid w:val="57145BF5"/>
    <w:multiLevelType w:val="hybridMultilevel"/>
    <w:tmpl w:val="C374C816"/>
    <w:lvl w:ilvl="0" w:tplc="4AF62390">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EE6B75"/>
    <w:multiLevelType w:val="hybridMultilevel"/>
    <w:tmpl w:val="5056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71E65"/>
    <w:multiLevelType w:val="hybridMultilevel"/>
    <w:tmpl w:val="3ABA8094"/>
    <w:lvl w:ilvl="0" w:tplc="AADA2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EF54C5"/>
    <w:multiLevelType w:val="multilevel"/>
    <w:tmpl w:val="8F5E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92332F"/>
    <w:multiLevelType w:val="hybridMultilevel"/>
    <w:tmpl w:val="5350A08A"/>
    <w:lvl w:ilvl="0" w:tplc="CB120C4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2E10EA"/>
    <w:multiLevelType w:val="hybridMultilevel"/>
    <w:tmpl w:val="94109168"/>
    <w:lvl w:ilvl="0" w:tplc="353EF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582C09"/>
    <w:multiLevelType w:val="hybridMultilevel"/>
    <w:tmpl w:val="E98884B6"/>
    <w:lvl w:ilvl="0" w:tplc="DF36A6E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2"/>
  </w:num>
  <w:num w:numId="3">
    <w:abstractNumId w:val="0"/>
  </w:num>
  <w:num w:numId="4">
    <w:abstractNumId w:val="3"/>
  </w:num>
  <w:num w:numId="5">
    <w:abstractNumId w:val="8"/>
  </w:num>
  <w:num w:numId="6">
    <w:abstractNumId w:val="2"/>
  </w:num>
  <w:num w:numId="7">
    <w:abstractNumId w:val="14"/>
  </w:num>
  <w:num w:numId="8">
    <w:abstractNumId w:val="7"/>
  </w:num>
  <w:num w:numId="9">
    <w:abstractNumId w:val="11"/>
  </w:num>
  <w:num w:numId="10">
    <w:abstractNumId w:val="10"/>
  </w:num>
  <w:num w:numId="11">
    <w:abstractNumId w:val="16"/>
  </w:num>
  <w:num w:numId="12">
    <w:abstractNumId w:val="5"/>
  </w:num>
  <w:num w:numId="13">
    <w:abstractNumId w:val="9"/>
  </w:num>
  <w:num w:numId="14">
    <w:abstractNumId w:val="1"/>
  </w:num>
  <w:num w:numId="15">
    <w:abstractNumId w:val="13"/>
  </w:num>
  <w:num w:numId="16">
    <w:abstractNumId w:val="17"/>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1B"/>
    <w:rsid w:val="0000071D"/>
    <w:rsid w:val="000043B1"/>
    <w:rsid w:val="00005BEF"/>
    <w:rsid w:val="00017F12"/>
    <w:rsid w:val="0002497E"/>
    <w:rsid w:val="00030000"/>
    <w:rsid w:val="00030C81"/>
    <w:rsid w:val="00035B6B"/>
    <w:rsid w:val="000601E1"/>
    <w:rsid w:val="0006489F"/>
    <w:rsid w:val="000652B1"/>
    <w:rsid w:val="00075573"/>
    <w:rsid w:val="00085A39"/>
    <w:rsid w:val="00091036"/>
    <w:rsid w:val="00097B9A"/>
    <w:rsid w:val="000A10B8"/>
    <w:rsid w:val="000A3572"/>
    <w:rsid w:val="000A36DE"/>
    <w:rsid w:val="000B52C1"/>
    <w:rsid w:val="000C5AB2"/>
    <w:rsid w:val="000D1DD3"/>
    <w:rsid w:val="000E39A5"/>
    <w:rsid w:val="000E62C2"/>
    <w:rsid w:val="000E7400"/>
    <w:rsid w:val="000F1C37"/>
    <w:rsid w:val="000F7065"/>
    <w:rsid w:val="001008BC"/>
    <w:rsid w:val="00101D12"/>
    <w:rsid w:val="00102EE1"/>
    <w:rsid w:val="00106C55"/>
    <w:rsid w:val="00117CBF"/>
    <w:rsid w:val="00126A10"/>
    <w:rsid w:val="001376AB"/>
    <w:rsid w:val="00144612"/>
    <w:rsid w:val="00152630"/>
    <w:rsid w:val="0015284A"/>
    <w:rsid w:val="0015601B"/>
    <w:rsid w:val="0016510C"/>
    <w:rsid w:val="00171F06"/>
    <w:rsid w:val="00180158"/>
    <w:rsid w:val="00185139"/>
    <w:rsid w:val="00186F92"/>
    <w:rsid w:val="00197DAF"/>
    <w:rsid w:val="00197E07"/>
    <w:rsid w:val="001B6E9A"/>
    <w:rsid w:val="001B74A0"/>
    <w:rsid w:val="001D2E7A"/>
    <w:rsid w:val="001E2D7F"/>
    <w:rsid w:val="001E3539"/>
    <w:rsid w:val="001E4ED8"/>
    <w:rsid w:val="001E576A"/>
    <w:rsid w:val="001F5506"/>
    <w:rsid w:val="00201C0E"/>
    <w:rsid w:val="0020244B"/>
    <w:rsid w:val="0020596F"/>
    <w:rsid w:val="00230133"/>
    <w:rsid w:val="00231C17"/>
    <w:rsid w:val="00236AAC"/>
    <w:rsid w:val="0024353F"/>
    <w:rsid w:val="00250323"/>
    <w:rsid w:val="00251EF2"/>
    <w:rsid w:val="0025515A"/>
    <w:rsid w:val="00260567"/>
    <w:rsid w:val="00272504"/>
    <w:rsid w:val="0028244A"/>
    <w:rsid w:val="002843A3"/>
    <w:rsid w:val="00290E14"/>
    <w:rsid w:val="002939B3"/>
    <w:rsid w:val="002952E4"/>
    <w:rsid w:val="00296E3B"/>
    <w:rsid w:val="002A7376"/>
    <w:rsid w:val="002A7ED3"/>
    <w:rsid w:val="002B1DDD"/>
    <w:rsid w:val="002B2255"/>
    <w:rsid w:val="002C0CC4"/>
    <w:rsid w:val="002C4762"/>
    <w:rsid w:val="002C7560"/>
    <w:rsid w:val="002D06AA"/>
    <w:rsid w:val="002D504B"/>
    <w:rsid w:val="002D67FC"/>
    <w:rsid w:val="002E1FBA"/>
    <w:rsid w:val="002E6612"/>
    <w:rsid w:val="002E6963"/>
    <w:rsid w:val="002E70F9"/>
    <w:rsid w:val="002F3CAE"/>
    <w:rsid w:val="002F3CDD"/>
    <w:rsid w:val="002F40A1"/>
    <w:rsid w:val="00301D88"/>
    <w:rsid w:val="0030362E"/>
    <w:rsid w:val="00304E76"/>
    <w:rsid w:val="0031501D"/>
    <w:rsid w:val="00315456"/>
    <w:rsid w:val="00331607"/>
    <w:rsid w:val="003424DC"/>
    <w:rsid w:val="003647E7"/>
    <w:rsid w:val="0037270D"/>
    <w:rsid w:val="00377287"/>
    <w:rsid w:val="00377341"/>
    <w:rsid w:val="0038006D"/>
    <w:rsid w:val="003829CE"/>
    <w:rsid w:val="003838CC"/>
    <w:rsid w:val="003862CB"/>
    <w:rsid w:val="00386951"/>
    <w:rsid w:val="0038700C"/>
    <w:rsid w:val="0039251C"/>
    <w:rsid w:val="003A059B"/>
    <w:rsid w:val="003A6252"/>
    <w:rsid w:val="003B461C"/>
    <w:rsid w:val="003B4C19"/>
    <w:rsid w:val="003C35CC"/>
    <w:rsid w:val="003D3976"/>
    <w:rsid w:val="003D58AA"/>
    <w:rsid w:val="003D7B97"/>
    <w:rsid w:val="003E2ABC"/>
    <w:rsid w:val="003E4111"/>
    <w:rsid w:val="003F0F8D"/>
    <w:rsid w:val="003F5243"/>
    <w:rsid w:val="004156B9"/>
    <w:rsid w:val="004217B9"/>
    <w:rsid w:val="00422293"/>
    <w:rsid w:val="0043072E"/>
    <w:rsid w:val="00441493"/>
    <w:rsid w:val="00445BFA"/>
    <w:rsid w:val="00452BB6"/>
    <w:rsid w:val="0046133B"/>
    <w:rsid w:val="004639C0"/>
    <w:rsid w:val="004654CE"/>
    <w:rsid w:val="004706DB"/>
    <w:rsid w:val="004763FD"/>
    <w:rsid w:val="00485A4E"/>
    <w:rsid w:val="004873AB"/>
    <w:rsid w:val="00490B60"/>
    <w:rsid w:val="00497D04"/>
    <w:rsid w:val="004A2A8B"/>
    <w:rsid w:val="004A2D30"/>
    <w:rsid w:val="004A4298"/>
    <w:rsid w:val="004A52B8"/>
    <w:rsid w:val="004A5A17"/>
    <w:rsid w:val="004B76F8"/>
    <w:rsid w:val="004C3D80"/>
    <w:rsid w:val="004F2B34"/>
    <w:rsid w:val="004F3823"/>
    <w:rsid w:val="004F409A"/>
    <w:rsid w:val="00503E49"/>
    <w:rsid w:val="00504D33"/>
    <w:rsid w:val="00506A70"/>
    <w:rsid w:val="0051033B"/>
    <w:rsid w:val="005207C8"/>
    <w:rsid w:val="00530663"/>
    <w:rsid w:val="00536C14"/>
    <w:rsid w:val="005460DE"/>
    <w:rsid w:val="00547823"/>
    <w:rsid w:val="00547C35"/>
    <w:rsid w:val="0055036F"/>
    <w:rsid w:val="005503F5"/>
    <w:rsid w:val="00550D80"/>
    <w:rsid w:val="005514D6"/>
    <w:rsid w:val="00552704"/>
    <w:rsid w:val="0055728E"/>
    <w:rsid w:val="00560A16"/>
    <w:rsid w:val="0056460A"/>
    <w:rsid w:val="00572AB3"/>
    <w:rsid w:val="00577080"/>
    <w:rsid w:val="005836AC"/>
    <w:rsid w:val="00583C6D"/>
    <w:rsid w:val="00584583"/>
    <w:rsid w:val="0058489D"/>
    <w:rsid w:val="00594FAC"/>
    <w:rsid w:val="005A5BB3"/>
    <w:rsid w:val="005B37BB"/>
    <w:rsid w:val="005D2CF4"/>
    <w:rsid w:val="005F3AAB"/>
    <w:rsid w:val="005F5FB0"/>
    <w:rsid w:val="0060232E"/>
    <w:rsid w:val="00606587"/>
    <w:rsid w:val="00606EEA"/>
    <w:rsid w:val="00616178"/>
    <w:rsid w:val="00616597"/>
    <w:rsid w:val="006174DB"/>
    <w:rsid w:val="006179EC"/>
    <w:rsid w:val="00621984"/>
    <w:rsid w:val="0064007C"/>
    <w:rsid w:val="0064023C"/>
    <w:rsid w:val="00656621"/>
    <w:rsid w:val="00656C44"/>
    <w:rsid w:val="006578C2"/>
    <w:rsid w:val="00666D33"/>
    <w:rsid w:val="00675D5C"/>
    <w:rsid w:val="00681C76"/>
    <w:rsid w:val="006876D1"/>
    <w:rsid w:val="00692AAB"/>
    <w:rsid w:val="00693C70"/>
    <w:rsid w:val="006A2C88"/>
    <w:rsid w:val="006A58E4"/>
    <w:rsid w:val="006A638C"/>
    <w:rsid w:val="006D0D9B"/>
    <w:rsid w:val="006D36C9"/>
    <w:rsid w:val="006D582D"/>
    <w:rsid w:val="006D62D0"/>
    <w:rsid w:val="006D6AD2"/>
    <w:rsid w:val="006E1CA0"/>
    <w:rsid w:val="006F2566"/>
    <w:rsid w:val="006F6219"/>
    <w:rsid w:val="007018A8"/>
    <w:rsid w:val="00703CCE"/>
    <w:rsid w:val="00710AD1"/>
    <w:rsid w:val="0071190B"/>
    <w:rsid w:val="0071391B"/>
    <w:rsid w:val="007175A6"/>
    <w:rsid w:val="00720FFE"/>
    <w:rsid w:val="00722572"/>
    <w:rsid w:val="00744508"/>
    <w:rsid w:val="0074513A"/>
    <w:rsid w:val="00752BDF"/>
    <w:rsid w:val="00760665"/>
    <w:rsid w:val="00763535"/>
    <w:rsid w:val="00766505"/>
    <w:rsid w:val="00780FC1"/>
    <w:rsid w:val="007820CB"/>
    <w:rsid w:val="00782F7D"/>
    <w:rsid w:val="007A47DC"/>
    <w:rsid w:val="007B10E8"/>
    <w:rsid w:val="007B187D"/>
    <w:rsid w:val="007B5720"/>
    <w:rsid w:val="007B6178"/>
    <w:rsid w:val="007C2809"/>
    <w:rsid w:val="007C2B11"/>
    <w:rsid w:val="007D1258"/>
    <w:rsid w:val="007D2BCC"/>
    <w:rsid w:val="007D416E"/>
    <w:rsid w:val="007E5472"/>
    <w:rsid w:val="007F351F"/>
    <w:rsid w:val="007F4421"/>
    <w:rsid w:val="0080050A"/>
    <w:rsid w:val="008041E7"/>
    <w:rsid w:val="00804692"/>
    <w:rsid w:val="00807411"/>
    <w:rsid w:val="008125AD"/>
    <w:rsid w:val="00814CF5"/>
    <w:rsid w:val="00816425"/>
    <w:rsid w:val="00821758"/>
    <w:rsid w:val="00821AEC"/>
    <w:rsid w:val="00823079"/>
    <w:rsid w:val="00823890"/>
    <w:rsid w:val="00827E70"/>
    <w:rsid w:val="0083298A"/>
    <w:rsid w:val="008407CE"/>
    <w:rsid w:val="00841387"/>
    <w:rsid w:val="00845DCB"/>
    <w:rsid w:val="008472B3"/>
    <w:rsid w:val="008478D6"/>
    <w:rsid w:val="00847DE5"/>
    <w:rsid w:val="00861993"/>
    <w:rsid w:val="00861F83"/>
    <w:rsid w:val="0087722C"/>
    <w:rsid w:val="00882E81"/>
    <w:rsid w:val="008833A9"/>
    <w:rsid w:val="008A3111"/>
    <w:rsid w:val="008A5208"/>
    <w:rsid w:val="008A58A5"/>
    <w:rsid w:val="008A694C"/>
    <w:rsid w:val="008C0FD6"/>
    <w:rsid w:val="008E1DB1"/>
    <w:rsid w:val="008E512C"/>
    <w:rsid w:val="008E6BEC"/>
    <w:rsid w:val="008E7749"/>
    <w:rsid w:val="008E7F92"/>
    <w:rsid w:val="008F07DE"/>
    <w:rsid w:val="008F0C10"/>
    <w:rsid w:val="008F311B"/>
    <w:rsid w:val="008F34C8"/>
    <w:rsid w:val="008F38F7"/>
    <w:rsid w:val="00902D3C"/>
    <w:rsid w:val="00915009"/>
    <w:rsid w:val="00922CDD"/>
    <w:rsid w:val="009252EC"/>
    <w:rsid w:val="00926D09"/>
    <w:rsid w:val="009336BA"/>
    <w:rsid w:val="00936717"/>
    <w:rsid w:val="00937323"/>
    <w:rsid w:val="00937FB4"/>
    <w:rsid w:val="0094087C"/>
    <w:rsid w:val="00951EC0"/>
    <w:rsid w:val="0096041D"/>
    <w:rsid w:val="00976CFD"/>
    <w:rsid w:val="00981287"/>
    <w:rsid w:val="00983045"/>
    <w:rsid w:val="00984646"/>
    <w:rsid w:val="0099672E"/>
    <w:rsid w:val="009B2395"/>
    <w:rsid w:val="009C5D65"/>
    <w:rsid w:val="009C676C"/>
    <w:rsid w:val="009C713C"/>
    <w:rsid w:val="009D04B1"/>
    <w:rsid w:val="009D15F5"/>
    <w:rsid w:val="009D354B"/>
    <w:rsid w:val="009D3796"/>
    <w:rsid w:val="009E05E5"/>
    <w:rsid w:val="009F1B68"/>
    <w:rsid w:val="009F4DC4"/>
    <w:rsid w:val="00A11166"/>
    <w:rsid w:val="00A12B10"/>
    <w:rsid w:val="00A14038"/>
    <w:rsid w:val="00A24924"/>
    <w:rsid w:val="00A24FBF"/>
    <w:rsid w:val="00A30D0E"/>
    <w:rsid w:val="00A3626F"/>
    <w:rsid w:val="00A36CEB"/>
    <w:rsid w:val="00A42850"/>
    <w:rsid w:val="00A53837"/>
    <w:rsid w:val="00A551C8"/>
    <w:rsid w:val="00A61D72"/>
    <w:rsid w:val="00A80E4E"/>
    <w:rsid w:val="00A819F5"/>
    <w:rsid w:val="00A936E2"/>
    <w:rsid w:val="00AB1DE9"/>
    <w:rsid w:val="00AB2D12"/>
    <w:rsid w:val="00AC3885"/>
    <w:rsid w:val="00AC4950"/>
    <w:rsid w:val="00AD03C3"/>
    <w:rsid w:val="00AD63F9"/>
    <w:rsid w:val="00AD75CD"/>
    <w:rsid w:val="00AE3237"/>
    <w:rsid w:val="00AE39A5"/>
    <w:rsid w:val="00AF20EE"/>
    <w:rsid w:val="00AF3661"/>
    <w:rsid w:val="00B016C8"/>
    <w:rsid w:val="00B0414B"/>
    <w:rsid w:val="00B05D6E"/>
    <w:rsid w:val="00B07D16"/>
    <w:rsid w:val="00B119B1"/>
    <w:rsid w:val="00B127EC"/>
    <w:rsid w:val="00B14612"/>
    <w:rsid w:val="00B23E73"/>
    <w:rsid w:val="00B256FF"/>
    <w:rsid w:val="00B26028"/>
    <w:rsid w:val="00B31466"/>
    <w:rsid w:val="00B34297"/>
    <w:rsid w:val="00B3794C"/>
    <w:rsid w:val="00B40898"/>
    <w:rsid w:val="00B4124C"/>
    <w:rsid w:val="00B444D1"/>
    <w:rsid w:val="00B4625E"/>
    <w:rsid w:val="00B517DF"/>
    <w:rsid w:val="00B53336"/>
    <w:rsid w:val="00B605B4"/>
    <w:rsid w:val="00B66B63"/>
    <w:rsid w:val="00B73BEF"/>
    <w:rsid w:val="00B75AE2"/>
    <w:rsid w:val="00B9148E"/>
    <w:rsid w:val="00B94805"/>
    <w:rsid w:val="00B96CBE"/>
    <w:rsid w:val="00BA1860"/>
    <w:rsid w:val="00BA6027"/>
    <w:rsid w:val="00BA7F5B"/>
    <w:rsid w:val="00BB6E43"/>
    <w:rsid w:val="00BC00EC"/>
    <w:rsid w:val="00BC1D95"/>
    <w:rsid w:val="00BC3986"/>
    <w:rsid w:val="00BC7F35"/>
    <w:rsid w:val="00BD03E6"/>
    <w:rsid w:val="00BD0BE9"/>
    <w:rsid w:val="00BD3B1A"/>
    <w:rsid w:val="00BD4287"/>
    <w:rsid w:val="00BD5359"/>
    <w:rsid w:val="00BD60D5"/>
    <w:rsid w:val="00BD7752"/>
    <w:rsid w:val="00BE1D00"/>
    <w:rsid w:val="00BE30D4"/>
    <w:rsid w:val="00BE3628"/>
    <w:rsid w:val="00BE424C"/>
    <w:rsid w:val="00BF5B67"/>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0E89"/>
    <w:rsid w:val="00CB3C7E"/>
    <w:rsid w:val="00CB5A15"/>
    <w:rsid w:val="00CD0C18"/>
    <w:rsid w:val="00CD7843"/>
    <w:rsid w:val="00CE0CDA"/>
    <w:rsid w:val="00CE5888"/>
    <w:rsid w:val="00CF0180"/>
    <w:rsid w:val="00CF77E2"/>
    <w:rsid w:val="00D03314"/>
    <w:rsid w:val="00D06A0F"/>
    <w:rsid w:val="00D2057D"/>
    <w:rsid w:val="00D23B56"/>
    <w:rsid w:val="00D51714"/>
    <w:rsid w:val="00D5174D"/>
    <w:rsid w:val="00D56819"/>
    <w:rsid w:val="00D71C34"/>
    <w:rsid w:val="00D74B31"/>
    <w:rsid w:val="00D751A2"/>
    <w:rsid w:val="00D7598F"/>
    <w:rsid w:val="00D76C5F"/>
    <w:rsid w:val="00D82047"/>
    <w:rsid w:val="00D87166"/>
    <w:rsid w:val="00D91879"/>
    <w:rsid w:val="00DA0AEA"/>
    <w:rsid w:val="00DA292E"/>
    <w:rsid w:val="00DA38A8"/>
    <w:rsid w:val="00DB6D34"/>
    <w:rsid w:val="00DC07AA"/>
    <w:rsid w:val="00DC1BFA"/>
    <w:rsid w:val="00DD4E02"/>
    <w:rsid w:val="00DE08C1"/>
    <w:rsid w:val="00DF0662"/>
    <w:rsid w:val="00DF2970"/>
    <w:rsid w:val="00DF303A"/>
    <w:rsid w:val="00E0467F"/>
    <w:rsid w:val="00E0505F"/>
    <w:rsid w:val="00E13EC0"/>
    <w:rsid w:val="00E17E98"/>
    <w:rsid w:val="00E25186"/>
    <w:rsid w:val="00E30B60"/>
    <w:rsid w:val="00E33F35"/>
    <w:rsid w:val="00E35862"/>
    <w:rsid w:val="00E36D4C"/>
    <w:rsid w:val="00E41E94"/>
    <w:rsid w:val="00E55C69"/>
    <w:rsid w:val="00E57D4D"/>
    <w:rsid w:val="00E60B68"/>
    <w:rsid w:val="00E6492F"/>
    <w:rsid w:val="00E64B8D"/>
    <w:rsid w:val="00E65691"/>
    <w:rsid w:val="00E712CE"/>
    <w:rsid w:val="00E7522F"/>
    <w:rsid w:val="00E7573E"/>
    <w:rsid w:val="00E815B5"/>
    <w:rsid w:val="00E86753"/>
    <w:rsid w:val="00E87959"/>
    <w:rsid w:val="00E91FA1"/>
    <w:rsid w:val="00E944E2"/>
    <w:rsid w:val="00E94E48"/>
    <w:rsid w:val="00EA6F17"/>
    <w:rsid w:val="00EC12D0"/>
    <w:rsid w:val="00EC2355"/>
    <w:rsid w:val="00EC6290"/>
    <w:rsid w:val="00EE3CD1"/>
    <w:rsid w:val="00EF2051"/>
    <w:rsid w:val="00EF3834"/>
    <w:rsid w:val="00EF79EF"/>
    <w:rsid w:val="00F00A19"/>
    <w:rsid w:val="00F00A63"/>
    <w:rsid w:val="00F018CD"/>
    <w:rsid w:val="00F03B36"/>
    <w:rsid w:val="00F23197"/>
    <w:rsid w:val="00F2517D"/>
    <w:rsid w:val="00F338B0"/>
    <w:rsid w:val="00F3465D"/>
    <w:rsid w:val="00F3583C"/>
    <w:rsid w:val="00F3686A"/>
    <w:rsid w:val="00F573DA"/>
    <w:rsid w:val="00F7059D"/>
    <w:rsid w:val="00F74500"/>
    <w:rsid w:val="00F804CC"/>
    <w:rsid w:val="00F82A83"/>
    <w:rsid w:val="00F83B3D"/>
    <w:rsid w:val="00F9555F"/>
    <w:rsid w:val="00F96768"/>
    <w:rsid w:val="00F97DFB"/>
    <w:rsid w:val="00FA7A78"/>
    <w:rsid w:val="00FB0AFB"/>
    <w:rsid w:val="00FB2453"/>
    <w:rsid w:val="00FB39BA"/>
    <w:rsid w:val="00FB39FA"/>
    <w:rsid w:val="00FB62FC"/>
    <w:rsid w:val="00FC61E3"/>
    <w:rsid w:val="00FD4FCD"/>
    <w:rsid w:val="00FD51E7"/>
    <w:rsid w:val="00FD549A"/>
    <w:rsid w:val="00FE2302"/>
    <w:rsid w:val="00F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AF91C-5B0A-4265-B514-95F7CCA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uiPriority w:val="1"/>
    <w:qFormat/>
    <w:rsid w:val="00B34297"/>
    <w:pPr>
      <w:widowControl/>
      <w:autoSpaceDE/>
      <w:autoSpaceDN/>
      <w:adjustRightInd/>
      <w:spacing w:before="100" w:beforeAutospacing="1" w:after="100" w:afterAutospacing="1"/>
    </w:pPr>
    <w:rPr>
      <w:rFonts w:eastAsia="Times New Roman"/>
      <w:sz w:val="22"/>
      <w:szCs w:val="22"/>
      <w:lang w:val="en-US"/>
    </w:rPr>
  </w:style>
  <w:style w:type="paragraph" w:customStyle="1" w:styleId="eStatutes-3-Paragraph">
    <w:name w:val="eStatutes-3-Paragraph"/>
    <w:basedOn w:val="Normal"/>
    <w:rsid w:val="00B34297"/>
    <w:pPr>
      <w:widowControl/>
      <w:autoSpaceDE/>
      <w:autoSpaceDN/>
      <w:adjustRightInd/>
      <w:spacing w:before="100" w:beforeAutospacing="1" w:after="100" w:afterAutospacing="1"/>
      <w:ind w:left="1440"/>
    </w:pPr>
    <w:rPr>
      <w:rFonts w:eastAsia="Times New Roman"/>
      <w:sz w:val="22"/>
      <w:szCs w:val="22"/>
      <w:lang w:val="en-US"/>
    </w:rPr>
  </w:style>
  <w:style w:type="paragraph" w:customStyle="1" w:styleId="eStatutes-2-Subsection">
    <w:name w:val="eStatutes-2-Subsection"/>
    <w:basedOn w:val="Normal"/>
    <w:rsid w:val="00B34297"/>
    <w:pPr>
      <w:widowControl/>
      <w:autoSpaceDE/>
      <w:autoSpaceDN/>
      <w:adjustRightInd/>
      <w:spacing w:before="100" w:beforeAutospacing="1" w:after="100" w:afterAutospacing="1"/>
      <w:ind w:firstLine="720"/>
    </w:pPr>
    <w:rPr>
      <w:rFonts w:eastAsia="Times New Roman"/>
      <w:sz w:val="22"/>
      <w:szCs w:val="22"/>
      <w:lang w:val="en-US"/>
    </w:rPr>
  </w:style>
  <w:style w:type="paragraph" w:styleId="NormalWeb">
    <w:name w:val="Normal (Web)"/>
    <w:basedOn w:val="Normal"/>
    <w:uiPriority w:val="99"/>
    <w:semiHidden/>
    <w:unhideWhenUsed/>
    <w:rsid w:val="00AF20EE"/>
    <w:pPr>
      <w:widowControl/>
      <w:autoSpaceDE/>
      <w:autoSpaceDN/>
      <w:adjustRightInd/>
      <w:spacing w:before="100" w:beforeAutospacing="1" w:after="100" w:afterAutospacing="1"/>
    </w:pPr>
    <w:rPr>
      <w:rFonts w:eastAsia="Times New Roman"/>
      <w:sz w:val="24"/>
      <w:szCs w:val="24"/>
      <w:lang w:val="en-US"/>
    </w:rPr>
  </w:style>
  <w:style w:type="paragraph" w:customStyle="1" w:styleId="c1">
    <w:name w:val="c1"/>
    <w:basedOn w:val="Normal"/>
    <w:rsid w:val="00AF20EE"/>
    <w:pPr>
      <w:widowControl/>
      <w:autoSpaceDE/>
      <w:autoSpaceDN/>
      <w:adjustRightInd/>
      <w:spacing w:before="100" w:beforeAutospacing="1" w:after="100" w:afterAutospacing="1"/>
    </w:pPr>
    <w:rPr>
      <w:rFonts w:eastAsia="Times New Roman"/>
      <w:sz w:val="24"/>
      <w:szCs w:val="24"/>
      <w:lang w:val="en-US"/>
    </w:rPr>
  </w:style>
  <w:style w:type="character" w:customStyle="1" w:styleId="solexhl">
    <w:name w:val="solexhl"/>
    <w:basedOn w:val="DefaultParagraphFont"/>
    <w:rsid w:val="00AF20EE"/>
  </w:style>
  <w:style w:type="character" w:styleId="Hyperlink">
    <w:name w:val="Hyperlink"/>
    <w:basedOn w:val="DefaultParagraphFont"/>
    <w:uiPriority w:val="99"/>
    <w:semiHidden/>
    <w:unhideWhenUsed/>
    <w:rsid w:val="00AF20EE"/>
    <w:rPr>
      <w:color w:val="0000FF"/>
      <w:u w:val="single"/>
    </w:rPr>
  </w:style>
  <w:style w:type="paragraph" w:customStyle="1" w:styleId="Quote1">
    <w:name w:val="Quote1"/>
    <w:basedOn w:val="Normal"/>
    <w:rsid w:val="00AF20EE"/>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015768015">
      <w:bodyDiv w:val="1"/>
      <w:marLeft w:val="0"/>
      <w:marRight w:val="0"/>
      <w:marTop w:val="0"/>
      <w:marBottom w:val="0"/>
      <w:divBdr>
        <w:top w:val="none" w:sz="0" w:space="0" w:color="auto"/>
        <w:left w:val="none" w:sz="0" w:space="0" w:color="auto"/>
        <w:bottom w:val="none" w:sz="0" w:space="0" w:color="auto"/>
        <w:right w:val="none" w:sz="0" w:space="0" w:color="auto"/>
      </w:divBdr>
      <w:divsChild>
        <w:div w:id="1097361824">
          <w:marLeft w:val="0"/>
          <w:marRight w:val="0"/>
          <w:marTop w:val="0"/>
          <w:marBottom w:val="0"/>
          <w:divBdr>
            <w:top w:val="none" w:sz="0" w:space="0" w:color="auto"/>
            <w:left w:val="none" w:sz="0" w:space="0" w:color="auto"/>
            <w:bottom w:val="none" w:sz="0" w:space="0" w:color="auto"/>
            <w:right w:val="none" w:sz="0" w:space="0" w:color="auto"/>
          </w:divBdr>
          <w:divsChild>
            <w:div w:id="1104880164">
              <w:marLeft w:val="0"/>
              <w:marRight w:val="0"/>
              <w:marTop w:val="0"/>
              <w:marBottom w:val="0"/>
              <w:divBdr>
                <w:top w:val="none" w:sz="0" w:space="0" w:color="auto"/>
                <w:left w:val="none" w:sz="0" w:space="0" w:color="auto"/>
                <w:bottom w:val="none" w:sz="0" w:space="0" w:color="auto"/>
                <w:right w:val="none" w:sz="0" w:space="0" w:color="auto"/>
              </w:divBdr>
              <w:divsChild>
                <w:div w:id="1023479354">
                  <w:marLeft w:val="0"/>
                  <w:marRight w:val="0"/>
                  <w:marTop w:val="0"/>
                  <w:marBottom w:val="0"/>
                  <w:divBdr>
                    <w:top w:val="none" w:sz="0" w:space="0" w:color="auto"/>
                    <w:left w:val="none" w:sz="0" w:space="0" w:color="auto"/>
                    <w:bottom w:val="none" w:sz="0" w:space="0" w:color="auto"/>
                    <w:right w:val="none" w:sz="0" w:space="0" w:color="auto"/>
                  </w:divBdr>
                  <w:divsChild>
                    <w:div w:id="940337935">
                      <w:marLeft w:val="0"/>
                      <w:marRight w:val="0"/>
                      <w:marTop w:val="0"/>
                      <w:marBottom w:val="0"/>
                      <w:divBdr>
                        <w:top w:val="none" w:sz="0" w:space="0" w:color="auto"/>
                        <w:left w:val="none" w:sz="0" w:space="0" w:color="auto"/>
                        <w:bottom w:val="none" w:sz="0" w:space="0" w:color="auto"/>
                        <w:right w:val="none" w:sz="0" w:space="0" w:color="auto"/>
                      </w:divBdr>
                      <w:divsChild>
                        <w:div w:id="1924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78B1BA107F424FA01C9A6C8884E5B4"/>
        <w:category>
          <w:name w:val="General"/>
          <w:gallery w:val="placeholder"/>
        </w:category>
        <w:types>
          <w:type w:val="bbPlcHdr"/>
        </w:types>
        <w:behaviors>
          <w:behavior w:val="content"/>
        </w:behaviors>
        <w:guid w:val="{7698E159-FF2D-4D84-B7D2-46E458669ABC}"/>
      </w:docPartPr>
      <w:docPartBody>
        <w:p w:rsidR="00954496" w:rsidRDefault="000B7B3A">
          <w:pPr>
            <w:pStyle w:val="9778B1BA107F424FA01C9A6C8884E5B4"/>
          </w:pPr>
          <w:r w:rsidRPr="002A0FDF">
            <w:rPr>
              <w:rStyle w:val="PlaceholderText"/>
            </w:rPr>
            <w:t>Click here to enter text.</w:t>
          </w:r>
        </w:p>
      </w:docPartBody>
    </w:docPart>
    <w:docPart>
      <w:docPartPr>
        <w:name w:val="D6181A4EE696465DA2480D2E1F5325C1"/>
        <w:category>
          <w:name w:val="General"/>
          <w:gallery w:val="placeholder"/>
        </w:category>
        <w:types>
          <w:type w:val="bbPlcHdr"/>
        </w:types>
        <w:behaviors>
          <w:behavior w:val="content"/>
        </w:behaviors>
        <w:guid w:val="{4FBDC748-385F-464C-A02A-40A56702AFC0}"/>
      </w:docPartPr>
      <w:docPartBody>
        <w:p w:rsidR="00954496" w:rsidRDefault="000B7B3A">
          <w:pPr>
            <w:pStyle w:val="D6181A4EE696465DA2480D2E1F5325C1"/>
          </w:pPr>
          <w:r w:rsidRPr="002A0FDF">
            <w:rPr>
              <w:rStyle w:val="PlaceholderText"/>
            </w:rPr>
            <w:t>Choose a building block.</w:t>
          </w:r>
        </w:p>
      </w:docPartBody>
    </w:docPart>
    <w:docPart>
      <w:docPartPr>
        <w:name w:val="5084B8A65A184DB28D3B36689018C7B0"/>
        <w:category>
          <w:name w:val="General"/>
          <w:gallery w:val="placeholder"/>
        </w:category>
        <w:types>
          <w:type w:val="bbPlcHdr"/>
        </w:types>
        <w:behaviors>
          <w:behavior w:val="content"/>
        </w:behaviors>
        <w:guid w:val="{B21733F2-FE0B-4FFC-975A-B18EC35326FC}"/>
      </w:docPartPr>
      <w:docPartBody>
        <w:p w:rsidR="00954496" w:rsidRDefault="000B7B3A">
          <w:pPr>
            <w:pStyle w:val="5084B8A65A184DB28D3B36689018C7B0"/>
          </w:pPr>
          <w:r w:rsidRPr="006E09BE">
            <w:rPr>
              <w:rStyle w:val="PlaceholderText"/>
            </w:rPr>
            <w:t>Click here to enter text.</w:t>
          </w:r>
        </w:p>
      </w:docPartBody>
    </w:docPart>
    <w:docPart>
      <w:docPartPr>
        <w:name w:val="C9FBB86D351B4A169D1AB58712C0048E"/>
        <w:category>
          <w:name w:val="General"/>
          <w:gallery w:val="placeholder"/>
        </w:category>
        <w:types>
          <w:type w:val="bbPlcHdr"/>
        </w:types>
        <w:behaviors>
          <w:behavior w:val="content"/>
        </w:behaviors>
        <w:guid w:val="{6C73AF27-886C-4308-91AA-0B7BE88B2B84}"/>
      </w:docPartPr>
      <w:docPartBody>
        <w:p w:rsidR="00954496" w:rsidRDefault="000B7B3A">
          <w:pPr>
            <w:pStyle w:val="C9FBB86D351B4A169D1AB58712C0048E"/>
          </w:pPr>
          <w:r w:rsidRPr="00E56144">
            <w:rPr>
              <w:rStyle w:val="PlaceholderText"/>
            </w:rPr>
            <w:t>.</w:t>
          </w:r>
        </w:p>
      </w:docPartBody>
    </w:docPart>
    <w:docPart>
      <w:docPartPr>
        <w:name w:val="9D8D1649683746ABB937E427AB303A0A"/>
        <w:category>
          <w:name w:val="General"/>
          <w:gallery w:val="placeholder"/>
        </w:category>
        <w:types>
          <w:type w:val="bbPlcHdr"/>
        </w:types>
        <w:behaviors>
          <w:behavior w:val="content"/>
        </w:behaviors>
        <w:guid w:val="{3AB4EC44-DA21-44C3-86E4-F442681A2366}"/>
      </w:docPartPr>
      <w:docPartBody>
        <w:p w:rsidR="00954496" w:rsidRDefault="000B7B3A">
          <w:pPr>
            <w:pStyle w:val="9D8D1649683746ABB937E427AB303A0A"/>
          </w:pPr>
          <w:r w:rsidRPr="00E56144">
            <w:rPr>
              <w:rStyle w:val="PlaceholderText"/>
            </w:rPr>
            <w:t>.</w:t>
          </w:r>
        </w:p>
      </w:docPartBody>
    </w:docPart>
    <w:docPart>
      <w:docPartPr>
        <w:name w:val="C5AAFC66A27C4C05A391A9D473BD4ED4"/>
        <w:category>
          <w:name w:val="General"/>
          <w:gallery w:val="placeholder"/>
        </w:category>
        <w:types>
          <w:type w:val="bbPlcHdr"/>
        </w:types>
        <w:behaviors>
          <w:behavior w:val="content"/>
        </w:behaviors>
        <w:guid w:val="{A56759D6-6A19-4EE7-B32A-E4B8B577E88E}"/>
      </w:docPartPr>
      <w:docPartBody>
        <w:p w:rsidR="00954496" w:rsidRDefault="000B7B3A">
          <w:pPr>
            <w:pStyle w:val="C5AAFC66A27C4C05A391A9D473BD4ED4"/>
          </w:pPr>
          <w:r w:rsidRPr="00E56144">
            <w:rPr>
              <w:rStyle w:val="PlaceholderText"/>
            </w:rPr>
            <w:t>.</w:t>
          </w:r>
        </w:p>
      </w:docPartBody>
    </w:docPart>
    <w:docPart>
      <w:docPartPr>
        <w:name w:val="69C8E7C829F744E8A0D2722DB1FD8D82"/>
        <w:category>
          <w:name w:val="General"/>
          <w:gallery w:val="placeholder"/>
        </w:category>
        <w:types>
          <w:type w:val="bbPlcHdr"/>
        </w:types>
        <w:behaviors>
          <w:behavior w:val="content"/>
        </w:behaviors>
        <w:guid w:val="{352CA65D-A20D-436F-8747-8B5B59215ABE}"/>
      </w:docPartPr>
      <w:docPartBody>
        <w:p w:rsidR="00954496" w:rsidRDefault="000B7B3A">
          <w:pPr>
            <w:pStyle w:val="69C8E7C829F744E8A0D2722DB1FD8D82"/>
          </w:pPr>
          <w:r w:rsidRPr="00EE5BC4">
            <w:rPr>
              <w:rStyle w:val="PlaceholderText"/>
            </w:rPr>
            <w:t>Click here to enter text.</w:t>
          </w:r>
        </w:p>
      </w:docPartBody>
    </w:docPart>
    <w:docPart>
      <w:docPartPr>
        <w:name w:val="071C94F0A49B4AF9BEB17AAF9CC478BE"/>
        <w:category>
          <w:name w:val="General"/>
          <w:gallery w:val="placeholder"/>
        </w:category>
        <w:types>
          <w:type w:val="bbPlcHdr"/>
        </w:types>
        <w:behaviors>
          <w:behavior w:val="content"/>
        </w:behaviors>
        <w:guid w:val="{0F07D8DE-316D-4AAF-8568-004E61745A87}"/>
      </w:docPartPr>
      <w:docPartBody>
        <w:p w:rsidR="00954496" w:rsidRDefault="000B7B3A">
          <w:pPr>
            <w:pStyle w:val="071C94F0A49B4AF9BEB17AAF9CC478BE"/>
          </w:pPr>
          <w:r w:rsidRPr="00B26028">
            <w:rPr>
              <w:sz w:val="24"/>
              <w:szCs w:val="24"/>
            </w:rPr>
            <w:t>Choose party type</w:t>
          </w:r>
        </w:p>
      </w:docPartBody>
    </w:docPart>
    <w:docPart>
      <w:docPartPr>
        <w:name w:val="4C24C1416B2F41C79AA75B934B760EE4"/>
        <w:category>
          <w:name w:val="General"/>
          <w:gallery w:val="placeholder"/>
        </w:category>
        <w:types>
          <w:type w:val="bbPlcHdr"/>
        </w:types>
        <w:behaviors>
          <w:behavior w:val="content"/>
        </w:behaviors>
        <w:guid w:val="{707EAC0D-8B4E-4A26-8262-B76FDE1D2BD8}"/>
      </w:docPartPr>
      <w:docPartBody>
        <w:p w:rsidR="00954496" w:rsidRDefault="000B7B3A">
          <w:pPr>
            <w:pStyle w:val="4C24C1416B2F41C79AA75B934B760EE4"/>
          </w:pPr>
          <w:r w:rsidRPr="00EE5BC4">
            <w:rPr>
              <w:rStyle w:val="PlaceholderText"/>
            </w:rPr>
            <w:t>Click here to enter text.</w:t>
          </w:r>
        </w:p>
      </w:docPartBody>
    </w:docPart>
    <w:docPart>
      <w:docPartPr>
        <w:name w:val="8576C44FA8C349A88CB687A672AFB9C2"/>
        <w:category>
          <w:name w:val="General"/>
          <w:gallery w:val="placeholder"/>
        </w:category>
        <w:types>
          <w:type w:val="bbPlcHdr"/>
        </w:types>
        <w:behaviors>
          <w:behavior w:val="content"/>
        </w:behaviors>
        <w:guid w:val="{9E82A897-9C4E-4B54-A7AA-684960D8DB3C}"/>
      </w:docPartPr>
      <w:docPartBody>
        <w:p w:rsidR="00954496" w:rsidRDefault="000B7B3A">
          <w:pPr>
            <w:pStyle w:val="8576C44FA8C349A88CB687A672AFB9C2"/>
          </w:pPr>
          <w:r w:rsidRPr="00B26028">
            <w:rPr>
              <w:rStyle w:val="PlaceholderText"/>
            </w:rPr>
            <w:t>Click here to enter text.</w:t>
          </w:r>
        </w:p>
      </w:docPartBody>
    </w:docPart>
    <w:docPart>
      <w:docPartPr>
        <w:name w:val="C5756E8A94BA4766904C589492C49C49"/>
        <w:category>
          <w:name w:val="General"/>
          <w:gallery w:val="placeholder"/>
        </w:category>
        <w:types>
          <w:type w:val="bbPlcHdr"/>
        </w:types>
        <w:behaviors>
          <w:behavior w:val="content"/>
        </w:behaviors>
        <w:guid w:val="{734485EA-B819-454E-8EC5-DAB434FA7D51}"/>
      </w:docPartPr>
      <w:docPartBody>
        <w:p w:rsidR="00954496" w:rsidRDefault="000B7B3A">
          <w:pPr>
            <w:pStyle w:val="C5756E8A94BA4766904C589492C49C49"/>
          </w:pPr>
          <w:r w:rsidRPr="00B26028">
            <w:rPr>
              <w:sz w:val="24"/>
              <w:szCs w:val="24"/>
            </w:rPr>
            <w:t>Choose respondent</w:t>
          </w:r>
        </w:p>
      </w:docPartBody>
    </w:docPart>
    <w:docPart>
      <w:docPartPr>
        <w:name w:val="FC55D9299D6244EA934D84C9E8A170B1"/>
        <w:category>
          <w:name w:val="General"/>
          <w:gallery w:val="placeholder"/>
        </w:category>
        <w:types>
          <w:type w:val="bbPlcHdr"/>
        </w:types>
        <w:behaviors>
          <w:behavior w:val="content"/>
        </w:behaviors>
        <w:guid w:val="{318FB0B3-616A-49E4-AAEC-A0079BFAC30B}"/>
      </w:docPartPr>
      <w:docPartBody>
        <w:p w:rsidR="00954496" w:rsidRDefault="000B7B3A">
          <w:pPr>
            <w:pStyle w:val="FC55D9299D6244EA934D84C9E8A170B1"/>
          </w:pPr>
          <w:r w:rsidRPr="00503E49">
            <w:rPr>
              <w:rStyle w:val="PlaceholderText"/>
            </w:rPr>
            <w:t>Click here to enter a date.</w:t>
          </w:r>
        </w:p>
      </w:docPartBody>
    </w:docPart>
    <w:docPart>
      <w:docPartPr>
        <w:name w:val="6DDDE730DDA143F6961851CE48EAED66"/>
        <w:category>
          <w:name w:val="General"/>
          <w:gallery w:val="placeholder"/>
        </w:category>
        <w:types>
          <w:type w:val="bbPlcHdr"/>
        </w:types>
        <w:behaviors>
          <w:behavior w:val="content"/>
        </w:behaviors>
        <w:guid w:val="{0AC0EEC8-6AE7-4A6C-A41B-827F1B2CC5D6}"/>
      </w:docPartPr>
      <w:docPartBody>
        <w:p w:rsidR="00954496" w:rsidRDefault="000B7B3A">
          <w:pPr>
            <w:pStyle w:val="6DDDE730DDA143F6961851CE48EAED66"/>
          </w:pPr>
          <w:r w:rsidRPr="00503E49">
            <w:rPr>
              <w:rStyle w:val="PlaceholderText"/>
            </w:rPr>
            <w:t>Click here to enter text.</w:t>
          </w:r>
        </w:p>
      </w:docPartBody>
    </w:docPart>
    <w:docPart>
      <w:docPartPr>
        <w:name w:val="8C7A3E311E804C5BB4B220296250DCBA"/>
        <w:category>
          <w:name w:val="General"/>
          <w:gallery w:val="placeholder"/>
        </w:category>
        <w:types>
          <w:type w:val="bbPlcHdr"/>
        </w:types>
        <w:behaviors>
          <w:behavior w:val="content"/>
        </w:behaviors>
        <w:guid w:val="{0C91C5AE-973B-44DC-BAA6-5C25D5220B65}"/>
      </w:docPartPr>
      <w:docPartBody>
        <w:p w:rsidR="00954496" w:rsidRDefault="000B7B3A">
          <w:pPr>
            <w:pStyle w:val="8C7A3E311E804C5BB4B220296250DCBA"/>
          </w:pPr>
          <w:r w:rsidRPr="006E09BE">
            <w:rPr>
              <w:rStyle w:val="PlaceholderText"/>
            </w:rPr>
            <w:t>Click here to enter a date.</w:t>
          </w:r>
        </w:p>
      </w:docPartBody>
    </w:docPart>
    <w:docPart>
      <w:docPartPr>
        <w:name w:val="759F1EAD9C6948C4987A22D1D75B87F8"/>
        <w:category>
          <w:name w:val="General"/>
          <w:gallery w:val="placeholder"/>
        </w:category>
        <w:types>
          <w:type w:val="bbPlcHdr"/>
        </w:types>
        <w:behaviors>
          <w:behavior w:val="content"/>
        </w:behaviors>
        <w:guid w:val="{7149176D-293F-47DD-AB8D-1C11483F6013}"/>
      </w:docPartPr>
      <w:docPartBody>
        <w:p w:rsidR="00954496" w:rsidRDefault="000B7B3A">
          <w:pPr>
            <w:pStyle w:val="759F1EAD9C6948C4987A22D1D75B87F8"/>
          </w:pPr>
          <w:r w:rsidRPr="00E56144">
            <w:rPr>
              <w:rStyle w:val="PlaceholderText"/>
            </w:rPr>
            <w:t>.</w:t>
          </w:r>
        </w:p>
      </w:docPartBody>
    </w:docPart>
    <w:docPart>
      <w:docPartPr>
        <w:name w:val="D871F22497C0494EBA19FA4E054F18D8"/>
        <w:category>
          <w:name w:val="General"/>
          <w:gallery w:val="placeholder"/>
        </w:category>
        <w:types>
          <w:type w:val="bbPlcHdr"/>
        </w:types>
        <w:behaviors>
          <w:behavior w:val="content"/>
        </w:behaviors>
        <w:guid w:val="{01C87754-6A04-412D-B9C7-918F3369F9C0}"/>
      </w:docPartPr>
      <w:docPartBody>
        <w:p w:rsidR="00954496" w:rsidRDefault="000B7B3A">
          <w:pPr>
            <w:pStyle w:val="D871F22497C0494EBA19FA4E054F18D8"/>
          </w:pPr>
          <w:r w:rsidRPr="00E56144">
            <w:rPr>
              <w:rStyle w:val="PlaceholderText"/>
            </w:rPr>
            <w:t>.</w:t>
          </w:r>
        </w:p>
      </w:docPartBody>
    </w:docPart>
    <w:docPart>
      <w:docPartPr>
        <w:name w:val="2FF85AFBA4394885AD2880857A5237BC"/>
        <w:category>
          <w:name w:val="General"/>
          <w:gallery w:val="placeholder"/>
        </w:category>
        <w:types>
          <w:type w:val="bbPlcHdr"/>
        </w:types>
        <w:behaviors>
          <w:behavior w:val="content"/>
        </w:behaviors>
        <w:guid w:val="{5CBCB7AE-3A84-4AA9-AA0F-4CBF0E0C2112}"/>
      </w:docPartPr>
      <w:docPartBody>
        <w:p w:rsidR="00954496" w:rsidRDefault="000B7B3A">
          <w:pPr>
            <w:pStyle w:val="2FF85AFBA4394885AD2880857A5237BC"/>
          </w:pPr>
          <w:r w:rsidRPr="006E09BE">
            <w:rPr>
              <w:rStyle w:val="PlaceholderText"/>
            </w:rPr>
            <w:t>Choose a building block.</w:t>
          </w:r>
        </w:p>
      </w:docPartBody>
    </w:docPart>
    <w:docPart>
      <w:docPartPr>
        <w:name w:val="435F4D16330547F8B3B8E75856574119"/>
        <w:category>
          <w:name w:val="General"/>
          <w:gallery w:val="placeholder"/>
        </w:category>
        <w:types>
          <w:type w:val="bbPlcHdr"/>
        </w:types>
        <w:behaviors>
          <w:behavior w:val="content"/>
        </w:behaviors>
        <w:guid w:val="{B796ADE1-BE0B-4193-9825-98443B83088E}"/>
      </w:docPartPr>
      <w:docPartBody>
        <w:p w:rsidR="00954496" w:rsidRDefault="000B7B3A">
          <w:pPr>
            <w:pStyle w:val="435F4D16330547F8B3B8E75856574119"/>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3A"/>
    <w:rsid w:val="000B7B3A"/>
    <w:rsid w:val="002C2E2B"/>
    <w:rsid w:val="003750E4"/>
    <w:rsid w:val="00954496"/>
    <w:rsid w:val="00A83CFA"/>
    <w:rsid w:val="00B37B38"/>
    <w:rsid w:val="00B87F3C"/>
    <w:rsid w:val="00EC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CFA"/>
    <w:rPr>
      <w:color w:val="808080"/>
    </w:rPr>
  </w:style>
  <w:style w:type="paragraph" w:customStyle="1" w:styleId="9778B1BA107F424FA01C9A6C8884E5B4">
    <w:name w:val="9778B1BA107F424FA01C9A6C8884E5B4"/>
  </w:style>
  <w:style w:type="paragraph" w:customStyle="1" w:styleId="D6181A4EE696465DA2480D2E1F5325C1">
    <w:name w:val="D6181A4EE696465DA2480D2E1F5325C1"/>
  </w:style>
  <w:style w:type="paragraph" w:customStyle="1" w:styleId="5084B8A65A184DB28D3B36689018C7B0">
    <w:name w:val="5084B8A65A184DB28D3B36689018C7B0"/>
  </w:style>
  <w:style w:type="paragraph" w:customStyle="1" w:styleId="C9FBB86D351B4A169D1AB58712C0048E">
    <w:name w:val="C9FBB86D351B4A169D1AB58712C0048E"/>
  </w:style>
  <w:style w:type="paragraph" w:customStyle="1" w:styleId="9D8D1649683746ABB937E427AB303A0A">
    <w:name w:val="9D8D1649683746ABB937E427AB303A0A"/>
  </w:style>
  <w:style w:type="paragraph" w:customStyle="1" w:styleId="C5AAFC66A27C4C05A391A9D473BD4ED4">
    <w:name w:val="C5AAFC66A27C4C05A391A9D473BD4ED4"/>
  </w:style>
  <w:style w:type="paragraph" w:customStyle="1" w:styleId="2F0F94F038E846149527FBFE818DB274">
    <w:name w:val="2F0F94F038E846149527FBFE818DB274"/>
  </w:style>
  <w:style w:type="paragraph" w:customStyle="1" w:styleId="3B8CEBBA837746658F8D4AF2B372D7B4">
    <w:name w:val="3B8CEBBA837746658F8D4AF2B372D7B4"/>
  </w:style>
  <w:style w:type="paragraph" w:customStyle="1" w:styleId="69C8E7C829F744E8A0D2722DB1FD8D82">
    <w:name w:val="69C8E7C829F744E8A0D2722DB1FD8D82"/>
  </w:style>
  <w:style w:type="paragraph" w:customStyle="1" w:styleId="9D3856323A524611B4CAFBA5510C40FD">
    <w:name w:val="9D3856323A524611B4CAFBA5510C40FD"/>
  </w:style>
  <w:style w:type="paragraph" w:customStyle="1" w:styleId="071C94F0A49B4AF9BEB17AAF9CC478BE">
    <w:name w:val="071C94F0A49B4AF9BEB17AAF9CC478BE"/>
  </w:style>
  <w:style w:type="paragraph" w:customStyle="1" w:styleId="CBAB08EDB0634AB59DEC9DC2362E2227">
    <w:name w:val="CBAB08EDB0634AB59DEC9DC2362E2227"/>
  </w:style>
  <w:style w:type="paragraph" w:customStyle="1" w:styleId="4B9D39444C3F4771A935AC8B41672F2B">
    <w:name w:val="4B9D39444C3F4771A935AC8B41672F2B"/>
  </w:style>
  <w:style w:type="paragraph" w:customStyle="1" w:styleId="BA5B022CDEA648428ECF6557DA22D610">
    <w:name w:val="BA5B022CDEA648428ECF6557DA22D610"/>
  </w:style>
  <w:style w:type="paragraph" w:customStyle="1" w:styleId="80138761C2584F67A6080DC66CD711F7">
    <w:name w:val="80138761C2584F67A6080DC66CD711F7"/>
  </w:style>
  <w:style w:type="paragraph" w:customStyle="1" w:styleId="DEB4F19ABE7E4866A719EBA176AB3380">
    <w:name w:val="DEB4F19ABE7E4866A719EBA176AB3380"/>
  </w:style>
  <w:style w:type="paragraph" w:customStyle="1" w:styleId="5C257C91594D43D0B3806279044289AB">
    <w:name w:val="5C257C91594D43D0B3806279044289AB"/>
  </w:style>
  <w:style w:type="paragraph" w:customStyle="1" w:styleId="D4B89E07D2754492B12D708FDE0DEC4A">
    <w:name w:val="D4B89E07D2754492B12D708FDE0DEC4A"/>
  </w:style>
  <w:style w:type="paragraph" w:customStyle="1" w:styleId="114A058206C54825AC6E3B403E5DD8AF">
    <w:name w:val="114A058206C54825AC6E3B403E5DD8AF"/>
  </w:style>
  <w:style w:type="paragraph" w:customStyle="1" w:styleId="EDB55C839992479AAC9185076671FD59">
    <w:name w:val="EDB55C839992479AAC9185076671FD59"/>
  </w:style>
  <w:style w:type="paragraph" w:customStyle="1" w:styleId="4C24C1416B2F41C79AA75B934B760EE4">
    <w:name w:val="4C24C1416B2F41C79AA75B934B760EE4"/>
  </w:style>
  <w:style w:type="paragraph" w:customStyle="1" w:styleId="8576C44FA8C349A88CB687A672AFB9C2">
    <w:name w:val="8576C44FA8C349A88CB687A672AFB9C2"/>
  </w:style>
  <w:style w:type="paragraph" w:customStyle="1" w:styleId="C5756E8A94BA4766904C589492C49C49">
    <w:name w:val="C5756E8A94BA4766904C589492C49C49"/>
  </w:style>
  <w:style w:type="paragraph" w:customStyle="1" w:styleId="8B676E2AE26E4733A494D932C5A2E47A">
    <w:name w:val="8B676E2AE26E4733A494D932C5A2E47A"/>
  </w:style>
  <w:style w:type="paragraph" w:customStyle="1" w:styleId="B014DFF7E4CB424789B3F66E0A33F23D">
    <w:name w:val="B014DFF7E4CB424789B3F66E0A33F23D"/>
  </w:style>
  <w:style w:type="paragraph" w:customStyle="1" w:styleId="775781785BA74D1CB4F99362608CC48B">
    <w:name w:val="775781785BA74D1CB4F99362608CC48B"/>
  </w:style>
  <w:style w:type="paragraph" w:customStyle="1" w:styleId="E46735E8861240EAB1633CD7D9203B25">
    <w:name w:val="E46735E8861240EAB1633CD7D9203B25"/>
  </w:style>
  <w:style w:type="paragraph" w:customStyle="1" w:styleId="154C6BCC26AD48F0B59A079964B2252B">
    <w:name w:val="154C6BCC26AD48F0B59A079964B2252B"/>
  </w:style>
  <w:style w:type="paragraph" w:customStyle="1" w:styleId="2147057B991049EC9EFAF2A7A1E1F268">
    <w:name w:val="2147057B991049EC9EFAF2A7A1E1F268"/>
  </w:style>
  <w:style w:type="paragraph" w:customStyle="1" w:styleId="13C30ED82E3847EF88520A15E05B15FD">
    <w:name w:val="13C30ED82E3847EF88520A15E05B15FD"/>
  </w:style>
  <w:style w:type="paragraph" w:customStyle="1" w:styleId="4B692E03B4424C88BE6A3CAF05B101B1">
    <w:name w:val="4B692E03B4424C88BE6A3CAF05B101B1"/>
  </w:style>
  <w:style w:type="paragraph" w:customStyle="1" w:styleId="7B3E9EB712174C37917CA0CB03638E56">
    <w:name w:val="7B3E9EB712174C37917CA0CB03638E56"/>
  </w:style>
  <w:style w:type="paragraph" w:customStyle="1" w:styleId="FC55D9299D6244EA934D84C9E8A170B1">
    <w:name w:val="FC55D9299D6244EA934D84C9E8A170B1"/>
  </w:style>
  <w:style w:type="paragraph" w:customStyle="1" w:styleId="6DDDE730DDA143F6961851CE48EAED66">
    <w:name w:val="6DDDE730DDA143F6961851CE48EAED66"/>
  </w:style>
  <w:style w:type="paragraph" w:customStyle="1" w:styleId="8C7A3E311E804C5BB4B220296250DCBA">
    <w:name w:val="8C7A3E311E804C5BB4B220296250DCBA"/>
  </w:style>
  <w:style w:type="paragraph" w:customStyle="1" w:styleId="759F1EAD9C6948C4987A22D1D75B87F8">
    <w:name w:val="759F1EAD9C6948C4987A22D1D75B87F8"/>
  </w:style>
  <w:style w:type="paragraph" w:customStyle="1" w:styleId="7E973479BC184871AB5E46B4A6423C8E">
    <w:name w:val="7E973479BC184871AB5E46B4A6423C8E"/>
  </w:style>
  <w:style w:type="paragraph" w:customStyle="1" w:styleId="D871F22497C0494EBA19FA4E054F18D8">
    <w:name w:val="D871F22497C0494EBA19FA4E054F18D8"/>
  </w:style>
  <w:style w:type="paragraph" w:customStyle="1" w:styleId="411B51AF0685432888F425C6A9FE9C43">
    <w:name w:val="411B51AF0685432888F425C6A9FE9C43"/>
  </w:style>
  <w:style w:type="paragraph" w:customStyle="1" w:styleId="F06393BF9A314780A58266DC6BEE96FA">
    <w:name w:val="F06393BF9A314780A58266DC6BEE96FA"/>
  </w:style>
  <w:style w:type="paragraph" w:customStyle="1" w:styleId="DE69A54D75AA4EF199AC906A50F8CD79">
    <w:name w:val="DE69A54D75AA4EF199AC906A50F8CD79"/>
  </w:style>
  <w:style w:type="paragraph" w:customStyle="1" w:styleId="A62069C167034C9E9226F5FC6BACADDC">
    <w:name w:val="A62069C167034C9E9226F5FC6BACADDC"/>
  </w:style>
  <w:style w:type="paragraph" w:customStyle="1" w:styleId="941DD39DE25C44AABDB27CF9B35A03DA">
    <w:name w:val="941DD39DE25C44AABDB27CF9B35A03DA"/>
  </w:style>
  <w:style w:type="paragraph" w:customStyle="1" w:styleId="96F5A8D65FD34257B4E629E229C7FA3E">
    <w:name w:val="96F5A8D65FD34257B4E629E229C7FA3E"/>
  </w:style>
  <w:style w:type="paragraph" w:customStyle="1" w:styleId="A1FF9907E9664EF18B702B458B25103C">
    <w:name w:val="A1FF9907E9664EF18B702B458B25103C"/>
  </w:style>
  <w:style w:type="paragraph" w:customStyle="1" w:styleId="5EA09D5DF0914A3B9F4494371D4592FB">
    <w:name w:val="5EA09D5DF0914A3B9F4494371D4592FB"/>
  </w:style>
  <w:style w:type="paragraph" w:customStyle="1" w:styleId="2F758763AC2F40D98B4B8AA8A1573F19">
    <w:name w:val="2F758763AC2F40D98B4B8AA8A1573F19"/>
  </w:style>
  <w:style w:type="paragraph" w:customStyle="1" w:styleId="DB64841B8AF347DC92EBBC9ED7A1B23F">
    <w:name w:val="DB64841B8AF347DC92EBBC9ED7A1B23F"/>
  </w:style>
  <w:style w:type="paragraph" w:customStyle="1" w:styleId="D663BD896C9C4F6F839442FF4B4E0F2A">
    <w:name w:val="D663BD896C9C4F6F839442FF4B4E0F2A"/>
  </w:style>
  <w:style w:type="paragraph" w:customStyle="1" w:styleId="EF3514F6C00049FB897A960647926322">
    <w:name w:val="EF3514F6C00049FB897A960647926322"/>
  </w:style>
  <w:style w:type="paragraph" w:customStyle="1" w:styleId="2FF85AFBA4394885AD2880857A5237BC">
    <w:name w:val="2FF85AFBA4394885AD2880857A5237BC"/>
  </w:style>
  <w:style w:type="paragraph" w:customStyle="1" w:styleId="435F4D16330547F8B3B8E75856574119">
    <w:name w:val="435F4D16330547F8B3B8E75856574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2FA4-40C7-4BBF-9F97-3257F230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12</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4</cp:revision>
  <cp:lastPrinted>2019-06-19T07:24:00Z</cp:lastPrinted>
  <dcterms:created xsi:type="dcterms:W3CDTF">2019-06-19T07:13:00Z</dcterms:created>
  <dcterms:modified xsi:type="dcterms:W3CDTF">2019-06-19T07:27:00Z</dcterms:modified>
</cp:coreProperties>
</file>