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3C57968C3D6B427EAC9CCE1AC54368BC"/>
        </w:placeholder>
      </w:sdtPr>
      <w:sdtEndPr/>
      <w:sdtContent>
        <w:p w14:paraId="09DD5933" w14:textId="36FEA262" w:rsidR="005E335B"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p w14:paraId="0BB3C090" w14:textId="52576195" w:rsidR="00A551C8" w:rsidRDefault="00607A6D" w:rsidP="00CA7795">
          <w:pPr>
            <w:jc w:val="center"/>
            <w:rPr>
              <w:b/>
              <w:sz w:val="28"/>
              <w:szCs w:val="28"/>
            </w:rPr>
          </w:pPr>
        </w:p>
      </w:sdtContent>
    </w:sdt>
    <w:sdt>
      <w:sdtPr>
        <w:rPr>
          <w:b/>
          <w:sz w:val="28"/>
          <w:szCs w:val="28"/>
        </w:rPr>
        <w:id w:val="13542613"/>
        <w:placeholder>
          <w:docPart w:val="A4BC68638D6C410A89563808CB2056D9"/>
        </w:placeholder>
        <w:docPartList>
          <w:docPartGallery w:val="Quick Parts"/>
        </w:docPartList>
      </w:sdtPr>
      <w:sdtEndPr/>
      <w:sdtContent>
        <w:p w14:paraId="09EF0F49" w14:textId="0DFEA4D8" w:rsidR="00102EE1" w:rsidRDefault="00607A6D" w:rsidP="00CA7795">
          <w:pPr>
            <w:jc w:val="center"/>
            <w:rPr>
              <w:b/>
              <w:sz w:val="28"/>
              <w:szCs w:val="28"/>
            </w:rPr>
          </w:pPr>
          <w:sdt>
            <w:sdtPr>
              <w:rPr>
                <w:b/>
                <w:sz w:val="28"/>
                <w:szCs w:val="28"/>
              </w:rPr>
              <w:id w:val="13542618"/>
              <w:placeholder>
                <w:docPart w:val="3CBCA5D55B15445CA9FF18821282E8C6"/>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5F74DFCB9AB04C88B0275B4AA375A55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835EF7">
                <w:rPr>
                  <w:sz w:val="28"/>
                  <w:szCs w:val="28"/>
                </w:rPr>
                <w:t>A.Fernando</w:t>
              </w:r>
              <w:proofErr w:type="spellEnd"/>
              <w:r w:rsidR="00835EF7">
                <w:rPr>
                  <w:sz w:val="28"/>
                  <w:szCs w:val="28"/>
                </w:rPr>
                <w:t xml:space="preserve"> (J.A)</w:t>
              </w:r>
            </w:sdtContent>
          </w:sdt>
          <w:r w:rsidR="00097B9A">
            <w:rPr>
              <w:b/>
              <w:sz w:val="28"/>
              <w:szCs w:val="28"/>
            </w:rPr>
            <w:t xml:space="preserve"> </w:t>
          </w:r>
          <w:sdt>
            <w:sdtPr>
              <w:rPr>
                <w:sz w:val="28"/>
                <w:szCs w:val="28"/>
              </w:rPr>
              <w:id w:val="15629612"/>
              <w:placeholder>
                <w:docPart w:val="6D2A68D294A148D8A15003356680017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35EF7">
                <w:rPr>
                  <w:sz w:val="28"/>
                  <w:szCs w:val="28"/>
                </w:rPr>
                <w:t>, M. Twomey (J.A),</w:t>
              </w:r>
            </w:sdtContent>
          </w:sdt>
          <w:r w:rsidR="00097B9A">
            <w:rPr>
              <w:b/>
              <w:sz w:val="28"/>
              <w:szCs w:val="28"/>
            </w:rPr>
            <w:t xml:space="preserve"> </w:t>
          </w:r>
          <w:sdt>
            <w:sdtPr>
              <w:rPr>
                <w:sz w:val="28"/>
                <w:szCs w:val="28"/>
              </w:rPr>
              <w:id w:val="15629656"/>
              <w:placeholder>
                <w:docPart w:val="440C7AEB330C4E9B83759E4DABD4F94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35EF7">
                <w:rPr>
                  <w:sz w:val="28"/>
                  <w:szCs w:val="28"/>
                </w:rPr>
                <w:t>F. Robinson (J.A)</w:t>
              </w:r>
            </w:sdtContent>
          </w:sdt>
          <w:r w:rsidR="006D0D9B">
            <w:rPr>
              <w:b/>
              <w:sz w:val="28"/>
              <w:szCs w:val="28"/>
            </w:rPr>
            <w:t>]</w:t>
          </w:r>
        </w:p>
      </w:sdtContent>
    </w:sdt>
    <w:p w14:paraId="332A1520" w14:textId="3D5A3195" w:rsidR="00C55FDF" w:rsidRDefault="00607A6D" w:rsidP="0006489F">
      <w:pPr>
        <w:spacing w:before="240"/>
        <w:jc w:val="center"/>
        <w:rPr>
          <w:b/>
          <w:sz w:val="28"/>
          <w:szCs w:val="28"/>
        </w:rPr>
      </w:pPr>
      <w:sdt>
        <w:sdtPr>
          <w:rPr>
            <w:b/>
            <w:sz w:val="28"/>
            <w:szCs w:val="28"/>
          </w:rPr>
          <w:id w:val="14547297"/>
          <w:lock w:val="contentLocked"/>
          <w:placeholder>
            <w:docPart w:val="3C57968C3D6B427EAC9CCE1AC54368BC"/>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835EF7">
        <w:rPr>
          <w:b/>
          <w:sz w:val="28"/>
          <w:szCs w:val="28"/>
        </w:rPr>
        <w:t>18</w:t>
      </w:r>
      <w:sdt>
        <w:sdtPr>
          <w:rPr>
            <w:b/>
            <w:sz w:val="28"/>
            <w:szCs w:val="28"/>
          </w:rPr>
          <w:id w:val="14547301"/>
          <w:lock w:val="sdtContentLocked"/>
          <w:placeholder>
            <w:docPart w:val="3C57968C3D6B427EAC9CCE1AC54368BC"/>
          </w:placeholder>
        </w:sdtPr>
        <w:sdtEndPr/>
        <w:sdtContent>
          <w:r w:rsidR="00E86753">
            <w:rPr>
              <w:b/>
              <w:sz w:val="28"/>
              <w:szCs w:val="28"/>
            </w:rPr>
            <w:t>/20</w:t>
          </w:r>
        </w:sdtContent>
      </w:sdt>
      <w:r w:rsidR="00835EF7">
        <w:rPr>
          <w:b/>
          <w:sz w:val="28"/>
          <w:szCs w:val="28"/>
        </w:rPr>
        <w:t>16</w:t>
      </w:r>
    </w:p>
    <w:p w14:paraId="7079298A" w14:textId="583486ED" w:rsidR="00DB6D34" w:rsidRPr="00606EEA" w:rsidRDefault="00607A6D" w:rsidP="00616597">
      <w:pPr>
        <w:spacing w:before="120"/>
        <w:jc w:val="center"/>
        <w:rPr>
          <w:b/>
          <w:sz w:val="24"/>
          <w:szCs w:val="24"/>
        </w:rPr>
      </w:pPr>
      <w:sdt>
        <w:sdtPr>
          <w:rPr>
            <w:b/>
            <w:sz w:val="28"/>
            <w:szCs w:val="28"/>
          </w:rPr>
          <w:id w:val="15629594"/>
          <w:lock w:val="contentLocked"/>
          <w:placeholder>
            <w:docPart w:val="FCFEB4689E58439FA22C1BA98ECCB9E6"/>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A252ED" w:rsidRPr="00A252ED">
        <w:rPr>
          <w:b/>
          <w:sz w:val="24"/>
          <w:szCs w:val="24"/>
        </w:rPr>
        <w:t>CS 37</w:t>
      </w:r>
      <w:sdt>
        <w:sdtPr>
          <w:rPr>
            <w:b/>
            <w:sz w:val="28"/>
            <w:szCs w:val="28"/>
          </w:rPr>
          <w:id w:val="15629598"/>
          <w:lock w:val="contentLocked"/>
          <w:placeholder>
            <w:docPart w:val="FCFEB4689E58439FA22C1BA98ECCB9E6"/>
          </w:placeholder>
        </w:sdtPr>
        <w:sdtEndPr/>
        <w:sdtContent>
          <w:r w:rsidR="00097B9A">
            <w:rPr>
              <w:b/>
              <w:sz w:val="24"/>
              <w:szCs w:val="24"/>
            </w:rPr>
            <w:t>/20</w:t>
          </w:r>
        </w:sdtContent>
      </w:sdt>
      <w:r w:rsidR="00A252ED" w:rsidRPr="00A252ED">
        <w:rPr>
          <w:b/>
          <w:sz w:val="24"/>
          <w:szCs w:val="24"/>
        </w:rPr>
        <w:t>11</w:t>
      </w:r>
      <w:r w:rsidR="006A2C88">
        <w:rPr>
          <w:b/>
          <w:sz w:val="24"/>
          <w:szCs w:val="24"/>
        </w:rPr>
        <w:t>)</w:t>
      </w:r>
      <w:r w:rsidR="00616597" w:rsidRPr="00606EEA">
        <w:rPr>
          <w:b/>
          <w:sz w:val="24"/>
          <w:szCs w:val="24"/>
        </w:rPr>
        <w:t xml:space="preserve"> </w:t>
      </w:r>
    </w:p>
    <w:p w14:paraId="733B86D2" w14:textId="77777777"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41"/>
        <w:gridCol w:w="883"/>
        <w:gridCol w:w="4236"/>
      </w:tblGrid>
      <w:tr w:rsidR="003A059B" w:rsidRPr="00B26028" w14:paraId="0EC6EE45" w14:textId="77777777" w:rsidTr="00B66B63">
        <w:tc>
          <w:tcPr>
            <w:tcW w:w="4428" w:type="dxa"/>
            <w:tcBorders>
              <w:top w:val="nil"/>
              <w:left w:val="nil"/>
              <w:bottom w:val="nil"/>
              <w:right w:val="nil"/>
            </w:tcBorders>
          </w:tcPr>
          <w:p w14:paraId="4DB01183" w14:textId="77777777" w:rsidR="003A059B" w:rsidRPr="00B26028" w:rsidRDefault="00835EF7" w:rsidP="00835EF7">
            <w:pPr>
              <w:spacing w:before="120" w:after="120"/>
              <w:rPr>
                <w:sz w:val="24"/>
                <w:szCs w:val="24"/>
              </w:rPr>
            </w:pPr>
            <w:r>
              <w:rPr>
                <w:sz w:val="24"/>
                <w:szCs w:val="24"/>
              </w:rPr>
              <w:t>Greg Jacques</w:t>
            </w:r>
          </w:p>
        </w:tc>
        <w:tc>
          <w:tcPr>
            <w:tcW w:w="720" w:type="dxa"/>
            <w:tcBorders>
              <w:top w:val="nil"/>
              <w:left w:val="nil"/>
              <w:bottom w:val="nil"/>
              <w:right w:val="nil"/>
            </w:tcBorders>
          </w:tcPr>
          <w:p w14:paraId="769CA5BA"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728EDA49" w14:textId="2522A88B" w:rsidR="003A059B" w:rsidRPr="005A5BB3" w:rsidRDefault="00607A6D" w:rsidP="002E70F9">
            <w:pPr>
              <w:spacing w:before="120" w:after="120"/>
              <w:jc w:val="right"/>
              <w:rPr>
                <w:sz w:val="24"/>
                <w:szCs w:val="24"/>
              </w:rPr>
            </w:pPr>
            <w:sdt>
              <w:sdtPr>
                <w:rPr>
                  <w:sz w:val="24"/>
                  <w:szCs w:val="24"/>
                </w:rPr>
                <w:id w:val="17813789"/>
                <w:placeholder>
                  <w:docPart w:val="64F24BE1281A423BA576C1061A69A7D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835EF7">
                  <w:rPr>
                    <w:sz w:val="24"/>
                    <w:szCs w:val="24"/>
                  </w:rPr>
                  <w:t>Appellant</w:t>
                </w:r>
              </w:sdtContent>
            </w:sdt>
          </w:p>
          <w:p w14:paraId="6D591D53" w14:textId="77777777" w:rsidR="00CE0CDA" w:rsidRPr="00B26028" w:rsidRDefault="00CE0CDA" w:rsidP="002E70F9">
            <w:pPr>
              <w:spacing w:before="120" w:after="120"/>
              <w:jc w:val="right"/>
              <w:rPr>
                <w:sz w:val="24"/>
                <w:szCs w:val="24"/>
              </w:rPr>
            </w:pPr>
          </w:p>
        </w:tc>
      </w:tr>
      <w:tr w:rsidR="003A059B" w14:paraId="4E49580C" w14:textId="77777777" w:rsidTr="00B66B63">
        <w:tc>
          <w:tcPr>
            <w:tcW w:w="4428" w:type="dxa"/>
            <w:tcBorders>
              <w:top w:val="nil"/>
              <w:left w:val="nil"/>
              <w:bottom w:val="nil"/>
              <w:right w:val="nil"/>
            </w:tcBorders>
          </w:tcPr>
          <w:p w14:paraId="00AF7CF3" w14:textId="77777777"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CCB3D5E5D1CD4100B7C37C67222A391E"/>
              </w:placeholder>
            </w:sdtPr>
            <w:sdtEndPr/>
            <w:sdtContent>
              <w:p w14:paraId="67592C60" w14:textId="5C3D578E"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14:paraId="63083E42" w14:textId="77777777" w:rsidR="003A059B" w:rsidRDefault="003A059B" w:rsidP="00572AB3">
            <w:pPr>
              <w:rPr>
                <w:sz w:val="24"/>
                <w:szCs w:val="24"/>
              </w:rPr>
            </w:pPr>
          </w:p>
        </w:tc>
      </w:tr>
      <w:tr w:rsidR="003A059B" w:rsidRPr="00B26028" w14:paraId="748C5506" w14:textId="77777777" w:rsidTr="00B66B63">
        <w:tc>
          <w:tcPr>
            <w:tcW w:w="4428" w:type="dxa"/>
            <w:tcBorders>
              <w:top w:val="nil"/>
              <w:left w:val="nil"/>
              <w:bottom w:val="nil"/>
              <w:right w:val="nil"/>
            </w:tcBorders>
          </w:tcPr>
          <w:sdt>
            <w:sdtPr>
              <w:rPr>
                <w:sz w:val="24"/>
                <w:szCs w:val="24"/>
              </w:rPr>
              <w:id w:val="8972153"/>
              <w:placeholder>
                <w:docPart w:val="A20307FEE94D467F8CB002601DAD65DB"/>
              </w:placeholder>
            </w:sdtPr>
            <w:sdtEndPr/>
            <w:sdtContent>
              <w:p w14:paraId="6EC397AD" w14:textId="77777777" w:rsidR="00835EF7" w:rsidRDefault="00385730" w:rsidP="00835EF7">
                <w:pPr>
                  <w:spacing w:before="120" w:after="120"/>
                  <w:rPr>
                    <w:sz w:val="24"/>
                    <w:szCs w:val="24"/>
                  </w:rPr>
                </w:pPr>
                <w:proofErr w:type="spellStart"/>
                <w:r>
                  <w:rPr>
                    <w:sz w:val="24"/>
                    <w:szCs w:val="24"/>
                  </w:rPr>
                  <w:t>Jhowla</w:t>
                </w:r>
                <w:proofErr w:type="spellEnd"/>
                <w:r w:rsidR="00835EF7">
                  <w:rPr>
                    <w:sz w:val="24"/>
                    <w:szCs w:val="24"/>
                  </w:rPr>
                  <w:t xml:space="preserve"> </w:t>
                </w:r>
                <w:proofErr w:type="spellStart"/>
                <w:r w:rsidR="00835EF7">
                  <w:rPr>
                    <w:sz w:val="24"/>
                    <w:szCs w:val="24"/>
                  </w:rPr>
                  <w:t>Manoo</w:t>
                </w:r>
                <w:proofErr w:type="spellEnd"/>
              </w:p>
              <w:p w14:paraId="609EC773" w14:textId="7B981024" w:rsidR="003A059B" w:rsidRPr="00B26028" w:rsidRDefault="00835EF7" w:rsidP="00835EF7">
                <w:pPr>
                  <w:spacing w:before="120" w:after="120"/>
                  <w:rPr>
                    <w:sz w:val="24"/>
                    <w:szCs w:val="24"/>
                  </w:rPr>
                </w:pPr>
                <w:r>
                  <w:rPr>
                    <w:sz w:val="24"/>
                    <w:szCs w:val="24"/>
                  </w:rPr>
                  <w:t>The Government of Seychelles</w:t>
                </w:r>
              </w:p>
            </w:sdtContent>
          </w:sdt>
        </w:tc>
        <w:tc>
          <w:tcPr>
            <w:tcW w:w="720" w:type="dxa"/>
            <w:tcBorders>
              <w:top w:val="nil"/>
              <w:left w:val="nil"/>
              <w:bottom w:val="nil"/>
              <w:right w:val="nil"/>
            </w:tcBorders>
          </w:tcPr>
          <w:p w14:paraId="46566D81" w14:textId="77777777" w:rsidR="003A059B" w:rsidRPr="00B26028" w:rsidRDefault="003A059B" w:rsidP="00B26028">
            <w:pPr>
              <w:spacing w:before="120" w:after="120"/>
              <w:rPr>
                <w:sz w:val="24"/>
                <w:szCs w:val="24"/>
              </w:rPr>
            </w:pPr>
          </w:p>
        </w:tc>
        <w:tc>
          <w:tcPr>
            <w:tcW w:w="4428" w:type="dxa"/>
            <w:tcBorders>
              <w:top w:val="nil"/>
              <w:left w:val="nil"/>
              <w:bottom w:val="nil"/>
              <w:right w:val="nil"/>
            </w:tcBorders>
          </w:tcPr>
          <w:p w14:paraId="7CB3C8D3" w14:textId="3A97A21C" w:rsidR="00B66B63" w:rsidRPr="005A5BB3" w:rsidRDefault="00607A6D" w:rsidP="002E70F9">
            <w:pPr>
              <w:spacing w:before="120" w:after="120"/>
              <w:jc w:val="right"/>
              <w:rPr>
                <w:sz w:val="24"/>
                <w:szCs w:val="24"/>
              </w:rPr>
            </w:pPr>
            <w:sdt>
              <w:sdtPr>
                <w:rPr>
                  <w:sz w:val="24"/>
                  <w:szCs w:val="24"/>
                </w:rPr>
                <w:id w:val="15629686"/>
                <w:placeholder>
                  <w:docPart w:val="B3A75F39070B496A808C6353148DC1CA"/>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835EF7">
                  <w:rPr>
                    <w:sz w:val="24"/>
                    <w:szCs w:val="24"/>
                  </w:rPr>
                  <w:t>1st Respondent</w:t>
                </w:r>
              </w:sdtContent>
            </w:sdt>
          </w:p>
          <w:p w14:paraId="182C3420" w14:textId="0D3BA961" w:rsidR="00B26028" w:rsidRPr="005A5BB3" w:rsidRDefault="00607A6D" w:rsidP="002E70F9">
            <w:pPr>
              <w:spacing w:before="120" w:after="120"/>
              <w:jc w:val="right"/>
              <w:rPr>
                <w:sz w:val="24"/>
                <w:szCs w:val="24"/>
              </w:rPr>
            </w:pPr>
            <w:sdt>
              <w:sdtPr>
                <w:rPr>
                  <w:sz w:val="24"/>
                  <w:szCs w:val="24"/>
                </w:rPr>
                <w:id w:val="104487425"/>
                <w:placeholder>
                  <w:docPart w:val="6C5D483774EA4953B598F81D280FD870"/>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835EF7">
                  <w:rPr>
                    <w:sz w:val="24"/>
                    <w:szCs w:val="24"/>
                  </w:rPr>
                  <w:t>2nd Respondent</w:t>
                </w:r>
              </w:sdtContent>
            </w:sdt>
          </w:p>
          <w:p w14:paraId="72D871A2" w14:textId="77777777" w:rsidR="00B26028" w:rsidRPr="00B26028" w:rsidRDefault="00B26028" w:rsidP="002E70F9">
            <w:pPr>
              <w:spacing w:before="120" w:after="120"/>
              <w:jc w:val="right"/>
              <w:rPr>
                <w:sz w:val="24"/>
                <w:szCs w:val="24"/>
              </w:rPr>
            </w:pPr>
          </w:p>
        </w:tc>
      </w:tr>
    </w:tbl>
    <w:p w14:paraId="46A6CD14" w14:textId="77777777"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14:paraId="08164286" w14:textId="77777777" w:rsidR="00E0467F" w:rsidRPr="00B605B4" w:rsidRDefault="00E0467F" w:rsidP="00E57D4D">
      <w:pPr>
        <w:pBdr>
          <w:bottom w:val="single" w:sz="4" w:space="1" w:color="auto"/>
        </w:pBdr>
        <w:jc w:val="center"/>
        <w:rPr>
          <w:sz w:val="12"/>
          <w:szCs w:val="12"/>
        </w:rPr>
      </w:pPr>
    </w:p>
    <w:p w14:paraId="5902C261" w14:textId="146E992F" w:rsidR="00E0467F" w:rsidRPr="00503E49" w:rsidRDefault="00607A6D" w:rsidP="00C22967">
      <w:pPr>
        <w:spacing w:before="240" w:after="120"/>
        <w:rPr>
          <w:sz w:val="24"/>
          <w:szCs w:val="24"/>
        </w:rPr>
      </w:pPr>
      <w:sdt>
        <w:sdtPr>
          <w:rPr>
            <w:sz w:val="24"/>
            <w:szCs w:val="24"/>
          </w:rPr>
          <w:id w:val="15629736"/>
          <w:lock w:val="contentLocked"/>
          <w:placeholder>
            <w:docPart w:val="FCFEB4689E58439FA22C1BA98ECCB9E6"/>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417A4E0963614CB3A57DD599F15A2AA7"/>
          </w:placeholder>
          <w:date w:fullDate="2018-05-04T00:00:00Z">
            <w:dateFormat w:val="dd MMMM yyyy"/>
            <w:lid w:val="en-GB"/>
            <w:storeMappedDataAs w:val="dateTime"/>
            <w:calendar w:val="gregorian"/>
          </w:date>
        </w:sdtPr>
        <w:sdtEndPr/>
        <w:sdtContent>
          <w:r w:rsidR="0014692F">
            <w:rPr>
              <w:sz w:val="24"/>
              <w:szCs w:val="24"/>
            </w:rPr>
            <w:t>04 May 2018</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14:paraId="59E7E9D0" w14:textId="56C70274" w:rsidR="005F5FB0" w:rsidRPr="00503E49" w:rsidRDefault="00607A6D" w:rsidP="00B0414B">
      <w:pPr>
        <w:rPr>
          <w:sz w:val="24"/>
          <w:szCs w:val="24"/>
        </w:rPr>
      </w:pPr>
      <w:sdt>
        <w:sdtPr>
          <w:rPr>
            <w:sz w:val="24"/>
            <w:szCs w:val="24"/>
          </w:rPr>
          <w:id w:val="15629744"/>
          <w:lock w:val="contentLocked"/>
          <w:placeholder>
            <w:docPart w:val="FCFEB4689E58439FA22C1BA98ECCB9E6"/>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457C10F191AA4FC1B19D506C9F915C9C"/>
          </w:placeholder>
        </w:sdtPr>
        <w:sdtEndPr/>
        <w:sdtContent>
          <w:r w:rsidR="001E2C01">
            <w:rPr>
              <w:sz w:val="24"/>
              <w:szCs w:val="24"/>
            </w:rPr>
            <w:t xml:space="preserve">Mr </w:t>
          </w:r>
          <w:r w:rsidR="00733680">
            <w:rPr>
              <w:sz w:val="24"/>
              <w:szCs w:val="24"/>
            </w:rPr>
            <w:t xml:space="preserve">Gabriel </w:t>
          </w:r>
          <w:r w:rsidR="001E2C01">
            <w:rPr>
              <w:sz w:val="24"/>
              <w:szCs w:val="24"/>
            </w:rPr>
            <w:t xml:space="preserve">for the </w:t>
          </w:r>
          <w:r w:rsidR="0014692F">
            <w:rPr>
              <w:sz w:val="24"/>
              <w:szCs w:val="24"/>
            </w:rPr>
            <w:t>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14:paraId="3101C3F4" w14:textId="77777777" w:rsidR="00201C0E" w:rsidRPr="00503E49" w:rsidRDefault="00201C0E" w:rsidP="00B0414B">
      <w:pPr>
        <w:rPr>
          <w:sz w:val="24"/>
          <w:szCs w:val="24"/>
        </w:rPr>
      </w:pPr>
    </w:p>
    <w:p w14:paraId="2BC736FE" w14:textId="77777777"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14:paraId="14956F77" w14:textId="2107773B" w:rsidR="001E2C01" w:rsidRDefault="009E05E5" w:rsidP="00A53837">
      <w:pPr>
        <w:rPr>
          <w:sz w:val="24"/>
          <w:szCs w:val="24"/>
        </w:rPr>
      </w:pPr>
      <w:r w:rsidRPr="00503E49">
        <w:rPr>
          <w:sz w:val="24"/>
          <w:szCs w:val="24"/>
        </w:rPr>
        <w:lastRenderedPageBreak/>
        <w:tab/>
      </w:r>
      <w:r w:rsidR="0038006D" w:rsidRPr="00503E49">
        <w:rPr>
          <w:sz w:val="24"/>
          <w:szCs w:val="24"/>
        </w:rPr>
        <w:tab/>
      </w:r>
      <w:sdt>
        <w:sdtPr>
          <w:rPr>
            <w:sz w:val="24"/>
            <w:szCs w:val="24"/>
          </w:rPr>
          <w:id w:val="8972158"/>
          <w:placeholder>
            <w:docPart w:val="457C10F191AA4FC1B19D506C9F915C9C"/>
          </w:placeholder>
        </w:sdtPr>
        <w:sdtEndPr/>
        <w:sdtContent>
          <w:r w:rsidR="001E2C01">
            <w:rPr>
              <w:sz w:val="24"/>
              <w:szCs w:val="24"/>
            </w:rPr>
            <w:t xml:space="preserve">Mr </w:t>
          </w:r>
          <w:proofErr w:type="spellStart"/>
          <w:r w:rsidR="001E2C01">
            <w:rPr>
              <w:sz w:val="24"/>
              <w:szCs w:val="24"/>
            </w:rPr>
            <w:t>Hoareau</w:t>
          </w:r>
          <w:proofErr w:type="spellEnd"/>
          <w:r w:rsidR="001E2C01">
            <w:rPr>
              <w:sz w:val="24"/>
              <w:szCs w:val="24"/>
            </w:rPr>
            <w:t xml:space="preserve"> for the first Respondent</w:t>
          </w:r>
        </w:sdtContent>
      </w:sdt>
      <w:r w:rsidR="001E2C01">
        <w:rPr>
          <w:sz w:val="24"/>
          <w:szCs w:val="24"/>
        </w:rPr>
        <w:tab/>
      </w:r>
      <w:r w:rsidR="001E2C01">
        <w:rPr>
          <w:sz w:val="24"/>
          <w:szCs w:val="24"/>
        </w:rPr>
        <w:tab/>
      </w:r>
    </w:p>
    <w:p w14:paraId="43E1DCC1" w14:textId="77777777" w:rsidR="001E2C01" w:rsidRPr="00503E49" w:rsidRDefault="001E2C01" w:rsidP="00A53837">
      <w:pPr>
        <w:rPr>
          <w:sz w:val="24"/>
          <w:szCs w:val="24"/>
        </w:rPr>
        <w:sectPr w:rsidR="001E2C01" w:rsidRPr="00503E49" w:rsidSect="00EF2051">
          <w:type w:val="continuous"/>
          <w:pgSz w:w="12240" w:h="15840"/>
          <w:pgMar w:top="1440" w:right="1440" w:bottom="1440" w:left="1440" w:header="720" w:footer="720" w:gutter="0"/>
          <w:cols w:space="720"/>
          <w:docGrid w:linePitch="360"/>
        </w:sectPr>
      </w:pPr>
      <w:r>
        <w:rPr>
          <w:sz w:val="24"/>
          <w:szCs w:val="24"/>
        </w:rPr>
        <w:t xml:space="preserve">                        Mr Kumar for the </w:t>
      </w:r>
      <w:r w:rsidR="005F4A1E">
        <w:rPr>
          <w:sz w:val="24"/>
          <w:szCs w:val="24"/>
        </w:rPr>
        <w:t>second Respondent</w:t>
      </w:r>
    </w:p>
    <w:p w14:paraId="4ADEBE9D" w14:textId="04B658D8" w:rsidR="00E6492F" w:rsidRDefault="00607A6D" w:rsidP="006578C2">
      <w:pPr>
        <w:spacing w:before="120" w:after="240"/>
        <w:rPr>
          <w:sz w:val="24"/>
          <w:szCs w:val="24"/>
        </w:rPr>
      </w:pPr>
      <w:sdt>
        <w:sdtPr>
          <w:rPr>
            <w:sz w:val="24"/>
            <w:szCs w:val="24"/>
          </w:rPr>
          <w:id w:val="15629748"/>
          <w:lock w:val="contentLocked"/>
          <w:placeholder>
            <w:docPart w:val="FCFEB4689E58439FA22C1BA98ECCB9E6"/>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834C2B1990F54A46B285CBA16866079B"/>
          </w:placeholder>
          <w:date w:fullDate="2018-05-11T00:00:00Z">
            <w:dateFormat w:val="dd MMMM yyyy"/>
            <w:lid w:val="en-GB"/>
            <w:storeMappedDataAs w:val="dateTime"/>
            <w:calendar w:val="gregorian"/>
          </w:date>
        </w:sdtPr>
        <w:sdtEndPr/>
        <w:sdtContent>
          <w:r w:rsidR="00956A72">
            <w:rPr>
              <w:sz w:val="24"/>
              <w:szCs w:val="24"/>
            </w:rPr>
            <w:t>11 May 2018</w:t>
          </w:r>
        </w:sdtContent>
      </w:sdt>
    </w:p>
    <w:p w14:paraId="5E437974" w14:textId="77777777"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FCFEB4689E58439FA22C1BA98ECCB9E6"/>
        </w:placeholder>
      </w:sdtPr>
      <w:sdtEndPr/>
      <w:sdtContent>
        <w:p w14:paraId="5D9750F9" w14:textId="68F39363" w:rsidR="001008BC" w:rsidRDefault="0087722C" w:rsidP="00577080">
          <w:pPr>
            <w:jc w:val="center"/>
            <w:rPr>
              <w:b/>
              <w:sz w:val="24"/>
              <w:szCs w:val="24"/>
            </w:rPr>
          </w:pPr>
          <w:r>
            <w:rPr>
              <w:b/>
              <w:sz w:val="24"/>
              <w:szCs w:val="24"/>
            </w:rPr>
            <w:t>JUDGMENT</w:t>
          </w:r>
        </w:p>
      </w:sdtContent>
    </w:sdt>
    <w:p w14:paraId="110A47A3"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526AF043" w14:textId="0DCF5DAC" w:rsidR="00C87FCA" w:rsidRPr="0087722C" w:rsidRDefault="00607A6D"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95AB989FEEC2427985505054C0D0F27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35EF7">
            <w:rPr>
              <w:b/>
              <w:sz w:val="28"/>
              <w:szCs w:val="28"/>
            </w:rPr>
            <w:t>F. Robinson (J.A)</w:t>
          </w:r>
        </w:sdtContent>
      </w:sdt>
    </w:p>
    <w:p w14:paraId="6B900F15"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C3BA72B6A52740708FE300519F46AD86"/>
        </w:placeholder>
      </w:sdtPr>
      <w:sdtEndPr/>
      <w:sdtContent>
        <w:p w14:paraId="109F832E" w14:textId="2F58E95E" w:rsidR="00762BCD" w:rsidRPr="003459EC" w:rsidRDefault="004A526A" w:rsidP="00956A72">
          <w:pPr>
            <w:pStyle w:val="ListParagraph"/>
            <w:rPr>
              <w:b/>
              <w:sz w:val="24"/>
              <w:szCs w:val="24"/>
              <w:u w:val="single"/>
              <w:lang w:val="en-US"/>
            </w:rPr>
          </w:pPr>
          <w:r w:rsidRPr="003459EC">
            <w:rPr>
              <w:b/>
              <w:sz w:val="24"/>
              <w:szCs w:val="24"/>
            </w:rPr>
            <w:t xml:space="preserve">THE </w:t>
          </w:r>
          <w:r w:rsidR="003D5620" w:rsidRPr="003459EC">
            <w:rPr>
              <w:b/>
              <w:sz w:val="24"/>
              <w:szCs w:val="24"/>
            </w:rPr>
            <w:t>BACKGROUND</w:t>
          </w:r>
        </w:p>
        <w:p w14:paraId="52783A93" w14:textId="77777777" w:rsidR="00385730" w:rsidRPr="003459EC" w:rsidRDefault="00385730" w:rsidP="00385730">
          <w:pPr>
            <w:rPr>
              <w:b/>
              <w:sz w:val="24"/>
              <w:szCs w:val="24"/>
            </w:rPr>
          </w:pPr>
        </w:p>
        <w:p w14:paraId="696C0273" w14:textId="1CA16B1E" w:rsidR="000B2538" w:rsidRPr="00A7073B" w:rsidRDefault="005C068A" w:rsidP="00772CB4">
          <w:pPr>
            <w:pStyle w:val="ListParagraph"/>
            <w:numPr>
              <w:ilvl w:val="0"/>
              <w:numId w:val="9"/>
            </w:numPr>
            <w:spacing w:line="360" w:lineRule="auto"/>
            <w:ind w:hanging="720"/>
            <w:jc w:val="both"/>
            <w:rPr>
              <w:sz w:val="24"/>
              <w:szCs w:val="24"/>
              <w:u w:val="single"/>
            </w:rPr>
          </w:pPr>
          <w:r w:rsidRPr="00A7073B">
            <w:rPr>
              <w:sz w:val="24"/>
              <w:szCs w:val="24"/>
            </w:rPr>
            <w:t xml:space="preserve">This is an appeal from the judgment of the learned Judge dismissing the claim of </w:t>
          </w:r>
          <w:r w:rsidR="00385730" w:rsidRPr="00A7073B">
            <w:rPr>
              <w:sz w:val="24"/>
              <w:szCs w:val="24"/>
            </w:rPr>
            <w:t xml:space="preserve">the Appellant, </w:t>
          </w:r>
          <w:r w:rsidRPr="00A7073B">
            <w:rPr>
              <w:sz w:val="24"/>
              <w:szCs w:val="24"/>
            </w:rPr>
            <w:t>Greg Jacques</w:t>
          </w:r>
          <w:r w:rsidR="00385730" w:rsidRPr="00A7073B">
            <w:rPr>
              <w:sz w:val="24"/>
              <w:szCs w:val="24"/>
            </w:rPr>
            <w:t>,</w:t>
          </w:r>
          <w:r w:rsidR="00762BCD" w:rsidRPr="00A7073B">
            <w:rPr>
              <w:sz w:val="24"/>
              <w:szCs w:val="24"/>
            </w:rPr>
            <w:t xml:space="preserve"> in an action in </w:t>
          </w:r>
          <w:proofErr w:type="spellStart"/>
          <w:r w:rsidR="00762BCD" w:rsidRPr="00A7073B">
            <w:rPr>
              <w:sz w:val="24"/>
              <w:szCs w:val="24"/>
            </w:rPr>
            <w:t>de</w:t>
          </w:r>
          <w:r w:rsidR="001C2BD8" w:rsidRPr="00A7073B">
            <w:rPr>
              <w:sz w:val="24"/>
              <w:szCs w:val="24"/>
            </w:rPr>
            <w:t>lict</w:t>
          </w:r>
          <w:proofErr w:type="spellEnd"/>
          <w:r w:rsidR="00C20226">
            <w:rPr>
              <w:sz w:val="24"/>
              <w:szCs w:val="24"/>
            </w:rPr>
            <w:t xml:space="preserve"> under Articles 1382 and 1384 of the Civil Code of Seychelles Act,</w:t>
          </w:r>
          <w:r w:rsidR="001C2BD8" w:rsidRPr="00A7073B">
            <w:rPr>
              <w:sz w:val="24"/>
              <w:szCs w:val="24"/>
            </w:rPr>
            <w:t xml:space="preserve"> for damages brought </w:t>
          </w:r>
          <w:r w:rsidR="002B6E2F" w:rsidRPr="00A7073B">
            <w:rPr>
              <w:sz w:val="24"/>
              <w:szCs w:val="24"/>
            </w:rPr>
            <w:t xml:space="preserve">against the </w:t>
          </w:r>
          <w:r w:rsidR="00385730" w:rsidRPr="00A7073B">
            <w:rPr>
              <w:sz w:val="24"/>
              <w:szCs w:val="24"/>
            </w:rPr>
            <w:t>D</w:t>
          </w:r>
          <w:r w:rsidR="002B6E2F" w:rsidRPr="00A7073B">
            <w:rPr>
              <w:sz w:val="24"/>
              <w:szCs w:val="24"/>
            </w:rPr>
            <w:t>efendant</w:t>
          </w:r>
          <w:r w:rsidR="00385730" w:rsidRPr="00A7073B">
            <w:rPr>
              <w:sz w:val="24"/>
              <w:szCs w:val="24"/>
            </w:rPr>
            <w:t xml:space="preserve">s, </w:t>
          </w:r>
          <w:r w:rsidR="002B6E2F" w:rsidRPr="00A7073B">
            <w:rPr>
              <w:sz w:val="24"/>
              <w:szCs w:val="24"/>
            </w:rPr>
            <w:t xml:space="preserve">Dr </w:t>
          </w:r>
          <w:proofErr w:type="spellStart"/>
          <w:r w:rsidR="00385730" w:rsidRPr="00A7073B">
            <w:rPr>
              <w:sz w:val="24"/>
              <w:szCs w:val="24"/>
            </w:rPr>
            <w:t>Jhowla</w:t>
          </w:r>
          <w:proofErr w:type="spellEnd"/>
          <w:r w:rsidR="00385730" w:rsidRPr="00A7073B">
            <w:rPr>
              <w:sz w:val="24"/>
              <w:szCs w:val="24"/>
            </w:rPr>
            <w:t xml:space="preserve"> </w:t>
          </w:r>
          <w:proofErr w:type="spellStart"/>
          <w:r w:rsidR="002B6E2F" w:rsidRPr="00A7073B">
            <w:rPr>
              <w:sz w:val="24"/>
              <w:szCs w:val="24"/>
            </w:rPr>
            <w:t>Manoo</w:t>
          </w:r>
          <w:proofErr w:type="spellEnd"/>
          <w:r w:rsidR="0012420B" w:rsidRPr="00A7073B">
            <w:rPr>
              <w:sz w:val="24"/>
              <w:szCs w:val="24"/>
            </w:rPr>
            <w:t>,</w:t>
          </w:r>
          <w:r w:rsidR="00385730" w:rsidRPr="00A7073B">
            <w:rPr>
              <w:sz w:val="24"/>
              <w:szCs w:val="24"/>
            </w:rPr>
            <w:t xml:space="preserve"> </w:t>
          </w:r>
          <w:r w:rsidR="005F4A1E">
            <w:rPr>
              <w:sz w:val="24"/>
              <w:szCs w:val="24"/>
            </w:rPr>
            <w:t xml:space="preserve">a </w:t>
          </w:r>
          <w:proofErr w:type="spellStart"/>
          <w:r w:rsidR="004E7425">
            <w:rPr>
              <w:i/>
              <w:sz w:val="24"/>
              <w:szCs w:val="24"/>
            </w:rPr>
            <w:t>pré</w:t>
          </w:r>
          <w:r w:rsidR="005F4A1E" w:rsidRPr="005F4A1E">
            <w:rPr>
              <w:i/>
              <w:sz w:val="24"/>
              <w:szCs w:val="24"/>
            </w:rPr>
            <w:t>posé</w:t>
          </w:r>
          <w:proofErr w:type="spellEnd"/>
          <w:r w:rsidR="005F4A1E" w:rsidRPr="005F4A1E">
            <w:rPr>
              <w:i/>
              <w:sz w:val="24"/>
              <w:szCs w:val="24"/>
            </w:rPr>
            <w:t xml:space="preserve"> </w:t>
          </w:r>
          <w:r w:rsidR="005F4A1E">
            <w:rPr>
              <w:sz w:val="24"/>
              <w:szCs w:val="24"/>
            </w:rPr>
            <w:t xml:space="preserve">of the Government of Seychelles </w:t>
          </w:r>
          <w:r w:rsidR="002B6E2F" w:rsidRPr="00A7073B">
            <w:rPr>
              <w:sz w:val="24"/>
              <w:szCs w:val="24"/>
            </w:rPr>
            <w:t xml:space="preserve">and the </w:t>
          </w:r>
          <w:r w:rsidR="005B32CF" w:rsidRPr="00A7073B">
            <w:rPr>
              <w:sz w:val="24"/>
              <w:szCs w:val="24"/>
            </w:rPr>
            <w:t>Government</w:t>
          </w:r>
          <w:r w:rsidR="000D3FCD" w:rsidRPr="00A7073B">
            <w:rPr>
              <w:sz w:val="24"/>
              <w:szCs w:val="24"/>
            </w:rPr>
            <w:t xml:space="preserve"> of Seychelles</w:t>
          </w:r>
          <w:r w:rsidR="0012420B" w:rsidRPr="00A7073B">
            <w:rPr>
              <w:sz w:val="24"/>
              <w:szCs w:val="24"/>
            </w:rPr>
            <w:t xml:space="preserve"> </w:t>
          </w:r>
          <w:r w:rsidR="00DC273F">
            <w:rPr>
              <w:sz w:val="24"/>
              <w:szCs w:val="24"/>
            </w:rPr>
            <w:t>on its part for damages caus</w:t>
          </w:r>
          <w:r w:rsidR="005F4A1E">
            <w:rPr>
              <w:sz w:val="24"/>
              <w:szCs w:val="24"/>
            </w:rPr>
            <w:t xml:space="preserve">ed by its </w:t>
          </w:r>
          <w:proofErr w:type="spellStart"/>
          <w:r w:rsidR="004E7425">
            <w:rPr>
              <w:i/>
              <w:sz w:val="24"/>
              <w:szCs w:val="24"/>
            </w:rPr>
            <w:t>pré</w:t>
          </w:r>
          <w:r w:rsidR="005F4A1E" w:rsidRPr="005F4A1E">
            <w:rPr>
              <w:i/>
              <w:sz w:val="24"/>
              <w:szCs w:val="24"/>
            </w:rPr>
            <w:t>posés</w:t>
          </w:r>
          <w:proofErr w:type="spellEnd"/>
          <w:r w:rsidR="00DC273F">
            <w:rPr>
              <w:sz w:val="24"/>
              <w:szCs w:val="24"/>
            </w:rPr>
            <w:t>.</w:t>
          </w:r>
        </w:p>
        <w:p w14:paraId="6FA6E8F1" w14:textId="77777777" w:rsidR="00A7073B" w:rsidRPr="00A7073B" w:rsidRDefault="00A7073B" w:rsidP="00A7073B">
          <w:pPr>
            <w:spacing w:line="360" w:lineRule="auto"/>
            <w:jc w:val="both"/>
            <w:rPr>
              <w:sz w:val="24"/>
              <w:szCs w:val="24"/>
              <w:u w:val="single"/>
            </w:rPr>
          </w:pPr>
        </w:p>
        <w:p w14:paraId="7143465B" w14:textId="00CB96B9" w:rsidR="00FE4EC8" w:rsidRPr="003459EC" w:rsidRDefault="000B2538" w:rsidP="000B2538">
          <w:pPr>
            <w:pStyle w:val="ListParagraph"/>
            <w:numPr>
              <w:ilvl w:val="0"/>
              <w:numId w:val="9"/>
            </w:numPr>
            <w:spacing w:line="360" w:lineRule="auto"/>
            <w:ind w:hanging="720"/>
            <w:jc w:val="both"/>
            <w:rPr>
              <w:sz w:val="24"/>
              <w:szCs w:val="24"/>
            </w:rPr>
          </w:pPr>
          <w:r w:rsidRPr="003459EC">
            <w:rPr>
              <w:sz w:val="24"/>
              <w:szCs w:val="24"/>
            </w:rPr>
            <w:t xml:space="preserve">Greg Jacques instituted proceedings in the Supreme Court against Dr </w:t>
          </w:r>
          <w:proofErr w:type="spellStart"/>
          <w:r w:rsidRPr="003459EC">
            <w:rPr>
              <w:sz w:val="24"/>
              <w:szCs w:val="24"/>
            </w:rPr>
            <w:t>Manoo</w:t>
          </w:r>
          <w:proofErr w:type="spellEnd"/>
          <w:r w:rsidRPr="003459EC">
            <w:rPr>
              <w:sz w:val="24"/>
              <w:szCs w:val="24"/>
            </w:rPr>
            <w:t xml:space="preserve"> and the </w:t>
          </w:r>
          <w:r w:rsidRPr="003459EC">
            <w:rPr>
              <w:sz w:val="24"/>
              <w:szCs w:val="24"/>
            </w:rPr>
            <w:lastRenderedPageBreak/>
            <w:t>Government of Seychelles for damages arising out of the medica</w:t>
          </w:r>
          <w:r w:rsidR="00C90947">
            <w:rPr>
              <w:sz w:val="24"/>
              <w:szCs w:val="24"/>
            </w:rPr>
            <w:t xml:space="preserve">l and surgical treatment he </w:t>
          </w:r>
          <w:r w:rsidRPr="003459EC">
            <w:rPr>
              <w:sz w:val="24"/>
              <w:szCs w:val="24"/>
            </w:rPr>
            <w:t xml:space="preserve">received at Victoria Hospital. </w:t>
          </w:r>
          <w:r w:rsidR="005B32CF" w:rsidRPr="003459EC">
            <w:rPr>
              <w:sz w:val="24"/>
              <w:szCs w:val="24"/>
              <w:lang w:val="en-US"/>
            </w:rPr>
            <w:t>Greg Jacques</w:t>
          </w:r>
          <w:r w:rsidR="00034716" w:rsidRPr="003459EC">
            <w:rPr>
              <w:sz w:val="24"/>
              <w:szCs w:val="24"/>
              <w:lang w:val="en-US"/>
            </w:rPr>
            <w:t xml:space="preserve"> </w:t>
          </w:r>
          <w:r w:rsidR="005B32CF" w:rsidRPr="003459EC">
            <w:rPr>
              <w:sz w:val="24"/>
              <w:szCs w:val="24"/>
              <w:lang w:val="en-US"/>
            </w:rPr>
            <w:t>complained</w:t>
          </w:r>
          <w:r w:rsidR="000D3FCD" w:rsidRPr="003459EC">
            <w:rPr>
              <w:sz w:val="24"/>
              <w:szCs w:val="24"/>
              <w:lang w:val="en-US"/>
            </w:rPr>
            <w:t xml:space="preserve"> in his plaint</w:t>
          </w:r>
          <w:r w:rsidR="005B32CF" w:rsidRPr="003459EC">
            <w:rPr>
              <w:sz w:val="24"/>
              <w:szCs w:val="24"/>
              <w:lang w:val="en-US"/>
            </w:rPr>
            <w:t xml:space="preserve"> that </w:t>
          </w:r>
          <w:r w:rsidR="00FE4EC8" w:rsidRPr="003459EC">
            <w:rPr>
              <w:sz w:val="24"/>
              <w:szCs w:val="24"/>
              <w:lang w:val="en-US"/>
            </w:rPr>
            <w:t>―</w:t>
          </w:r>
        </w:p>
        <w:p w14:paraId="3CEF04F9" w14:textId="77777777" w:rsidR="00FE4EC8" w:rsidRPr="003459EC" w:rsidRDefault="00FE4EC8" w:rsidP="00FE4EC8">
          <w:pPr>
            <w:pStyle w:val="ListParagraph"/>
            <w:rPr>
              <w:sz w:val="24"/>
              <w:szCs w:val="24"/>
              <w:lang w:val="en-US"/>
            </w:rPr>
          </w:pPr>
        </w:p>
        <w:p w14:paraId="389E9E4C" w14:textId="392BC301" w:rsidR="00FE4EC8" w:rsidRPr="003459EC" w:rsidRDefault="00FE4EC8" w:rsidP="00FE4EC8">
          <w:pPr>
            <w:pStyle w:val="ListParagraph"/>
            <w:spacing w:line="360" w:lineRule="auto"/>
            <w:ind w:left="1440" w:right="1440"/>
            <w:jc w:val="both"/>
            <w:rPr>
              <w:sz w:val="22"/>
              <w:szCs w:val="22"/>
              <w:lang w:val="en-US"/>
            </w:rPr>
          </w:pPr>
          <w:r w:rsidRPr="003459EC">
            <w:rPr>
              <w:sz w:val="22"/>
              <w:szCs w:val="22"/>
              <w:lang w:val="en-US"/>
            </w:rPr>
            <w:t>″</w:t>
          </w:r>
          <w:r w:rsidR="008805AE" w:rsidRPr="003459EC">
            <w:rPr>
              <w:sz w:val="22"/>
              <w:szCs w:val="22"/>
              <w:lang w:val="en-US"/>
            </w:rPr>
            <w:t>3</w:t>
          </w:r>
          <w:r w:rsidR="00244CC7" w:rsidRPr="003459EC">
            <w:rPr>
              <w:sz w:val="22"/>
              <w:szCs w:val="22"/>
              <w:lang w:val="en-US"/>
            </w:rPr>
            <w:t xml:space="preserve">. </w:t>
          </w:r>
          <w:r w:rsidRPr="003459EC">
            <w:rPr>
              <w:sz w:val="22"/>
              <w:szCs w:val="22"/>
              <w:lang w:val="en-US"/>
            </w:rPr>
            <w:t>On the 4</w:t>
          </w:r>
          <w:r w:rsidRPr="003459EC">
            <w:rPr>
              <w:sz w:val="22"/>
              <w:szCs w:val="22"/>
              <w:vertAlign w:val="superscript"/>
              <w:lang w:val="en-US"/>
            </w:rPr>
            <w:t>th</w:t>
          </w:r>
          <w:r w:rsidRPr="003459EC">
            <w:rPr>
              <w:sz w:val="22"/>
              <w:szCs w:val="22"/>
              <w:lang w:val="en-US"/>
            </w:rPr>
            <w:t xml:space="preserve"> February, 2010, following a visit by members of the medical staff of the 2</w:t>
          </w:r>
          <w:r w:rsidRPr="003459EC">
            <w:rPr>
              <w:sz w:val="22"/>
              <w:szCs w:val="22"/>
              <w:vertAlign w:val="superscript"/>
              <w:lang w:val="en-US"/>
            </w:rPr>
            <w:t>nd</w:t>
          </w:r>
          <w:r w:rsidRPr="003459EC">
            <w:rPr>
              <w:sz w:val="22"/>
              <w:szCs w:val="22"/>
              <w:lang w:val="en-US"/>
            </w:rPr>
            <w:t xml:space="preserve"> Defendant, Plaintiff was admitted </w:t>
          </w:r>
          <w:r w:rsidRPr="009852D8">
            <w:rPr>
              <w:sz w:val="22"/>
              <w:szCs w:val="22"/>
              <w:lang w:val="en-US"/>
            </w:rPr>
            <w:t>on</w:t>
          </w:r>
          <w:r w:rsidRPr="003459EC">
            <w:rPr>
              <w:sz w:val="22"/>
              <w:szCs w:val="22"/>
              <w:lang w:val="en-US"/>
            </w:rPr>
            <w:t xml:space="preserve"> </w:t>
          </w:r>
          <w:proofErr w:type="spellStart"/>
          <w:r w:rsidRPr="003459EC">
            <w:rPr>
              <w:sz w:val="22"/>
              <w:szCs w:val="22"/>
              <w:lang w:val="en-US"/>
            </w:rPr>
            <w:t>D’Offay</w:t>
          </w:r>
          <w:proofErr w:type="spellEnd"/>
          <w:r w:rsidRPr="003459EC">
            <w:rPr>
              <w:sz w:val="22"/>
              <w:szCs w:val="22"/>
              <w:lang w:val="en-US"/>
            </w:rPr>
            <w:t xml:space="preserve"> </w:t>
          </w:r>
          <w:r w:rsidRPr="00194B7D">
            <w:rPr>
              <w:sz w:val="22"/>
              <w:szCs w:val="22"/>
              <w:lang w:val="en-US"/>
            </w:rPr>
            <w:t>ward, Victoria</w:t>
          </w:r>
          <w:r w:rsidRPr="003459EC">
            <w:rPr>
              <w:sz w:val="22"/>
              <w:szCs w:val="22"/>
              <w:lang w:val="en-US"/>
            </w:rPr>
            <w:t xml:space="preserve"> Hospital after he was found to be unwell with fever, marked </w:t>
          </w:r>
          <w:r w:rsidR="00EB3440" w:rsidRPr="003459EC">
            <w:rPr>
              <w:sz w:val="22"/>
              <w:szCs w:val="22"/>
              <w:lang w:val="en-US"/>
            </w:rPr>
            <w:t>pallor</w:t>
          </w:r>
          <w:r w:rsidRPr="003459EC">
            <w:rPr>
              <w:sz w:val="22"/>
              <w:szCs w:val="22"/>
              <w:lang w:val="en-US"/>
            </w:rPr>
            <w:t xml:space="preserve"> and </w:t>
          </w:r>
          <w:r w:rsidRPr="009852D8">
            <w:rPr>
              <w:sz w:val="22"/>
              <w:szCs w:val="22"/>
              <w:lang w:val="en-US"/>
            </w:rPr>
            <w:t xml:space="preserve">having </w:t>
          </w:r>
          <w:r w:rsidRPr="003459EC">
            <w:rPr>
              <w:sz w:val="22"/>
              <w:szCs w:val="22"/>
              <w:lang w:val="en-US"/>
            </w:rPr>
            <w:t xml:space="preserve">discharging sinus over the left lateral thigh. Plaintiff was placed under joint medical care of the urologist and </w:t>
          </w:r>
          <w:proofErr w:type="spellStart"/>
          <w:r w:rsidRPr="003459EC">
            <w:rPr>
              <w:sz w:val="22"/>
              <w:szCs w:val="22"/>
              <w:lang w:val="en-US"/>
            </w:rPr>
            <w:t>orthop</w:t>
          </w:r>
          <w:r w:rsidR="008753EF">
            <w:rPr>
              <w:sz w:val="22"/>
              <w:szCs w:val="22"/>
              <w:lang w:val="en-US"/>
            </w:rPr>
            <w:t>a</w:t>
          </w:r>
          <w:r w:rsidRPr="003459EC">
            <w:rPr>
              <w:sz w:val="22"/>
              <w:szCs w:val="22"/>
              <w:lang w:val="en-US"/>
            </w:rPr>
            <w:t>edic</w:t>
          </w:r>
          <w:proofErr w:type="spellEnd"/>
          <w:r w:rsidRPr="003459EC">
            <w:rPr>
              <w:sz w:val="22"/>
              <w:szCs w:val="22"/>
              <w:lang w:val="en-US"/>
            </w:rPr>
            <w:t xml:space="preserve"> medical staff of the 2</w:t>
          </w:r>
          <w:r w:rsidRPr="003459EC">
            <w:rPr>
              <w:sz w:val="22"/>
              <w:szCs w:val="22"/>
              <w:vertAlign w:val="superscript"/>
              <w:lang w:val="en-US"/>
            </w:rPr>
            <w:t>nd</w:t>
          </w:r>
          <w:r w:rsidRPr="003459EC">
            <w:rPr>
              <w:sz w:val="22"/>
              <w:szCs w:val="22"/>
              <w:lang w:val="en-US"/>
            </w:rPr>
            <w:t xml:space="preserve"> Defendant.</w:t>
          </w:r>
        </w:p>
        <w:p w14:paraId="382B9B48" w14:textId="77777777" w:rsidR="00FE4EC8" w:rsidRPr="003459EC" w:rsidRDefault="00FE4EC8" w:rsidP="00FE4EC8">
          <w:pPr>
            <w:pStyle w:val="ListParagraph"/>
            <w:spacing w:line="360" w:lineRule="auto"/>
            <w:ind w:left="1440" w:right="1440"/>
            <w:jc w:val="both"/>
            <w:rPr>
              <w:sz w:val="22"/>
              <w:szCs w:val="22"/>
              <w:lang w:val="en-US"/>
            </w:rPr>
          </w:pPr>
        </w:p>
        <w:p w14:paraId="7BF0F28B" w14:textId="631B4F2B" w:rsidR="00FE4EC8" w:rsidRPr="003459EC" w:rsidRDefault="008805AE" w:rsidP="00FE4EC8">
          <w:pPr>
            <w:pStyle w:val="ListParagraph"/>
            <w:spacing w:line="360" w:lineRule="auto"/>
            <w:ind w:left="1440" w:right="1440"/>
            <w:jc w:val="both"/>
            <w:rPr>
              <w:sz w:val="22"/>
              <w:szCs w:val="22"/>
              <w:lang w:val="en-US"/>
            </w:rPr>
          </w:pPr>
          <w:r w:rsidRPr="003459EC">
            <w:rPr>
              <w:sz w:val="22"/>
              <w:szCs w:val="22"/>
              <w:lang w:val="en-US"/>
            </w:rPr>
            <w:t>4</w:t>
          </w:r>
          <w:r w:rsidR="00244CC7" w:rsidRPr="003459EC">
            <w:rPr>
              <w:sz w:val="22"/>
              <w:szCs w:val="22"/>
              <w:lang w:val="en-US"/>
            </w:rPr>
            <w:t xml:space="preserve">. </w:t>
          </w:r>
          <w:r w:rsidR="00FE4EC8" w:rsidRPr="003459EC">
            <w:rPr>
              <w:sz w:val="22"/>
              <w:szCs w:val="22"/>
              <w:lang w:val="en-US"/>
            </w:rPr>
            <w:t>Following, the above referred diagnosis, Plaintiff underwent surgery for exploration, debridement of the discharging sinus, on the 5</w:t>
          </w:r>
          <w:r w:rsidR="00FE4EC8" w:rsidRPr="003459EC">
            <w:rPr>
              <w:sz w:val="22"/>
              <w:szCs w:val="22"/>
              <w:vertAlign w:val="superscript"/>
              <w:lang w:val="en-US"/>
            </w:rPr>
            <w:t>th</w:t>
          </w:r>
          <w:r w:rsidR="00FE4EC8" w:rsidRPr="003459EC">
            <w:rPr>
              <w:sz w:val="22"/>
              <w:szCs w:val="22"/>
              <w:lang w:val="en-US"/>
            </w:rPr>
            <w:t xml:space="preserve"> February 2010</w:t>
          </w:r>
          <w:r w:rsidR="00FE4EC8" w:rsidRPr="009852D8">
            <w:rPr>
              <w:sz w:val="22"/>
              <w:szCs w:val="22"/>
              <w:lang w:val="en-US"/>
            </w:rPr>
            <w:t xml:space="preserve"> and </w:t>
          </w:r>
          <w:r w:rsidR="00FE4EC8" w:rsidRPr="003459EC">
            <w:rPr>
              <w:sz w:val="22"/>
              <w:szCs w:val="22"/>
              <w:lang w:val="en-US"/>
            </w:rPr>
            <w:t>the said surgical operation was conducted by the 1</w:t>
          </w:r>
          <w:r w:rsidR="00FE4EC8" w:rsidRPr="003459EC">
            <w:rPr>
              <w:sz w:val="22"/>
              <w:szCs w:val="22"/>
              <w:vertAlign w:val="superscript"/>
              <w:lang w:val="en-US"/>
            </w:rPr>
            <w:t>st</w:t>
          </w:r>
          <w:r w:rsidR="00FE4EC8" w:rsidRPr="003459EC">
            <w:rPr>
              <w:sz w:val="22"/>
              <w:szCs w:val="22"/>
              <w:lang w:val="en-US"/>
            </w:rPr>
            <w:t xml:space="preserve"> defendant, acting in his capacity as the </w:t>
          </w:r>
          <w:proofErr w:type="spellStart"/>
          <w:r w:rsidR="00FE4EC8" w:rsidRPr="003459EC">
            <w:rPr>
              <w:sz w:val="22"/>
              <w:szCs w:val="22"/>
              <w:lang w:val="en-US"/>
            </w:rPr>
            <w:t>prepose</w:t>
          </w:r>
          <w:proofErr w:type="spellEnd"/>
          <w:r w:rsidR="00FE4EC8" w:rsidRPr="003459EC">
            <w:rPr>
              <w:sz w:val="22"/>
              <w:szCs w:val="22"/>
              <w:lang w:val="en-US"/>
            </w:rPr>
            <w:t xml:space="preserve"> of the 2</w:t>
          </w:r>
          <w:r w:rsidR="00FE4EC8" w:rsidRPr="003459EC">
            <w:rPr>
              <w:sz w:val="22"/>
              <w:szCs w:val="22"/>
              <w:vertAlign w:val="superscript"/>
              <w:lang w:val="en-US"/>
            </w:rPr>
            <w:t>nd</w:t>
          </w:r>
          <w:r w:rsidR="00FE4EC8" w:rsidRPr="003459EC">
            <w:rPr>
              <w:sz w:val="22"/>
              <w:szCs w:val="22"/>
              <w:lang w:val="en-US"/>
            </w:rPr>
            <w:t xml:space="preserve"> Defendant.</w:t>
          </w:r>
        </w:p>
        <w:p w14:paraId="6595B315" w14:textId="77777777" w:rsidR="00FE4EC8" w:rsidRPr="003459EC" w:rsidRDefault="00FE4EC8" w:rsidP="00FE4EC8">
          <w:pPr>
            <w:pStyle w:val="ListParagraph"/>
            <w:spacing w:line="360" w:lineRule="auto"/>
            <w:ind w:left="1440" w:right="1440"/>
            <w:jc w:val="both"/>
            <w:rPr>
              <w:sz w:val="22"/>
              <w:szCs w:val="22"/>
              <w:lang w:val="en-US"/>
            </w:rPr>
          </w:pPr>
        </w:p>
        <w:p w14:paraId="3B041EBF" w14:textId="3E3D6CD6" w:rsidR="008805AE" w:rsidRPr="003459EC" w:rsidRDefault="008805AE" w:rsidP="00FE4EC8">
          <w:pPr>
            <w:pStyle w:val="ListParagraph"/>
            <w:spacing w:line="360" w:lineRule="auto"/>
            <w:ind w:left="1440" w:right="1440"/>
            <w:jc w:val="both"/>
            <w:rPr>
              <w:sz w:val="22"/>
              <w:szCs w:val="22"/>
              <w:lang w:val="en-US"/>
            </w:rPr>
          </w:pPr>
          <w:r w:rsidRPr="003459EC">
            <w:rPr>
              <w:sz w:val="22"/>
              <w:szCs w:val="22"/>
              <w:lang w:val="en-US"/>
            </w:rPr>
            <w:t>5</w:t>
          </w:r>
          <w:r w:rsidR="00244CC7" w:rsidRPr="003459EC">
            <w:rPr>
              <w:sz w:val="22"/>
              <w:szCs w:val="22"/>
              <w:lang w:val="en-US"/>
            </w:rPr>
            <w:t xml:space="preserve">. </w:t>
          </w:r>
          <w:r w:rsidR="00FE4EC8" w:rsidRPr="003459EC">
            <w:rPr>
              <w:sz w:val="22"/>
              <w:szCs w:val="22"/>
              <w:lang w:val="en-US"/>
            </w:rPr>
            <w:t xml:space="preserve">Plaintiff avers that the said surgical operation was wrongly and negligently </w:t>
          </w:r>
          <w:r w:rsidR="004E7425" w:rsidRPr="003459EC">
            <w:rPr>
              <w:sz w:val="22"/>
              <w:szCs w:val="22"/>
              <w:lang w:val="en-US"/>
            </w:rPr>
            <w:t>diagnosed</w:t>
          </w:r>
          <w:r w:rsidR="00FE4EC8" w:rsidRPr="003459EC">
            <w:rPr>
              <w:sz w:val="22"/>
              <w:szCs w:val="22"/>
              <w:lang w:val="en-US"/>
            </w:rPr>
            <w:t xml:space="preserve"> and performed by the 1</w:t>
          </w:r>
          <w:r w:rsidR="00FE4EC8" w:rsidRPr="003459EC">
            <w:rPr>
              <w:sz w:val="22"/>
              <w:szCs w:val="22"/>
              <w:vertAlign w:val="superscript"/>
              <w:lang w:val="en-US"/>
            </w:rPr>
            <w:t>st</w:t>
          </w:r>
          <w:r w:rsidR="00FE4EC8" w:rsidRPr="003459EC">
            <w:rPr>
              <w:sz w:val="22"/>
              <w:szCs w:val="22"/>
              <w:lang w:val="en-US"/>
            </w:rPr>
            <w:t xml:space="preserve"> Defendant, the 2</w:t>
          </w:r>
          <w:r w:rsidR="00FE4EC8" w:rsidRPr="003459EC">
            <w:rPr>
              <w:sz w:val="22"/>
              <w:szCs w:val="22"/>
              <w:vertAlign w:val="superscript"/>
              <w:lang w:val="en-US"/>
            </w:rPr>
            <w:t>nd</w:t>
          </w:r>
          <w:r w:rsidR="00FE4EC8" w:rsidRPr="003459EC">
            <w:rPr>
              <w:sz w:val="22"/>
              <w:szCs w:val="22"/>
              <w:lang w:val="en-US"/>
            </w:rPr>
            <w:t xml:space="preserve"> Defendant or its </w:t>
          </w:r>
          <w:proofErr w:type="spellStart"/>
          <w:r w:rsidR="00FE4EC8" w:rsidRPr="003459EC">
            <w:rPr>
              <w:sz w:val="22"/>
              <w:szCs w:val="22"/>
              <w:lang w:val="en-US"/>
            </w:rPr>
            <w:t>prepos</w:t>
          </w:r>
          <w:r w:rsidRPr="003459EC">
            <w:rPr>
              <w:sz w:val="22"/>
              <w:szCs w:val="22"/>
              <w:lang w:val="en-US"/>
            </w:rPr>
            <w:t>e</w:t>
          </w:r>
          <w:proofErr w:type="spellEnd"/>
          <w:r w:rsidRPr="003459EC">
            <w:rPr>
              <w:sz w:val="22"/>
              <w:szCs w:val="22"/>
              <w:lang w:val="en-US"/>
            </w:rPr>
            <w:t>…</w:t>
          </w:r>
        </w:p>
        <w:p w14:paraId="281C515E" w14:textId="77777777" w:rsidR="008805AE" w:rsidRPr="003459EC" w:rsidRDefault="008805AE" w:rsidP="00FE4EC8">
          <w:pPr>
            <w:pStyle w:val="ListParagraph"/>
            <w:spacing w:line="360" w:lineRule="auto"/>
            <w:ind w:left="1440" w:right="1440"/>
            <w:jc w:val="both"/>
            <w:rPr>
              <w:sz w:val="22"/>
              <w:szCs w:val="22"/>
              <w:lang w:val="en-US"/>
            </w:rPr>
          </w:pPr>
        </w:p>
        <w:p w14:paraId="616A3DAA" w14:textId="48B0D0A4" w:rsidR="008805AE" w:rsidRPr="003459EC" w:rsidRDefault="00244CC7" w:rsidP="00FE4EC8">
          <w:pPr>
            <w:pStyle w:val="ListParagraph"/>
            <w:spacing w:line="360" w:lineRule="auto"/>
            <w:ind w:left="1440" w:right="1440"/>
            <w:jc w:val="both"/>
            <w:rPr>
              <w:sz w:val="22"/>
              <w:szCs w:val="22"/>
              <w:lang w:val="en-US"/>
            </w:rPr>
          </w:pPr>
          <w:r w:rsidRPr="003459EC">
            <w:rPr>
              <w:sz w:val="22"/>
              <w:szCs w:val="22"/>
              <w:lang w:val="en-US"/>
            </w:rPr>
            <w:t xml:space="preserve">6. </w:t>
          </w:r>
          <w:r w:rsidR="008805AE" w:rsidRPr="003459EC">
            <w:rPr>
              <w:sz w:val="22"/>
              <w:szCs w:val="22"/>
              <w:lang w:val="en-US"/>
            </w:rPr>
            <w:t xml:space="preserve">After the said operation and as a result of the poor medical attention administered onto the Plaintiff, the Plaintiff’s injuries were further aggravated </w:t>
          </w:r>
          <w:r w:rsidR="008805AE" w:rsidRPr="009852D8">
            <w:rPr>
              <w:sz w:val="22"/>
              <w:szCs w:val="22"/>
              <w:lang w:val="en-US"/>
            </w:rPr>
            <w:t>and the</w:t>
          </w:r>
          <w:r w:rsidR="008805AE" w:rsidRPr="003459EC">
            <w:rPr>
              <w:sz w:val="22"/>
              <w:szCs w:val="22"/>
              <w:lang w:val="en-US"/>
            </w:rPr>
            <w:t xml:space="preserve"> said Plaintiff had to be attended on several occasions in the operation theatre for further dressing and irrigation and change of drain.</w:t>
          </w:r>
        </w:p>
        <w:p w14:paraId="43CC9DA4" w14:textId="77777777" w:rsidR="008805AE" w:rsidRPr="003459EC" w:rsidRDefault="008805AE" w:rsidP="00FE4EC8">
          <w:pPr>
            <w:pStyle w:val="ListParagraph"/>
            <w:spacing w:line="360" w:lineRule="auto"/>
            <w:ind w:left="1440" w:right="1440"/>
            <w:jc w:val="both"/>
            <w:rPr>
              <w:sz w:val="22"/>
              <w:szCs w:val="22"/>
              <w:lang w:val="en-US"/>
            </w:rPr>
          </w:pPr>
        </w:p>
        <w:p w14:paraId="1BC87239" w14:textId="77777777" w:rsidR="00FE4EC8" w:rsidRPr="00CC1E82" w:rsidRDefault="00244CC7" w:rsidP="008805AE">
          <w:pPr>
            <w:pStyle w:val="ListParagraph"/>
            <w:spacing w:line="360" w:lineRule="auto"/>
            <w:ind w:left="1440" w:right="1440"/>
            <w:jc w:val="both"/>
            <w:rPr>
              <w:sz w:val="22"/>
              <w:szCs w:val="22"/>
              <w:lang w:val="en-US"/>
            </w:rPr>
          </w:pPr>
          <w:r w:rsidRPr="003459EC">
            <w:rPr>
              <w:sz w:val="22"/>
              <w:szCs w:val="22"/>
              <w:lang w:val="en-US"/>
            </w:rPr>
            <w:t>7</w:t>
          </w:r>
          <w:r w:rsidRPr="00CC1E82">
            <w:rPr>
              <w:sz w:val="22"/>
              <w:szCs w:val="22"/>
              <w:lang w:val="en-US"/>
            </w:rPr>
            <w:t xml:space="preserve">. </w:t>
          </w:r>
          <w:r w:rsidR="008805AE" w:rsidRPr="00CC1E82">
            <w:rPr>
              <w:sz w:val="22"/>
              <w:szCs w:val="22"/>
              <w:lang w:val="en-US"/>
            </w:rPr>
            <w:t>The said injuries were caused by the fault and/or negligent of the 1</w:t>
          </w:r>
          <w:r w:rsidR="008805AE" w:rsidRPr="00CC1E82">
            <w:rPr>
              <w:sz w:val="22"/>
              <w:szCs w:val="22"/>
              <w:vertAlign w:val="superscript"/>
              <w:lang w:val="en-US"/>
            </w:rPr>
            <w:t>st</w:t>
          </w:r>
          <w:r w:rsidR="008805AE" w:rsidRPr="00CC1E82">
            <w:rPr>
              <w:sz w:val="22"/>
              <w:szCs w:val="22"/>
              <w:lang w:val="en-US"/>
            </w:rPr>
            <w:t xml:space="preserve"> Defendant and were compounded by the fault and/or negligent of the 2</w:t>
          </w:r>
          <w:r w:rsidR="008805AE" w:rsidRPr="00CC1E82">
            <w:rPr>
              <w:sz w:val="22"/>
              <w:szCs w:val="22"/>
              <w:vertAlign w:val="superscript"/>
              <w:lang w:val="en-US"/>
            </w:rPr>
            <w:t>nd</w:t>
          </w:r>
          <w:r w:rsidR="008805AE" w:rsidRPr="00CC1E82">
            <w:rPr>
              <w:sz w:val="22"/>
              <w:szCs w:val="22"/>
              <w:lang w:val="en-US"/>
            </w:rPr>
            <w:t xml:space="preserve"> Defendant whether by itself, its servants or agents.″.</w:t>
          </w:r>
        </w:p>
        <w:p w14:paraId="73D2BFC8" w14:textId="77777777" w:rsidR="00CC1E82" w:rsidRPr="0094712A" w:rsidRDefault="00CC1E82" w:rsidP="0094712A">
          <w:pPr>
            <w:rPr>
              <w:sz w:val="24"/>
              <w:szCs w:val="24"/>
              <w:lang w:val="en-US"/>
            </w:rPr>
          </w:pPr>
        </w:p>
        <w:p w14:paraId="0E55CC57" w14:textId="63E4160C" w:rsidR="00F91854" w:rsidRPr="001F6FB2" w:rsidRDefault="0094712A" w:rsidP="001F6FB2">
          <w:pPr>
            <w:pStyle w:val="ListParagraph"/>
            <w:spacing w:line="360" w:lineRule="auto"/>
            <w:jc w:val="both"/>
            <w:rPr>
              <w:sz w:val="24"/>
              <w:szCs w:val="24"/>
              <w:lang w:val="en-US"/>
            </w:rPr>
          </w:pPr>
          <w:r w:rsidRPr="001F6FB2">
            <w:rPr>
              <w:sz w:val="24"/>
              <w:szCs w:val="24"/>
            </w:rPr>
            <w:t xml:space="preserve">Dr </w:t>
          </w:r>
          <w:proofErr w:type="spellStart"/>
          <w:r w:rsidRPr="001F6FB2">
            <w:rPr>
              <w:sz w:val="24"/>
              <w:szCs w:val="24"/>
            </w:rPr>
            <w:t>Manoo</w:t>
          </w:r>
          <w:proofErr w:type="spellEnd"/>
          <w:r w:rsidRPr="001F6FB2">
            <w:rPr>
              <w:sz w:val="24"/>
              <w:szCs w:val="24"/>
            </w:rPr>
            <w:t xml:space="preserve"> and the Government of Seychelles</w:t>
          </w:r>
          <w:r w:rsidR="001A5DFE">
            <w:rPr>
              <w:sz w:val="24"/>
              <w:szCs w:val="24"/>
            </w:rPr>
            <w:t xml:space="preserve"> ha</w:t>
          </w:r>
          <w:r w:rsidR="00B53D6E">
            <w:rPr>
              <w:sz w:val="24"/>
              <w:szCs w:val="24"/>
            </w:rPr>
            <w:t>ve</w:t>
          </w:r>
          <w:bookmarkStart w:id="1" w:name="_GoBack"/>
          <w:bookmarkEnd w:id="1"/>
          <w:r w:rsidRPr="001F6FB2">
            <w:rPr>
              <w:sz w:val="24"/>
              <w:szCs w:val="24"/>
            </w:rPr>
            <w:t xml:space="preserve">, in their plea, denied the </w:t>
          </w:r>
          <w:r w:rsidR="001F6FB2" w:rsidRPr="001F6FB2">
            <w:rPr>
              <w:sz w:val="24"/>
              <w:szCs w:val="24"/>
            </w:rPr>
            <w:t xml:space="preserve">claim of Greg </w:t>
          </w:r>
          <w:r w:rsidR="001F6FB2">
            <w:rPr>
              <w:sz w:val="24"/>
              <w:szCs w:val="24"/>
            </w:rPr>
            <w:t>J</w:t>
          </w:r>
          <w:r w:rsidR="001F6FB2" w:rsidRPr="001F6FB2">
            <w:rPr>
              <w:sz w:val="24"/>
              <w:szCs w:val="24"/>
            </w:rPr>
            <w:t xml:space="preserve">acques. </w:t>
          </w:r>
          <w:r w:rsidR="00FE4EC8" w:rsidRPr="001F6FB2">
            <w:rPr>
              <w:sz w:val="24"/>
              <w:szCs w:val="24"/>
              <w:lang w:val="en-US"/>
            </w:rPr>
            <w:t xml:space="preserve">The </w:t>
          </w:r>
          <w:r w:rsidR="00931B65" w:rsidRPr="001F6FB2">
            <w:rPr>
              <w:sz w:val="24"/>
              <w:szCs w:val="24"/>
              <w:lang w:val="en-US"/>
            </w:rPr>
            <w:t xml:space="preserve">issue before the learned Judge </w:t>
          </w:r>
          <w:r w:rsidR="008805AE" w:rsidRPr="001F6FB2">
            <w:rPr>
              <w:sz w:val="24"/>
              <w:szCs w:val="24"/>
              <w:lang w:val="en-US"/>
            </w:rPr>
            <w:t>concern</w:t>
          </w:r>
          <w:r w:rsidR="000C168C" w:rsidRPr="001F6FB2">
            <w:rPr>
              <w:sz w:val="24"/>
              <w:szCs w:val="24"/>
              <w:lang w:val="en-US"/>
            </w:rPr>
            <w:t>ed</w:t>
          </w:r>
          <w:r w:rsidR="008805AE" w:rsidRPr="001F6FB2">
            <w:rPr>
              <w:sz w:val="24"/>
              <w:szCs w:val="24"/>
              <w:lang w:val="en-US"/>
            </w:rPr>
            <w:t xml:space="preserve"> whether or not </w:t>
          </w:r>
          <w:proofErr w:type="spellStart"/>
          <w:r w:rsidR="008E12AC" w:rsidRPr="001F6FB2">
            <w:rPr>
              <w:sz w:val="24"/>
              <w:szCs w:val="24"/>
              <w:lang w:val="en-US"/>
            </w:rPr>
            <w:t>Dr</w:t>
          </w:r>
          <w:proofErr w:type="spellEnd"/>
          <w:r w:rsidR="008E12AC" w:rsidRPr="001F6FB2">
            <w:rPr>
              <w:sz w:val="24"/>
              <w:szCs w:val="24"/>
              <w:lang w:val="en-US"/>
            </w:rPr>
            <w:t xml:space="preserve"> </w:t>
          </w:r>
          <w:proofErr w:type="spellStart"/>
          <w:r w:rsidR="008E12AC" w:rsidRPr="001F6FB2">
            <w:rPr>
              <w:sz w:val="24"/>
              <w:szCs w:val="24"/>
              <w:lang w:val="en-US"/>
            </w:rPr>
            <w:t>Manoo</w:t>
          </w:r>
          <w:proofErr w:type="spellEnd"/>
          <w:r w:rsidR="008E12AC" w:rsidRPr="001F6FB2">
            <w:rPr>
              <w:sz w:val="24"/>
              <w:szCs w:val="24"/>
              <w:lang w:val="en-US"/>
            </w:rPr>
            <w:t xml:space="preserve"> </w:t>
          </w:r>
          <w:r w:rsidR="003D48A4" w:rsidRPr="001F6FB2">
            <w:rPr>
              <w:sz w:val="24"/>
              <w:szCs w:val="24"/>
              <w:lang w:val="en-US"/>
            </w:rPr>
            <w:t xml:space="preserve">or any other medical officer or employees of the Government of Seychelles </w:t>
          </w:r>
          <w:r w:rsidR="008E12AC" w:rsidRPr="001F6FB2">
            <w:rPr>
              <w:sz w:val="24"/>
              <w:szCs w:val="24"/>
              <w:lang w:val="en-US"/>
            </w:rPr>
            <w:t>committed any negligent act or omission in the course o</w:t>
          </w:r>
          <w:r w:rsidR="00A7073B" w:rsidRPr="001F6FB2">
            <w:rPr>
              <w:sz w:val="24"/>
              <w:szCs w:val="24"/>
              <w:lang w:val="en-US"/>
            </w:rPr>
            <w:t>f medical and</w:t>
          </w:r>
          <w:r w:rsidR="000B2538" w:rsidRPr="001F6FB2">
            <w:rPr>
              <w:sz w:val="24"/>
              <w:szCs w:val="24"/>
              <w:lang w:val="en-US"/>
            </w:rPr>
            <w:t xml:space="preserve"> surgical treatment given</w:t>
          </w:r>
          <w:r w:rsidR="008E12AC" w:rsidRPr="001F6FB2">
            <w:rPr>
              <w:sz w:val="24"/>
              <w:szCs w:val="24"/>
              <w:lang w:val="en-US"/>
            </w:rPr>
            <w:t xml:space="preserve"> to Greg Jacques</w:t>
          </w:r>
          <w:r w:rsidR="00A7073B" w:rsidRPr="001F6FB2">
            <w:rPr>
              <w:sz w:val="24"/>
              <w:szCs w:val="24"/>
              <w:lang w:val="en-US"/>
            </w:rPr>
            <w:t xml:space="preserve"> at the material time</w:t>
          </w:r>
          <w:r w:rsidR="008753EF">
            <w:rPr>
              <w:sz w:val="24"/>
              <w:szCs w:val="24"/>
              <w:lang w:val="en-US"/>
            </w:rPr>
            <w:t xml:space="preserve"> which</w:t>
          </w:r>
          <w:r w:rsidR="003D48A4" w:rsidRPr="001F6FB2">
            <w:rPr>
              <w:sz w:val="24"/>
              <w:szCs w:val="24"/>
              <w:lang w:val="en-US"/>
            </w:rPr>
            <w:t xml:space="preserve"> engage</w:t>
          </w:r>
          <w:r w:rsidR="008753EF">
            <w:rPr>
              <w:sz w:val="24"/>
              <w:szCs w:val="24"/>
              <w:lang w:val="en-US"/>
            </w:rPr>
            <w:t>d</w:t>
          </w:r>
          <w:r w:rsidR="003D48A4" w:rsidRPr="001F6FB2">
            <w:rPr>
              <w:sz w:val="24"/>
              <w:szCs w:val="24"/>
              <w:lang w:val="en-US"/>
            </w:rPr>
            <w:t xml:space="preserve"> the liability of the Government of Seychelles</w:t>
          </w:r>
          <w:r w:rsidR="00034716" w:rsidRPr="001F6FB2">
            <w:rPr>
              <w:sz w:val="24"/>
              <w:szCs w:val="24"/>
              <w:lang w:val="en-US"/>
            </w:rPr>
            <w:t xml:space="preserve">. </w:t>
          </w:r>
          <w:r w:rsidR="00C36CE7" w:rsidRPr="001F6FB2">
            <w:rPr>
              <w:sz w:val="24"/>
              <w:szCs w:val="24"/>
              <w:lang w:val="en-US"/>
            </w:rPr>
            <w:lastRenderedPageBreak/>
            <w:t>After reviewing the evidence, the learned Judge</w:t>
          </w:r>
          <w:r w:rsidR="00FD4A3F" w:rsidRPr="001F6FB2">
            <w:rPr>
              <w:sz w:val="24"/>
              <w:szCs w:val="24"/>
              <w:lang w:val="en-US"/>
            </w:rPr>
            <w:t xml:space="preserve"> found</w:t>
          </w:r>
          <w:r w:rsidR="00F91854" w:rsidRPr="001F6FB2">
            <w:rPr>
              <w:sz w:val="24"/>
              <w:szCs w:val="24"/>
              <w:lang w:val="en-US"/>
            </w:rPr>
            <w:t xml:space="preserve"> ―</w:t>
          </w:r>
        </w:p>
        <w:p w14:paraId="0C8CD111" w14:textId="77777777" w:rsidR="00F91854" w:rsidRPr="003459EC" w:rsidRDefault="00F91854" w:rsidP="00F91854">
          <w:pPr>
            <w:pStyle w:val="ListParagraph"/>
            <w:rPr>
              <w:sz w:val="24"/>
              <w:szCs w:val="24"/>
              <w:lang w:val="en-US"/>
            </w:rPr>
          </w:pPr>
        </w:p>
        <w:p w14:paraId="113D3A24" w14:textId="68B83E27" w:rsidR="00C36CE7" w:rsidRPr="003459EC" w:rsidRDefault="00C36CE7" w:rsidP="00F91854">
          <w:pPr>
            <w:pStyle w:val="ListParagraph"/>
            <w:spacing w:line="360" w:lineRule="auto"/>
            <w:ind w:left="1440" w:right="1440"/>
            <w:jc w:val="both"/>
            <w:rPr>
              <w:sz w:val="22"/>
              <w:szCs w:val="22"/>
              <w:u w:val="single"/>
            </w:rPr>
          </w:pPr>
          <w:r w:rsidRPr="003459EC">
            <w:rPr>
              <w:sz w:val="22"/>
              <w:szCs w:val="22"/>
              <w:lang w:val="en-US"/>
            </w:rPr>
            <w:t>″that the plaintiff has miserably failed to establish any act of medical negligence on the part of the 1</w:t>
          </w:r>
          <w:r w:rsidRPr="003459EC">
            <w:rPr>
              <w:sz w:val="22"/>
              <w:szCs w:val="22"/>
              <w:vertAlign w:val="superscript"/>
              <w:lang w:val="en-US"/>
            </w:rPr>
            <w:t>st</w:t>
          </w:r>
          <w:r w:rsidRPr="003459EC">
            <w:rPr>
              <w:sz w:val="22"/>
              <w:szCs w:val="22"/>
              <w:lang w:val="en-US"/>
            </w:rPr>
            <w:t xml:space="preserve"> </w:t>
          </w:r>
          <w:r w:rsidR="007E5621" w:rsidRPr="003459EC">
            <w:rPr>
              <w:sz w:val="22"/>
              <w:szCs w:val="22"/>
              <w:lang w:val="en-US"/>
            </w:rPr>
            <w:t xml:space="preserve">defendant </w:t>
          </w:r>
          <w:proofErr w:type="spellStart"/>
          <w:r w:rsidR="007E5621" w:rsidRPr="003459EC">
            <w:rPr>
              <w:sz w:val="22"/>
              <w:szCs w:val="22"/>
              <w:lang w:val="en-US"/>
            </w:rPr>
            <w:t>Dr</w:t>
          </w:r>
          <w:proofErr w:type="spellEnd"/>
          <w:r w:rsidR="007E5621" w:rsidRPr="003459EC">
            <w:rPr>
              <w:sz w:val="22"/>
              <w:szCs w:val="22"/>
              <w:lang w:val="en-US"/>
            </w:rPr>
            <w:t xml:space="preserve"> </w:t>
          </w:r>
          <w:proofErr w:type="spellStart"/>
          <w:r w:rsidR="007E5621" w:rsidRPr="003459EC">
            <w:rPr>
              <w:sz w:val="22"/>
              <w:szCs w:val="22"/>
              <w:lang w:val="en-US"/>
            </w:rPr>
            <w:t>Manoo</w:t>
          </w:r>
          <w:proofErr w:type="spellEnd"/>
          <w:r w:rsidR="007E5621" w:rsidRPr="003459EC">
            <w:rPr>
              <w:sz w:val="22"/>
              <w:szCs w:val="22"/>
              <w:lang w:val="en-US"/>
            </w:rPr>
            <w:t xml:space="preserve"> or any</w:t>
          </w:r>
          <w:r w:rsidRPr="003459EC">
            <w:rPr>
              <w:sz w:val="22"/>
              <w:szCs w:val="22"/>
              <w:lang w:val="en-US"/>
            </w:rPr>
            <w:t xml:space="preserve"> other medical officer or employees of the Government of Seychelles, who in on</w:t>
          </w:r>
          <w:r w:rsidR="007E5621" w:rsidRPr="003459EC">
            <w:rPr>
              <w:sz w:val="22"/>
              <w:szCs w:val="22"/>
              <w:lang w:val="en-US"/>
            </w:rPr>
            <w:t xml:space="preserve">e </w:t>
          </w:r>
          <w:r w:rsidRPr="003459EC">
            <w:rPr>
              <w:sz w:val="22"/>
              <w:szCs w:val="22"/>
              <w:lang w:val="en-US"/>
            </w:rPr>
            <w:t xml:space="preserve">way or the other had </w:t>
          </w:r>
          <w:r w:rsidR="000C168C">
            <w:rPr>
              <w:sz w:val="22"/>
              <w:szCs w:val="22"/>
              <w:lang w:val="en-US"/>
            </w:rPr>
            <w:t xml:space="preserve">been </w:t>
          </w:r>
          <w:r w:rsidRPr="003459EC">
            <w:rPr>
              <w:sz w:val="22"/>
              <w:szCs w:val="22"/>
              <w:lang w:val="en-US"/>
            </w:rPr>
            <w:t>involved in the operation or medical treatment given to the plaintiff at the Victoria hospital for ″</w:t>
          </w:r>
          <w:r w:rsidRPr="009852D8">
            <w:rPr>
              <w:i/>
              <w:sz w:val="22"/>
              <w:szCs w:val="22"/>
              <w:lang w:val="en-US"/>
            </w:rPr>
            <w:t>septic arthritis</w:t>
          </w:r>
          <w:r w:rsidRPr="003459EC">
            <w:rPr>
              <w:sz w:val="22"/>
              <w:szCs w:val="22"/>
              <w:lang w:val="en-US"/>
            </w:rPr>
            <w:t>″.</w:t>
          </w:r>
        </w:p>
        <w:p w14:paraId="124A6315" w14:textId="77777777" w:rsidR="003D48A4" w:rsidRDefault="003D48A4" w:rsidP="00956A72">
          <w:pPr>
            <w:pStyle w:val="ListParagraph"/>
            <w:spacing w:line="360" w:lineRule="auto"/>
            <w:jc w:val="both"/>
            <w:rPr>
              <w:sz w:val="24"/>
              <w:szCs w:val="24"/>
              <w:lang w:val="en-US"/>
            </w:rPr>
          </w:pPr>
        </w:p>
        <w:p w14:paraId="6A8EF76F" w14:textId="77777777" w:rsidR="007B7770" w:rsidRPr="003459EC" w:rsidRDefault="007B7770" w:rsidP="00956A72">
          <w:pPr>
            <w:pStyle w:val="ListParagraph"/>
            <w:spacing w:line="360" w:lineRule="auto"/>
            <w:jc w:val="both"/>
            <w:rPr>
              <w:b/>
              <w:sz w:val="24"/>
              <w:szCs w:val="24"/>
            </w:rPr>
          </w:pPr>
          <w:r w:rsidRPr="003459EC">
            <w:rPr>
              <w:b/>
              <w:sz w:val="24"/>
              <w:szCs w:val="24"/>
            </w:rPr>
            <w:t>THE GROUNDS OF APPEAL</w:t>
          </w:r>
        </w:p>
        <w:p w14:paraId="09B74255" w14:textId="77777777" w:rsidR="007B7770" w:rsidRPr="003459EC" w:rsidRDefault="007B7770" w:rsidP="007B7770">
          <w:pPr>
            <w:pStyle w:val="ListParagraph"/>
            <w:rPr>
              <w:sz w:val="24"/>
              <w:szCs w:val="24"/>
              <w:lang w:val="en-US"/>
            </w:rPr>
          </w:pPr>
        </w:p>
        <w:p w14:paraId="567864A9" w14:textId="77777777" w:rsidR="00541EB3" w:rsidRPr="003459EC" w:rsidRDefault="00541EB3" w:rsidP="000B2538">
          <w:pPr>
            <w:pStyle w:val="ListParagraph"/>
            <w:numPr>
              <w:ilvl w:val="0"/>
              <w:numId w:val="9"/>
            </w:numPr>
            <w:spacing w:line="360" w:lineRule="auto"/>
            <w:ind w:hanging="720"/>
            <w:jc w:val="both"/>
            <w:rPr>
              <w:sz w:val="24"/>
              <w:szCs w:val="24"/>
              <w:u w:val="single"/>
            </w:rPr>
          </w:pPr>
          <w:r w:rsidRPr="003459EC">
            <w:rPr>
              <w:sz w:val="24"/>
              <w:szCs w:val="24"/>
              <w:lang w:val="en-US"/>
            </w:rPr>
            <w:t>Greg Jacques has</w:t>
          </w:r>
          <w:r w:rsidR="00A77261" w:rsidRPr="003459EC">
            <w:rPr>
              <w:sz w:val="24"/>
              <w:szCs w:val="24"/>
              <w:lang w:val="en-US"/>
            </w:rPr>
            <w:t>,</w:t>
          </w:r>
          <w:r w:rsidRPr="003459EC">
            <w:rPr>
              <w:sz w:val="24"/>
              <w:szCs w:val="24"/>
              <w:lang w:val="en-US"/>
            </w:rPr>
            <w:t xml:space="preserve"> in his Memorandum of Appeal</w:t>
          </w:r>
          <w:r w:rsidR="00A77261" w:rsidRPr="003459EC">
            <w:rPr>
              <w:sz w:val="24"/>
              <w:szCs w:val="24"/>
              <w:lang w:val="en-US"/>
            </w:rPr>
            <w:t>,</w:t>
          </w:r>
          <w:r w:rsidRPr="003459EC">
            <w:rPr>
              <w:sz w:val="24"/>
              <w:szCs w:val="24"/>
              <w:lang w:val="en-US"/>
            </w:rPr>
            <w:t xml:space="preserve"> dated 22 September, 2016, raised 6 grounds of appeal </w:t>
          </w:r>
          <w:r w:rsidR="00A440BD" w:rsidRPr="003459EC">
            <w:rPr>
              <w:sz w:val="24"/>
              <w:szCs w:val="24"/>
              <w:lang w:val="en-US"/>
            </w:rPr>
            <w:t xml:space="preserve">challenging the finding of the learned </w:t>
          </w:r>
          <w:r w:rsidR="00A77261" w:rsidRPr="003459EC">
            <w:rPr>
              <w:sz w:val="24"/>
              <w:szCs w:val="24"/>
              <w:lang w:val="en-US"/>
            </w:rPr>
            <w:t>Judge</w:t>
          </w:r>
          <w:r w:rsidR="008E12AC" w:rsidRPr="003459EC">
            <w:rPr>
              <w:sz w:val="24"/>
              <w:szCs w:val="24"/>
              <w:lang w:val="en-US"/>
            </w:rPr>
            <w:t xml:space="preserve"> as follows </w:t>
          </w:r>
          <w:r w:rsidR="00A77261" w:rsidRPr="003459EC">
            <w:rPr>
              <w:sz w:val="24"/>
              <w:szCs w:val="24"/>
              <w:lang w:val="en-US"/>
            </w:rPr>
            <w:t>―</w:t>
          </w:r>
        </w:p>
        <w:p w14:paraId="63BA808F" w14:textId="77777777" w:rsidR="00541EB3" w:rsidRPr="003459EC" w:rsidRDefault="00541EB3" w:rsidP="00541EB3">
          <w:pPr>
            <w:pStyle w:val="ListParagraph"/>
            <w:rPr>
              <w:sz w:val="24"/>
              <w:szCs w:val="24"/>
              <w:lang w:val="en-US"/>
            </w:rPr>
          </w:pPr>
        </w:p>
        <w:p w14:paraId="04E2CDA3" w14:textId="77777777" w:rsidR="00541EB3" w:rsidRPr="003459EC" w:rsidRDefault="00541EB3" w:rsidP="00541EB3">
          <w:pPr>
            <w:pStyle w:val="ListParagraph"/>
            <w:widowControl/>
            <w:autoSpaceDE/>
            <w:autoSpaceDN/>
            <w:adjustRightInd/>
            <w:spacing w:after="160" w:line="256" w:lineRule="auto"/>
            <w:ind w:left="1440" w:right="1440" w:hanging="720"/>
            <w:jc w:val="both"/>
            <w:rPr>
              <w:sz w:val="24"/>
              <w:szCs w:val="24"/>
              <w:u w:val="single"/>
            </w:rPr>
          </w:pPr>
          <w:r w:rsidRPr="003459EC">
            <w:rPr>
              <w:sz w:val="24"/>
              <w:szCs w:val="24"/>
            </w:rPr>
            <w:t>″</w:t>
          </w:r>
          <w:proofErr w:type="spellStart"/>
          <w:r w:rsidRPr="003459EC">
            <w:rPr>
              <w:sz w:val="24"/>
              <w:szCs w:val="24"/>
            </w:rPr>
            <w:t>i</w:t>
          </w:r>
          <w:proofErr w:type="spellEnd"/>
          <w:r w:rsidRPr="003459EC">
            <w:rPr>
              <w:sz w:val="24"/>
              <w:szCs w:val="24"/>
            </w:rPr>
            <w:t>)</w:t>
          </w:r>
          <w:r w:rsidRPr="003459EC">
            <w:rPr>
              <w:sz w:val="24"/>
              <w:szCs w:val="24"/>
            </w:rPr>
            <w:tab/>
            <w:t>The learned trial Judge erred in law in not properly considering and weighing the whole evidence put before the court at the hearing of the case, in particular the evidence of the Medical Doctors who were hardly challenged in cross examination.</w:t>
          </w:r>
        </w:p>
        <w:p w14:paraId="0BF797F9" w14:textId="77777777" w:rsidR="00541EB3" w:rsidRPr="003459EC" w:rsidRDefault="00541EB3" w:rsidP="00541EB3">
          <w:pPr>
            <w:pStyle w:val="ListParagraph"/>
            <w:ind w:left="1134" w:right="1440" w:hanging="567"/>
            <w:jc w:val="both"/>
            <w:rPr>
              <w:sz w:val="24"/>
              <w:szCs w:val="24"/>
              <w:u w:val="single"/>
            </w:rPr>
          </w:pPr>
        </w:p>
        <w:p w14:paraId="348DCFF3" w14:textId="77777777" w:rsidR="00541EB3" w:rsidRPr="003459EC" w:rsidRDefault="00541EB3" w:rsidP="00541EB3">
          <w:pPr>
            <w:pStyle w:val="ListParagraph"/>
            <w:widowControl/>
            <w:numPr>
              <w:ilvl w:val="0"/>
              <w:numId w:val="10"/>
            </w:numPr>
            <w:autoSpaceDE/>
            <w:autoSpaceDN/>
            <w:adjustRightInd/>
            <w:spacing w:after="160" w:line="256" w:lineRule="auto"/>
            <w:ind w:right="1440"/>
            <w:jc w:val="both"/>
            <w:rPr>
              <w:sz w:val="24"/>
              <w:szCs w:val="24"/>
              <w:u w:val="single"/>
            </w:rPr>
          </w:pPr>
          <w:r w:rsidRPr="003459EC">
            <w:rPr>
              <w:sz w:val="24"/>
              <w:szCs w:val="24"/>
            </w:rPr>
            <w:t>The learned trial Judge erred in fact and in law in dismissing the evidence of the Appellant’s witnesses especially the expert witnesses who had scrupulously laid down the case of the Appellant before the Court.</w:t>
          </w:r>
        </w:p>
        <w:p w14:paraId="3F6F625D" w14:textId="77777777" w:rsidR="00541EB3" w:rsidRPr="003459EC" w:rsidRDefault="00541EB3" w:rsidP="00541EB3">
          <w:pPr>
            <w:pStyle w:val="ListParagraph"/>
            <w:ind w:left="1134" w:right="1440" w:hanging="567"/>
            <w:rPr>
              <w:sz w:val="24"/>
              <w:szCs w:val="24"/>
              <w:u w:val="single"/>
            </w:rPr>
          </w:pPr>
        </w:p>
        <w:p w14:paraId="2F1D4F65" w14:textId="77777777" w:rsidR="00541EB3" w:rsidRPr="003459EC" w:rsidRDefault="00541EB3" w:rsidP="00541EB3">
          <w:pPr>
            <w:pStyle w:val="ListParagraph"/>
            <w:widowControl/>
            <w:numPr>
              <w:ilvl w:val="0"/>
              <w:numId w:val="10"/>
            </w:numPr>
            <w:autoSpaceDE/>
            <w:autoSpaceDN/>
            <w:adjustRightInd/>
            <w:spacing w:after="160" w:line="256" w:lineRule="auto"/>
            <w:ind w:right="1440"/>
            <w:jc w:val="both"/>
            <w:rPr>
              <w:sz w:val="24"/>
              <w:szCs w:val="24"/>
              <w:u w:val="single"/>
            </w:rPr>
          </w:pPr>
          <w:r w:rsidRPr="003459EC">
            <w:rPr>
              <w:sz w:val="24"/>
              <w:szCs w:val="24"/>
            </w:rPr>
            <w:t>The learned trial Judge erred in dismissing the arguments of the Appellant against both Respondents who failed to provide reasonably good and adequate medical treatment to the Appellant as would generally be expected from a good, competent, skilled and qualified medical practitioner in the employment of the second Respondent.</w:t>
          </w:r>
        </w:p>
        <w:p w14:paraId="127BA5B8" w14:textId="77777777" w:rsidR="00541EB3" w:rsidRPr="003459EC" w:rsidRDefault="00541EB3" w:rsidP="00541EB3">
          <w:pPr>
            <w:pStyle w:val="ListParagraph"/>
            <w:rPr>
              <w:sz w:val="24"/>
              <w:szCs w:val="24"/>
              <w:u w:val="single"/>
            </w:rPr>
          </w:pPr>
        </w:p>
        <w:p w14:paraId="2C913705" w14:textId="77777777" w:rsidR="00541EB3" w:rsidRPr="003459EC" w:rsidRDefault="00541EB3" w:rsidP="00541EB3">
          <w:pPr>
            <w:pStyle w:val="ListParagraph"/>
            <w:widowControl/>
            <w:numPr>
              <w:ilvl w:val="0"/>
              <w:numId w:val="10"/>
            </w:numPr>
            <w:autoSpaceDE/>
            <w:autoSpaceDN/>
            <w:adjustRightInd/>
            <w:spacing w:after="160" w:line="256" w:lineRule="auto"/>
            <w:ind w:right="1440"/>
            <w:jc w:val="both"/>
            <w:rPr>
              <w:sz w:val="24"/>
              <w:szCs w:val="24"/>
              <w:u w:val="single"/>
            </w:rPr>
          </w:pPr>
          <w:r w:rsidRPr="003459EC">
            <w:rPr>
              <w:sz w:val="24"/>
              <w:szCs w:val="24"/>
            </w:rPr>
            <w:t>The learned trial Judge erred in law and in fact by ignoring key elements of the Appellant’s case especially where it was shown that the Respondents had been incompetent, reckless and negligent in all the circumstances of the case.</w:t>
          </w:r>
        </w:p>
        <w:p w14:paraId="59F896FA" w14:textId="77777777" w:rsidR="00541EB3" w:rsidRPr="003459EC" w:rsidRDefault="00541EB3" w:rsidP="00541EB3">
          <w:pPr>
            <w:pStyle w:val="ListParagraph"/>
            <w:rPr>
              <w:sz w:val="24"/>
              <w:szCs w:val="24"/>
              <w:u w:val="single"/>
            </w:rPr>
          </w:pPr>
        </w:p>
        <w:p w14:paraId="30C4DEB2" w14:textId="77777777" w:rsidR="00541EB3" w:rsidRPr="003459EC" w:rsidRDefault="00541EB3" w:rsidP="00541EB3">
          <w:pPr>
            <w:pStyle w:val="ListParagraph"/>
            <w:widowControl/>
            <w:numPr>
              <w:ilvl w:val="0"/>
              <w:numId w:val="10"/>
            </w:numPr>
            <w:autoSpaceDE/>
            <w:autoSpaceDN/>
            <w:adjustRightInd/>
            <w:spacing w:after="160" w:line="256" w:lineRule="auto"/>
            <w:ind w:right="1440"/>
            <w:jc w:val="both"/>
            <w:rPr>
              <w:sz w:val="24"/>
              <w:szCs w:val="24"/>
              <w:u w:val="single"/>
            </w:rPr>
          </w:pPr>
          <w:r w:rsidRPr="003459EC">
            <w:rPr>
              <w:sz w:val="24"/>
              <w:szCs w:val="24"/>
            </w:rPr>
            <w:t>The learned trial Judge erred in law and in fact by accepting the defence of the Respondents even where such defence was not canvassed in their pleadings.</w:t>
          </w:r>
        </w:p>
        <w:p w14:paraId="0BA01F65" w14:textId="77777777" w:rsidR="00541EB3" w:rsidRPr="003459EC" w:rsidRDefault="00541EB3" w:rsidP="00541EB3">
          <w:pPr>
            <w:pStyle w:val="ListParagraph"/>
            <w:rPr>
              <w:sz w:val="24"/>
              <w:szCs w:val="24"/>
              <w:u w:val="single"/>
            </w:rPr>
          </w:pPr>
        </w:p>
        <w:p w14:paraId="2C3B0EA3" w14:textId="546F05E3" w:rsidR="00E10229" w:rsidRPr="00EB3440" w:rsidRDefault="00541EB3" w:rsidP="00EB3440">
          <w:pPr>
            <w:pStyle w:val="ListParagraph"/>
            <w:widowControl/>
            <w:numPr>
              <w:ilvl w:val="0"/>
              <w:numId w:val="10"/>
            </w:numPr>
            <w:autoSpaceDE/>
            <w:autoSpaceDN/>
            <w:adjustRightInd/>
            <w:spacing w:after="160" w:line="256" w:lineRule="auto"/>
            <w:ind w:right="1440"/>
            <w:jc w:val="both"/>
            <w:rPr>
              <w:sz w:val="24"/>
              <w:szCs w:val="24"/>
              <w:u w:val="single"/>
            </w:rPr>
          </w:pPr>
          <w:r w:rsidRPr="003459EC">
            <w:rPr>
              <w:sz w:val="24"/>
              <w:szCs w:val="24"/>
            </w:rPr>
            <w:t>In all circumstances the decision of the learned trial Judge was against the weight of the whole evidence adduced before the Court.</w:t>
          </w:r>
        </w:p>
        <w:p w14:paraId="70AD5170" w14:textId="77777777" w:rsidR="007B7770" w:rsidRPr="003459EC" w:rsidRDefault="007B7770" w:rsidP="00956A72">
          <w:pPr>
            <w:pStyle w:val="ListParagraph"/>
            <w:spacing w:line="360" w:lineRule="auto"/>
            <w:jc w:val="both"/>
            <w:rPr>
              <w:b/>
              <w:sz w:val="24"/>
              <w:szCs w:val="24"/>
              <w:lang w:val="en-US"/>
            </w:rPr>
          </w:pPr>
          <w:r w:rsidRPr="003459EC">
            <w:rPr>
              <w:b/>
              <w:sz w:val="24"/>
              <w:szCs w:val="24"/>
              <w:lang w:val="en-US"/>
            </w:rPr>
            <w:lastRenderedPageBreak/>
            <w:t xml:space="preserve">THE EVIDENCE </w:t>
          </w:r>
        </w:p>
        <w:p w14:paraId="441A27CE" w14:textId="77777777" w:rsidR="007B7770" w:rsidRPr="003459EC" w:rsidRDefault="007B7770" w:rsidP="007B7770">
          <w:pPr>
            <w:pStyle w:val="ListParagraph"/>
            <w:spacing w:line="360" w:lineRule="auto"/>
            <w:jc w:val="both"/>
            <w:rPr>
              <w:b/>
              <w:sz w:val="24"/>
              <w:szCs w:val="24"/>
              <w:lang w:val="en-US"/>
            </w:rPr>
          </w:pPr>
        </w:p>
        <w:p w14:paraId="3A75D5E4" w14:textId="7078DD22" w:rsidR="00A77261" w:rsidRPr="003459EC" w:rsidRDefault="0022300E" w:rsidP="00A77261">
          <w:pPr>
            <w:pStyle w:val="ListParagraph"/>
            <w:numPr>
              <w:ilvl w:val="0"/>
              <w:numId w:val="9"/>
            </w:numPr>
            <w:spacing w:line="360" w:lineRule="auto"/>
            <w:ind w:hanging="720"/>
            <w:jc w:val="both"/>
            <w:rPr>
              <w:sz w:val="24"/>
              <w:szCs w:val="24"/>
              <w:lang w:val="en-US"/>
            </w:rPr>
          </w:pPr>
          <w:r w:rsidRPr="003459EC">
            <w:rPr>
              <w:sz w:val="24"/>
              <w:szCs w:val="24"/>
              <w:lang w:val="en-US"/>
            </w:rPr>
            <w:t>The eviden</w:t>
          </w:r>
          <w:r w:rsidR="00290C36" w:rsidRPr="003459EC">
            <w:rPr>
              <w:sz w:val="24"/>
              <w:szCs w:val="24"/>
              <w:lang w:val="en-US"/>
            </w:rPr>
            <w:t>ce of the alleged negligence</w:t>
          </w:r>
          <w:r w:rsidR="00156E7B" w:rsidRPr="003459EC">
            <w:rPr>
              <w:sz w:val="24"/>
              <w:szCs w:val="24"/>
              <w:lang w:val="en-US"/>
            </w:rPr>
            <w:t xml:space="preserve"> came</w:t>
          </w:r>
          <w:r w:rsidRPr="003459EC">
            <w:rPr>
              <w:sz w:val="24"/>
              <w:szCs w:val="24"/>
              <w:lang w:val="en-US"/>
            </w:rPr>
            <w:t xml:space="preserve"> from the account</w:t>
          </w:r>
          <w:r w:rsidR="00222367" w:rsidRPr="003459EC">
            <w:rPr>
              <w:sz w:val="24"/>
              <w:szCs w:val="24"/>
              <w:lang w:val="en-US"/>
            </w:rPr>
            <w:t>s</w:t>
          </w:r>
          <w:r w:rsidRPr="003459EC">
            <w:rPr>
              <w:sz w:val="24"/>
              <w:szCs w:val="24"/>
              <w:lang w:val="en-US"/>
            </w:rPr>
            <w:t xml:space="preserve"> of Greg Jacques </w:t>
          </w:r>
          <w:r w:rsidR="00222367" w:rsidRPr="003459EC">
            <w:rPr>
              <w:sz w:val="24"/>
              <w:szCs w:val="24"/>
              <w:lang w:val="en-US"/>
            </w:rPr>
            <w:t>and h</w:t>
          </w:r>
          <w:r w:rsidR="003A0B63" w:rsidRPr="003459EC">
            <w:rPr>
              <w:sz w:val="24"/>
              <w:szCs w:val="24"/>
              <w:lang w:val="en-US"/>
            </w:rPr>
            <w:t>is mother, Anne Jacques</w:t>
          </w:r>
          <w:r w:rsidR="00305BF5">
            <w:rPr>
              <w:sz w:val="24"/>
              <w:szCs w:val="24"/>
              <w:lang w:val="en-US"/>
            </w:rPr>
            <w:t>.</w:t>
          </w:r>
          <w:r w:rsidR="00E10229" w:rsidRPr="003459EC">
            <w:rPr>
              <w:sz w:val="24"/>
              <w:szCs w:val="24"/>
              <w:lang w:val="en-US"/>
            </w:rPr>
            <w:t xml:space="preserve"> </w:t>
          </w:r>
          <w:proofErr w:type="spellStart"/>
          <w:r w:rsidR="001E3778" w:rsidRPr="003459EC">
            <w:rPr>
              <w:sz w:val="24"/>
              <w:szCs w:val="24"/>
              <w:lang w:val="en-US"/>
            </w:rPr>
            <w:t>Mrs</w:t>
          </w:r>
          <w:proofErr w:type="spellEnd"/>
          <w:r w:rsidR="001E3778" w:rsidRPr="003459EC">
            <w:rPr>
              <w:sz w:val="24"/>
              <w:szCs w:val="24"/>
              <w:lang w:val="en-US"/>
            </w:rPr>
            <w:t xml:space="preserve"> </w:t>
          </w:r>
          <w:proofErr w:type="spellStart"/>
          <w:r w:rsidR="001E3778" w:rsidRPr="003459EC">
            <w:rPr>
              <w:sz w:val="24"/>
              <w:szCs w:val="24"/>
              <w:lang w:val="en-US"/>
            </w:rPr>
            <w:t>Herachandra</w:t>
          </w:r>
          <w:proofErr w:type="spellEnd"/>
          <w:r w:rsidR="001E3778" w:rsidRPr="003459EC">
            <w:rPr>
              <w:sz w:val="24"/>
              <w:szCs w:val="24"/>
              <w:lang w:val="en-US"/>
            </w:rPr>
            <w:t xml:space="preserve">, </w:t>
          </w:r>
          <w:proofErr w:type="spellStart"/>
          <w:r w:rsidR="001E3778" w:rsidRPr="003459EC">
            <w:rPr>
              <w:sz w:val="24"/>
              <w:szCs w:val="24"/>
              <w:lang w:val="en-US"/>
            </w:rPr>
            <w:t>Mrs</w:t>
          </w:r>
          <w:proofErr w:type="spellEnd"/>
          <w:r w:rsidR="001E3778" w:rsidRPr="003459EC">
            <w:rPr>
              <w:sz w:val="24"/>
              <w:szCs w:val="24"/>
              <w:lang w:val="en-US"/>
            </w:rPr>
            <w:t xml:space="preserve"> Muriel William, Lucille </w:t>
          </w:r>
          <w:proofErr w:type="spellStart"/>
          <w:r w:rsidR="001E3778" w:rsidRPr="003459EC">
            <w:rPr>
              <w:sz w:val="24"/>
              <w:szCs w:val="24"/>
              <w:lang w:val="en-US"/>
            </w:rPr>
            <w:t>Mathiot</w:t>
          </w:r>
          <w:proofErr w:type="spellEnd"/>
          <w:r w:rsidR="001E3778" w:rsidRPr="003459EC">
            <w:rPr>
              <w:sz w:val="24"/>
              <w:szCs w:val="24"/>
              <w:lang w:val="en-US"/>
            </w:rPr>
            <w:t>, Doctor Louis Reginald</w:t>
          </w:r>
          <w:r w:rsidR="00F870E5">
            <w:rPr>
              <w:sz w:val="24"/>
              <w:szCs w:val="24"/>
              <w:lang w:val="en-US"/>
            </w:rPr>
            <w:t xml:space="preserve"> </w:t>
          </w:r>
          <w:r w:rsidR="001E3778" w:rsidRPr="003459EC">
            <w:rPr>
              <w:sz w:val="24"/>
              <w:szCs w:val="24"/>
              <w:lang w:val="en-US"/>
            </w:rPr>
            <w:t>(</w:t>
          </w:r>
          <w:proofErr w:type="spellStart"/>
          <w:r w:rsidR="001E3778" w:rsidRPr="003459EC">
            <w:rPr>
              <w:sz w:val="24"/>
              <w:szCs w:val="24"/>
              <w:lang w:val="en-US"/>
            </w:rPr>
            <w:t>Dr</w:t>
          </w:r>
          <w:proofErr w:type="spellEnd"/>
          <w:r w:rsidR="001E3778" w:rsidRPr="003459EC">
            <w:rPr>
              <w:sz w:val="24"/>
              <w:szCs w:val="24"/>
              <w:lang w:val="en-US"/>
            </w:rPr>
            <w:t xml:space="preserve"> Reginald)</w:t>
          </w:r>
          <w:r w:rsidR="00E10229" w:rsidRPr="003459EC">
            <w:rPr>
              <w:sz w:val="24"/>
              <w:szCs w:val="24"/>
              <w:lang w:val="en-US"/>
            </w:rPr>
            <w:t xml:space="preserve"> and</w:t>
          </w:r>
          <w:r w:rsidR="001E3778" w:rsidRPr="003459EC">
            <w:rPr>
              <w:sz w:val="24"/>
              <w:szCs w:val="24"/>
              <w:lang w:val="en-US"/>
            </w:rPr>
            <w:t xml:space="preserve"> Doctor </w:t>
          </w:r>
          <w:proofErr w:type="spellStart"/>
          <w:r w:rsidR="001E3778" w:rsidRPr="003459EC">
            <w:rPr>
              <w:sz w:val="24"/>
              <w:szCs w:val="24"/>
              <w:lang w:val="en-US"/>
            </w:rPr>
            <w:t>Ribail</w:t>
          </w:r>
          <w:proofErr w:type="spellEnd"/>
          <w:r w:rsidR="001E3778" w:rsidRPr="003459EC">
            <w:rPr>
              <w:sz w:val="24"/>
              <w:szCs w:val="24"/>
              <w:lang w:val="en-US"/>
            </w:rPr>
            <w:t xml:space="preserve"> </w:t>
          </w:r>
          <w:proofErr w:type="spellStart"/>
          <w:r w:rsidR="001E3778" w:rsidRPr="003459EC">
            <w:rPr>
              <w:sz w:val="24"/>
              <w:szCs w:val="24"/>
              <w:lang w:val="en-US"/>
            </w:rPr>
            <w:t>Babie</w:t>
          </w:r>
          <w:proofErr w:type="spellEnd"/>
          <w:r w:rsidR="001E3778" w:rsidRPr="003459EC">
            <w:rPr>
              <w:sz w:val="24"/>
              <w:szCs w:val="24"/>
              <w:lang w:val="en-US"/>
            </w:rPr>
            <w:t xml:space="preserve"> </w:t>
          </w:r>
          <w:proofErr w:type="spellStart"/>
          <w:r w:rsidR="001E3778" w:rsidRPr="003459EC">
            <w:rPr>
              <w:sz w:val="24"/>
              <w:szCs w:val="24"/>
              <w:lang w:val="en-US"/>
            </w:rPr>
            <w:t>Reyea</w:t>
          </w:r>
          <w:proofErr w:type="spellEnd"/>
          <w:r w:rsidR="001E3778" w:rsidRPr="003459EC">
            <w:rPr>
              <w:sz w:val="24"/>
              <w:szCs w:val="24"/>
              <w:lang w:val="en-US"/>
            </w:rPr>
            <w:t xml:space="preserve"> (</w:t>
          </w:r>
          <w:proofErr w:type="spellStart"/>
          <w:r w:rsidR="001E3778" w:rsidRPr="003459EC">
            <w:rPr>
              <w:sz w:val="24"/>
              <w:szCs w:val="24"/>
              <w:lang w:val="en-US"/>
            </w:rPr>
            <w:t>Dr</w:t>
          </w:r>
          <w:proofErr w:type="spellEnd"/>
          <w:r w:rsidR="001E3778" w:rsidRPr="003459EC">
            <w:rPr>
              <w:sz w:val="24"/>
              <w:szCs w:val="24"/>
              <w:lang w:val="en-US"/>
            </w:rPr>
            <w:t xml:space="preserve"> </w:t>
          </w:r>
          <w:proofErr w:type="spellStart"/>
          <w:r w:rsidR="001E3778" w:rsidRPr="003459EC">
            <w:rPr>
              <w:sz w:val="24"/>
              <w:szCs w:val="24"/>
              <w:lang w:val="en-US"/>
            </w:rPr>
            <w:t>Ribail</w:t>
          </w:r>
          <w:proofErr w:type="spellEnd"/>
          <w:r w:rsidR="001E3778" w:rsidRPr="003459EC">
            <w:rPr>
              <w:sz w:val="24"/>
              <w:szCs w:val="24"/>
              <w:lang w:val="en-US"/>
            </w:rPr>
            <w:t>)</w:t>
          </w:r>
          <w:r w:rsidR="00E10229" w:rsidRPr="003459EC">
            <w:rPr>
              <w:sz w:val="24"/>
              <w:szCs w:val="24"/>
              <w:lang w:val="en-US"/>
            </w:rPr>
            <w:t xml:space="preserve"> </w:t>
          </w:r>
          <w:r w:rsidR="00A7073B">
            <w:rPr>
              <w:sz w:val="24"/>
              <w:szCs w:val="24"/>
              <w:lang w:val="en-US"/>
            </w:rPr>
            <w:t xml:space="preserve">also </w:t>
          </w:r>
          <w:r w:rsidR="00865E47">
            <w:rPr>
              <w:sz w:val="24"/>
              <w:szCs w:val="24"/>
              <w:lang w:val="en-US"/>
            </w:rPr>
            <w:t>gave evidence on b</w:t>
          </w:r>
          <w:r w:rsidR="00AA79A1">
            <w:rPr>
              <w:sz w:val="24"/>
              <w:szCs w:val="24"/>
              <w:lang w:val="en-US"/>
            </w:rPr>
            <w:t>ehalf of Greg Jacques.</w:t>
          </w:r>
        </w:p>
        <w:p w14:paraId="559B4D51" w14:textId="77777777" w:rsidR="00A77261" w:rsidRPr="003459EC" w:rsidRDefault="00A77261" w:rsidP="00A77261">
          <w:pPr>
            <w:spacing w:line="360" w:lineRule="auto"/>
            <w:jc w:val="both"/>
            <w:rPr>
              <w:sz w:val="24"/>
              <w:szCs w:val="24"/>
              <w:lang w:val="en-US"/>
            </w:rPr>
          </w:pPr>
        </w:p>
        <w:p w14:paraId="41F1ECD3" w14:textId="207CAFCF" w:rsidR="00BB1CF7" w:rsidRPr="003459EC" w:rsidRDefault="009B04CE" w:rsidP="00686F23">
          <w:pPr>
            <w:pStyle w:val="ListParagraph"/>
            <w:numPr>
              <w:ilvl w:val="0"/>
              <w:numId w:val="9"/>
            </w:numPr>
            <w:spacing w:line="360" w:lineRule="auto"/>
            <w:ind w:hanging="720"/>
            <w:jc w:val="both"/>
            <w:rPr>
              <w:sz w:val="24"/>
              <w:szCs w:val="24"/>
              <w:lang w:val="en-US"/>
            </w:rPr>
          </w:pPr>
          <w:r w:rsidRPr="003459EC">
            <w:rPr>
              <w:sz w:val="24"/>
              <w:szCs w:val="24"/>
              <w:lang w:val="en-US"/>
            </w:rPr>
            <w:t xml:space="preserve">Greg Jacques </w:t>
          </w:r>
          <w:r w:rsidR="000D1895">
            <w:rPr>
              <w:sz w:val="24"/>
              <w:szCs w:val="24"/>
              <w:lang w:val="en-US"/>
            </w:rPr>
            <w:t xml:space="preserve">was admitted </w:t>
          </w:r>
          <w:r w:rsidR="009C6853">
            <w:rPr>
              <w:sz w:val="24"/>
              <w:szCs w:val="24"/>
              <w:lang w:val="en-US"/>
            </w:rPr>
            <w:t xml:space="preserve">to </w:t>
          </w:r>
          <w:r w:rsidR="00E12B37">
            <w:rPr>
              <w:sz w:val="24"/>
              <w:szCs w:val="24"/>
              <w:lang w:val="en-US"/>
            </w:rPr>
            <w:t xml:space="preserve">the </w:t>
          </w:r>
          <w:proofErr w:type="spellStart"/>
          <w:r w:rsidR="009C6853">
            <w:rPr>
              <w:sz w:val="24"/>
              <w:szCs w:val="24"/>
              <w:lang w:val="en-US"/>
            </w:rPr>
            <w:t>D’Offay</w:t>
          </w:r>
          <w:proofErr w:type="spellEnd"/>
          <w:r w:rsidR="000D1895">
            <w:rPr>
              <w:sz w:val="24"/>
              <w:szCs w:val="24"/>
              <w:lang w:val="en-US"/>
            </w:rPr>
            <w:t xml:space="preserve"> Ward</w:t>
          </w:r>
          <w:r w:rsidR="00150DD3" w:rsidRPr="003459EC">
            <w:rPr>
              <w:sz w:val="24"/>
              <w:szCs w:val="24"/>
              <w:lang w:val="en-US"/>
            </w:rPr>
            <w:t>,</w:t>
          </w:r>
          <w:r w:rsidR="00222367" w:rsidRPr="003459EC">
            <w:rPr>
              <w:sz w:val="24"/>
              <w:szCs w:val="24"/>
              <w:lang w:val="en-US"/>
            </w:rPr>
            <w:t xml:space="preserve"> in </w:t>
          </w:r>
          <w:r w:rsidR="00150DD3" w:rsidRPr="003459EC">
            <w:rPr>
              <w:sz w:val="24"/>
              <w:szCs w:val="24"/>
              <w:lang w:val="en-US"/>
            </w:rPr>
            <w:t xml:space="preserve">February, </w:t>
          </w:r>
          <w:r w:rsidR="00222367" w:rsidRPr="003459EC">
            <w:rPr>
              <w:sz w:val="24"/>
              <w:szCs w:val="24"/>
              <w:lang w:val="en-US"/>
            </w:rPr>
            <w:t>2010</w:t>
          </w:r>
          <w:r w:rsidR="00150DD3" w:rsidRPr="003459EC">
            <w:rPr>
              <w:sz w:val="24"/>
              <w:szCs w:val="24"/>
              <w:lang w:val="en-US"/>
            </w:rPr>
            <w:t>,</w:t>
          </w:r>
          <w:r w:rsidR="00222367" w:rsidRPr="003459EC">
            <w:rPr>
              <w:sz w:val="24"/>
              <w:szCs w:val="24"/>
              <w:lang w:val="en-US"/>
            </w:rPr>
            <w:t xml:space="preserve"> </w:t>
          </w:r>
          <w:r w:rsidR="00E12B37">
            <w:rPr>
              <w:sz w:val="24"/>
              <w:szCs w:val="24"/>
              <w:lang w:val="en-US"/>
            </w:rPr>
            <w:t xml:space="preserve">due to a </w:t>
          </w:r>
          <w:r w:rsidR="00E12B37" w:rsidRPr="003459EC">
            <w:rPr>
              <w:i/>
              <w:sz w:val="24"/>
              <w:szCs w:val="24"/>
              <w:lang w:val="en-US"/>
            </w:rPr>
            <w:t>″slight bedsore″</w:t>
          </w:r>
          <w:r w:rsidR="00E12B37" w:rsidRPr="003459EC">
            <w:rPr>
              <w:sz w:val="24"/>
              <w:szCs w:val="24"/>
              <w:lang w:val="en-US"/>
            </w:rPr>
            <w:t xml:space="preserve"> </w:t>
          </w:r>
          <w:r w:rsidR="00150DD3" w:rsidRPr="003459EC">
            <w:rPr>
              <w:sz w:val="24"/>
              <w:szCs w:val="24"/>
              <w:lang w:val="en-US"/>
            </w:rPr>
            <w:t xml:space="preserve">he had developed </w:t>
          </w:r>
          <w:r w:rsidR="003C5ED3" w:rsidRPr="003459EC">
            <w:rPr>
              <w:sz w:val="24"/>
              <w:szCs w:val="24"/>
              <w:lang w:val="en-US"/>
            </w:rPr>
            <w:t>over</w:t>
          </w:r>
          <w:r w:rsidR="00B5114E" w:rsidRPr="003459EC">
            <w:rPr>
              <w:sz w:val="24"/>
              <w:szCs w:val="24"/>
              <w:lang w:val="en-US"/>
            </w:rPr>
            <w:t xml:space="preserve"> </w:t>
          </w:r>
          <w:r w:rsidR="00E12B37">
            <w:rPr>
              <w:sz w:val="24"/>
              <w:szCs w:val="24"/>
              <w:lang w:val="en-US"/>
            </w:rPr>
            <w:t xml:space="preserve">his </w:t>
          </w:r>
          <w:r w:rsidR="00B5114E" w:rsidRPr="003459EC">
            <w:rPr>
              <w:sz w:val="24"/>
              <w:szCs w:val="24"/>
              <w:lang w:val="en-US"/>
            </w:rPr>
            <w:t>left hip</w:t>
          </w:r>
          <w:r w:rsidR="00EE01A1" w:rsidRPr="003459EC">
            <w:rPr>
              <w:sz w:val="24"/>
              <w:szCs w:val="24"/>
              <w:lang w:val="en-US"/>
            </w:rPr>
            <w:t xml:space="preserve"> and the</w:t>
          </w:r>
          <w:r w:rsidR="006C4B6B">
            <w:rPr>
              <w:sz w:val="24"/>
              <w:szCs w:val="24"/>
              <w:lang w:val="en-US"/>
            </w:rPr>
            <w:t xml:space="preserve"> </w:t>
          </w:r>
          <w:r w:rsidR="00EE01A1" w:rsidRPr="003459EC">
            <w:rPr>
              <w:sz w:val="24"/>
              <w:szCs w:val="24"/>
              <w:lang w:val="en-US"/>
            </w:rPr>
            <w:t>wound</w:t>
          </w:r>
          <w:r w:rsidR="006C4B6B">
            <w:rPr>
              <w:sz w:val="24"/>
              <w:szCs w:val="24"/>
              <w:lang w:val="en-US"/>
            </w:rPr>
            <w:t xml:space="preserve"> needed cleaning</w:t>
          </w:r>
          <w:r w:rsidR="00150DD3" w:rsidRPr="003459EC">
            <w:rPr>
              <w:sz w:val="24"/>
              <w:szCs w:val="24"/>
              <w:lang w:val="en-US"/>
            </w:rPr>
            <w:t>. On the day of admission</w:t>
          </w:r>
          <w:r w:rsidR="006C4B6B">
            <w:rPr>
              <w:sz w:val="24"/>
              <w:szCs w:val="24"/>
              <w:lang w:val="en-US"/>
            </w:rPr>
            <w:t>,</w:t>
          </w:r>
          <w:r w:rsidR="00095A2F">
            <w:rPr>
              <w:sz w:val="24"/>
              <w:szCs w:val="24"/>
              <w:lang w:val="en-US"/>
            </w:rPr>
            <w:t xml:space="preserve"> </w:t>
          </w:r>
          <w:proofErr w:type="spellStart"/>
          <w:r w:rsidR="00095A2F">
            <w:rPr>
              <w:sz w:val="24"/>
              <w:szCs w:val="24"/>
              <w:lang w:val="en-US"/>
            </w:rPr>
            <w:t>Dr</w:t>
          </w:r>
          <w:proofErr w:type="spellEnd"/>
          <w:r w:rsidR="00095A2F">
            <w:rPr>
              <w:sz w:val="24"/>
              <w:szCs w:val="24"/>
              <w:lang w:val="en-US"/>
            </w:rPr>
            <w:t xml:space="preserve"> </w:t>
          </w:r>
          <w:proofErr w:type="spellStart"/>
          <w:r w:rsidR="00095A2F">
            <w:rPr>
              <w:sz w:val="24"/>
              <w:szCs w:val="24"/>
              <w:lang w:val="en-US"/>
            </w:rPr>
            <w:t>Ribail</w:t>
          </w:r>
          <w:proofErr w:type="spellEnd"/>
          <w:r w:rsidR="00E12B37">
            <w:rPr>
              <w:sz w:val="24"/>
              <w:szCs w:val="24"/>
              <w:lang w:val="en-US"/>
            </w:rPr>
            <w:t xml:space="preserve"> </w:t>
          </w:r>
          <w:r w:rsidR="00095A2F">
            <w:rPr>
              <w:sz w:val="24"/>
              <w:szCs w:val="24"/>
              <w:lang w:val="en-US"/>
            </w:rPr>
            <w:t>attended to him</w:t>
          </w:r>
          <w:r w:rsidR="000D1895">
            <w:rPr>
              <w:sz w:val="24"/>
              <w:szCs w:val="24"/>
              <w:lang w:val="en-US"/>
            </w:rPr>
            <w:t xml:space="preserve">. </w:t>
          </w:r>
          <w:r w:rsidR="006C4B6B">
            <w:rPr>
              <w:sz w:val="24"/>
              <w:szCs w:val="24"/>
              <w:lang w:val="en-US"/>
            </w:rPr>
            <w:t>On t</w:t>
          </w:r>
          <w:r w:rsidR="00222367" w:rsidRPr="003459EC">
            <w:rPr>
              <w:sz w:val="24"/>
              <w:szCs w:val="24"/>
              <w:lang w:val="en-US"/>
            </w:rPr>
            <w:t>he day following hi</w:t>
          </w:r>
          <w:r w:rsidR="00A82420" w:rsidRPr="003459EC">
            <w:rPr>
              <w:sz w:val="24"/>
              <w:szCs w:val="24"/>
              <w:lang w:val="en-US"/>
            </w:rPr>
            <w:t>s admission</w:t>
          </w:r>
          <w:r w:rsidR="006C4B6B">
            <w:rPr>
              <w:sz w:val="24"/>
              <w:szCs w:val="24"/>
              <w:lang w:val="en-US"/>
            </w:rPr>
            <w:t>,</w:t>
          </w:r>
          <w:r w:rsidR="00A82420" w:rsidRPr="003459EC">
            <w:rPr>
              <w:sz w:val="24"/>
              <w:szCs w:val="24"/>
              <w:lang w:val="en-US"/>
            </w:rPr>
            <w:t xml:space="preserve"> his wound was cleaned in the operating theatre by </w:t>
          </w:r>
          <w:proofErr w:type="spellStart"/>
          <w:r w:rsidR="00150DD3" w:rsidRPr="003459EC">
            <w:rPr>
              <w:sz w:val="24"/>
              <w:szCs w:val="24"/>
              <w:lang w:val="en-US"/>
            </w:rPr>
            <w:t>Dr</w:t>
          </w:r>
          <w:proofErr w:type="spellEnd"/>
          <w:r w:rsidR="00150DD3" w:rsidRPr="003459EC">
            <w:rPr>
              <w:sz w:val="24"/>
              <w:szCs w:val="24"/>
              <w:lang w:val="en-US"/>
            </w:rPr>
            <w:t xml:space="preserve"> </w:t>
          </w:r>
          <w:proofErr w:type="spellStart"/>
          <w:r w:rsidR="00150DD3" w:rsidRPr="003459EC">
            <w:rPr>
              <w:sz w:val="24"/>
              <w:szCs w:val="24"/>
              <w:lang w:val="en-US"/>
            </w:rPr>
            <w:t>Manoo</w:t>
          </w:r>
          <w:proofErr w:type="spellEnd"/>
          <w:r w:rsidR="00A82420" w:rsidRPr="003459EC">
            <w:rPr>
              <w:sz w:val="24"/>
              <w:szCs w:val="24"/>
              <w:lang w:val="en-US"/>
            </w:rPr>
            <w:t>.</w:t>
          </w:r>
          <w:r w:rsidR="00150DD3" w:rsidRPr="003459EC">
            <w:rPr>
              <w:sz w:val="24"/>
              <w:szCs w:val="24"/>
              <w:lang w:val="en-US"/>
            </w:rPr>
            <w:t xml:space="preserve"> </w:t>
          </w:r>
          <w:r w:rsidR="00853B07" w:rsidRPr="003459EC">
            <w:rPr>
              <w:sz w:val="24"/>
              <w:szCs w:val="24"/>
              <w:lang w:val="en-US"/>
            </w:rPr>
            <w:t xml:space="preserve">The </w:t>
          </w:r>
          <w:r w:rsidR="00095A2F">
            <w:rPr>
              <w:sz w:val="24"/>
              <w:szCs w:val="24"/>
              <w:lang w:val="en-US"/>
            </w:rPr>
            <w:t>next day</w:t>
          </w:r>
          <w:r w:rsidR="006C4B6B">
            <w:rPr>
              <w:sz w:val="24"/>
              <w:szCs w:val="24"/>
              <w:lang w:val="en-US"/>
            </w:rPr>
            <w:t>,</w:t>
          </w:r>
          <w:r w:rsidR="00095A2F">
            <w:rPr>
              <w:sz w:val="24"/>
              <w:szCs w:val="24"/>
              <w:lang w:val="en-US"/>
            </w:rPr>
            <w:t xml:space="preserve"> </w:t>
          </w:r>
          <w:proofErr w:type="spellStart"/>
          <w:r w:rsidR="0022300E" w:rsidRPr="003459EC">
            <w:rPr>
              <w:sz w:val="24"/>
              <w:szCs w:val="24"/>
              <w:lang w:val="en-US"/>
            </w:rPr>
            <w:t>Dr</w:t>
          </w:r>
          <w:proofErr w:type="spellEnd"/>
          <w:r w:rsidR="0022300E" w:rsidRPr="003459EC">
            <w:rPr>
              <w:sz w:val="24"/>
              <w:szCs w:val="24"/>
              <w:lang w:val="en-US"/>
            </w:rPr>
            <w:t xml:space="preserve"> </w:t>
          </w:r>
          <w:proofErr w:type="spellStart"/>
          <w:r w:rsidR="0022300E" w:rsidRPr="003459EC">
            <w:rPr>
              <w:sz w:val="24"/>
              <w:szCs w:val="24"/>
              <w:lang w:val="en-US"/>
            </w:rPr>
            <w:t>Manoo</w:t>
          </w:r>
          <w:proofErr w:type="spellEnd"/>
          <w:r w:rsidR="0022300E" w:rsidRPr="003459EC">
            <w:rPr>
              <w:sz w:val="24"/>
              <w:szCs w:val="24"/>
              <w:lang w:val="en-US"/>
            </w:rPr>
            <w:t xml:space="preserve"> came to see him</w:t>
          </w:r>
          <w:r w:rsidR="00A82420" w:rsidRPr="003459EC">
            <w:rPr>
              <w:sz w:val="24"/>
              <w:szCs w:val="24"/>
              <w:lang w:val="en-US"/>
            </w:rPr>
            <w:t xml:space="preserve"> </w:t>
          </w:r>
          <w:r w:rsidR="009852D8">
            <w:rPr>
              <w:sz w:val="24"/>
              <w:szCs w:val="24"/>
              <w:lang w:val="en-US"/>
            </w:rPr>
            <w:t>on the</w:t>
          </w:r>
          <w:r w:rsidR="0011684F">
            <w:rPr>
              <w:sz w:val="24"/>
              <w:szCs w:val="24"/>
              <w:lang w:val="en-US"/>
            </w:rPr>
            <w:t xml:space="preserve"> </w:t>
          </w:r>
          <w:proofErr w:type="spellStart"/>
          <w:r w:rsidR="00A82420" w:rsidRPr="003459EC">
            <w:rPr>
              <w:sz w:val="24"/>
              <w:szCs w:val="24"/>
              <w:lang w:val="en-US"/>
            </w:rPr>
            <w:t>D’Offay</w:t>
          </w:r>
          <w:proofErr w:type="spellEnd"/>
          <w:r w:rsidR="00A82420" w:rsidRPr="003459EC">
            <w:rPr>
              <w:sz w:val="24"/>
              <w:szCs w:val="24"/>
              <w:lang w:val="en-US"/>
            </w:rPr>
            <w:t xml:space="preserve"> Ward</w:t>
          </w:r>
          <w:r w:rsidR="00EE01A1" w:rsidRPr="003459EC">
            <w:rPr>
              <w:sz w:val="24"/>
              <w:szCs w:val="24"/>
              <w:lang w:val="en-US"/>
            </w:rPr>
            <w:t xml:space="preserve"> and </w:t>
          </w:r>
          <w:r w:rsidR="00E478BC">
            <w:rPr>
              <w:sz w:val="24"/>
              <w:szCs w:val="24"/>
              <w:lang w:val="en-US"/>
            </w:rPr>
            <w:t xml:space="preserve">he </w:t>
          </w:r>
          <w:r w:rsidR="00EE01A1" w:rsidRPr="003459EC">
            <w:rPr>
              <w:sz w:val="24"/>
              <w:szCs w:val="24"/>
              <w:lang w:val="en-US"/>
            </w:rPr>
            <w:t>spoke to Anne Jacques</w:t>
          </w:r>
          <w:r w:rsidR="0022300E" w:rsidRPr="003459EC">
            <w:rPr>
              <w:sz w:val="24"/>
              <w:szCs w:val="24"/>
              <w:lang w:val="en-US"/>
            </w:rPr>
            <w:t xml:space="preserve">. </w:t>
          </w:r>
          <w:r w:rsidR="006151A7">
            <w:rPr>
              <w:sz w:val="24"/>
              <w:szCs w:val="24"/>
              <w:lang w:val="en-US"/>
            </w:rPr>
            <w:t xml:space="preserve">Thereafter, </w:t>
          </w:r>
          <w:r w:rsidR="00E478BC" w:rsidRPr="003459EC">
            <w:rPr>
              <w:sz w:val="24"/>
              <w:szCs w:val="24"/>
              <w:lang w:val="en-US"/>
            </w:rPr>
            <w:t xml:space="preserve">Greg Jacques </w:t>
          </w:r>
          <w:r w:rsidR="00222367" w:rsidRPr="003459EC">
            <w:rPr>
              <w:sz w:val="24"/>
              <w:szCs w:val="24"/>
              <w:lang w:val="en-US"/>
            </w:rPr>
            <w:t xml:space="preserve">was not attended </w:t>
          </w:r>
          <w:r w:rsidR="0011684F">
            <w:rPr>
              <w:sz w:val="24"/>
              <w:szCs w:val="24"/>
              <w:lang w:val="en-US"/>
            </w:rPr>
            <w:t xml:space="preserve">to </w:t>
          </w:r>
          <w:r w:rsidR="00222367" w:rsidRPr="003459EC">
            <w:rPr>
              <w:sz w:val="24"/>
              <w:szCs w:val="24"/>
              <w:lang w:val="en-US"/>
            </w:rPr>
            <w:t xml:space="preserve">by an </w:t>
          </w:r>
          <w:proofErr w:type="spellStart"/>
          <w:r w:rsidR="00E478BC" w:rsidRPr="003459EC">
            <w:rPr>
              <w:sz w:val="24"/>
              <w:szCs w:val="24"/>
              <w:lang w:val="en-US"/>
            </w:rPr>
            <w:t>orthop</w:t>
          </w:r>
          <w:r w:rsidR="00F870E5">
            <w:rPr>
              <w:sz w:val="24"/>
              <w:szCs w:val="24"/>
              <w:lang w:val="en-US"/>
            </w:rPr>
            <w:t>a</w:t>
          </w:r>
          <w:r w:rsidR="00E478BC">
            <w:rPr>
              <w:sz w:val="24"/>
              <w:szCs w:val="24"/>
              <w:lang w:val="en-US"/>
            </w:rPr>
            <w:t>e</w:t>
          </w:r>
          <w:r w:rsidR="00E478BC" w:rsidRPr="003459EC">
            <w:rPr>
              <w:sz w:val="24"/>
              <w:szCs w:val="24"/>
              <w:lang w:val="en-US"/>
            </w:rPr>
            <w:t>dic</w:t>
          </w:r>
          <w:proofErr w:type="spellEnd"/>
          <w:r w:rsidR="0022300E" w:rsidRPr="003459EC">
            <w:rPr>
              <w:sz w:val="24"/>
              <w:szCs w:val="24"/>
              <w:lang w:val="en-US"/>
            </w:rPr>
            <w:t xml:space="preserve"> surgeon for a month. </w:t>
          </w:r>
          <w:r w:rsidR="00A82420" w:rsidRPr="003459EC">
            <w:rPr>
              <w:sz w:val="24"/>
              <w:szCs w:val="24"/>
              <w:lang w:val="en-US"/>
            </w:rPr>
            <w:t xml:space="preserve">During his stay </w:t>
          </w:r>
          <w:r w:rsidR="009852D8">
            <w:rPr>
              <w:sz w:val="24"/>
              <w:szCs w:val="24"/>
              <w:lang w:val="en-US"/>
            </w:rPr>
            <w:t>on</w:t>
          </w:r>
          <w:r w:rsidR="00A82420" w:rsidRPr="003459EC">
            <w:rPr>
              <w:sz w:val="24"/>
              <w:szCs w:val="24"/>
              <w:lang w:val="en-US"/>
            </w:rPr>
            <w:t xml:space="preserve"> the Male Medical Ward, where he was transferred to, the </w:t>
          </w:r>
          <w:r w:rsidR="0022300E" w:rsidRPr="003459EC">
            <w:rPr>
              <w:sz w:val="24"/>
              <w:szCs w:val="24"/>
              <w:lang w:val="en-US"/>
            </w:rPr>
            <w:t>bed</w:t>
          </w:r>
          <w:r w:rsidR="00222367" w:rsidRPr="003459EC">
            <w:rPr>
              <w:sz w:val="24"/>
              <w:szCs w:val="24"/>
              <w:lang w:val="en-US"/>
            </w:rPr>
            <w:t>sore got worse</w:t>
          </w:r>
          <w:r w:rsidR="0022300E" w:rsidRPr="003459EC">
            <w:rPr>
              <w:sz w:val="24"/>
              <w:szCs w:val="24"/>
              <w:lang w:val="en-US"/>
            </w:rPr>
            <w:t xml:space="preserve">. </w:t>
          </w:r>
          <w:r w:rsidR="00222367" w:rsidRPr="003459EC">
            <w:rPr>
              <w:sz w:val="24"/>
              <w:szCs w:val="24"/>
              <w:lang w:val="en-US"/>
            </w:rPr>
            <w:t xml:space="preserve">A lot of </w:t>
          </w:r>
          <w:r w:rsidR="00A82420" w:rsidRPr="003459EC">
            <w:rPr>
              <w:sz w:val="24"/>
              <w:szCs w:val="24"/>
              <w:lang w:val="en-US"/>
            </w:rPr>
            <w:t xml:space="preserve">unpleasant smelling </w:t>
          </w:r>
          <w:r w:rsidR="00222367" w:rsidRPr="003459EC">
            <w:rPr>
              <w:sz w:val="24"/>
              <w:szCs w:val="24"/>
              <w:lang w:val="en-US"/>
            </w:rPr>
            <w:t>fluid was</w:t>
          </w:r>
          <w:r w:rsidR="005E764C">
            <w:rPr>
              <w:sz w:val="24"/>
              <w:szCs w:val="24"/>
              <w:lang w:val="en-US"/>
            </w:rPr>
            <w:t xml:space="preserve"> oozing </w:t>
          </w:r>
          <w:r w:rsidR="00222367" w:rsidRPr="003459EC">
            <w:rPr>
              <w:sz w:val="24"/>
              <w:szCs w:val="24"/>
              <w:lang w:val="en-US"/>
            </w:rPr>
            <w:t xml:space="preserve">from the sore. </w:t>
          </w:r>
          <w:r w:rsidR="00E73140">
            <w:rPr>
              <w:sz w:val="24"/>
              <w:szCs w:val="24"/>
              <w:lang w:val="en-US"/>
            </w:rPr>
            <w:t>He was admitted</w:t>
          </w:r>
          <w:r w:rsidR="00A82420" w:rsidRPr="003459EC">
            <w:rPr>
              <w:sz w:val="24"/>
              <w:szCs w:val="24"/>
              <w:lang w:val="en-US"/>
            </w:rPr>
            <w:t xml:space="preserve"> </w:t>
          </w:r>
          <w:r w:rsidR="007F0FCD">
            <w:rPr>
              <w:sz w:val="24"/>
              <w:szCs w:val="24"/>
              <w:lang w:val="en-US"/>
            </w:rPr>
            <w:t xml:space="preserve">to </w:t>
          </w:r>
          <w:r w:rsidR="009852D8">
            <w:rPr>
              <w:sz w:val="24"/>
              <w:szCs w:val="24"/>
              <w:lang w:val="en-US"/>
            </w:rPr>
            <w:t xml:space="preserve">the </w:t>
          </w:r>
          <w:r w:rsidR="00E73140">
            <w:rPr>
              <w:sz w:val="24"/>
              <w:szCs w:val="24"/>
              <w:lang w:val="en-US"/>
            </w:rPr>
            <w:t>Male Medical Ward</w:t>
          </w:r>
          <w:r w:rsidR="005E764C">
            <w:rPr>
              <w:sz w:val="24"/>
              <w:szCs w:val="24"/>
              <w:lang w:val="en-US"/>
            </w:rPr>
            <w:t xml:space="preserve">, where he remained </w:t>
          </w:r>
          <w:r w:rsidR="007F0FCD">
            <w:rPr>
              <w:sz w:val="24"/>
              <w:szCs w:val="24"/>
              <w:lang w:val="en-US"/>
            </w:rPr>
            <w:t xml:space="preserve">for </w:t>
          </w:r>
          <w:r w:rsidR="00F870E5">
            <w:rPr>
              <w:sz w:val="24"/>
              <w:szCs w:val="24"/>
              <w:lang w:val="en-US"/>
            </w:rPr>
            <w:t>two</w:t>
          </w:r>
          <w:r w:rsidR="007F0FCD">
            <w:rPr>
              <w:sz w:val="24"/>
              <w:szCs w:val="24"/>
              <w:lang w:val="en-US"/>
            </w:rPr>
            <w:t xml:space="preserve"> months</w:t>
          </w:r>
          <w:r w:rsidR="006C4B6B">
            <w:rPr>
              <w:sz w:val="24"/>
              <w:szCs w:val="24"/>
              <w:lang w:val="en-US"/>
            </w:rPr>
            <w:t>,</w:t>
          </w:r>
          <w:r w:rsidR="00E73140">
            <w:rPr>
              <w:sz w:val="24"/>
              <w:szCs w:val="24"/>
              <w:lang w:val="en-US"/>
            </w:rPr>
            <w:t xml:space="preserve"> after which he was</w:t>
          </w:r>
          <w:r w:rsidR="00A82420" w:rsidRPr="003459EC">
            <w:rPr>
              <w:sz w:val="24"/>
              <w:szCs w:val="24"/>
              <w:lang w:val="en-US"/>
            </w:rPr>
            <w:t xml:space="preserve"> transferred </w:t>
          </w:r>
          <w:r w:rsidR="007F0FCD" w:rsidRPr="003459EC">
            <w:rPr>
              <w:sz w:val="24"/>
              <w:szCs w:val="24"/>
              <w:lang w:val="en-US"/>
            </w:rPr>
            <w:t xml:space="preserve">to </w:t>
          </w:r>
          <w:r w:rsidR="009852D8">
            <w:rPr>
              <w:sz w:val="24"/>
              <w:szCs w:val="24"/>
              <w:lang w:val="en-US"/>
            </w:rPr>
            <w:t xml:space="preserve">the </w:t>
          </w:r>
          <w:proofErr w:type="spellStart"/>
          <w:r w:rsidR="007F0FCD" w:rsidRPr="003459EC">
            <w:rPr>
              <w:sz w:val="24"/>
              <w:szCs w:val="24"/>
              <w:lang w:val="en-US"/>
            </w:rPr>
            <w:t>D’Offay</w:t>
          </w:r>
          <w:proofErr w:type="spellEnd"/>
          <w:r w:rsidR="00A82420" w:rsidRPr="003459EC">
            <w:rPr>
              <w:sz w:val="24"/>
              <w:szCs w:val="24"/>
              <w:lang w:val="en-US"/>
            </w:rPr>
            <w:t xml:space="preserve"> Ward</w:t>
          </w:r>
          <w:r w:rsidR="00E73140">
            <w:rPr>
              <w:sz w:val="24"/>
              <w:szCs w:val="24"/>
              <w:lang w:val="en-US"/>
            </w:rPr>
            <w:t xml:space="preserve">. While </w:t>
          </w:r>
          <w:r w:rsidR="005E764C">
            <w:rPr>
              <w:sz w:val="24"/>
              <w:szCs w:val="24"/>
              <w:lang w:val="en-US"/>
            </w:rPr>
            <w:t xml:space="preserve">on </w:t>
          </w:r>
          <w:r w:rsidR="00E73140">
            <w:rPr>
              <w:sz w:val="24"/>
              <w:szCs w:val="24"/>
              <w:lang w:val="en-US"/>
            </w:rPr>
            <w:t xml:space="preserve">the </w:t>
          </w:r>
          <w:proofErr w:type="spellStart"/>
          <w:r w:rsidR="00E73140">
            <w:rPr>
              <w:sz w:val="24"/>
              <w:szCs w:val="24"/>
              <w:lang w:val="en-US"/>
            </w:rPr>
            <w:t>D’Offay</w:t>
          </w:r>
          <w:proofErr w:type="spellEnd"/>
          <w:r w:rsidR="00E73140">
            <w:rPr>
              <w:sz w:val="24"/>
              <w:szCs w:val="24"/>
              <w:lang w:val="en-US"/>
            </w:rPr>
            <w:t xml:space="preserve"> Ward</w:t>
          </w:r>
          <w:r w:rsidR="00D60BD5">
            <w:rPr>
              <w:sz w:val="24"/>
              <w:szCs w:val="24"/>
              <w:lang w:val="en-US"/>
            </w:rPr>
            <w:t>,</w:t>
          </w:r>
          <w:r w:rsidR="00E73140">
            <w:rPr>
              <w:sz w:val="24"/>
              <w:szCs w:val="24"/>
              <w:lang w:val="en-US"/>
            </w:rPr>
            <w:t xml:space="preserve"> </w:t>
          </w:r>
          <w:proofErr w:type="spellStart"/>
          <w:r w:rsidR="00A82420" w:rsidRPr="003459EC">
            <w:rPr>
              <w:sz w:val="24"/>
              <w:szCs w:val="24"/>
              <w:lang w:val="en-US"/>
            </w:rPr>
            <w:t>Dr</w:t>
          </w:r>
          <w:proofErr w:type="spellEnd"/>
          <w:r w:rsidR="00A82420" w:rsidRPr="003459EC">
            <w:rPr>
              <w:sz w:val="24"/>
              <w:szCs w:val="24"/>
              <w:lang w:val="en-US"/>
            </w:rPr>
            <w:t xml:space="preserve"> </w:t>
          </w:r>
          <w:proofErr w:type="spellStart"/>
          <w:r w:rsidR="00A82420" w:rsidRPr="003459EC">
            <w:rPr>
              <w:sz w:val="24"/>
              <w:szCs w:val="24"/>
              <w:lang w:val="en-US"/>
            </w:rPr>
            <w:t>Ribail</w:t>
          </w:r>
          <w:proofErr w:type="spellEnd"/>
          <w:r w:rsidR="00E73140">
            <w:rPr>
              <w:sz w:val="24"/>
              <w:szCs w:val="24"/>
              <w:lang w:val="en-US"/>
            </w:rPr>
            <w:t xml:space="preserve"> </w:t>
          </w:r>
          <w:r w:rsidR="00010C31" w:rsidRPr="003459EC">
            <w:rPr>
              <w:sz w:val="24"/>
              <w:szCs w:val="24"/>
              <w:lang w:val="en-US"/>
            </w:rPr>
            <w:t>operated on him by removing the he</w:t>
          </w:r>
          <w:r w:rsidR="00853B07" w:rsidRPr="003459EC">
            <w:rPr>
              <w:sz w:val="24"/>
              <w:szCs w:val="24"/>
              <w:lang w:val="en-US"/>
            </w:rPr>
            <w:t>ad</w:t>
          </w:r>
          <w:r w:rsidR="002C03E3">
            <w:rPr>
              <w:sz w:val="24"/>
              <w:szCs w:val="24"/>
              <w:lang w:val="en-US"/>
            </w:rPr>
            <w:t xml:space="preserve"> of </w:t>
          </w:r>
          <w:r w:rsidR="007278B1">
            <w:rPr>
              <w:sz w:val="24"/>
              <w:szCs w:val="24"/>
              <w:lang w:val="en-US"/>
            </w:rPr>
            <w:t xml:space="preserve">the </w:t>
          </w:r>
          <w:r w:rsidR="002C03E3">
            <w:rPr>
              <w:sz w:val="24"/>
              <w:szCs w:val="24"/>
              <w:lang w:val="en-US"/>
            </w:rPr>
            <w:t>femur</w:t>
          </w:r>
          <w:r w:rsidR="00853B07" w:rsidRPr="003459EC">
            <w:rPr>
              <w:sz w:val="24"/>
              <w:szCs w:val="24"/>
              <w:lang w:val="en-US"/>
            </w:rPr>
            <w:t>. After the surgical operation</w:t>
          </w:r>
          <w:r w:rsidR="00010C31" w:rsidRPr="003459EC">
            <w:rPr>
              <w:sz w:val="24"/>
              <w:szCs w:val="24"/>
              <w:lang w:val="en-US"/>
            </w:rPr>
            <w:t xml:space="preserve"> </w:t>
          </w:r>
          <w:r w:rsidR="007278B1" w:rsidRPr="003459EC">
            <w:rPr>
              <w:sz w:val="24"/>
              <w:szCs w:val="24"/>
              <w:lang w:val="en-US"/>
            </w:rPr>
            <w:t>Greg Jacques</w:t>
          </w:r>
          <w:r w:rsidR="007278B1">
            <w:rPr>
              <w:sz w:val="24"/>
              <w:szCs w:val="24"/>
              <w:lang w:val="en-US"/>
            </w:rPr>
            <w:t xml:space="preserve"> </w:t>
          </w:r>
          <w:r w:rsidR="00010C31" w:rsidRPr="003459EC">
            <w:rPr>
              <w:sz w:val="24"/>
              <w:szCs w:val="24"/>
              <w:lang w:val="en-US"/>
            </w:rPr>
            <w:t xml:space="preserve">remained at the hospital for </w:t>
          </w:r>
          <w:r w:rsidR="00F870E5">
            <w:rPr>
              <w:sz w:val="24"/>
              <w:szCs w:val="24"/>
              <w:lang w:val="en-US"/>
            </w:rPr>
            <w:t>four</w:t>
          </w:r>
          <w:r w:rsidR="00010C31" w:rsidRPr="003459EC">
            <w:rPr>
              <w:sz w:val="24"/>
              <w:szCs w:val="24"/>
              <w:lang w:val="en-US"/>
            </w:rPr>
            <w:t xml:space="preserve"> months,</w:t>
          </w:r>
          <w:r w:rsidR="00E73140">
            <w:rPr>
              <w:sz w:val="24"/>
              <w:szCs w:val="24"/>
              <w:lang w:val="en-US"/>
            </w:rPr>
            <w:t xml:space="preserve"> with frequent visits to the</w:t>
          </w:r>
          <w:r w:rsidR="00010C31" w:rsidRPr="003459EC">
            <w:rPr>
              <w:sz w:val="24"/>
              <w:szCs w:val="24"/>
              <w:lang w:val="en-US"/>
            </w:rPr>
            <w:t xml:space="preserve"> operating theatre because </w:t>
          </w:r>
          <w:r w:rsidR="00E73140">
            <w:rPr>
              <w:sz w:val="24"/>
              <w:szCs w:val="24"/>
              <w:lang w:val="en-US"/>
            </w:rPr>
            <w:t>his</w:t>
          </w:r>
          <w:r w:rsidR="00010C31" w:rsidRPr="003459EC">
            <w:rPr>
              <w:sz w:val="24"/>
              <w:szCs w:val="24"/>
              <w:lang w:val="en-US"/>
            </w:rPr>
            <w:t xml:space="preserve"> hip required draining. He was discharged from the</w:t>
          </w:r>
          <w:r w:rsidR="00E73140">
            <w:rPr>
              <w:sz w:val="24"/>
              <w:szCs w:val="24"/>
              <w:lang w:val="en-US"/>
            </w:rPr>
            <w:t xml:space="preserve"> hospital </w:t>
          </w:r>
          <w:r w:rsidR="00F870E5">
            <w:rPr>
              <w:sz w:val="24"/>
              <w:szCs w:val="24"/>
              <w:lang w:val="en-US"/>
            </w:rPr>
            <w:t>six</w:t>
          </w:r>
          <w:r w:rsidR="00E73140">
            <w:rPr>
              <w:sz w:val="24"/>
              <w:szCs w:val="24"/>
              <w:lang w:val="en-US"/>
            </w:rPr>
            <w:t xml:space="preserve"> months</w:t>
          </w:r>
          <w:r w:rsidR="006C4B6B">
            <w:rPr>
              <w:sz w:val="24"/>
              <w:szCs w:val="24"/>
              <w:lang w:val="en-US"/>
            </w:rPr>
            <w:t xml:space="preserve"> after</w:t>
          </w:r>
          <w:r w:rsidR="00E73140">
            <w:rPr>
              <w:sz w:val="24"/>
              <w:szCs w:val="24"/>
              <w:lang w:val="en-US"/>
            </w:rPr>
            <w:t xml:space="preserve"> being admitted</w:t>
          </w:r>
          <w:r w:rsidR="00010C31" w:rsidRPr="003459EC">
            <w:rPr>
              <w:sz w:val="24"/>
              <w:szCs w:val="24"/>
              <w:lang w:val="en-US"/>
            </w:rPr>
            <w:t xml:space="preserve">. </w:t>
          </w:r>
          <w:r w:rsidR="00E73140">
            <w:rPr>
              <w:sz w:val="24"/>
              <w:szCs w:val="24"/>
              <w:lang w:val="en-US"/>
            </w:rPr>
            <w:t xml:space="preserve">He stated that </w:t>
          </w:r>
          <w:proofErr w:type="spellStart"/>
          <w:r w:rsidR="00853B07" w:rsidRPr="003459EC">
            <w:rPr>
              <w:sz w:val="24"/>
              <w:szCs w:val="24"/>
              <w:lang w:val="en-US"/>
            </w:rPr>
            <w:t>Dr</w:t>
          </w:r>
          <w:proofErr w:type="spellEnd"/>
          <w:r w:rsidR="00853B07" w:rsidRPr="003459EC">
            <w:rPr>
              <w:sz w:val="24"/>
              <w:szCs w:val="24"/>
              <w:lang w:val="en-US"/>
            </w:rPr>
            <w:t xml:space="preserve"> </w:t>
          </w:r>
          <w:proofErr w:type="spellStart"/>
          <w:r w:rsidR="00853B07" w:rsidRPr="003459EC">
            <w:rPr>
              <w:sz w:val="24"/>
              <w:szCs w:val="24"/>
              <w:lang w:val="en-US"/>
            </w:rPr>
            <w:t>Manoo</w:t>
          </w:r>
          <w:proofErr w:type="spellEnd"/>
          <w:r w:rsidR="00853B07" w:rsidRPr="003459EC">
            <w:rPr>
              <w:sz w:val="24"/>
              <w:szCs w:val="24"/>
              <w:lang w:val="en-US"/>
            </w:rPr>
            <w:t xml:space="preserve"> and the Government of Seychelles were negligent in administering treatment to, and taking care of him. </w:t>
          </w:r>
        </w:p>
        <w:p w14:paraId="791730AB" w14:textId="77777777" w:rsidR="00853B07" w:rsidRPr="003459EC" w:rsidRDefault="00853B07" w:rsidP="00853B07">
          <w:pPr>
            <w:pStyle w:val="ListParagraph"/>
            <w:spacing w:line="360" w:lineRule="auto"/>
            <w:jc w:val="both"/>
            <w:rPr>
              <w:sz w:val="24"/>
              <w:szCs w:val="24"/>
              <w:lang w:val="en-US"/>
            </w:rPr>
          </w:pPr>
        </w:p>
        <w:p w14:paraId="09B2FE0B" w14:textId="2A52FE57" w:rsidR="00222367" w:rsidRPr="003459EC" w:rsidRDefault="00BB1CF7" w:rsidP="005F0458">
          <w:pPr>
            <w:pStyle w:val="ListParagraph"/>
            <w:numPr>
              <w:ilvl w:val="0"/>
              <w:numId w:val="9"/>
            </w:numPr>
            <w:spacing w:line="360" w:lineRule="auto"/>
            <w:ind w:hanging="720"/>
            <w:jc w:val="both"/>
            <w:rPr>
              <w:sz w:val="24"/>
              <w:szCs w:val="24"/>
              <w:lang w:val="en-US"/>
            </w:rPr>
          </w:pPr>
          <w:r w:rsidRPr="003459EC">
            <w:rPr>
              <w:sz w:val="24"/>
              <w:szCs w:val="24"/>
              <w:lang w:val="en-US"/>
            </w:rPr>
            <w:t>When cross-examined</w:t>
          </w:r>
          <w:r w:rsidR="00655740" w:rsidRPr="003459EC">
            <w:rPr>
              <w:sz w:val="24"/>
              <w:szCs w:val="24"/>
              <w:lang w:val="en-US"/>
            </w:rPr>
            <w:t>,</w:t>
          </w:r>
          <w:r w:rsidRPr="003459EC">
            <w:rPr>
              <w:sz w:val="24"/>
              <w:szCs w:val="24"/>
              <w:lang w:val="en-US"/>
            </w:rPr>
            <w:t xml:space="preserve"> Greg Jacques stated that he knew of the bedsore before he </w:t>
          </w:r>
          <w:r w:rsidR="00183E5A" w:rsidRPr="003459EC">
            <w:rPr>
              <w:sz w:val="24"/>
              <w:szCs w:val="24"/>
              <w:lang w:val="en-US"/>
            </w:rPr>
            <w:t>went to</w:t>
          </w:r>
          <w:r w:rsidR="002C03E3">
            <w:rPr>
              <w:sz w:val="24"/>
              <w:szCs w:val="24"/>
              <w:lang w:val="en-US"/>
            </w:rPr>
            <w:t xml:space="preserve"> the </w:t>
          </w:r>
          <w:r w:rsidR="00183E5A" w:rsidRPr="003459EC">
            <w:rPr>
              <w:sz w:val="24"/>
              <w:szCs w:val="24"/>
              <w:lang w:val="en-US"/>
            </w:rPr>
            <w:t>hospital. On 5 February</w:t>
          </w:r>
          <w:r w:rsidRPr="003459EC">
            <w:rPr>
              <w:sz w:val="24"/>
              <w:szCs w:val="24"/>
              <w:lang w:val="en-US"/>
            </w:rPr>
            <w:t xml:space="preserve">, </w:t>
          </w:r>
          <w:r w:rsidR="00183E5A" w:rsidRPr="003459EC">
            <w:rPr>
              <w:sz w:val="24"/>
              <w:szCs w:val="24"/>
              <w:lang w:val="en-US"/>
            </w:rPr>
            <w:t xml:space="preserve">2010, </w:t>
          </w:r>
          <w:proofErr w:type="spellStart"/>
          <w:r w:rsidRPr="003459EC">
            <w:rPr>
              <w:sz w:val="24"/>
              <w:szCs w:val="24"/>
              <w:lang w:val="en-US"/>
            </w:rPr>
            <w:t>Dr</w:t>
          </w:r>
          <w:proofErr w:type="spellEnd"/>
          <w:r w:rsidRPr="003459EC">
            <w:rPr>
              <w:sz w:val="24"/>
              <w:szCs w:val="24"/>
              <w:lang w:val="en-US"/>
            </w:rPr>
            <w:t xml:space="preserve"> </w:t>
          </w:r>
          <w:proofErr w:type="spellStart"/>
          <w:r w:rsidRPr="003459EC">
            <w:rPr>
              <w:sz w:val="24"/>
              <w:szCs w:val="24"/>
              <w:lang w:val="en-US"/>
            </w:rPr>
            <w:t>Manoo</w:t>
          </w:r>
          <w:proofErr w:type="spellEnd"/>
          <w:r w:rsidRPr="003459EC">
            <w:rPr>
              <w:sz w:val="24"/>
              <w:szCs w:val="24"/>
              <w:lang w:val="en-US"/>
            </w:rPr>
            <w:t xml:space="preserve"> </w:t>
          </w:r>
          <w:r w:rsidR="00655740" w:rsidRPr="003459EC">
            <w:rPr>
              <w:sz w:val="24"/>
              <w:szCs w:val="24"/>
              <w:lang w:val="en-US"/>
            </w:rPr>
            <w:t>op</w:t>
          </w:r>
          <w:r w:rsidR="00D60BD5">
            <w:rPr>
              <w:sz w:val="24"/>
              <w:szCs w:val="24"/>
              <w:lang w:val="en-US"/>
            </w:rPr>
            <w:t>ened the bedsore and cleaned it.</w:t>
          </w:r>
          <w:r w:rsidRPr="003459EC">
            <w:rPr>
              <w:sz w:val="24"/>
              <w:szCs w:val="24"/>
              <w:lang w:val="en-US"/>
            </w:rPr>
            <w:t xml:space="preserve"> </w:t>
          </w:r>
          <w:r w:rsidR="00EC2CFB" w:rsidRPr="003459EC">
            <w:rPr>
              <w:sz w:val="24"/>
              <w:szCs w:val="24"/>
              <w:lang w:val="en-US"/>
            </w:rPr>
            <w:t xml:space="preserve">The nurse cleaned and dressed the </w:t>
          </w:r>
          <w:r w:rsidR="003A0B63" w:rsidRPr="003459EC">
            <w:rPr>
              <w:sz w:val="24"/>
              <w:szCs w:val="24"/>
              <w:lang w:val="en-US"/>
            </w:rPr>
            <w:t>bedsore</w:t>
          </w:r>
          <w:r w:rsidR="00EC2CFB" w:rsidRPr="003459EC">
            <w:rPr>
              <w:sz w:val="24"/>
              <w:szCs w:val="24"/>
              <w:lang w:val="en-US"/>
            </w:rPr>
            <w:t xml:space="preserve">. </w:t>
          </w:r>
          <w:proofErr w:type="spellStart"/>
          <w:r w:rsidR="00D60BD5">
            <w:rPr>
              <w:sz w:val="24"/>
              <w:szCs w:val="24"/>
              <w:lang w:val="en-US"/>
            </w:rPr>
            <w:t>Dr</w:t>
          </w:r>
          <w:proofErr w:type="spellEnd"/>
          <w:r w:rsidR="00D60BD5">
            <w:rPr>
              <w:sz w:val="24"/>
              <w:szCs w:val="24"/>
              <w:lang w:val="en-US"/>
            </w:rPr>
            <w:t xml:space="preserve"> Reginald </w:t>
          </w:r>
          <w:r w:rsidR="00CC3E78" w:rsidRPr="003459EC">
            <w:rPr>
              <w:sz w:val="24"/>
              <w:szCs w:val="24"/>
              <w:lang w:val="en-US"/>
            </w:rPr>
            <w:t xml:space="preserve">came </w:t>
          </w:r>
          <w:r w:rsidR="00183E5A" w:rsidRPr="003459EC">
            <w:rPr>
              <w:sz w:val="24"/>
              <w:szCs w:val="24"/>
              <w:lang w:val="en-US"/>
            </w:rPr>
            <w:t xml:space="preserve">almost every day </w:t>
          </w:r>
          <w:r w:rsidR="00CC3E78" w:rsidRPr="003459EC">
            <w:rPr>
              <w:sz w:val="24"/>
              <w:szCs w:val="24"/>
              <w:lang w:val="en-US"/>
            </w:rPr>
            <w:t xml:space="preserve">to see him during his admission </w:t>
          </w:r>
          <w:r w:rsidR="009852D8">
            <w:rPr>
              <w:sz w:val="24"/>
              <w:szCs w:val="24"/>
              <w:lang w:val="en-US"/>
            </w:rPr>
            <w:t>on</w:t>
          </w:r>
          <w:r w:rsidR="00CC3E78" w:rsidRPr="003459EC">
            <w:rPr>
              <w:sz w:val="24"/>
              <w:szCs w:val="24"/>
              <w:lang w:val="en-US"/>
            </w:rPr>
            <w:t xml:space="preserve"> the </w:t>
          </w:r>
          <w:r w:rsidR="00183E5A" w:rsidRPr="003459EC">
            <w:rPr>
              <w:sz w:val="24"/>
              <w:szCs w:val="24"/>
              <w:lang w:val="en-US"/>
            </w:rPr>
            <w:t xml:space="preserve">Male Medical Ward. </w:t>
          </w:r>
          <w:proofErr w:type="spellStart"/>
          <w:r w:rsidR="00183E5A" w:rsidRPr="003459EC">
            <w:rPr>
              <w:sz w:val="24"/>
              <w:szCs w:val="24"/>
              <w:lang w:val="en-US"/>
            </w:rPr>
            <w:t>Dr</w:t>
          </w:r>
          <w:proofErr w:type="spellEnd"/>
          <w:r w:rsidR="00183E5A" w:rsidRPr="003459EC">
            <w:rPr>
              <w:sz w:val="24"/>
              <w:szCs w:val="24"/>
              <w:lang w:val="en-US"/>
            </w:rPr>
            <w:t xml:space="preserve"> </w:t>
          </w:r>
          <w:proofErr w:type="spellStart"/>
          <w:r w:rsidR="00183E5A" w:rsidRPr="003459EC">
            <w:rPr>
              <w:sz w:val="24"/>
              <w:szCs w:val="24"/>
              <w:lang w:val="en-US"/>
            </w:rPr>
            <w:t>Ribail</w:t>
          </w:r>
          <w:proofErr w:type="spellEnd"/>
          <w:r w:rsidR="00183E5A" w:rsidRPr="003459EC">
            <w:rPr>
              <w:sz w:val="24"/>
              <w:szCs w:val="24"/>
              <w:lang w:val="en-US"/>
            </w:rPr>
            <w:t xml:space="preserve"> </w:t>
          </w:r>
          <w:r w:rsidR="003561F6">
            <w:rPr>
              <w:sz w:val="24"/>
              <w:szCs w:val="24"/>
              <w:lang w:val="en-US"/>
            </w:rPr>
            <w:t>performed</w:t>
          </w:r>
          <w:r w:rsidR="00183E5A" w:rsidRPr="003459EC">
            <w:rPr>
              <w:sz w:val="24"/>
              <w:szCs w:val="24"/>
              <w:lang w:val="en-US"/>
            </w:rPr>
            <w:t xml:space="preserve"> the surgical intervention on 5 March</w:t>
          </w:r>
          <w:r w:rsidR="006E719F">
            <w:rPr>
              <w:sz w:val="24"/>
              <w:szCs w:val="24"/>
              <w:lang w:val="en-US"/>
            </w:rPr>
            <w:t>, 2010</w:t>
          </w:r>
          <w:r w:rsidR="00183E5A" w:rsidRPr="003459EC">
            <w:rPr>
              <w:sz w:val="24"/>
              <w:szCs w:val="24"/>
              <w:lang w:val="en-US"/>
            </w:rPr>
            <w:t xml:space="preserve">. </w:t>
          </w:r>
        </w:p>
        <w:p w14:paraId="32C8B175" w14:textId="77777777" w:rsidR="003471C3" w:rsidRPr="003459EC" w:rsidRDefault="003471C3" w:rsidP="003471C3">
          <w:pPr>
            <w:spacing w:line="360" w:lineRule="auto"/>
            <w:jc w:val="both"/>
            <w:rPr>
              <w:sz w:val="24"/>
              <w:szCs w:val="24"/>
              <w:lang w:val="en-US"/>
            </w:rPr>
          </w:pPr>
        </w:p>
        <w:p w14:paraId="584C9797" w14:textId="1B031465" w:rsidR="006C44E4" w:rsidRPr="003459EC" w:rsidRDefault="00553FB9" w:rsidP="00F338EB">
          <w:pPr>
            <w:pStyle w:val="ListParagraph"/>
            <w:numPr>
              <w:ilvl w:val="0"/>
              <w:numId w:val="9"/>
            </w:numPr>
            <w:spacing w:line="360" w:lineRule="auto"/>
            <w:ind w:hanging="720"/>
            <w:jc w:val="both"/>
            <w:rPr>
              <w:sz w:val="24"/>
              <w:szCs w:val="24"/>
              <w:lang w:val="en-US"/>
            </w:rPr>
          </w:pPr>
          <w:r w:rsidRPr="003459EC">
            <w:rPr>
              <w:sz w:val="24"/>
              <w:szCs w:val="24"/>
              <w:lang w:val="en-US"/>
            </w:rPr>
            <w:t xml:space="preserve">The version </w:t>
          </w:r>
          <w:r w:rsidR="005F0458" w:rsidRPr="003459EC">
            <w:rPr>
              <w:sz w:val="24"/>
              <w:szCs w:val="24"/>
              <w:lang w:val="en-US"/>
            </w:rPr>
            <w:t xml:space="preserve">of </w:t>
          </w:r>
          <w:r w:rsidRPr="003459EC">
            <w:rPr>
              <w:sz w:val="24"/>
              <w:szCs w:val="24"/>
              <w:lang w:val="en-US"/>
            </w:rPr>
            <w:t>Anne Jacques</w:t>
          </w:r>
          <w:r w:rsidR="00317537" w:rsidRPr="003459EC">
            <w:rPr>
              <w:sz w:val="24"/>
              <w:szCs w:val="24"/>
              <w:lang w:val="en-US"/>
            </w:rPr>
            <w:t xml:space="preserve"> </w:t>
          </w:r>
          <w:r w:rsidRPr="003459EC">
            <w:rPr>
              <w:sz w:val="24"/>
              <w:szCs w:val="24"/>
              <w:lang w:val="en-US"/>
            </w:rPr>
            <w:t xml:space="preserve">was that </w:t>
          </w:r>
          <w:r w:rsidRPr="003459EC">
            <w:rPr>
              <w:sz w:val="24"/>
              <w:szCs w:val="24"/>
            </w:rPr>
            <w:t>Greg Jacques was involved in a road traffic accident</w:t>
          </w:r>
          <w:r w:rsidR="00317F47">
            <w:rPr>
              <w:sz w:val="24"/>
              <w:szCs w:val="24"/>
            </w:rPr>
            <w:t xml:space="preserve">, </w:t>
          </w:r>
          <w:r w:rsidR="00317F47" w:rsidRPr="003459EC">
            <w:rPr>
              <w:sz w:val="24"/>
              <w:szCs w:val="24"/>
            </w:rPr>
            <w:t>on</w:t>
          </w:r>
          <w:r w:rsidRPr="003459EC">
            <w:rPr>
              <w:sz w:val="24"/>
              <w:szCs w:val="24"/>
            </w:rPr>
            <w:t xml:space="preserve"> 13 </w:t>
          </w:r>
          <w:r w:rsidR="00317F47">
            <w:rPr>
              <w:sz w:val="24"/>
              <w:szCs w:val="24"/>
            </w:rPr>
            <w:t xml:space="preserve">July, 2005, as a result of which he sustained </w:t>
          </w:r>
          <w:r w:rsidR="006151A7">
            <w:rPr>
              <w:sz w:val="24"/>
              <w:szCs w:val="24"/>
            </w:rPr>
            <w:t>″</w:t>
          </w:r>
          <w:r w:rsidR="00317F47" w:rsidRPr="00EF36FE">
            <w:rPr>
              <w:i/>
              <w:sz w:val="24"/>
              <w:szCs w:val="24"/>
            </w:rPr>
            <w:t>C5 dislocation</w:t>
          </w:r>
          <w:r w:rsidR="006151A7">
            <w:rPr>
              <w:sz w:val="24"/>
              <w:szCs w:val="24"/>
            </w:rPr>
            <w:t>″</w:t>
          </w:r>
          <w:r w:rsidR="00317F47">
            <w:rPr>
              <w:sz w:val="24"/>
              <w:szCs w:val="24"/>
            </w:rPr>
            <w:t xml:space="preserve">. He was </w:t>
          </w:r>
          <w:r w:rsidRPr="003459EC">
            <w:rPr>
              <w:sz w:val="24"/>
              <w:szCs w:val="24"/>
            </w:rPr>
            <w:t>ad</w:t>
          </w:r>
          <w:r w:rsidR="00317F47">
            <w:rPr>
              <w:sz w:val="24"/>
              <w:szCs w:val="24"/>
            </w:rPr>
            <w:t>mitted to Victoria Hospital</w:t>
          </w:r>
          <w:r w:rsidR="003561F6">
            <w:rPr>
              <w:sz w:val="24"/>
              <w:szCs w:val="24"/>
            </w:rPr>
            <w:t>,</w:t>
          </w:r>
          <w:r w:rsidR="00317F47">
            <w:rPr>
              <w:sz w:val="24"/>
              <w:szCs w:val="24"/>
            </w:rPr>
            <w:t xml:space="preserve"> after which</w:t>
          </w:r>
          <w:r w:rsidRPr="003459EC">
            <w:rPr>
              <w:sz w:val="24"/>
              <w:szCs w:val="24"/>
            </w:rPr>
            <w:t xml:space="preserve"> </w:t>
          </w:r>
          <w:r w:rsidR="00317F47">
            <w:rPr>
              <w:sz w:val="24"/>
              <w:szCs w:val="24"/>
            </w:rPr>
            <w:t>h</w:t>
          </w:r>
          <w:r w:rsidRPr="003459EC">
            <w:rPr>
              <w:sz w:val="24"/>
              <w:szCs w:val="24"/>
            </w:rPr>
            <w:t xml:space="preserve">e </w:t>
          </w:r>
          <w:r w:rsidR="00527BA7">
            <w:rPr>
              <w:sz w:val="24"/>
              <w:szCs w:val="24"/>
            </w:rPr>
            <w:t xml:space="preserve">underwent medical treatment in Reunion for </w:t>
          </w:r>
          <w:r w:rsidR="00A9387A">
            <w:rPr>
              <w:sz w:val="24"/>
              <w:szCs w:val="24"/>
            </w:rPr>
            <w:t>six</w:t>
          </w:r>
          <w:r w:rsidR="00527BA7">
            <w:rPr>
              <w:sz w:val="24"/>
              <w:szCs w:val="24"/>
            </w:rPr>
            <w:t xml:space="preserve"> months</w:t>
          </w:r>
          <w:r w:rsidR="00317F47">
            <w:rPr>
              <w:sz w:val="24"/>
              <w:szCs w:val="24"/>
            </w:rPr>
            <w:t xml:space="preserve">. </w:t>
          </w:r>
          <w:r w:rsidR="00317F47">
            <w:rPr>
              <w:sz w:val="24"/>
              <w:szCs w:val="24"/>
            </w:rPr>
            <w:lastRenderedPageBreak/>
            <w:t>U</w:t>
          </w:r>
          <w:r w:rsidRPr="003459EC">
            <w:rPr>
              <w:sz w:val="24"/>
              <w:szCs w:val="24"/>
            </w:rPr>
            <w:t>p</w:t>
          </w:r>
          <w:r w:rsidR="00D96F43">
            <w:rPr>
              <w:sz w:val="24"/>
              <w:szCs w:val="24"/>
            </w:rPr>
            <w:t>on his return he was admitted to</w:t>
          </w:r>
          <w:r w:rsidRPr="003459EC">
            <w:rPr>
              <w:sz w:val="24"/>
              <w:szCs w:val="24"/>
            </w:rPr>
            <w:t xml:space="preserve"> North East Point</w:t>
          </w:r>
          <w:r w:rsidR="003561F6">
            <w:rPr>
              <w:sz w:val="24"/>
              <w:szCs w:val="24"/>
            </w:rPr>
            <w:t xml:space="preserve"> Hosp</w:t>
          </w:r>
          <w:r w:rsidR="0083457C">
            <w:rPr>
              <w:sz w:val="24"/>
              <w:szCs w:val="24"/>
            </w:rPr>
            <w:t>ital</w:t>
          </w:r>
          <w:r w:rsidRPr="003459EC">
            <w:rPr>
              <w:sz w:val="24"/>
              <w:szCs w:val="24"/>
            </w:rPr>
            <w:t xml:space="preserve"> for </w:t>
          </w:r>
          <w:r w:rsidR="00FD4A3F">
            <w:rPr>
              <w:sz w:val="24"/>
              <w:szCs w:val="24"/>
            </w:rPr>
            <w:t>three</w:t>
          </w:r>
          <w:r w:rsidRPr="003459EC">
            <w:rPr>
              <w:sz w:val="24"/>
              <w:szCs w:val="24"/>
            </w:rPr>
            <w:t xml:space="preserve"> months</w:t>
          </w:r>
          <w:r w:rsidR="003561F6">
            <w:rPr>
              <w:sz w:val="24"/>
              <w:szCs w:val="24"/>
            </w:rPr>
            <w:t>,</w:t>
          </w:r>
          <w:r w:rsidR="00317F47">
            <w:rPr>
              <w:sz w:val="24"/>
              <w:szCs w:val="24"/>
            </w:rPr>
            <w:t xml:space="preserve"> after which </w:t>
          </w:r>
          <w:r w:rsidRPr="003459EC">
            <w:rPr>
              <w:sz w:val="24"/>
              <w:szCs w:val="24"/>
            </w:rPr>
            <w:t>they went to India, where</w:t>
          </w:r>
          <w:r w:rsidR="00D96F43">
            <w:rPr>
              <w:sz w:val="24"/>
              <w:szCs w:val="24"/>
            </w:rPr>
            <w:t xml:space="preserve"> Greg Jacques underwent therapy. Greg Jacques </w:t>
          </w:r>
          <w:r w:rsidR="003471C3" w:rsidRPr="003459EC">
            <w:rPr>
              <w:sz w:val="24"/>
              <w:szCs w:val="24"/>
            </w:rPr>
            <w:t xml:space="preserve">was seen </w:t>
          </w:r>
          <w:r w:rsidR="00E3778F">
            <w:rPr>
              <w:sz w:val="24"/>
              <w:szCs w:val="24"/>
            </w:rPr>
            <w:t xml:space="preserve">at home </w:t>
          </w:r>
          <w:r w:rsidR="003471C3" w:rsidRPr="003459EC">
            <w:rPr>
              <w:sz w:val="24"/>
              <w:szCs w:val="24"/>
            </w:rPr>
            <w:t>by Dr</w:t>
          </w:r>
          <w:r w:rsidRPr="003459EC">
            <w:rPr>
              <w:sz w:val="24"/>
              <w:szCs w:val="24"/>
            </w:rPr>
            <w:t xml:space="preserve"> Reginald</w:t>
          </w:r>
          <w:r w:rsidR="00026C38" w:rsidRPr="003459EC">
            <w:rPr>
              <w:sz w:val="24"/>
              <w:szCs w:val="24"/>
            </w:rPr>
            <w:t>, a family friend</w:t>
          </w:r>
          <w:r w:rsidR="00E3778F">
            <w:rPr>
              <w:sz w:val="24"/>
              <w:szCs w:val="24"/>
            </w:rPr>
            <w:t>.</w:t>
          </w:r>
          <w:r w:rsidRPr="003459EC">
            <w:rPr>
              <w:sz w:val="24"/>
              <w:szCs w:val="24"/>
            </w:rPr>
            <w:t xml:space="preserve">  </w:t>
          </w:r>
        </w:p>
        <w:p w14:paraId="0D605DA4" w14:textId="77777777" w:rsidR="006C44E4" w:rsidRPr="003459EC" w:rsidRDefault="006C44E4" w:rsidP="006C44E4">
          <w:pPr>
            <w:pStyle w:val="ListParagraph"/>
            <w:rPr>
              <w:sz w:val="24"/>
              <w:szCs w:val="24"/>
            </w:rPr>
          </w:pPr>
        </w:p>
        <w:p w14:paraId="44F511A1" w14:textId="5C313946" w:rsidR="00553FB9" w:rsidRPr="003459EC" w:rsidRDefault="00F10608" w:rsidP="00F338EB">
          <w:pPr>
            <w:pStyle w:val="ListParagraph"/>
            <w:numPr>
              <w:ilvl w:val="0"/>
              <w:numId w:val="9"/>
            </w:numPr>
            <w:spacing w:line="360" w:lineRule="auto"/>
            <w:ind w:hanging="720"/>
            <w:jc w:val="both"/>
            <w:rPr>
              <w:sz w:val="24"/>
              <w:szCs w:val="24"/>
              <w:lang w:val="en-US"/>
            </w:rPr>
          </w:pPr>
          <w:r w:rsidRPr="003459EC">
            <w:rPr>
              <w:sz w:val="24"/>
              <w:szCs w:val="24"/>
            </w:rPr>
            <w:t>On 4 February, 2010, Dr</w:t>
          </w:r>
          <w:r w:rsidR="00553FB9" w:rsidRPr="003459EC">
            <w:rPr>
              <w:sz w:val="24"/>
              <w:szCs w:val="24"/>
            </w:rPr>
            <w:t xml:space="preserve"> Reginald noticed that Greg Jacques had </w:t>
          </w:r>
          <w:r w:rsidRPr="003459EC">
            <w:rPr>
              <w:sz w:val="24"/>
              <w:szCs w:val="24"/>
            </w:rPr>
            <w:t>fever and sepsis of</w:t>
          </w:r>
          <w:r w:rsidR="00553FB9" w:rsidRPr="003459EC">
            <w:rPr>
              <w:sz w:val="24"/>
              <w:szCs w:val="24"/>
            </w:rPr>
            <w:t xml:space="preserve"> the l</w:t>
          </w:r>
          <w:r w:rsidR="004E404E">
            <w:rPr>
              <w:sz w:val="24"/>
              <w:szCs w:val="24"/>
            </w:rPr>
            <w:t xml:space="preserve">eft thigh. Greg Jacques </w:t>
          </w:r>
          <w:r w:rsidR="00F25F72">
            <w:rPr>
              <w:sz w:val="24"/>
              <w:szCs w:val="24"/>
            </w:rPr>
            <w:t xml:space="preserve">was admitted </w:t>
          </w:r>
          <w:r w:rsidR="007F0FCD">
            <w:rPr>
              <w:sz w:val="24"/>
              <w:szCs w:val="24"/>
            </w:rPr>
            <w:t>to</w:t>
          </w:r>
          <w:r w:rsidR="004E404E">
            <w:rPr>
              <w:sz w:val="24"/>
              <w:szCs w:val="24"/>
            </w:rPr>
            <w:t xml:space="preserve"> </w:t>
          </w:r>
          <w:r w:rsidR="003B37EE">
            <w:rPr>
              <w:sz w:val="24"/>
              <w:szCs w:val="24"/>
            </w:rPr>
            <w:t xml:space="preserve">the </w:t>
          </w:r>
          <w:proofErr w:type="spellStart"/>
          <w:r w:rsidR="00553FB9" w:rsidRPr="003459EC">
            <w:rPr>
              <w:sz w:val="24"/>
              <w:szCs w:val="24"/>
            </w:rPr>
            <w:t>D</w:t>
          </w:r>
          <w:r w:rsidR="00706CF7" w:rsidRPr="003459EC">
            <w:rPr>
              <w:sz w:val="24"/>
              <w:szCs w:val="24"/>
            </w:rPr>
            <w:t>’O</w:t>
          </w:r>
          <w:r w:rsidR="00553FB9" w:rsidRPr="003459EC">
            <w:rPr>
              <w:sz w:val="24"/>
              <w:szCs w:val="24"/>
            </w:rPr>
            <w:t>ffay</w:t>
          </w:r>
          <w:proofErr w:type="spellEnd"/>
          <w:r w:rsidR="00553FB9" w:rsidRPr="003459EC">
            <w:rPr>
              <w:sz w:val="24"/>
              <w:szCs w:val="24"/>
            </w:rPr>
            <w:t xml:space="preserve"> Ward u</w:t>
          </w:r>
          <w:r w:rsidR="00706CF7" w:rsidRPr="003459EC">
            <w:rPr>
              <w:sz w:val="24"/>
              <w:szCs w:val="24"/>
            </w:rPr>
            <w:t xml:space="preserve">nder the care of Dr Reginald and Dr </w:t>
          </w:r>
          <w:proofErr w:type="spellStart"/>
          <w:r w:rsidR="00706CF7" w:rsidRPr="003459EC">
            <w:rPr>
              <w:sz w:val="24"/>
              <w:szCs w:val="24"/>
            </w:rPr>
            <w:t>Ribail</w:t>
          </w:r>
          <w:proofErr w:type="spellEnd"/>
          <w:r w:rsidR="00553FB9" w:rsidRPr="003459EC">
            <w:rPr>
              <w:sz w:val="24"/>
              <w:szCs w:val="24"/>
            </w:rPr>
            <w:t xml:space="preserve">, the latter, an </w:t>
          </w:r>
          <w:r w:rsidR="00FD4A3F" w:rsidRPr="003459EC">
            <w:rPr>
              <w:sz w:val="24"/>
              <w:szCs w:val="24"/>
            </w:rPr>
            <w:t>orthopaedic</w:t>
          </w:r>
          <w:r w:rsidR="00553FB9" w:rsidRPr="003459EC">
            <w:rPr>
              <w:sz w:val="24"/>
              <w:szCs w:val="24"/>
            </w:rPr>
            <w:t xml:space="preserve"> surgeon. On 5 February, 2010, </w:t>
          </w:r>
          <w:r w:rsidR="00E3778F">
            <w:rPr>
              <w:sz w:val="24"/>
              <w:szCs w:val="24"/>
            </w:rPr>
            <w:t>Greg Jacques</w:t>
          </w:r>
          <w:r w:rsidR="00553FB9" w:rsidRPr="003459EC">
            <w:rPr>
              <w:sz w:val="24"/>
              <w:szCs w:val="24"/>
            </w:rPr>
            <w:t xml:space="preserve"> </w:t>
          </w:r>
          <w:r w:rsidR="00706CF7" w:rsidRPr="003459EC">
            <w:rPr>
              <w:sz w:val="24"/>
              <w:szCs w:val="24"/>
            </w:rPr>
            <w:t xml:space="preserve">was operated on by Dr </w:t>
          </w:r>
          <w:proofErr w:type="spellStart"/>
          <w:r w:rsidR="00026C38" w:rsidRPr="003459EC">
            <w:rPr>
              <w:sz w:val="24"/>
              <w:szCs w:val="24"/>
            </w:rPr>
            <w:t>Manoo</w:t>
          </w:r>
          <w:proofErr w:type="spellEnd"/>
          <w:r w:rsidR="00553FB9" w:rsidRPr="003459EC">
            <w:rPr>
              <w:sz w:val="24"/>
              <w:szCs w:val="24"/>
            </w:rPr>
            <w:t>. He</w:t>
          </w:r>
          <w:r w:rsidR="00706CF7" w:rsidRPr="003459EC">
            <w:rPr>
              <w:sz w:val="24"/>
              <w:szCs w:val="24"/>
            </w:rPr>
            <w:t xml:space="preserve"> was attended to</w:t>
          </w:r>
          <w:r w:rsidR="00C14AA3" w:rsidRPr="003459EC">
            <w:rPr>
              <w:sz w:val="24"/>
              <w:szCs w:val="24"/>
            </w:rPr>
            <w:t xml:space="preserve"> by Dr </w:t>
          </w:r>
          <w:proofErr w:type="spellStart"/>
          <w:r w:rsidR="00C14AA3" w:rsidRPr="003459EC">
            <w:rPr>
              <w:sz w:val="24"/>
              <w:szCs w:val="24"/>
            </w:rPr>
            <w:t>Manoo</w:t>
          </w:r>
          <w:proofErr w:type="spellEnd"/>
          <w:r w:rsidR="00553FB9" w:rsidRPr="003459EC">
            <w:rPr>
              <w:sz w:val="24"/>
              <w:szCs w:val="24"/>
            </w:rPr>
            <w:t xml:space="preserve"> on 6</w:t>
          </w:r>
          <w:r w:rsidR="00553FB9" w:rsidRPr="003459EC">
            <w:rPr>
              <w:sz w:val="24"/>
              <w:szCs w:val="24"/>
              <w:vertAlign w:val="superscript"/>
            </w:rPr>
            <w:t xml:space="preserve"> </w:t>
          </w:r>
          <w:r w:rsidR="00553FB9" w:rsidRPr="003459EC">
            <w:rPr>
              <w:sz w:val="24"/>
              <w:szCs w:val="24"/>
            </w:rPr>
            <w:t>February, but the discharge was still there. After 6</w:t>
          </w:r>
          <w:r w:rsidR="00553FB9" w:rsidRPr="003459EC">
            <w:rPr>
              <w:sz w:val="24"/>
              <w:szCs w:val="24"/>
              <w:vertAlign w:val="superscript"/>
            </w:rPr>
            <w:t xml:space="preserve"> </w:t>
          </w:r>
          <w:r w:rsidR="00553FB9" w:rsidRPr="003459EC">
            <w:rPr>
              <w:sz w:val="24"/>
              <w:szCs w:val="24"/>
            </w:rPr>
            <w:t>February</w:t>
          </w:r>
          <w:r w:rsidR="00706CF7" w:rsidRPr="003459EC">
            <w:rPr>
              <w:sz w:val="24"/>
              <w:szCs w:val="24"/>
            </w:rPr>
            <w:t>, they did not see Dr</w:t>
          </w:r>
          <w:r w:rsidR="00766DB1" w:rsidRPr="003459EC">
            <w:rPr>
              <w:sz w:val="24"/>
              <w:szCs w:val="24"/>
            </w:rPr>
            <w:t xml:space="preserve"> </w:t>
          </w:r>
          <w:proofErr w:type="spellStart"/>
          <w:r w:rsidR="00766DB1" w:rsidRPr="003459EC">
            <w:rPr>
              <w:sz w:val="24"/>
              <w:szCs w:val="24"/>
            </w:rPr>
            <w:t>Manoo</w:t>
          </w:r>
          <w:proofErr w:type="spellEnd"/>
          <w:r w:rsidR="00553FB9" w:rsidRPr="003459EC">
            <w:rPr>
              <w:sz w:val="24"/>
              <w:szCs w:val="24"/>
            </w:rPr>
            <w:t xml:space="preserve"> again. On 5</w:t>
          </w:r>
          <w:r w:rsidR="00553FB9" w:rsidRPr="003459EC">
            <w:rPr>
              <w:sz w:val="24"/>
              <w:szCs w:val="24"/>
              <w:vertAlign w:val="superscript"/>
            </w:rPr>
            <w:t xml:space="preserve"> </w:t>
          </w:r>
          <w:r w:rsidR="00553FB9" w:rsidRPr="003459EC">
            <w:rPr>
              <w:sz w:val="24"/>
              <w:szCs w:val="24"/>
            </w:rPr>
            <w:t>Marc</w:t>
          </w:r>
          <w:r w:rsidR="00706CF7" w:rsidRPr="003459EC">
            <w:rPr>
              <w:sz w:val="24"/>
              <w:szCs w:val="24"/>
            </w:rPr>
            <w:t xml:space="preserve">h, he was attended to by Doctor </w:t>
          </w:r>
          <w:proofErr w:type="spellStart"/>
          <w:r w:rsidR="00706CF7" w:rsidRPr="003459EC">
            <w:rPr>
              <w:sz w:val="24"/>
              <w:szCs w:val="24"/>
            </w:rPr>
            <w:t>Ribail</w:t>
          </w:r>
          <w:proofErr w:type="spellEnd"/>
          <w:r w:rsidR="00553FB9" w:rsidRPr="003459EC">
            <w:rPr>
              <w:sz w:val="24"/>
              <w:szCs w:val="24"/>
            </w:rPr>
            <w:t xml:space="preserve">. He underwent several </w:t>
          </w:r>
          <w:r w:rsidR="00706CF7" w:rsidRPr="003459EC">
            <w:rPr>
              <w:sz w:val="24"/>
              <w:szCs w:val="24"/>
            </w:rPr>
            <w:t>surgical operations</w:t>
          </w:r>
          <w:r w:rsidR="00F25F72">
            <w:rPr>
              <w:sz w:val="24"/>
              <w:szCs w:val="24"/>
            </w:rPr>
            <w:t xml:space="preserve"> until 27 March, 2010</w:t>
          </w:r>
          <w:r w:rsidR="0083457C">
            <w:rPr>
              <w:sz w:val="24"/>
              <w:szCs w:val="24"/>
            </w:rPr>
            <w:t>,</w:t>
          </w:r>
          <w:r w:rsidR="003561F6">
            <w:rPr>
              <w:sz w:val="24"/>
              <w:szCs w:val="24"/>
            </w:rPr>
            <w:t xml:space="preserve"> in order</w:t>
          </w:r>
          <w:r w:rsidR="00706CF7" w:rsidRPr="003459EC">
            <w:rPr>
              <w:sz w:val="24"/>
              <w:szCs w:val="24"/>
            </w:rPr>
            <w:t xml:space="preserve"> to drain</w:t>
          </w:r>
          <w:r w:rsidR="00553FB9" w:rsidRPr="003459EC">
            <w:rPr>
              <w:sz w:val="24"/>
              <w:szCs w:val="24"/>
            </w:rPr>
            <w:t xml:space="preserve"> th</w:t>
          </w:r>
          <w:r w:rsidR="00F25F72">
            <w:rPr>
              <w:sz w:val="24"/>
              <w:szCs w:val="24"/>
            </w:rPr>
            <w:t>e discharge</w:t>
          </w:r>
          <w:r w:rsidR="003561F6">
            <w:rPr>
              <w:sz w:val="24"/>
              <w:szCs w:val="24"/>
            </w:rPr>
            <w:t>,</w:t>
          </w:r>
          <w:r w:rsidR="00F25F72">
            <w:rPr>
              <w:sz w:val="24"/>
              <w:szCs w:val="24"/>
            </w:rPr>
            <w:t xml:space="preserve"> following which h</w:t>
          </w:r>
          <w:r w:rsidR="00553FB9" w:rsidRPr="003459EC">
            <w:rPr>
              <w:sz w:val="24"/>
              <w:szCs w:val="24"/>
            </w:rPr>
            <w:t>is condition started to improve. He was admitted for</w:t>
          </w:r>
          <w:r w:rsidR="003561F6">
            <w:rPr>
              <w:sz w:val="24"/>
              <w:szCs w:val="24"/>
            </w:rPr>
            <w:t xml:space="preserve"> a total of</w:t>
          </w:r>
          <w:r w:rsidR="00553FB9" w:rsidRPr="003459EC">
            <w:rPr>
              <w:sz w:val="24"/>
              <w:szCs w:val="24"/>
            </w:rPr>
            <w:t xml:space="preserve"> </w:t>
          </w:r>
          <w:r w:rsidR="00FD4A3F">
            <w:rPr>
              <w:sz w:val="24"/>
              <w:szCs w:val="24"/>
            </w:rPr>
            <w:t>six</w:t>
          </w:r>
          <w:r w:rsidR="00553FB9" w:rsidRPr="003459EC">
            <w:rPr>
              <w:sz w:val="24"/>
              <w:szCs w:val="24"/>
            </w:rPr>
            <w:t xml:space="preserve"> months </w:t>
          </w:r>
          <w:r w:rsidR="003561F6">
            <w:rPr>
              <w:sz w:val="24"/>
              <w:szCs w:val="24"/>
            </w:rPr>
            <w:t>before being</w:t>
          </w:r>
          <w:r w:rsidR="00553FB9" w:rsidRPr="003459EC">
            <w:rPr>
              <w:sz w:val="24"/>
              <w:szCs w:val="24"/>
            </w:rPr>
            <w:t xml:space="preserve"> discharged on 10 August. His condition has</w:t>
          </w:r>
          <w:r w:rsidR="003561F6">
            <w:rPr>
              <w:sz w:val="24"/>
              <w:szCs w:val="24"/>
            </w:rPr>
            <w:t xml:space="preserve"> since</w:t>
          </w:r>
          <w:r w:rsidR="00553FB9" w:rsidRPr="003459EC">
            <w:rPr>
              <w:sz w:val="24"/>
              <w:szCs w:val="24"/>
            </w:rPr>
            <w:t xml:space="preserve"> improved.</w:t>
          </w:r>
        </w:p>
        <w:p w14:paraId="08B2180C" w14:textId="77777777" w:rsidR="00553FB9" w:rsidRPr="003459EC" w:rsidRDefault="00553FB9" w:rsidP="00F338EB">
          <w:pPr>
            <w:spacing w:line="360" w:lineRule="auto"/>
            <w:jc w:val="both"/>
            <w:rPr>
              <w:sz w:val="24"/>
              <w:szCs w:val="24"/>
              <w:lang w:val="en-US"/>
            </w:rPr>
          </w:pPr>
        </w:p>
        <w:p w14:paraId="33512D92" w14:textId="77777777" w:rsidR="00553FB9" w:rsidRPr="003459EC" w:rsidRDefault="00553FB9" w:rsidP="00F338EB">
          <w:pPr>
            <w:pStyle w:val="ListParagraph"/>
            <w:numPr>
              <w:ilvl w:val="0"/>
              <w:numId w:val="9"/>
            </w:numPr>
            <w:spacing w:line="360" w:lineRule="auto"/>
            <w:ind w:hanging="720"/>
            <w:jc w:val="both"/>
            <w:rPr>
              <w:sz w:val="24"/>
              <w:szCs w:val="24"/>
              <w:lang w:val="en-US"/>
            </w:rPr>
          </w:pPr>
          <w:r w:rsidRPr="003459EC">
            <w:rPr>
              <w:sz w:val="24"/>
              <w:szCs w:val="24"/>
            </w:rPr>
            <w:t xml:space="preserve">When cross-examined, Anne Jacques stated </w:t>
          </w:r>
          <w:r w:rsidR="007451F1" w:rsidRPr="003459EC">
            <w:rPr>
              <w:sz w:val="24"/>
              <w:szCs w:val="24"/>
            </w:rPr>
            <w:t>that Dr</w:t>
          </w:r>
          <w:r w:rsidR="00766DB1" w:rsidRPr="003459EC">
            <w:rPr>
              <w:sz w:val="24"/>
              <w:szCs w:val="24"/>
            </w:rPr>
            <w:t xml:space="preserve"> </w:t>
          </w:r>
          <w:proofErr w:type="spellStart"/>
          <w:r w:rsidR="00766DB1" w:rsidRPr="003459EC">
            <w:rPr>
              <w:sz w:val="24"/>
              <w:szCs w:val="24"/>
            </w:rPr>
            <w:t>Manoo</w:t>
          </w:r>
          <w:proofErr w:type="spellEnd"/>
          <w:r w:rsidRPr="003459EC">
            <w:rPr>
              <w:sz w:val="24"/>
              <w:szCs w:val="24"/>
            </w:rPr>
            <w:t xml:space="preserve"> found a </w:t>
          </w:r>
          <w:r w:rsidR="00F25F72" w:rsidRPr="00F25F72">
            <w:rPr>
              <w:i/>
              <w:sz w:val="24"/>
              <w:szCs w:val="24"/>
            </w:rPr>
            <w:t>″</w:t>
          </w:r>
          <w:r w:rsidRPr="00F25F72">
            <w:rPr>
              <w:i/>
              <w:sz w:val="24"/>
              <w:szCs w:val="24"/>
            </w:rPr>
            <w:t>deep seated abscess extending to th</w:t>
          </w:r>
          <w:r w:rsidR="00D02CFC" w:rsidRPr="00F25F72">
            <w:rPr>
              <w:i/>
              <w:sz w:val="24"/>
              <w:szCs w:val="24"/>
            </w:rPr>
            <w:t>e right femur</w:t>
          </w:r>
          <w:r w:rsidR="00F25F72" w:rsidRPr="00F25F72">
            <w:rPr>
              <w:i/>
              <w:sz w:val="24"/>
              <w:szCs w:val="24"/>
            </w:rPr>
            <w:t>″</w:t>
          </w:r>
          <w:r w:rsidR="00D02CFC" w:rsidRPr="003459EC">
            <w:rPr>
              <w:sz w:val="24"/>
              <w:szCs w:val="24"/>
            </w:rPr>
            <w:t>. A</w:t>
          </w:r>
          <w:r w:rsidRPr="003459EC">
            <w:rPr>
              <w:sz w:val="24"/>
              <w:szCs w:val="24"/>
            </w:rPr>
            <w:t>fter the operation</w:t>
          </w:r>
          <w:r w:rsidR="00D02CFC" w:rsidRPr="003459EC">
            <w:rPr>
              <w:sz w:val="24"/>
              <w:szCs w:val="24"/>
            </w:rPr>
            <w:t xml:space="preserve"> the wound was left open. Dr</w:t>
          </w:r>
          <w:r w:rsidRPr="003459EC">
            <w:rPr>
              <w:sz w:val="24"/>
              <w:szCs w:val="24"/>
            </w:rPr>
            <w:t xml:space="preserve"> Reginald did the dressing. </w:t>
          </w:r>
        </w:p>
        <w:p w14:paraId="4C4E1022" w14:textId="77777777" w:rsidR="00553FB9" w:rsidRPr="003459EC" w:rsidRDefault="00553FB9" w:rsidP="00F338EB">
          <w:pPr>
            <w:pStyle w:val="ListParagraph"/>
            <w:jc w:val="both"/>
            <w:rPr>
              <w:sz w:val="24"/>
              <w:szCs w:val="24"/>
              <w:lang w:val="en-US"/>
            </w:rPr>
          </w:pPr>
        </w:p>
        <w:p w14:paraId="69CDB6E0" w14:textId="676F2C6A" w:rsidR="001175B3" w:rsidRPr="003459EC" w:rsidRDefault="001175B3" w:rsidP="00F338EB">
          <w:pPr>
            <w:pStyle w:val="ListParagraph"/>
            <w:numPr>
              <w:ilvl w:val="0"/>
              <w:numId w:val="9"/>
            </w:numPr>
            <w:spacing w:line="360" w:lineRule="auto"/>
            <w:ind w:hanging="720"/>
            <w:jc w:val="both"/>
            <w:rPr>
              <w:sz w:val="24"/>
              <w:szCs w:val="24"/>
              <w:lang w:val="en-US"/>
            </w:rPr>
          </w:pPr>
          <w:r w:rsidRPr="003459EC">
            <w:rPr>
              <w:sz w:val="24"/>
              <w:szCs w:val="24"/>
            </w:rPr>
            <w:t xml:space="preserve">Mrs </w:t>
          </w:r>
          <w:proofErr w:type="spellStart"/>
          <w:r w:rsidRPr="003459EC">
            <w:rPr>
              <w:sz w:val="24"/>
              <w:szCs w:val="24"/>
            </w:rPr>
            <w:t>Herachandra</w:t>
          </w:r>
          <w:proofErr w:type="spellEnd"/>
          <w:r w:rsidR="003561F6">
            <w:rPr>
              <w:sz w:val="24"/>
              <w:szCs w:val="24"/>
            </w:rPr>
            <w:t>,</w:t>
          </w:r>
          <w:r w:rsidR="00015BF1" w:rsidRPr="003459EC">
            <w:rPr>
              <w:sz w:val="24"/>
              <w:szCs w:val="24"/>
            </w:rPr>
            <w:t xml:space="preserve"> </w:t>
          </w:r>
          <w:r w:rsidRPr="003459EC">
            <w:rPr>
              <w:sz w:val="24"/>
              <w:szCs w:val="24"/>
            </w:rPr>
            <w:t>a theatre nurse at</w:t>
          </w:r>
          <w:r w:rsidR="00553FB9" w:rsidRPr="003459EC">
            <w:rPr>
              <w:sz w:val="24"/>
              <w:szCs w:val="24"/>
            </w:rPr>
            <w:t>tached to Victoria Hospital</w:t>
          </w:r>
          <w:r w:rsidR="003561F6">
            <w:rPr>
              <w:sz w:val="24"/>
              <w:szCs w:val="24"/>
            </w:rPr>
            <w:t>,</w:t>
          </w:r>
          <w:r w:rsidRPr="003459EC">
            <w:rPr>
              <w:sz w:val="24"/>
              <w:szCs w:val="24"/>
            </w:rPr>
            <w:t xml:space="preserve"> stated that in her experience it was normal for patients with sepsis of that nature to be operated on </w:t>
          </w:r>
          <w:r w:rsidR="003561F6">
            <w:rPr>
              <w:sz w:val="24"/>
              <w:szCs w:val="24"/>
            </w:rPr>
            <w:t>for a number of</w:t>
          </w:r>
          <w:r w:rsidRPr="003459EC">
            <w:rPr>
              <w:sz w:val="24"/>
              <w:szCs w:val="24"/>
            </w:rPr>
            <w:t xml:space="preserve"> occasions.</w:t>
          </w:r>
        </w:p>
        <w:p w14:paraId="13ED9701" w14:textId="77777777" w:rsidR="00293344" w:rsidRPr="003459EC" w:rsidRDefault="00293344" w:rsidP="00293344">
          <w:pPr>
            <w:spacing w:line="360" w:lineRule="auto"/>
            <w:rPr>
              <w:sz w:val="24"/>
              <w:szCs w:val="24"/>
              <w:lang w:val="en-US"/>
            </w:rPr>
          </w:pPr>
        </w:p>
        <w:p w14:paraId="1CC6BCDC" w14:textId="556350E3" w:rsidR="00AC3E1E" w:rsidRPr="003459EC" w:rsidRDefault="00015BF1" w:rsidP="00AC3E1E">
          <w:pPr>
            <w:pStyle w:val="ListParagraph"/>
            <w:numPr>
              <w:ilvl w:val="0"/>
              <w:numId w:val="9"/>
            </w:numPr>
            <w:spacing w:line="360" w:lineRule="auto"/>
            <w:ind w:hanging="720"/>
            <w:jc w:val="both"/>
            <w:rPr>
              <w:sz w:val="24"/>
              <w:szCs w:val="24"/>
              <w:lang w:val="en-US"/>
            </w:rPr>
          </w:pPr>
          <w:r w:rsidRPr="003459EC">
            <w:rPr>
              <w:sz w:val="24"/>
              <w:szCs w:val="24"/>
            </w:rPr>
            <w:t>Dr Reginald</w:t>
          </w:r>
          <w:r w:rsidR="00AC3E1E" w:rsidRPr="003459EC">
            <w:rPr>
              <w:sz w:val="24"/>
              <w:szCs w:val="24"/>
            </w:rPr>
            <w:t>,</w:t>
          </w:r>
          <w:r w:rsidRPr="003459EC">
            <w:rPr>
              <w:sz w:val="24"/>
              <w:szCs w:val="24"/>
            </w:rPr>
            <w:t xml:space="preserve"> </w:t>
          </w:r>
          <w:r w:rsidR="001175B3" w:rsidRPr="003459EC">
            <w:rPr>
              <w:sz w:val="24"/>
              <w:szCs w:val="24"/>
            </w:rPr>
            <w:t xml:space="preserve">a </w:t>
          </w:r>
          <w:r w:rsidR="0083457C">
            <w:rPr>
              <w:sz w:val="24"/>
              <w:szCs w:val="24"/>
            </w:rPr>
            <w:t>c</w:t>
          </w:r>
          <w:r w:rsidR="001175B3" w:rsidRPr="003459EC">
            <w:rPr>
              <w:sz w:val="24"/>
              <w:szCs w:val="24"/>
            </w:rPr>
            <w:t xml:space="preserve">onsultant </w:t>
          </w:r>
          <w:r w:rsidR="0083457C">
            <w:rPr>
              <w:sz w:val="24"/>
              <w:szCs w:val="24"/>
            </w:rPr>
            <w:t>s</w:t>
          </w:r>
          <w:r w:rsidR="00553FB9" w:rsidRPr="003459EC">
            <w:rPr>
              <w:sz w:val="24"/>
              <w:szCs w:val="24"/>
            </w:rPr>
            <w:t>urgeon</w:t>
          </w:r>
          <w:r w:rsidR="00D1449A">
            <w:rPr>
              <w:sz w:val="24"/>
              <w:szCs w:val="24"/>
            </w:rPr>
            <w:t xml:space="preserve"> and</w:t>
          </w:r>
          <w:r w:rsidR="008753EF">
            <w:rPr>
              <w:sz w:val="24"/>
              <w:szCs w:val="24"/>
            </w:rPr>
            <w:t xml:space="preserve"> </w:t>
          </w:r>
          <w:r w:rsidR="0083457C">
            <w:rPr>
              <w:sz w:val="24"/>
              <w:szCs w:val="24"/>
            </w:rPr>
            <w:t>u</w:t>
          </w:r>
          <w:r w:rsidR="001175B3" w:rsidRPr="003459EC">
            <w:rPr>
              <w:sz w:val="24"/>
              <w:szCs w:val="24"/>
            </w:rPr>
            <w:t>rologist</w:t>
          </w:r>
          <w:r w:rsidR="00AC3E1E" w:rsidRPr="003459EC">
            <w:rPr>
              <w:sz w:val="24"/>
              <w:szCs w:val="24"/>
            </w:rPr>
            <w:t>,</w:t>
          </w:r>
          <w:r w:rsidR="001175B3" w:rsidRPr="003459EC">
            <w:rPr>
              <w:sz w:val="24"/>
              <w:szCs w:val="24"/>
            </w:rPr>
            <w:t xml:space="preserve"> stated that he was not competent to give an opinion about the surgery</w:t>
          </w:r>
          <w:r w:rsidR="00F338EB" w:rsidRPr="003459EC">
            <w:rPr>
              <w:sz w:val="24"/>
              <w:szCs w:val="24"/>
            </w:rPr>
            <w:t xml:space="preserve"> conducted by Dr </w:t>
          </w:r>
          <w:proofErr w:type="spellStart"/>
          <w:r w:rsidR="00F338EB" w:rsidRPr="003459EC">
            <w:rPr>
              <w:sz w:val="24"/>
              <w:szCs w:val="24"/>
            </w:rPr>
            <w:t>Manoo</w:t>
          </w:r>
          <w:proofErr w:type="spellEnd"/>
          <w:r w:rsidR="00F338EB" w:rsidRPr="003459EC">
            <w:rPr>
              <w:sz w:val="24"/>
              <w:szCs w:val="24"/>
            </w:rPr>
            <w:t xml:space="preserve"> because </w:t>
          </w:r>
          <w:r w:rsidR="00FD4A3F" w:rsidRPr="003459EC">
            <w:rPr>
              <w:sz w:val="24"/>
              <w:szCs w:val="24"/>
            </w:rPr>
            <w:t>orthopaedics</w:t>
          </w:r>
          <w:r w:rsidR="001175B3" w:rsidRPr="003459EC">
            <w:rPr>
              <w:sz w:val="24"/>
              <w:szCs w:val="24"/>
            </w:rPr>
            <w:t xml:space="preserve"> is no</w:t>
          </w:r>
          <w:r w:rsidR="00293344" w:rsidRPr="003459EC">
            <w:rPr>
              <w:sz w:val="24"/>
              <w:szCs w:val="24"/>
            </w:rPr>
            <w:t>t his field</w:t>
          </w:r>
          <w:r w:rsidR="00F338EB" w:rsidRPr="003459EC">
            <w:rPr>
              <w:sz w:val="24"/>
              <w:szCs w:val="24"/>
            </w:rPr>
            <w:t>.</w:t>
          </w:r>
          <w:r w:rsidR="00AC3E1E" w:rsidRPr="003459EC">
            <w:rPr>
              <w:sz w:val="24"/>
              <w:szCs w:val="24"/>
            </w:rPr>
            <w:t xml:space="preserve"> </w:t>
          </w:r>
          <w:r w:rsidR="001175B3" w:rsidRPr="003459EC">
            <w:rPr>
              <w:sz w:val="24"/>
              <w:szCs w:val="24"/>
            </w:rPr>
            <w:t xml:space="preserve">In 2010, he worked at the hospital as a general surgeon. </w:t>
          </w:r>
        </w:p>
        <w:p w14:paraId="0F47FFF1" w14:textId="77777777" w:rsidR="00AC3E1E" w:rsidRPr="003459EC" w:rsidRDefault="00AC3E1E" w:rsidP="00AC3E1E">
          <w:pPr>
            <w:pStyle w:val="ListParagraph"/>
            <w:rPr>
              <w:sz w:val="24"/>
              <w:szCs w:val="24"/>
            </w:rPr>
          </w:pPr>
        </w:p>
        <w:p w14:paraId="583286FB" w14:textId="7E4C1803" w:rsidR="00AC3E1E" w:rsidRPr="003459EC" w:rsidRDefault="003703F4" w:rsidP="00AE0AB2">
          <w:pPr>
            <w:pStyle w:val="ListParagraph"/>
            <w:numPr>
              <w:ilvl w:val="0"/>
              <w:numId w:val="9"/>
            </w:numPr>
            <w:spacing w:line="360" w:lineRule="auto"/>
            <w:ind w:hanging="720"/>
            <w:jc w:val="both"/>
            <w:rPr>
              <w:sz w:val="24"/>
              <w:szCs w:val="24"/>
              <w:lang w:val="en-US"/>
            </w:rPr>
          </w:pPr>
          <w:r>
            <w:rPr>
              <w:sz w:val="24"/>
              <w:szCs w:val="24"/>
            </w:rPr>
            <w:t xml:space="preserve">He stated that Greg Jacques suffered </w:t>
          </w:r>
          <w:r w:rsidRPr="007F0FCD">
            <w:rPr>
              <w:i/>
              <w:sz w:val="24"/>
              <w:szCs w:val="24"/>
            </w:rPr>
            <w:t>″spinal cord injury C4-C5″</w:t>
          </w:r>
          <w:r>
            <w:rPr>
              <w:sz w:val="24"/>
              <w:szCs w:val="24"/>
            </w:rPr>
            <w:t xml:space="preserve">, as a result of </w:t>
          </w:r>
          <w:r w:rsidR="006D09BB">
            <w:rPr>
              <w:sz w:val="24"/>
              <w:szCs w:val="24"/>
            </w:rPr>
            <w:t>an</w:t>
          </w:r>
          <w:r>
            <w:rPr>
              <w:sz w:val="24"/>
              <w:szCs w:val="24"/>
            </w:rPr>
            <w:t xml:space="preserve"> accident, which left him quadriplegic with a </w:t>
          </w:r>
          <w:r w:rsidRPr="007F0FCD">
            <w:rPr>
              <w:i/>
              <w:sz w:val="24"/>
              <w:szCs w:val="24"/>
            </w:rPr>
            <w:t>″neurogenic bladder″</w:t>
          </w:r>
          <w:r>
            <w:rPr>
              <w:sz w:val="24"/>
              <w:szCs w:val="24"/>
            </w:rPr>
            <w:t xml:space="preserve">. </w:t>
          </w:r>
          <w:r w:rsidR="001175B3" w:rsidRPr="003459EC">
            <w:rPr>
              <w:sz w:val="24"/>
              <w:szCs w:val="24"/>
            </w:rPr>
            <w:t xml:space="preserve">He </w:t>
          </w:r>
          <w:r w:rsidR="000D7003">
            <w:rPr>
              <w:sz w:val="24"/>
              <w:szCs w:val="24"/>
            </w:rPr>
            <w:t xml:space="preserve">added that he </w:t>
          </w:r>
          <w:r w:rsidR="001175B3" w:rsidRPr="003459EC">
            <w:rPr>
              <w:sz w:val="24"/>
              <w:szCs w:val="24"/>
            </w:rPr>
            <w:t xml:space="preserve">has </w:t>
          </w:r>
          <w:r w:rsidR="001175B3" w:rsidRPr="00CD7F85">
            <w:rPr>
              <w:sz w:val="24"/>
              <w:szCs w:val="24"/>
            </w:rPr>
            <w:t>known Greg Jacques</w:t>
          </w:r>
          <w:r>
            <w:rPr>
              <w:sz w:val="24"/>
              <w:szCs w:val="24"/>
            </w:rPr>
            <w:t xml:space="preserve"> </w:t>
          </w:r>
          <w:r w:rsidR="00662506">
            <w:rPr>
              <w:sz w:val="24"/>
              <w:szCs w:val="24"/>
            </w:rPr>
            <w:t>and his</w:t>
          </w:r>
          <w:r w:rsidR="001175B3" w:rsidRPr="00CD7F85">
            <w:rPr>
              <w:sz w:val="24"/>
              <w:szCs w:val="24"/>
            </w:rPr>
            <w:t xml:space="preserve"> family for many years. </w:t>
          </w:r>
          <w:r w:rsidR="00041339">
            <w:rPr>
              <w:sz w:val="24"/>
              <w:szCs w:val="24"/>
            </w:rPr>
            <w:t xml:space="preserve">After the accident, as </w:t>
          </w:r>
          <w:proofErr w:type="gramStart"/>
          <w:r w:rsidR="00D1449A">
            <w:rPr>
              <w:sz w:val="24"/>
              <w:szCs w:val="24"/>
            </w:rPr>
            <w:t>a</w:t>
          </w:r>
          <w:proofErr w:type="gramEnd"/>
          <w:r w:rsidR="00041339">
            <w:rPr>
              <w:sz w:val="24"/>
              <w:szCs w:val="24"/>
            </w:rPr>
            <w:t xml:space="preserve"> u</w:t>
          </w:r>
          <w:r w:rsidR="00CD7F85">
            <w:rPr>
              <w:sz w:val="24"/>
              <w:szCs w:val="24"/>
            </w:rPr>
            <w:t>rologist, h</w:t>
          </w:r>
          <w:r w:rsidR="00AC3E1E" w:rsidRPr="00CD7F85">
            <w:rPr>
              <w:sz w:val="24"/>
              <w:szCs w:val="24"/>
            </w:rPr>
            <w:t>e took over Greg</w:t>
          </w:r>
          <w:r w:rsidR="00AC3E1E" w:rsidRPr="003459EC">
            <w:rPr>
              <w:sz w:val="24"/>
              <w:szCs w:val="24"/>
            </w:rPr>
            <w:t xml:space="preserve"> Jacques’s</w:t>
          </w:r>
          <w:r w:rsidR="00CD7F85">
            <w:rPr>
              <w:sz w:val="24"/>
              <w:szCs w:val="24"/>
            </w:rPr>
            <w:t xml:space="preserve"> care and conducted treatment follow</w:t>
          </w:r>
          <w:r w:rsidR="00E75409">
            <w:rPr>
              <w:sz w:val="24"/>
              <w:szCs w:val="24"/>
            </w:rPr>
            <w:t>-</w:t>
          </w:r>
          <w:r w:rsidR="00CD7F85">
            <w:rPr>
              <w:sz w:val="24"/>
              <w:szCs w:val="24"/>
            </w:rPr>
            <w:t xml:space="preserve">up. </w:t>
          </w:r>
          <w:r w:rsidR="001175B3" w:rsidRPr="003459EC">
            <w:rPr>
              <w:sz w:val="24"/>
              <w:szCs w:val="24"/>
            </w:rPr>
            <w:t>He used to pass by and see Greg Jacques and Anne Jacques</w:t>
          </w:r>
          <w:r w:rsidR="00AC3E1E" w:rsidRPr="003459EC">
            <w:rPr>
              <w:sz w:val="24"/>
              <w:szCs w:val="24"/>
            </w:rPr>
            <w:t xml:space="preserve"> at their house</w:t>
          </w:r>
          <w:r w:rsidR="001175B3" w:rsidRPr="003459EC">
            <w:rPr>
              <w:sz w:val="24"/>
              <w:szCs w:val="24"/>
            </w:rPr>
            <w:t xml:space="preserve">.  </w:t>
          </w:r>
        </w:p>
        <w:p w14:paraId="2571417F" w14:textId="77777777" w:rsidR="00AC3E1E" w:rsidRPr="003459EC" w:rsidRDefault="00AC3E1E" w:rsidP="00AC3E1E">
          <w:pPr>
            <w:spacing w:line="360" w:lineRule="auto"/>
            <w:jc w:val="both"/>
            <w:rPr>
              <w:sz w:val="24"/>
              <w:szCs w:val="24"/>
              <w:lang w:val="en-US"/>
            </w:rPr>
          </w:pPr>
        </w:p>
        <w:p w14:paraId="31FF3B0A" w14:textId="693DB23E" w:rsidR="00AC3E1E" w:rsidRPr="00D908C8" w:rsidRDefault="006D09BB" w:rsidP="00D908C8">
          <w:pPr>
            <w:pStyle w:val="ListParagraph"/>
            <w:numPr>
              <w:ilvl w:val="0"/>
              <w:numId w:val="9"/>
            </w:numPr>
            <w:spacing w:line="360" w:lineRule="auto"/>
            <w:ind w:hanging="720"/>
            <w:jc w:val="both"/>
            <w:rPr>
              <w:sz w:val="24"/>
              <w:szCs w:val="24"/>
              <w:lang w:val="en-US"/>
            </w:rPr>
          </w:pPr>
          <w:r>
            <w:rPr>
              <w:sz w:val="24"/>
              <w:szCs w:val="24"/>
            </w:rPr>
            <w:lastRenderedPageBreak/>
            <w:t>Dr Reginald</w:t>
          </w:r>
          <w:r w:rsidR="00C14221" w:rsidRPr="00D908C8">
            <w:rPr>
              <w:sz w:val="24"/>
              <w:szCs w:val="24"/>
            </w:rPr>
            <w:t xml:space="preserve"> </w:t>
          </w:r>
          <w:r w:rsidR="00AC3E1E" w:rsidRPr="00D908C8">
            <w:rPr>
              <w:sz w:val="24"/>
              <w:szCs w:val="24"/>
            </w:rPr>
            <w:t>saw Greg Jacques</w:t>
          </w:r>
          <w:r w:rsidR="00BE692B" w:rsidRPr="00D908C8">
            <w:rPr>
              <w:sz w:val="24"/>
              <w:szCs w:val="24"/>
            </w:rPr>
            <w:t xml:space="preserve"> </w:t>
          </w:r>
          <w:r w:rsidR="00143900" w:rsidRPr="00D908C8">
            <w:rPr>
              <w:sz w:val="24"/>
              <w:szCs w:val="24"/>
            </w:rPr>
            <w:t>before he was admitted to</w:t>
          </w:r>
          <w:r w:rsidR="00AC3E1E" w:rsidRPr="00D908C8">
            <w:rPr>
              <w:sz w:val="24"/>
              <w:szCs w:val="24"/>
            </w:rPr>
            <w:t xml:space="preserve"> the hospital. He had a </w:t>
          </w:r>
          <w:r w:rsidR="001175B3" w:rsidRPr="00D908C8">
            <w:rPr>
              <w:sz w:val="24"/>
              <w:szCs w:val="24"/>
            </w:rPr>
            <w:t xml:space="preserve">fever and </w:t>
          </w:r>
          <w:r w:rsidR="00AC5864" w:rsidRPr="00D908C8">
            <w:rPr>
              <w:sz w:val="24"/>
              <w:szCs w:val="24"/>
            </w:rPr>
            <w:t xml:space="preserve">a discharge sinus present on the left thigh and </w:t>
          </w:r>
          <w:r w:rsidR="00C14221" w:rsidRPr="00D908C8">
            <w:rPr>
              <w:sz w:val="24"/>
              <w:szCs w:val="24"/>
            </w:rPr>
            <w:t xml:space="preserve">he </w:t>
          </w:r>
          <w:r w:rsidR="00AC5864" w:rsidRPr="00D908C8">
            <w:rPr>
              <w:sz w:val="24"/>
              <w:szCs w:val="24"/>
            </w:rPr>
            <w:t xml:space="preserve">was pale and anaemic. </w:t>
          </w:r>
          <w:r w:rsidR="001175B3" w:rsidRPr="00D908C8">
            <w:rPr>
              <w:sz w:val="24"/>
              <w:szCs w:val="24"/>
            </w:rPr>
            <w:t>He told Anne Jacques to bring</w:t>
          </w:r>
          <w:r w:rsidR="003459EC" w:rsidRPr="00D908C8">
            <w:rPr>
              <w:sz w:val="24"/>
              <w:szCs w:val="24"/>
            </w:rPr>
            <w:t xml:space="preserve"> Greg Jacques to the hospital. </w:t>
          </w:r>
          <w:r w:rsidR="00402061" w:rsidRPr="00D908C8">
            <w:rPr>
              <w:sz w:val="24"/>
              <w:szCs w:val="24"/>
            </w:rPr>
            <w:t>At the hospital he handed</w:t>
          </w:r>
          <w:r w:rsidR="001175B3" w:rsidRPr="00D908C8">
            <w:rPr>
              <w:sz w:val="24"/>
              <w:szCs w:val="24"/>
            </w:rPr>
            <w:t xml:space="preserve"> </w:t>
          </w:r>
          <w:r w:rsidR="00402061" w:rsidRPr="00D908C8">
            <w:rPr>
              <w:sz w:val="24"/>
              <w:szCs w:val="24"/>
            </w:rPr>
            <w:t xml:space="preserve">Greg Jacques </w:t>
          </w:r>
          <w:r w:rsidR="002D32EE" w:rsidRPr="00D908C8">
            <w:rPr>
              <w:sz w:val="24"/>
              <w:szCs w:val="24"/>
            </w:rPr>
            <w:t xml:space="preserve">over </w:t>
          </w:r>
          <w:r w:rsidR="00402061" w:rsidRPr="00D908C8">
            <w:rPr>
              <w:sz w:val="24"/>
              <w:szCs w:val="24"/>
            </w:rPr>
            <w:t xml:space="preserve">to the </w:t>
          </w:r>
          <w:r w:rsidRPr="00D908C8">
            <w:rPr>
              <w:sz w:val="24"/>
              <w:szCs w:val="24"/>
            </w:rPr>
            <w:t>orthopaedic</w:t>
          </w:r>
          <w:r w:rsidR="001175B3" w:rsidRPr="00D908C8">
            <w:rPr>
              <w:sz w:val="24"/>
              <w:szCs w:val="24"/>
            </w:rPr>
            <w:t xml:space="preserve"> surgeons</w:t>
          </w:r>
          <w:r w:rsidR="00402061" w:rsidRPr="00D908C8">
            <w:rPr>
              <w:sz w:val="24"/>
              <w:szCs w:val="24"/>
            </w:rPr>
            <w:t>, who could best manage his treatment</w:t>
          </w:r>
          <w:r w:rsidR="001175B3" w:rsidRPr="00D908C8">
            <w:rPr>
              <w:sz w:val="24"/>
              <w:szCs w:val="24"/>
            </w:rPr>
            <w:t>.</w:t>
          </w:r>
          <w:r>
            <w:rPr>
              <w:sz w:val="24"/>
              <w:szCs w:val="24"/>
            </w:rPr>
            <w:t xml:space="preserve"> </w:t>
          </w:r>
          <w:r w:rsidR="001175B3" w:rsidRPr="00D908C8">
            <w:rPr>
              <w:sz w:val="24"/>
              <w:szCs w:val="24"/>
            </w:rPr>
            <w:t>He continued to</w:t>
          </w:r>
          <w:r w:rsidR="00200A34" w:rsidRPr="00D908C8">
            <w:rPr>
              <w:sz w:val="24"/>
              <w:szCs w:val="24"/>
            </w:rPr>
            <w:t xml:space="preserve"> see</w:t>
          </w:r>
          <w:r w:rsidR="001175B3" w:rsidRPr="00D908C8">
            <w:rPr>
              <w:sz w:val="24"/>
              <w:szCs w:val="24"/>
            </w:rPr>
            <w:t xml:space="preserve"> him as a</w:t>
          </w:r>
          <w:r w:rsidR="00280B42" w:rsidRPr="00D908C8">
            <w:rPr>
              <w:sz w:val="24"/>
              <w:szCs w:val="24"/>
            </w:rPr>
            <w:t xml:space="preserve"> friend </w:t>
          </w:r>
          <w:r w:rsidR="002D32EE" w:rsidRPr="00D908C8">
            <w:rPr>
              <w:sz w:val="24"/>
              <w:szCs w:val="24"/>
            </w:rPr>
            <w:t xml:space="preserve">in order </w:t>
          </w:r>
          <w:r w:rsidR="00280B42" w:rsidRPr="00D908C8">
            <w:rPr>
              <w:sz w:val="24"/>
              <w:szCs w:val="24"/>
            </w:rPr>
            <w:t xml:space="preserve">to observe his progress. </w:t>
          </w:r>
        </w:p>
        <w:p w14:paraId="4A241043" w14:textId="77777777" w:rsidR="00D908C8" w:rsidRPr="0008269E" w:rsidRDefault="00D908C8" w:rsidP="0008269E">
          <w:pPr>
            <w:spacing w:line="360" w:lineRule="auto"/>
            <w:jc w:val="both"/>
            <w:rPr>
              <w:sz w:val="24"/>
              <w:szCs w:val="24"/>
              <w:lang w:val="en-US"/>
            </w:rPr>
          </w:pPr>
        </w:p>
        <w:p w14:paraId="364E9260" w14:textId="7EEBDEE9" w:rsidR="00441D21" w:rsidRPr="007F0FCD" w:rsidRDefault="007D258F" w:rsidP="007F0FCD">
          <w:pPr>
            <w:pStyle w:val="ListParagraph"/>
            <w:numPr>
              <w:ilvl w:val="0"/>
              <w:numId w:val="9"/>
            </w:numPr>
            <w:spacing w:line="360" w:lineRule="auto"/>
            <w:ind w:hanging="720"/>
            <w:jc w:val="both"/>
            <w:rPr>
              <w:i/>
              <w:sz w:val="24"/>
              <w:szCs w:val="24"/>
              <w:lang w:val="en-US"/>
            </w:rPr>
          </w:pPr>
          <w:r w:rsidRPr="003459EC">
            <w:rPr>
              <w:sz w:val="24"/>
              <w:szCs w:val="24"/>
              <w:lang w:val="en-US"/>
            </w:rPr>
            <w:t xml:space="preserve">Doctor </w:t>
          </w:r>
          <w:proofErr w:type="spellStart"/>
          <w:r w:rsidR="003459EC" w:rsidRPr="003459EC">
            <w:rPr>
              <w:sz w:val="24"/>
              <w:szCs w:val="24"/>
              <w:lang w:val="en-US"/>
            </w:rPr>
            <w:t>Ribail</w:t>
          </w:r>
          <w:proofErr w:type="spellEnd"/>
          <w:r w:rsidR="00E60F42">
            <w:rPr>
              <w:sz w:val="24"/>
              <w:szCs w:val="24"/>
              <w:lang w:val="en-US"/>
            </w:rPr>
            <w:t xml:space="preserve">, </w:t>
          </w:r>
          <w:r w:rsidR="003459EC" w:rsidRPr="003459EC">
            <w:rPr>
              <w:sz w:val="24"/>
              <w:szCs w:val="24"/>
              <w:lang w:val="en-US"/>
            </w:rPr>
            <w:t xml:space="preserve">an </w:t>
          </w:r>
          <w:proofErr w:type="spellStart"/>
          <w:r w:rsidR="003459EC" w:rsidRPr="003459EC">
            <w:rPr>
              <w:sz w:val="24"/>
              <w:szCs w:val="24"/>
              <w:lang w:val="en-US"/>
            </w:rPr>
            <w:t>orthop</w:t>
          </w:r>
          <w:r w:rsidR="006D09BB">
            <w:rPr>
              <w:sz w:val="24"/>
              <w:szCs w:val="24"/>
              <w:lang w:val="en-US"/>
            </w:rPr>
            <w:t>a</w:t>
          </w:r>
          <w:r w:rsidR="00AA4F53" w:rsidRPr="003459EC">
            <w:rPr>
              <w:sz w:val="24"/>
              <w:szCs w:val="24"/>
              <w:lang w:val="en-US"/>
            </w:rPr>
            <w:t>edic</w:t>
          </w:r>
          <w:proofErr w:type="spellEnd"/>
          <w:r w:rsidR="00AA4F53" w:rsidRPr="003459EC">
            <w:rPr>
              <w:sz w:val="24"/>
              <w:szCs w:val="24"/>
              <w:lang w:val="en-US"/>
            </w:rPr>
            <w:t xml:space="preserve"> s</w:t>
          </w:r>
          <w:r w:rsidR="003459EC" w:rsidRPr="003459EC">
            <w:rPr>
              <w:sz w:val="24"/>
              <w:szCs w:val="24"/>
              <w:lang w:val="en-US"/>
            </w:rPr>
            <w:t>urgeon</w:t>
          </w:r>
          <w:r w:rsidR="00E60F42">
            <w:rPr>
              <w:sz w:val="24"/>
              <w:szCs w:val="24"/>
              <w:lang w:val="en-US"/>
            </w:rPr>
            <w:t>,</w:t>
          </w:r>
          <w:r w:rsidR="003459EC" w:rsidRPr="003459EC">
            <w:rPr>
              <w:sz w:val="24"/>
              <w:szCs w:val="24"/>
              <w:lang w:val="en-US"/>
            </w:rPr>
            <w:t xml:space="preserve"> </w:t>
          </w:r>
          <w:r w:rsidR="0020739B" w:rsidRPr="003459EC">
            <w:rPr>
              <w:sz w:val="24"/>
              <w:szCs w:val="24"/>
              <w:lang w:val="en-US"/>
            </w:rPr>
            <w:t>explained the circumstances in which he operated on Greg Jacques.</w:t>
          </w:r>
          <w:r w:rsidR="00735652" w:rsidRPr="003459EC">
            <w:rPr>
              <w:sz w:val="24"/>
              <w:szCs w:val="24"/>
              <w:lang w:val="en-US"/>
            </w:rPr>
            <w:t xml:space="preserve"> </w:t>
          </w:r>
          <w:r w:rsidR="00CB0B19" w:rsidRPr="003459EC">
            <w:rPr>
              <w:sz w:val="24"/>
              <w:szCs w:val="24"/>
              <w:lang w:val="en-US"/>
            </w:rPr>
            <w:t>In 2010</w:t>
          </w:r>
          <w:r w:rsidR="003459EC">
            <w:rPr>
              <w:sz w:val="24"/>
              <w:szCs w:val="24"/>
              <w:lang w:val="en-US"/>
            </w:rPr>
            <w:t xml:space="preserve">, </w:t>
          </w:r>
          <w:proofErr w:type="spellStart"/>
          <w:r w:rsidR="00CB0B19" w:rsidRPr="003459EC">
            <w:rPr>
              <w:sz w:val="24"/>
              <w:szCs w:val="24"/>
              <w:lang w:val="en-US"/>
            </w:rPr>
            <w:t>Dr</w:t>
          </w:r>
          <w:proofErr w:type="spellEnd"/>
          <w:r w:rsidR="00CB0B19" w:rsidRPr="003459EC">
            <w:rPr>
              <w:sz w:val="24"/>
              <w:szCs w:val="24"/>
              <w:lang w:val="en-US"/>
            </w:rPr>
            <w:t xml:space="preserve"> Reginald</w:t>
          </w:r>
          <w:r w:rsidR="002D32EE">
            <w:rPr>
              <w:sz w:val="24"/>
              <w:szCs w:val="24"/>
              <w:lang w:val="en-US"/>
            </w:rPr>
            <w:t xml:space="preserve">, </w:t>
          </w:r>
          <w:proofErr w:type="spellStart"/>
          <w:r w:rsidR="00CB0B19" w:rsidRPr="003459EC">
            <w:rPr>
              <w:sz w:val="24"/>
              <w:szCs w:val="24"/>
              <w:lang w:val="en-US"/>
            </w:rPr>
            <w:t>Dr</w:t>
          </w:r>
          <w:proofErr w:type="spellEnd"/>
          <w:r w:rsidR="00CB0B19" w:rsidRPr="003459EC">
            <w:rPr>
              <w:sz w:val="24"/>
              <w:szCs w:val="24"/>
              <w:lang w:val="en-US"/>
            </w:rPr>
            <w:t xml:space="preserve"> </w:t>
          </w:r>
          <w:proofErr w:type="spellStart"/>
          <w:r w:rsidR="00CB0B19" w:rsidRPr="003459EC">
            <w:rPr>
              <w:sz w:val="24"/>
              <w:szCs w:val="24"/>
              <w:lang w:val="en-US"/>
            </w:rPr>
            <w:t>Manoo</w:t>
          </w:r>
          <w:proofErr w:type="spellEnd"/>
          <w:r w:rsidR="003459EC">
            <w:rPr>
              <w:sz w:val="24"/>
              <w:szCs w:val="24"/>
              <w:lang w:val="en-US"/>
            </w:rPr>
            <w:t xml:space="preserve"> </w:t>
          </w:r>
          <w:r w:rsidR="002D32EE">
            <w:rPr>
              <w:sz w:val="24"/>
              <w:szCs w:val="24"/>
              <w:lang w:val="en-US"/>
            </w:rPr>
            <w:t xml:space="preserve">and </w:t>
          </w:r>
          <w:proofErr w:type="gramStart"/>
          <w:r w:rsidR="002D32EE">
            <w:rPr>
              <w:sz w:val="24"/>
              <w:szCs w:val="24"/>
              <w:lang w:val="en-US"/>
            </w:rPr>
            <w:t>himself</w:t>
          </w:r>
          <w:proofErr w:type="gramEnd"/>
          <w:r w:rsidR="002D32EE">
            <w:rPr>
              <w:sz w:val="24"/>
              <w:szCs w:val="24"/>
              <w:lang w:val="en-US"/>
            </w:rPr>
            <w:t xml:space="preserve"> </w:t>
          </w:r>
          <w:r w:rsidR="003459EC">
            <w:rPr>
              <w:sz w:val="24"/>
              <w:szCs w:val="24"/>
              <w:lang w:val="en-US"/>
            </w:rPr>
            <w:t>examined Greg Jacques</w:t>
          </w:r>
          <w:r w:rsidR="000F74C9">
            <w:rPr>
              <w:sz w:val="24"/>
              <w:szCs w:val="24"/>
              <w:lang w:val="en-US"/>
            </w:rPr>
            <w:t xml:space="preserve">. </w:t>
          </w:r>
          <w:r w:rsidR="005F4A1E">
            <w:rPr>
              <w:sz w:val="24"/>
              <w:szCs w:val="24"/>
              <w:lang w:val="en-US"/>
            </w:rPr>
            <w:t>He confirmed that t</w:t>
          </w:r>
          <w:r w:rsidR="00E60F42">
            <w:rPr>
              <w:sz w:val="24"/>
              <w:szCs w:val="24"/>
              <w:lang w:val="en-US"/>
            </w:rPr>
            <w:t xml:space="preserve">he </w:t>
          </w:r>
          <w:r w:rsidR="000F74C9">
            <w:rPr>
              <w:sz w:val="24"/>
              <w:szCs w:val="24"/>
              <w:lang w:val="en-US"/>
            </w:rPr>
            <w:t xml:space="preserve">problem had to do with the spinal cord injury </w:t>
          </w:r>
          <w:r w:rsidR="002D32EE">
            <w:rPr>
              <w:sz w:val="24"/>
              <w:szCs w:val="24"/>
              <w:lang w:val="en-US"/>
            </w:rPr>
            <w:t>that</w:t>
          </w:r>
          <w:r w:rsidR="00195CEA">
            <w:rPr>
              <w:sz w:val="24"/>
              <w:szCs w:val="24"/>
              <w:lang w:val="en-US"/>
            </w:rPr>
            <w:t xml:space="preserve"> Greg Jacques had suffered</w:t>
          </w:r>
          <w:r w:rsidR="000F74C9">
            <w:rPr>
              <w:sz w:val="24"/>
              <w:szCs w:val="24"/>
              <w:lang w:val="en-US"/>
            </w:rPr>
            <w:t>.</w:t>
          </w:r>
          <w:r w:rsidR="00143900">
            <w:rPr>
              <w:sz w:val="24"/>
              <w:szCs w:val="24"/>
              <w:lang w:val="en-US"/>
            </w:rPr>
            <w:t xml:space="preserve"> </w:t>
          </w:r>
          <w:r w:rsidR="00A40ABD">
            <w:rPr>
              <w:sz w:val="24"/>
              <w:szCs w:val="24"/>
              <w:lang w:val="en-US"/>
            </w:rPr>
            <w:t>On examination</w:t>
          </w:r>
          <w:r w:rsidR="002D32EE">
            <w:rPr>
              <w:sz w:val="24"/>
              <w:szCs w:val="24"/>
              <w:lang w:val="en-US"/>
            </w:rPr>
            <w:t>,</w:t>
          </w:r>
          <w:r w:rsidR="00A40ABD">
            <w:rPr>
              <w:sz w:val="24"/>
              <w:szCs w:val="24"/>
              <w:lang w:val="en-US"/>
            </w:rPr>
            <w:t xml:space="preserve"> Greg Jacques was found to have </w:t>
          </w:r>
          <w:r w:rsidR="00E60F42" w:rsidRPr="00E60F42">
            <w:rPr>
              <w:i/>
              <w:sz w:val="24"/>
              <w:szCs w:val="24"/>
              <w:lang w:val="en-US"/>
            </w:rPr>
            <w:t>″</w:t>
          </w:r>
          <w:r w:rsidR="00240048" w:rsidRPr="00E60F42">
            <w:rPr>
              <w:i/>
              <w:sz w:val="24"/>
              <w:szCs w:val="24"/>
              <w:lang w:val="en-US"/>
            </w:rPr>
            <w:t>chronic fistula</w:t>
          </w:r>
          <w:r w:rsidR="00A40ABD" w:rsidRPr="00E60F42">
            <w:rPr>
              <w:i/>
              <w:sz w:val="24"/>
              <w:szCs w:val="24"/>
              <w:lang w:val="en-US"/>
            </w:rPr>
            <w:t xml:space="preserve"> with a smelly discharge in the left hip</w:t>
          </w:r>
          <w:r w:rsidR="00E60F42" w:rsidRPr="00E60F42">
            <w:rPr>
              <w:i/>
              <w:sz w:val="24"/>
              <w:szCs w:val="24"/>
              <w:lang w:val="en-US"/>
            </w:rPr>
            <w:t>″</w:t>
          </w:r>
          <w:r w:rsidR="00A40ABD">
            <w:rPr>
              <w:sz w:val="24"/>
              <w:szCs w:val="24"/>
              <w:lang w:val="en-US"/>
            </w:rPr>
            <w:t xml:space="preserve"> and </w:t>
          </w:r>
          <w:r w:rsidR="00C14221">
            <w:rPr>
              <w:sz w:val="24"/>
              <w:szCs w:val="24"/>
              <w:lang w:val="en-US"/>
            </w:rPr>
            <w:t xml:space="preserve">he </w:t>
          </w:r>
          <w:r w:rsidR="00A40ABD">
            <w:rPr>
              <w:sz w:val="24"/>
              <w:szCs w:val="24"/>
              <w:lang w:val="en-US"/>
            </w:rPr>
            <w:t xml:space="preserve">was </w:t>
          </w:r>
          <w:proofErr w:type="spellStart"/>
          <w:r w:rsidR="00A40ABD">
            <w:rPr>
              <w:sz w:val="24"/>
              <w:szCs w:val="24"/>
              <w:lang w:val="en-US"/>
            </w:rPr>
            <w:t>anaemic</w:t>
          </w:r>
          <w:proofErr w:type="spellEnd"/>
          <w:r w:rsidR="00240048">
            <w:rPr>
              <w:sz w:val="24"/>
              <w:szCs w:val="24"/>
              <w:lang w:val="en-US"/>
            </w:rPr>
            <w:t xml:space="preserve">. </w:t>
          </w:r>
          <w:proofErr w:type="spellStart"/>
          <w:r w:rsidR="00722B26" w:rsidRPr="00F94BEF">
            <w:rPr>
              <w:sz w:val="24"/>
              <w:szCs w:val="24"/>
              <w:lang w:val="en-US"/>
            </w:rPr>
            <w:t>Dr</w:t>
          </w:r>
          <w:proofErr w:type="spellEnd"/>
          <w:r w:rsidR="00722B26" w:rsidRPr="00F94BEF">
            <w:rPr>
              <w:sz w:val="24"/>
              <w:szCs w:val="24"/>
              <w:lang w:val="en-US"/>
            </w:rPr>
            <w:t xml:space="preserve"> </w:t>
          </w:r>
          <w:proofErr w:type="spellStart"/>
          <w:r w:rsidR="00722B26" w:rsidRPr="00F94BEF">
            <w:rPr>
              <w:sz w:val="24"/>
              <w:szCs w:val="24"/>
              <w:lang w:val="en-US"/>
            </w:rPr>
            <w:t>Manoo</w:t>
          </w:r>
          <w:proofErr w:type="spellEnd"/>
          <w:r w:rsidR="006151A7">
            <w:rPr>
              <w:sz w:val="24"/>
              <w:szCs w:val="24"/>
              <w:lang w:val="en-US"/>
            </w:rPr>
            <w:t xml:space="preserve"> performed</w:t>
          </w:r>
          <w:r w:rsidR="00722B26" w:rsidRPr="00F94BEF">
            <w:rPr>
              <w:sz w:val="24"/>
              <w:szCs w:val="24"/>
              <w:lang w:val="en-US"/>
            </w:rPr>
            <w:t xml:space="preserve"> the first surgery on 5 February, 2010.</w:t>
          </w:r>
          <w:r w:rsidR="006D09BB">
            <w:rPr>
              <w:sz w:val="24"/>
              <w:szCs w:val="24"/>
              <w:lang w:val="en-US"/>
            </w:rPr>
            <w:t xml:space="preserve"> </w:t>
          </w:r>
          <w:proofErr w:type="spellStart"/>
          <w:r w:rsidR="00F51900" w:rsidRPr="00F94BEF">
            <w:rPr>
              <w:sz w:val="24"/>
              <w:szCs w:val="24"/>
              <w:lang w:val="en-US"/>
            </w:rPr>
            <w:t>Dr</w:t>
          </w:r>
          <w:proofErr w:type="spellEnd"/>
          <w:r w:rsidR="00F51900" w:rsidRPr="00F94BEF">
            <w:rPr>
              <w:sz w:val="24"/>
              <w:szCs w:val="24"/>
              <w:lang w:val="en-US"/>
            </w:rPr>
            <w:t xml:space="preserve"> </w:t>
          </w:r>
          <w:proofErr w:type="spellStart"/>
          <w:r w:rsidR="00F51900" w:rsidRPr="00F94BEF">
            <w:rPr>
              <w:sz w:val="24"/>
              <w:szCs w:val="24"/>
              <w:lang w:val="en-US"/>
            </w:rPr>
            <w:t>Ribail</w:t>
          </w:r>
          <w:proofErr w:type="spellEnd"/>
          <w:r w:rsidR="00722B26" w:rsidRPr="00F94BEF">
            <w:rPr>
              <w:sz w:val="24"/>
              <w:szCs w:val="24"/>
              <w:lang w:val="en-US"/>
            </w:rPr>
            <w:t xml:space="preserve"> </w:t>
          </w:r>
          <w:r w:rsidR="006151A7">
            <w:rPr>
              <w:sz w:val="24"/>
              <w:szCs w:val="24"/>
              <w:lang w:val="en-US"/>
            </w:rPr>
            <w:t>performed</w:t>
          </w:r>
          <w:r w:rsidR="00722B26" w:rsidRPr="00F94BEF">
            <w:rPr>
              <w:sz w:val="24"/>
              <w:szCs w:val="24"/>
              <w:lang w:val="en-US"/>
            </w:rPr>
            <w:t xml:space="preserve"> a</w:t>
          </w:r>
          <w:r w:rsidR="000D1C7E">
            <w:rPr>
              <w:sz w:val="24"/>
              <w:szCs w:val="24"/>
              <w:lang w:val="en-US"/>
            </w:rPr>
            <w:t>nother</w:t>
          </w:r>
          <w:r w:rsidR="00722B26" w:rsidRPr="00F94BEF">
            <w:rPr>
              <w:sz w:val="24"/>
              <w:szCs w:val="24"/>
              <w:lang w:val="en-US"/>
            </w:rPr>
            <w:t xml:space="preserve"> surgery on 4 March, 2010</w:t>
          </w:r>
          <w:r w:rsidR="00FD7CCE" w:rsidRPr="00F94BEF">
            <w:rPr>
              <w:sz w:val="24"/>
              <w:szCs w:val="24"/>
              <w:lang w:val="en-US"/>
            </w:rPr>
            <w:t>,</w:t>
          </w:r>
          <w:r w:rsidR="00297A1B" w:rsidRPr="00F94BEF">
            <w:rPr>
              <w:sz w:val="24"/>
              <w:szCs w:val="24"/>
              <w:lang w:val="en-US"/>
            </w:rPr>
            <w:t xml:space="preserve"> because </w:t>
          </w:r>
          <w:r w:rsidR="00FD7CCE" w:rsidRPr="00F94BEF">
            <w:rPr>
              <w:i/>
              <w:sz w:val="24"/>
              <w:szCs w:val="24"/>
              <w:lang w:val="en-US"/>
            </w:rPr>
            <w:t>″</w:t>
          </w:r>
          <w:r w:rsidR="00297A1B" w:rsidRPr="00F94BEF">
            <w:rPr>
              <w:i/>
              <w:sz w:val="24"/>
              <w:szCs w:val="24"/>
              <w:lang w:val="en-US"/>
            </w:rPr>
            <w:t xml:space="preserve">examination showed </w:t>
          </w:r>
          <w:r w:rsidR="00F51900" w:rsidRPr="00F94BEF">
            <w:rPr>
              <w:i/>
              <w:sz w:val="24"/>
              <w:szCs w:val="24"/>
              <w:lang w:val="en-US"/>
            </w:rPr>
            <w:t>the</w:t>
          </w:r>
          <w:r w:rsidR="00297A1B" w:rsidRPr="00F94BEF">
            <w:rPr>
              <w:i/>
              <w:sz w:val="24"/>
              <w:szCs w:val="24"/>
              <w:lang w:val="en-US"/>
            </w:rPr>
            <w:t xml:space="preserve"> left inferior limb shorter than the right and his joint unstable</w:t>
          </w:r>
          <w:r w:rsidR="00FD7CCE" w:rsidRPr="00F94BEF">
            <w:rPr>
              <w:i/>
              <w:sz w:val="24"/>
              <w:szCs w:val="24"/>
              <w:lang w:val="en-US"/>
            </w:rPr>
            <w:t>″</w:t>
          </w:r>
          <w:r w:rsidR="00083A4A">
            <w:rPr>
              <w:sz w:val="24"/>
              <w:szCs w:val="24"/>
              <w:lang w:val="en-US"/>
            </w:rPr>
            <w:t xml:space="preserve"> and </w:t>
          </w:r>
          <w:r w:rsidR="000D1C7E">
            <w:rPr>
              <w:sz w:val="24"/>
              <w:szCs w:val="24"/>
              <w:lang w:val="en-US"/>
            </w:rPr>
            <w:t xml:space="preserve">the </w:t>
          </w:r>
          <w:r w:rsidR="003703F4">
            <w:rPr>
              <w:sz w:val="24"/>
              <w:szCs w:val="24"/>
              <w:lang w:val="en-US"/>
            </w:rPr>
            <w:t>x</w:t>
          </w:r>
          <w:r w:rsidR="00F51900" w:rsidRPr="00F94BEF">
            <w:rPr>
              <w:sz w:val="24"/>
              <w:szCs w:val="24"/>
              <w:lang w:val="en-US"/>
            </w:rPr>
            <w:t>-ray done</w:t>
          </w:r>
          <w:r w:rsidR="00083A4A">
            <w:rPr>
              <w:sz w:val="24"/>
              <w:szCs w:val="24"/>
              <w:lang w:val="en-US"/>
            </w:rPr>
            <w:t xml:space="preserve"> on 4 March, 2010,</w:t>
          </w:r>
          <w:r w:rsidR="00F51900" w:rsidRPr="00F94BEF">
            <w:rPr>
              <w:sz w:val="24"/>
              <w:szCs w:val="24"/>
              <w:lang w:val="en-US"/>
            </w:rPr>
            <w:t xml:space="preserve"> showed </w:t>
          </w:r>
          <w:r w:rsidR="00FD7CCE" w:rsidRPr="00F94BEF">
            <w:rPr>
              <w:i/>
              <w:sz w:val="24"/>
              <w:szCs w:val="24"/>
              <w:lang w:val="en-US"/>
            </w:rPr>
            <w:t>″</w:t>
          </w:r>
          <w:r w:rsidR="00F51900" w:rsidRPr="00F94BEF">
            <w:rPr>
              <w:i/>
              <w:sz w:val="24"/>
              <w:szCs w:val="24"/>
              <w:lang w:val="en-US"/>
            </w:rPr>
            <w:t>hip dislocation, head of the femur irregular architecture with lytic changes and periosteal sclerotic reaction generalize with diagnosis of left septic arthritis with head osteomyelitis</w:t>
          </w:r>
          <w:r w:rsidR="00FD7CCE" w:rsidRPr="00F94BEF">
            <w:rPr>
              <w:i/>
              <w:sz w:val="24"/>
              <w:szCs w:val="24"/>
              <w:lang w:val="en-US"/>
            </w:rPr>
            <w:t>″</w:t>
          </w:r>
          <w:r w:rsidR="00F51900" w:rsidRPr="00F94BEF">
            <w:rPr>
              <w:sz w:val="24"/>
              <w:szCs w:val="24"/>
              <w:lang w:val="en-US"/>
            </w:rPr>
            <w:t xml:space="preserve">. </w:t>
          </w:r>
          <w:proofErr w:type="spellStart"/>
          <w:r w:rsidR="000D1C7E">
            <w:rPr>
              <w:sz w:val="24"/>
              <w:szCs w:val="24"/>
              <w:lang w:val="en-US"/>
            </w:rPr>
            <w:t>Dr</w:t>
          </w:r>
          <w:proofErr w:type="spellEnd"/>
          <w:r w:rsidR="000D1C7E">
            <w:rPr>
              <w:sz w:val="24"/>
              <w:szCs w:val="24"/>
              <w:lang w:val="en-US"/>
            </w:rPr>
            <w:t xml:space="preserve"> </w:t>
          </w:r>
          <w:proofErr w:type="spellStart"/>
          <w:r w:rsidR="0082486B">
            <w:rPr>
              <w:sz w:val="24"/>
              <w:szCs w:val="24"/>
              <w:lang w:val="en-US"/>
            </w:rPr>
            <w:t>Ribail</w:t>
          </w:r>
          <w:proofErr w:type="spellEnd"/>
          <w:r w:rsidR="0082486B">
            <w:rPr>
              <w:sz w:val="24"/>
              <w:szCs w:val="24"/>
              <w:lang w:val="en-US"/>
            </w:rPr>
            <w:t xml:space="preserve"> added</w:t>
          </w:r>
          <w:r w:rsidR="006F4E83">
            <w:rPr>
              <w:sz w:val="24"/>
              <w:szCs w:val="24"/>
              <w:lang w:val="en-US"/>
            </w:rPr>
            <w:t xml:space="preserve"> that the first </w:t>
          </w:r>
          <w:r w:rsidR="00E60F42">
            <w:rPr>
              <w:sz w:val="24"/>
              <w:szCs w:val="24"/>
              <w:lang w:val="en-US"/>
            </w:rPr>
            <w:t>x-ray</w:t>
          </w:r>
          <w:r w:rsidR="006F4E83">
            <w:rPr>
              <w:sz w:val="24"/>
              <w:szCs w:val="24"/>
              <w:lang w:val="en-US"/>
            </w:rPr>
            <w:t xml:space="preserve"> done on 4 February, 2010,</w:t>
          </w:r>
          <w:r w:rsidR="00E60F42">
            <w:rPr>
              <w:sz w:val="24"/>
              <w:szCs w:val="24"/>
              <w:lang w:val="en-US"/>
            </w:rPr>
            <w:t xml:space="preserve"> did not show </w:t>
          </w:r>
          <w:r w:rsidR="006F4E83" w:rsidRPr="006F4E83">
            <w:rPr>
              <w:i/>
              <w:sz w:val="24"/>
              <w:szCs w:val="24"/>
              <w:lang w:val="en-US"/>
            </w:rPr>
            <w:t>″hip dislocation″</w:t>
          </w:r>
          <w:r w:rsidR="006F4E83">
            <w:rPr>
              <w:sz w:val="24"/>
              <w:szCs w:val="24"/>
              <w:lang w:val="en-US"/>
            </w:rPr>
            <w:t xml:space="preserve">. </w:t>
          </w:r>
          <w:r w:rsidR="0018769F" w:rsidRPr="006F4E83">
            <w:rPr>
              <w:sz w:val="24"/>
              <w:szCs w:val="24"/>
              <w:lang w:val="en-US"/>
            </w:rPr>
            <w:t xml:space="preserve">When asked by </w:t>
          </w:r>
          <w:proofErr w:type="spellStart"/>
          <w:r w:rsidR="0018769F" w:rsidRPr="006F4E83">
            <w:rPr>
              <w:sz w:val="24"/>
              <w:szCs w:val="24"/>
              <w:lang w:val="en-US"/>
            </w:rPr>
            <w:t>Mr</w:t>
          </w:r>
          <w:proofErr w:type="spellEnd"/>
          <w:r w:rsidR="0018769F" w:rsidRPr="006F4E83">
            <w:rPr>
              <w:sz w:val="24"/>
              <w:szCs w:val="24"/>
              <w:lang w:val="en-US"/>
            </w:rPr>
            <w:t xml:space="preserve"> Camille whether</w:t>
          </w:r>
          <w:r w:rsidR="006F4E83">
            <w:rPr>
              <w:sz w:val="24"/>
              <w:szCs w:val="24"/>
              <w:lang w:val="en-US"/>
            </w:rPr>
            <w:t xml:space="preserve"> or not</w:t>
          </w:r>
          <w:r w:rsidR="0018769F" w:rsidRPr="006F4E83">
            <w:rPr>
              <w:sz w:val="24"/>
              <w:szCs w:val="24"/>
              <w:lang w:val="en-US"/>
            </w:rPr>
            <w:t xml:space="preserve"> the first surgery would have contributed to the hip dislocation, he answered</w:t>
          </w:r>
          <w:r w:rsidR="00441D21">
            <w:rPr>
              <w:sz w:val="24"/>
              <w:szCs w:val="24"/>
              <w:lang w:val="en-US"/>
            </w:rPr>
            <w:t xml:space="preserve"> that </w:t>
          </w:r>
          <w:r w:rsidR="0018769F" w:rsidRPr="007F0FCD">
            <w:rPr>
              <w:i/>
              <w:sz w:val="24"/>
              <w:szCs w:val="24"/>
              <w:lang w:val="en-US"/>
            </w:rPr>
            <w:t>″… the hip was already damage</w:t>
          </w:r>
          <w:r w:rsidR="00441D21" w:rsidRPr="007F0FCD">
            <w:rPr>
              <w:i/>
              <w:sz w:val="24"/>
              <w:szCs w:val="24"/>
              <w:lang w:val="en-US"/>
            </w:rPr>
            <w:t>[d</w:t>
          </w:r>
          <w:r w:rsidR="0082486B" w:rsidRPr="007F0FCD">
            <w:rPr>
              <w:i/>
              <w:sz w:val="24"/>
              <w:szCs w:val="24"/>
              <w:lang w:val="en-US"/>
            </w:rPr>
            <w:t>] ″</w:t>
          </w:r>
          <w:r w:rsidR="00441D21" w:rsidRPr="007F0FCD">
            <w:rPr>
              <w:i/>
              <w:sz w:val="24"/>
              <w:szCs w:val="24"/>
              <w:lang w:val="en-US"/>
            </w:rPr>
            <w:t xml:space="preserve">. </w:t>
          </w:r>
        </w:p>
        <w:p w14:paraId="69F4EFAB" w14:textId="77777777" w:rsidR="00FD7CCE" w:rsidRDefault="00FD7CCE" w:rsidP="007F0FCD">
          <w:pPr>
            <w:rPr>
              <w:i/>
              <w:sz w:val="24"/>
              <w:szCs w:val="24"/>
              <w:lang w:val="en-US"/>
            </w:rPr>
          </w:pPr>
        </w:p>
        <w:p w14:paraId="749B507B" w14:textId="5BC8165D" w:rsidR="008D342D" w:rsidRPr="00FD7CCE" w:rsidRDefault="00F14257" w:rsidP="003D5D52">
          <w:pPr>
            <w:pStyle w:val="ListParagraph"/>
            <w:numPr>
              <w:ilvl w:val="0"/>
              <w:numId w:val="9"/>
            </w:numPr>
            <w:spacing w:line="360" w:lineRule="auto"/>
            <w:ind w:hanging="720"/>
            <w:jc w:val="both"/>
            <w:rPr>
              <w:sz w:val="24"/>
              <w:szCs w:val="24"/>
              <w:lang w:val="en-US"/>
            </w:rPr>
          </w:pPr>
          <w:proofErr w:type="spellStart"/>
          <w:r>
            <w:rPr>
              <w:sz w:val="24"/>
              <w:szCs w:val="24"/>
              <w:lang w:val="en-US"/>
            </w:rPr>
            <w:t>Dr</w:t>
          </w:r>
          <w:proofErr w:type="spellEnd"/>
          <w:r>
            <w:rPr>
              <w:sz w:val="24"/>
              <w:szCs w:val="24"/>
              <w:lang w:val="en-US"/>
            </w:rPr>
            <w:t xml:space="preserve"> </w:t>
          </w:r>
          <w:proofErr w:type="spellStart"/>
          <w:r w:rsidR="0082486B">
            <w:rPr>
              <w:sz w:val="24"/>
              <w:szCs w:val="24"/>
              <w:lang w:val="en-US"/>
            </w:rPr>
            <w:t>Ribail</w:t>
          </w:r>
          <w:proofErr w:type="spellEnd"/>
          <w:r w:rsidR="0082486B">
            <w:rPr>
              <w:sz w:val="24"/>
              <w:szCs w:val="24"/>
              <w:lang w:val="en-US"/>
            </w:rPr>
            <w:t xml:space="preserve"> </w:t>
          </w:r>
          <w:r w:rsidR="0082486B" w:rsidRPr="003459EC">
            <w:rPr>
              <w:sz w:val="24"/>
              <w:szCs w:val="24"/>
              <w:lang w:val="en-US"/>
            </w:rPr>
            <w:t>stated</w:t>
          </w:r>
          <w:r w:rsidR="0018769F" w:rsidRPr="003459EC">
            <w:rPr>
              <w:sz w:val="24"/>
              <w:szCs w:val="24"/>
              <w:lang w:val="en-US"/>
            </w:rPr>
            <w:t xml:space="preserve"> that Greg Jacques was operated on </w:t>
          </w:r>
          <w:r w:rsidR="00FD4A3F">
            <w:rPr>
              <w:sz w:val="24"/>
              <w:szCs w:val="24"/>
              <w:lang w:val="en-US"/>
            </w:rPr>
            <w:t>nine</w:t>
          </w:r>
          <w:r w:rsidR="0018769F" w:rsidRPr="003459EC">
            <w:rPr>
              <w:sz w:val="24"/>
              <w:szCs w:val="24"/>
              <w:lang w:val="en-US"/>
            </w:rPr>
            <w:t xml:space="preserve"> t</w:t>
          </w:r>
          <w:r w:rsidR="002218D6">
            <w:rPr>
              <w:sz w:val="24"/>
              <w:szCs w:val="24"/>
              <w:lang w:val="en-US"/>
            </w:rPr>
            <w:t>imes because</w:t>
          </w:r>
          <w:r w:rsidR="002D32EE">
            <w:rPr>
              <w:sz w:val="24"/>
              <w:szCs w:val="24"/>
              <w:lang w:val="en-US"/>
            </w:rPr>
            <w:t>,</w:t>
          </w:r>
          <w:r w:rsidR="002218D6">
            <w:rPr>
              <w:sz w:val="24"/>
              <w:szCs w:val="24"/>
              <w:lang w:val="en-US"/>
            </w:rPr>
            <w:t xml:space="preserve"> at the beginning</w:t>
          </w:r>
          <w:r w:rsidR="002D32EE">
            <w:rPr>
              <w:sz w:val="24"/>
              <w:szCs w:val="24"/>
              <w:lang w:val="en-US"/>
            </w:rPr>
            <w:t>,</w:t>
          </w:r>
          <w:r w:rsidR="002218D6">
            <w:rPr>
              <w:sz w:val="24"/>
              <w:szCs w:val="24"/>
              <w:lang w:val="en-US"/>
            </w:rPr>
            <w:t xml:space="preserve"> it was </w:t>
          </w:r>
          <w:r w:rsidR="002D32EE">
            <w:rPr>
              <w:sz w:val="24"/>
              <w:szCs w:val="24"/>
              <w:lang w:val="en-US"/>
            </w:rPr>
            <w:t xml:space="preserve">necessary </w:t>
          </w:r>
          <w:r w:rsidR="002218D6">
            <w:rPr>
              <w:sz w:val="24"/>
              <w:szCs w:val="24"/>
              <w:lang w:val="en-US"/>
            </w:rPr>
            <w:t>to try and save the joint. Then</w:t>
          </w:r>
          <w:r w:rsidR="002D32EE">
            <w:rPr>
              <w:sz w:val="24"/>
              <w:szCs w:val="24"/>
              <w:lang w:val="en-US"/>
            </w:rPr>
            <w:t>,</w:t>
          </w:r>
          <w:r w:rsidR="002218D6">
            <w:rPr>
              <w:sz w:val="24"/>
              <w:szCs w:val="24"/>
              <w:lang w:val="en-US"/>
            </w:rPr>
            <w:t xml:space="preserve"> because the head of </w:t>
          </w:r>
          <w:r w:rsidR="00FD4A3F">
            <w:rPr>
              <w:sz w:val="24"/>
              <w:szCs w:val="24"/>
              <w:lang w:val="en-US"/>
            </w:rPr>
            <w:t xml:space="preserve">the </w:t>
          </w:r>
          <w:r w:rsidR="002218D6">
            <w:rPr>
              <w:sz w:val="24"/>
              <w:szCs w:val="24"/>
              <w:lang w:val="en-US"/>
            </w:rPr>
            <w:t>femur was damaged and smelling</w:t>
          </w:r>
          <w:r w:rsidR="002D32EE">
            <w:rPr>
              <w:sz w:val="24"/>
              <w:szCs w:val="24"/>
              <w:lang w:val="en-US"/>
            </w:rPr>
            <w:t>,</w:t>
          </w:r>
          <w:r w:rsidR="0008269E">
            <w:rPr>
              <w:sz w:val="24"/>
              <w:szCs w:val="24"/>
              <w:lang w:val="en-US"/>
            </w:rPr>
            <w:t xml:space="preserve"> he</w:t>
          </w:r>
          <w:r w:rsidR="002218D6">
            <w:rPr>
              <w:sz w:val="24"/>
              <w:szCs w:val="24"/>
              <w:lang w:val="en-US"/>
            </w:rPr>
            <w:t xml:space="preserve"> had to </w:t>
          </w:r>
          <w:r w:rsidR="0008269E">
            <w:rPr>
              <w:sz w:val="24"/>
              <w:szCs w:val="24"/>
              <w:lang w:val="en-US"/>
            </w:rPr>
            <w:t xml:space="preserve">surgically </w:t>
          </w:r>
          <w:r w:rsidR="002218D6">
            <w:rPr>
              <w:sz w:val="24"/>
              <w:szCs w:val="24"/>
              <w:lang w:val="en-US"/>
            </w:rPr>
            <w:t xml:space="preserve">remove </w:t>
          </w:r>
          <w:r w:rsidR="00FD4A3F">
            <w:rPr>
              <w:sz w:val="24"/>
              <w:szCs w:val="24"/>
              <w:lang w:val="en-US"/>
            </w:rPr>
            <w:t>it</w:t>
          </w:r>
          <w:r w:rsidR="002218D6">
            <w:rPr>
              <w:sz w:val="24"/>
              <w:szCs w:val="24"/>
              <w:lang w:val="en-US"/>
            </w:rPr>
            <w:t xml:space="preserve"> and ke</w:t>
          </w:r>
          <w:r w:rsidR="002D32EE">
            <w:rPr>
              <w:sz w:val="24"/>
              <w:szCs w:val="24"/>
              <w:lang w:val="en-US"/>
            </w:rPr>
            <w:t>ep</w:t>
          </w:r>
          <w:r w:rsidR="002218D6">
            <w:rPr>
              <w:sz w:val="24"/>
              <w:szCs w:val="24"/>
              <w:lang w:val="en-US"/>
            </w:rPr>
            <w:t xml:space="preserve"> </w:t>
          </w:r>
          <w:r w:rsidR="00653E02">
            <w:rPr>
              <w:sz w:val="24"/>
              <w:szCs w:val="24"/>
              <w:lang w:val="en-US"/>
            </w:rPr>
            <w:t>the infected joint</w:t>
          </w:r>
          <w:r w:rsidR="002218D6">
            <w:rPr>
              <w:sz w:val="24"/>
              <w:szCs w:val="24"/>
              <w:lang w:val="en-US"/>
            </w:rPr>
            <w:t xml:space="preserve"> drained. </w:t>
          </w:r>
          <w:r w:rsidR="007E6720">
            <w:rPr>
              <w:sz w:val="24"/>
              <w:szCs w:val="24"/>
              <w:lang w:val="en-US"/>
            </w:rPr>
            <w:t xml:space="preserve">They kept the incision open because they had to clean and drain the wound each time. When Greg Jacques was in a better condition, on 27 April, they closed the incision. </w:t>
          </w:r>
          <w:r w:rsidR="002218D6">
            <w:rPr>
              <w:sz w:val="24"/>
              <w:szCs w:val="24"/>
              <w:lang w:val="en-US"/>
            </w:rPr>
            <w:t xml:space="preserve">On 3 May, 2010, the drain collection was complete. </w:t>
          </w:r>
          <w:r w:rsidR="008D342D" w:rsidRPr="003459EC">
            <w:rPr>
              <w:sz w:val="24"/>
              <w:szCs w:val="24"/>
              <w:lang w:val="en-US"/>
            </w:rPr>
            <w:t xml:space="preserve">When asked by the learned Judge whether </w:t>
          </w:r>
          <w:r w:rsidR="00FD7CCE">
            <w:rPr>
              <w:sz w:val="24"/>
              <w:szCs w:val="24"/>
              <w:lang w:val="en-US"/>
            </w:rPr>
            <w:t xml:space="preserve">or not </w:t>
          </w:r>
          <w:r w:rsidR="008D342D" w:rsidRPr="003459EC">
            <w:rPr>
              <w:sz w:val="24"/>
              <w:szCs w:val="24"/>
              <w:lang w:val="en-US"/>
            </w:rPr>
            <w:t>there was any negligence on the par</w:t>
          </w:r>
          <w:r w:rsidR="000F3BD2">
            <w:rPr>
              <w:sz w:val="24"/>
              <w:szCs w:val="24"/>
              <w:lang w:val="en-US"/>
            </w:rPr>
            <w:t xml:space="preserve">t of the doctors, </w:t>
          </w:r>
          <w:proofErr w:type="spellStart"/>
          <w:r w:rsidR="000F3BD2">
            <w:rPr>
              <w:sz w:val="24"/>
              <w:szCs w:val="24"/>
              <w:lang w:val="en-US"/>
            </w:rPr>
            <w:t>Dr</w:t>
          </w:r>
          <w:proofErr w:type="spellEnd"/>
          <w:r w:rsidR="000F3BD2">
            <w:rPr>
              <w:sz w:val="24"/>
              <w:szCs w:val="24"/>
              <w:lang w:val="en-US"/>
            </w:rPr>
            <w:t xml:space="preserve"> </w:t>
          </w:r>
          <w:proofErr w:type="spellStart"/>
          <w:r w:rsidR="000F3BD2">
            <w:rPr>
              <w:sz w:val="24"/>
              <w:szCs w:val="24"/>
              <w:lang w:val="en-US"/>
            </w:rPr>
            <w:t>Ribail</w:t>
          </w:r>
          <w:proofErr w:type="spellEnd"/>
          <w:r w:rsidR="000F3BD2">
            <w:rPr>
              <w:sz w:val="24"/>
              <w:szCs w:val="24"/>
              <w:lang w:val="en-US"/>
            </w:rPr>
            <w:t xml:space="preserve"> opined that he did not observe</w:t>
          </w:r>
          <w:r w:rsidR="008D342D" w:rsidRPr="003459EC">
            <w:rPr>
              <w:sz w:val="24"/>
              <w:szCs w:val="24"/>
              <w:lang w:val="en-US"/>
            </w:rPr>
            <w:t xml:space="preserve"> any negligence</w:t>
          </w:r>
          <w:r w:rsidR="00FD7CCE" w:rsidRPr="003459EC">
            <w:rPr>
              <w:sz w:val="24"/>
              <w:szCs w:val="24"/>
              <w:lang w:val="en-US"/>
            </w:rPr>
            <w:t>.</w:t>
          </w:r>
          <w:r w:rsidR="00FD7CCE">
            <w:rPr>
              <w:sz w:val="24"/>
              <w:szCs w:val="24"/>
              <w:lang w:val="en-US"/>
            </w:rPr>
            <w:t xml:space="preserve"> </w:t>
          </w:r>
          <w:proofErr w:type="spellStart"/>
          <w:r w:rsidR="008D342D" w:rsidRPr="00FD7CCE">
            <w:rPr>
              <w:sz w:val="24"/>
              <w:szCs w:val="24"/>
              <w:lang w:val="en-US"/>
            </w:rPr>
            <w:t>D</w:t>
          </w:r>
          <w:r w:rsidR="00FD7CCE" w:rsidRPr="00FD7CCE">
            <w:rPr>
              <w:sz w:val="24"/>
              <w:szCs w:val="24"/>
              <w:lang w:val="en-US"/>
            </w:rPr>
            <w:t>r</w:t>
          </w:r>
          <w:proofErr w:type="spellEnd"/>
          <w:r w:rsidR="00FD7CCE" w:rsidRPr="00FD7CCE">
            <w:rPr>
              <w:sz w:val="24"/>
              <w:szCs w:val="24"/>
              <w:lang w:val="en-US"/>
            </w:rPr>
            <w:t xml:space="preserve"> </w:t>
          </w:r>
          <w:proofErr w:type="spellStart"/>
          <w:r w:rsidR="00FD7CCE" w:rsidRPr="00FD7CCE">
            <w:rPr>
              <w:sz w:val="24"/>
              <w:szCs w:val="24"/>
              <w:lang w:val="en-US"/>
            </w:rPr>
            <w:t>Ribail</w:t>
          </w:r>
          <w:proofErr w:type="spellEnd"/>
          <w:r w:rsidR="00FD7CCE" w:rsidRPr="00FD7CCE">
            <w:rPr>
              <w:sz w:val="24"/>
              <w:szCs w:val="24"/>
              <w:lang w:val="en-US"/>
            </w:rPr>
            <w:t xml:space="preserve"> was not cross-examined.</w:t>
          </w:r>
        </w:p>
        <w:p w14:paraId="056B64F7" w14:textId="77777777" w:rsidR="00C36CE7" w:rsidRPr="00FD7CCE" w:rsidRDefault="00C36CE7" w:rsidP="00FD7CCE">
          <w:pPr>
            <w:spacing w:line="360" w:lineRule="auto"/>
            <w:jc w:val="both"/>
            <w:rPr>
              <w:sz w:val="24"/>
              <w:szCs w:val="24"/>
              <w:lang w:val="en-US"/>
            </w:rPr>
          </w:pPr>
        </w:p>
        <w:p w14:paraId="040D08F6" w14:textId="77777777" w:rsidR="00C36CE7" w:rsidRDefault="005D7B27" w:rsidP="00956A72">
          <w:pPr>
            <w:pStyle w:val="ListParagraph"/>
            <w:spacing w:line="360" w:lineRule="auto"/>
            <w:jc w:val="both"/>
            <w:rPr>
              <w:b/>
              <w:sz w:val="24"/>
              <w:szCs w:val="24"/>
              <w:lang w:val="en-US"/>
            </w:rPr>
          </w:pPr>
          <w:r>
            <w:rPr>
              <w:b/>
              <w:sz w:val="24"/>
              <w:szCs w:val="24"/>
              <w:lang w:val="en-US"/>
            </w:rPr>
            <w:t xml:space="preserve">THE </w:t>
          </w:r>
          <w:r w:rsidR="00C36CE7" w:rsidRPr="003459EC">
            <w:rPr>
              <w:b/>
              <w:sz w:val="24"/>
              <w:szCs w:val="24"/>
              <w:lang w:val="en-US"/>
            </w:rPr>
            <w:t>ANALYSIS</w:t>
          </w:r>
        </w:p>
        <w:p w14:paraId="031D85CF" w14:textId="77777777" w:rsidR="001E4B38" w:rsidRPr="001E4B38" w:rsidRDefault="001E4B38" w:rsidP="001E4B38">
          <w:pPr>
            <w:pStyle w:val="ListParagraph"/>
            <w:rPr>
              <w:b/>
              <w:sz w:val="24"/>
              <w:szCs w:val="24"/>
              <w:lang w:val="en-US"/>
            </w:rPr>
          </w:pPr>
        </w:p>
        <w:p w14:paraId="1EA311C5" w14:textId="7DF2B780" w:rsidR="001E4B38" w:rsidRDefault="001E4B38" w:rsidP="005F01C0">
          <w:pPr>
            <w:pStyle w:val="ListParagraph"/>
            <w:numPr>
              <w:ilvl w:val="0"/>
              <w:numId w:val="9"/>
            </w:numPr>
            <w:spacing w:line="360" w:lineRule="auto"/>
            <w:ind w:hanging="720"/>
            <w:jc w:val="both"/>
            <w:rPr>
              <w:sz w:val="24"/>
              <w:szCs w:val="24"/>
              <w:lang w:val="en-US"/>
            </w:rPr>
          </w:pPr>
          <w:r w:rsidRPr="001E4B38">
            <w:rPr>
              <w:sz w:val="24"/>
              <w:szCs w:val="24"/>
              <w:lang w:val="en-US"/>
            </w:rPr>
            <w:t xml:space="preserve">We have </w:t>
          </w:r>
          <w:r w:rsidR="00D87FC7" w:rsidRPr="001E4B38">
            <w:rPr>
              <w:sz w:val="24"/>
              <w:szCs w:val="24"/>
              <w:lang w:val="en-US"/>
            </w:rPr>
            <w:t xml:space="preserve">considered </w:t>
          </w:r>
          <w:r w:rsidR="00D87FC7">
            <w:rPr>
              <w:sz w:val="24"/>
              <w:szCs w:val="24"/>
              <w:lang w:val="en-US"/>
            </w:rPr>
            <w:t>the</w:t>
          </w:r>
          <w:r>
            <w:rPr>
              <w:sz w:val="24"/>
              <w:szCs w:val="24"/>
              <w:lang w:val="en-US"/>
            </w:rPr>
            <w:t xml:space="preserve"> evidence on record, the submissions of </w:t>
          </w:r>
          <w:r w:rsidR="008753EF">
            <w:rPr>
              <w:sz w:val="24"/>
              <w:szCs w:val="24"/>
              <w:lang w:val="en-US"/>
            </w:rPr>
            <w:t xml:space="preserve">learned </w:t>
          </w:r>
          <w:r>
            <w:rPr>
              <w:sz w:val="24"/>
              <w:szCs w:val="24"/>
              <w:lang w:val="en-US"/>
            </w:rPr>
            <w:t xml:space="preserve">Counsel and the </w:t>
          </w:r>
          <w:r>
            <w:rPr>
              <w:sz w:val="24"/>
              <w:szCs w:val="24"/>
              <w:lang w:val="en-US"/>
            </w:rPr>
            <w:lastRenderedPageBreak/>
            <w:t xml:space="preserve">judgment appealed against. </w:t>
          </w:r>
          <w:r w:rsidR="00D87FC7" w:rsidRPr="005F01C0">
            <w:rPr>
              <w:sz w:val="24"/>
              <w:szCs w:val="24"/>
              <w:lang w:val="en-US"/>
            </w:rPr>
            <w:t>As we see it, the main issue for our determination</w:t>
          </w:r>
          <w:r w:rsidR="00257867" w:rsidRPr="005F01C0">
            <w:rPr>
              <w:sz w:val="24"/>
              <w:szCs w:val="24"/>
              <w:lang w:val="en-US"/>
            </w:rPr>
            <w:t>,</w:t>
          </w:r>
          <w:r w:rsidR="00D87FC7" w:rsidRPr="005F01C0">
            <w:rPr>
              <w:sz w:val="24"/>
              <w:szCs w:val="24"/>
              <w:lang w:val="en-US"/>
            </w:rPr>
            <w:t xml:space="preserve"> raised by grounds </w:t>
          </w:r>
          <w:r w:rsidRPr="005F01C0">
            <w:rPr>
              <w:sz w:val="24"/>
              <w:szCs w:val="24"/>
              <w:lang w:val="en-US"/>
            </w:rPr>
            <w:t>(</w:t>
          </w:r>
          <w:proofErr w:type="spellStart"/>
          <w:r w:rsidRPr="005F01C0">
            <w:rPr>
              <w:sz w:val="24"/>
              <w:szCs w:val="24"/>
              <w:lang w:val="en-US"/>
            </w:rPr>
            <w:t>i</w:t>
          </w:r>
          <w:proofErr w:type="spellEnd"/>
          <w:r w:rsidRPr="005F01C0">
            <w:rPr>
              <w:sz w:val="24"/>
              <w:szCs w:val="24"/>
              <w:lang w:val="en-US"/>
            </w:rPr>
            <w:t>) to (iv)</w:t>
          </w:r>
          <w:r w:rsidR="00280FBF">
            <w:rPr>
              <w:sz w:val="24"/>
              <w:szCs w:val="24"/>
              <w:lang w:val="en-US"/>
            </w:rPr>
            <w:t xml:space="preserve"> and (vi)</w:t>
          </w:r>
          <w:r w:rsidRPr="005F01C0">
            <w:rPr>
              <w:sz w:val="24"/>
              <w:szCs w:val="24"/>
              <w:lang w:val="en-US"/>
            </w:rPr>
            <w:t xml:space="preserve"> of the grounds of appeal</w:t>
          </w:r>
          <w:r w:rsidR="00257867" w:rsidRPr="005F01C0">
            <w:rPr>
              <w:sz w:val="24"/>
              <w:szCs w:val="24"/>
              <w:lang w:val="en-US"/>
            </w:rPr>
            <w:t>,</w:t>
          </w:r>
          <w:r w:rsidRPr="005F01C0">
            <w:rPr>
              <w:sz w:val="24"/>
              <w:szCs w:val="24"/>
              <w:lang w:val="en-US"/>
            </w:rPr>
            <w:t xml:space="preserve"> </w:t>
          </w:r>
          <w:r w:rsidR="00D87FC7" w:rsidRPr="005F01C0">
            <w:rPr>
              <w:sz w:val="24"/>
              <w:szCs w:val="24"/>
              <w:lang w:val="en-US"/>
            </w:rPr>
            <w:t xml:space="preserve">is whether </w:t>
          </w:r>
          <w:r w:rsidR="00B8714B">
            <w:rPr>
              <w:sz w:val="24"/>
              <w:szCs w:val="24"/>
              <w:lang w:val="en-US"/>
            </w:rPr>
            <w:t xml:space="preserve">or not </w:t>
          </w:r>
          <w:r w:rsidR="005F01C0" w:rsidRPr="005F01C0">
            <w:rPr>
              <w:sz w:val="24"/>
              <w:szCs w:val="24"/>
              <w:lang w:val="en-US"/>
            </w:rPr>
            <w:t>the learned Judge attached significant weight to the evidence of the medical doctors who</w:t>
          </w:r>
          <w:r w:rsidR="005F01C0">
            <w:rPr>
              <w:sz w:val="24"/>
              <w:szCs w:val="24"/>
              <w:lang w:val="en-US"/>
            </w:rPr>
            <w:t>, according to Greg Jacques, through learned Counsel,</w:t>
          </w:r>
          <w:r w:rsidR="005F01C0" w:rsidRPr="005F01C0">
            <w:rPr>
              <w:sz w:val="24"/>
              <w:szCs w:val="24"/>
              <w:lang w:val="en-US"/>
            </w:rPr>
            <w:t xml:space="preserve"> had adduced evidence to sup</w:t>
          </w:r>
          <w:r w:rsidR="00432C09">
            <w:rPr>
              <w:sz w:val="24"/>
              <w:szCs w:val="24"/>
              <w:lang w:val="en-US"/>
            </w:rPr>
            <w:t>port</w:t>
          </w:r>
          <w:r w:rsidR="00753BCD">
            <w:rPr>
              <w:sz w:val="24"/>
              <w:szCs w:val="24"/>
              <w:lang w:val="en-US"/>
            </w:rPr>
            <w:t xml:space="preserve"> the</w:t>
          </w:r>
          <w:r w:rsidR="00432C09">
            <w:rPr>
              <w:sz w:val="24"/>
              <w:szCs w:val="24"/>
              <w:lang w:val="en-US"/>
            </w:rPr>
            <w:t xml:space="preserve"> particulars of negligence. Greg Jacques </w:t>
          </w:r>
          <w:r w:rsidR="00E5651F">
            <w:rPr>
              <w:sz w:val="24"/>
              <w:szCs w:val="24"/>
              <w:lang w:val="en-US"/>
            </w:rPr>
            <w:t>in his particulars made the following allegations</w:t>
          </w:r>
          <w:r w:rsidR="00432C09">
            <w:rPr>
              <w:sz w:val="24"/>
              <w:szCs w:val="24"/>
              <w:lang w:val="en-US"/>
            </w:rPr>
            <w:t xml:space="preserve"> </w:t>
          </w:r>
          <w:proofErr w:type="gramStart"/>
          <w:r w:rsidR="00053AD6">
            <w:rPr>
              <w:sz w:val="24"/>
              <w:szCs w:val="24"/>
              <w:lang w:val="en-US"/>
            </w:rPr>
            <w:t>″</w:t>
          </w:r>
          <w:r w:rsidR="00053AD6" w:rsidRPr="00432C09">
            <w:rPr>
              <w:i/>
              <w:sz w:val="24"/>
              <w:szCs w:val="24"/>
              <w:lang w:val="en-US"/>
            </w:rPr>
            <w:t>(</w:t>
          </w:r>
          <w:proofErr w:type="gramEnd"/>
          <w:r w:rsidR="00432C09" w:rsidRPr="00432C09">
            <w:rPr>
              <w:i/>
              <w:sz w:val="24"/>
              <w:szCs w:val="24"/>
              <w:lang w:val="en-US"/>
            </w:rPr>
            <w:t>1) Failure to insert a drain after the surgery to allow the flow of the discharge. (2)</w:t>
          </w:r>
          <w:r w:rsidR="00341047">
            <w:rPr>
              <w:i/>
              <w:sz w:val="24"/>
              <w:szCs w:val="24"/>
              <w:lang w:val="en-US"/>
            </w:rPr>
            <w:t xml:space="preserve"> </w:t>
          </w:r>
          <w:r w:rsidR="00432C09" w:rsidRPr="00432C09">
            <w:rPr>
              <w:i/>
              <w:sz w:val="24"/>
              <w:szCs w:val="24"/>
              <w:lang w:val="en-US"/>
            </w:rPr>
            <w:t>The dressing was attended by the urologist instead of the orthopedic which was the 1</w:t>
          </w:r>
          <w:r w:rsidR="00432C09" w:rsidRPr="00432C09">
            <w:rPr>
              <w:i/>
              <w:sz w:val="24"/>
              <w:szCs w:val="24"/>
              <w:vertAlign w:val="superscript"/>
              <w:lang w:val="en-US"/>
            </w:rPr>
            <w:t>st</w:t>
          </w:r>
          <w:r w:rsidR="00432C09" w:rsidRPr="00432C09">
            <w:rPr>
              <w:i/>
              <w:sz w:val="24"/>
              <w:szCs w:val="24"/>
              <w:lang w:val="en-US"/>
            </w:rPr>
            <w:t xml:space="preserve"> Defendant. (3) Discharge with</w:t>
          </w:r>
          <w:r w:rsidR="00FC3C49">
            <w:rPr>
              <w:i/>
              <w:sz w:val="24"/>
              <w:szCs w:val="24"/>
              <w:lang w:val="en-US"/>
            </w:rPr>
            <w:t>out</w:t>
          </w:r>
          <w:r w:rsidR="00432C09" w:rsidRPr="00432C09">
            <w:rPr>
              <w:i/>
              <w:sz w:val="24"/>
              <w:szCs w:val="24"/>
              <w:lang w:val="en-US"/>
            </w:rPr>
            <w:t xml:space="preserve"> proper medications.″</w:t>
          </w:r>
          <w:r w:rsidR="00432C09">
            <w:rPr>
              <w:sz w:val="24"/>
              <w:szCs w:val="24"/>
              <w:lang w:val="en-US"/>
            </w:rPr>
            <w:t xml:space="preserve">. </w:t>
          </w:r>
          <w:r w:rsidR="00E5651F">
            <w:rPr>
              <w:sz w:val="24"/>
              <w:szCs w:val="24"/>
              <w:lang w:val="en-US"/>
            </w:rPr>
            <w:t xml:space="preserve">The position </w:t>
          </w:r>
          <w:r w:rsidR="002820C9">
            <w:rPr>
              <w:sz w:val="24"/>
              <w:szCs w:val="24"/>
              <w:lang w:val="en-US"/>
            </w:rPr>
            <w:t>of</w:t>
          </w:r>
          <w:r w:rsidR="00E5651F">
            <w:rPr>
              <w:sz w:val="24"/>
              <w:szCs w:val="24"/>
              <w:lang w:val="en-US"/>
            </w:rPr>
            <w:t xml:space="preserve"> </w:t>
          </w:r>
          <w:proofErr w:type="spellStart"/>
          <w:r w:rsidR="00E5651F">
            <w:rPr>
              <w:sz w:val="24"/>
              <w:szCs w:val="24"/>
              <w:lang w:val="en-US"/>
            </w:rPr>
            <w:t>Dr</w:t>
          </w:r>
          <w:proofErr w:type="spellEnd"/>
          <w:r w:rsidR="00E5651F">
            <w:rPr>
              <w:sz w:val="24"/>
              <w:szCs w:val="24"/>
              <w:lang w:val="en-US"/>
            </w:rPr>
            <w:t xml:space="preserve"> </w:t>
          </w:r>
          <w:proofErr w:type="spellStart"/>
          <w:r w:rsidR="00E5651F">
            <w:rPr>
              <w:sz w:val="24"/>
              <w:szCs w:val="24"/>
              <w:lang w:val="en-US"/>
            </w:rPr>
            <w:t>Manoo</w:t>
          </w:r>
          <w:proofErr w:type="spellEnd"/>
          <w:r w:rsidR="00E5651F">
            <w:rPr>
              <w:sz w:val="24"/>
              <w:szCs w:val="24"/>
              <w:lang w:val="en-US"/>
            </w:rPr>
            <w:t xml:space="preserve"> and the Government of Seychelles</w:t>
          </w:r>
          <w:r w:rsidR="00280FBF">
            <w:rPr>
              <w:sz w:val="24"/>
              <w:szCs w:val="24"/>
              <w:lang w:val="en-US"/>
            </w:rPr>
            <w:t>,</w:t>
          </w:r>
          <w:r w:rsidR="00E5651F">
            <w:rPr>
              <w:sz w:val="24"/>
              <w:szCs w:val="24"/>
              <w:lang w:val="en-US"/>
            </w:rPr>
            <w:t xml:space="preserve"> </w:t>
          </w:r>
          <w:r w:rsidR="002820C9">
            <w:rPr>
              <w:sz w:val="24"/>
              <w:szCs w:val="24"/>
              <w:lang w:val="en-US"/>
            </w:rPr>
            <w:t>through learned Counsel</w:t>
          </w:r>
          <w:r w:rsidR="00280FBF">
            <w:rPr>
              <w:sz w:val="24"/>
              <w:szCs w:val="24"/>
              <w:lang w:val="en-US"/>
            </w:rPr>
            <w:t>,</w:t>
          </w:r>
          <w:r w:rsidR="002820C9">
            <w:rPr>
              <w:sz w:val="24"/>
              <w:szCs w:val="24"/>
              <w:lang w:val="en-US"/>
            </w:rPr>
            <w:t xml:space="preserve"> is that neither </w:t>
          </w:r>
          <w:proofErr w:type="spellStart"/>
          <w:r w:rsidR="002820C9">
            <w:rPr>
              <w:sz w:val="24"/>
              <w:szCs w:val="24"/>
              <w:lang w:val="en-US"/>
            </w:rPr>
            <w:t>Dr</w:t>
          </w:r>
          <w:proofErr w:type="spellEnd"/>
          <w:r w:rsidR="002820C9">
            <w:rPr>
              <w:sz w:val="24"/>
              <w:szCs w:val="24"/>
              <w:lang w:val="en-US"/>
            </w:rPr>
            <w:t xml:space="preserve"> Reginald, nor </w:t>
          </w:r>
          <w:proofErr w:type="spellStart"/>
          <w:r w:rsidR="002820C9">
            <w:rPr>
              <w:sz w:val="24"/>
              <w:szCs w:val="24"/>
              <w:lang w:val="en-US"/>
            </w:rPr>
            <w:t>Dr</w:t>
          </w:r>
          <w:proofErr w:type="spellEnd"/>
          <w:r w:rsidR="002820C9">
            <w:rPr>
              <w:sz w:val="24"/>
              <w:szCs w:val="24"/>
              <w:lang w:val="en-US"/>
            </w:rPr>
            <w:t xml:space="preserve"> </w:t>
          </w:r>
          <w:proofErr w:type="spellStart"/>
          <w:r w:rsidR="002820C9">
            <w:rPr>
              <w:sz w:val="24"/>
              <w:szCs w:val="24"/>
              <w:lang w:val="en-US"/>
            </w:rPr>
            <w:t>Ribail</w:t>
          </w:r>
          <w:proofErr w:type="spellEnd"/>
          <w:r w:rsidR="002820C9">
            <w:rPr>
              <w:sz w:val="24"/>
              <w:szCs w:val="24"/>
              <w:lang w:val="en-US"/>
            </w:rPr>
            <w:t xml:space="preserve"> ha</w:t>
          </w:r>
          <w:r w:rsidR="00CA3F4F">
            <w:rPr>
              <w:sz w:val="24"/>
              <w:szCs w:val="24"/>
              <w:lang w:val="en-US"/>
            </w:rPr>
            <w:t>d adduced evidence to support the particulars of negligence.</w:t>
          </w:r>
        </w:p>
        <w:p w14:paraId="70ED758D" w14:textId="77777777" w:rsidR="00B3032B" w:rsidRPr="00B3032B" w:rsidRDefault="00B3032B" w:rsidP="00B3032B">
          <w:pPr>
            <w:pStyle w:val="ListParagraph"/>
            <w:rPr>
              <w:sz w:val="24"/>
              <w:szCs w:val="24"/>
              <w:lang w:val="en-US"/>
            </w:rPr>
          </w:pPr>
        </w:p>
        <w:p w14:paraId="60C3A1E6" w14:textId="78596B01" w:rsidR="00E22D59" w:rsidRPr="007F0FCD" w:rsidRDefault="00141984" w:rsidP="00B3032B">
          <w:pPr>
            <w:pStyle w:val="ListParagraph"/>
            <w:numPr>
              <w:ilvl w:val="0"/>
              <w:numId w:val="9"/>
            </w:numPr>
            <w:spacing w:line="360" w:lineRule="auto"/>
            <w:ind w:hanging="720"/>
            <w:jc w:val="both"/>
            <w:rPr>
              <w:i/>
              <w:sz w:val="24"/>
              <w:szCs w:val="24"/>
              <w:lang w:val="en-US"/>
            </w:rPr>
          </w:pPr>
          <w:r>
            <w:rPr>
              <w:sz w:val="24"/>
              <w:szCs w:val="24"/>
              <w:lang w:val="en-US"/>
            </w:rPr>
            <w:t xml:space="preserve">In approaching this appeal we have been guided by the principles of </w:t>
          </w:r>
          <w:r w:rsidRPr="00956A72">
            <w:rPr>
              <w:sz w:val="24"/>
              <w:szCs w:val="24"/>
              <w:lang w:val="en-US"/>
            </w:rPr>
            <w:t xml:space="preserve">jurisprudence </w:t>
          </w:r>
          <w:r>
            <w:rPr>
              <w:sz w:val="24"/>
              <w:szCs w:val="24"/>
              <w:lang w:val="en-US"/>
            </w:rPr>
            <w:t xml:space="preserve">in this area of law. </w:t>
          </w:r>
          <w:r w:rsidR="00B3032B">
            <w:rPr>
              <w:sz w:val="24"/>
              <w:szCs w:val="24"/>
              <w:lang w:val="en-US"/>
            </w:rPr>
            <w:t>We have considered the fact</w:t>
          </w:r>
          <w:r w:rsidR="00432C09">
            <w:rPr>
              <w:sz w:val="24"/>
              <w:szCs w:val="24"/>
              <w:lang w:val="en-US"/>
            </w:rPr>
            <w:t xml:space="preserve">s </w:t>
          </w:r>
          <w:r w:rsidR="00F57FB5">
            <w:rPr>
              <w:sz w:val="24"/>
              <w:szCs w:val="24"/>
              <w:lang w:val="en-US"/>
            </w:rPr>
            <w:t>of this case</w:t>
          </w:r>
          <w:r w:rsidR="00B3032B">
            <w:rPr>
              <w:sz w:val="24"/>
              <w:szCs w:val="24"/>
              <w:lang w:val="en-US"/>
            </w:rPr>
            <w:t xml:space="preserve"> and are of the view that it is an </w:t>
          </w:r>
          <w:r w:rsidR="00753BCD">
            <w:rPr>
              <w:sz w:val="24"/>
              <w:szCs w:val="24"/>
              <w:lang w:val="en-US"/>
            </w:rPr>
            <w:t>"</w:t>
          </w:r>
          <w:r w:rsidR="00B3032B" w:rsidRPr="00956A72">
            <w:rPr>
              <w:i/>
              <w:sz w:val="24"/>
              <w:szCs w:val="24"/>
              <w:lang w:val="en-US"/>
            </w:rPr>
            <w:t xml:space="preserve">obligation de </w:t>
          </w:r>
          <w:proofErr w:type="spellStart"/>
          <w:r w:rsidR="00B3032B" w:rsidRPr="00956A72">
            <w:rPr>
              <w:i/>
              <w:sz w:val="24"/>
              <w:szCs w:val="24"/>
              <w:lang w:val="en-US"/>
            </w:rPr>
            <w:t>moyens</w:t>
          </w:r>
          <w:proofErr w:type="spellEnd"/>
          <w:r w:rsidR="00753BCD">
            <w:rPr>
              <w:i/>
              <w:sz w:val="24"/>
              <w:szCs w:val="24"/>
              <w:lang w:val="en-US"/>
            </w:rPr>
            <w:t>"</w:t>
          </w:r>
          <w:r w:rsidR="003E6B6A" w:rsidRPr="00753BCD">
            <w:rPr>
              <w:i/>
              <w:sz w:val="24"/>
              <w:szCs w:val="24"/>
              <w:lang w:val="en-US"/>
            </w:rPr>
            <w:t>,</w:t>
          </w:r>
          <w:r w:rsidR="002D28DC" w:rsidRPr="00956A72">
            <w:rPr>
              <w:i/>
              <w:sz w:val="24"/>
              <w:szCs w:val="24"/>
              <w:lang w:val="en-US"/>
            </w:rPr>
            <w:t xml:space="preserve"> </w:t>
          </w:r>
          <w:r w:rsidR="0088050E" w:rsidRPr="00753BCD">
            <w:rPr>
              <w:sz w:val="24"/>
              <w:szCs w:val="24"/>
              <w:lang w:val="en-US"/>
            </w:rPr>
            <w:t>the</w:t>
          </w:r>
          <w:r w:rsidR="0088050E">
            <w:rPr>
              <w:sz w:val="24"/>
              <w:szCs w:val="24"/>
              <w:lang w:val="en-US"/>
            </w:rPr>
            <w:t xml:space="preserve"> principle of which was</w:t>
          </w:r>
          <w:r w:rsidR="002D28DC">
            <w:rPr>
              <w:sz w:val="24"/>
              <w:szCs w:val="24"/>
              <w:lang w:val="en-US"/>
            </w:rPr>
            <w:t xml:space="preserve"> e</w:t>
          </w:r>
          <w:r w:rsidR="003B37EE">
            <w:rPr>
              <w:sz w:val="24"/>
              <w:szCs w:val="24"/>
              <w:lang w:val="en-US"/>
            </w:rPr>
            <w:t>nunciated</w:t>
          </w:r>
          <w:r w:rsidR="002D28DC">
            <w:rPr>
              <w:sz w:val="24"/>
              <w:szCs w:val="24"/>
              <w:lang w:val="en-US"/>
            </w:rPr>
            <w:t xml:space="preserve"> by</w:t>
          </w:r>
          <w:r w:rsidR="0088050E">
            <w:rPr>
              <w:sz w:val="24"/>
              <w:szCs w:val="24"/>
              <w:lang w:val="en-US"/>
            </w:rPr>
            <w:t xml:space="preserve"> the</w:t>
          </w:r>
          <w:r w:rsidR="002D28DC">
            <w:rPr>
              <w:sz w:val="24"/>
              <w:szCs w:val="24"/>
              <w:lang w:val="en-US"/>
            </w:rPr>
            <w:t xml:space="preserve"> </w:t>
          </w:r>
          <w:proofErr w:type="spellStart"/>
          <w:r w:rsidR="002D28DC" w:rsidRPr="002D28DC">
            <w:rPr>
              <w:i/>
              <w:sz w:val="24"/>
              <w:szCs w:val="24"/>
              <w:lang w:val="en-US"/>
            </w:rPr>
            <w:t>Arrêt</w:t>
          </w:r>
          <w:proofErr w:type="spellEnd"/>
          <w:r w:rsidR="002D28DC" w:rsidRPr="002D28DC">
            <w:rPr>
              <w:i/>
              <w:sz w:val="24"/>
              <w:szCs w:val="24"/>
              <w:lang w:val="en-US"/>
            </w:rPr>
            <w:t xml:space="preserve"> Mercier</w:t>
          </w:r>
          <w:r w:rsidR="002D28DC">
            <w:rPr>
              <w:sz w:val="24"/>
              <w:szCs w:val="24"/>
              <w:lang w:val="en-US"/>
            </w:rPr>
            <w:t xml:space="preserve">, </w:t>
          </w:r>
          <w:r w:rsidR="00FE15E6">
            <w:rPr>
              <w:sz w:val="24"/>
              <w:szCs w:val="24"/>
              <w:lang w:val="en-US"/>
            </w:rPr>
            <w:t xml:space="preserve">which is </w:t>
          </w:r>
          <w:r w:rsidR="0061673E">
            <w:rPr>
              <w:sz w:val="24"/>
              <w:szCs w:val="24"/>
              <w:lang w:val="en-US"/>
            </w:rPr>
            <w:t>activated</w:t>
          </w:r>
          <w:r w:rsidR="00B3032B">
            <w:rPr>
              <w:sz w:val="24"/>
              <w:szCs w:val="24"/>
              <w:lang w:val="en-US"/>
            </w:rPr>
            <w:t xml:space="preserve"> on the pa</w:t>
          </w:r>
          <w:r w:rsidR="00FE15E6">
            <w:rPr>
              <w:sz w:val="24"/>
              <w:szCs w:val="24"/>
              <w:lang w:val="en-US"/>
            </w:rPr>
            <w:t>rt of the medical practitioners</w:t>
          </w:r>
          <w:r w:rsidR="00432C09">
            <w:rPr>
              <w:sz w:val="24"/>
              <w:szCs w:val="24"/>
              <w:lang w:val="en-US"/>
            </w:rPr>
            <w:t>. (</w:t>
          </w:r>
          <w:r w:rsidR="00B3032B">
            <w:rPr>
              <w:sz w:val="24"/>
              <w:szCs w:val="24"/>
              <w:lang w:val="en-US"/>
            </w:rPr>
            <w:t xml:space="preserve">See </w:t>
          </w:r>
          <w:r w:rsidR="00FE15E6">
            <w:rPr>
              <w:i/>
              <w:sz w:val="24"/>
              <w:szCs w:val="24"/>
              <w:lang w:val="en-US"/>
            </w:rPr>
            <w:t>Stella</w:t>
          </w:r>
          <w:r w:rsidR="00B3032B" w:rsidRPr="00B3032B">
            <w:rPr>
              <w:i/>
              <w:sz w:val="24"/>
              <w:szCs w:val="24"/>
              <w:lang w:val="en-US"/>
            </w:rPr>
            <w:t xml:space="preserve"> </w:t>
          </w:r>
          <w:proofErr w:type="spellStart"/>
          <w:r w:rsidR="00B3032B" w:rsidRPr="00B3032B">
            <w:rPr>
              <w:i/>
              <w:sz w:val="24"/>
              <w:szCs w:val="24"/>
              <w:lang w:val="en-US"/>
            </w:rPr>
            <w:t>Hertel</w:t>
          </w:r>
          <w:proofErr w:type="spellEnd"/>
          <w:r w:rsidR="00B3032B" w:rsidRPr="00B3032B">
            <w:rPr>
              <w:i/>
              <w:sz w:val="24"/>
              <w:szCs w:val="24"/>
              <w:lang w:val="en-US"/>
            </w:rPr>
            <w:t xml:space="preserve"> v The Government of Seychelles</w:t>
          </w:r>
          <w:r w:rsidR="00B3032B">
            <w:rPr>
              <w:sz w:val="24"/>
              <w:szCs w:val="24"/>
              <w:lang w:val="en-US"/>
            </w:rPr>
            <w:t xml:space="preserve"> </w:t>
          </w:r>
          <w:r w:rsidR="00B3032B" w:rsidRPr="00B3032B">
            <w:rPr>
              <w:sz w:val="24"/>
              <w:szCs w:val="24"/>
              <w:u w:val="single"/>
              <w:lang w:val="en-US"/>
            </w:rPr>
            <w:t>Civil Appeal SCA 2/2014</w:t>
          </w:r>
          <w:r w:rsidR="00B3032B">
            <w:rPr>
              <w:sz w:val="24"/>
              <w:szCs w:val="24"/>
              <w:lang w:val="en-US"/>
            </w:rPr>
            <w:t xml:space="preserve"> delivered on 9 December, 2016</w:t>
          </w:r>
          <w:r w:rsidR="00432C09">
            <w:rPr>
              <w:sz w:val="24"/>
              <w:szCs w:val="24"/>
              <w:lang w:val="en-US"/>
            </w:rPr>
            <w:t>)</w:t>
          </w:r>
          <w:r w:rsidR="00B3032B">
            <w:rPr>
              <w:sz w:val="24"/>
              <w:szCs w:val="24"/>
              <w:lang w:val="en-US"/>
            </w:rPr>
            <w:t xml:space="preserve">. </w:t>
          </w:r>
          <w:r w:rsidR="00081BDA">
            <w:rPr>
              <w:sz w:val="24"/>
              <w:szCs w:val="24"/>
              <w:lang w:val="en-US"/>
            </w:rPr>
            <w:t xml:space="preserve">In </w:t>
          </w:r>
          <w:proofErr w:type="spellStart"/>
          <w:r w:rsidR="000A4664" w:rsidRPr="00FE15E6">
            <w:rPr>
              <w:i/>
              <w:sz w:val="24"/>
              <w:szCs w:val="24"/>
              <w:lang w:val="en-US"/>
            </w:rPr>
            <w:t>Arrêt</w:t>
          </w:r>
          <w:proofErr w:type="spellEnd"/>
          <w:r w:rsidR="000A4664" w:rsidRPr="00FE15E6">
            <w:rPr>
              <w:i/>
              <w:sz w:val="24"/>
              <w:szCs w:val="24"/>
              <w:lang w:val="en-US"/>
            </w:rPr>
            <w:t xml:space="preserve"> Mercier</w:t>
          </w:r>
          <w:r w:rsidR="000A4664">
            <w:rPr>
              <w:sz w:val="24"/>
              <w:szCs w:val="24"/>
              <w:lang w:val="en-US"/>
            </w:rPr>
            <w:t xml:space="preserve"> </w:t>
          </w:r>
          <w:r w:rsidR="00BE0455">
            <w:rPr>
              <w:sz w:val="24"/>
              <w:szCs w:val="24"/>
              <w:lang w:val="en-US"/>
            </w:rPr>
            <w:t xml:space="preserve">the </w:t>
          </w:r>
          <w:r w:rsidR="00753BCD" w:rsidRPr="00956A72">
            <w:rPr>
              <w:i/>
              <w:sz w:val="24"/>
              <w:szCs w:val="24"/>
              <w:lang w:val="en-US"/>
            </w:rPr>
            <w:t>"</w:t>
          </w:r>
          <w:proofErr w:type="spellStart"/>
          <w:r w:rsidR="00081BDA" w:rsidRPr="00956A72">
            <w:rPr>
              <w:i/>
              <w:sz w:val="24"/>
              <w:szCs w:val="24"/>
              <w:lang w:val="en-US"/>
            </w:rPr>
            <w:t>Cour</w:t>
          </w:r>
          <w:proofErr w:type="spellEnd"/>
          <w:r w:rsidR="00081BDA" w:rsidRPr="00956A72">
            <w:rPr>
              <w:i/>
              <w:sz w:val="24"/>
              <w:szCs w:val="24"/>
              <w:lang w:val="en-US"/>
            </w:rPr>
            <w:t xml:space="preserve"> de Cassation</w:t>
          </w:r>
          <w:r w:rsidR="00753BCD" w:rsidRPr="00956A72">
            <w:rPr>
              <w:i/>
              <w:sz w:val="24"/>
              <w:szCs w:val="24"/>
              <w:lang w:val="en-US"/>
            </w:rPr>
            <w:t>"</w:t>
          </w:r>
          <w:r w:rsidR="00081BDA" w:rsidRPr="00F351FF">
            <w:rPr>
              <w:sz w:val="24"/>
              <w:szCs w:val="24"/>
              <w:lang w:val="en-US"/>
            </w:rPr>
            <w:t xml:space="preserve"> </w:t>
          </w:r>
          <w:r w:rsidR="006A7F01" w:rsidRPr="00F351FF">
            <w:rPr>
              <w:sz w:val="24"/>
              <w:szCs w:val="24"/>
              <w:lang w:val="en-US"/>
            </w:rPr>
            <w:t xml:space="preserve">held </w:t>
          </w:r>
          <w:r w:rsidR="006A7F01" w:rsidRPr="00F351FF">
            <w:rPr>
              <w:i/>
              <w:sz w:val="24"/>
              <w:szCs w:val="24"/>
              <w:lang w:val="en-US"/>
            </w:rPr>
            <w:t>″</w:t>
          </w:r>
          <w:proofErr w:type="spellStart"/>
          <w:r w:rsidR="00081BDA" w:rsidRPr="00F351FF">
            <w:rPr>
              <w:i/>
              <w:sz w:val="24"/>
              <w:szCs w:val="24"/>
            </w:rPr>
            <w:t>Mais</w:t>
          </w:r>
          <w:proofErr w:type="spellEnd"/>
          <w:r w:rsidR="00081BDA" w:rsidRPr="00F351FF">
            <w:rPr>
              <w:i/>
              <w:sz w:val="24"/>
              <w:szCs w:val="24"/>
            </w:rPr>
            <w:t xml:space="preserve"> </w:t>
          </w:r>
          <w:proofErr w:type="spellStart"/>
          <w:r w:rsidR="00081BDA" w:rsidRPr="00F351FF">
            <w:rPr>
              <w:i/>
              <w:sz w:val="24"/>
              <w:szCs w:val="24"/>
            </w:rPr>
            <w:t>attendu</w:t>
          </w:r>
          <w:proofErr w:type="spellEnd"/>
          <w:r w:rsidR="00081BDA" w:rsidRPr="00F351FF">
            <w:rPr>
              <w:i/>
              <w:sz w:val="24"/>
              <w:szCs w:val="24"/>
            </w:rPr>
            <w:t xml:space="preserve"> </w:t>
          </w:r>
          <w:proofErr w:type="spellStart"/>
          <w:r w:rsidR="00081BDA" w:rsidRPr="00F351FF">
            <w:rPr>
              <w:i/>
              <w:sz w:val="24"/>
              <w:szCs w:val="24"/>
            </w:rPr>
            <w:t>qu’il</w:t>
          </w:r>
          <w:proofErr w:type="spellEnd"/>
          <w:r w:rsidR="00081BDA" w:rsidRPr="00F351FF">
            <w:rPr>
              <w:i/>
              <w:sz w:val="24"/>
              <w:szCs w:val="24"/>
            </w:rPr>
            <w:t xml:space="preserve"> se </w:t>
          </w:r>
          <w:proofErr w:type="spellStart"/>
          <w:r w:rsidR="00081BDA" w:rsidRPr="00F351FF">
            <w:rPr>
              <w:i/>
              <w:sz w:val="24"/>
              <w:szCs w:val="24"/>
            </w:rPr>
            <w:t>forme</w:t>
          </w:r>
          <w:proofErr w:type="spellEnd"/>
          <w:r w:rsidR="00081BDA" w:rsidRPr="00F351FF">
            <w:rPr>
              <w:i/>
              <w:sz w:val="24"/>
              <w:szCs w:val="24"/>
            </w:rPr>
            <w:t xml:space="preserve"> entre le </w:t>
          </w:r>
          <w:proofErr w:type="spellStart"/>
          <w:r w:rsidR="00081BDA" w:rsidRPr="00F351FF">
            <w:rPr>
              <w:i/>
              <w:sz w:val="24"/>
              <w:szCs w:val="24"/>
            </w:rPr>
            <w:t>médecin</w:t>
          </w:r>
          <w:proofErr w:type="spellEnd"/>
          <w:r w:rsidR="00081BDA" w:rsidRPr="00F351FF">
            <w:rPr>
              <w:i/>
              <w:sz w:val="24"/>
              <w:szCs w:val="24"/>
            </w:rPr>
            <w:t xml:space="preserve"> et son client un </w:t>
          </w:r>
          <w:proofErr w:type="spellStart"/>
          <w:r w:rsidR="00081BDA" w:rsidRPr="00F351FF">
            <w:rPr>
              <w:i/>
              <w:sz w:val="24"/>
              <w:szCs w:val="24"/>
            </w:rPr>
            <w:t>véritable</w:t>
          </w:r>
          <w:proofErr w:type="spellEnd"/>
          <w:r w:rsidR="00081BDA" w:rsidRPr="00F351FF">
            <w:rPr>
              <w:i/>
              <w:sz w:val="24"/>
              <w:szCs w:val="24"/>
            </w:rPr>
            <w:t xml:space="preserve"> </w:t>
          </w:r>
          <w:proofErr w:type="spellStart"/>
          <w:r w:rsidR="00081BDA" w:rsidRPr="00F351FF">
            <w:rPr>
              <w:i/>
              <w:sz w:val="24"/>
              <w:szCs w:val="24"/>
            </w:rPr>
            <w:t>contrat</w:t>
          </w:r>
          <w:proofErr w:type="spellEnd"/>
          <w:r w:rsidR="00081BDA" w:rsidRPr="00F351FF">
            <w:rPr>
              <w:i/>
              <w:sz w:val="24"/>
              <w:szCs w:val="24"/>
            </w:rPr>
            <w:t xml:space="preserve"> </w:t>
          </w:r>
          <w:proofErr w:type="spellStart"/>
          <w:r w:rsidR="00081BDA" w:rsidRPr="00F351FF">
            <w:rPr>
              <w:i/>
              <w:sz w:val="24"/>
              <w:szCs w:val="24"/>
            </w:rPr>
            <w:t>comportant</w:t>
          </w:r>
          <w:proofErr w:type="spellEnd"/>
          <w:r w:rsidR="00081BDA" w:rsidRPr="00F351FF">
            <w:rPr>
              <w:i/>
              <w:sz w:val="24"/>
              <w:szCs w:val="24"/>
            </w:rPr>
            <w:t xml:space="preserve">, pour le </w:t>
          </w:r>
          <w:proofErr w:type="spellStart"/>
          <w:r w:rsidR="00081BDA" w:rsidRPr="00F351FF">
            <w:rPr>
              <w:i/>
              <w:sz w:val="24"/>
              <w:szCs w:val="24"/>
            </w:rPr>
            <w:t>praticien</w:t>
          </w:r>
          <w:proofErr w:type="spellEnd"/>
          <w:r w:rsidR="00081BDA" w:rsidRPr="00F351FF">
            <w:rPr>
              <w:i/>
              <w:sz w:val="24"/>
              <w:szCs w:val="24"/>
            </w:rPr>
            <w:t xml:space="preserve">, </w:t>
          </w:r>
          <w:proofErr w:type="spellStart"/>
          <w:r w:rsidR="00081BDA" w:rsidRPr="00F351FF">
            <w:rPr>
              <w:i/>
              <w:sz w:val="24"/>
              <w:szCs w:val="24"/>
            </w:rPr>
            <w:t>l’engagement</w:t>
          </w:r>
          <w:proofErr w:type="spellEnd"/>
          <w:r w:rsidR="00081BDA" w:rsidRPr="00F351FF">
            <w:rPr>
              <w:i/>
              <w:sz w:val="24"/>
              <w:szCs w:val="24"/>
            </w:rPr>
            <w:t xml:space="preserve">, </w:t>
          </w:r>
          <w:proofErr w:type="spellStart"/>
          <w:r w:rsidR="00081BDA" w:rsidRPr="00F351FF">
            <w:rPr>
              <w:i/>
              <w:sz w:val="24"/>
              <w:szCs w:val="24"/>
            </w:rPr>
            <w:t>sinon</w:t>
          </w:r>
          <w:proofErr w:type="spellEnd"/>
          <w:r w:rsidR="00081BDA" w:rsidRPr="00F351FF">
            <w:rPr>
              <w:i/>
              <w:sz w:val="24"/>
              <w:szCs w:val="24"/>
            </w:rPr>
            <w:t xml:space="preserve">, </w:t>
          </w:r>
          <w:proofErr w:type="spellStart"/>
          <w:r w:rsidR="00081BDA" w:rsidRPr="00F351FF">
            <w:rPr>
              <w:i/>
              <w:sz w:val="24"/>
              <w:szCs w:val="24"/>
            </w:rPr>
            <w:t>bien</w:t>
          </w:r>
          <w:proofErr w:type="spellEnd"/>
          <w:r w:rsidR="00081BDA" w:rsidRPr="00F351FF">
            <w:rPr>
              <w:i/>
              <w:sz w:val="24"/>
              <w:szCs w:val="24"/>
            </w:rPr>
            <w:t xml:space="preserve"> </w:t>
          </w:r>
          <w:proofErr w:type="spellStart"/>
          <w:r w:rsidR="00081BDA" w:rsidRPr="00F351FF">
            <w:rPr>
              <w:i/>
              <w:sz w:val="24"/>
              <w:szCs w:val="24"/>
            </w:rPr>
            <w:t>év</w:t>
          </w:r>
          <w:r w:rsidR="006A7F01" w:rsidRPr="00F351FF">
            <w:rPr>
              <w:i/>
              <w:sz w:val="24"/>
              <w:szCs w:val="24"/>
            </w:rPr>
            <w:t>idemment</w:t>
          </w:r>
          <w:proofErr w:type="spellEnd"/>
          <w:r w:rsidR="006A7F01" w:rsidRPr="00F351FF">
            <w:rPr>
              <w:i/>
              <w:sz w:val="24"/>
              <w:szCs w:val="24"/>
            </w:rPr>
            <w:t xml:space="preserve">, </w:t>
          </w:r>
          <w:r w:rsidR="006A7F01" w:rsidRPr="00F351FF">
            <w:rPr>
              <w:b/>
              <w:i/>
              <w:sz w:val="24"/>
              <w:szCs w:val="24"/>
              <w:u w:val="single"/>
            </w:rPr>
            <w:t xml:space="preserve">de </w:t>
          </w:r>
          <w:proofErr w:type="spellStart"/>
          <w:r w:rsidR="006A7F01" w:rsidRPr="00F351FF">
            <w:rPr>
              <w:b/>
              <w:i/>
              <w:sz w:val="24"/>
              <w:szCs w:val="24"/>
              <w:u w:val="single"/>
            </w:rPr>
            <w:t>guérir</w:t>
          </w:r>
          <w:proofErr w:type="spellEnd"/>
          <w:r w:rsidR="006A7F01" w:rsidRPr="00F351FF">
            <w:rPr>
              <w:b/>
              <w:i/>
              <w:sz w:val="24"/>
              <w:szCs w:val="24"/>
              <w:u w:val="single"/>
            </w:rPr>
            <w:t xml:space="preserve"> le </w:t>
          </w:r>
          <w:proofErr w:type="spellStart"/>
          <w:r w:rsidR="006A7F01" w:rsidRPr="00F351FF">
            <w:rPr>
              <w:b/>
              <w:i/>
              <w:sz w:val="24"/>
              <w:szCs w:val="24"/>
              <w:u w:val="single"/>
            </w:rPr>
            <w:t>malade</w:t>
          </w:r>
          <w:proofErr w:type="spellEnd"/>
          <w:r w:rsidR="006A7F01" w:rsidRPr="00F351FF">
            <w:rPr>
              <w:i/>
              <w:sz w:val="24"/>
              <w:szCs w:val="24"/>
            </w:rPr>
            <w:t>…</w:t>
          </w:r>
          <w:r w:rsidR="00081BDA" w:rsidRPr="00F351FF">
            <w:rPr>
              <w:i/>
              <w:sz w:val="24"/>
              <w:szCs w:val="24"/>
            </w:rPr>
            <w:t xml:space="preserve">, </w:t>
          </w:r>
          <w:r w:rsidR="00081BDA" w:rsidRPr="00F351FF">
            <w:rPr>
              <w:b/>
              <w:i/>
              <w:sz w:val="24"/>
              <w:szCs w:val="24"/>
              <w:u w:val="single"/>
            </w:rPr>
            <w:t xml:space="preserve">du </w:t>
          </w:r>
          <w:proofErr w:type="spellStart"/>
          <w:r w:rsidR="00081BDA" w:rsidRPr="00F351FF">
            <w:rPr>
              <w:b/>
              <w:i/>
              <w:sz w:val="24"/>
              <w:szCs w:val="24"/>
              <w:u w:val="single"/>
            </w:rPr>
            <w:t>moins</w:t>
          </w:r>
          <w:proofErr w:type="spellEnd"/>
          <w:r w:rsidR="00081BDA" w:rsidRPr="00F351FF">
            <w:rPr>
              <w:b/>
              <w:i/>
              <w:sz w:val="24"/>
              <w:szCs w:val="24"/>
              <w:u w:val="single"/>
            </w:rPr>
            <w:t xml:space="preserve"> de </w:t>
          </w:r>
          <w:proofErr w:type="spellStart"/>
          <w:r w:rsidR="00081BDA" w:rsidRPr="00F351FF">
            <w:rPr>
              <w:b/>
              <w:i/>
              <w:sz w:val="24"/>
              <w:szCs w:val="24"/>
              <w:u w:val="single"/>
            </w:rPr>
            <w:t>lui</w:t>
          </w:r>
          <w:proofErr w:type="spellEnd"/>
          <w:r w:rsidR="00081BDA" w:rsidRPr="00F351FF">
            <w:rPr>
              <w:b/>
              <w:i/>
              <w:sz w:val="24"/>
              <w:szCs w:val="24"/>
              <w:u w:val="single"/>
            </w:rPr>
            <w:t xml:space="preserve"> </w:t>
          </w:r>
          <w:proofErr w:type="spellStart"/>
          <w:r w:rsidR="00081BDA" w:rsidRPr="00F351FF">
            <w:rPr>
              <w:b/>
              <w:i/>
              <w:sz w:val="24"/>
              <w:szCs w:val="24"/>
              <w:u w:val="single"/>
            </w:rPr>
            <w:t>donner</w:t>
          </w:r>
          <w:proofErr w:type="spellEnd"/>
          <w:r w:rsidR="00081BDA" w:rsidRPr="00F351FF">
            <w:rPr>
              <w:b/>
              <w:i/>
              <w:sz w:val="24"/>
              <w:szCs w:val="24"/>
              <w:u w:val="single"/>
            </w:rPr>
            <w:t xml:space="preserve"> des </w:t>
          </w:r>
          <w:proofErr w:type="spellStart"/>
          <w:r w:rsidR="00081BDA" w:rsidRPr="00F351FF">
            <w:rPr>
              <w:b/>
              <w:i/>
              <w:sz w:val="24"/>
              <w:szCs w:val="24"/>
              <w:u w:val="single"/>
            </w:rPr>
            <w:t>soins</w:t>
          </w:r>
          <w:proofErr w:type="spellEnd"/>
          <w:r w:rsidR="00081BDA" w:rsidRPr="00F351FF">
            <w:rPr>
              <w:i/>
              <w:sz w:val="24"/>
              <w:szCs w:val="24"/>
            </w:rPr>
            <w:t xml:space="preserve">, non pas </w:t>
          </w:r>
          <w:proofErr w:type="spellStart"/>
          <w:r w:rsidR="00081BDA" w:rsidRPr="00F351FF">
            <w:rPr>
              <w:i/>
              <w:sz w:val="24"/>
              <w:szCs w:val="24"/>
            </w:rPr>
            <w:t>quelconques</w:t>
          </w:r>
          <w:proofErr w:type="spellEnd"/>
          <w:r w:rsidR="00081BDA" w:rsidRPr="00F351FF">
            <w:rPr>
              <w:i/>
              <w:sz w:val="24"/>
              <w:szCs w:val="24"/>
            </w:rPr>
            <w:t xml:space="preserve">, </w:t>
          </w:r>
          <w:proofErr w:type="spellStart"/>
          <w:r w:rsidR="00081BDA" w:rsidRPr="00F351FF">
            <w:rPr>
              <w:i/>
              <w:sz w:val="24"/>
              <w:szCs w:val="24"/>
            </w:rPr>
            <w:t>ainsi</w:t>
          </w:r>
          <w:proofErr w:type="spellEnd"/>
          <w:r w:rsidR="00081BDA" w:rsidRPr="00F351FF">
            <w:rPr>
              <w:i/>
              <w:sz w:val="24"/>
              <w:szCs w:val="24"/>
            </w:rPr>
            <w:t xml:space="preserve"> </w:t>
          </w:r>
          <w:proofErr w:type="spellStart"/>
          <w:r w:rsidR="00081BDA" w:rsidRPr="00F351FF">
            <w:rPr>
              <w:i/>
              <w:sz w:val="24"/>
              <w:szCs w:val="24"/>
            </w:rPr>
            <w:t>que</w:t>
          </w:r>
          <w:proofErr w:type="spellEnd"/>
          <w:r w:rsidR="00081BDA" w:rsidRPr="00F351FF">
            <w:rPr>
              <w:i/>
              <w:sz w:val="24"/>
              <w:szCs w:val="24"/>
            </w:rPr>
            <w:t xml:space="preserve"> </w:t>
          </w:r>
          <w:proofErr w:type="spellStart"/>
          <w:r w:rsidR="00081BDA" w:rsidRPr="00F351FF">
            <w:rPr>
              <w:i/>
              <w:sz w:val="24"/>
              <w:szCs w:val="24"/>
            </w:rPr>
            <w:t>parait</w:t>
          </w:r>
          <w:proofErr w:type="spellEnd"/>
          <w:r w:rsidR="00081BDA" w:rsidRPr="00F351FF">
            <w:rPr>
              <w:i/>
              <w:sz w:val="24"/>
              <w:szCs w:val="24"/>
            </w:rPr>
            <w:t xml:space="preserve"> </w:t>
          </w:r>
          <w:proofErr w:type="spellStart"/>
          <w:r w:rsidR="00081BDA" w:rsidRPr="00F351FF">
            <w:rPr>
              <w:i/>
              <w:sz w:val="24"/>
              <w:szCs w:val="24"/>
            </w:rPr>
            <w:t>l’énoncer</w:t>
          </w:r>
          <w:proofErr w:type="spellEnd"/>
          <w:r w:rsidR="00081BDA" w:rsidRPr="00F351FF">
            <w:rPr>
              <w:i/>
              <w:sz w:val="24"/>
              <w:szCs w:val="24"/>
            </w:rPr>
            <w:t xml:space="preserve"> le </w:t>
          </w:r>
          <w:proofErr w:type="spellStart"/>
          <w:r w:rsidR="00081BDA" w:rsidRPr="00F351FF">
            <w:rPr>
              <w:i/>
              <w:sz w:val="24"/>
              <w:szCs w:val="24"/>
            </w:rPr>
            <w:t>moyen</w:t>
          </w:r>
          <w:proofErr w:type="spellEnd"/>
          <w:r w:rsidR="00081BDA" w:rsidRPr="00F351FF">
            <w:rPr>
              <w:i/>
              <w:sz w:val="24"/>
              <w:szCs w:val="24"/>
            </w:rPr>
            <w:t xml:space="preserve"> du </w:t>
          </w:r>
          <w:proofErr w:type="spellStart"/>
          <w:r w:rsidR="00081BDA" w:rsidRPr="00F351FF">
            <w:rPr>
              <w:i/>
              <w:sz w:val="24"/>
              <w:szCs w:val="24"/>
            </w:rPr>
            <w:t>pourvoi</w:t>
          </w:r>
          <w:proofErr w:type="spellEnd"/>
          <w:r w:rsidR="00081BDA" w:rsidRPr="00F351FF">
            <w:rPr>
              <w:i/>
              <w:sz w:val="24"/>
              <w:szCs w:val="24"/>
            </w:rPr>
            <w:t xml:space="preserve">, </w:t>
          </w:r>
          <w:proofErr w:type="spellStart"/>
          <w:r w:rsidR="00081BDA" w:rsidRPr="00F351FF">
            <w:rPr>
              <w:i/>
              <w:sz w:val="24"/>
              <w:szCs w:val="24"/>
            </w:rPr>
            <w:t>mais</w:t>
          </w:r>
          <w:proofErr w:type="spellEnd"/>
          <w:r w:rsidR="00081BDA" w:rsidRPr="00F351FF">
            <w:rPr>
              <w:i/>
              <w:sz w:val="24"/>
              <w:szCs w:val="24"/>
            </w:rPr>
            <w:t xml:space="preserve"> </w:t>
          </w:r>
          <w:proofErr w:type="spellStart"/>
          <w:r w:rsidR="00081BDA" w:rsidRPr="00F351FF">
            <w:rPr>
              <w:b/>
              <w:i/>
              <w:sz w:val="24"/>
              <w:szCs w:val="24"/>
              <w:u w:val="single"/>
            </w:rPr>
            <w:t>consciencieux</w:t>
          </w:r>
          <w:proofErr w:type="spellEnd"/>
          <w:r w:rsidR="00081BDA" w:rsidRPr="00F351FF">
            <w:rPr>
              <w:b/>
              <w:i/>
              <w:sz w:val="24"/>
              <w:szCs w:val="24"/>
              <w:u w:val="single"/>
            </w:rPr>
            <w:t xml:space="preserve">, </w:t>
          </w:r>
          <w:proofErr w:type="spellStart"/>
          <w:r w:rsidR="00081BDA" w:rsidRPr="00F351FF">
            <w:rPr>
              <w:b/>
              <w:i/>
              <w:sz w:val="24"/>
              <w:szCs w:val="24"/>
              <w:u w:val="single"/>
            </w:rPr>
            <w:t>attentifs</w:t>
          </w:r>
          <w:proofErr w:type="spellEnd"/>
          <w:r w:rsidR="00081BDA" w:rsidRPr="00F351FF">
            <w:rPr>
              <w:b/>
              <w:i/>
              <w:sz w:val="24"/>
              <w:szCs w:val="24"/>
              <w:u w:val="single"/>
            </w:rPr>
            <w:t xml:space="preserve"> et, </w:t>
          </w:r>
          <w:proofErr w:type="spellStart"/>
          <w:r w:rsidR="00081BDA" w:rsidRPr="00F351FF">
            <w:rPr>
              <w:b/>
              <w:i/>
              <w:sz w:val="24"/>
              <w:szCs w:val="24"/>
              <w:u w:val="single"/>
            </w:rPr>
            <w:t>réserve</w:t>
          </w:r>
          <w:proofErr w:type="spellEnd"/>
          <w:r w:rsidR="00081BDA" w:rsidRPr="00F351FF">
            <w:rPr>
              <w:b/>
              <w:i/>
              <w:sz w:val="24"/>
              <w:szCs w:val="24"/>
              <w:u w:val="single"/>
            </w:rPr>
            <w:t xml:space="preserve"> </w:t>
          </w:r>
          <w:proofErr w:type="spellStart"/>
          <w:r w:rsidR="00081BDA" w:rsidRPr="00F351FF">
            <w:rPr>
              <w:b/>
              <w:i/>
              <w:sz w:val="24"/>
              <w:szCs w:val="24"/>
              <w:u w:val="single"/>
            </w:rPr>
            <w:t>faite</w:t>
          </w:r>
          <w:proofErr w:type="spellEnd"/>
          <w:r w:rsidR="00081BDA" w:rsidRPr="00F351FF">
            <w:rPr>
              <w:b/>
              <w:i/>
              <w:sz w:val="24"/>
              <w:szCs w:val="24"/>
              <w:u w:val="single"/>
            </w:rPr>
            <w:t xml:space="preserve"> de </w:t>
          </w:r>
          <w:proofErr w:type="spellStart"/>
          <w:r w:rsidR="00081BDA" w:rsidRPr="00F351FF">
            <w:rPr>
              <w:b/>
              <w:i/>
              <w:sz w:val="24"/>
              <w:szCs w:val="24"/>
              <w:u w:val="single"/>
            </w:rPr>
            <w:t>circonstances</w:t>
          </w:r>
          <w:proofErr w:type="spellEnd"/>
          <w:r w:rsidR="00081BDA" w:rsidRPr="00F351FF">
            <w:rPr>
              <w:b/>
              <w:i/>
              <w:sz w:val="24"/>
              <w:szCs w:val="24"/>
              <w:u w:val="single"/>
            </w:rPr>
            <w:t xml:space="preserve"> </w:t>
          </w:r>
          <w:proofErr w:type="spellStart"/>
          <w:r w:rsidR="00081BDA" w:rsidRPr="00F351FF">
            <w:rPr>
              <w:b/>
              <w:i/>
              <w:sz w:val="24"/>
              <w:szCs w:val="24"/>
              <w:u w:val="single"/>
            </w:rPr>
            <w:t>exceptionnelles</w:t>
          </w:r>
          <w:proofErr w:type="spellEnd"/>
          <w:r w:rsidR="00081BDA" w:rsidRPr="00F351FF">
            <w:rPr>
              <w:b/>
              <w:i/>
              <w:sz w:val="24"/>
              <w:szCs w:val="24"/>
              <w:u w:val="single"/>
            </w:rPr>
            <w:t xml:space="preserve">, </w:t>
          </w:r>
          <w:proofErr w:type="spellStart"/>
          <w:r w:rsidR="00081BDA" w:rsidRPr="00F351FF">
            <w:rPr>
              <w:b/>
              <w:i/>
              <w:sz w:val="24"/>
              <w:szCs w:val="24"/>
              <w:u w:val="single"/>
            </w:rPr>
            <w:t>conformes</w:t>
          </w:r>
          <w:proofErr w:type="spellEnd"/>
          <w:r w:rsidR="00081BDA" w:rsidRPr="00F351FF">
            <w:rPr>
              <w:b/>
              <w:i/>
              <w:sz w:val="24"/>
              <w:szCs w:val="24"/>
              <w:u w:val="single"/>
            </w:rPr>
            <w:t xml:space="preserve"> aux </w:t>
          </w:r>
          <w:proofErr w:type="spellStart"/>
          <w:r w:rsidR="00081BDA" w:rsidRPr="00F351FF">
            <w:rPr>
              <w:b/>
              <w:i/>
              <w:sz w:val="24"/>
              <w:szCs w:val="24"/>
              <w:u w:val="single"/>
            </w:rPr>
            <w:t>données</w:t>
          </w:r>
          <w:proofErr w:type="spellEnd"/>
          <w:r w:rsidR="00081BDA" w:rsidRPr="00F351FF">
            <w:rPr>
              <w:b/>
              <w:i/>
              <w:sz w:val="24"/>
              <w:szCs w:val="24"/>
              <w:u w:val="single"/>
            </w:rPr>
            <w:t xml:space="preserve"> </w:t>
          </w:r>
          <w:proofErr w:type="spellStart"/>
          <w:r w:rsidR="00081BDA" w:rsidRPr="00F351FF">
            <w:rPr>
              <w:b/>
              <w:i/>
              <w:sz w:val="24"/>
              <w:szCs w:val="24"/>
              <w:u w:val="single"/>
            </w:rPr>
            <w:t>acquises</w:t>
          </w:r>
          <w:proofErr w:type="spellEnd"/>
          <w:r w:rsidR="00081BDA" w:rsidRPr="00F351FF">
            <w:rPr>
              <w:b/>
              <w:i/>
              <w:sz w:val="24"/>
              <w:szCs w:val="24"/>
              <w:u w:val="single"/>
            </w:rPr>
            <w:t xml:space="preserve"> de la science</w:t>
          </w:r>
          <w:r w:rsidR="006A7F01" w:rsidRPr="00F351FF">
            <w:rPr>
              <w:i/>
              <w:sz w:val="24"/>
              <w:szCs w:val="24"/>
            </w:rPr>
            <w:t xml:space="preserve">…″. </w:t>
          </w:r>
          <w:r w:rsidR="006A7F01" w:rsidRPr="00F351FF">
            <w:rPr>
              <w:sz w:val="24"/>
              <w:szCs w:val="24"/>
            </w:rPr>
            <w:t>(</w:t>
          </w:r>
          <w:proofErr w:type="spellStart"/>
          <w:r w:rsidR="006A7F01" w:rsidRPr="007F0FCD">
            <w:rPr>
              <w:i/>
              <w:sz w:val="24"/>
              <w:szCs w:val="24"/>
            </w:rPr>
            <w:t>Cour</w:t>
          </w:r>
          <w:proofErr w:type="spellEnd"/>
          <w:r w:rsidR="006A7F01" w:rsidRPr="007F0FCD">
            <w:rPr>
              <w:i/>
              <w:sz w:val="24"/>
              <w:szCs w:val="24"/>
            </w:rPr>
            <w:t xml:space="preserve"> de Cassation, Civ.,</w:t>
          </w:r>
          <w:r w:rsidR="006A7F01" w:rsidRPr="007F0FCD">
            <w:rPr>
              <w:sz w:val="24"/>
              <w:szCs w:val="24"/>
            </w:rPr>
            <w:t xml:space="preserve"> </w:t>
          </w:r>
          <w:r w:rsidR="006A7F01" w:rsidRPr="00F351FF">
            <w:rPr>
              <w:sz w:val="24"/>
              <w:szCs w:val="24"/>
              <w:u w:val="single"/>
            </w:rPr>
            <w:t xml:space="preserve">20 </w:t>
          </w:r>
          <w:proofErr w:type="spellStart"/>
          <w:r w:rsidR="006A7F01" w:rsidRPr="00F351FF">
            <w:rPr>
              <w:sz w:val="24"/>
              <w:szCs w:val="24"/>
              <w:u w:val="single"/>
            </w:rPr>
            <w:t>mai</w:t>
          </w:r>
          <w:proofErr w:type="spellEnd"/>
          <w:r w:rsidR="006A7F01" w:rsidRPr="00F351FF">
            <w:rPr>
              <w:sz w:val="24"/>
              <w:szCs w:val="24"/>
              <w:u w:val="single"/>
            </w:rPr>
            <w:t xml:space="preserve"> 1936</w:t>
          </w:r>
          <w:r w:rsidR="006A7F01" w:rsidRPr="007F0FCD">
            <w:rPr>
              <w:sz w:val="24"/>
              <w:szCs w:val="24"/>
            </w:rPr>
            <w:t>, Mercier</w:t>
          </w:r>
          <w:r w:rsidR="006A7F01" w:rsidRPr="00F351FF">
            <w:rPr>
              <w:sz w:val="24"/>
              <w:szCs w:val="24"/>
            </w:rPr>
            <w:t>).</w:t>
          </w:r>
        </w:p>
        <w:p w14:paraId="2F9FBA91" w14:textId="77777777" w:rsidR="004A2949" w:rsidRPr="007F0FCD" w:rsidRDefault="004A2949" w:rsidP="007F0FCD">
          <w:pPr>
            <w:pStyle w:val="ListParagraph"/>
            <w:rPr>
              <w:i/>
              <w:sz w:val="24"/>
              <w:szCs w:val="24"/>
              <w:lang w:val="en-US"/>
            </w:rPr>
          </w:pPr>
        </w:p>
        <w:p w14:paraId="7974F12A" w14:textId="0788919A" w:rsidR="007456AE" w:rsidRPr="007F0FCD" w:rsidRDefault="0073787E" w:rsidP="00AF4A41">
          <w:pPr>
            <w:pStyle w:val="ListParagraph"/>
            <w:numPr>
              <w:ilvl w:val="0"/>
              <w:numId w:val="9"/>
            </w:numPr>
            <w:spacing w:line="360" w:lineRule="auto"/>
            <w:ind w:hanging="720"/>
            <w:jc w:val="both"/>
            <w:rPr>
              <w:sz w:val="24"/>
              <w:szCs w:val="24"/>
            </w:rPr>
          </w:pPr>
          <w:r w:rsidRPr="007F0FCD">
            <w:rPr>
              <w:sz w:val="24"/>
              <w:szCs w:val="24"/>
              <w:lang w:val="en-US"/>
            </w:rPr>
            <w:t xml:space="preserve">We have gone through the record of proceedings and the exhibits and are unable to say that the learned Judge discounted the evidence of </w:t>
          </w:r>
          <w:proofErr w:type="spellStart"/>
          <w:r w:rsidR="00FB2945" w:rsidRPr="007F0FCD">
            <w:rPr>
              <w:sz w:val="24"/>
              <w:szCs w:val="24"/>
              <w:lang w:val="en-US"/>
            </w:rPr>
            <w:t>Dr</w:t>
          </w:r>
          <w:proofErr w:type="spellEnd"/>
          <w:r w:rsidR="00FB2945" w:rsidRPr="007F0FCD">
            <w:rPr>
              <w:sz w:val="24"/>
              <w:szCs w:val="24"/>
              <w:lang w:val="en-US"/>
            </w:rPr>
            <w:t xml:space="preserve"> Reginald and </w:t>
          </w:r>
          <w:proofErr w:type="spellStart"/>
          <w:r w:rsidR="00FB2945" w:rsidRPr="007F0FCD">
            <w:rPr>
              <w:sz w:val="24"/>
              <w:szCs w:val="24"/>
              <w:lang w:val="en-US"/>
            </w:rPr>
            <w:t>Dr</w:t>
          </w:r>
          <w:proofErr w:type="spellEnd"/>
          <w:r w:rsidR="00FB2945" w:rsidRPr="007F0FCD">
            <w:rPr>
              <w:sz w:val="24"/>
              <w:szCs w:val="24"/>
              <w:lang w:val="en-US"/>
            </w:rPr>
            <w:t xml:space="preserve"> </w:t>
          </w:r>
          <w:proofErr w:type="spellStart"/>
          <w:r w:rsidR="00FB2945" w:rsidRPr="007F0FCD">
            <w:rPr>
              <w:sz w:val="24"/>
              <w:szCs w:val="24"/>
              <w:lang w:val="en-US"/>
            </w:rPr>
            <w:t>Ribail</w:t>
          </w:r>
          <w:proofErr w:type="spellEnd"/>
          <w:r w:rsidR="00A77B0C" w:rsidRPr="007F0FCD">
            <w:rPr>
              <w:sz w:val="24"/>
              <w:szCs w:val="24"/>
              <w:lang w:val="en-US"/>
            </w:rPr>
            <w:t>, who, as contended by learned Counsel</w:t>
          </w:r>
          <w:r w:rsidR="008526E3" w:rsidRPr="007F0FCD">
            <w:rPr>
              <w:sz w:val="24"/>
              <w:szCs w:val="24"/>
              <w:lang w:val="en-US"/>
            </w:rPr>
            <w:t xml:space="preserve"> for Greg Jacques</w:t>
          </w:r>
          <w:r w:rsidR="00A77B0C" w:rsidRPr="007F0FCD">
            <w:rPr>
              <w:sz w:val="24"/>
              <w:szCs w:val="24"/>
              <w:lang w:val="en-US"/>
            </w:rPr>
            <w:t>, had adduced evidence to support the particulars of negligence.</w:t>
          </w:r>
          <w:r w:rsidR="008425B4" w:rsidRPr="007F0FCD">
            <w:rPr>
              <w:sz w:val="24"/>
              <w:szCs w:val="24"/>
              <w:lang w:val="en-US"/>
            </w:rPr>
            <w:t xml:space="preserve"> </w:t>
          </w:r>
          <w:r w:rsidR="008B4A44" w:rsidRPr="007F0FCD">
            <w:rPr>
              <w:sz w:val="24"/>
              <w:szCs w:val="24"/>
              <w:lang w:val="en-US"/>
            </w:rPr>
            <w:t>The learned Judge</w:t>
          </w:r>
          <w:r w:rsidR="00B8714B" w:rsidRPr="007F0FCD">
            <w:rPr>
              <w:sz w:val="24"/>
              <w:szCs w:val="24"/>
              <w:lang w:val="en-US"/>
            </w:rPr>
            <w:t>,</w:t>
          </w:r>
          <w:r w:rsidR="008B4A44" w:rsidRPr="007F0FCD">
            <w:rPr>
              <w:sz w:val="24"/>
              <w:szCs w:val="24"/>
              <w:lang w:val="en-US"/>
            </w:rPr>
            <w:t xml:space="preserve"> a</w:t>
          </w:r>
          <w:r w:rsidR="002B641A" w:rsidRPr="007F0FCD">
            <w:rPr>
              <w:sz w:val="24"/>
              <w:szCs w:val="24"/>
              <w:lang w:val="en-US"/>
            </w:rPr>
            <w:t>fter reviewing the evidence</w:t>
          </w:r>
          <w:r w:rsidR="00B8714B" w:rsidRPr="007F0FCD">
            <w:rPr>
              <w:sz w:val="24"/>
              <w:szCs w:val="24"/>
              <w:lang w:val="en-US"/>
            </w:rPr>
            <w:t>,</w:t>
          </w:r>
          <w:r w:rsidR="000A742B" w:rsidRPr="007F0FCD">
            <w:rPr>
              <w:sz w:val="24"/>
              <w:szCs w:val="24"/>
              <w:lang w:val="en-US"/>
            </w:rPr>
            <w:t xml:space="preserve"> had</w:t>
          </w:r>
          <w:r w:rsidR="002B641A" w:rsidRPr="007F0FCD">
            <w:rPr>
              <w:sz w:val="24"/>
              <w:szCs w:val="24"/>
              <w:lang w:val="en-US"/>
            </w:rPr>
            <w:t xml:space="preserve"> no difficulty in accepting the </w:t>
          </w:r>
          <w:r w:rsidR="000574E3" w:rsidRPr="007F0FCD">
            <w:rPr>
              <w:sz w:val="24"/>
              <w:szCs w:val="24"/>
              <w:lang w:val="en-US"/>
            </w:rPr>
            <w:t xml:space="preserve">evidence </w:t>
          </w:r>
          <w:r w:rsidR="002B641A" w:rsidRPr="007F0FCD">
            <w:rPr>
              <w:sz w:val="24"/>
              <w:szCs w:val="24"/>
              <w:lang w:val="en-US"/>
            </w:rPr>
            <w:t xml:space="preserve">of </w:t>
          </w:r>
          <w:proofErr w:type="spellStart"/>
          <w:r w:rsidR="002B641A" w:rsidRPr="007F0FCD">
            <w:rPr>
              <w:sz w:val="24"/>
              <w:szCs w:val="24"/>
              <w:lang w:val="en-US"/>
            </w:rPr>
            <w:t>Dr</w:t>
          </w:r>
          <w:proofErr w:type="spellEnd"/>
          <w:r w:rsidR="002B641A" w:rsidRPr="007F0FCD">
            <w:rPr>
              <w:sz w:val="24"/>
              <w:szCs w:val="24"/>
              <w:lang w:val="en-US"/>
            </w:rPr>
            <w:t xml:space="preserve"> </w:t>
          </w:r>
          <w:proofErr w:type="spellStart"/>
          <w:r w:rsidR="00D24571" w:rsidRPr="007F0FCD">
            <w:rPr>
              <w:sz w:val="24"/>
              <w:szCs w:val="24"/>
              <w:lang w:val="en-US"/>
            </w:rPr>
            <w:t>Ribail</w:t>
          </w:r>
          <w:proofErr w:type="spellEnd"/>
          <w:r w:rsidR="006846C7" w:rsidRPr="007F0FCD">
            <w:rPr>
              <w:sz w:val="24"/>
              <w:szCs w:val="24"/>
              <w:lang w:val="en-US"/>
            </w:rPr>
            <w:t xml:space="preserve"> and</w:t>
          </w:r>
          <w:r w:rsidR="002B641A" w:rsidRPr="007F0FCD">
            <w:rPr>
              <w:sz w:val="24"/>
              <w:szCs w:val="24"/>
              <w:lang w:val="en-US"/>
            </w:rPr>
            <w:t xml:space="preserve"> </w:t>
          </w:r>
          <w:proofErr w:type="spellStart"/>
          <w:r w:rsidR="002B641A" w:rsidRPr="007F0FCD">
            <w:rPr>
              <w:sz w:val="24"/>
              <w:szCs w:val="24"/>
              <w:lang w:val="en-US"/>
            </w:rPr>
            <w:t>Dr</w:t>
          </w:r>
          <w:proofErr w:type="spellEnd"/>
          <w:r w:rsidR="002B641A" w:rsidRPr="007F0FCD">
            <w:rPr>
              <w:sz w:val="24"/>
              <w:szCs w:val="24"/>
              <w:lang w:val="en-US"/>
            </w:rPr>
            <w:t xml:space="preserve"> Reginald</w:t>
          </w:r>
          <w:r w:rsidR="000574E3" w:rsidRPr="007F0FCD">
            <w:rPr>
              <w:sz w:val="24"/>
              <w:szCs w:val="24"/>
              <w:lang w:val="en-US"/>
            </w:rPr>
            <w:t xml:space="preserve">, which was </w:t>
          </w:r>
          <w:r w:rsidR="00753BCD">
            <w:rPr>
              <w:sz w:val="24"/>
              <w:szCs w:val="24"/>
              <w:lang w:val="en-US"/>
            </w:rPr>
            <w:t>un</w:t>
          </w:r>
          <w:r w:rsidR="000574E3" w:rsidRPr="007F0FCD">
            <w:rPr>
              <w:sz w:val="24"/>
              <w:szCs w:val="24"/>
              <w:lang w:val="en-US"/>
            </w:rPr>
            <w:t xml:space="preserve">controverted. </w:t>
          </w:r>
          <w:r w:rsidR="004A2949" w:rsidRPr="007F0FCD">
            <w:rPr>
              <w:sz w:val="24"/>
              <w:szCs w:val="24"/>
              <w:lang w:val="en-US"/>
            </w:rPr>
            <w:t>The evidence on record was</w:t>
          </w:r>
          <w:r w:rsidR="00DB14FA" w:rsidRPr="007F0FCD">
            <w:rPr>
              <w:sz w:val="24"/>
              <w:szCs w:val="24"/>
              <w:lang w:val="en-US"/>
            </w:rPr>
            <w:t xml:space="preserve"> that</w:t>
          </w:r>
          <w:r w:rsidR="00E5651F" w:rsidRPr="007F0FCD">
            <w:rPr>
              <w:sz w:val="24"/>
              <w:szCs w:val="24"/>
              <w:lang w:val="en-US"/>
            </w:rPr>
            <w:t xml:space="preserve"> </w:t>
          </w:r>
          <w:r w:rsidR="00F66D0D" w:rsidRPr="007F0FCD">
            <w:rPr>
              <w:sz w:val="24"/>
              <w:szCs w:val="24"/>
            </w:rPr>
            <w:t>Greg Jacques</w:t>
          </w:r>
          <w:r w:rsidR="007C4747" w:rsidRPr="007F0FCD">
            <w:rPr>
              <w:sz w:val="24"/>
              <w:szCs w:val="24"/>
            </w:rPr>
            <w:t xml:space="preserve"> was admitted to</w:t>
          </w:r>
          <w:r w:rsidR="00B76B80" w:rsidRPr="007F0FCD">
            <w:rPr>
              <w:sz w:val="24"/>
              <w:szCs w:val="24"/>
            </w:rPr>
            <w:t xml:space="preserve"> the</w:t>
          </w:r>
          <w:r w:rsidR="007C4747" w:rsidRPr="007F0FCD">
            <w:rPr>
              <w:sz w:val="24"/>
              <w:szCs w:val="24"/>
            </w:rPr>
            <w:t xml:space="preserve"> hospital with </w:t>
          </w:r>
          <w:r w:rsidR="00ED3346" w:rsidRPr="00F351FF">
            <w:rPr>
              <w:sz w:val="24"/>
              <w:szCs w:val="24"/>
            </w:rPr>
            <w:t>″</w:t>
          </w:r>
          <w:r w:rsidR="007C4747" w:rsidRPr="007F0FCD">
            <w:rPr>
              <w:i/>
              <w:sz w:val="24"/>
              <w:szCs w:val="24"/>
            </w:rPr>
            <w:t xml:space="preserve">chronic fistula to the left thigh with </w:t>
          </w:r>
          <w:r w:rsidR="00BE692B" w:rsidRPr="007F0FCD">
            <w:rPr>
              <w:i/>
              <w:sz w:val="24"/>
              <w:szCs w:val="24"/>
            </w:rPr>
            <w:t xml:space="preserve">a </w:t>
          </w:r>
          <w:r w:rsidR="007C4747" w:rsidRPr="007F0FCD">
            <w:rPr>
              <w:i/>
              <w:sz w:val="24"/>
              <w:szCs w:val="24"/>
            </w:rPr>
            <w:t>smelly discharge</w:t>
          </w:r>
          <w:r w:rsidR="00ED3346" w:rsidRPr="00F351FF">
            <w:rPr>
              <w:sz w:val="24"/>
              <w:szCs w:val="24"/>
            </w:rPr>
            <w:t>″</w:t>
          </w:r>
          <w:r w:rsidR="007C4747" w:rsidRPr="007F0FCD">
            <w:rPr>
              <w:sz w:val="24"/>
              <w:szCs w:val="24"/>
            </w:rPr>
            <w:t xml:space="preserve">. </w:t>
          </w:r>
          <w:r w:rsidR="00ED3346" w:rsidRPr="007F0FCD">
            <w:rPr>
              <w:sz w:val="24"/>
              <w:szCs w:val="24"/>
            </w:rPr>
            <w:t xml:space="preserve"> </w:t>
          </w:r>
          <w:r w:rsidR="00C253BF" w:rsidRPr="007F0FCD">
            <w:rPr>
              <w:sz w:val="24"/>
              <w:szCs w:val="24"/>
            </w:rPr>
            <w:t xml:space="preserve">Dr </w:t>
          </w:r>
          <w:proofErr w:type="spellStart"/>
          <w:r w:rsidR="00C253BF" w:rsidRPr="007F0FCD">
            <w:rPr>
              <w:sz w:val="24"/>
              <w:szCs w:val="24"/>
            </w:rPr>
            <w:t>Manoo</w:t>
          </w:r>
          <w:proofErr w:type="spellEnd"/>
          <w:r w:rsidR="00C253BF" w:rsidRPr="007F0FCD">
            <w:rPr>
              <w:sz w:val="24"/>
              <w:szCs w:val="24"/>
            </w:rPr>
            <w:t xml:space="preserve"> incised and drain</w:t>
          </w:r>
          <w:r w:rsidR="00B76B80" w:rsidRPr="007F0FCD">
            <w:rPr>
              <w:sz w:val="24"/>
              <w:szCs w:val="24"/>
            </w:rPr>
            <w:t>ed</w:t>
          </w:r>
          <w:r w:rsidR="00C253BF" w:rsidRPr="007F0FCD">
            <w:rPr>
              <w:sz w:val="24"/>
              <w:szCs w:val="24"/>
            </w:rPr>
            <w:t xml:space="preserve"> the infected joint. </w:t>
          </w:r>
          <w:r w:rsidR="007A2D04" w:rsidRPr="007F0FCD">
            <w:rPr>
              <w:sz w:val="24"/>
              <w:szCs w:val="24"/>
            </w:rPr>
            <w:t>After the surgical operation</w:t>
          </w:r>
          <w:r w:rsidR="00B76B80" w:rsidRPr="007F0FCD">
            <w:rPr>
              <w:sz w:val="24"/>
              <w:szCs w:val="24"/>
            </w:rPr>
            <w:t>,</w:t>
          </w:r>
          <w:r w:rsidR="007A2D04" w:rsidRPr="007F0FCD">
            <w:rPr>
              <w:sz w:val="24"/>
              <w:szCs w:val="24"/>
            </w:rPr>
            <w:t xml:space="preserve"> </w:t>
          </w:r>
          <w:r w:rsidR="00794374" w:rsidRPr="007F0FCD">
            <w:rPr>
              <w:sz w:val="24"/>
              <w:szCs w:val="24"/>
            </w:rPr>
            <w:t xml:space="preserve">Dr </w:t>
          </w:r>
          <w:proofErr w:type="spellStart"/>
          <w:r w:rsidR="00794374" w:rsidRPr="007F0FCD">
            <w:rPr>
              <w:sz w:val="24"/>
              <w:szCs w:val="24"/>
            </w:rPr>
            <w:t>Manoo</w:t>
          </w:r>
          <w:proofErr w:type="spellEnd"/>
          <w:r w:rsidR="007A2D04" w:rsidRPr="007F0FCD">
            <w:rPr>
              <w:sz w:val="24"/>
              <w:szCs w:val="24"/>
            </w:rPr>
            <w:t xml:space="preserve"> made a finding of</w:t>
          </w:r>
          <w:r w:rsidR="00794374" w:rsidRPr="007F0FCD">
            <w:rPr>
              <w:sz w:val="24"/>
              <w:szCs w:val="24"/>
            </w:rPr>
            <w:t xml:space="preserve"> ″</w:t>
          </w:r>
          <w:r w:rsidR="00794374" w:rsidRPr="007F0FCD">
            <w:rPr>
              <w:i/>
              <w:sz w:val="24"/>
              <w:szCs w:val="24"/>
            </w:rPr>
            <w:t>deep seated abscess extending to femur, pus drained</w:t>
          </w:r>
          <w:r w:rsidR="00850E63" w:rsidRPr="007F0FCD">
            <w:rPr>
              <w:i/>
              <w:sz w:val="24"/>
              <w:szCs w:val="24"/>
            </w:rPr>
            <w:t>…</w:t>
          </w:r>
          <w:r w:rsidR="00794374" w:rsidRPr="00F351FF">
            <w:rPr>
              <w:i/>
              <w:sz w:val="24"/>
              <w:szCs w:val="24"/>
            </w:rPr>
            <w:t>″</w:t>
          </w:r>
          <w:r w:rsidR="00794374" w:rsidRPr="007F0FCD">
            <w:rPr>
              <w:i/>
              <w:sz w:val="24"/>
              <w:szCs w:val="24"/>
            </w:rPr>
            <w:t>.</w:t>
          </w:r>
          <w:r w:rsidR="00ED3346" w:rsidRPr="007F0FCD">
            <w:rPr>
              <w:sz w:val="24"/>
              <w:szCs w:val="24"/>
            </w:rPr>
            <w:t xml:space="preserve"> </w:t>
          </w:r>
          <w:r w:rsidR="00536133">
            <w:rPr>
              <w:sz w:val="24"/>
              <w:szCs w:val="24"/>
            </w:rPr>
            <w:t xml:space="preserve">Dr </w:t>
          </w:r>
          <w:proofErr w:type="spellStart"/>
          <w:r w:rsidR="00536133">
            <w:rPr>
              <w:sz w:val="24"/>
              <w:szCs w:val="24"/>
            </w:rPr>
            <w:t>Ribail</w:t>
          </w:r>
          <w:proofErr w:type="spellEnd"/>
          <w:r w:rsidR="00536133">
            <w:rPr>
              <w:sz w:val="24"/>
              <w:szCs w:val="24"/>
            </w:rPr>
            <w:t xml:space="preserve"> confirmed</w:t>
          </w:r>
          <w:r w:rsidR="00536133" w:rsidRPr="00361B6F">
            <w:rPr>
              <w:sz w:val="24"/>
              <w:szCs w:val="24"/>
            </w:rPr>
            <w:t xml:space="preserve"> that Dr </w:t>
          </w:r>
          <w:proofErr w:type="spellStart"/>
          <w:r w:rsidR="00536133" w:rsidRPr="00361B6F">
            <w:rPr>
              <w:sz w:val="24"/>
              <w:szCs w:val="24"/>
            </w:rPr>
            <w:t>Manoo</w:t>
          </w:r>
          <w:proofErr w:type="spellEnd"/>
          <w:r w:rsidR="00536133" w:rsidRPr="00361B6F">
            <w:rPr>
              <w:sz w:val="24"/>
              <w:szCs w:val="24"/>
            </w:rPr>
            <w:t xml:space="preserve"> incised</w:t>
          </w:r>
          <w:r w:rsidR="00536133">
            <w:rPr>
              <w:sz w:val="24"/>
              <w:szCs w:val="24"/>
            </w:rPr>
            <w:t xml:space="preserve"> and drained</w:t>
          </w:r>
          <w:r w:rsidR="00536133" w:rsidRPr="00361B6F">
            <w:rPr>
              <w:sz w:val="24"/>
              <w:szCs w:val="24"/>
            </w:rPr>
            <w:t xml:space="preserve"> the infected joint, </w:t>
          </w:r>
          <w:r w:rsidR="00536133" w:rsidRPr="00361B6F">
            <w:rPr>
              <w:sz w:val="24"/>
              <w:szCs w:val="24"/>
            </w:rPr>
            <w:lastRenderedPageBreak/>
            <w:t xml:space="preserve">which in his opinion </w:t>
          </w:r>
          <w:r w:rsidR="00536133" w:rsidRPr="00361B6F">
            <w:rPr>
              <w:i/>
              <w:sz w:val="24"/>
              <w:szCs w:val="24"/>
            </w:rPr>
            <w:t xml:space="preserve">″is a simple surgery″. </w:t>
          </w:r>
          <w:r w:rsidR="00130F6B" w:rsidRPr="007F0FCD">
            <w:rPr>
              <w:sz w:val="24"/>
              <w:szCs w:val="24"/>
            </w:rPr>
            <w:t>He added that because x-ray showed the head of</w:t>
          </w:r>
          <w:r w:rsidR="00753BCD">
            <w:rPr>
              <w:sz w:val="24"/>
              <w:szCs w:val="24"/>
            </w:rPr>
            <w:t xml:space="preserve"> the</w:t>
          </w:r>
          <w:r w:rsidR="00130F6B" w:rsidRPr="007F0FCD">
            <w:rPr>
              <w:sz w:val="24"/>
              <w:szCs w:val="24"/>
            </w:rPr>
            <w:t xml:space="preserve"> femu</w:t>
          </w:r>
          <w:r w:rsidR="008F52D9" w:rsidRPr="003C6C03">
            <w:rPr>
              <w:sz w:val="24"/>
              <w:szCs w:val="24"/>
            </w:rPr>
            <w:t>r was damaged, he</w:t>
          </w:r>
          <w:r w:rsidR="00130F6B" w:rsidRPr="007F0FCD">
            <w:rPr>
              <w:sz w:val="24"/>
              <w:szCs w:val="24"/>
            </w:rPr>
            <w:t xml:space="preserve"> </w:t>
          </w:r>
          <w:r w:rsidR="002B2B13">
            <w:rPr>
              <w:sz w:val="24"/>
              <w:szCs w:val="24"/>
            </w:rPr>
            <w:t>surgically removed</w:t>
          </w:r>
          <w:r w:rsidR="003B37EE">
            <w:rPr>
              <w:sz w:val="24"/>
              <w:szCs w:val="24"/>
            </w:rPr>
            <w:t xml:space="preserve"> </w:t>
          </w:r>
          <w:r w:rsidR="00753BCD">
            <w:rPr>
              <w:sz w:val="24"/>
              <w:szCs w:val="24"/>
            </w:rPr>
            <w:t xml:space="preserve">it </w:t>
          </w:r>
          <w:r w:rsidR="00130F6B" w:rsidRPr="007F0FCD">
            <w:rPr>
              <w:sz w:val="24"/>
              <w:szCs w:val="24"/>
            </w:rPr>
            <w:t xml:space="preserve">and kept the infected joint drained. </w:t>
          </w:r>
          <w:r w:rsidR="00824713">
            <w:rPr>
              <w:sz w:val="24"/>
              <w:szCs w:val="24"/>
            </w:rPr>
            <w:t xml:space="preserve">He stated in evidence that the incision was kept open because they had to clean and drain the wound each time. </w:t>
          </w:r>
          <w:r w:rsidR="00437B6B">
            <w:rPr>
              <w:sz w:val="24"/>
              <w:szCs w:val="24"/>
            </w:rPr>
            <w:t>The evidence of Greg Jacques himself showe</w:t>
          </w:r>
          <w:r w:rsidR="00CA0DD1">
            <w:rPr>
              <w:sz w:val="24"/>
              <w:szCs w:val="24"/>
            </w:rPr>
            <w:t xml:space="preserve">d that the dressing was not attended to by </w:t>
          </w:r>
          <w:proofErr w:type="gramStart"/>
          <w:r w:rsidR="00CA0DD1">
            <w:rPr>
              <w:sz w:val="24"/>
              <w:szCs w:val="24"/>
            </w:rPr>
            <w:t>a</w:t>
          </w:r>
          <w:proofErr w:type="gramEnd"/>
          <w:r w:rsidR="00437B6B">
            <w:rPr>
              <w:sz w:val="24"/>
              <w:szCs w:val="24"/>
            </w:rPr>
            <w:t xml:space="preserve"> urologist. </w:t>
          </w:r>
          <w:r w:rsidR="00B9689A">
            <w:rPr>
              <w:sz w:val="24"/>
              <w:szCs w:val="24"/>
            </w:rPr>
            <w:t>Base</w:t>
          </w:r>
          <w:r w:rsidR="009E7A4C">
            <w:rPr>
              <w:sz w:val="24"/>
              <w:szCs w:val="24"/>
            </w:rPr>
            <w:t xml:space="preserve">d on </w:t>
          </w:r>
          <w:r w:rsidR="00B9689A">
            <w:rPr>
              <w:sz w:val="24"/>
              <w:szCs w:val="24"/>
            </w:rPr>
            <w:t>the uncontroverted evidence, t</w:t>
          </w:r>
          <w:r w:rsidR="007456AE">
            <w:rPr>
              <w:sz w:val="24"/>
              <w:szCs w:val="24"/>
            </w:rPr>
            <w:t xml:space="preserve">he learned Judge </w:t>
          </w:r>
          <w:r w:rsidR="007456AE" w:rsidRPr="00361B6F">
            <w:rPr>
              <w:sz w:val="24"/>
              <w:szCs w:val="24"/>
            </w:rPr>
            <w:t xml:space="preserve">accepted the evidence of Dr </w:t>
          </w:r>
          <w:proofErr w:type="spellStart"/>
          <w:r w:rsidR="007456AE" w:rsidRPr="00361B6F">
            <w:rPr>
              <w:sz w:val="24"/>
              <w:szCs w:val="24"/>
            </w:rPr>
            <w:t>Ribail</w:t>
          </w:r>
          <w:proofErr w:type="spellEnd"/>
          <w:r w:rsidR="007456AE" w:rsidRPr="00361B6F">
            <w:rPr>
              <w:sz w:val="24"/>
              <w:szCs w:val="24"/>
            </w:rPr>
            <w:t xml:space="preserve"> who stated that in his opinion there was no medical negligence.</w:t>
          </w:r>
          <w:r w:rsidR="007456AE">
            <w:rPr>
              <w:sz w:val="24"/>
              <w:szCs w:val="24"/>
            </w:rPr>
            <w:t xml:space="preserve"> In our final analysis, we are unable to challenge the finding of fact of the learned Judge to the effect that neither Dr Reginald, nor Dr </w:t>
          </w:r>
          <w:proofErr w:type="spellStart"/>
          <w:r w:rsidR="007456AE">
            <w:rPr>
              <w:sz w:val="24"/>
              <w:szCs w:val="24"/>
            </w:rPr>
            <w:t>Ribail</w:t>
          </w:r>
          <w:proofErr w:type="spellEnd"/>
          <w:r w:rsidR="007456AE">
            <w:rPr>
              <w:sz w:val="24"/>
              <w:szCs w:val="24"/>
            </w:rPr>
            <w:t xml:space="preserve"> has </w:t>
          </w:r>
          <w:r w:rsidR="0041521A">
            <w:rPr>
              <w:sz w:val="24"/>
              <w:szCs w:val="24"/>
            </w:rPr>
            <w:t xml:space="preserve">adduced evidence to </w:t>
          </w:r>
          <w:r w:rsidR="00956A72">
            <w:rPr>
              <w:sz w:val="24"/>
              <w:szCs w:val="24"/>
            </w:rPr>
            <w:t>support the</w:t>
          </w:r>
          <w:r w:rsidR="007456AE">
            <w:rPr>
              <w:sz w:val="24"/>
              <w:szCs w:val="24"/>
            </w:rPr>
            <w:t xml:space="preserve"> particulars of negligence.</w:t>
          </w:r>
        </w:p>
        <w:p w14:paraId="2C84A471" w14:textId="77777777" w:rsidR="002F5ED8" w:rsidRPr="001A3549" w:rsidRDefault="002F5ED8" w:rsidP="007F0FCD">
          <w:pPr>
            <w:spacing w:line="360" w:lineRule="auto"/>
            <w:jc w:val="both"/>
            <w:rPr>
              <w:sz w:val="16"/>
              <w:szCs w:val="16"/>
              <w:u w:val="single"/>
            </w:rPr>
          </w:pPr>
        </w:p>
        <w:p w14:paraId="1DAFEB17" w14:textId="111C1931" w:rsidR="00507DB2" w:rsidRDefault="00507DB2">
          <w:pPr>
            <w:pStyle w:val="ListParagraph"/>
            <w:numPr>
              <w:ilvl w:val="0"/>
              <w:numId w:val="9"/>
            </w:numPr>
            <w:spacing w:line="360" w:lineRule="auto"/>
            <w:ind w:hanging="720"/>
            <w:jc w:val="both"/>
            <w:rPr>
              <w:sz w:val="24"/>
              <w:szCs w:val="24"/>
            </w:rPr>
          </w:pPr>
          <w:r w:rsidRPr="00956A72">
            <w:rPr>
              <w:sz w:val="24"/>
              <w:szCs w:val="24"/>
            </w:rPr>
            <w:t xml:space="preserve">In relation to ground (v), </w:t>
          </w:r>
          <w:r w:rsidR="009C2CBD" w:rsidRPr="00956A72">
            <w:rPr>
              <w:sz w:val="24"/>
              <w:szCs w:val="24"/>
            </w:rPr>
            <w:t xml:space="preserve">after considering the submissions of learned Counsel, we accept the submission of Dr </w:t>
          </w:r>
          <w:proofErr w:type="spellStart"/>
          <w:r w:rsidR="009C2CBD" w:rsidRPr="00956A72">
            <w:rPr>
              <w:sz w:val="24"/>
              <w:szCs w:val="24"/>
            </w:rPr>
            <w:t>Manoo</w:t>
          </w:r>
          <w:proofErr w:type="spellEnd"/>
          <w:r w:rsidR="009C2CBD" w:rsidRPr="00956A72">
            <w:rPr>
              <w:sz w:val="24"/>
              <w:szCs w:val="24"/>
            </w:rPr>
            <w:t xml:space="preserve"> and the Government of Seychelles</w:t>
          </w:r>
          <w:r w:rsidR="00E75409">
            <w:rPr>
              <w:sz w:val="24"/>
              <w:szCs w:val="24"/>
            </w:rPr>
            <w:t>,</w:t>
          </w:r>
          <w:r w:rsidR="000624D3">
            <w:rPr>
              <w:sz w:val="24"/>
              <w:szCs w:val="24"/>
            </w:rPr>
            <w:t xml:space="preserve"> through learned Counsel, </w:t>
          </w:r>
          <w:r w:rsidR="00F42C44">
            <w:rPr>
              <w:sz w:val="24"/>
              <w:szCs w:val="24"/>
            </w:rPr>
            <w:t xml:space="preserve">that Dr </w:t>
          </w:r>
          <w:proofErr w:type="spellStart"/>
          <w:r w:rsidR="00F42C44">
            <w:rPr>
              <w:sz w:val="24"/>
              <w:szCs w:val="24"/>
            </w:rPr>
            <w:t>Manoo</w:t>
          </w:r>
          <w:proofErr w:type="spellEnd"/>
          <w:r w:rsidR="00F42C44">
            <w:rPr>
              <w:sz w:val="24"/>
              <w:szCs w:val="24"/>
            </w:rPr>
            <w:t xml:space="preserve"> and the Government of Seychelles had properly canvassed their defence in their pleadings. T</w:t>
          </w:r>
          <w:r w:rsidR="009C2CBD" w:rsidRPr="00956A72">
            <w:rPr>
              <w:sz w:val="24"/>
              <w:szCs w:val="24"/>
            </w:rPr>
            <w:t xml:space="preserve">hey had </w:t>
          </w:r>
          <w:r w:rsidR="0090310F" w:rsidRPr="00956A72">
            <w:rPr>
              <w:sz w:val="24"/>
              <w:szCs w:val="24"/>
            </w:rPr>
            <w:t xml:space="preserve">in their plea denied </w:t>
          </w:r>
          <w:r w:rsidR="00F430F5">
            <w:rPr>
              <w:sz w:val="24"/>
              <w:szCs w:val="24"/>
            </w:rPr>
            <w:t>both paragraphs 5 and 6 of the plaint</w:t>
          </w:r>
          <w:r w:rsidR="00F42C44">
            <w:rPr>
              <w:sz w:val="24"/>
              <w:szCs w:val="24"/>
            </w:rPr>
            <w:t>. P</w:t>
          </w:r>
          <w:r w:rsidR="00F430F5">
            <w:rPr>
              <w:sz w:val="24"/>
              <w:szCs w:val="24"/>
            </w:rPr>
            <w:t xml:space="preserve">aragraphs 5 and 6 of the defence contained a clear and distinct statement of the material facts on which Dr </w:t>
          </w:r>
          <w:proofErr w:type="spellStart"/>
          <w:r w:rsidR="00F430F5">
            <w:rPr>
              <w:sz w:val="24"/>
              <w:szCs w:val="24"/>
            </w:rPr>
            <w:t>Manoo</w:t>
          </w:r>
          <w:proofErr w:type="spellEnd"/>
          <w:r w:rsidR="00F430F5">
            <w:rPr>
              <w:sz w:val="24"/>
              <w:szCs w:val="24"/>
            </w:rPr>
            <w:t xml:space="preserve"> relied to meet the claim. </w:t>
          </w:r>
          <w:r w:rsidR="003C7922" w:rsidRPr="00305BF5">
            <w:rPr>
              <w:sz w:val="24"/>
              <w:szCs w:val="24"/>
            </w:rPr>
            <w:t>We</w:t>
          </w:r>
          <w:r w:rsidR="00527BA7" w:rsidRPr="00305BF5">
            <w:rPr>
              <w:sz w:val="24"/>
              <w:szCs w:val="24"/>
            </w:rPr>
            <w:t>,</w:t>
          </w:r>
          <w:r w:rsidR="003C7922" w:rsidRPr="00305BF5">
            <w:rPr>
              <w:sz w:val="24"/>
              <w:szCs w:val="24"/>
            </w:rPr>
            <w:t xml:space="preserve"> therefore</w:t>
          </w:r>
          <w:r w:rsidR="003C7922">
            <w:rPr>
              <w:sz w:val="24"/>
              <w:szCs w:val="24"/>
            </w:rPr>
            <w:t>, see no merit in this ground of appeal.</w:t>
          </w:r>
          <w:r w:rsidR="00C631D3">
            <w:rPr>
              <w:sz w:val="24"/>
              <w:szCs w:val="24"/>
            </w:rPr>
            <w:t xml:space="preserve"> </w:t>
          </w:r>
        </w:p>
        <w:p w14:paraId="00DA8A3B" w14:textId="77777777" w:rsidR="005D7B27" w:rsidRPr="001A3549" w:rsidRDefault="005D7B27" w:rsidP="007F0FCD">
          <w:pPr>
            <w:pStyle w:val="ListParagraph"/>
            <w:spacing w:line="360" w:lineRule="auto"/>
            <w:jc w:val="both"/>
            <w:rPr>
              <w:sz w:val="16"/>
              <w:szCs w:val="16"/>
            </w:rPr>
          </w:pPr>
        </w:p>
        <w:p w14:paraId="5AF5A7BD" w14:textId="77777777" w:rsidR="005D7B27" w:rsidRDefault="005D7B27" w:rsidP="00956A72">
          <w:pPr>
            <w:pStyle w:val="ListParagraph"/>
            <w:spacing w:line="360" w:lineRule="auto"/>
            <w:jc w:val="both"/>
            <w:rPr>
              <w:b/>
              <w:sz w:val="24"/>
              <w:szCs w:val="24"/>
            </w:rPr>
          </w:pPr>
          <w:r w:rsidRPr="005D7B27">
            <w:rPr>
              <w:b/>
              <w:sz w:val="24"/>
              <w:szCs w:val="24"/>
            </w:rPr>
            <w:t>THE DECISION</w:t>
          </w:r>
        </w:p>
        <w:p w14:paraId="282C1B34" w14:textId="77777777" w:rsidR="00EF6DCB" w:rsidRPr="001A3549" w:rsidRDefault="00EF6DCB" w:rsidP="007F0FCD">
          <w:pPr>
            <w:pStyle w:val="ListParagraph"/>
            <w:spacing w:line="360" w:lineRule="auto"/>
            <w:jc w:val="both"/>
            <w:rPr>
              <w:b/>
              <w:sz w:val="10"/>
              <w:szCs w:val="10"/>
            </w:rPr>
          </w:pPr>
        </w:p>
        <w:p w14:paraId="6DDE74E7" w14:textId="76BD6C9A" w:rsidR="00F351FF" w:rsidRDefault="007A5450" w:rsidP="000A742B">
          <w:pPr>
            <w:pStyle w:val="ListParagraph"/>
            <w:numPr>
              <w:ilvl w:val="0"/>
              <w:numId w:val="9"/>
            </w:numPr>
            <w:spacing w:line="360" w:lineRule="auto"/>
            <w:ind w:hanging="720"/>
            <w:jc w:val="both"/>
            <w:rPr>
              <w:sz w:val="24"/>
              <w:szCs w:val="24"/>
            </w:rPr>
          </w:pPr>
          <w:r>
            <w:rPr>
              <w:sz w:val="24"/>
              <w:szCs w:val="24"/>
            </w:rPr>
            <w:t>In light of the above, we uphold the decision of the learned Judge. We find no merit in the appeal. We dismiss it.</w:t>
          </w:r>
          <w:r w:rsidR="001A3549">
            <w:rPr>
              <w:sz w:val="24"/>
              <w:szCs w:val="24"/>
            </w:rPr>
            <w:t xml:space="preserve"> </w:t>
          </w:r>
        </w:p>
        <w:p w14:paraId="46BF0D93" w14:textId="23B2122C" w:rsidR="007F0FCD" w:rsidRDefault="00607A6D" w:rsidP="007F0FCD">
          <w:pPr>
            <w:pStyle w:val="JudgmentText"/>
            <w:numPr>
              <w:ilvl w:val="0"/>
              <w:numId w:val="0"/>
            </w:numPr>
          </w:pPr>
        </w:p>
      </w:sdtContent>
    </w:sdt>
    <w:p w14:paraId="1A40D260" w14:textId="1755843E" w:rsidR="00EF2051" w:rsidRDefault="00693C70" w:rsidP="007F0FCD">
      <w:pPr>
        <w:pStyle w:val="JudgmentText"/>
        <w:numPr>
          <w:ilvl w:val="0"/>
          <w:numId w:val="0"/>
        </w:numPr>
        <w:sectPr w:rsidR="00EF2051"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sidR="007C2809">
        <w:rPr>
          <w:highlight w:val="lightGray"/>
        </w:rPr>
        <w:instrText xml:space="preserve">  </w:instrText>
      </w:r>
      <w:r>
        <w:rPr>
          <w:highlight w:val="lightGray"/>
        </w:rPr>
        <w:fldChar w:fldCharType="end"/>
      </w:r>
    </w:p>
    <w:p w14:paraId="22320B31" w14:textId="36FD3646" w:rsidR="00AD63F9" w:rsidRPr="00BD7752" w:rsidRDefault="00607A6D" w:rsidP="00AD63F9">
      <w:pPr>
        <w:spacing w:before="120" w:line="480" w:lineRule="auto"/>
        <w:rPr>
          <w:b/>
          <w:sz w:val="24"/>
          <w:szCs w:val="24"/>
        </w:rPr>
      </w:pPr>
      <w:sdt>
        <w:sdtPr>
          <w:rPr>
            <w:b/>
            <w:sz w:val="28"/>
            <w:szCs w:val="28"/>
          </w:rPr>
          <w:id w:val="22920303"/>
          <w:placeholder>
            <w:docPart w:val="6B025E24ABAC41CE964E54EC9978EBD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835EF7">
            <w:rPr>
              <w:b/>
              <w:sz w:val="28"/>
              <w:szCs w:val="28"/>
            </w:rPr>
            <w:t>F. Robinson (J.A)</w:t>
          </w:r>
        </w:sdtContent>
      </w:sdt>
    </w:p>
    <w:sdt>
      <w:sdtPr>
        <w:rPr>
          <w:b/>
          <w:sz w:val="24"/>
          <w:szCs w:val="24"/>
        </w:rPr>
        <w:id w:val="4919265"/>
        <w:placeholder>
          <w:docPart w:val="EF21D56A044A4D2FA963154F9F059517"/>
        </w:placeholder>
        <w:docPartList>
          <w:docPartGallery w:val="Quick Parts"/>
        </w:docPartList>
      </w:sdtPr>
      <w:sdtEndPr/>
      <w:sdtContent>
        <w:p w14:paraId="74E427CC" w14:textId="69522E36" w:rsidR="00AD63F9" w:rsidRPr="00681C76" w:rsidRDefault="00607A6D" w:rsidP="00AD63F9">
          <w:pPr>
            <w:spacing w:before="360" w:after="240" w:line="480" w:lineRule="auto"/>
            <w:rPr>
              <w:b/>
              <w:sz w:val="24"/>
              <w:szCs w:val="24"/>
            </w:rPr>
          </w:pPr>
          <w:sdt>
            <w:sdtPr>
              <w:rPr>
                <w:b/>
                <w:sz w:val="24"/>
                <w:szCs w:val="24"/>
              </w:rPr>
              <w:id w:val="4919266"/>
              <w:lock w:val="contentLocked"/>
              <w:placeholder>
                <w:docPart w:val="40FC2B6F5BD84E6E9E83A897C93E25A3"/>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D2FC765BA3AB445495A1BEF5901C6BA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63ED2">
                <w:rPr>
                  <w:sz w:val="24"/>
                  <w:szCs w:val="24"/>
                </w:rPr>
                <w:t>A. Fernando (J.A)</w:t>
              </w:r>
            </w:sdtContent>
          </w:sdt>
        </w:p>
      </w:sdtContent>
    </w:sdt>
    <w:sdt>
      <w:sdtPr>
        <w:rPr>
          <w:b/>
          <w:sz w:val="24"/>
          <w:szCs w:val="24"/>
        </w:rPr>
        <w:id w:val="4919458"/>
        <w:placeholder>
          <w:docPart w:val="57174B46A5B84DE3BBF9C41EFB6EB580"/>
        </w:placeholder>
        <w:docPartList>
          <w:docPartGallery w:val="Quick Parts"/>
        </w:docPartList>
      </w:sdtPr>
      <w:sdtEndPr/>
      <w:sdtContent>
        <w:p w14:paraId="6FD7A482" w14:textId="3E888F2C" w:rsidR="00AD63F9" w:rsidRPr="00681C76" w:rsidRDefault="00607A6D" w:rsidP="00AD63F9">
          <w:pPr>
            <w:spacing w:before="360" w:after="240" w:line="480" w:lineRule="auto"/>
            <w:rPr>
              <w:b/>
              <w:sz w:val="24"/>
              <w:szCs w:val="24"/>
            </w:rPr>
          </w:pPr>
          <w:sdt>
            <w:sdtPr>
              <w:rPr>
                <w:b/>
                <w:sz w:val="24"/>
                <w:szCs w:val="24"/>
              </w:rPr>
              <w:id w:val="4919459"/>
              <w:lock w:val="contentLocked"/>
              <w:placeholder>
                <w:docPart w:val="A2CDB3FB19F1475F9873F483BEEE9D2E"/>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3FC368084BAF4013A186CB4959983D10"/>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24357">
                <w:rPr>
                  <w:sz w:val="24"/>
                  <w:szCs w:val="24"/>
                </w:rPr>
                <w:t>M. Twomey (J.A)</w:t>
              </w:r>
            </w:sdtContent>
          </w:sdt>
        </w:p>
      </w:sdtContent>
    </w:sdt>
    <w:p w14:paraId="26A156F4" w14:textId="23A12CF4" w:rsidR="00681C76" w:rsidRPr="00503E49" w:rsidRDefault="00607A6D"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1D3D979BBC0D4B9C9DB0FF103263DFDB"/>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85F8E70AEEE44B9E89D55A4B801954F1"/>
          </w:placeholder>
          <w:date w:fullDate="2018-05-11T00:00:00Z">
            <w:dateFormat w:val="dd MMMM yyyy"/>
            <w:lid w:val="en-GB"/>
            <w:storeMappedDataAs w:val="dateTime"/>
            <w:calendar w:val="gregorian"/>
          </w:date>
        </w:sdtPr>
        <w:sdtEndPr/>
        <w:sdtContent>
          <w:r w:rsidR="00956A72">
            <w:rPr>
              <w:sz w:val="24"/>
              <w:szCs w:val="24"/>
            </w:rPr>
            <w:t>11 May 2018</w:t>
          </w:r>
        </w:sdtContent>
      </w:sdt>
    </w:p>
    <w:p w14:paraId="16919AEC" w14:textId="070D4085" w:rsidR="008F17FD" w:rsidRDefault="008F17FD" w:rsidP="00782F7D">
      <w:pPr>
        <w:pStyle w:val="ListParagraph"/>
        <w:widowControl/>
        <w:autoSpaceDE/>
        <w:autoSpaceDN/>
        <w:adjustRightInd/>
        <w:ind w:left="0" w:right="-810"/>
        <w:contextualSpacing w:val="0"/>
        <w:jc w:val="both"/>
        <w:rPr>
          <w:b/>
          <w:sz w:val="24"/>
          <w:szCs w:val="24"/>
        </w:rPr>
      </w:pPr>
    </w:p>
    <w:p w14:paraId="45747315" w14:textId="77777777" w:rsidR="008F17FD" w:rsidRPr="008F17FD" w:rsidRDefault="008F17FD" w:rsidP="008F17FD"/>
    <w:p w14:paraId="2270E491" w14:textId="1F6FBD7B" w:rsidR="008F17FD" w:rsidRDefault="008F17FD" w:rsidP="008F17FD"/>
    <w:p w14:paraId="1CC4CACA" w14:textId="77777777" w:rsidR="00102EE1" w:rsidRPr="008F17FD" w:rsidRDefault="00102EE1" w:rsidP="008F17FD">
      <w:pPr>
        <w:jc w:val="center"/>
      </w:pPr>
    </w:p>
    <w:sectPr w:rsidR="00102EE1" w:rsidRPr="008F17FD"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C4604" w14:textId="77777777" w:rsidR="00607A6D" w:rsidRDefault="00607A6D" w:rsidP="00DB6D34">
      <w:r>
        <w:separator/>
      </w:r>
    </w:p>
  </w:endnote>
  <w:endnote w:type="continuationSeparator" w:id="0">
    <w:p w14:paraId="03BD9C29" w14:textId="77777777" w:rsidR="00607A6D" w:rsidRDefault="00607A6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CF8F" w14:textId="77777777" w:rsidR="006578C2" w:rsidRDefault="00B07D16">
    <w:pPr>
      <w:pStyle w:val="Footer"/>
      <w:jc w:val="center"/>
    </w:pPr>
    <w:r>
      <w:fldChar w:fldCharType="begin"/>
    </w:r>
    <w:r>
      <w:instrText xml:space="preserve"> PAGE   \* MERGEFORMAT </w:instrText>
    </w:r>
    <w:r>
      <w:fldChar w:fldCharType="separate"/>
    </w:r>
    <w:r w:rsidR="00181D4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0CEC1" w14:textId="77777777" w:rsidR="00607A6D" w:rsidRDefault="00607A6D" w:rsidP="00DB6D34">
      <w:r>
        <w:separator/>
      </w:r>
    </w:p>
  </w:footnote>
  <w:footnote w:type="continuationSeparator" w:id="0">
    <w:p w14:paraId="69753B54" w14:textId="77777777" w:rsidR="00607A6D" w:rsidRDefault="00607A6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6C2626F"/>
    <w:multiLevelType w:val="hybridMultilevel"/>
    <w:tmpl w:val="F63A92F2"/>
    <w:lvl w:ilvl="0" w:tplc="0F1CF0DE">
      <w:start w:val="2"/>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FE6D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57145BF5"/>
    <w:multiLevelType w:val="hybridMultilevel"/>
    <w:tmpl w:val="269EF25E"/>
    <w:lvl w:ilvl="0" w:tplc="C01A3C0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4"/>
  </w:num>
  <w:num w:numId="5">
    <w:abstractNumId w:val="6"/>
  </w:num>
  <w:num w:numId="6">
    <w:abstractNumId w:val="3"/>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F7"/>
    <w:rsid w:val="0000071D"/>
    <w:rsid w:val="000043B1"/>
    <w:rsid w:val="00005BEF"/>
    <w:rsid w:val="00007556"/>
    <w:rsid w:val="00007C7F"/>
    <w:rsid w:val="00010C31"/>
    <w:rsid w:val="0001267E"/>
    <w:rsid w:val="00015BF1"/>
    <w:rsid w:val="00017F12"/>
    <w:rsid w:val="0002497E"/>
    <w:rsid w:val="00026C38"/>
    <w:rsid w:val="00030C81"/>
    <w:rsid w:val="00034716"/>
    <w:rsid w:val="00040409"/>
    <w:rsid w:val="00041339"/>
    <w:rsid w:val="00053AD6"/>
    <w:rsid w:val="000574E3"/>
    <w:rsid w:val="00061D79"/>
    <w:rsid w:val="000624D3"/>
    <w:rsid w:val="0006489F"/>
    <w:rsid w:val="00075573"/>
    <w:rsid w:val="000812E6"/>
    <w:rsid w:val="00081BDA"/>
    <w:rsid w:val="0008269E"/>
    <w:rsid w:val="00083A4A"/>
    <w:rsid w:val="00085A39"/>
    <w:rsid w:val="00091036"/>
    <w:rsid w:val="00095A2F"/>
    <w:rsid w:val="00097B9A"/>
    <w:rsid w:val="000A10B8"/>
    <w:rsid w:val="000A15A3"/>
    <w:rsid w:val="000A1726"/>
    <w:rsid w:val="000A19C7"/>
    <w:rsid w:val="000A3F90"/>
    <w:rsid w:val="000A4664"/>
    <w:rsid w:val="000A654D"/>
    <w:rsid w:val="000A742B"/>
    <w:rsid w:val="000B0F1C"/>
    <w:rsid w:val="000B2538"/>
    <w:rsid w:val="000C168C"/>
    <w:rsid w:val="000C57E3"/>
    <w:rsid w:val="000C591B"/>
    <w:rsid w:val="000C5AB2"/>
    <w:rsid w:val="000D1895"/>
    <w:rsid w:val="000D1C7E"/>
    <w:rsid w:val="000D1DD3"/>
    <w:rsid w:val="000D3FCD"/>
    <w:rsid w:val="000D7003"/>
    <w:rsid w:val="000E0BF5"/>
    <w:rsid w:val="000E39A5"/>
    <w:rsid w:val="000E62C2"/>
    <w:rsid w:val="000E7400"/>
    <w:rsid w:val="000F1C37"/>
    <w:rsid w:val="000F3BD2"/>
    <w:rsid w:val="000F74C9"/>
    <w:rsid w:val="001008BC"/>
    <w:rsid w:val="00101D12"/>
    <w:rsid w:val="001027E9"/>
    <w:rsid w:val="00102EE1"/>
    <w:rsid w:val="0011684F"/>
    <w:rsid w:val="001175B3"/>
    <w:rsid w:val="00117CBF"/>
    <w:rsid w:val="001231D9"/>
    <w:rsid w:val="0012420B"/>
    <w:rsid w:val="00126A10"/>
    <w:rsid w:val="00130F1F"/>
    <w:rsid w:val="00130F6B"/>
    <w:rsid w:val="001376AB"/>
    <w:rsid w:val="00141984"/>
    <w:rsid w:val="00143900"/>
    <w:rsid w:val="00144612"/>
    <w:rsid w:val="0014474D"/>
    <w:rsid w:val="00146874"/>
    <w:rsid w:val="0014692F"/>
    <w:rsid w:val="00150DD3"/>
    <w:rsid w:val="00156E7B"/>
    <w:rsid w:val="0016510C"/>
    <w:rsid w:val="001705D7"/>
    <w:rsid w:val="00171F06"/>
    <w:rsid w:val="00180158"/>
    <w:rsid w:val="00181D4F"/>
    <w:rsid w:val="00183E5A"/>
    <w:rsid w:val="00185139"/>
    <w:rsid w:val="00186F92"/>
    <w:rsid w:val="0018769F"/>
    <w:rsid w:val="00194B7D"/>
    <w:rsid w:val="00194EF8"/>
    <w:rsid w:val="00195CEA"/>
    <w:rsid w:val="00197E07"/>
    <w:rsid w:val="001A3549"/>
    <w:rsid w:val="001A5AA1"/>
    <w:rsid w:val="001A5DFE"/>
    <w:rsid w:val="001B4268"/>
    <w:rsid w:val="001B5B85"/>
    <w:rsid w:val="001B6E9A"/>
    <w:rsid w:val="001B7DE8"/>
    <w:rsid w:val="001C2BD8"/>
    <w:rsid w:val="001C4924"/>
    <w:rsid w:val="001C4C0E"/>
    <w:rsid w:val="001D04DA"/>
    <w:rsid w:val="001D1118"/>
    <w:rsid w:val="001E2C01"/>
    <w:rsid w:val="001E3539"/>
    <w:rsid w:val="001E3778"/>
    <w:rsid w:val="001E4B38"/>
    <w:rsid w:val="001E4ED8"/>
    <w:rsid w:val="001E576A"/>
    <w:rsid w:val="001F2880"/>
    <w:rsid w:val="001F6FB2"/>
    <w:rsid w:val="00200A34"/>
    <w:rsid w:val="00201C0E"/>
    <w:rsid w:val="0020244B"/>
    <w:rsid w:val="0020739B"/>
    <w:rsid w:val="0021125A"/>
    <w:rsid w:val="0021393D"/>
    <w:rsid w:val="002218D6"/>
    <w:rsid w:val="00222367"/>
    <w:rsid w:val="0022300E"/>
    <w:rsid w:val="00231C17"/>
    <w:rsid w:val="00232232"/>
    <w:rsid w:val="00236AAC"/>
    <w:rsid w:val="00240048"/>
    <w:rsid w:val="0024353F"/>
    <w:rsid w:val="00243711"/>
    <w:rsid w:val="00244CC7"/>
    <w:rsid w:val="002530F3"/>
    <w:rsid w:val="0025515A"/>
    <w:rsid w:val="00257867"/>
    <w:rsid w:val="00260567"/>
    <w:rsid w:val="00270A86"/>
    <w:rsid w:val="00273EA5"/>
    <w:rsid w:val="00275172"/>
    <w:rsid w:val="0028001C"/>
    <w:rsid w:val="00280B42"/>
    <w:rsid w:val="00280FBF"/>
    <w:rsid w:val="002820C9"/>
    <w:rsid w:val="0028244A"/>
    <w:rsid w:val="00290C36"/>
    <w:rsid w:val="00290E14"/>
    <w:rsid w:val="00293344"/>
    <w:rsid w:val="002939B3"/>
    <w:rsid w:val="00293BE7"/>
    <w:rsid w:val="00297A1B"/>
    <w:rsid w:val="002A7376"/>
    <w:rsid w:val="002B2255"/>
    <w:rsid w:val="002B2B13"/>
    <w:rsid w:val="002B641A"/>
    <w:rsid w:val="002B6E2F"/>
    <w:rsid w:val="002B7525"/>
    <w:rsid w:val="002C03E3"/>
    <w:rsid w:val="002C0CC4"/>
    <w:rsid w:val="002C4762"/>
    <w:rsid w:val="002C7560"/>
    <w:rsid w:val="002D06AA"/>
    <w:rsid w:val="002D28DC"/>
    <w:rsid w:val="002D32EE"/>
    <w:rsid w:val="002D67FC"/>
    <w:rsid w:val="002E6612"/>
    <w:rsid w:val="002E6963"/>
    <w:rsid w:val="002E70AE"/>
    <w:rsid w:val="002E70F9"/>
    <w:rsid w:val="002F3CDD"/>
    <w:rsid w:val="002F40A1"/>
    <w:rsid w:val="002F5ED8"/>
    <w:rsid w:val="002F5F2B"/>
    <w:rsid w:val="003003FC"/>
    <w:rsid w:val="00301D88"/>
    <w:rsid w:val="00304E76"/>
    <w:rsid w:val="00305BF5"/>
    <w:rsid w:val="00315456"/>
    <w:rsid w:val="00317537"/>
    <w:rsid w:val="00317F47"/>
    <w:rsid w:val="00321BA5"/>
    <w:rsid w:val="00324A3D"/>
    <w:rsid w:val="003308CB"/>
    <w:rsid w:val="00333F1E"/>
    <w:rsid w:val="00341047"/>
    <w:rsid w:val="003424DC"/>
    <w:rsid w:val="003438EE"/>
    <w:rsid w:val="003459EC"/>
    <w:rsid w:val="003471C3"/>
    <w:rsid w:val="00355FEC"/>
    <w:rsid w:val="003561F6"/>
    <w:rsid w:val="003647E7"/>
    <w:rsid w:val="003703F4"/>
    <w:rsid w:val="0037270D"/>
    <w:rsid w:val="00377341"/>
    <w:rsid w:val="0038006D"/>
    <w:rsid w:val="003829CE"/>
    <w:rsid w:val="003838CC"/>
    <w:rsid w:val="0038406D"/>
    <w:rsid w:val="00385730"/>
    <w:rsid w:val="003862CB"/>
    <w:rsid w:val="0038700C"/>
    <w:rsid w:val="003A059B"/>
    <w:rsid w:val="003A0B63"/>
    <w:rsid w:val="003B2929"/>
    <w:rsid w:val="003B3641"/>
    <w:rsid w:val="003B37EE"/>
    <w:rsid w:val="003B461C"/>
    <w:rsid w:val="003B4C19"/>
    <w:rsid w:val="003C5ED3"/>
    <w:rsid w:val="003C5EEB"/>
    <w:rsid w:val="003C6C03"/>
    <w:rsid w:val="003C7922"/>
    <w:rsid w:val="003C7D42"/>
    <w:rsid w:val="003D3976"/>
    <w:rsid w:val="003D48A4"/>
    <w:rsid w:val="003D5620"/>
    <w:rsid w:val="003D58AA"/>
    <w:rsid w:val="003D5D52"/>
    <w:rsid w:val="003D67C5"/>
    <w:rsid w:val="003D7B97"/>
    <w:rsid w:val="003E2ABC"/>
    <w:rsid w:val="003E55C0"/>
    <w:rsid w:val="003E6B6A"/>
    <w:rsid w:val="003F041A"/>
    <w:rsid w:val="003F0F8D"/>
    <w:rsid w:val="003F3068"/>
    <w:rsid w:val="003F5D36"/>
    <w:rsid w:val="003F63BD"/>
    <w:rsid w:val="003F7E6F"/>
    <w:rsid w:val="00402061"/>
    <w:rsid w:val="0041521A"/>
    <w:rsid w:val="004156B9"/>
    <w:rsid w:val="004217B9"/>
    <w:rsid w:val="00421DFB"/>
    <w:rsid w:val="00422293"/>
    <w:rsid w:val="004244DC"/>
    <w:rsid w:val="00432C09"/>
    <w:rsid w:val="00437B6B"/>
    <w:rsid w:val="00441D21"/>
    <w:rsid w:val="00445BFA"/>
    <w:rsid w:val="004529F2"/>
    <w:rsid w:val="00452BB6"/>
    <w:rsid w:val="0046133B"/>
    <w:rsid w:val="004639C0"/>
    <w:rsid w:val="004706DB"/>
    <w:rsid w:val="004873AB"/>
    <w:rsid w:val="004A2949"/>
    <w:rsid w:val="004A2A8B"/>
    <w:rsid w:val="004A526A"/>
    <w:rsid w:val="004B1944"/>
    <w:rsid w:val="004B76F8"/>
    <w:rsid w:val="004C3D80"/>
    <w:rsid w:val="004E404E"/>
    <w:rsid w:val="004E7425"/>
    <w:rsid w:val="004E7C93"/>
    <w:rsid w:val="004F2B34"/>
    <w:rsid w:val="004F3823"/>
    <w:rsid w:val="004F409A"/>
    <w:rsid w:val="004F40DD"/>
    <w:rsid w:val="004F46AC"/>
    <w:rsid w:val="00503E49"/>
    <w:rsid w:val="00504D33"/>
    <w:rsid w:val="00507DB2"/>
    <w:rsid w:val="0051033B"/>
    <w:rsid w:val="00511D67"/>
    <w:rsid w:val="00520097"/>
    <w:rsid w:val="005207C8"/>
    <w:rsid w:val="00527BA7"/>
    <w:rsid w:val="00530663"/>
    <w:rsid w:val="00536133"/>
    <w:rsid w:val="00536C14"/>
    <w:rsid w:val="00541EB3"/>
    <w:rsid w:val="005460DE"/>
    <w:rsid w:val="00547C35"/>
    <w:rsid w:val="0055036F"/>
    <w:rsid w:val="00550D80"/>
    <w:rsid w:val="005514D6"/>
    <w:rsid w:val="00552704"/>
    <w:rsid w:val="00552B3E"/>
    <w:rsid w:val="00553FB9"/>
    <w:rsid w:val="005547B7"/>
    <w:rsid w:val="00560A16"/>
    <w:rsid w:val="0056460A"/>
    <w:rsid w:val="00570036"/>
    <w:rsid w:val="00572AB3"/>
    <w:rsid w:val="00577080"/>
    <w:rsid w:val="005836AC"/>
    <w:rsid w:val="00583C6D"/>
    <w:rsid w:val="00584583"/>
    <w:rsid w:val="005945EF"/>
    <w:rsid w:val="00594FAC"/>
    <w:rsid w:val="0059757B"/>
    <w:rsid w:val="005A5BB3"/>
    <w:rsid w:val="005B32CF"/>
    <w:rsid w:val="005C068A"/>
    <w:rsid w:val="005C125D"/>
    <w:rsid w:val="005D6EF5"/>
    <w:rsid w:val="005D7B27"/>
    <w:rsid w:val="005E335B"/>
    <w:rsid w:val="005E675D"/>
    <w:rsid w:val="005E764C"/>
    <w:rsid w:val="005F01C0"/>
    <w:rsid w:val="005F0458"/>
    <w:rsid w:val="005F1246"/>
    <w:rsid w:val="005F3AAB"/>
    <w:rsid w:val="005F4A1E"/>
    <w:rsid w:val="005F5FB0"/>
    <w:rsid w:val="00606587"/>
    <w:rsid w:val="00606EEA"/>
    <w:rsid w:val="00607A6D"/>
    <w:rsid w:val="00607D36"/>
    <w:rsid w:val="006115E8"/>
    <w:rsid w:val="006151A7"/>
    <w:rsid w:val="00615457"/>
    <w:rsid w:val="00616597"/>
    <w:rsid w:val="0061673E"/>
    <w:rsid w:val="006174DB"/>
    <w:rsid w:val="006179EC"/>
    <w:rsid w:val="00621984"/>
    <w:rsid w:val="00627AAC"/>
    <w:rsid w:val="0064007C"/>
    <w:rsid w:val="0064023C"/>
    <w:rsid w:val="006441B2"/>
    <w:rsid w:val="00653E02"/>
    <w:rsid w:val="00655740"/>
    <w:rsid w:val="006578C2"/>
    <w:rsid w:val="00662506"/>
    <w:rsid w:val="00666D33"/>
    <w:rsid w:val="00675D5C"/>
    <w:rsid w:val="00681C76"/>
    <w:rsid w:val="006846C7"/>
    <w:rsid w:val="00687412"/>
    <w:rsid w:val="00692AAB"/>
    <w:rsid w:val="00693C70"/>
    <w:rsid w:val="006A2C88"/>
    <w:rsid w:val="006A58E4"/>
    <w:rsid w:val="006A769E"/>
    <w:rsid w:val="006A7F01"/>
    <w:rsid w:val="006C39C4"/>
    <w:rsid w:val="006C44E4"/>
    <w:rsid w:val="006C4B6B"/>
    <w:rsid w:val="006D09BB"/>
    <w:rsid w:val="006D0D9B"/>
    <w:rsid w:val="006D137F"/>
    <w:rsid w:val="006D36C9"/>
    <w:rsid w:val="006D62D0"/>
    <w:rsid w:val="006D750C"/>
    <w:rsid w:val="006E719F"/>
    <w:rsid w:val="006F4E83"/>
    <w:rsid w:val="00706CF7"/>
    <w:rsid w:val="0071190B"/>
    <w:rsid w:val="00711D7C"/>
    <w:rsid w:val="007175A6"/>
    <w:rsid w:val="00722B26"/>
    <w:rsid w:val="007278B1"/>
    <w:rsid w:val="00732C60"/>
    <w:rsid w:val="00733680"/>
    <w:rsid w:val="00735652"/>
    <w:rsid w:val="0073787E"/>
    <w:rsid w:val="00744508"/>
    <w:rsid w:val="007451F1"/>
    <w:rsid w:val="007456AE"/>
    <w:rsid w:val="0074785F"/>
    <w:rsid w:val="00753BCD"/>
    <w:rsid w:val="00760665"/>
    <w:rsid w:val="00762BCD"/>
    <w:rsid w:val="00763535"/>
    <w:rsid w:val="00766505"/>
    <w:rsid w:val="00766DB1"/>
    <w:rsid w:val="007820CB"/>
    <w:rsid w:val="00782F7D"/>
    <w:rsid w:val="00794374"/>
    <w:rsid w:val="007A2D04"/>
    <w:rsid w:val="007A47DC"/>
    <w:rsid w:val="007A5450"/>
    <w:rsid w:val="007A5E79"/>
    <w:rsid w:val="007B10E8"/>
    <w:rsid w:val="007B6178"/>
    <w:rsid w:val="007B7770"/>
    <w:rsid w:val="007C2809"/>
    <w:rsid w:val="007C39AF"/>
    <w:rsid w:val="007C4747"/>
    <w:rsid w:val="007D1258"/>
    <w:rsid w:val="007D258F"/>
    <w:rsid w:val="007D416E"/>
    <w:rsid w:val="007D5D50"/>
    <w:rsid w:val="007E272F"/>
    <w:rsid w:val="007E5472"/>
    <w:rsid w:val="007E5621"/>
    <w:rsid w:val="007E6720"/>
    <w:rsid w:val="007F0FCD"/>
    <w:rsid w:val="007F351F"/>
    <w:rsid w:val="0080050A"/>
    <w:rsid w:val="00800EE3"/>
    <w:rsid w:val="00807411"/>
    <w:rsid w:val="0081064C"/>
    <w:rsid w:val="00812120"/>
    <w:rsid w:val="00812AB2"/>
    <w:rsid w:val="00814CF5"/>
    <w:rsid w:val="00816425"/>
    <w:rsid w:val="00821758"/>
    <w:rsid w:val="00823079"/>
    <w:rsid w:val="00823890"/>
    <w:rsid w:val="00824713"/>
    <w:rsid w:val="0082486B"/>
    <w:rsid w:val="00827E70"/>
    <w:rsid w:val="0083298A"/>
    <w:rsid w:val="00833B95"/>
    <w:rsid w:val="00834463"/>
    <w:rsid w:val="0083457C"/>
    <w:rsid w:val="00835EF7"/>
    <w:rsid w:val="00840165"/>
    <w:rsid w:val="00841387"/>
    <w:rsid w:val="008425B4"/>
    <w:rsid w:val="00845DCB"/>
    <w:rsid w:val="008472B3"/>
    <w:rsid w:val="008478D6"/>
    <w:rsid w:val="00850E63"/>
    <w:rsid w:val="0085169E"/>
    <w:rsid w:val="008526E3"/>
    <w:rsid w:val="00853B07"/>
    <w:rsid w:val="008541C2"/>
    <w:rsid w:val="00855B25"/>
    <w:rsid w:val="008561F5"/>
    <w:rsid w:val="00861993"/>
    <w:rsid w:val="00861F83"/>
    <w:rsid w:val="00865E47"/>
    <w:rsid w:val="00867AAE"/>
    <w:rsid w:val="00870F66"/>
    <w:rsid w:val="008753EF"/>
    <w:rsid w:val="0087722C"/>
    <w:rsid w:val="0088050E"/>
    <w:rsid w:val="008805AE"/>
    <w:rsid w:val="008A5208"/>
    <w:rsid w:val="008A58A5"/>
    <w:rsid w:val="008B4A44"/>
    <w:rsid w:val="008C0FD6"/>
    <w:rsid w:val="008D342D"/>
    <w:rsid w:val="008D3A75"/>
    <w:rsid w:val="008E12AC"/>
    <w:rsid w:val="008E1DB1"/>
    <w:rsid w:val="008E512C"/>
    <w:rsid w:val="008E7749"/>
    <w:rsid w:val="008E7F92"/>
    <w:rsid w:val="008F0C10"/>
    <w:rsid w:val="008F17FD"/>
    <w:rsid w:val="008F311B"/>
    <w:rsid w:val="008F34C8"/>
    <w:rsid w:val="008F38F7"/>
    <w:rsid w:val="008F52D9"/>
    <w:rsid w:val="008F7288"/>
    <w:rsid w:val="00902D3C"/>
    <w:rsid w:val="0090310F"/>
    <w:rsid w:val="00904D7B"/>
    <w:rsid w:val="00906448"/>
    <w:rsid w:val="009170FF"/>
    <w:rsid w:val="00922CDD"/>
    <w:rsid w:val="00924357"/>
    <w:rsid w:val="00926D09"/>
    <w:rsid w:val="00927B57"/>
    <w:rsid w:val="00931B65"/>
    <w:rsid w:val="009336BA"/>
    <w:rsid w:val="00937FB4"/>
    <w:rsid w:val="0094087C"/>
    <w:rsid w:val="00940E11"/>
    <w:rsid w:val="0094382D"/>
    <w:rsid w:val="0094549A"/>
    <w:rsid w:val="0094712A"/>
    <w:rsid w:val="00951EC0"/>
    <w:rsid w:val="00956A72"/>
    <w:rsid w:val="0096041D"/>
    <w:rsid w:val="00963ED2"/>
    <w:rsid w:val="00972A0C"/>
    <w:rsid w:val="00981287"/>
    <w:rsid w:val="00983045"/>
    <w:rsid w:val="009848A0"/>
    <w:rsid w:val="009852D8"/>
    <w:rsid w:val="009954E3"/>
    <w:rsid w:val="0099672E"/>
    <w:rsid w:val="009B04CE"/>
    <w:rsid w:val="009B2A86"/>
    <w:rsid w:val="009C1021"/>
    <w:rsid w:val="009C2CBD"/>
    <w:rsid w:val="009C5D65"/>
    <w:rsid w:val="009C676C"/>
    <w:rsid w:val="009C6853"/>
    <w:rsid w:val="009C713C"/>
    <w:rsid w:val="009D04B1"/>
    <w:rsid w:val="009D15F5"/>
    <w:rsid w:val="009D356A"/>
    <w:rsid w:val="009D3796"/>
    <w:rsid w:val="009D4E14"/>
    <w:rsid w:val="009E05E5"/>
    <w:rsid w:val="009E2382"/>
    <w:rsid w:val="009E7A4C"/>
    <w:rsid w:val="009F1B68"/>
    <w:rsid w:val="009F4DC4"/>
    <w:rsid w:val="00A007E2"/>
    <w:rsid w:val="00A04E14"/>
    <w:rsid w:val="00A11166"/>
    <w:rsid w:val="00A12D62"/>
    <w:rsid w:val="00A14038"/>
    <w:rsid w:val="00A24FBF"/>
    <w:rsid w:val="00A252ED"/>
    <w:rsid w:val="00A2701A"/>
    <w:rsid w:val="00A3626F"/>
    <w:rsid w:val="00A36CEB"/>
    <w:rsid w:val="00A40ABD"/>
    <w:rsid w:val="00A42850"/>
    <w:rsid w:val="00A440BD"/>
    <w:rsid w:val="00A5046A"/>
    <w:rsid w:val="00A53837"/>
    <w:rsid w:val="00A551C8"/>
    <w:rsid w:val="00A564E4"/>
    <w:rsid w:val="00A7073B"/>
    <w:rsid w:val="00A77261"/>
    <w:rsid w:val="00A77B0C"/>
    <w:rsid w:val="00A80E4E"/>
    <w:rsid w:val="00A819F5"/>
    <w:rsid w:val="00A82420"/>
    <w:rsid w:val="00A920CA"/>
    <w:rsid w:val="00A936E2"/>
    <w:rsid w:val="00A9387A"/>
    <w:rsid w:val="00AA4F53"/>
    <w:rsid w:val="00AA79A1"/>
    <w:rsid w:val="00AB1DE9"/>
    <w:rsid w:val="00AB2D12"/>
    <w:rsid w:val="00AB5F99"/>
    <w:rsid w:val="00AC3885"/>
    <w:rsid w:val="00AC3E1E"/>
    <w:rsid w:val="00AC4950"/>
    <w:rsid w:val="00AC5401"/>
    <w:rsid w:val="00AC5864"/>
    <w:rsid w:val="00AD03C3"/>
    <w:rsid w:val="00AD63F9"/>
    <w:rsid w:val="00AD75CD"/>
    <w:rsid w:val="00AE3237"/>
    <w:rsid w:val="00AE40CE"/>
    <w:rsid w:val="00AF3661"/>
    <w:rsid w:val="00AF4A41"/>
    <w:rsid w:val="00B0414B"/>
    <w:rsid w:val="00B05D6E"/>
    <w:rsid w:val="00B07D16"/>
    <w:rsid w:val="00B119B1"/>
    <w:rsid w:val="00B127EC"/>
    <w:rsid w:val="00B14612"/>
    <w:rsid w:val="00B20541"/>
    <w:rsid w:val="00B2288D"/>
    <w:rsid w:val="00B23E73"/>
    <w:rsid w:val="00B247C2"/>
    <w:rsid w:val="00B26028"/>
    <w:rsid w:val="00B3032B"/>
    <w:rsid w:val="00B40898"/>
    <w:rsid w:val="00B4124C"/>
    <w:rsid w:val="00B444D1"/>
    <w:rsid w:val="00B44DF9"/>
    <w:rsid w:val="00B454E3"/>
    <w:rsid w:val="00B4625E"/>
    <w:rsid w:val="00B5114E"/>
    <w:rsid w:val="00B517DF"/>
    <w:rsid w:val="00B53D6E"/>
    <w:rsid w:val="00B56205"/>
    <w:rsid w:val="00B605B4"/>
    <w:rsid w:val="00B60666"/>
    <w:rsid w:val="00B66B63"/>
    <w:rsid w:val="00B70F96"/>
    <w:rsid w:val="00B75AE2"/>
    <w:rsid w:val="00B76B80"/>
    <w:rsid w:val="00B8714B"/>
    <w:rsid w:val="00B9148E"/>
    <w:rsid w:val="00B91D07"/>
    <w:rsid w:val="00B94805"/>
    <w:rsid w:val="00B9689A"/>
    <w:rsid w:val="00B978E4"/>
    <w:rsid w:val="00BA1860"/>
    <w:rsid w:val="00BA6027"/>
    <w:rsid w:val="00BB169E"/>
    <w:rsid w:val="00BB1CF7"/>
    <w:rsid w:val="00BC14A0"/>
    <w:rsid w:val="00BC1D95"/>
    <w:rsid w:val="00BD03E6"/>
    <w:rsid w:val="00BD0BE9"/>
    <w:rsid w:val="00BD4287"/>
    <w:rsid w:val="00BD5359"/>
    <w:rsid w:val="00BD60D5"/>
    <w:rsid w:val="00BD7752"/>
    <w:rsid w:val="00BE0455"/>
    <w:rsid w:val="00BE1D00"/>
    <w:rsid w:val="00BE30D4"/>
    <w:rsid w:val="00BE3628"/>
    <w:rsid w:val="00BE424C"/>
    <w:rsid w:val="00BE692B"/>
    <w:rsid w:val="00BF5CC9"/>
    <w:rsid w:val="00C00A2D"/>
    <w:rsid w:val="00C036A5"/>
    <w:rsid w:val="00C065A3"/>
    <w:rsid w:val="00C1279B"/>
    <w:rsid w:val="00C14221"/>
    <w:rsid w:val="00C14327"/>
    <w:rsid w:val="00C145C1"/>
    <w:rsid w:val="00C146D6"/>
    <w:rsid w:val="00C14AA3"/>
    <w:rsid w:val="00C20226"/>
    <w:rsid w:val="00C22967"/>
    <w:rsid w:val="00C253BF"/>
    <w:rsid w:val="00C2771D"/>
    <w:rsid w:val="00C313B8"/>
    <w:rsid w:val="00C35333"/>
    <w:rsid w:val="00C36CE7"/>
    <w:rsid w:val="00C47D5E"/>
    <w:rsid w:val="00C55FDF"/>
    <w:rsid w:val="00C5739F"/>
    <w:rsid w:val="00C576E7"/>
    <w:rsid w:val="00C631D3"/>
    <w:rsid w:val="00C711B9"/>
    <w:rsid w:val="00C71520"/>
    <w:rsid w:val="00C80B46"/>
    <w:rsid w:val="00C84782"/>
    <w:rsid w:val="00C87FCA"/>
    <w:rsid w:val="00C90947"/>
    <w:rsid w:val="00C939A9"/>
    <w:rsid w:val="00CA07C1"/>
    <w:rsid w:val="00CA0DD1"/>
    <w:rsid w:val="00CA1B0C"/>
    <w:rsid w:val="00CA3F4F"/>
    <w:rsid w:val="00CA4BA6"/>
    <w:rsid w:val="00CA7795"/>
    <w:rsid w:val="00CA7F40"/>
    <w:rsid w:val="00CB0B19"/>
    <w:rsid w:val="00CB3B8D"/>
    <w:rsid w:val="00CB3C7E"/>
    <w:rsid w:val="00CC1E64"/>
    <w:rsid w:val="00CC1E82"/>
    <w:rsid w:val="00CC3E78"/>
    <w:rsid w:val="00CD0C18"/>
    <w:rsid w:val="00CD7843"/>
    <w:rsid w:val="00CD7F85"/>
    <w:rsid w:val="00CE0CDA"/>
    <w:rsid w:val="00CE39E3"/>
    <w:rsid w:val="00CE5888"/>
    <w:rsid w:val="00CF77E2"/>
    <w:rsid w:val="00D02CFC"/>
    <w:rsid w:val="00D03314"/>
    <w:rsid w:val="00D034DA"/>
    <w:rsid w:val="00D06A0F"/>
    <w:rsid w:val="00D13B76"/>
    <w:rsid w:val="00D1449A"/>
    <w:rsid w:val="00D2057D"/>
    <w:rsid w:val="00D23B56"/>
    <w:rsid w:val="00D24571"/>
    <w:rsid w:val="00D27054"/>
    <w:rsid w:val="00D42A9F"/>
    <w:rsid w:val="00D47CBA"/>
    <w:rsid w:val="00D50928"/>
    <w:rsid w:val="00D60BD5"/>
    <w:rsid w:val="00D61C97"/>
    <w:rsid w:val="00D74FE6"/>
    <w:rsid w:val="00D75E15"/>
    <w:rsid w:val="00D82047"/>
    <w:rsid w:val="00D82E9F"/>
    <w:rsid w:val="00D87A6E"/>
    <w:rsid w:val="00D87FC7"/>
    <w:rsid w:val="00D908C8"/>
    <w:rsid w:val="00D95766"/>
    <w:rsid w:val="00D96F43"/>
    <w:rsid w:val="00DA1D44"/>
    <w:rsid w:val="00DA292E"/>
    <w:rsid w:val="00DA38A8"/>
    <w:rsid w:val="00DB14FA"/>
    <w:rsid w:val="00DB2D0A"/>
    <w:rsid w:val="00DB6962"/>
    <w:rsid w:val="00DB6D34"/>
    <w:rsid w:val="00DC07AA"/>
    <w:rsid w:val="00DC1BFA"/>
    <w:rsid w:val="00DC273F"/>
    <w:rsid w:val="00DD4E02"/>
    <w:rsid w:val="00DE08C1"/>
    <w:rsid w:val="00DE4E2B"/>
    <w:rsid w:val="00DE6539"/>
    <w:rsid w:val="00DF0662"/>
    <w:rsid w:val="00DF2970"/>
    <w:rsid w:val="00DF303A"/>
    <w:rsid w:val="00DF5635"/>
    <w:rsid w:val="00E0467F"/>
    <w:rsid w:val="00E0505F"/>
    <w:rsid w:val="00E10229"/>
    <w:rsid w:val="00E12B37"/>
    <w:rsid w:val="00E14BBA"/>
    <w:rsid w:val="00E22D59"/>
    <w:rsid w:val="00E25A24"/>
    <w:rsid w:val="00E30B60"/>
    <w:rsid w:val="00E33F35"/>
    <w:rsid w:val="00E35862"/>
    <w:rsid w:val="00E36D4C"/>
    <w:rsid w:val="00E3778F"/>
    <w:rsid w:val="00E41E94"/>
    <w:rsid w:val="00E43282"/>
    <w:rsid w:val="00E478BC"/>
    <w:rsid w:val="00E52984"/>
    <w:rsid w:val="00E55C69"/>
    <w:rsid w:val="00E5651F"/>
    <w:rsid w:val="00E57D4D"/>
    <w:rsid w:val="00E60B68"/>
    <w:rsid w:val="00E60F42"/>
    <w:rsid w:val="00E63E85"/>
    <w:rsid w:val="00E6492F"/>
    <w:rsid w:val="00E65691"/>
    <w:rsid w:val="00E715B2"/>
    <w:rsid w:val="00E73140"/>
    <w:rsid w:val="00E74EC6"/>
    <w:rsid w:val="00E7522F"/>
    <w:rsid w:val="00E75409"/>
    <w:rsid w:val="00E7573E"/>
    <w:rsid w:val="00E864D3"/>
    <w:rsid w:val="00E86753"/>
    <w:rsid w:val="00E91FA1"/>
    <w:rsid w:val="00E944E2"/>
    <w:rsid w:val="00E94B0E"/>
    <w:rsid w:val="00E94E48"/>
    <w:rsid w:val="00EA2FF5"/>
    <w:rsid w:val="00EA6F17"/>
    <w:rsid w:val="00EB0D2D"/>
    <w:rsid w:val="00EB3440"/>
    <w:rsid w:val="00EC12D0"/>
    <w:rsid w:val="00EC2355"/>
    <w:rsid w:val="00EC2CFB"/>
    <w:rsid w:val="00EC6290"/>
    <w:rsid w:val="00ED3346"/>
    <w:rsid w:val="00EE01A1"/>
    <w:rsid w:val="00EE3CD1"/>
    <w:rsid w:val="00EF2051"/>
    <w:rsid w:val="00EF2951"/>
    <w:rsid w:val="00EF36FE"/>
    <w:rsid w:val="00EF3834"/>
    <w:rsid w:val="00EF6DCB"/>
    <w:rsid w:val="00EF6E1A"/>
    <w:rsid w:val="00F00A19"/>
    <w:rsid w:val="00F03B36"/>
    <w:rsid w:val="00F0687C"/>
    <w:rsid w:val="00F10608"/>
    <w:rsid w:val="00F14257"/>
    <w:rsid w:val="00F23197"/>
    <w:rsid w:val="00F25F72"/>
    <w:rsid w:val="00F338B0"/>
    <w:rsid w:val="00F338EB"/>
    <w:rsid w:val="00F34268"/>
    <w:rsid w:val="00F351FF"/>
    <w:rsid w:val="00F35CE1"/>
    <w:rsid w:val="00F3686A"/>
    <w:rsid w:val="00F42C44"/>
    <w:rsid w:val="00F430F5"/>
    <w:rsid w:val="00F47664"/>
    <w:rsid w:val="00F51900"/>
    <w:rsid w:val="00F53FFA"/>
    <w:rsid w:val="00F55E90"/>
    <w:rsid w:val="00F569A8"/>
    <w:rsid w:val="00F573DA"/>
    <w:rsid w:val="00F57FB5"/>
    <w:rsid w:val="00F65948"/>
    <w:rsid w:val="00F66D0D"/>
    <w:rsid w:val="00F7059D"/>
    <w:rsid w:val="00F742FC"/>
    <w:rsid w:val="00F74500"/>
    <w:rsid w:val="00F804CC"/>
    <w:rsid w:val="00F816D8"/>
    <w:rsid w:val="00F82A83"/>
    <w:rsid w:val="00F83B3D"/>
    <w:rsid w:val="00F847A4"/>
    <w:rsid w:val="00F870E5"/>
    <w:rsid w:val="00F91854"/>
    <w:rsid w:val="00F94BEF"/>
    <w:rsid w:val="00F96768"/>
    <w:rsid w:val="00FB0AFB"/>
    <w:rsid w:val="00FB2453"/>
    <w:rsid w:val="00FB2945"/>
    <w:rsid w:val="00FB39BA"/>
    <w:rsid w:val="00FB62FC"/>
    <w:rsid w:val="00FC24E4"/>
    <w:rsid w:val="00FC3217"/>
    <w:rsid w:val="00FC3C49"/>
    <w:rsid w:val="00FC61E3"/>
    <w:rsid w:val="00FD3CE1"/>
    <w:rsid w:val="00FD4A3F"/>
    <w:rsid w:val="00FD51E7"/>
    <w:rsid w:val="00FD7CCE"/>
    <w:rsid w:val="00FE15E6"/>
    <w:rsid w:val="00FE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7240"/>
  <w15:docId w15:val="{AEBD2ECF-2D95-409F-843D-88AEA393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6A7F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1027E9"/>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6A7F01"/>
    <w:rPr>
      <w:rFonts w:asciiTheme="majorHAnsi" w:eastAsiaTheme="majorEastAsia" w:hAnsiTheme="majorHAnsi" w:cstheme="majorBidi"/>
      <w:color w:val="365F91" w:themeColor="accent1" w:themeShade="BF"/>
      <w:sz w:val="32"/>
      <w:szCs w:val="32"/>
      <w:lang w:val="en-GB"/>
    </w:rPr>
  </w:style>
  <w:style w:type="character" w:styleId="CommentReference">
    <w:name w:val="annotation reference"/>
    <w:basedOn w:val="DefaultParagraphFont"/>
    <w:uiPriority w:val="99"/>
    <w:semiHidden/>
    <w:unhideWhenUsed/>
    <w:rsid w:val="006C4B6B"/>
    <w:rPr>
      <w:sz w:val="16"/>
      <w:szCs w:val="16"/>
    </w:rPr>
  </w:style>
  <w:style w:type="paragraph" w:styleId="CommentText">
    <w:name w:val="annotation text"/>
    <w:basedOn w:val="Normal"/>
    <w:link w:val="CommentTextChar"/>
    <w:uiPriority w:val="99"/>
    <w:semiHidden/>
    <w:unhideWhenUsed/>
    <w:rsid w:val="006C4B6B"/>
  </w:style>
  <w:style w:type="character" w:customStyle="1" w:styleId="CommentTextChar">
    <w:name w:val="Comment Text Char"/>
    <w:basedOn w:val="DefaultParagraphFont"/>
    <w:link w:val="CommentText"/>
    <w:uiPriority w:val="99"/>
    <w:semiHidden/>
    <w:rsid w:val="006C4B6B"/>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6C4B6B"/>
    <w:rPr>
      <w:b/>
      <w:bCs/>
    </w:rPr>
  </w:style>
  <w:style w:type="character" w:customStyle="1" w:styleId="CommentSubjectChar">
    <w:name w:val="Comment Subject Char"/>
    <w:basedOn w:val="CommentTextChar"/>
    <w:link w:val="CommentSubject"/>
    <w:uiPriority w:val="99"/>
    <w:semiHidden/>
    <w:rsid w:val="006C4B6B"/>
    <w:rPr>
      <w:rFonts w:ascii="Times New Roman" w:hAnsi="Times New Roman"/>
      <w:b/>
      <w:bCs/>
      <w:lang w:val="en-GB"/>
    </w:rPr>
  </w:style>
  <w:style w:type="paragraph" w:styleId="Revision">
    <w:name w:val="Revision"/>
    <w:hidden/>
    <w:uiPriority w:val="99"/>
    <w:semiHidden/>
    <w:rsid w:val="005E675D"/>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544368096">
      <w:bodyDiv w:val="1"/>
      <w:marLeft w:val="0"/>
      <w:marRight w:val="0"/>
      <w:marTop w:val="0"/>
      <w:marBottom w:val="0"/>
      <w:divBdr>
        <w:top w:val="none" w:sz="0" w:space="0" w:color="auto"/>
        <w:left w:val="none" w:sz="0" w:space="0" w:color="auto"/>
        <w:bottom w:val="none" w:sz="0" w:space="0" w:color="auto"/>
        <w:right w:val="none" w:sz="0" w:space="0" w:color="auto"/>
      </w:divBdr>
    </w:div>
    <w:div w:id="1561288454">
      <w:bodyDiv w:val="1"/>
      <w:marLeft w:val="0"/>
      <w:marRight w:val="0"/>
      <w:marTop w:val="0"/>
      <w:marBottom w:val="0"/>
      <w:divBdr>
        <w:top w:val="none" w:sz="0" w:space="0" w:color="auto"/>
        <w:left w:val="none" w:sz="0" w:space="0" w:color="auto"/>
        <w:bottom w:val="none" w:sz="0" w:space="0" w:color="auto"/>
        <w:right w:val="none" w:sz="0" w:space="0" w:color="auto"/>
      </w:divBdr>
    </w:div>
    <w:div w:id="17102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57968C3D6B427EAC9CCE1AC54368BC"/>
        <w:category>
          <w:name w:val="General"/>
          <w:gallery w:val="placeholder"/>
        </w:category>
        <w:types>
          <w:type w:val="bbPlcHdr"/>
        </w:types>
        <w:behaviors>
          <w:behavior w:val="content"/>
        </w:behaviors>
        <w:guid w:val="{7AD00405-F3FD-4058-BAA8-66902A93048C}"/>
      </w:docPartPr>
      <w:docPartBody>
        <w:p w:rsidR="009C7A69" w:rsidRDefault="004F3161">
          <w:pPr>
            <w:pStyle w:val="3C57968C3D6B427EAC9CCE1AC54368BC"/>
          </w:pPr>
          <w:r w:rsidRPr="002A0FDF">
            <w:rPr>
              <w:rStyle w:val="PlaceholderText"/>
            </w:rPr>
            <w:t>Click here to enter text.</w:t>
          </w:r>
        </w:p>
      </w:docPartBody>
    </w:docPart>
    <w:docPart>
      <w:docPartPr>
        <w:name w:val="A4BC68638D6C410A89563808CB2056D9"/>
        <w:category>
          <w:name w:val="General"/>
          <w:gallery w:val="placeholder"/>
        </w:category>
        <w:types>
          <w:type w:val="bbPlcHdr"/>
        </w:types>
        <w:behaviors>
          <w:behavior w:val="content"/>
        </w:behaviors>
        <w:guid w:val="{138B5D01-2845-4737-99BA-8718C255C765}"/>
      </w:docPartPr>
      <w:docPartBody>
        <w:p w:rsidR="009C7A69" w:rsidRDefault="004F3161">
          <w:pPr>
            <w:pStyle w:val="A4BC68638D6C410A89563808CB2056D9"/>
          </w:pPr>
          <w:r w:rsidRPr="002A0FDF">
            <w:rPr>
              <w:rStyle w:val="PlaceholderText"/>
            </w:rPr>
            <w:t>Choose a building block.</w:t>
          </w:r>
        </w:p>
      </w:docPartBody>
    </w:docPart>
    <w:docPart>
      <w:docPartPr>
        <w:name w:val="3CBCA5D55B15445CA9FF18821282E8C6"/>
        <w:category>
          <w:name w:val="General"/>
          <w:gallery w:val="placeholder"/>
        </w:category>
        <w:types>
          <w:type w:val="bbPlcHdr"/>
        </w:types>
        <w:behaviors>
          <w:behavior w:val="content"/>
        </w:behaviors>
        <w:guid w:val="{DBFA126A-D8AE-4182-BF02-58EDD225E6D5}"/>
      </w:docPartPr>
      <w:docPartBody>
        <w:p w:rsidR="009C7A69" w:rsidRDefault="004F3161">
          <w:pPr>
            <w:pStyle w:val="3CBCA5D55B15445CA9FF18821282E8C6"/>
          </w:pPr>
          <w:r w:rsidRPr="006E09BE">
            <w:rPr>
              <w:rStyle w:val="PlaceholderText"/>
            </w:rPr>
            <w:t>Click here to enter text.</w:t>
          </w:r>
        </w:p>
      </w:docPartBody>
    </w:docPart>
    <w:docPart>
      <w:docPartPr>
        <w:name w:val="5F74DFCB9AB04C88B0275B4AA375A554"/>
        <w:category>
          <w:name w:val="General"/>
          <w:gallery w:val="placeholder"/>
        </w:category>
        <w:types>
          <w:type w:val="bbPlcHdr"/>
        </w:types>
        <w:behaviors>
          <w:behavior w:val="content"/>
        </w:behaviors>
        <w:guid w:val="{4283AC17-CDE8-458F-8556-13CA6AC5FBB3}"/>
      </w:docPartPr>
      <w:docPartBody>
        <w:p w:rsidR="009C7A69" w:rsidRDefault="004F3161">
          <w:pPr>
            <w:pStyle w:val="5F74DFCB9AB04C88B0275B4AA375A554"/>
          </w:pPr>
          <w:r w:rsidRPr="00E56144">
            <w:rPr>
              <w:rStyle w:val="PlaceholderText"/>
            </w:rPr>
            <w:t>.</w:t>
          </w:r>
        </w:p>
      </w:docPartBody>
    </w:docPart>
    <w:docPart>
      <w:docPartPr>
        <w:name w:val="6D2A68D294A148D8A150033566800172"/>
        <w:category>
          <w:name w:val="General"/>
          <w:gallery w:val="placeholder"/>
        </w:category>
        <w:types>
          <w:type w:val="bbPlcHdr"/>
        </w:types>
        <w:behaviors>
          <w:behavior w:val="content"/>
        </w:behaviors>
        <w:guid w:val="{2E7E13DF-7508-46FE-A051-54969BCCDA43}"/>
      </w:docPartPr>
      <w:docPartBody>
        <w:p w:rsidR="009C7A69" w:rsidRDefault="004F3161">
          <w:pPr>
            <w:pStyle w:val="6D2A68D294A148D8A150033566800172"/>
          </w:pPr>
          <w:r w:rsidRPr="00E56144">
            <w:rPr>
              <w:rStyle w:val="PlaceholderText"/>
            </w:rPr>
            <w:t>.</w:t>
          </w:r>
        </w:p>
      </w:docPartBody>
    </w:docPart>
    <w:docPart>
      <w:docPartPr>
        <w:name w:val="440C7AEB330C4E9B83759E4DABD4F94F"/>
        <w:category>
          <w:name w:val="General"/>
          <w:gallery w:val="placeholder"/>
        </w:category>
        <w:types>
          <w:type w:val="bbPlcHdr"/>
        </w:types>
        <w:behaviors>
          <w:behavior w:val="content"/>
        </w:behaviors>
        <w:guid w:val="{4B753D09-4F2E-47E1-919B-4731F026FD18}"/>
      </w:docPartPr>
      <w:docPartBody>
        <w:p w:rsidR="009C7A69" w:rsidRDefault="004F3161">
          <w:pPr>
            <w:pStyle w:val="440C7AEB330C4E9B83759E4DABD4F94F"/>
          </w:pPr>
          <w:r w:rsidRPr="00E56144">
            <w:rPr>
              <w:rStyle w:val="PlaceholderText"/>
            </w:rPr>
            <w:t>.</w:t>
          </w:r>
        </w:p>
      </w:docPartBody>
    </w:docPart>
    <w:docPart>
      <w:docPartPr>
        <w:name w:val="FCFEB4689E58439FA22C1BA98ECCB9E6"/>
        <w:category>
          <w:name w:val="General"/>
          <w:gallery w:val="placeholder"/>
        </w:category>
        <w:types>
          <w:type w:val="bbPlcHdr"/>
        </w:types>
        <w:behaviors>
          <w:behavior w:val="content"/>
        </w:behaviors>
        <w:guid w:val="{79E05142-6B2C-4CC2-9D05-E4A8E9ABF259}"/>
      </w:docPartPr>
      <w:docPartBody>
        <w:p w:rsidR="009C7A69" w:rsidRDefault="004F3161">
          <w:pPr>
            <w:pStyle w:val="FCFEB4689E58439FA22C1BA98ECCB9E6"/>
          </w:pPr>
          <w:r w:rsidRPr="00EE5BC4">
            <w:rPr>
              <w:rStyle w:val="PlaceholderText"/>
            </w:rPr>
            <w:t>Click here to enter text.</w:t>
          </w:r>
        </w:p>
      </w:docPartBody>
    </w:docPart>
    <w:docPart>
      <w:docPartPr>
        <w:name w:val="64F24BE1281A423BA576C1061A69A7D0"/>
        <w:category>
          <w:name w:val="General"/>
          <w:gallery w:val="placeholder"/>
        </w:category>
        <w:types>
          <w:type w:val="bbPlcHdr"/>
        </w:types>
        <w:behaviors>
          <w:behavior w:val="content"/>
        </w:behaviors>
        <w:guid w:val="{3EE47B19-A04C-41D2-B182-2AE5F84998BA}"/>
      </w:docPartPr>
      <w:docPartBody>
        <w:p w:rsidR="009C7A69" w:rsidRDefault="004F3161">
          <w:pPr>
            <w:pStyle w:val="64F24BE1281A423BA576C1061A69A7D0"/>
          </w:pPr>
          <w:r w:rsidRPr="00B26028">
            <w:rPr>
              <w:sz w:val="24"/>
              <w:szCs w:val="24"/>
            </w:rPr>
            <w:t>Choose party type</w:t>
          </w:r>
        </w:p>
      </w:docPartBody>
    </w:docPart>
    <w:docPart>
      <w:docPartPr>
        <w:name w:val="CCB3D5E5D1CD4100B7C37C67222A391E"/>
        <w:category>
          <w:name w:val="General"/>
          <w:gallery w:val="placeholder"/>
        </w:category>
        <w:types>
          <w:type w:val="bbPlcHdr"/>
        </w:types>
        <w:behaviors>
          <w:behavior w:val="content"/>
        </w:behaviors>
        <w:guid w:val="{8F78DEAF-0389-4A7D-B64D-089ED7F80A81}"/>
      </w:docPartPr>
      <w:docPartBody>
        <w:p w:rsidR="009C7A69" w:rsidRDefault="004F3161">
          <w:pPr>
            <w:pStyle w:val="CCB3D5E5D1CD4100B7C37C67222A391E"/>
          </w:pPr>
          <w:r w:rsidRPr="00EE5BC4">
            <w:rPr>
              <w:rStyle w:val="PlaceholderText"/>
            </w:rPr>
            <w:t>Click here to enter text.</w:t>
          </w:r>
        </w:p>
      </w:docPartBody>
    </w:docPart>
    <w:docPart>
      <w:docPartPr>
        <w:name w:val="A20307FEE94D467F8CB002601DAD65DB"/>
        <w:category>
          <w:name w:val="General"/>
          <w:gallery w:val="placeholder"/>
        </w:category>
        <w:types>
          <w:type w:val="bbPlcHdr"/>
        </w:types>
        <w:behaviors>
          <w:behavior w:val="content"/>
        </w:behaviors>
        <w:guid w:val="{8DA9B2F5-0D96-43AE-A01C-9307D8203F99}"/>
      </w:docPartPr>
      <w:docPartBody>
        <w:p w:rsidR="009C7A69" w:rsidRDefault="004F3161">
          <w:pPr>
            <w:pStyle w:val="A20307FEE94D467F8CB002601DAD65DB"/>
          </w:pPr>
          <w:r w:rsidRPr="00B26028">
            <w:rPr>
              <w:rStyle w:val="PlaceholderText"/>
            </w:rPr>
            <w:t>Click here to enter text.</w:t>
          </w:r>
        </w:p>
      </w:docPartBody>
    </w:docPart>
    <w:docPart>
      <w:docPartPr>
        <w:name w:val="B3A75F39070B496A808C6353148DC1CA"/>
        <w:category>
          <w:name w:val="General"/>
          <w:gallery w:val="placeholder"/>
        </w:category>
        <w:types>
          <w:type w:val="bbPlcHdr"/>
        </w:types>
        <w:behaviors>
          <w:behavior w:val="content"/>
        </w:behaviors>
        <w:guid w:val="{86821407-8507-4060-A5F9-25EE0B247102}"/>
      </w:docPartPr>
      <w:docPartBody>
        <w:p w:rsidR="009C7A69" w:rsidRDefault="004F3161">
          <w:pPr>
            <w:pStyle w:val="B3A75F39070B496A808C6353148DC1CA"/>
          </w:pPr>
          <w:r w:rsidRPr="00B26028">
            <w:rPr>
              <w:sz w:val="24"/>
              <w:szCs w:val="24"/>
            </w:rPr>
            <w:t>Choose respondent</w:t>
          </w:r>
        </w:p>
      </w:docPartBody>
    </w:docPart>
    <w:docPart>
      <w:docPartPr>
        <w:name w:val="6C5D483774EA4953B598F81D280FD870"/>
        <w:category>
          <w:name w:val="General"/>
          <w:gallery w:val="placeholder"/>
        </w:category>
        <w:types>
          <w:type w:val="bbPlcHdr"/>
        </w:types>
        <w:behaviors>
          <w:behavior w:val="content"/>
        </w:behaviors>
        <w:guid w:val="{E6F6F882-9186-4B4F-8A4F-65AB375E9F75}"/>
      </w:docPartPr>
      <w:docPartBody>
        <w:p w:rsidR="009C7A69" w:rsidRDefault="004F3161">
          <w:pPr>
            <w:pStyle w:val="6C5D483774EA4953B598F81D280FD870"/>
          </w:pPr>
          <w:r w:rsidRPr="00B26028">
            <w:rPr>
              <w:sz w:val="24"/>
              <w:szCs w:val="24"/>
            </w:rPr>
            <w:t>Choose respondent</w:t>
          </w:r>
        </w:p>
      </w:docPartBody>
    </w:docPart>
    <w:docPart>
      <w:docPartPr>
        <w:name w:val="417A4E0963614CB3A57DD599F15A2AA7"/>
        <w:category>
          <w:name w:val="General"/>
          <w:gallery w:val="placeholder"/>
        </w:category>
        <w:types>
          <w:type w:val="bbPlcHdr"/>
        </w:types>
        <w:behaviors>
          <w:behavior w:val="content"/>
        </w:behaviors>
        <w:guid w:val="{A6658CA4-FEB8-4B37-A8A9-42AA6E885E15}"/>
      </w:docPartPr>
      <w:docPartBody>
        <w:p w:rsidR="009C7A69" w:rsidRDefault="004F3161">
          <w:pPr>
            <w:pStyle w:val="417A4E0963614CB3A57DD599F15A2AA7"/>
          </w:pPr>
          <w:r w:rsidRPr="00503E49">
            <w:rPr>
              <w:rStyle w:val="PlaceholderText"/>
            </w:rPr>
            <w:t>Click here to enter a date.</w:t>
          </w:r>
        </w:p>
      </w:docPartBody>
    </w:docPart>
    <w:docPart>
      <w:docPartPr>
        <w:name w:val="457C10F191AA4FC1B19D506C9F915C9C"/>
        <w:category>
          <w:name w:val="General"/>
          <w:gallery w:val="placeholder"/>
        </w:category>
        <w:types>
          <w:type w:val="bbPlcHdr"/>
        </w:types>
        <w:behaviors>
          <w:behavior w:val="content"/>
        </w:behaviors>
        <w:guid w:val="{41A13D26-AF02-4FC8-BDC6-C8FAD7DCFFED}"/>
      </w:docPartPr>
      <w:docPartBody>
        <w:p w:rsidR="009C7A69" w:rsidRDefault="004F3161">
          <w:pPr>
            <w:pStyle w:val="457C10F191AA4FC1B19D506C9F915C9C"/>
          </w:pPr>
          <w:r w:rsidRPr="00503E49">
            <w:rPr>
              <w:rStyle w:val="PlaceholderText"/>
            </w:rPr>
            <w:t>Click here to enter text.</w:t>
          </w:r>
        </w:p>
      </w:docPartBody>
    </w:docPart>
    <w:docPart>
      <w:docPartPr>
        <w:name w:val="834C2B1990F54A46B285CBA16866079B"/>
        <w:category>
          <w:name w:val="General"/>
          <w:gallery w:val="placeholder"/>
        </w:category>
        <w:types>
          <w:type w:val="bbPlcHdr"/>
        </w:types>
        <w:behaviors>
          <w:behavior w:val="content"/>
        </w:behaviors>
        <w:guid w:val="{B9257E67-7F14-4064-9714-2770FD1E823D}"/>
      </w:docPartPr>
      <w:docPartBody>
        <w:p w:rsidR="009C7A69" w:rsidRDefault="004F3161">
          <w:pPr>
            <w:pStyle w:val="834C2B1990F54A46B285CBA16866079B"/>
          </w:pPr>
          <w:r w:rsidRPr="006E09BE">
            <w:rPr>
              <w:rStyle w:val="PlaceholderText"/>
            </w:rPr>
            <w:t>Click here to enter a date.</w:t>
          </w:r>
        </w:p>
      </w:docPartBody>
    </w:docPart>
    <w:docPart>
      <w:docPartPr>
        <w:name w:val="95AB989FEEC2427985505054C0D0F270"/>
        <w:category>
          <w:name w:val="General"/>
          <w:gallery w:val="placeholder"/>
        </w:category>
        <w:types>
          <w:type w:val="bbPlcHdr"/>
        </w:types>
        <w:behaviors>
          <w:behavior w:val="content"/>
        </w:behaviors>
        <w:guid w:val="{6BCC4C25-AD02-4989-A447-E62BD8F48BA4}"/>
      </w:docPartPr>
      <w:docPartBody>
        <w:p w:rsidR="009C7A69" w:rsidRDefault="004F3161">
          <w:pPr>
            <w:pStyle w:val="95AB989FEEC2427985505054C0D0F270"/>
          </w:pPr>
          <w:r w:rsidRPr="00E56144">
            <w:rPr>
              <w:rStyle w:val="PlaceholderText"/>
            </w:rPr>
            <w:t>.</w:t>
          </w:r>
        </w:p>
      </w:docPartBody>
    </w:docPart>
    <w:docPart>
      <w:docPartPr>
        <w:name w:val="C3BA72B6A52740708FE300519F46AD86"/>
        <w:category>
          <w:name w:val="General"/>
          <w:gallery w:val="placeholder"/>
        </w:category>
        <w:types>
          <w:type w:val="bbPlcHdr"/>
        </w:types>
        <w:behaviors>
          <w:behavior w:val="content"/>
        </w:behaviors>
        <w:guid w:val="{BD28439D-43E3-4EE1-9AA5-21C940ECA79A}"/>
      </w:docPartPr>
      <w:docPartBody>
        <w:p w:rsidR="009C7A69" w:rsidRDefault="004F3161">
          <w:pPr>
            <w:pStyle w:val="C3BA72B6A52740708FE300519F46AD86"/>
          </w:pPr>
          <w:r w:rsidRPr="00503E49">
            <w:rPr>
              <w:rStyle w:val="PlaceholderText"/>
            </w:rPr>
            <w:t xml:space="preserve">Click here to enter text. here to enter text here to enter text here to enter text here to e </w:t>
          </w:r>
        </w:p>
      </w:docPartBody>
    </w:docPart>
    <w:docPart>
      <w:docPartPr>
        <w:name w:val="6B025E24ABAC41CE964E54EC9978EBDF"/>
        <w:category>
          <w:name w:val="General"/>
          <w:gallery w:val="placeholder"/>
        </w:category>
        <w:types>
          <w:type w:val="bbPlcHdr"/>
        </w:types>
        <w:behaviors>
          <w:behavior w:val="content"/>
        </w:behaviors>
        <w:guid w:val="{30BADACF-FD29-44BB-89B7-59C05A7CC845}"/>
      </w:docPartPr>
      <w:docPartBody>
        <w:p w:rsidR="009C7A69" w:rsidRDefault="004F3161">
          <w:pPr>
            <w:pStyle w:val="6B025E24ABAC41CE964E54EC9978EBDF"/>
          </w:pPr>
          <w:r w:rsidRPr="00E56144">
            <w:rPr>
              <w:rStyle w:val="PlaceholderText"/>
            </w:rPr>
            <w:t>.</w:t>
          </w:r>
        </w:p>
      </w:docPartBody>
    </w:docPart>
    <w:docPart>
      <w:docPartPr>
        <w:name w:val="EF21D56A044A4D2FA963154F9F059517"/>
        <w:category>
          <w:name w:val="General"/>
          <w:gallery w:val="placeholder"/>
        </w:category>
        <w:types>
          <w:type w:val="bbPlcHdr"/>
        </w:types>
        <w:behaviors>
          <w:behavior w:val="content"/>
        </w:behaviors>
        <w:guid w:val="{39590764-21C1-4375-BD6D-3623A37423A8}"/>
      </w:docPartPr>
      <w:docPartBody>
        <w:p w:rsidR="009C7A69" w:rsidRDefault="004F3161">
          <w:pPr>
            <w:pStyle w:val="EF21D56A044A4D2FA963154F9F059517"/>
          </w:pPr>
          <w:r w:rsidRPr="002A0FDF">
            <w:rPr>
              <w:rStyle w:val="PlaceholderText"/>
            </w:rPr>
            <w:t>Choose a building block.</w:t>
          </w:r>
        </w:p>
      </w:docPartBody>
    </w:docPart>
    <w:docPart>
      <w:docPartPr>
        <w:name w:val="40FC2B6F5BD84E6E9E83A897C93E25A3"/>
        <w:category>
          <w:name w:val="General"/>
          <w:gallery w:val="placeholder"/>
        </w:category>
        <w:types>
          <w:type w:val="bbPlcHdr"/>
        </w:types>
        <w:behaviors>
          <w:behavior w:val="content"/>
        </w:behaviors>
        <w:guid w:val="{A077764F-0EEF-454C-BB4D-49C31DBAB8FF}"/>
      </w:docPartPr>
      <w:docPartBody>
        <w:p w:rsidR="009C7A69" w:rsidRDefault="004F3161">
          <w:pPr>
            <w:pStyle w:val="40FC2B6F5BD84E6E9E83A897C93E25A3"/>
          </w:pPr>
          <w:r w:rsidRPr="006E09BE">
            <w:rPr>
              <w:rStyle w:val="PlaceholderText"/>
            </w:rPr>
            <w:t>Click here to enter text.</w:t>
          </w:r>
        </w:p>
      </w:docPartBody>
    </w:docPart>
    <w:docPart>
      <w:docPartPr>
        <w:name w:val="D2FC765BA3AB445495A1BEF5901C6BAD"/>
        <w:category>
          <w:name w:val="General"/>
          <w:gallery w:val="placeholder"/>
        </w:category>
        <w:types>
          <w:type w:val="bbPlcHdr"/>
        </w:types>
        <w:behaviors>
          <w:behavior w:val="content"/>
        </w:behaviors>
        <w:guid w:val="{A01D36ED-D393-44D6-8365-315F33DBACCF}"/>
      </w:docPartPr>
      <w:docPartBody>
        <w:p w:rsidR="009C7A69" w:rsidRDefault="004F3161">
          <w:pPr>
            <w:pStyle w:val="D2FC765BA3AB445495A1BEF5901C6BAD"/>
          </w:pPr>
          <w:r w:rsidRPr="00E56144">
            <w:rPr>
              <w:rStyle w:val="PlaceholderText"/>
            </w:rPr>
            <w:t>.</w:t>
          </w:r>
        </w:p>
      </w:docPartBody>
    </w:docPart>
    <w:docPart>
      <w:docPartPr>
        <w:name w:val="57174B46A5B84DE3BBF9C41EFB6EB580"/>
        <w:category>
          <w:name w:val="General"/>
          <w:gallery w:val="placeholder"/>
        </w:category>
        <w:types>
          <w:type w:val="bbPlcHdr"/>
        </w:types>
        <w:behaviors>
          <w:behavior w:val="content"/>
        </w:behaviors>
        <w:guid w:val="{9A553E77-AD76-402A-9B2C-ECB7D8627F69}"/>
      </w:docPartPr>
      <w:docPartBody>
        <w:p w:rsidR="009C7A69" w:rsidRDefault="004F3161">
          <w:pPr>
            <w:pStyle w:val="57174B46A5B84DE3BBF9C41EFB6EB580"/>
          </w:pPr>
          <w:r w:rsidRPr="002A0FDF">
            <w:rPr>
              <w:rStyle w:val="PlaceholderText"/>
            </w:rPr>
            <w:t>Choose a building block.</w:t>
          </w:r>
        </w:p>
      </w:docPartBody>
    </w:docPart>
    <w:docPart>
      <w:docPartPr>
        <w:name w:val="A2CDB3FB19F1475F9873F483BEEE9D2E"/>
        <w:category>
          <w:name w:val="General"/>
          <w:gallery w:val="placeholder"/>
        </w:category>
        <w:types>
          <w:type w:val="bbPlcHdr"/>
        </w:types>
        <w:behaviors>
          <w:behavior w:val="content"/>
        </w:behaviors>
        <w:guid w:val="{14742DFF-7983-46FC-AE01-72FE2A7008E4}"/>
      </w:docPartPr>
      <w:docPartBody>
        <w:p w:rsidR="009C7A69" w:rsidRDefault="004F3161">
          <w:pPr>
            <w:pStyle w:val="A2CDB3FB19F1475F9873F483BEEE9D2E"/>
          </w:pPr>
          <w:r w:rsidRPr="006E09BE">
            <w:rPr>
              <w:rStyle w:val="PlaceholderText"/>
            </w:rPr>
            <w:t>Click here to enter text.</w:t>
          </w:r>
        </w:p>
      </w:docPartBody>
    </w:docPart>
    <w:docPart>
      <w:docPartPr>
        <w:name w:val="3FC368084BAF4013A186CB4959983D10"/>
        <w:category>
          <w:name w:val="General"/>
          <w:gallery w:val="placeholder"/>
        </w:category>
        <w:types>
          <w:type w:val="bbPlcHdr"/>
        </w:types>
        <w:behaviors>
          <w:behavior w:val="content"/>
        </w:behaviors>
        <w:guid w:val="{41646235-60D0-4B65-AC27-A972751C2475}"/>
      </w:docPartPr>
      <w:docPartBody>
        <w:p w:rsidR="009C7A69" w:rsidRDefault="004F3161">
          <w:pPr>
            <w:pStyle w:val="3FC368084BAF4013A186CB4959983D10"/>
          </w:pPr>
          <w:r w:rsidRPr="00E56144">
            <w:rPr>
              <w:rStyle w:val="PlaceholderText"/>
            </w:rPr>
            <w:t>.</w:t>
          </w:r>
        </w:p>
      </w:docPartBody>
    </w:docPart>
    <w:docPart>
      <w:docPartPr>
        <w:name w:val="1D3D979BBC0D4B9C9DB0FF103263DFDB"/>
        <w:category>
          <w:name w:val="General"/>
          <w:gallery w:val="placeholder"/>
        </w:category>
        <w:types>
          <w:type w:val="bbPlcHdr"/>
        </w:types>
        <w:behaviors>
          <w:behavior w:val="content"/>
        </w:behaviors>
        <w:guid w:val="{8F1B36B2-3284-4257-9797-4996A807C066}"/>
      </w:docPartPr>
      <w:docPartBody>
        <w:p w:rsidR="009C7A69" w:rsidRDefault="004F3161">
          <w:pPr>
            <w:pStyle w:val="1D3D979BBC0D4B9C9DB0FF103263DFDB"/>
          </w:pPr>
          <w:r w:rsidRPr="006E09BE">
            <w:rPr>
              <w:rStyle w:val="PlaceholderText"/>
            </w:rPr>
            <w:t>Choose a building block.</w:t>
          </w:r>
        </w:p>
      </w:docPartBody>
    </w:docPart>
    <w:docPart>
      <w:docPartPr>
        <w:name w:val="85F8E70AEEE44B9E89D55A4B801954F1"/>
        <w:category>
          <w:name w:val="General"/>
          <w:gallery w:val="placeholder"/>
        </w:category>
        <w:types>
          <w:type w:val="bbPlcHdr"/>
        </w:types>
        <w:behaviors>
          <w:behavior w:val="content"/>
        </w:behaviors>
        <w:guid w:val="{64E9902E-4C4D-476C-BD10-44F5620CFE4D}"/>
      </w:docPartPr>
      <w:docPartBody>
        <w:p w:rsidR="009C7A69" w:rsidRDefault="004F3161">
          <w:pPr>
            <w:pStyle w:val="85F8E70AEEE44B9E89D55A4B801954F1"/>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61"/>
    <w:rsid w:val="00051D42"/>
    <w:rsid w:val="000F5B4E"/>
    <w:rsid w:val="0015542B"/>
    <w:rsid w:val="001C0D62"/>
    <w:rsid w:val="00312FCE"/>
    <w:rsid w:val="003336C7"/>
    <w:rsid w:val="004F3161"/>
    <w:rsid w:val="0064288C"/>
    <w:rsid w:val="006F4500"/>
    <w:rsid w:val="00877BB2"/>
    <w:rsid w:val="008875AE"/>
    <w:rsid w:val="009B2997"/>
    <w:rsid w:val="009C7A69"/>
    <w:rsid w:val="009F11A9"/>
    <w:rsid w:val="00A64DDB"/>
    <w:rsid w:val="00BC7094"/>
    <w:rsid w:val="00CA4471"/>
    <w:rsid w:val="00CE33A3"/>
    <w:rsid w:val="00D9060B"/>
    <w:rsid w:val="00DC45C6"/>
    <w:rsid w:val="00E36132"/>
    <w:rsid w:val="00E601D9"/>
    <w:rsid w:val="00EA17A9"/>
    <w:rsid w:val="00EE7BB0"/>
    <w:rsid w:val="00F551B8"/>
    <w:rsid w:val="00FE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C57968C3D6B427EAC9CCE1AC54368BC">
    <w:name w:val="3C57968C3D6B427EAC9CCE1AC54368BC"/>
  </w:style>
  <w:style w:type="paragraph" w:customStyle="1" w:styleId="A4BC68638D6C410A89563808CB2056D9">
    <w:name w:val="A4BC68638D6C410A89563808CB2056D9"/>
  </w:style>
  <w:style w:type="paragraph" w:customStyle="1" w:styleId="3CBCA5D55B15445CA9FF18821282E8C6">
    <w:name w:val="3CBCA5D55B15445CA9FF18821282E8C6"/>
  </w:style>
  <w:style w:type="paragraph" w:customStyle="1" w:styleId="5F74DFCB9AB04C88B0275B4AA375A554">
    <w:name w:val="5F74DFCB9AB04C88B0275B4AA375A554"/>
  </w:style>
  <w:style w:type="paragraph" w:customStyle="1" w:styleId="6D2A68D294A148D8A150033566800172">
    <w:name w:val="6D2A68D294A148D8A150033566800172"/>
  </w:style>
  <w:style w:type="paragraph" w:customStyle="1" w:styleId="440C7AEB330C4E9B83759E4DABD4F94F">
    <w:name w:val="440C7AEB330C4E9B83759E4DABD4F94F"/>
  </w:style>
  <w:style w:type="paragraph" w:customStyle="1" w:styleId="0C2074136DAC408988BFA8A6BB3ED6D5">
    <w:name w:val="0C2074136DAC408988BFA8A6BB3ED6D5"/>
  </w:style>
  <w:style w:type="paragraph" w:customStyle="1" w:styleId="ED27BEDAFBE1461ABFD33A8BEDE99F26">
    <w:name w:val="ED27BEDAFBE1461ABFD33A8BEDE99F26"/>
  </w:style>
  <w:style w:type="paragraph" w:customStyle="1" w:styleId="FCFEB4689E58439FA22C1BA98ECCB9E6">
    <w:name w:val="FCFEB4689E58439FA22C1BA98ECCB9E6"/>
  </w:style>
  <w:style w:type="paragraph" w:customStyle="1" w:styleId="8A5AA28DE9984C0087F6437B69E7C588">
    <w:name w:val="8A5AA28DE9984C0087F6437B69E7C588"/>
  </w:style>
  <w:style w:type="paragraph" w:customStyle="1" w:styleId="64F24BE1281A423BA576C1061A69A7D0">
    <w:name w:val="64F24BE1281A423BA576C1061A69A7D0"/>
  </w:style>
  <w:style w:type="paragraph" w:customStyle="1" w:styleId="2CE325C6A7CE4D64B2736855CE156EA1">
    <w:name w:val="2CE325C6A7CE4D64B2736855CE156EA1"/>
  </w:style>
  <w:style w:type="paragraph" w:customStyle="1" w:styleId="6FF54615FCB24A1EB1847A50BD5E0D0F">
    <w:name w:val="6FF54615FCB24A1EB1847A50BD5E0D0F"/>
  </w:style>
  <w:style w:type="paragraph" w:customStyle="1" w:styleId="EF4556B09B96430385BAC9221D54DD32">
    <w:name w:val="EF4556B09B96430385BAC9221D54DD32"/>
  </w:style>
  <w:style w:type="paragraph" w:customStyle="1" w:styleId="EE0FFE86B95F4CEDB08620A32430116F">
    <w:name w:val="EE0FFE86B95F4CEDB08620A32430116F"/>
  </w:style>
  <w:style w:type="paragraph" w:customStyle="1" w:styleId="80ECBB4694EE4EC7A6F1493B76C4F481">
    <w:name w:val="80ECBB4694EE4EC7A6F1493B76C4F481"/>
  </w:style>
  <w:style w:type="paragraph" w:customStyle="1" w:styleId="023A0AB218F74338B31CDBE6FF0349E0">
    <w:name w:val="023A0AB218F74338B31CDBE6FF0349E0"/>
  </w:style>
  <w:style w:type="paragraph" w:customStyle="1" w:styleId="62F7EB9F69E44FD5B9550FC7A786AEA3">
    <w:name w:val="62F7EB9F69E44FD5B9550FC7A786AEA3"/>
  </w:style>
  <w:style w:type="paragraph" w:customStyle="1" w:styleId="4205694CE67347C78E24929228AFF3EC">
    <w:name w:val="4205694CE67347C78E24929228AFF3EC"/>
  </w:style>
  <w:style w:type="paragraph" w:customStyle="1" w:styleId="71EAD87FFFC24C4C9F1D6CEB17B0642B">
    <w:name w:val="71EAD87FFFC24C4C9F1D6CEB17B0642B"/>
  </w:style>
  <w:style w:type="paragraph" w:customStyle="1" w:styleId="CCB3D5E5D1CD4100B7C37C67222A391E">
    <w:name w:val="CCB3D5E5D1CD4100B7C37C67222A391E"/>
  </w:style>
  <w:style w:type="paragraph" w:customStyle="1" w:styleId="A20307FEE94D467F8CB002601DAD65DB">
    <w:name w:val="A20307FEE94D467F8CB002601DAD65DB"/>
  </w:style>
  <w:style w:type="paragraph" w:customStyle="1" w:styleId="B3A75F39070B496A808C6353148DC1CA">
    <w:name w:val="B3A75F39070B496A808C6353148DC1CA"/>
  </w:style>
  <w:style w:type="paragraph" w:customStyle="1" w:styleId="6C5D483774EA4953B598F81D280FD870">
    <w:name w:val="6C5D483774EA4953B598F81D280FD870"/>
  </w:style>
  <w:style w:type="paragraph" w:customStyle="1" w:styleId="4E43D12C69C54EF085D15196791FE11D">
    <w:name w:val="4E43D12C69C54EF085D15196791FE11D"/>
  </w:style>
  <w:style w:type="paragraph" w:customStyle="1" w:styleId="2ECB9272122F4587AF04C0A23909D76E">
    <w:name w:val="2ECB9272122F4587AF04C0A23909D76E"/>
  </w:style>
  <w:style w:type="paragraph" w:customStyle="1" w:styleId="C832BE5AC8684597A813B39CDD1F9E00">
    <w:name w:val="C832BE5AC8684597A813B39CDD1F9E00"/>
  </w:style>
  <w:style w:type="paragraph" w:customStyle="1" w:styleId="69CC4F6F41254F8C9FA3BDCD823650DF">
    <w:name w:val="69CC4F6F41254F8C9FA3BDCD823650DF"/>
  </w:style>
  <w:style w:type="paragraph" w:customStyle="1" w:styleId="5A5F2B5D057C4337B1146842078C9D7A">
    <w:name w:val="5A5F2B5D057C4337B1146842078C9D7A"/>
  </w:style>
  <w:style w:type="paragraph" w:customStyle="1" w:styleId="6666951C80074401B817FCEB5ECA5F99">
    <w:name w:val="6666951C80074401B817FCEB5ECA5F99"/>
  </w:style>
  <w:style w:type="paragraph" w:customStyle="1" w:styleId="9BF8B7CD701247C591C3FE80AE427F30">
    <w:name w:val="9BF8B7CD701247C591C3FE80AE427F30"/>
  </w:style>
  <w:style w:type="paragraph" w:customStyle="1" w:styleId="ABDD1326C2024BB2BBC4BCBD005E2CC9">
    <w:name w:val="ABDD1326C2024BB2BBC4BCBD005E2CC9"/>
  </w:style>
  <w:style w:type="paragraph" w:customStyle="1" w:styleId="417A4E0963614CB3A57DD599F15A2AA7">
    <w:name w:val="417A4E0963614CB3A57DD599F15A2AA7"/>
  </w:style>
  <w:style w:type="paragraph" w:customStyle="1" w:styleId="457C10F191AA4FC1B19D506C9F915C9C">
    <w:name w:val="457C10F191AA4FC1B19D506C9F915C9C"/>
  </w:style>
  <w:style w:type="paragraph" w:customStyle="1" w:styleId="834C2B1990F54A46B285CBA16866079B">
    <w:name w:val="834C2B1990F54A46B285CBA16866079B"/>
  </w:style>
  <w:style w:type="paragraph" w:customStyle="1" w:styleId="95AB989FEEC2427985505054C0D0F270">
    <w:name w:val="95AB989FEEC2427985505054C0D0F270"/>
  </w:style>
  <w:style w:type="paragraph" w:customStyle="1" w:styleId="C3BA72B6A52740708FE300519F46AD86">
    <w:name w:val="C3BA72B6A52740708FE300519F46AD86"/>
  </w:style>
  <w:style w:type="paragraph" w:customStyle="1" w:styleId="6B025E24ABAC41CE964E54EC9978EBDF">
    <w:name w:val="6B025E24ABAC41CE964E54EC9978EBDF"/>
  </w:style>
  <w:style w:type="paragraph" w:customStyle="1" w:styleId="EF21D56A044A4D2FA963154F9F059517">
    <w:name w:val="EF21D56A044A4D2FA963154F9F059517"/>
  </w:style>
  <w:style w:type="paragraph" w:customStyle="1" w:styleId="40FC2B6F5BD84E6E9E83A897C93E25A3">
    <w:name w:val="40FC2B6F5BD84E6E9E83A897C93E25A3"/>
  </w:style>
  <w:style w:type="paragraph" w:customStyle="1" w:styleId="D2FC765BA3AB445495A1BEF5901C6BAD">
    <w:name w:val="D2FC765BA3AB445495A1BEF5901C6BAD"/>
  </w:style>
  <w:style w:type="paragraph" w:customStyle="1" w:styleId="57174B46A5B84DE3BBF9C41EFB6EB580">
    <w:name w:val="57174B46A5B84DE3BBF9C41EFB6EB580"/>
  </w:style>
  <w:style w:type="paragraph" w:customStyle="1" w:styleId="A2CDB3FB19F1475F9873F483BEEE9D2E">
    <w:name w:val="A2CDB3FB19F1475F9873F483BEEE9D2E"/>
  </w:style>
  <w:style w:type="paragraph" w:customStyle="1" w:styleId="3FC368084BAF4013A186CB4959983D10">
    <w:name w:val="3FC368084BAF4013A186CB4959983D10"/>
  </w:style>
  <w:style w:type="paragraph" w:customStyle="1" w:styleId="4DA08425123E4AD68E69986DBB9B0797">
    <w:name w:val="4DA08425123E4AD68E69986DBB9B0797"/>
  </w:style>
  <w:style w:type="paragraph" w:customStyle="1" w:styleId="6784376DD40B49B6B2FDE510027841FE">
    <w:name w:val="6784376DD40B49B6B2FDE510027841FE"/>
  </w:style>
  <w:style w:type="paragraph" w:customStyle="1" w:styleId="43FD8812DDA64E1BBDBEF40072A10C58">
    <w:name w:val="43FD8812DDA64E1BBDBEF40072A10C58"/>
  </w:style>
  <w:style w:type="paragraph" w:customStyle="1" w:styleId="5B35103E374E49B6823BCA8E53E09F7F">
    <w:name w:val="5B35103E374E49B6823BCA8E53E09F7F"/>
  </w:style>
  <w:style w:type="paragraph" w:customStyle="1" w:styleId="4FC4300AB220491CA8DD9470A39FF6BB">
    <w:name w:val="4FC4300AB220491CA8DD9470A39FF6BB"/>
  </w:style>
  <w:style w:type="paragraph" w:customStyle="1" w:styleId="7CCFB810575A4B37BB07ABC9B99EA788">
    <w:name w:val="7CCFB810575A4B37BB07ABC9B99EA788"/>
  </w:style>
  <w:style w:type="paragraph" w:customStyle="1" w:styleId="1D3D979BBC0D4B9C9DB0FF103263DFDB">
    <w:name w:val="1D3D979BBC0D4B9C9DB0FF103263DFDB"/>
  </w:style>
  <w:style w:type="paragraph" w:customStyle="1" w:styleId="85F8E70AEEE44B9E89D55A4B801954F1">
    <w:name w:val="85F8E70AEEE44B9E89D55A4B80195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6EB58-8EAE-4B12-9A68-F408BCD9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20</TotalTime>
  <Pages>1</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9</cp:revision>
  <cp:lastPrinted>2018-05-11T06:19:00Z</cp:lastPrinted>
  <dcterms:created xsi:type="dcterms:W3CDTF">2018-05-10T11:19:00Z</dcterms:created>
  <dcterms:modified xsi:type="dcterms:W3CDTF">2018-05-11T06:21:00Z</dcterms:modified>
</cp:coreProperties>
</file>