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sz w:val="28"/>
          <w:szCs w:val="28"/>
        </w:rPr>
        <w:id w:val="13542603"/>
        <w:lock w:val="sdtContentLocked"/>
        <w:placeholder>
          <w:docPart w:val="3780B0E6B050494E8F203FFC21D1F5C4"/>
        </w:placeholder>
      </w:sdtPr>
      <w:sdtEndPr/>
      <w:sdtContent>
        <w:p w14:paraId="05BBF35B" w14:textId="77777777"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BD510F">
            <w:rPr>
              <w:b/>
              <w:sz w:val="28"/>
              <w:szCs w:val="28"/>
            </w:rPr>
            <w:t>APPEAL</w:t>
          </w:r>
        </w:p>
      </w:sdtContent>
    </w:sdt>
    <w:p w14:paraId="167396B8" w14:textId="77777777" w:rsidR="006D0D9B" w:rsidRDefault="006D0D9B" w:rsidP="00CA7795">
      <w:pPr>
        <w:jc w:val="center"/>
        <w:rPr>
          <w:b/>
          <w:sz w:val="28"/>
          <w:szCs w:val="28"/>
        </w:rPr>
      </w:pPr>
    </w:p>
    <w:sdt>
      <w:sdtPr>
        <w:rPr>
          <w:b/>
          <w:sz w:val="28"/>
          <w:szCs w:val="28"/>
        </w:rPr>
        <w:id w:val="13542613"/>
        <w:placeholder>
          <w:docPart w:val="32BFDEC15CA04B2B9108C678E5038084"/>
        </w:placeholder>
        <w:docPartList>
          <w:docPartGallery w:val="Quick Parts"/>
        </w:docPartList>
      </w:sdtPr>
      <w:sdtEndPr/>
      <w:sdtContent>
        <w:p w14:paraId="6B69CE35" w14:textId="77777777" w:rsidR="00102EE1" w:rsidRDefault="00862B36" w:rsidP="00CA7795">
          <w:pPr>
            <w:jc w:val="center"/>
            <w:rPr>
              <w:b/>
              <w:sz w:val="28"/>
              <w:szCs w:val="28"/>
            </w:rPr>
          </w:pPr>
          <w:sdt>
            <w:sdtPr>
              <w:rPr>
                <w:b/>
                <w:sz w:val="28"/>
                <w:szCs w:val="28"/>
              </w:rPr>
              <w:id w:val="13542618"/>
              <w:placeholder>
                <w:docPart w:val="263DB748BA8641A88B77D312D3E5A8F5"/>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70F7233ABEC54528A6CF69FD47E9F7F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8599D">
                <w:rPr>
                  <w:sz w:val="28"/>
                  <w:szCs w:val="28"/>
                </w:rPr>
                <w:t>F. MacGregor (PCA)</w:t>
              </w:r>
            </w:sdtContent>
          </w:sdt>
          <w:r w:rsidR="00097B9A">
            <w:rPr>
              <w:b/>
              <w:sz w:val="28"/>
              <w:szCs w:val="28"/>
            </w:rPr>
            <w:t xml:space="preserve"> </w:t>
          </w:r>
          <w:sdt>
            <w:sdtPr>
              <w:rPr>
                <w:sz w:val="28"/>
                <w:szCs w:val="28"/>
              </w:rPr>
              <w:id w:val="15629612"/>
              <w:placeholder>
                <w:docPart w:val="07CB29741C084E1B83F11AD54E3C56C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8599D">
                <w:rPr>
                  <w:sz w:val="28"/>
                  <w:szCs w:val="28"/>
                </w:rPr>
                <w:t>F. Robinson (J.A), G. Dodin (J)</w:t>
              </w:r>
            </w:sdtContent>
          </w:sdt>
          <w:r w:rsidR="006D0D9B">
            <w:rPr>
              <w:b/>
              <w:sz w:val="28"/>
              <w:szCs w:val="28"/>
            </w:rPr>
            <w:t>]</w:t>
          </w:r>
        </w:p>
      </w:sdtContent>
    </w:sdt>
    <w:p w14:paraId="5518BE64" w14:textId="77777777" w:rsidR="00C55FDF" w:rsidRDefault="00862B36" w:rsidP="0006489F">
      <w:pPr>
        <w:spacing w:before="240"/>
        <w:jc w:val="center"/>
        <w:rPr>
          <w:b/>
          <w:sz w:val="28"/>
          <w:szCs w:val="28"/>
        </w:rPr>
      </w:pPr>
      <w:sdt>
        <w:sdtPr>
          <w:rPr>
            <w:b/>
            <w:sz w:val="28"/>
            <w:szCs w:val="28"/>
          </w:rPr>
          <w:id w:val="14547297"/>
          <w:placeholder>
            <w:docPart w:val="3780B0E6B050494E8F203FFC21D1F5C4"/>
          </w:placeholder>
        </w:sdtPr>
        <w:sdtEndPr/>
        <w:sdtContent>
          <w:r w:rsidR="00575C42">
            <w:rPr>
              <w:b/>
              <w:sz w:val="28"/>
              <w:szCs w:val="28"/>
            </w:rPr>
            <w:t>Constitutional</w:t>
          </w:r>
          <w:r w:rsidR="00E86753" w:rsidRPr="00B75AE2">
            <w:rPr>
              <w:b/>
              <w:sz w:val="28"/>
              <w:szCs w:val="28"/>
            </w:rPr>
            <w:t xml:space="preserve"> </w:t>
          </w:r>
          <w:r w:rsidR="00575C42">
            <w:rPr>
              <w:b/>
              <w:sz w:val="28"/>
              <w:szCs w:val="28"/>
            </w:rPr>
            <w:t>Appeal SCA C</w:t>
          </w:r>
          <w:r w:rsidR="00D8599D">
            <w:rPr>
              <w:b/>
              <w:sz w:val="28"/>
              <w:szCs w:val="28"/>
            </w:rPr>
            <w:t>L</w:t>
          </w:r>
        </w:sdtContent>
      </w:sdt>
      <w:r w:rsidR="00CE3E76">
        <w:rPr>
          <w:b/>
          <w:sz w:val="28"/>
          <w:szCs w:val="28"/>
        </w:rPr>
        <w:t xml:space="preserve"> </w:t>
      </w:r>
      <w:r w:rsidR="00D8599D">
        <w:rPr>
          <w:b/>
          <w:sz w:val="28"/>
          <w:szCs w:val="28"/>
        </w:rPr>
        <w:t>05</w:t>
      </w:r>
      <w:sdt>
        <w:sdtPr>
          <w:rPr>
            <w:b/>
            <w:sz w:val="28"/>
            <w:szCs w:val="28"/>
          </w:rPr>
          <w:id w:val="14547301"/>
          <w:lock w:val="sdtContentLocked"/>
          <w:placeholder>
            <w:docPart w:val="3780B0E6B050494E8F203FFC21D1F5C4"/>
          </w:placeholder>
        </w:sdtPr>
        <w:sdtEndPr/>
        <w:sdtContent>
          <w:r w:rsidR="00E86753">
            <w:rPr>
              <w:b/>
              <w:sz w:val="28"/>
              <w:szCs w:val="28"/>
            </w:rPr>
            <w:t>/20</w:t>
          </w:r>
        </w:sdtContent>
      </w:sdt>
      <w:r w:rsidR="00D8599D">
        <w:rPr>
          <w:b/>
          <w:sz w:val="28"/>
          <w:szCs w:val="28"/>
        </w:rPr>
        <w:t>18</w:t>
      </w:r>
    </w:p>
    <w:p w14:paraId="314CD4FA" w14:textId="77777777" w:rsidR="00DB6D34" w:rsidRPr="00606EEA" w:rsidRDefault="00862B36" w:rsidP="00616597">
      <w:pPr>
        <w:spacing w:before="120"/>
        <w:jc w:val="center"/>
        <w:rPr>
          <w:b/>
          <w:sz w:val="24"/>
          <w:szCs w:val="24"/>
        </w:rPr>
      </w:pPr>
      <w:sdt>
        <w:sdtPr>
          <w:rPr>
            <w:b/>
            <w:sz w:val="28"/>
            <w:szCs w:val="28"/>
          </w:rPr>
          <w:id w:val="15629594"/>
          <w:lock w:val="contentLocked"/>
          <w:placeholder>
            <w:docPart w:val="F89DBBD582714C5E8EF589866FB06620"/>
          </w:placeholder>
        </w:sdtPr>
        <w:sdtEndPr/>
        <w:sdtContent>
          <w:r w:rsidR="0087722C">
            <w:rPr>
              <w:b/>
              <w:sz w:val="24"/>
              <w:szCs w:val="24"/>
            </w:rPr>
            <w:t>(Appeal from</w:t>
          </w:r>
          <w:r w:rsidR="00575C42">
            <w:rPr>
              <w:b/>
              <w:sz w:val="24"/>
              <w:szCs w:val="24"/>
            </w:rPr>
            <w:t xml:space="preserve"> </w:t>
          </w:r>
          <w:r w:rsidR="0087722C">
            <w:rPr>
              <w:b/>
              <w:sz w:val="24"/>
              <w:szCs w:val="24"/>
            </w:rPr>
            <w:t>Constitutional Court Decision</w:t>
          </w:r>
        </w:sdtContent>
      </w:sdt>
      <w:r w:rsidR="00CE3E76">
        <w:rPr>
          <w:b/>
          <w:sz w:val="28"/>
          <w:szCs w:val="28"/>
        </w:rPr>
        <w:t xml:space="preserve"> </w:t>
      </w:r>
      <w:r w:rsidR="00D8599D" w:rsidRPr="00D8599D">
        <w:rPr>
          <w:b/>
          <w:sz w:val="24"/>
          <w:szCs w:val="24"/>
        </w:rPr>
        <w:t>CP 09</w:t>
      </w:r>
      <w:sdt>
        <w:sdtPr>
          <w:rPr>
            <w:b/>
            <w:sz w:val="28"/>
            <w:szCs w:val="28"/>
          </w:rPr>
          <w:id w:val="15629598"/>
          <w:lock w:val="contentLocked"/>
          <w:placeholder>
            <w:docPart w:val="F89DBBD582714C5E8EF589866FB06620"/>
          </w:placeholder>
        </w:sdtPr>
        <w:sdtEndPr/>
        <w:sdtContent>
          <w:r w:rsidR="00097B9A">
            <w:rPr>
              <w:b/>
              <w:sz w:val="24"/>
              <w:szCs w:val="24"/>
            </w:rPr>
            <w:t>/20</w:t>
          </w:r>
        </w:sdtContent>
      </w:sdt>
      <w:r w:rsidR="00D8599D" w:rsidRPr="00D8599D">
        <w:rPr>
          <w:b/>
          <w:sz w:val="24"/>
          <w:szCs w:val="24"/>
        </w:rPr>
        <w:t>17</w:t>
      </w:r>
      <w:r w:rsidR="006A2C88" w:rsidRPr="00D8599D">
        <w:rPr>
          <w:b/>
          <w:sz w:val="24"/>
          <w:szCs w:val="24"/>
        </w:rPr>
        <w:t>)</w:t>
      </w:r>
      <w:r w:rsidR="00616597" w:rsidRPr="00606EEA">
        <w:rPr>
          <w:b/>
          <w:sz w:val="24"/>
          <w:szCs w:val="24"/>
        </w:rPr>
        <w:t xml:space="preserve"> </w:t>
      </w:r>
    </w:p>
    <w:p w14:paraId="6B933BB5"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42"/>
        <w:gridCol w:w="883"/>
        <w:gridCol w:w="4235"/>
      </w:tblGrid>
      <w:tr w:rsidR="003A059B" w:rsidRPr="00B26028" w14:paraId="7112B9E4" w14:textId="77777777" w:rsidTr="00B66B63">
        <w:tc>
          <w:tcPr>
            <w:tcW w:w="4428" w:type="dxa"/>
            <w:tcBorders>
              <w:top w:val="nil"/>
              <w:left w:val="nil"/>
              <w:bottom w:val="nil"/>
              <w:right w:val="nil"/>
            </w:tcBorders>
          </w:tcPr>
          <w:p w14:paraId="0A667423" w14:textId="77777777" w:rsidR="003A059B" w:rsidRPr="00B26028" w:rsidRDefault="00D8599D" w:rsidP="00D8599D">
            <w:pPr>
              <w:spacing w:before="120" w:after="120"/>
              <w:rPr>
                <w:sz w:val="24"/>
                <w:szCs w:val="24"/>
              </w:rPr>
            </w:pPr>
            <w:r>
              <w:rPr>
                <w:sz w:val="24"/>
                <w:szCs w:val="24"/>
              </w:rPr>
              <w:t>Duraikannu Karunakaran</w:t>
            </w:r>
          </w:p>
        </w:tc>
        <w:tc>
          <w:tcPr>
            <w:tcW w:w="720" w:type="dxa"/>
            <w:tcBorders>
              <w:top w:val="nil"/>
              <w:left w:val="nil"/>
              <w:bottom w:val="nil"/>
              <w:right w:val="nil"/>
            </w:tcBorders>
          </w:tcPr>
          <w:p w14:paraId="17820D0D"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733B773F" w14:textId="77777777" w:rsidR="003A059B" w:rsidRPr="00B26028" w:rsidRDefault="00862B36" w:rsidP="00CE3E76">
            <w:pPr>
              <w:spacing w:before="120" w:after="120"/>
              <w:jc w:val="right"/>
              <w:rPr>
                <w:sz w:val="24"/>
                <w:szCs w:val="24"/>
              </w:rPr>
            </w:pPr>
            <w:sdt>
              <w:sdtPr>
                <w:rPr>
                  <w:color w:val="808080"/>
                  <w:sz w:val="24"/>
                  <w:szCs w:val="24"/>
                </w:rPr>
                <w:id w:val="17813791"/>
                <w:placeholder>
                  <w:docPart w:val="66D9FEA988EE482A9AE0223CCC68C7B2"/>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D8599D">
                  <w:rPr>
                    <w:color w:val="808080"/>
                    <w:sz w:val="24"/>
                    <w:szCs w:val="24"/>
                  </w:rPr>
                  <w:t>Appellant</w:t>
                </w:r>
              </w:sdtContent>
            </w:sdt>
          </w:p>
          <w:p w14:paraId="4B5AAFAF" w14:textId="77777777" w:rsidR="00CE0CDA" w:rsidRPr="00B26028" w:rsidRDefault="00CE0CDA" w:rsidP="00CE3E76">
            <w:pPr>
              <w:spacing w:before="120" w:after="120"/>
              <w:jc w:val="right"/>
              <w:rPr>
                <w:sz w:val="24"/>
                <w:szCs w:val="24"/>
              </w:rPr>
            </w:pPr>
          </w:p>
        </w:tc>
      </w:tr>
      <w:tr w:rsidR="003A059B" w14:paraId="5C8E8FC5" w14:textId="77777777" w:rsidTr="00B66B63">
        <w:tc>
          <w:tcPr>
            <w:tcW w:w="4428" w:type="dxa"/>
            <w:tcBorders>
              <w:top w:val="nil"/>
              <w:left w:val="nil"/>
              <w:bottom w:val="nil"/>
              <w:right w:val="nil"/>
            </w:tcBorders>
          </w:tcPr>
          <w:p w14:paraId="7672608D" w14:textId="77777777"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5939A05B281D4889BEFE7EADCBCEFA96"/>
              </w:placeholder>
            </w:sdtPr>
            <w:sdtEndPr/>
            <w:sdtContent>
              <w:p w14:paraId="1CEF03D3" w14:textId="77777777"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14:paraId="18728035" w14:textId="77777777" w:rsidR="003A059B" w:rsidRDefault="003A059B" w:rsidP="00572AB3">
            <w:pPr>
              <w:rPr>
                <w:sz w:val="24"/>
                <w:szCs w:val="24"/>
              </w:rPr>
            </w:pPr>
          </w:p>
          <w:p w14:paraId="7BAD40D3" w14:textId="77777777" w:rsidR="00EA5D80" w:rsidRDefault="00EA5D80" w:rsidP="00572AB3">
            <w:pPr>
              <w:rPr>
                <w:sz w:val="24"/>
                <w:szCs w:val="24"/>
              </w:rPr>
            </w:pPr>
          </w:p>
          <w:p w14:paraId="409CDB1C" w14:textId="77777777" w:rsidR="00EA5D80" w:rsidRDefault="00EA5D80" w:rsidP="00572AB3">
            <w:pPr>
              <w:rPr>
                <w:sz w:val="24"/>
                <w:szCs w:val="24"/>
              </w:rPr>
            </w:pPr>
          </w:p>
        </w:tc>
      </w:tr>
      <w:tr w:rsidR="003A059B" w:rsidRPr="00B26028" w14:paraId="6219045E" w14:textId="77777777" w:rsidTr="00B66B63">
        <w:tc>
          <w:tcPr>
            <w:tcW w:w="4428" w:type="dxa"/>
            <w:tcBorders>
              <w:top w:val="nil"/>
              <w:left w:val="nil"/>
              <w:bottom w:val="nil"/>
              <w:right w:val="nil"/>
            </w:tcBorders>
          </w:tcPr>
          <w:p w14:paraId="63386DA1" w14:textId="6907E12B" w:rsidR="003A059B" w:rsidRPr="00B26028" w:rsidRDefault="00D8599D" w:rsidP="00D8599D">
            <w:pPr>
              <w:spacing w:before="120" w:after="120"/>
              <w:rPr>
                <w:sz w:val="24"/>
                <w:szCs w:val="24"/>
              </w:rPr>
            </w:pPr>
            <w:r>
              <w:rPr>
                <w:sz w:val="24"/>
                <w:szCs w:val="24"/>
              </w:rPr>
              <w:t>The Attorney General</w:t>
            </w:r>
            <w:r w:rsidR="00115E0C">
              <w:rPr>
                <w:sz w:val="24"/>
                <w:szCs w:val="24"/>
              </w:rPr>
              <w:t xml:space="preserve">   </w:t>
            </w:r>
          </w:p>
        </w:tc>
        <w:tc>
          <w:tcPr>
            <w:tcW w:w="720" w:type="dxa"/>
            <w:tcBorders>
              <w:top w:val="nil"/>
              <w:left w:val="nil"/>
              <w:bottom w:val="nil"/>
              <w:right w:val="nil"/>
            </w:tcBorders>
          </w:tcPr>
          <w:p w14:paraId="06D29C3F"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7A5676D0" w14:textId="2942E3D5" w:rsidR="00B26028" w:rsidRPr="00B26028" w:rsidRDefault="00115E0C" w:rsidP="00EA5D80">
            <w:pPr>
              <w:spacing w:before="120" w:after="120"/>
              <w:jc w:val="right"/>
              <w:rPr>
                <w:sz w:val="24"/>
                <w:szCs w:val="24"/>
              </w:rPr>
            </w:pPr>
            <w:r>
              <w:rPr>
                <w:sz w:val="24"/>
                <w:szCs w:val="24"/>
              </w:rPr>
              <w:t>Respondent</w:t>
            </w:r>
          </w:p>
        </w:tc>
      </w:tr>
    </w:tbl>
    <w:p w14:paraId="74C97F42"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71240381" w14:textId="77777777" w:rsidR="00E0467F" w:rsidRPr="00B605B4" w:rsidRDefault="00E0467F" w:rsidP="00E57D4D">
      <w:pPr>
        <w:pBdr>
          <w:bottom w:val="single" w:sz="4" w:space="1" w:color="auto"/>
        </w:pBdr>
        <w:jc w:val="center"/>
        <w:rPr>
          <w:sz w:val="12"/>
          <w:szCs w:val="12"/>
        </w:rPr>
      </w:pPr>
    </w:p>
    <w:p w14:paraId="0DA767DF" w14:textId="77777777" w:rsidR="00E0467F" w:rsidRPr="00CE3E76" w:rsidRDefault="00862B36" w:rsidP="00C22967">
      <w:pPr>
        <w:spacing w:before="240" w:after="120"/>
        <w:rPr>
          <w:sz w:val="24"/>
          <w:szCs w:val="24"/>
        </w:rPr>
      </w:pPr>
      <w:sdt>
        <w:sdtPr>
          <w:rPr>
            <w:sz w:val="24"/>
            <w:szCs w:val="24"/>
          </w:rPr>
          <w:id w:val="15629736"/>
          <w:lock w:val="contentLocked"/>
          <w:placeholder>
            <w:docPart w:val="F89DBBD582714C5E8EF589866FB06620"/>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BAFD2005A5B340C5A14297320F9C2DE8"/>
          </w:placeholder>
          <w:date w:fullDate="2019-08-13T00:00:00Z">
            <w:dateFormat w:val="dd MMMM yyyy"/>
            <w:lid w:val="en-GB"/>
            <w:storeMappedDataAs w:val="dateTime"/>
            <w:calendar w:val="gregorian"/>
          </w:date>
        </w:sdtPr>
        <w:sdtEndPr/>
        <w:sdtContent>
          <w:r w:rsidR="00D8599D">
            <w:rPr>
              <w:sz w:val="24"/>
              <w:szCs w:val="24"/>
            </w:rPr>
            <w:t>13 August 2019</w:t>
          </w:r>
        </w:sdtContent>
      </w:sdt>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p>
    <w:p w14:paraId="6A48A12A" w14:textId="77777777" w:rsidR="005F5FB0" w:rsidRPr="00CE3E76" w:rsidRDefault="00862B36" w:rsidP="00B0414B">
      <w:pPr>
        <w:rPr>
          <w:sz w:val="24"/>
          <w:szCs w:val="24"/>
        </w:rPr>
      </w:pPr>
      <w:sdt>
        <w:sdtPr>
          <w:rPr>
            <w:sz w:val="24"/>
            <w:szCs w:val="24"/>
          </w:rPr>
          <w:id w:val="15629744"/>
          <w:lock w:val="contentLocked"/>
          <w:placeholder>
            <w:docPart w:val="F89DBBD582714C5E8EF589866FB06620"/>
          </w:placeholder>
        </w:sdtPr>
        <w:sdtEndPr/>
        <w:sdtContent>
          <w:r w:rsidR="0038006D" w:rsidRPr="00CE3E76">
            <w:rPr>
              <w:sz w:val="24"/>
              <w:szCs w:val="24"/>
            </w:rPr>
            <w:t>Counsel:</w:t>
          </w:r>
        </w:sdtContent>
      </w:sdt>
      <w:r w:rsidR="00E0467F" w:rsidRPr="00CE3E76">
        <w:rPr>
          <w:sz w:val="24"/>
          <w:szCs w:val="24"/>
        </w:rPr>
        <w:tab/>
      </w:r>
      <w:sdt>
        <w:sdtPr>
          <w:rPr>
            <w:sz w:val="24"/>
            <w:szCs w:val="24"/>
          </w:rPr>
          <w:id w:val="8972156"/>
          <w:placeholder>
            <w:docPart w:val="DC23EDDCDBE8489A9C77B4E243482363"/>
          </w:placeholder>
        </w:sdtPr>
        <w:sdtEndPr/>
        <w:sdtContent>
          <w:r w:rsidR="00D8599D">
            <w:rPr>
              <w:sz w:val="24"/>
              <w:szCs w:val="24"/>
            </w:rPr>
            <w:t>Mr. Philippe Boullé for the Appellant</w:t>
          </w:r>
        </w:sdtContent>
      </w:sdt>
      <w:r w:rsidR="008661A6" w:rsidRPr="00CE3E76">
        <w:rPr>
          <w:sz w:val="24"/>
          <w:szCs w:val="24"/>
        </w:rPr>
        <w:fldChar w:fldCharType="begin"/>
      </w:r>
      <w:r w:rsidR="00F804CC" w:rsidRPr="00CE3E76">
        <w:rPr>
          <w:sz w:val="24"/>
          <w:szCs w:val="24"/>
        </w:rPr>
        <w:instrText xml:space="preserve"> ASK  "Enter Appellant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r w:rsidR="00F804CC" w:rsidRPr="00CE3E76">
        <w:rPr>
          <w:b/>
          <w:sz w:val="24"/>
          <w:szCs w:val="24"/>
        </w:rPr>
        <w:t xml:space="preserve"> </w:t>
      </w:r>
    </w:p>
    <w:p w14:paraId="7F5BA936" w14:textId="77777777" w:rsidR="00201C0E" w:rsidRPr="00CE3E76" w:rsidRDefault="00201C0E" w:rsidP="00B0414B">
      <w:pPr>
        <w:rPr>
          <w:sz w:val="24"/>
          <w:szCs w:val="24"/>
        </w:rPr>
      </w:pPr>
    </w:p>
    <w:p w14:paraId="7A777E77" w14:textId="77777777" w:rsidR="00201C0E" w:rsidRPr="00CE3E76" w:rsidRDefault="00201C0E" w:rsidP="00B0414B">
      <w:pPr>
        <w:rPr>
          <w:sz w:val="24"/>
          <w:szCs w:val="24"/>
        </w:rPr>
        <w:sectPr w:rsidR="00201C0E" w:rsidRPr="00CE3E76" w:rsidSect="00EF2051">
          <w:type w:val="continuous"/>
          <w:pgSz w:w="12240" w:h="15840"/>
          <w:pgMar w:top="1440" w:right="1440" w:bottom="1440" w:left="1440" w:header="720" w:footer="720" w:gutter="0"/>
          <w:cols w:space="720"/>
          <w:docGrid w:linePitch="360"/>
        </w:sectPr>
      </w:pPr>
    </w:p>
    <w:p w14:paraId="553B9331" w14:textId="2B958ADF" w:rsidR="005F5FB0" w:rsidRPr="00CE3E76" w:rsidRDefault="009E05E5" w:rsidP="00A53837">
      <w:pPr>
        <w:rPr>
          <w:sz w:val="24"/>
          <w:szCs w:val="24"/>
        </w:rPr>
        <w:sectPr w:rsidR="005F5FB0" w:rsidRPr="00CE3E76" w:rsidSect="00EF2051">
          <w:type w:val="continuous"/>
          <w:pgSz w:w="12240" w:h="15840"/>
          <w:pgMar w:top="1440" w:right="1440" w:bottom="1440" w:left="1440" w:header="720" w:footer="720" w:gutter="0"/>
          <w:cols w:space="720"/>
          <w:docGrid w:linePitch="360"/>
        </w:sectPr>
      </w:pPr>
      <w:r w:rsidRPr="00CE3E76">
        <w:rPr>
          <w:sz w:val="24"/>
          <w:szCs w:val="24"/>
        </w:rPr>
        <w:tab/>
      </w:r>
      <w:r w:rsidR="0038006D" w:rsidRPr="00CE3E76">
        <w:rPr>
          <w:sz w:val="24"/>
          <w:szCs w:val="24"/>
        </w:rPr>
        <w:tab/>
      </w:r>
      <w:sdt>
        <w:sdtPr>
          <w:rPr>
            <w:sz w:val="24"/>
            <w:szCs w:val="24"/>
          </w:rPr>
          <w:id w:val="8972158"/>
          <w:placeholder>
            <w:docPart w:val="DC23EDDCDBE8489A9C77B4E243482363"/>
          </w:placeholder>
        </w:sdtPr>
        <w:sdtEndPr/>
        <w:sdtContent>
          <w:r w:rsidR="00D8599D">
            <w:rPr>
              <w:sz w:val="24"/>
              <w:szCs w:val="24"/>
            </w:rPr>
            <w:t>Mr. David Esparon for the Respondent</w:t>
          </w:r>
        </w:sdtContent>
      </w:sdt>
      <w:r w:rsidR="008661A6" w:rsidRPr="00CE3E76">
        <w:rPr>
          <w:sz w:val="24"/>
          <w:szCs w:val="24"/>
        </w:rPr>
        <w:fldChar w:fldCharType="begin"/>
      </w:r>
      <w:r w:rsidR="00F804CC" w:rsidRPr="00CE3E76">
        <w:rPr>
          <w:sz w:val="24"/>
          <w:szCs w:val="24"/>
        </w:rPr>
        <w:instrText xml:space="preserve"> ASK  "Enter Respondent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p>
    <w:p w14:paraId="698A914B" w14:textId="77777777" w:rsidR="00D06A0F" w:rsidRPr="00CE3E76" w:rsidRDefault="00862B36" w:rsidP="00A963BC">
      <w:pPr>
        <w:spacing w:before="120" w:after="240"/>
        <w:rPr>
          <w:sz w:val="24"/>
          <w:szCs w:val="24"/>
        </w:rPr>
      </w:pPr>
      <w:sdt>
        <w:sdtPr>
          <w:rPr>
            <w:sz w:val="24"/>
            <w:szCs w:val="24"/>
          </w:rPr>
          <w:id w:val="15629748"/>
          <w:lock w:val="contentLocked"/>
          <w:placeholder>
            <w:docPart w:val="F89DBBD582714C5E8EF589866FB06620"/>
          </w:placeholder>
        </w:sdtPr>
        <w:sdtEndPr/>
        <w:sdtContent>
          <w:r w:rsidR="0038006D" w:rsidRPr="00CE3E76">
            <w:rPr>
              <w:sz w:val="24"/>
              <w:szCs w:val="24"/>
            </w:rPr>
            <w:t>Delivered:</w:t>
          </w:r>
        </w:sdtContent>
      </w:sdt>
      <w:r w:rsidR="00E0467F" w:rsidRPr="00CE3E76">
        <w:rPr>
          <w:sz w:val="24"/>
          <w:szCs w:val="24"/>
        </w:rPr>
        <w:tab/>
      </w:r>
      <w:sdt>
        <w:sdtPr>
          <w:rPr>
            <w:sz w:val="24"/>
            <w:szCs w:val="24"/>
          </w:rPr>
          <w:id w:val="8972159"/>
          <w:placeholder>
            <w:docPart w:val="283C9D8EC8794010A6CE318148EEFE94"/>
          </w:placeholder>
          <w:date w:fullDate="2019-09-10T00:00:00Z">
            <w:dateFormat w:val="dd MMMM yyyy"/>
            <w:lid w:val="en-GB"/>
            <w:storeMappedDataAs w:val="dateTime"/>
            <w:calendar w:val="gregorian"/>
          </w:date>
        </w:sdtPr>
        <w:sdtEndPr/>
        <w:sdtContent>
          <w:r w:rsidR="00D8599D">
            <w:rPr>
              <w:sz w:val="24"/>
              <w:szCs w:val="24"/>
            </w:rPr>
            <w:t>10 September 2019</w:t>
          </w:r>
        </w:sdtContent>
      </w:sdt>
      <w:bookmarkStart w:id="1" w:name="Dropdown2"/>
    </w:p>
    <w:bookmarkEnd w:id="1"/>
    <w:p w14:paraId="03F4E9EE" w14:textId="77777777" w:rsidR="00445D76" w:rsidRDefault="00862B36" w:rsidP="000639FF">
      <w:pPr>
        <w:jc w:val="center"/>
        <w:rPr>
          <w:b/>
          <w:color w:val="808080"/>
          <w:sz w:val="24"/>
          <w:szCs w:val="24"/>
        </w:rPr>
      </w:pPr>
      <w:sdt>
        <w:sdtPr>
          <w:rPr>
            <w:b/>
            <w:color w:val="808080"/>
            <w:sz w:val="24"/>
            <w:szCs w:val="24"/>
          </w:rPr>
          <w:id w:val="20146848"/>
          <w:placeholder>
            <w:docPart w:val="9A333635F71D4D9D9EBD98EA6788829C"/>
          </w:placeholder>
          <w:text/>
        </w:sdtPr>
        <w:sdtEndPr/>
        <w:sdtContent>
          <w:r w:rsidR="00A963BC">
            <w:rPr>
              <w:b/>
              <w:sz w:val="24"/>
              <w:szCs w:val="24"/>
            </w:rPr>
            <w:t>JUDGMENT</w:t>
          </w:r>
        </w:sdtContent>
      </w:sdt>
    </w:p>
    <w:p w14:paraId="65BEF05A" w14:textId="77777777" w:rsidR="001008BC" w:rsidRDefault="001008BC" w:rsidP="004F2B34">
      <w:pPr>
        <w:jc w:val="center"/>
        <w:rPr>
          <w:b/>
          <w:sz w:val="24"/>
          <w:szCs w:val="24"/>
        </w:rPr>
      </w:pPr>
    </w:p>
    <w:p w14:paraId="6917A2EE"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4AD2766D" w14:textId="77777777" w:rsidR="00C87FCA" w:rsidRPr="00575C42" w:rsidRDefault="00862B36"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2E495C1A04A940239886D51328782D2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8599D">
            <w:rPr>
              <w:b/>
              <w:sz w:val="24"/>
              <w:szCs w:val="24"/>
            </w:rPr>
            <w:t>F. Robinson (J.A)</w:t>
          </w:r>
        </w:sdtContent>
      </w:sdt>
    </w:p>
    <w:p w14:paraId="07161801"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186C92D48D41456FA3D4C66105E64054"/>
        </w:placeholder>
      </w:sdtPr>
      <w:sdtEndPr/>
      <w:sdtContent>
        <w:p w14:paraId="75A3A11F" w14:textId="0410E367" w:rsidR="00C66916" w:rsidRPr="007F5B47" w:rsidRDefault="007F5B47" w:rsidP="00640395">
          <w:pPr>
            <w:spacing w:line="360" w:lineRule="auto"/>
            <w:ind w:firstLine="720"/>
            <w:rPr>
              <w:b/>
              <w:sz w:val="24"/>
              <w:szCs w:val="24"/>
            </w:rPr>
          </w:pPr>
          <w:r w:rsidRPr="007F5B47">
            <w:rPr>
              <w:rFonts w:eastAsia="Times New Roman"/>
              <w:b/>
              <w:sz w:val="24"/>
              <w:szCs w:val="24"/>
            </w:rPr>
            <w:t xml:space="preserve">The </w:t>
          </w:r>
          <w:r w:rsidR="00640395" w:rsidRPr="007F5B47">
            <w:rPr>
              <w:b/>
              <w:sz w:val="24"/>
              <w:szCs w:val="24"/>
            </w:rPr>
            <w:t>Background</w:t>
          </w:r>
        </w:p>
        <w:p w14:paraId="5559B5E7" w14:textId="77777777" w:rsidR="00FB2AD3" w:rsidRDefault="00FB2AD3" w:rsidP="003C3329"/>
        <w:p w14:paraId="6DA45347" w14:textId="77777777" w:rsidR="00E6440A" w:rsidRPr="00306349" w:rsidRDefault="005C6C44" w:rsidP="00E6440A">
          <w:pPr>
            <w:pStyle w:val="ListParagraph"/>
            <w:widowControl/>
            <w:numPr>
              <w:ilvl w:val="0"/>
              <w:numId w:val="8"/>
            </w:numPr>
            <w:autoSpaceDE/>
            <w:autoSpaceDN/>
            <w:adjustRightInd/>
            <w:spacing w:line="360" w:lineRule="auto"/>
            <w:ind w:hanging="720"/>
            <w:jc w:val="both"/>
            <w:rPr>
              <w:sz w:val="24"/>
              <w:szCs w:val="24"/>
            </w:rPr>
          </w:pPr>
          <w:r w:rsidRPr="00306349">
            <w:rPr>
              <w:sz w:val="24"/>
              <w:szCs w:val="24"/>
            </w:rPr>
            <w:t>On</w:t>
          </w:r>
          <w:r w:rsidR="006E6AF4" w:rsidRPr="00306349">
            <w:rPr>
              <w:sz w:val="24"/>
              <w:szCs w:val="24"/>
            </w:rPr>
            <w:t xml:space="preserve"> the 27 M</w:t>
          </w:r>
          <w:r w:rsidR="00FB2AD3" w:rsidRPr="00306349">
            <w:rPr>
              <w:sz w:val="24"/>
              <w:szCs w:val="24"/>
            </w:rPr>
            <w:t xml:space="preserve">arch 2018, a three bench Judge of the Constitutional Court </w:t>
          </w:r>
          <w:r w:rsidR="00FB2AD3" w:rsidRPr="003C3329">
            <w:rPr>
              <w:sz w:val="24"/>
              <w:szCs w:val="24"/>
            </w:rPr>
            <w:t>sat</w:t>
          </w:r>
          <w:r w:rsidR="00FB2AD3" w:rsidRPr="00306349">
            <w:rPr>
              <w:sz w:val="24"/>
              <w:szCs w:val="24"/>
            </w:rPr>
            <w:t xml:space="preserve"> to hear a case </w:t>
          </w:r>
          <w:r w:rsidR="00E6440A" w:rsidRPr="00306349">
            <w:rPr>
              <w:sz w:val="24"/>
              <w:szCs w:val="24"/>
            </w:rPr>
            <w:t>involving the appellant (then the petitioner), on the one hand, and the Tribunal of Enquiry and the Attorney General on the other hand (then the respondents).</w:t>
          </w:r>
        </w:p>
        <w:p w14:paraId="541BCE5E" w14:textId="77777777" w:rsidR="00E6440A" w:rsidRPr="00E6440A" w:rsidRDefault="00E6440A" w:rsidP="00E6440A">
          <w:pPr>
            <w:pStyle w:val="ListParagraph"/>
            <w:widowControl/>
            <w:autoSpaceDE/>
            <w:autoSpaceDN/>
            <w:adjustRightInd/>
            <w:spacing w:line="360" w:lineRule="auto"/>
            <w:jc w:val="both"/>
            <w:rPr>
              <w:sz w:val="24"/>
              <w:szCs w:val="24"/>
            </w:rPr>
          </w:pPr>
        </w:p>
        <w:p w14:paraId="49C8C47D" w14:textId="77777777" w:rsidR="00141186" w:rsidRPr="00306349" w:rsidRDefault="00EA5D80" w:rsidP="00141186">
          <w:pPr>
            <w:pStyle w:val="ListParagraph"/>
            <w:widowControl/>
            <w:numPr>
              <w:ilvl w:val="0"/>
              <w:numId w:val="8"/>
            </w:numPr>
            <w:autoSpaceDE/>
            <w:autoSpaceDN/>
            <w:adjustRightInd/>
            <w:spacing w:line="360" w:lineRule="auto"/>
            <w:ind w:hanging="720"/>
            <w:jc w:val="both"/>
            <w:rPr>
              <w:sz w:val="24"/>
              <w:szCs w:val="24"/>
            </w:rPr>
          </w:pPr>
          <w:r w:rsidRPr="00306349">
            <w:rPr>
              <w:sz w:val="24"/>
              <w:szCs w:val="24"/>
            </w:rPr>
            <w:t>According to the record of proceedings</w:t>
          </w:r>
          <w:r w:rsidR="00C66916" w:rsidRPr="00306349">
            <w:rPr>
              <w:sz w:val="24"/>
              <w:szCs w:val="24"/>
            </w:rPr>
            <w:t>,</w:t>
          </w:r>
          <w:r w:rsidR="005C6C44" w:rsidRPr="00306349">
            <w:rPr>
              <w:sz w:val="24"/>
              <w:szCs w:val="24"/>
            </w:rPr>
            <w:t xml:space="preserve"> </w:t>
          </w:r>
          <w:r w:rsidR="00E6440A" w:rsidRPr="00306349">
            <w:rPr>
              <w:sz w:val="24"/>
              <w:szCs w:val="24"/>
            </w:rPr>
            <w:t>Counsel for the appellant</w:t>
          </w:r>
          <w:r w:rsidR="00C66916" w:rsidRPr="00306349">
            <w:rPr>
              <w:sz w:val="24"/>
              <w:szCs w:val="24"/>
            </w:rPr>
            <w:t xml:space="preserve"> was addressing the Court </w:t>
          </w:r>
          <w:r w:rsidR="006E6AF4" w:rsidRPr="00306349">
            <w:rPr>
              <w:sz w:val="24"/>
              <w:szCs w:val="24"/>
            </w:rPr>
            <w:t>in submissions from the bar</w:t>
          </w:r>
          <w:r w:rsidR="00114038" w:rsidRPr="00306349">
            <w:rPr>
              <w:sz w:val="24"/>
              <w:szCs w:val="24"/>
            </w:rPr>
            <w:t xml:space="preserve"> </w:t>
          </w:r>
          <w:r w:rsidR="00C66916" w:rsidRPr="00306349">
            <w:rPr>
              <w:sz w:val="24"/>
              <w:szCs w:val="24"/>
            </w:rPr>
            <w:t xml:space="preserve">when </w:t>
          </w:r>
          <w:r w:rsidR="0051728B" w:rsidRPr="00306349">
            <w:rPr>
              <w:sz w:val="24"/>
              <w:szCs w:val="24"/>
            </w:rPr>
            <w:t>Mr. Chinnasamy</w:t>
          </w:r>
          <w:r w:rsidR="00FB2AD3" w:rsidRPr="00306349">
            <w:rPr>
              <w:sz w:val="24"/>
              <w:szCs w:val="24"/>
            </w:rPr>
            <w:t xml:space="preserve"> </w:t>
          </w:r>
          <w:r w:rsidR="00FB2AD3" w:rsidRPr="003C3329">
            <w:rPr>
              <w:sz w:val="24"/>
              <w:szCs w:val="24"/>
            </w:rPr>
            <w:t>interrupted the proceedings</w:t>
          </w:r>
          <w:r w:rsidR="0051728B" w:rsidRPr="00306349">
            <w:rPr>
              <w:sz w:val="24"/>
              <w:szCs w:val="24"/>
            </w:rPr>
            <w:t>.</w:t>
          </w:r>
        </w:p>
        <w:p w14:paraId="3626CF2B" w14:textId="77777777" w:rsidR="00E6440A" w:rsidRPr="00306349" w:rsidRDefault="00E6440A" w:rsidP="00114038">
          <w:pPr>
            <w:widowControl/>
            <w:autoSpaceDE/>
            <w:autoSpaceDN/>
            <w:adjustRightInd/>
            <w:spacing w:line="360" w:lineRule="auto"/>
            <w:jc w:val="both"/>
            <w:rPr>
              <w:sz w:val="24"/>
              <w:szCs w:val="24"/>
            </w:rPr>
          </w:pPr>
        </w:p>
        <w:p w14:paraId="09E683B5" w14:textId="77777777" w:rsidR="00C66916" w:rsidRPr="00306349" w:rsidRDefault="00C66916" w:rsidP="00C66916">
          <w:pPr>
            <w:pStyle w:val="ListParagraph"/>
            <w:widowControl/>
            <w:numPr>
              <w:ilvl w:val="0"/>
              <w:numId w:val="8"/>
            </w:numPr>
            <w:autoSpaceDE/>
            <w:autoSpaceDN/>
            <w:adjustRightInd/>
            <w:spacing w:line="360" w:lineRule="auto"/>
            <w:ind w:hanging="720"/>
            <w:jc w:val="both"/>
            <w:rPr>
              <w:sz w:val="24"/>
              <w:szCs w:val="24"/>
            </w:rPr>
          </w:pPr>
          <w:r w:rsidRPr="00306349">
            <w:rPr>
              <w:sz w:val="24"/>
              <w:szCs w:val="24"/>
            </w:rPr>
            <w:t xml:space="preserve">I find it </w:t>
          </w:r>
          <w:r w:rsidRPr="003C3329">
            <w:rPr>
              <w:sz w:val="24"/>
              <w:szCs w:val="24"/>
            </w:rPr>
            <w:t xml:space="preserve">appropriate to </w:t>
          </w:r>
          <w:r w:rsidR="00A54215" w:rsidRPr="003C3329">
            <w:rPr>
              <w:sz w:val="24"/>
              <w:szCs w:val="24"/>
            </w:rPr>
            <w:t xml:space="preserve">record the </w:t>
          </w:r>
          <w:r w:rsidR="00FB2AD3" w:rsidRPr="003C3329">
            <w:rPr>
              <w:sz w:val="24"/>
              <w:szCs w:val="24"/>
            </w:rPr>
            <w:t>interaction below</w:t>
          </w:r>
          <w:r w:rsidR="00FB2AD3" w:rsidRPr="00306349">
            <w:rPr>
              <w:sz w:val="24"/>
              <w:szCs w:val="24"/>
            </w:rPr>
            <w:t xml:space="preserve">: </w:t>
          </w:r>
        </w:p>
        <w:p w14:paraId="6B577D7C" w14:textId="77777777" w:rsidR="00FB2AD3" w:rsidRPr="00FB2AD3" w:rsidRDefault="00FB2AD3" w:rsidP="00FB2AD3">
          <w:pPr>
            <w:widowControl/>
            <w:autoSpaceDE/>
            <w:autoSpaceDN/>
            <w:adjustRightInd/>
            <w:spacing w:line="360" w:lineRule="auto"/>
            <w:jc w:val="both"/>
            <w:rPr>
              <w:sz w:val="24"/>
              <w:szCs w:val="24"/>
            </w:rPr>
          </w:pPr>
        </w:p>
        <w:p w14:paraId="1675E9DF" w14:textId="77777777" w:rsidR="00C66916" w:rsidRDefault="00C66916" w:rsidP="00251593">
          <w:pPr>
            <w:pStyle w:val="ListParagraph"/>
            <w:widowControl/>
            <w:autoSpaceDE/>
            <w:autoSpaceDN/>
            <w:adjustRightInd/>
            <w:ind w:left="1440" w:right="1440"/>
            <w:jc w:val="both"/>
            <w:rPr>
              <w:i/>
              <w:sz w:val="24"/>
              <w:szCs w:val="24"/>
            </w:rPr>
          </w:pPr>
          <w:r w:rsidRPr="00251593">
            <w:rPr>
              <w:i/>
              <w:sz w:val="24"/>
              <w:szCs w:val="24"/>
            </w:rPr>
            <w:lastRenderedPageBreak/>
            <w:t>″</w:t>
          </w:r>
          <w:r w:rsidRPr="00A54215">
            <w:rPr>
              <w:i/>
              <w:sz w:val="24"/>
              <w:szCs w:val="24"/>
              <w:u w:val="single"/>
            </w:rPr>
            <w:t>Mr. Chinnasamy</w:t>
          </w:r>
          <w:r w:rsidRPr="00251593">
            <w:rPr>
              <w:i/>
              <w:sz w:val="24"/>
              <w:szCs w:val="24"/>
            </w:rPr>
            <w:t xml:space="preserve">: This is </w:t>
          </w:r>
          <w:r w:rsidRPr="00717F7E">
            <w:rPr>
              <w:i/>
              <w:sz w:val="24"/>
              <w:szCs w:val="24"/>
            </w:rPr>
            <w:t>our submission my Lord</w:t>
          </w:r>
          <w:r w:rsidRPr="00251593">
            <w:rPr>
              <w:i/>
              <w:sz w:val="24"/>
              <w:szCs w:val="24"/>
            </w:rPr>
            <w:t>.</w:t>
          </w:r>
        </w:p>
        <w:p w14:paraId="4499D22C" w14:textId="77777777" w:rsidR="00251593" w:rsidRPr="00251593" w:rsidRDefault="00251593" w:rsidP="00251593">
          <w:pPr>
            <w:pStyle w:val="ListParagraph"/>
            <w:widowControl/>
            <w:autoSpaceDE/>
            <w:autoSpaceDN/>
            <w:adjustRightInd/>
            <w:ind w:left="1440" w:right="1440"/>
            <w:jc w:val="both"/>
            <w:rPr>
              <w:i/>
              <w:sz w:val="24"/>
              <w:szCs w:val="24"/>
            </w:rPr>
          </w:pPr>
        </w:p>
        <w:p w14:paraId="5C20CABC" w14:textId="77777777" w:rsidR="00C66916" w:rsidRDefault="00C66916" w:rsidP="00251593">
          <w:pPr>
            <w:pStyle w:val="ListParagraph"/>
            <w:widowControl/>
            <w:autoSpaceDE/>
            <w:autoSpaceDN/>
            <w:adjustRightInd/>
            <w:ind w:left="1440" w:right="1440"/>
            <w:jc w:val="both"/>
            <w:rPr>
              <w:i/>
              <w:sz w:val="24"/>
              <w:szCs w:val="24"/>
            </w:rPr>
          </w:pPr>
          <w:r w:rsidRPr="001B41A5">
            <w:rPr>
              <w:i/>
              <w:sz w:val="24"/>
              <w:szCs w:val="24"/>
              <w:u w:val="single"/>
            </w:rPr>
            <w:t>Court</w:t>
          </w:r>
          <w:r w:rsidRPr="00251593">
            <w:rPr>
              <w:i/>
              <w:sz w:val="24"/>
              <w:szCs w:val="24"/>
            </w:rPr>
            <w:t>: Yes. Okay.</w:t>
          </w:r>
        </w:p>
        <w:p w14:paraId="710E6596" w14:textId="77777777" w:rsidR="00251593" w:rsidRPr="00251593" w:rsidRDefault="00251593" w:rsidP="00251593">
          <w:pPr>
            <w:pStyle w:val="ListParagraph"/>
            <w:widowControl/>
            <w:autoSpaceDE/>
            <w:autoSpaceDN/>
            <w:adjustRightInd/>
            <w:ind w:left="1440" w:right="1440"/>
            <w:jc w:val="both"/>
            <w:rPr>
              <w:i/>
              <w:sz w:val="24"/>
              <w:szCs w:val="24"/>
            </w:rPr>
          </w:pPr>
        </w:p>
        <w:p w14:paraId="505C1CC8" w14:textId="77777777" w:rsidR="00C66916" w:rsidRDefault="00251593" w:rsidP="00251593">
          <w:pPr>
            <w:pStyle w:val="ListParagraph"/>
            <w:widowControl/>
            <w:autoSpaceDE/>
            <w:autoSpaceDN/>
            <w:adjustRightInd/>
            <w:ind w:left="1440" w:right="1440"/>
            <w:jc w:val="both"/>
            <w:rPr>
              <w:i/>
              <w:sz w:val="24"/>
              <w:szCs w:val="24"/>
            </w:rPr>
          </w:pPr>
          <w:r w:rsidRPr="00A54215">
            <w:rPr>
              <w:i/>
              <w:sz w:val="24"/>
              <w:szCs w:val="24"/>
              <w:u w:val="single"/>
            </w:rPr>
            <w:t>Mr. Boulle</w:t>
          </w:r>
          <w:r w:rsidRPr="00251593">
            <w:rPr>
              <w:i/>
              <w:sz w:val="24"/>
              <w:szCs w:val="24"/>
            </w:rPr>
            <w:t>: I will stick to the points of my client my Lord. I will stick to the points which are before the Court today which your Lordship had asked us to address today and that is whether the Tribunal carries on with its existence for the purpose of judicial review and can the Judges –</w:t>
          </w:r>
        </w:p>
        <w:p w14:paraId="78C91712" w14:textId="77777777" w:rsidR="00251593" w:rsidRPr="00251593" w:rsidRDefault="00251593" w:rsidP="00251593">
          <w:pPr>
            <w:pStyle w:val="ListParagraph"/>
            <w:widowControl/>
            <w:autoSpaceDE/>
            <w:autoSpaceDN/>
            <w:adjustRightInd/>
            <w:ind w:left="1440" w:right="1440"/>
            <w:jc w:val="both"/>
            <w:rPr>
              <w:i/>
              <w:sz w:val="24"/>
              <w:szCs w:val="24"/>
            </w:rPr>
          </w:pPr>
        </w:p>
        <w:p w14:paraId="5586F564" w14:textId="77777777" w:rsidR="00251593" w:rsidRDefault="00A54215" w:rsidP="00251593">
          <w:pPr>
            <w:pStyle w:val="ListParagraph"/>
            <w:widowControl/>
            <w:autoSpaceDE/>
            <w:autoSpaceDN/>
            <w:adjustRightInd/>
            <w:ind w:left="1440" w:right="1440"/>
            <w:jc w:val="both"/>
            <w:rPr>
              <w:i/>
              <w:sz w:val="24"/>
              <w:szCs w:val="24"/>
            </w:rPr>
          </w:pPr>
          <w:r w:rsidRPr="00431E26">
            <w:rPr>
              <w:i/>
              <w:sz w:val="24"/>
              <w:szCs w:val="24"/>
              <w:u w:val="single"/>
            </w:rPr>
            <w:t>Mr. Chinnasa</w:t>
          </w:r>
          <w:r w:rsidR="00251593" w:rsidRPr="00431E26">
            <w:rPr>
              <w:i/>
              <w:sz w:val="24"/>
              <w:szCs w:val="24"/>
              <w:u w:val="single"/>
            </w:rPr>
            <w:t>my</w:t>
          </w:r>
          <w:r w:rsidR="00251593" w:rsidRPr="00431E26">
            <w:rPr>
              <w:i/>
              <w:sz w:val="24"/>
              <w:szCs w:val="24"/>
            </w:rPr>
            <w:t>:</w:t>
          </w:r>
          <w:r w:rsidR="00251593" w:rsidRPr="00431E26">
            <w:rPr>
              <w:b/>
              <w:i/>
              <w:sz w:val="24"/>
              <w:szCs w:val="24"/>
            </w:rPr>
            <w:t xml:space="preserve"> </w:t>
          </w:r>
          <w:r w:rsidR="00251593" w:rsidRPr="00431E26">
            <w:rPr>
              <w:b/>
              <w:i/>
              <w:sz w:val="24"/>
              <w:szCs w:val="24"/>
              <w:u w:val="single"/>
            </w:rPr>
            <w:t>I</w:t>
          </w:r>
          <w:r w:rsidR="00251593" w:rsidRPr="003C3329">
            <w:rPr>
              <w:b/>
              <w:i/>
              <w:sz w:val="24"/>
              <w:szCs w:val="24"/>
              <w:u w:val="single"/>
            </w:rPr>
            <w:t xml:space="preserve"> think Mr. Karunakaran is coming and giving me absolutely nasty abuses. Absolutely nasty abuses when my blood boils and then as with due respect to this Court I stand with my rules. Now I have to leave this Court. He provoked me to the extent where I cannot stand as a human being here</w:t>
          </w:r>
          <w:r w:rsidR="00251593" w:rsidRPr="00251593">
            <w:rPr>
              <w:i/>
              <w:sz w:val="24"/>
              <w:szCs w:val="24"/>
            </w:rPr>
            <w:t>.</w:t>
          </w:r>
        </w:p>
        <w:p w14:paraId="3580CDE1" w14:textId="77777777" w:rsidR="00251593" w:rsidRPr="00251593" w:rsidRDefault="00251593" w:rsidP="00251593">
          <w:pPr>
            <w:pStyle w:val="ListParagraph"/>
            <w:widowControl/>
            <w:autoSpaceDE/>
            <w:autoSpaceDN/>
            <w:adjustRightInd/>
            <w:ind w:left="1440" w:right="1440"/>
            <w:jc w:val="both"/>
            <w:rPr>
              <w:i/>
              <w:sz w:val="24"/>
              <w:szCs w:val="24"/>
            </w:rPr>
          </w:pPr>
        </w:p>
        <w:p w14:paraId="2966EE55" w14:textId="77777777" w:rsidR="00251593" w:rsidRPr="003C3329" w:rsidRDefault="00251593" w:rsidP="00251593">
          <w:pPr>
            <w:pStyle w:val="ListParagraph"/>
            <w:widowControl/>
            <w:autoSpaceDE/>
            <w:autoSpaceDN/>
            <w:adjustRightInd/>
            <w:ind w:left="1440" w:right="1440"/>
            <w:jc w:val="both"/>
            <w:rPr>
              <w:b/>
              <w:i/>
              <w:sz w:val="24"/>
              <w:szCs w:val="24"/>
              <w:u w:val="single"/>
            </w:rPr>
          </w:pPr>
          <w:r w:rsidRPr="00431E26">
            <w:rPr>
              <w:i/>
              <w:sz w:val="24"/>
              <w:szCs w:val="24"/>
              <w:u w:val="single"/>
            </w:rPr>
            <w:t>Court (JN)</w:t>
          </w:r>
          <w:r w:rsidRPr="00431E26">
            <w:rPr>
              <w:i/>
              <w:sz w:val="24"/>
              <w:szCs w:val="24"/>
            </w:rPr>
            <w:t xml:space="preserve">: </w:t>
          </w:r>
          <w:r w:rsidRPr="003C3329">
            <w:rPr>
              <w:b/>
              <w:i/>
              <w:sz w:val="24"/>
              <w:szCs w:val="24"/>
              <w:u w:val="single"/>
            </w:rPr>
            <w:t>Yes, let us have it on record what was said to you and the Court will take a stance.</w:t>
          </w:r>
        </w:p>
        <w:p w14:paraId="6CD1F231" w14:textId="77777777" w:rsidR="00251593" w:rsidRPr="003C3329" w:rsidRDefault="00251593" w:rsidP="00251593">
          <w:pPr>
            <w:pStyle w:val="ListParagraph"/>
            <w:widowControl/>
            <w:autoSpaceDE/>
            <w:autoSpaceDN/>
            <w:adjustRightInd/>
            <w:ind w:left="1440" w:right="1440"/>
            <w:jc w:val="both"/>
            <w:rPr>
              <w:b/>
              <w:i/>
              <w:sz w:val="24"/>
              <w:szCs w:val="24"/>
              <w:u w:val="single"/>
            </w:rPr>
          </w:pPr>
        </w:p>
        <w:p w14:paraId="4D452E4C" w14:textId="25098E9A" w:rsidR="00251593" w:rsidRDefault="00251593" w:rsidP="00251593">
          <w:pPr>
            <w:pStyle w:val="ListParagraph"/>
            <w:widowControl/>
            <w:autoSpaceDE/>
            <w:autoSpaceDN/>
            <w:adjustRightInd/>
            <w:ind w:left="1440" w:right="1440"/>
            <w:jc w:val="both"/>
            <w:rPr>
              <w:i/>
              <w:sz w:val="24"/>
              <w:szCs w:val="24"/>
            </w:rPr>
          </w:pPr>
          <w:r w:rsidRPr="00A54215">
            <w:rPr>
              <w:i/>
              <w:sz w:val="24"/>
              <w:szCs w:val="24"/>
              <w:u w:val="single"/>
            </w:rPr>
            <w:t>Mr. Chinnasamy</w:t>
          </w:r>
          <w:r w:rsidR="00431E26">
            <w:rPr>
              <w:i/>
              <w:sz w:val="24"/>
              <w:szCs w:val="24"/>
            </w:rPr>
            <w:t>:</w:t>
          </w:r>
          <w:r w:rsidRPr="00251593">
            <w:rPr>
              <w:i/>
              <w:sz w:val="24"/>
              <w:szCs w:val="24"/>
            </w:rPr>
            <w:t xml:space="preserve"> </w:t>
          </w:r>
          <w:r w:rsidRPr="003C3329">
            <w:rPr>
              <w:b/>
              <w:i/>
              <w:sz w:val="24"/>
              <w:szCs w:val="24"/>
              <w:u w:val="single"/>
            </w:rPr>
            <w:t>He called me an ass licker</w:t>
          </w:r>
          <w:r w:rsidRPr="003C3329">
            <w:rPr>
              <w:b/>
              <w:i/>
              <w:sz w:val="24"/>
              <w:szCs w:val="24"/>
            </w:rPr>
            <w:t>.</w:t>
          </w:r>
        </w:p>
        <w:p w14:paraId="720DF40C" w14:textId="77777777" w:rsidR="00251593" w:rsidRPr="00251593" w:rsidRDefault="00251593" w:rsidP="00251593">
          <w:pPr>
            <w:pStyle w:val="ListParagraph"/>
            <w:widowControl/>
            <w:autoSpaceDE/>
            <w:autoSpaceDN/>
            <w:adjustRightInd/>
            <w:ind w:left="1440" w:right="1440"/>
            <w:jc w:val="both"/>
            <w:rPr>
              <w:i/>
              <w:sz w:val="24"/>
              <w:szCs w:val="24"/>
            </w:rPr>
          </w:pPr>
        </w:p>
        <w:p w14:paraId="1C58536B" w14:textId="77777777" w:rsidR="00251593" w:rsidRDefault="00251593" w:rsidP="00251593">
          <w:pPr>
            <w:pStyle w:val="ListParagraph"/>
            <w:widowControl/>
            <w:autoSpaceDE/>
            <w:autoSpaceDN/>
            <w:adjustRightInd/>
            <w:ind w:left="1440" w:right="1440"/>
            <w:jc w:val="both"/>
            <w:rPr>
              <w:i/>
              <w:sz w:val="24"/>
              <w:szCs w:val="24"/>
            </w:rPr>
          </w:pPr>
          <w:r w:rsidRPr="00251593">
            <w:rPr>
              <w:i/>
              <w:sz w:val="24"/>
              <w:szCs w:val="24"/>
            </w:rPr>
            <w:t xml:space="preserve">Court (JN): </w:t>
          </w:r>
          <w:r w:rsidRPr="00857A82">
            <w:rPr>
              <w:b/>
              <w:i/>
              <w:sz w:val="24"/>
              <w:szCs w:val="24"/>
              <w:u w:val="single"/>
            </w:rPr>
            <w:t>What did he say?</w:t>
          </w:r>
        </w:p>
        <w:p w14:paraId="0384E872" w14:textId="77777777" w:rsidR="00251593" w:rsidRPr="00251593" w:rsidRDefault="00251593" w:rsidP="00251593">
          <w:pPr>
            <w:pStyle w:val="ListParagraph"/>
            <w:widowControl/>
            <w:autoSpaceDE/>
            <w:autoSpaceDN/>
            <w:adjustRightInd/>
            <w:ind w:left="1440" w:right="1440"/>
            <w:jc w:val="both"/>
            <w:rPr>
              <w:i/>
              <w:sz w:val="24"/>
              <w:szCs w:val="24"/>
            </w:rPr>
          </w:pPr>
        </w:p>
        <w:p w14:paraId="1CD61636" w14:textId="77777777" w:rsidR="00251593" w:rsidRDefault="00251593" w:rsidP="00251593">
          <w:pPr>
            <w:pStyle w:val="ListParagraph"/>
            <w:widowControl/>
            <w:autoSpaceDE/>
            <w:autoSpaceDN/>
            <w:adjustRightInd/>
            <w:ind w:left="1440" w:right="1440"/>
            <w:jc w:val="both"/>
            <w:rPr>
              <w:i/>
              <w:sz w:val="24"/>
              <w:szCs w:val="24"/>
            </w:rPr>
          </w:pPr>
          <w:r w:rsidRPr="00A54215">
            <w:rPr>
              <w:i/>
              <w:sz w:val="24"/>
              <w:szCs w:val="24"/>
              <w:u w:val="single"/>
            </w:rPr>
            <w:t>Mr. Chinnasamy</w:t>
          </w:r>
          <w:r w:rsidRPr="00251593">
            <w:rPr>
              <w:i/>
              <w:sz w:val="24"/>
              <w:szCs w:val="24"/>
            </w:rPr>
            <w:t>: He called me an ass licker.</w:t>
          </w:r>
        </w:p>
        <w:p w14:paraId="5C1EE351" w14:textId="77777777" w:rsidR="00251593" w:rsidRPr="00251593" w:rsidRDefault="00251593" w:rsidP="00251593">
          <w:pPr>
            <w:pStyle w:val="ListParagraph"/>
            <w:widowControl/>
            <w:autoSpaceDE/>
            <w:autoSpaceDN/>
            <w:adjustRightInd/>
            <w:ind w:left="1440" w:right="1440"/>
            <w:jc w:val="both"/>
            <w:rPr>
              <w:i/>
              <w:sz w:val="24"/>
              <w:szCs w:val="24"/>
            </w:rPr>
          </w:pPr>
        </w:p>
        <w:p w14:paraId="28038221" w14:textId="77777777" w:rsidR="00251593" w:rsidRDefault="00251593" w:rsidP="00251593">
          <w:pPr>
            <w:pStyle w:val="ListParagraph"/>
            <w:widowControl/>
            <w:autoSpaceDE/>
            <w:autoSpaceDN/>
            <w:adjustRightInd/>
            <w:ind w:left="1440" w:right="1440"/>
            <w:jc w:val="both"/>
            <w:rPr>
              <w:i/>
              <w:sz w:val="24"/>
              <w:szCs w:val="24"/>
            </w:rPr>
          </w:pPr>
          <w:r w:rsidRPr="00A54215">
            <w:rPr>
              <w:i/>
              <w:sz w:val="24"/>
              <w:szCs w:val="24"/>
              <w:u w:val="single"/>
            </w:rPr>
            <w:t>Court (JN)</w:t>
          </w:r>
          <w:r w:rsidRPr="00251593">
            <w:rPr>
              <w:i/>
              <w:sz w:val="24"/>
              <w:szCs w:val="24"/>
            </w:rPr>
            <w:t>: How can he use that word?</w:t>
          </w:r>
        </w:p>
        <w:p w14:paraId="29A3EE74" w14:textId="77777777" w:rsidR="00251593" w:rsidRPr="00251593" w:rsidRDefault="00251593" w:rsidP="00251593">
          <w:pPr>
            <w:pStyle w:val="ListParagraph"/>
            <w:widowControl/>
            <w:autoSpaceDE/>
            <w:autoSpaceDN/>
            <w:adjustRightInd/>
            <w:ind w:left="1440" w:right="1440"/>
            <w:jc w:val="both"/>
            <w:rPr>
              <w:i/>
              <w:sz w:val="24"/>
              <w:szCs w:val="24"/>
            </w:rPr>
          </w:pPr>
        </w:p>
        <w:p w14:paraId="10FF900A" w14:textId="77777777" w:rsidR="00251593" w:rsidRDefault="00251593" w:rsidP="00251593">
          <w:pPr>
            <w:pStyle w:val="ListParagraph"/>
            <w:widowControl/>
            <w:autoSpaceDE/>
            <w:autoSpaceDN/>
            <w:adjustRightInd/>
            <w:ind w:left="1440" w:right="1440"/>
            <w:jc w:val="both"/>
            <w:rPr>
              <w:i/>
              <w:sz w:val="24"/>
              <w:szCs w:val="24"/>
            </w:rPr>
          </w:pPr>
          <w:r w:rsidRPr="00A54215">
            <w:rPr>
              <w:i/>
              <w:sz w:val="24"/>
              <w:szCs w:val="24"/>
              <w:u w:val="single"/>
            </w:rPr>
            <w:t>Mr. Chinnasamy</w:t>
          </w:r>
          <w:r w:rsidRPr="00251593">
            <w:rPr>
              <w:i/>
              <w:sz w:val="24"/>
              <w:szCs w:val="24"/>
            </w:rPr>
            <w:t>: No he just told me just now.</w:t>
          </w:r>
        </w:p>
        <w:p w14:paraId="37459671" w14:textId="77777777" w:rsidR="00A54215" w:rsidRDefault="00A54215" w:rsidP="00251593">
          <w:pPr>
            <w:pStyle w:val="ListParagraph"/>
            <w:widowControl/>
            <w:autoSpaceDE/>
            <w:autoSpaceDN/>
            <w:adjustRightInd/>
            <w:ind w:left="1440" w:right="1440"/>
            <w:jc w:val="both"/>
            <w:rPr>
              <w:i/>
              <w:sz w:val="24"/>
              <w:szCs w:val="24"/>
            </w:rPr>
          </w:pPr>
        </w:p>
        <w:p w14:paraId="03A9397B" w14:textId="77777777" w:rsidR="00A54215" w:rsidRDefault="00A54215" w:rsidP="00251593">
          <w:pPr>
            <w:pStyle w:val="ListParagraph"/>
            <w:widowControl/>
            <w:autoSpaceDE/>
            <w:autoSpaceDN/>
            <w:adjustRightInd/>
            <w:ind w:left="1440" w:right="1440"/>
            <w:jc w:val="both"/>
            <w:rPr>
              <w:i/>
              <w:sz w:val="24"/>
              <w:szCs w:val="24"/>
            </w:rPr>
          </w:pPr>
          <w:r w:rsidRPr="00A54215">
            <w:rPr>
              <w:i/>
              <w:sz w:val="24"/>
              <w:szCs w:val="24"/>
              <w:u w:val="single"/>
            </w:rPr>
            <w:t>Mr. Karunakaran</w:t>
          </w:r>
          <w:r>
            <w:rPr>
              <w:i/>
              <w:sz w:val="24"/>
              <w:szCs w:val="24"/>
            </w:rPr>
            <w:t>: No, I did not say this.</w:t>
          </w:r>
        </w:p>
        <w:p w14:paraId="0E0EE1A7" w14:textId="77777777" w:rsidR="00A54215" w:rsidRDefault="00A54215" w:rsidP="00251593">
          <w:pPr>
            <w:pStyle w:val="ListParagraph"/>
            <w:widowControl/>
            <w:autoSpaceDE/>
            <w:autoSpaceDN/>
            <w:adjustRightInd/>
            <w:ind w:left="1440" w:right="1440"/>
            <w:jc w:val="both"/>
            <w:rPr>
              <w:i/>
              <w:sz w:val="24"/>
              <w:szCs w:val="24"/>
            </w:rPr>
          </w:pPr>
        </w:p>
        <w:p w14:paraId="6BF37F75" w14:textId="77777777" w:rsidR="00A54215" w:rsidRDefault="00A54215" w:rsidP="00251593">
          <w:pPr>
            <w:pStyle w:val="ListParagraph"/>
            <w:widowControl/>
            <w:autoSpaceDE/>
            <w:autoSpaceDN/>
            <w:adjustRightInd/>
            <w:ind w:left="1440" w:right="1440"/>
            <w:jc w:val="both"/>
            <w:rPr>
              <w:i/>
              <w:sz w:val="24"/>
              <w:szCs w:val="24"/>
            </w:rPr>
          </w:pPr>
          <w:r w:rsidRPr="00A54215">
            <w:rPr>
              <w:i/>
              <w:sz w:val="24"/>
              <w:szCs w:val="24"/>
              <w:u w:val="single"/>
            </w:rPr>
            <w:t>Mr. Chinnasamy</w:t>
          </w:r>
          <w:r>
            <w:rPr>
              <w:i/>
              <w:sz w:val="24"/>
              <w:szCs w:val="24"/>
            </w:rPr>
            <w:t>: No, no he said. He said.</w:t>
          </w:r>
        </w:p>
        <w:p w14:paraId="776DA9C1" w14:textId="77777777" w:rsidR="00A54215" w:rsidRDefault="00A54215" w:rsidP="00251593">
          <w:pPr>
            <w:pStyle w:val="ListParagraph"/>
            <w:widowControl/>
            <w:autoSpaceDE/>
            <w:autoSpaceDN/>
            <w:adjustRightInd/>
            <w:ind w:left="1440" w:right="1440"/>
            <w:jc w:val="both"/>
            <w:rPr>
              <w:i/>
              <w:sz w:val="24"/>
              <w:szCs w:val="24"/>
            </w:rPr>
          </w:pPr>
        </w:p>
        <w:p w14:paraId="451653DD" w14:textId="77777777" w:rsidR="00A54215" w:rsidRDefault="00A54215" w:rsidP="00251593">
          <w:pPr>
            <w:pStyle w:val="ListParagraph"/>
            <w:widowControl/>
            <w:autoSpaceDE/>
            <w:autoSpaceDN/>
            <w:adjustRightInd/>
            <w:ind w:left="1440" w:right="1440"/>
            <w:jc w:val="both"/>
            <w:rPr>
              <w:i/>
              <w:sz w:val="24"/>
              <w:szCs w:val="24"/>
            </w:rPr>
          </w:pPr>
          <w:r>
            <w:rPr>
              <w:i/>
              <w:sz w:val="24"/>
              <w:szCs w:val="24"/>
            </w:rPr>
            <w:t>Court (JN): Yes.</w:t>
          </w:r>
        </w:p>
        <w:p w14:paraId="049C1DC8" w14:textId="77777777" w:rsidR="00A54215" w:rsidRDefault="00A54215" w:rsidP="00251593">
          <w:pPr>
            <w:pStyle w:val="ListParagraph"/>
            <w:widowControl/>
            <w:autoSpaceDE/>
            <w:autoSpaceDN/>
            <w:adjustRightInd/>
            <w:ind w:left="1440" w:right="1440"/>
            <w:jc w:val="both"/>
            <w:rPr>
              <w:i/>
              <w:sz w:val="24"/>
              <w:szCs w:val="24"/>
            </w:rPr>
          </w:pPr>
        </w:p>
        <w:p w14:paraId="742F229F" w14:textId="77777777" w:rsidR="00A54215" w:rsidRDefault="00A54215" w:rsidP="00251593">
          <w:pPr>
            <w:pStyle w:val="ListParagraph"/>
            <w:widowControl/>
            <w:autoSpaceDE/>
            <w:autoSpaceDN/>
            <w:adjustRightInd/>
            <w:ind w:left="1440" w:right="1440"/>
            <w:jc w:val="both"/>
            <w:rPr>
              <w:i/>
              <w:sz w:val="24"/>
              <w:szCs w:val="24"/>
            </w:rPr>
          </w:pPr>
          <w:r w:rsidRPr="00A54215">
            <w:rPr>
              <w:i/>
              <w:sz w:val="24"/>
              <w:szCs w:val="24"/>
              <w:u w:val="single"/>
            </w:rPr>
            <w:t>Mr. Chinnasamy</w:t>
          </w:r>
          <w:r>
            <w:rPr>
              <w:i/>
              <w:sz w:val="24"/>
              <w:szCs w:val="24"/>
            </w:rPr>
            <w:t>: He said this word.</w:t>
          </w:r>
        </w:p>
        <w:p w14:paraId="4F502AF7" w14:textId="77777777" w:rsidR="00A54215" w:rsidRDefault="00A54215" w:rsidP="00251593">
          <w:pPr>
            <w:pStyle w:val="ListParagraph"/>
            <w:widowControl/>
            <w:autoSpaceDE/>
            <w:autoSpaceDN/>
            <w:adjustRightInd/>
            <w:ind w:left="1440" w:right="1440"/>
            <w:jc w:val="both"/>
            <w:rPr>
              <w:i/>
              <w:sz w:val="24"/>
              <w:szCs w:val="24"/>
            </w:rPr>
          </w:pPr>
        </w:p>
        <w:p w14:paraId="518D33A6" w14:textId="77777777" w:rsidR="00A54215" w:rsidRDefault="00A54215" w:rsidP="00251593">
          <w:pPr>
            <w:pStyle w:val="ListParagraph"/>
            <w:widowControl/>
            <w:autoSpaceDE/>
            <w:autoSpaceDN/>
            <w:adjustRightInd/>
            <w:ind w:left="1440" w:right="1440"/>
            <w:jc w:val="both"/>
            <w:rPr>
              <w:i/>
              <w:sz w:val="24"/>
              <w:szCs w:val="24"/>
            </w:rPr>
          </w:pPr>
          <w:r w:rsidRPr="00A54215">
            <w:rPr>
              <w:i/>
              <w:sz w:val="24"/>
              <w:szCs w:val="24"/>
              <w:u w:val="single"/>
            </w:rPr>
            <w:t>Mr. Karunakaran</w:t>
          </w:r>
          <w:r>
            <w:rPr>
              <w:i/>
              <w:sz w:val="24"/>
              <w:szCs w:val="24"/>
            </w:rPr>
            <w:t>: I did not say this.</w:t>
          </w:r>
        </w:p>
        <w:p w14:paraId="3103530E" w14:textId="77777777" w:rsidR="00A54215" w:rsidRDefault="00A54215" w:rsidP="00251593">
          <w:pPr>
            <w:pStyle w:val="ListParagraph"/>
            <w:widowControl/>
            <w:autoSpaceDE/>
            <w:autoSpaceDN/>
            <w:adjustRightInd/>
            <w:ind w:left="1440" w:right="1440"/>
            <w:jc w:val="both"/>
            <w:rPr>
              <w:i/>
              <w:sz w:val="24"/>
              <w:szCs w:val="24"/>
            </w:rPr>
          </w:pPr>
        </w:p>
        <w:p w14:paraId="6795FB34" w14:textId="77777777" w:rsidR="00A54215" w:rsidRDefault="00A54215" w:rsidP="00251593">
          <w:pPr>
            <w:pStyle w:val="ListParagraph"/>
            <w:widowControl/>
            <w:autoSpaceDE/>
            <w:autoSpaceDN/>
            <w:adjustRightInd/>
            <w:ind w:left="1440" w:right="1440"/>
            <w:jc w:val="both"/>
            <w:rPr>
              <w:i/>
              <w:sz w:val="24"/>
              <w:szCs w:val="24"/>
            </w:rPr>
          </w:pPr>
          <w:r>
            <w:rPr>
              <w:i/>
              <w:sz w:val="24"/>
              <w:szCs w:val="24"/>
            </w:rPr>
            <w:t>…</w:t>
          </w:r>
        </w:p>
        <w:p w14:paraId="7FD2DFCA" w14:textId="77777777" w:rsidR="00A54215" w:rsidRDefault="00A54215" w:rsidP="00251593">
          <w:pPr>
            <w:pStyle w:val="ListParagraph"/>
            <w:widowControl/>
            <w:autoSpaceDE/>
            <w:autoSpaceDN/>
            <w:adjustRightInd/>
            <w:ind w:left="1440" w:right="1440"/>
            <w:jc w:val="both"/>
            <w:rPr>
              <w:i/>
              <w:sz w:val="24"/>
              <w:szCs w:val="24"/>
            </w:rPr>
          </w:pPr>
        </w:p>
        <w:p w14:paraId="527B722B" w14:textId="5A5447DD" w:rsidR="001B41A5" w:rsidRPr="003C3329" w:rsidRDefault="00A54215" w:rsidP="003C3329">
          <w:pPr>
            <w:pStyle w:val="ListParagraph"/>
            <w:widowControl/>
            <w:autoSpaceDE/>
            <w:autoSpaceDN/>
            <w:adjustRightInd/>
            <w:ind w:left="1440" w:right="1440"/>
            <w:jc w:val="both"/>
            <w:rPr>
              <w:i/>
              <w:sz w:val="24"/>
              <w:szCs w:val="24"/>
            </w:rPr>
          </w:pPr>
          <w:r w:rsidRPr="00A54215">
            <w:rPr>
              <w:i/>
              <w:sz w:val="24"/>
              <w:szCs w:val="24"/>
              <w:u w:val="single"/>
            </w:rPr>
            <w:t>Mr. Chinnasamy</w:t>
          </w:r>
          <w:r w:rsidRPr="00A54215">
            <w:rPr>
              <w:i/>
              <w:sz w:val="24"/>
              <w:szCs w:val="24"/>
            </w:rPr>
            <w:t>: No my Lord I am not his adversary and he is treating me as – and he treated me, what words he has told me? Do I go home and sleep tonight that I am imagining myself as an ass</w:t>
          </w:r>
          <w:r w:rsidR="00857A82">
            <w:rPr>
              <w:i/>
              <w:sz w:val="24"/>
              <w:szCs w:val="24"/>
            </w:rPr>
            <w:t xml:space="preserve"> </w:t>
          </w:r>
          <w:r w:rsidRPr="00A54215">
            <w:rPr>
              <w:i/>
              <w:sz w:val="24"/>
              <w:szCs w:val="24"/>
            </w:rPr>
            <w:t>licker? ... He has to be taken to task</w:t>
          </w:r>
          <w:r w:rsidR="001B41A5">
            <w:rPr>
              <w:i/>
              <w:sz w:val="24"/>
              <w:szCs w:val="24"/>
            </w:rPr>
            <w:t xml:space="preserve"> and whatever is the end I will face it now.</w:t>
          </w:r>
        </w:p>
        <w:p w14:paraId="64D7C6C4" w14:textId="77777777" w:rsidR="001B41A5" w:rsidRPr="00A54215" w:rsidRDefault="001B41A5" w:rsidP="001B41A5">
          <w:pPr>
            <w:pStyle w:val="ListParagraph"/>
            <w:widowControl/>
            <w:autoSpaceDE/>
            <w:autoSpaceDN/>
            <w:adjustRightInd/>
            <w:ind w:left="1440" w:right="1440"/>
            <w:jc w:val="both"/>
            <w:rPr>
              <w:i/>
              <w:sz w:val="24"/>
              <w:szCs w:val="24"/>
            </w:rPr>
          </w:pPr>
          <w:r w:rsidRPr="001B41A5">
            <w:rPr>
              <w:i/>
              <w:sz w:val="24"/>
              <w:szCs w:val="24"/>
              <w:u w:val="single"/>
            </w:rPr>
            <w:lastRenderedPageBreak/>
            <w:t>Court</w:t>
          </w:r>
          <w:r>
            <w:rPr>
              <w:i/>
              <w:sz w:val="24"/>
              <w:szCs w:val="24"/>
            </w:rPr>
            <w:t>: Alright.</w:t>
          </w:r>
        </w:p>
        <w:p w14:paraId="44F143AA" w14:textId="77777777" w:rsidR="00A54215" w:rsidRPr="00A54215" w:rsidRDefault="00A54215" w:rsidP="001B41A5">
          <w:pPr>
            <w:pStyle w:val="ListParagraph"/>
            <w:widowControl/>
            <w:autoSpaceDE/>
            <w:autoSpaceDN/>
            <w:adjustRightInd/>
            <w:ind w:left="1440" w:right="1440"/>
            <w:jc w:val="both"/>
            <w:rPr>
              <w:i/>
              <w:sz w:val="24"/>
              <w:szCs w:val="24"/>
            </w:rPr>
          </w:pPr>
        </w:p>
        <w:p w14:paraId="76BDB143" w14:textId="77777777" w:rsidR="00251593" w:rsidRDefault="001B41A5" w:rsidP="001B41A5">
          <w:pPr>
            <w:pStyle w:val="ListParagraph"/>
            <w:widowControl/>
            <w:autoSpaceDE/>
            <w:autoSpaceDN/>
            <w:adjustRightInd/>
            <w:ind w:left="1440" w:right="1440"/>
            <w:jc w:val="both"/>
            <w:rPr>
              <w:i/>
              <w:sz w:val="24"/>
              <w:szCs w:val="24"/>
            </w:rPr>
          </w:pPr>
          <w:r>
            <w:rPr>
              <w:i/>
              <w:sz w:val="24"/>
              <w:szCs w:val="24"/>
            </w:rPr>
            <w:t>...</w:t>
          </w:r>
        </w:p>
        <w:p w14:paraId="664655BE" w14:textId="77777777" w:rsidR="001B41A5" w:rsidRPr="00A54215" w:rsidRDefault="001B41A5" w:rsidP="001B41A5">
          <w:pPr>
            <w:pStyle w:val="ListParagraph"/>
            <w:widowControl/>
            <w:autoSpaceDE/>
            <w:autoSpaceDN/>
            <w:adjustRightInd/>
            <w:ind w:left="1440" w:right="1440"/>
            <w:jc w:val="both"/>
            <w:rPr>
              <w:i/>
              <w:sz w:val="24"/>
              <w:szCs w:val="24"/>
            </w:rPr>
          </w:pPr>
        </w:p>
        <w:p w14:paraId="33544459" w14:textId="77777777" w:rsidR="00A54215" w:rsidRDefault="00A54215" w:rsidP="001B41A5">
          <w:pPr>
            <w:pStyle w:val="ListParagraph"/>
            <w:widowControl/>
            <w:autoSpaceDE/>
            <w:autoSpaceDN/>
            <w:adjustRightInd/>
            <w:ind w:left="1440" w:right="1440"/>
            <w:jc w:val="both"/>
            <w:rPr>
              <w:i/>
              <w:sz w:val="24"/>
              <w:szCs w:val="24"/>
            </w:rPr>
          </w:pPr>
          <w:r w:rsidRPr="00A54215">
            <w:rPr>
              <w:i/>
              <w:sz w:val="24"/>
              <w:szCs w:val="24"/>
              <w:u w:val="single"/>
            </w:rPr>
            <w:t>Court (JN)</w:t>
          </w:r>
          <w:r w:rsidRPr="00A54215">
            <w:rPr>
              <w:i/>
              <w:sz w:val="24"/>
              <w:szCs w:val="24"/>
            </w:rPr>
            <w:t>: Well, let us raise for a few minutes.</w:t>
          </w:r>
        </w:p>
        <w:p w14:paraId="42CEDA81" w14:textId="77777777" w:rsidR="001B41A5" w:rsidRPr="001B41A5" w:rsidRDefault="001B41A5" w:rsidP="001B41A5">
          <w:pPr>
            <w:pStyle w:val="ListParagraph"/>
            <w:widowControl/>
            <w:autoSpaceDE/>
            <w:autoSpaceDN/>
            <w:adjustRightInd/>
            <w:ind w:left="1440" w:right="1440"/>
            <w:jc w:val="both"/>
            <w:rPr>
              <w:i/>
              <w:sz w:val="24"/>
              <w:szCs w:val="24"/>
            </w:rPr>
          </w:pPr>
        </w:p>
        <w:p w14:paraId="14A16E58" w14:textId="77777777" w:rsidR="00A54215" w:rsidRDefault="00A54215" w:rsidP="001B41A5">
          <w:pPr>
            <w:pStyle w:val="ListParagraph"/>
            <w:widowControl/>
            <w:autoSpaceDE/>
            <w:autoSpaceDN/>
            <w:adjustRightInd/>
            <w:ind w:left="1440" w:right="1440"/>
            <w:jc w:val="both"/>
            <w:rPr>
              <w:i/>
              <w:sz w:val="24"/>
              <w:szCs w:val="24"/>
            </w:rPr>
          </w:pPr>
          <w:r w:rsidRPr="00A54215">
            <w:rPr>
              <w:i/>
              <w:sz w:val="24"/>
              <w:szCs w:val="24"/>
            </w:rPr>
            <w:t>…</w:t>
          </w:r>
        </w:p>
        <w:p w14:paraId="1012D387" w14:textId="77777777" w:rsidR="001B41A5" w:rsidRPr="001B41A5" w:rsidRDefault="001B41A5" w:rsidP="001B41A5">
          <w:pPr>
            <w:pStyle w:val="ListParagraph"/>
            <w:widowControl/>
            <w:autoSpaceDE/>
            <w:autoSpaceDN/>
            <w:adjustRightInd/>
            <w:ind w:left="1440" w:right="1440"/>
            <w:jc w:val="both"/>
            <w:rPr>
              <w:i/>
              <w:sz w:val="24"/>
              <w:szCs w:val="24"/>
            </w:rPr>
          </w:pPr>
        </w:p>
        <w:p w14:paraId="3D49A64E" w14:textId="77777777" w:rsidR="00A54215" w:rsidRPr="001B41A5" w:rsidRDefault="00A54215" w:rsidP="001B41A5">
          <w:pPr>
            <w:pStyle w:val="ListParagraph"/>
            <w:widowControl/>
            <w:autoSpaceDE/>
            <w:autoSpaceDN/>
            <w:adjustRightInd/>
            <w:ind w:left="1440" w:right="1440"/>
            <w:jc w:val="both"/>
            <w:rPr>
              <w:b/>
              <w:i/>
              <w:sz w:val="24"/>
              <w:szCs w:val="24"/>
            </w:rPr>
          </w:pPr>
          <w:r w:rsidRPr="001B41A5">
            <w:rPr>
              <w:b/>
              <w:i/>
              <w:sz w:val="24"/>
              <w:szCs w:val="24"/>
            </w:rPr>
            <w:t>CASE STOOD DOWN</w:t>
          </w:r>
        </w:p>
        <w:p w14:paraId="4D7DC405" w14:textId="77777777" w:rsidR="00A54215" w:rsidRPr="001B41A5" w:rsidRDefault="00A54215" w:rsidP="001B41A5">
          <w:pPr>
            <w:pStyle w:val="ListParagraph"/>
            <w:widowControl/>
            <w:autoSpaceDE/>
            <w:autoSpaceDN/>
            <w:adjustRightInd/>
            <w:ind w:left="1440" w:right="1440"/>
            <w:jc w:val="both"/>
            <w:rPr>
              <w:b/>
              <w:i/>
              <w:sz w:val="24"/>
              <w:szCs w:val="24"/>
            </w:rPr>
          </w:pPr>
          <w:r w:rsidRPr="001B41A5">
            <w:rPr>
              <w:b/>
              <w:i/>
              <w:sz w:val="24"/>
              <w:szCs w:val="24"/>
            </w:rPr>
            <w:t>CASE RECALLED</w:t>
          </w:r>
        </w:p>
        <w:p w14:paraId="6CD5CACE" w14:textId="77777777" w:rsidR="00A54215" w:rsidRPr="001B41A5" w:rsidRDefault="00A54215" w:rsidP="001B41A5">
          <w:pPr>
            <w:pStyle w:val="ListParagraph"/>
            <w:widowControl/>
            <w:autoSpaceDE/>
            <w:autoSpaceDN/>
            <w:adjustRightInd/>
            <w:ind w:left="1440" w:right="1440"/>
            <w:jc w:val="both"/>
            <w:rPr>
              <w:i/>
              <w:sz w:val="24"/>
              <w:szCs w:val="24"/>
            </w:rPr>
          </w:pPr>
        </w:p>
        <w:p w14:paraId="60D23C9E" w14:textId="77777777" w:rsidR="00A54215" w:rsidRPr="001B41A5" w:rsidRDefault="00A54215" w:rsidP="001B41A5">
          <w:pPr>
            <w:pStyle w:val="ListParagraph"/>
            <w:widowControl/>
            <w:autoSpaceDE/>
            <w:autoSpaceDN/>
            <w:adjustRightInd/>
            <w:ind w:left="1440" w:right="1440"/>
            <w:jc w:val="both"/>
            <w:rPr>
              <w:i/>
              <w:sz w:val="24"/>
              <w:szCs w:val="24"/>
            </w:rPr>
          </w:pPr>
          <w:r w:rsidRPr="001B41A5">
            <w:rPr>
              <w:i/>
              <w:sz w:val="24"/>
              <w:szCs w:val="24"/>
            </w:rPr>
            <w:t>Appearances as before</w:t>
          </w:r>
        </w:p>
        <w:p w14:paraId="7C6C55EE" w14:textId="77777777" w:rsidR="00A54215" w:rsidRPr="001B41A5" w:rsidRDefault="00A54215" w:rsidP="001B41A5">
          <w:pPr>
            <w:pStyle w:val="ListParagraph"/>
            <w:widowControl/>
            <w:autoSpaceDE/>
            <w:autoSpaceDN/>
            <w:adjustRightInd/>
            <w:ind w:left="1440" w:right="1440"/>
            <w:jc w:val="both"/>
            <w:rPr>
              <w:i/>
              <w:sz w:val="24"/>
              <w:szCs w:val="24"/>
            </w:rPr>
          </w:pPr>
        </w:p>
        <w:p w14:paraId="6329982D" w14:textId="77777777" w:rsidR="00A54215" w:rsidRPr="001B41A5" w:rsidRDefault="00A54215" w:rsidP="001B41A5">
          <w:pPr>
            <w:pStyle w:val="ListParagraph"/>
            <w:widowControl/>
            <w:autoSpaceDE/>
            <w:autoSpaceDN/>
            <w:adjustRightInd/>
            <w:ind w:left="1440" w:right="1440"/>
            <w:jc w:val="both"/>
            <w:rPr>
              <w:i/>
              <w:sz w:val="24"/>
              <w:szCs w:val="24"/>
            </w:rPr>
          </w:pPr>
          <w:r w:rsidRPr="001B41A5">
            <w:rPr>
              <w:i/>
              <w:sz w:val="24"/>
              <w:szCs w:val="24"/>
              <w:u w:val="single"/>
            </w:rPr>
            <w:t>Court (JN)</w:t>
          </w:r>
          <w:r w:rsidRPr="001B41A5">
            <w:rPr>
              <w:i/>
              <w:sz w:val="24"/>
              <w:szCs w:val="24"/>
            </w:rPr>
            <w:t xml:space="preserve">: </w:t>
          </w:r>
          <w:r w:rsidR="001B41A5" w:rsidRPr="00857A82">
            <w:rPr>
              <w:b/>
              <w:i/>
              <w:sz w:val="24"/>
              <w:szCs w:val="24"/>
              <w:u w:val="single"/>
            </w:rPr>
            <w:t>Okay in the light of the statement made by Mr. Chin</w:t>
          </w:r>
          <w:r w:rsidR="0076065E" w:rsidRPr="00857A82">
            <w:rPr>
              <w:b/>
              <w:i/>
              <w:sz w:val="24"/>
              <w:szCs w:val="24"/>
              <w:u w:val="single"/>
            </w:rPr>
            <w:t>n</w:t>
          </w:r>
          <w:r w:rsidR="001B41A5" w:rsidRPr="00857A82">
            <w:rPr>
              <w:b/>
              <w:i/>
              <w:sz w:val="24"/>
              <w:szCs w:val="24"/>
              <w:u w:val="single"/>
            </w:rPr>
            <w:t>asamy alleging that certain abusive words were used against him we do not disbelieve him. We are convinced that these words were used. We are therefore inviting Mr. Karunakran to present his apology to the Court and to Mr. Chinnasamy. This is the view of the bench</w:t>
          </w:r>
          <w:r w:rsidR="001B41A5" w:rsidRPr="00EF1F71">
            <w:rPr>
              <w:i/>
              <w:sz w:val="24"/>
              <w:szCs w:val="24"/>
            </w:rPr>
            <w:t>.</w:t>
          </w:r>
          <w:r w:rsidR="001B41A5" w:rsidRPr="001B41A5">
            <w:rPr>
              <w:i/>
              <w:sz w:val="24"/>
              <w:szCs w:val="24"/>
            </w:rPr>
            <w:t xml:space="preserve"> </w:t>
          </w:r>
        </w:p>
        <w:p w14:paraId="4DBFD4FB" w14:textId="77777777" w:rsidR="001B41A5" w:rsidRPr="001B41A5" w:rsidRDefault="001B41A5" w:rsidP="001B41A5">
          <w:pPr>
            <w:pStyle w:val="ListParagraph"/>
            <w:widowControl/>
            <w:autoSpaceDE/>
            <w:autoSpaceDN/>
            <w:adjustRightInd/>
            <w:ind w:left="1440" w:right="1440"/>
            <w:jc w:val="both"/>
            <w:rPr>
              <w:i/>
              <w:sz w:val="24"/>
              <w:szCs w:val="24"/>
            </w:rPr>
          </w:pPr>
        </w:p>
        <w:p w14:paraId="535A8AD5" w14:textId="77777777" w:rsidR="001B41A5" w:rsidRDefault="001B41A5" w:rsidP="001B41A5">
          <w:pPr>
            <w:pStyle w:val="ListParagraph"/>
            <w:widowControl/>
            <w:autoSpaceDE/>
            <w:autoSpaceDN/>
            <w:adjustRightInd/>
            <w:ind w:left="1440" w:right="1440"/>
            <w:jc w:val="both"/>
            <w:rPr>
              <w:i/>
              <w:sz w:val="24"/>
              <w:szCs w:val="24"/>
            </w:rPr>
          </w:pPr>
          <w:r w:rsidRPr="001B41A5">
            <w:rPr>
              <w:i/>
              <w:sz w:val="24"/>
              <w:szCs w:val="24"/>
              <w:u w:val="single"/>
            </w:rPr>
            <w:t>Mr. Karunakaran</w:t>
          </w:r>
          <w:r w:rsidRPr="001B41A5">
            <w:rPr>
              <w:i/>
              <w:sz w:val="24"/>
              <w:szCs w:val="24"/>
            </w:rPr>
            <w:t>:</w:t>
          </w:r>
          <w:r>
            <w:rPr>
              <w:i/>
              <w:sz w:val="24"/>
              <w:szCs w:val="24"/>
            </w:rPr>
            <w:t xml:space="preserve"> </w:t>
          </w:r>
          <w:r w:rsidRPr="00857A82">
            <w:rPr>
              <w:b/>
              <w:i/>
              <w:sz w:val="24"/>
              <w:szCs w:val="24"/>
              <w:u w:val="single"/>
            </w:rPr>
            <w:t>With due respect my Lord, I didn’t utter these words</w:t>
          </w:r>
          <w:r w:rsidRPr="00EF1F71">
            <w:rPr>
              <w:i/>
              <w:sz w:val="24"/>
              <w:szCs w:val="24"/>
            </w:rPr>
            <w:t>.</w:t>
          </w:r>
        </w:p>
        <w:p w14:paraId="538CEB90" w14:textId="77777777" w:rsidR="001B41A5" w:rsidRDefault="001B41A5" w:rsidP="001B41A5">
          <w:pPr>
            <w:pStyle w:val="ListParagraph"/>
            <w:widowControl/>
            <w:autoSpaceDE/>
            <w:autoSpaceDN/>
            <w:adjustRightInd/>
            <w:ind w:left="1440" w:right="1440"/>
            <w:jc w:val="both"/>
            <w:rPr>
              <w:i/>
              <w:sz w:val="24"/>
              <w:szCs w:val="24"/>
            </w:rPr>
          </w:pPr>
        </w:p>
        <w:p w14:paraId="6035D983" w14:textId="77777777" w:rsidR="001B41A5" w:rsidRDefault="001B41A5" w:rsidP="001B41A5">
          <w:pPr>
            <w:pStyle w:val="ListParagraph"/>
            <w:widowControl/>
            <w:autoSpaceDE/>
            <w:autoSpaceDN/>
            <w:adjustRightInd/>
            <w:ind w:left="1440" w:right="1440"/>
            <w:jc w:val="both"/>
            <w:rPr>
              <w:i/>
              <w:sz w:val="24"/>
              <w:szCs w:val="24"/>
            </w:rPr>
          </w:pPr>
          <w:r w:rsidRPr="001B41A5">
            <w:rPr>
              <w:i/>
              <w:sz w:val="24"/>
              <w:szCs w:val="24"/>
              <w:u w:val="single"/>
            </w:rPr>
            <w:t>Court (JN)</w:t>
          </w:r>
          <w:r>
            <w:rPr>
              <w:i/>
              <w:sz w:val="24"/>
              <w:szCs w:val="24"/>
            </w:rPr>
            <w:t>: Well-</w:t>
          </w:r>
        </w:p>
        <w:p w14:paraId="0CE66D81" w14:textId="77777777" w:rsidR="001B41A5" w:rsidRDefault="001B41A5" w:rsidP="001B41A5">
          <w:pPr>
            <w:pStyle w:val="ListParagraph"/>
            <w:widowControl/>
            <w:autoSpaceDE/>
            <w:autoSpaceDN/>
            <w:adjustRightInd/>
            <w:ind w:left="1440" w:right="1440"/>
            <w:jc w:val="both"/>
            <w:rPr>
              <w:i/>
              <w:sz w:val="24"/>
              <w:szCs w:val="24"/>
            </w:rPr>
          </w:pPr>
        </w:p>
        <w:p w14:paraId="7F03AB73" w14:textId="77777777" w:rsidR="001B41A5" w:rsidRPr="00EF1F71" w:rsidRDefault="001B41A5" w:rsidP="001B41A5">
          <w:pPr>
            <w:pStyle w:val="ListParagraph"/>
            <w:widowControl/>
            <w:autoSpaceDE/>
            <w:autoSpaceDN/>
            <w:adjustRightInd/>
            <w:ind w:left="1440" w:right="1440"/>
            <w:jc w:val="both"/>
            <w:rPr>
              <w:i/>
              <w:sz w:val="24"/>
              <w:szCs w:val="24"/>
            </w:rPr>
          </w:pPr>
          <w:r w:rsidRPr="00431E26">
            <w:rPr>
              <w:i/>
              <w:sz w:val="24"/>
              <w:szCs w:val="24"/>
              <w:u w:val="single"/>
            </w:rPr>
            <w:t>Mr. Karunakaran</w:t>
          </w:r>
          <w:r w:rsidRPr="00431E26">
            <w:rPr>
              <w:i/>
              <w:sz w:val="24"/>
              <w:szCs w:val="24"/>
            </w:rPr>
            <w:t xml:space="preserve">: </w:t>
          </w:r>
          <w:r w:rsidRPr="00857A82">
            <w:rPr>
              <w:b/>
              <w:i/>
              <w:sz w:val="24"/>
              <w:szCs w:val="24"/>
              <w:u w:val="single"/>
            </w:rPr>
            <w:t>I never uttered these words. I asked him to make submissions sensibly</w:t>
          </w:r>
          <w:r w:rsidRPr="00EF1F71">
            <w:rPr>
              <w:i/>
              <w:sz w:val="24"/>
              <w:szCs w:val="24"/>
            </w:rPr>
            <w:t>.</w:t>
          </w:r>
        </w:p>
        <w:p w14:paraId="4AD566D1" w14:textId="77777777" w:rsidR="001B41A5" w:rsidRPr="00C60D8F" w:rsidRDefault="001B41A5" w:rsidP="00C60D8F">
          <w:pPr>
            <w:pStyle w:val="ListParagraph"/>
            <w:widowControl/>
            <w:autoSpaceDE/>
            <w:autoSpaceDN/>
            <w:adjustRightInd/>
            <w:ind w:left="1440" w:right="1440"/>
            <w:jc w:val="both"/>
            <w:rPr>
              <w:i/>
              <w:sz w:val="24"/>
              <w:szCs w:val="24"/>
            </w:rPr>
          </w:pPr>
        </w:p>
        <w:p w14:paraId="77D64C7E" w14:textId="77777777" w:rsidR="001B41A5" w:rsidRPr="00EF1F71" w:rsidRDefault="001B41A5" w:rsidP="00C60D8F">
          <w:pPr>
            <w:pStyle w:val="ListParagraph"/>
            <w:widowControl/>
            <w:autoSpaceDE/>
            <w:autoSpaceDN/>
            <w:adjustRightInd/>
            <w:ind w:left="1440" w:right="1440"/>
            <w:jc w:val="both"/>
            <w:rPr>
              <w:b/>
              <w:i/>
              <w:sz w:val="24"/>
              <w:szCs w:val="24"/>
            </w:rPr>
          </w:pPr>
          <w:r w:rsidRPr="00C60D8F">
            <w:rPr>
              <w:i/>
              <w:sz w:val="24"/>
              <w:szCs w:val="24"/>
              <w:u w:val="single"/>
            </w:rPr>
            <w:t>Mr. Chinnasamy</w:t>
          </w:r>
          <w:r w:rsidRPr="00C60D8F">
            <w:rPr>
              <w:i/>
              <w:sz w:val="24"/>
              <w:szCs w:val="24"/>
            </w:rPr>
            <w:t xml:space="preserve">: </w:t>
          </w:r>
          <w:r w:rsidRPr="00857A82">
            <w:rPr>
              <w:b/>
              <w:i/>
              <w:sz w:val="24"/>
              <w:szCs w:val="24"/>
              <w:u w:val="single"/>
            </w:rPr>
            <w:t>My Lord he is telling a lie, he called me an ass licker</w:t>
          </w:r>
          <w:r w:rsidRPr="00EF1F71">
            <w:rPr>
              <w:b/>
              <w:i/>
              <w:sz w:val="24"/>
              <w:szCs w:val="24"/>
            </w:rPr>
            <w:t>.</w:t>
          </w:r>
        </w:p>
        <w:p w14:paraId="7341858A" w14:textId="77777777" w:rsidR="001B41A5" w:rsidRPr="00C60D8F" w:rsidRDefault="001B41A5" w:rsidP="00C60D8F">
          <w:pPr>
            <w:pStyle w:val="ListParagraph"/>
            <w:widowControl/>
            <w:autoSpaceDE/>
            <w:autoSpaceDN/>
            <w:adjustRightInd/>
            <w:ind w:left="1440" w:right="1440"/>
            <w:jc w:val="both"/>
            <w:rPr>
              <w:i/>
              <w:sz w:val="24"/>
              <w:szCs w:val="24"/>
            </w:rPr>
          </w:pPr>
        </w:p>
        <w:p w14:paraId="33AD046E" w14:textId="77777777" w:rsidR="001B41A5" w:rsidRPr="00C60D8F" w:rsidRDefault="00C60D8F" w:rsidP="00C60D8F">
          <w:pPr>
            <w:pStyle w:val="ListParagraph"/>
            <w:widowControl/>
            <w:autoSpaceDE/>
            <w:autoSpaceDN/>
            <w:adjustRightInd/>
            <w:ind w:left="1440" w:right="1440"/>
            <w:jc w:val="both"/>
            <w:rPr>
              <w:i/>
              <w:sz w:val="24"/>
              <w:szCs w:val="24"/>
            </w:rPr>
          </w:pPr>
          <w:r w:rsidRPr="00C60D8F">
            <w:rPr>
              <w:i/>
              <w:sz w:val="24"/>
              <w:szCs w:val="24"/>
            </w:rPr>
            <w:t>…</w:t>
          </w:r>
        </w:p>
        <w:p w14:paraId="0F8FCF33" w14:textId="77777777" w:rsidR="00C60D8F" w:rsidRPr="00C60D8F" w:rsidRDefault="00C60D8F" w:rsidP="00C60D8F">
          <w:pPr>
            <w:pStyle w:val="ListParagraph"/>
            <w:widowControl/>
            <w:autoSpaceDE/>
            <w:autoSpaceDN/>
            <w:adjustRightInd/>
            <w:ind w:left="1440" w:right="1440"/>
            <w:jc w:val="both"/>
            <w:rPr>
              <w:i/>
              <w:sz w:val="24"/>
              <w:szCs w:val="24"/>
            </w:rPr>
          </w:pPr>
        </w:p>
        <w:p w14:paraId="1B0C85D6" w14:textId="77777777" w:rsidR="00C60D8F" w:rsidRPr="00C60D8F" w:rsidRDefault="00C60D8F" w:rsidP="00C60D8F">
          <w:pPr>
            <w:pStyle w:val="ListParagraph"/>
            <w:widowControl/>
            <w:autoSpaceDE/>
            <w:autoSpaceDN/>
            <w:adjustRightInd/>
            <w:ind w:left="1440" w:right="1440"/>
            <w:jc w:val="both"/>
            <w:rPr>
              <w:i/>
              <w:sz w:val="24"/>
              <w:szCs w:val="24"/>
            </w:rPr>
          </w:pPr>
          <w:r w:rsidRPr="00C60D8F">
            <w:rPr>
              <w:i/>
              <w:sz w:val="24"/>
              <w:szCs w:val="24"/>
              <w:u w:val="single"/>
            </w:rPr>
            <w:t>Court</w:t>
          </w:r>
          <w:r w:rsidRPr="00C60D8F">
            <w:rPr>
              <w:i/>
              <w:sz w:val="24"/>
              <w:szCs w:val="24"/>
            </w:rPr>
            <w:t>: You will sit down. I said you are not entitled to give any instruction whatsoever to anybody on the other side.</w:t>
          </w:r>
        </w:p>
        <w:p w14:paraId="4A771FF5" w14:textId="77777777" w:rsidR="00C60D8F" w:rsidRPr="00C60D8F" w:rsidRDefault="00C60D8F" w:rsidP="00C60D8F">
          <w:pPr>
            <w:pStyle w:val="ListParagraph"/>
            <w:widowControl/>
            <w:autoSpaceDE/>
            <w:autoSpaceDN/>
            <w:adjustRightInd/>
            <w:ind w:left="1440" w:right="1440"/>
            <w:jc w:val="both"/>
            <w:rPr>
              <w:i/>
              <w:sz w:val="24"/>
              <w:szCs w:val="24"/>
            </w:rPr>
          </w:pPr>
        </w:p>
        <w:p w14:paraId="5711E334" w14:textId="77777777" w:rsidR="00C60D8F" w:rsidRPr="00C60D8F" w:rsidRDefault="00C60D8F" w:rsidP="00C60D8F">
          <w:pPr>
            <w:pStyle w:val="ListParagraph"/>
            <w:widowControl/>
            <w:autoSpaceDE/>
            <w:autoSpaceDN/>
            <w:adjustRightInd/>
            <w:ind w:left="1440" w:right="1440"/>
            <w:jc w:val="both"/>
            <w:rPr>
              <w:i/>
              <w:sz w:val="24"/>
              <w:szCs w:val="24"/>
            </w:rPr>
          </w:pPr>
          <w:r w:rsidRPr="00C60D8F">
            <w:rPr>
              <w:i/>
              <w:sz w:val="24"/>
              <w:szCs w:val="24"/>
              <w:u w:val="single"/>
            </w:rPr>
            <w:t>Mr. Karunakran</w:t>
          </w:r>
          <w:r w:rsidRPr="00C60D8F">
            <w:rPr>
              <w:i/>
              <w:sz w:val="24"/>
              <w:szCs w:val="24"/>
            </w:rPr>
            <w:t xml:space="preserve">: I am not giving instructions, he is a friend of mine, I was talking to – </w:t>
          </w:r>
        </w:p>
        <w:p w14:paraId="64461CA0" w14:textId="77777777" w:rsidR="00C60D8F" w:rsidRPr="00C60D8F" w:rsidRDefault="00C60D8F" w:rsidP="00C60D8F">
          <w:pPr>
            <w:pStyle w:val="ListParagraph"/>
            <w:widowControl/>
            <w:autoSpaceDE/>
            <w:autoSpaceDN/>
            <w:adjustRightInd/>
            <w:ind w:left="1440" w:right="1440"/>
            <w:jc w:val="both"/>
            <w:rPr>
              <w:i/>
              <w:sz w:val="24"/>
              <w:szCs w:val="24"/>
            </w:rPr>
          </w:pPr>
        </w:p>
        <w:p w14:paraId="70C5250D" w14:textId="77777777" w:rsidR="00FF248E" w:rsidRDefault="00C60D8F" w:rsidP="00C60D8F">
          <w:pPr>
            <w:pStyle w:val="ListParagraph"/>
            <w:widowControl/>
            <w:autoSpaceDE/>
            <w:autoSpaceDN/>
            <w:adjustRightInd/>
            <w:ind w:left="1440" w:right="1440"/>
            <w:jc w:val="both"/>
            <w:rPr>
              <w:i/>
              <w:sz w:val="24"/>
              <w:szCs w:val="24"/>
            </w:rPr>
          </w:pPr>
          <w:r w:rsidRPr="00C60D8F">
            <w:rPr>
              <w:i/>
              <w:sz w:val="24"/>
              <w:szCs w:val="24"/>
              <w:u w:val="single"/>
            </w:rPr>
            <w:t>Court (JN)</w:t>
          </w:r>
          <w:r w:rsidRPr="00C60D8F">
            <w:rPr>
              <w:i/>
              <w:sz w:val="24"/>
              <w:szCs w:val="24"/>
            </w:rPr>
            <w:t xml:space="preserve">: He is not your friend here. That is the end of the matter. </w:t>
          </w:r>
        </w:p>
        <w:p w14:paraId="562B5863" w14:textId="77777777" w:rsidR="00C60D8F" w:rsidRDefault="00C60D8F" w:rsidP="00C60D8F">
          <w:pPr>
            <w:pStyle w:val="ListParagraph"/>
            <w:widowControl/>
            <w:autoSpaceDE/>
            <w:autoSpaceDN/>
            <w:adjustRightInd/>
            <w:ind w:left="1440" w:right="1440"/>
            <w:jc w:val="both"/>
            <w:rPr>
              <w:i/>
              <w:sz w:val="24"/>
              <w:szCs w:val="24"/>
            </w:rPr>
          </w:pPr>
          <w:r w:rsidRPr="00C60D8F">
            <w:rPr>
              <w:i/>
              <w:sz w:val="24"/>
              <w:szCs w:val="24"/>
            </w:rPr>
            <w:t>Mr. Chinnasamy you will make a formal complaint?</w:t>
          </w:r>
        </w:p>
        <w:p w14:paraId="57EAA0C2" w14:textId="77777777" w:rsidR="00C60D8F" w:rsidRDefault="00C60D8F" w:rsidP="00C60D8F">
          <w:pPr>
            <w:pStyle w:val="ListParagraph"/>
            <w:widowControl/>
            <w:autoSpaceDE/>
            <w:autoSpaceDN/>
            <w:adjustRightInd/>
            <w:ind w:left="1440" w:right="1440"/>
            <w:jc w:val="both"/>
            <w:rPr>
              <w:i/>
              <w:sz w:val="24"/>
              <w:szCs w:val="24"/>
            </w:rPr>
          </w:pPr>
        </w:p>
        <w:p w14:paraId="5F2627AA" w14:textId="77777777" w:rsidR="00C60D8F" w:rsidRDefault="00C60D8F" w:rsidP="00C60D8F">
          <w:pPr>
            <w:pStyle w:val="ListParagraph"/>
            <w:widowControl/>
            <w:autoSpaceDE/>
            <w:autoSpaceDN/>
            <w:adjustRightInd/>
            <w:ind w:left="1440" w:right="1440"/>
            <w:jc w:val="both"/>
            <w:rPr>
              <w:i/>
              <w:sz w:val="24"/>
              <w:szCs w:val="24"/>
            </w:rPr>
          </w:pPr>
          <w:r w:rsidRPr="00717F7E">
            <w:rPr>
              <w:i/>
              <w:sz w:val="24"/>
              <w:szCs w:val="24"/>
              <w:u w:val="single"/>
            </w:rPr>
            <w:t>Mr. Chinnasamy</w:t>
          </w:r>
          <w:r>
            <w:rPr>
              <w:i/>
              <w:sz w:val="24"/>
              <w:szCs w:val="24"/>
            </w:rPr>
            <w:t>: I will make.</w:t>
          </w:r>
        </w:p>
        <w:p w14:paraId="55CC81E5" w14:textId="77777777" w:rsidR="00C60D8F" w:rsidRDefault="00C60D8F" w:rsidP="00C60D8F">
          <w:pPr>
            <w:pStyle w:val="ListParagraph"/>
            <w:widowControl/>
            <w:autoSpaceDE/>
            <w:autoSpaceDN/>
            <w:adjustRightInd/>
            <w:ind w:left="1440" w:right="1440"/>
            <w:jc w:val="both"/>
            <w:rPr>
              <w:i/>
              <w:sz w:val="24"/>
              <w:szCs w:val="24"/>
            </w:rPr>
          </w:pPr>
        </w:p>
        <w:p w14:paraId="121C1B32" w14:textId="65DFEC07" w:rsidR="00C60D8F" w:rsidRPr="003C3329" w:rsidRDefault="00C60D8F" w:rsidP="003C3329">
          <w:pPr>
            <w:pStyle w:val="ListParagraph"/>
            <w:widowControl/>
            <w:autoSpaceDE/>
            <w:autoSpaceDN/>
            <w:adjustRightInd/>
            <w:ind w:left="1440" w:right="1440"/>
            <w:jc w:val="both"/>
            <w:rPr>
              <w:i/>
              <w:sz w:val="24"/>
              <w:szCs w:val="24"/>
            </w:rPr>
          </w:pPr>
          <w:r w:rsidRPr="00717F7E">
            <w:rPr>
              <w:i/>
              <w:sz w:val="24"/>
              <w:szCs w:val="24"/>
              <w:u w:val="single"/>
            </w:rPr>
            <w:t>Court (JN)</w:t>
          </w:r>
          <w:r w:rsidR="00717F7E">
            <w:rPr>
              <w:i/>
              <w:sz w:val="24"/>
              <w:szCs w:val="24"/>
            </w:rPr>
            <w:t>: And i</w:t>
          </w:r>
          <w:r>
            <w:rPr>
              <w:i/>
              <w:sz w:val="24"/>
              <w:szCs w:val="24"/>
            </w:rPr>
            <w:t>f you have any witnesses he will swear an affidavit. We are adjourning this matter to the next term okay?</w:t>
          </w:r>
        </w:p>
        <w:p w14:paraId="5B4C0582" w14:textId="77777777" w:rsidR="00C60D8F" w:rsidRDefault="00C60D8F" w:rsidP="00C60D8F">
          <w:pPr>
            <w:pStyle w:val="ListParagraph"/>
            <w:widowControl/>
            <w:autoSpaceDE/>
            <w:autoSpaceDN/>
            <w:adjustRightInd/>
            <w:ind w:left="1440" w:right="1440"/>
            <w:jc w:val="both"/>
            <w:rPr>
              <w:i/>
              <w:sz w:val="24"/>
              <w:szCs w:val="24"/>
            </w:rPr>
          </w:pPr>
          <w:r>
            <w:rPr>
              <w:i/>
              <w:sz w:val="24"/>
              <w:szCs w:val="24"/>
            </w:rPr>
            <w:lastRenderedPageBreak/>
            <w:t>…</w:t>
          </w:r>
        </w:p>
        <w:p w14:paraId="0E7C3CD9" w14:textId="77777777" w:rsidR="00C60D8F" w:rsidRDefault="00C60D8F" w:rsidP="00C60D8F">
          <w:pPr>
            <w:pStyle w:val="ListParagraph"/>
            <w:widowControl/>
            <w:autoSpaceDE/>
            <w:autoSpaceDN/>
            <w:adjustRightInd/>
            <w:ind w:left="1440" w:right="1440"/>
            <w:jc w:val="both"/>
            <w:rPr>
              <w:i/>
              <w:sz w:val="24"/>
              <w:szCs w:val="24"/>
            </w:rPr>
          </w:pPr>
        </w:p>
        <w:p w14:paraId="4F370488" w14:textId="77777777" w:rsidR="00C60D8F" w:rsidRDefault="00C60D8F" w:rsidP="00C60D8F">
          <w:pPr>
            <w:pStyle w:val="ListParagraph"/>
            <w:widowControl/>
            <w:autoSpaceDE/>
            <w:autoSpaceDN/>
            <w:adjustRightInd/>
            <w:ind w:left="1440" w:right="1440"/>
            <w:jc w:val="both"/>
            <w:rPr>
              <w:i/>
              <w:sz w:val="24"/>
              <w:szCs w:val="24"/>
            </w:rPr>
          </w:pPr>
          <w:r w:rsidRPr="00C60D8F">
            <w:rPr>
              <w:i/>
              <w:sz w:val="24"/>
              <w:szCs w:val="24"/>
              <w:u w:val="single"/>
            </w:rPr>
            <w:t>Court</w:t>
          </w:r>
          <w:r>
            <w:rPr>
              <w:i/>
              <w:sz w:val="24"/>
              <w:szCs w:val="24"/>
            </w:rPr>
            <w:t xml:space="preserve">: </w:t>
          </w:r>
          <w:r w:rsidRPr="00857A82">
            <w:rPr>
              <w:b/>
              <w:i/>
              <w:sz w:val="24"/>
              <w:szCs w:val="24"/>
              <w:u w:val="single"/>
            </w:rPr>
            <w:t>It is an insult to the Court</w:t>
          </w:r>
          <w:r>
            <w:rPr>
              <w:i/>
              <w:sz w:val="24"/>
              <w:szCs w:val="24"/>
            </w:rPr>
            <w:t>.</w:t>
          </w:r>
        </w:p>
        <w:p w14:paraId="0CB5BBFD" w14:textId="77777777" w:rsidR="00C60D8F" w:rsidRDefault="00C60D8F" w:rsidP="00C60D8F">
          <w:pPr>
            <w:pStyle w:val="ListParagraph"/>
            <w:widowControl/>
            <w:autoSpaceDE/>
            <w:autoSpaceDN/>
            <w:adjustRightInd/>
            <w:ind w:left="1440" w:right="1440"/>
            <w:jc w:val="both"/>
            <w:rPr>
              <w:i/>
              <w:sz w:val="24"/>
              <w:szCs w:val="24"/>
            </w:rPr>
          </w:pPr>
        </w:p>
        <w:p w14:paraId="32F97F93" w14:textId="77777777" w:rsidR="00C60D8F" w:rsidRDefault="00C60D8F" w:rsidP="00C60D8F">
          <w:pPr>
            <w:pStyle w:val="ListParagraph"/>
            <w:widowControl/>
            <w:autoSpaceDE/>
            <w:autoSpaceDN/>
            <w:adjustRightInd/>
            <w:ind w:left="1440" w:right="1440"/>
            <w:jc w:val="both"/>
            <w:rPr>
              <w:i/>
              <w:sz w:val="24"/>
              <w:szCs w:val="24"/>
            </w:rPr>
          </w:pPr>
          <w:r w:rsidRPr="00C60D8F">
            <w:rPr>
              <w:i/>
              <w:sz w:val="24"/>
              <w:szCs w:val="24"/>
              <w:u w:val="single"/>
            </w:rPr>
            <w:t>Mr. Chinnasamy</w:t>
          </w:r>
          <w:r>
            <w:rPr>
              <w:i/>
              <w:sz w:val="24"/>
              <w:szCs w:val="24"/>
            </w:rPr>
            <w:t>: Yes my Lord.</w:t>
          </w:r>
        </w:p>
        <w:p w14:paraId="289FF9C1" w14:textId="77777777" w:rsidR="00C60D8F" w:rsidRDefault="00C60D8F" w:rsidP="00C60D8F">
          <w:pPr>
            <w:pStyle w:val="ListParagraph"/>
            <w:widowControl/>
            <w:autoSpaceDE/>
            <w:autoSpaceDN/>
            <w:adjustRightInd/>
            <w:ind w:left="1440" w:right="1440"/>
            <w:jc w:val="both"/>
            <w:rPr>
              <w:i/>
              <w:sz w:val="24"/>
              <w:szCs w:val="24"/>
            </w:rPr>
          </w:pPr>
        </w:p>
        <w:p w14:paraId="1C3D224E" w14:textId="77777777" w:rsidR="00C60D8F" w:rsidRDefault="00C60D8F" w:rsidP="00C60D8F">
          <w:pPr>
            <w:pStyle w:val="ListParagraph"/>
            <w:widowControl/>
            <w:autoSpaceDE/>
            <w:autoSpaceDN/>
            <w:adjustRightInd/>
            <w:ind w:left="1440" w:right="1440"/>
            <w:jc w:val="both"/>
            <w:rPr>
              <w:i/>
              <w:sz w:val="24"/>
              <w:szCs w:val="24"/>
            </w:rPr>
          </w:pPr>
          <w:r>
            <w:rPr>
              <w:i/>
              <w:sz w:val="24"/>
              <w:szCs w:val="24"/>
            </w:rPr>
            <w:t>…</w:t>
          </w:r>
        </w:p>
        <w:p w14:paraId="7059BEDC" w14:textId="77777777" w:rsidR="00C60D8F" w:rsidRDefault="00C60D8F" w:rsidP="00C60D8F">
          <w:pPr>
            <w:pStyle w:val="ListParagraph"/>
            <w:widowControl/>
            <w:autoSpaceDE/>
            <w:autoSpaceDN/>
            <w:adjustRightInd/>
            <w:ind w:left="1440" w:right="1440"/>
            <w:jc w:val="both"/>
            <w:rPr>
              <w:i/>
              <w:sz w:val="24"/>
              <w:szCs w:val="24"/>
            </w:rPr>
          </w:pPr>
        </w:p>
        <w:p w14:paraId="3DFBE46D" w14:textId="77777777" w:rsidR="00C60D8F" w:rsidRDefault="00C60D8F" w:rsidP="00C60D8F">
          <w:pPr>
            <w:pStyle w:val="ListParagraph"/>
            <w:widowControl/>
            <w:autoSpaceDE/>
            <w:autoSpaceDN/>
            <w:adjustRightInd/>
            <w:ind w:left="1440" w:right="1440"/>
            <w:jc w:val="both"/>
            <w:rPr>
              <w:i/>
              <w:sz w:val="24"/>
              <w:szCs w:val="24"/>
            </w:rPr>
          </w:pPr>
          <w:r>
            <w:rPr>
              <w:i/>
              <w:sz w:val="24"/>
              <w:szCs w:val="24"/>
            </w:rPr>
            <w:t>Mr. Chinnasamy: I am killed my Lord by this.</w:t>
          </w:r>
        </w:p>
        <w:p w14:paraId="0376EFA9" w14:textId="77777777" w:rsidR="00C60D8F" w:rsidRDefault="00C60D8F" w:rsidP="00C60D8F">
          <w:pPr>
            <w:pStyle w:val="ListParagraph"/>
            <w:widowControl/>
            <w:autoSpaceDE/>
            <w:autoSpaceDN/>
            <w:adjustRightInd/>
            <w:ind w:left="1440" w:right="1440"/>
            <w:jc w:val="both"/>
            <w:rPr>
              <w:i/>
              <w:sz w:val="24"/>
              <w:szCs w:val="24"/>
            </w:rPr>
          </w:pPr>
        </w:p>
        <w:p w14:paraId="04D4D381" w14:textId="77777777" w:rsidR="00C60D8F" w:rsidRDefault="00C60D8F" w:rsidP="00C60D8F">
          <w:pPr>
            <w:pStyle w:val="ListParagraph"/>
            <w:widowControl/>
            <w:autoSpaceDE/>
            <w:autoSpaceDN/>
            <w:adjustRightInd/>
            <w:ind w:left="1440" w:right="1440"/>
            <w:jc w:val="both"/>
            <w:rPr>
              <w:i/>
              <w:sz w:val="24"/>
              <w:szCs w:val="24"/>
            </w:rPr>
          </w:pPr>
          <w:r w:rsidRPr="00C60D8F">
            <w:rPr>
              <w:i/>
              <w:sz w:val="24"/>
              <w:szCs w:val="24"/>
              <w:u w:val="single"/>
            </w:rPr>
            <w:t>Court (JN)</w:t>
          </w:r>
          <w:r>
            <w:rPr>
              <w:i/>
              <w:sz w:val="24"/>
              <w:szCs w:val="24"/>
            </w:rPr>
            <w:t xml:space="preserve">: Yes it is for mention on </w:t>
          </w:r>
          <w:r w:rsidRPr="00C60D8F">
            <w:rPr>
              <w:b/>
              <w:i/>
              <w:sz w:val="24"/>
              <w:szCs w:val="24"/>
            </w:rPr>
            <w:t>15</w:t>
          </w:r>
          <w:r w:rsidRPr="00C60D8F">
            <w:rPr>
              <w:b/>
              <w:i/>
              <w:sz w:val="24"/>
              <w:szCs w:val="24"/>
              <w:vertAlign w:val="superscript"/>
            </w:rPr>
            <w:t>th</w:t>
          </w:r>
          <w:r w:rsidRPr="00C60D8F">
            <w:rPr>
              <w:b/>
              <w:i/>
              <w:sz w:val="24"/>
              <w:szCs w:val="24"/>
            </w:rPr>
            <w:t xml:space="preserve"> OF MAY 2018 AT 9 O’CLOCK</w:t>
          </w:r>
          <w:r>
            <w:rPr>
              <w:i/>
              <w:sz w:val="24"/>
              <w:szCs w:val="24"/>
            </w:rPr>
            <w:t>.</w:t>
          </w:r>
        </w:p>
        <w:p w14:paraId="73C2BCAC" w14:textId="77777777" w:rsidR="00C60D8F" w:rsidRDefault="00C60D8F" w:rsidP="00C60D8F">
          <w:pPr>
            <w:pStyle w:val="ListParagraph"/>
            <w:widowControl/>
            <w:autoSpaceDE/>
            <w:autoSpaceDN/>
            <w:adjustRightInd/>
            <w:ind w:left="1440" w:right="1440"/>
            <w:jc w:val="both"/>
            <w:rPr>
              <w:i/>
              <w:sz w:val="24"/>
              <w:szCs w:val="24"/>
            </w:rPr>
          </w:pPr>
        </w:p>
        <w:p w14:paraId="10CD1743" w14:textId="77777777" w:rsidR="00C60D8F" w:rsidRDefault="00C60D8F" w:rsidP="00C60D8F">
          <w:pPr>
            <w:pStyle w:val="ListParagraph"/>
            <w:widowControl/>
            <w:autoSpaceDE/>
            <w:autoSpaceDN/>
            <w:adjustRightInd/>
            <w:ind w:left="1440" w:right="1440"/>
            <w:jc w:val="both"/>
            <w:rPr>
              <w:i/>
              <w:sz w:val="24"/>
              <w:szCs w:val="24"/>
            </w:rPr>
          </w:pPr>
          <w:r>
            <w:rPr>
              <w:i/>
              <w:sz w:val="24"/>
              <w:szCs w:val="24"/>
            </w:rPr>
            <w:t>…</w:t>
          </w:r>
        </w:p>
        <w:p w14:paraId="270213B9" w14:textId="77777777" w:rsidR="00C60D8F" w:rsidRDefault="00C60D8F" w:rsidP="00C60D8F">
          <w:pPr>
            <w:pStyle w:val="ListParagraph"/>
            <w:widowControl/>
            <w:autoSpaceDE/>
            <w:autoSpaceDN/>
            <w:adjustRightInd/>
            <w:ind w:left="1440" w:right="1440"/>
            <w:jc w:val="both"/>
            <w:rPr>
              <w:i/>
              <w:sz w:val="24"/>
              <w:szCs w:val="24"/>
            </w:rPr>
          </w:pPr>
        </w:p>
        <w:p w14:paraId="15BB6465" w14:textId="77777777" w:rsidR="00C60D8F" w:rsidRDefault="00C60D8F" w:rsidP="00C60D8F">
          <w:pPr>
            <w:pStyle w:val="ListParagraph"/>
            <w:widowControl/>
            <w:autoSpaceDE/>
            <w:autoSpaceDN/>
            <w:adjustRightInd/>
            <w:ind w:left="1440" w:right="1440"/>
            <w:jc w:val="both"/>
            <w:rPr>
              <w:i/>
              <w:sz w:val="24"/>
              <w:szCs w:val="24"/>
            </w:rPr>
          </w:pPr>
          <w:r w:rsidRPr="00C60D8F">
            <w:rPr>
              <w:i/>
              <w:sz w:val="24"/>
              <w:szCs w:val="24"/>
              <w:u w:val="single"/>
            </w:rPr>
            <w:t>Court (JN</w:t>
          </w:r>
          <w:r w:rsidRPr="00C60D8F">
            <w:rPr>
              <w:i/>
              <w:sz w:val="24"/>
              <w:szCs w:val="24"/>
            </w:rPr>
            <w:t>):</w:t>
          </w:r>
          <w:r>
            <w:rPr>
              <w:i/>
              <w:sz w:val="24"/>
              <w:szCs w:val="24"/>
            </w:rPr>
            <w:t xml:space="preserve"> Okay we will first resolve this first issue. The complaint that has been made and what will be the stand of the Court </w:t>
          </w:r>
          <w:r w:rsidR="005B191C">
            <w:rPr>
              <w:i/>
              <w:sz w:val="24"/>
              <w:szCs w:val="24"/>
            </w:rPr>
            <w:t>okay</w:t>
          </w:r>
          <w:r>
            <w:rPr>
              <w:i/>
              <w:sz w:val="24"/>
              <w:szCs w:val="24"/>
            </w:rPr>
            <w:t>.</w:t>
          </w:r>
          <w:r w:rsidR="005B191C">
            <w:rPr>
              <w:i/>
              <w:sz w:val="24"/>
              <w:szCs w:val="24"/>
            </w:rPr>
            <w:t>″</w:t>
          </w:r>
        </w:p>
        <w:p w14:paraId="51073568" w14:textId="77777777" w:rsidR="0051728B" w:rsidRDefault="0051728B" w:rsidP="00C60D8F">
          <w:pPr>
            <w:pStyle w:val="ListParagraph"/>
            <w:widowControl/>
            <w:autoSpaceDE/>
            <w:autoSpaceDN/>
            <w:adjustRightInd/>
            <w:ind w:left="1440" w:right="1440"/>
            <w:jc w:val="both"/>
            <w:rPr>
              <w:i/>
              <w:sz w:val="24"/>
              <w:szCs w:val="24"/>
              <w:u w:val="single"/>
            </w:rPr>
          </w:pPr>
        </w:p>
        <w:p w14:paraId="1C98B1E6" w14:textId="77777777" w:rsidR="0051728B" w:rsidRPr="0051728B" w:rsidRDefault="0051728B" w:rsidP="00C60D8F">
          <w:pPr>
            <w:pStyle w:val="ListParagraph"/>
            <w:widowControl/>
            <w:autoSpaceDE/>
            <w:autoSpaceDN/>
            <w:adjustRightInd/>
            <w:ind w:left="1440" w:right="1440"/>
            <w:jc w:val="both"/>
            <w:rPr>
              <w:sz w:val="24"/>
              <w:szCs w:val="24"/>
            </w:rPr>
          </w:pPr>
          <w:r w:rsidRPr="0051728B">
            <w:rPr>
              <w:sz w:val="24"/>
              <w:szCs w:val="24"/>
            </w:rPr>
            <w:t>Emphasis supplied</w:t>
          </w:r>
        </w:p>
        <w:p w14:paraId="28ED733D" w14:textId="77777777" w:rsidR="005C6C44" w:rsidRPr="005C6C44" w:rsidRDefault="005C6C44" w:rsidP="005C6C44">
          <w:pPr>
            <w:widowControl/>
            <w:autoSpaceDE/>
            <w:autoSpaceDN/>
            <w:adjustRightInd/>
            <w:spacing w:line="360" w:lineRule="auto"/>
            <w:jc w:val="both"/>
            <w:rPr>
              <w:sz w:val="24"/>
              <w:szCs w:val="24"/>
            </w:rPr>
          </w:pPr>
        </w:p>
        <w:p w14:paraId="386AA4DB" w14:textId="26FB9BE2" w:rsidR="0051728B" w:rsidRDefault="008C452C" w:rsidP="0051728B">
          <w:pPr>
            <w:pStyle w:val="ListParagraph"/>
            <w:widowControl/>
            <w:numPr>
              <w:ilvl w:val="0"/>
              <w:numId w:val="8"/>
            </w:numPr>
            <w:autoSpaceDE/>
            <w:autoSpaceDN/>
            <w:adjustRightInd/>
            <w:spacing w:line="360" w:lineRule="auto"/>
            <w:ind w:hanging="720"/>
            <w:jc w:val="both"/>
            <w:rPr>
              <w:sz w:val="24"/>
              <w:szCs w:val="24"/>
            </w:rPr>
          </w:pPr>
          <w:r>
            <w:rPr>
              <w:sz w:val="24"/>
              <w:szCs w:val="24"/>
            </w:rPr>
            <w:t>As per</w:t>
          </w:r>
          <w:r w:rsidR="00983A84">
            <w:rPr>
              <w:sz w:val="24"/>
              <w:szCs w:val="24"/>
            </w:rPr>
            <w:t xml:space="preserve"> the record of proceedings</w:t>
          </w:r>
          <w:r w:rsidR="0076065E">
            <w:rPr>
              <w:sz w:val="24"/>
              <w:szCs w:val="24"/>
            </w:rPr>
            <w:t xml:space="preserve"> of the 27 March 2018</w:t>
          </w:r>
          <w:r w:rsidR="000550B0">
            <w:rPr>
              <w:sz w:val="24"/>
              <w:szCs w:val="24"/>
            </w:rPr>
            <w:t xml:space="preserve">, the Court </w:t>
          </w:r>
          <w:r w:rsidR="0051728B">
            <w:rPr>
              <w:sz w:val="24"/>
              <w:szCs w:val="24"/>
            </w:rPr>
            <w:t>w</w:t>
          </w:r>
          <w:r w:rsidR="00857A82">
            <w:rPr>
              <w:sz w:val="24"/>
              <w:szCs w:val="24"/>
            </w:rPr>
            <w:t xml:space="preserve">as convinced that </w:t>
          </w:r>
          <w:r w:rsidR="00C91DC6">
            <w:rPr>
              <w:sz w:val="24"/>
              <w:szCs w:val="24"/>
            </w:rPr>
            <w:t>the appellant</w:t>
          </w:r>
          <w:r w:rsidR="0051728B">
            <w:rPr>
              <w:sz w:val="24"/>
              <w:szCs w:val="24"/>
            </w:rPr>
            <w:t xml:space="preserve"> had said those disputed words as related by Mr. Chinnasamy and invited the appellant to tender his apologies to</w:t>
          </w:r>
          <w:r w:rsidR="00983A84">
            <w:rPr>
              <w:sz w:val="24"/>
              <w:szCs w:val="24"/>
            </w:rPr>
            <w:t xml:space="preserve"> the</w:t>
          </w:r>
          <w:r w:rsidR="0051728B">
            <w:rPr>
              <w:sz w:val="24"/>
              <w:szCs w:val="24"/>
            </w:rPr>
            <w:t xml:space="preserve"> Court. The appellant refused to apologise and was adamant that he had not said those words. </w:t>
          </w:r>
          <w:r w:rsidR="0058377D">
            <w:rPr>
              <w:sz w:val="24"/>
              <w:szCs w:val="24"/>
            </w:rPr>
            <w:t xml:space="preserve">The appellant stated that he had simply asked Mr. Chinnasamy to </w:t>
          </w:r>
          <w:r w:rsidR="0058377D" w:rsidRPr="003C3329">
            <w:rPr>
              <w:i/>
              <w:sz w:val="24"/>
              <w:szCs w:val="24"/>
            </w:rPr>
            <w:t>″</w:t>
          </w:r>
          <w:r w:rsidR="0058377D">
            <w:rPr>
              <w:i/>
              <w:sz w:val="24"/>
              <w:szCs w:val="24"/>
            </w:rPr>
            <w:t>make submissions</w:t>
          </w:r>
          <w:r w:rsidR="0058377D" w:rsidRPr="003C3329">
            <w:rPr>
              <w:i/>
              <w:sz w:val="24"/>
              <w:szCs w:val="24"/>
            </w:rPr>
            <w:t xml:space="preserve"> sensibly″</w:t>
          </w:r>
          <w:r w:rsidR="0058377D">
            <w:rPr>
              <w:sz w:val="24"/>
              <w:szCs w:val="24"/>
            </w:rPr>
            <w:t xml:space="preserve">. </w:t>
          </w:r>
          <w:r w:rsidR="0087175B">
            <w:rPr>
              <w:sz w:val="24"/>
              <w:szCs w:val="24"/>
            </w:rPr>
            <w:t xml:space="preserve">The </w:t>
          </w:r>
          <w:r w:rsidR="000550B0">
            <w:rPr>
              <w:sz w:val="24"/>
              <w:szCs w:val="24"/>
            </w:rPr>
            <w:t>question of whether</w:t>
          </w:r>
          <w:r w:rsidR="0087175B">
            <w:rPr>
              <w:sz w:val="24"/>
              <w:szCs w:val="24"/>
            </w:rPr>
            <w:t xml:space="preserve"> </w:t>
          </w:r>
          <w:r w:rsidR="000550B0">
            <w:rPr>
              <w:sz w:val="24"/>
              <w:szCs w:val="24"/>
            </w:rPr>
            <w:t xml:space="preserve">a contempt of court had been committed by the appellant was raised. The Court adjourned the case to the 15 May 2018. </w:t>
          </w:r>
        </w:p>
        <w:p w14:paraId="6E433A26" w14:textId="77777777" w:rsidR="0051728B" w:rsidRPr="0051728B" w:rsidRDefault="0051728B" w:rsidP="0051728B">
          <w:pPr>
            <w:pStyle w:val="ListParagraph"/>
            <w:widowControl/>
            <w:autoSpaceDE/>
            <w:autoSpaceDN/>
            <w:adjustRightInd/>
            <w:spacing w:line="360" w:lineRule="auto"/>
            <w:jc w:val="both"/>
            <w:rPr>
              <w:sz w:val="24"/>
              <w:szCs w:val="24"/>
            </w:rPr>
          </w:pPr>
        </w:p>
        <w:p w14:paraId="241AC6C8" w14:textId="6B87C0B5" w:rsidR="005B191C" w:rsidRPr="00306349" w:rsidRDefault="00C76D83" w:rsidP="000F3F39">
          <w:pPr>
            <w:pStyle w:val="ListParagraph"/>
            <w:widowControl/>
            <w:numPr>
              <w:ilvl w:val="0"/>
              <w:numId w:val="8"/>
            </w:numPr>
            <w:autoSpaceDE/>
            <w:autoSpaceDN/>
            <w:adjustRightInd/>
            <w:spacing w:line="360" w:lineRule="auto"/>
            <w:ind w:hanging="720"/>
            <w:jc w:val="both"/>
            <w:rPr>
              <w:sz w:val="24"/>
              <w:szCs w:val="24"/>
            </w:rPr>
          </w:pPr>
          <w:r>
            <w:rPr>
              <w:sz w:val="24"/>
              <w:szCs w:val="24"/>
            </w:rPr>
            <w:t>In the course of proceedings</w:t>
          </w:r>
          <w:r w:rsidR="0081642C">
            <w:rPr>
              <w:sz w:val="24"/>
              <w:szCs w:val="24"/>
            </w:rPr>
            <w:t xml:space="preserve"> of</w:t>
          </w:r>
          <w:r>
            <w:rPr>
              <w:sz w:val="24"/>
              <w:szCs w:val="24"/>
            </w:rPr>
            <w:t xml:space="preserve"> </w:t>
          </w:r>
          <w:r w:rsidR="005B191C">
            <w:rPr>
              <w:sz w:val="24"/>
              <w:szCs w:val="24"/>
            </w:rPr>
            <w:t>15 May 2018</w:t>
          </w:r>
          <w:r w:rsidR="00FB2AD3">
            <w:rPr>
              <w:sz w:val="24"/>
              <w:szCs w:val="24"/>
            </w:rPr>
            <w:t>, th</w:t>
          </w:r>
          <w:r w:rsidR="00FB2AD3" w:rsidRPr="00306349">
            <w:rPr>
              <w:sz w:val="24"/>
              <w:szCs w:val="24"/>
            </w:rPr>
            <w:t xml:space="preserve">e Court delivered an </w:t>
          </w:r>
          <w:r w:rsidR="00FB2AD3" w:rsidRPr="003C3329">
            <w:rPr>
              <w:sz w:val="24"/>
              <w:szCs w:val="24"/>
            </w:rPr>
            <w:t>o</w:t>
          </w:r>
          <w:r w:rsidRPr="00306349">
            <w:rPr>
              <w:sz w:val="24"/>
              <w:szCs w:val="24"/>
            </w:rPr>
            <w:t>rder:</w:t>
          </w:r>
        </w:p>
        <w:p w14:paraId="3248AD9D" w14:textId="77777777" w:rsidR="00141186" w:rsidRDefault="00141186" w:rsidP="00141186">
          <w:pPr>
            <w:widowControl/>
            <w:autoSpaceDE/>
            <w:autoSpaceDN/>
            <w:adjustRightInd/>
            <w:spacing w:line="360" w:lineRule="auto"/>
            <w:jc w:val="both"/>
            <w:rPr>
              <w:sz w:val="24"/>
              <w:szCs w:val="24"/>
            </w:rPr>
          </w:pPr>
        </w:p>
        <w:p w14:paraId="29393A67" w14:textId="77777777" w:rsidR="00141186" w:rsidRPr="00141186" w:rsidRDefault="00141186" w:rsidP="00141186">
          <w:pPr>
            <w:pStyle w:val="ListParagraph"/>
            <w:ind w:left="1440" w:right="1440"/>
            <w:jc w:val="both"/>
            <w:rPr>
              <w:b/>
              <w:i/>
              <w:sz w:val="22"/>
              <w:szCs w:val="22"/>
            </w:rPr>
          </w:pPr>
          <w:r w:rsidRPr="00002022">
            <w:rPr>
              <w:i/>
              <w:sz w:val="22"/>
              <w:szCs w:val="22"/>
            </w:rPr>
            <w:t>″</w:t>
          </w:r>
          <w:r w:rsidRPr="00141186">
            <w:rPr>
              <w:b/>
              <w:i/>
              <w:sz w:val="22"/>
              <w:szCs w:val="22"/>
            </w:rPr>
            <w:t>Order of the Court</w:t>
          </w:r>
        </w:p>
        <w:p w14:paraId="13823725" w14:textId="77777777" w:rsidR="00141186" w:rsidRPr="00141186" w:rsidRDefault="00141186" w:rsidP="00141186">
          <w:pPr>
            <w:pStyle w:val="ListParagraph"/>
            <w:ind w:left="1440" w:right="1440"/>
            <w:jc w:val="both"/>
            <w:rPr>
              <w:b/>
              <w:i/>
              <w:sz w:val="22"/>
              <w:szCs w:val="22"/>
            </w:rPr>
          </w:pPr>
        </w:p>
        <w:p w14:paraId="058A42FD" w14:textId="77777777" w:rsidR="00864897" w:rsidRPr="003C3329" w:rsidRDefault="00141186" w:rsidP="00BE18EE">
          <w:pPr>
            <w:pStyle w:val="ListParagraph"/>
            <w:ind w:left="2160" w:right="1440" w:hanging="720"/>
            <w:jc w:val="both"/>
            <w:rPr>
              <w:i/>
              <w:sz w:val="22"/>
              <w:szCs w:val="22"/>
            </w:rPr>
          </w:pPr>
          <w:r w:rsidRPr="00002022">
            <w:rPr>
              <w:i/>
              <w:sz w:val="22"/>
              <w:szCs w:val="22"/>
            </w:rPr>
            <w:t>[1]</w:t>
          </w:r>
          <w:r w:rsidRPr="00002022">
            <w:rPr>
              <w:i/>
              <w:sz w:val="22"/>
              <w:szCs w:val="22"/>
            </w:rPr>
            <w:tab/>
          </w:r>
          <w:r w:rsidRPr="003C3329">
            <w:rPr>
              <w:b/>
              <w:i/>
              <w:sz w:val="22"/>
              <w:szCs w:val="22"/>
            </w:rPr>
            <w:t>In matters of the contempt of Court, this Court is empowered to deal with it, ie contempt in the face of it in virtue of its inherent powers</w:t>
          </w:r>
          <w:r w:rsidRPr="003C3329">
            <w:rPr>
              <w:i/>
              <w:sz w:val="22"/>
              <w:szCs w:val="22"/>
            </w:rPr>
            <w:t>;</w:t>
          </w:r>
        </w:p>
        <w:p w14:paraId="24388E66" w14:textId="77777777" w:rsidR="00D666C1" w:rsidRPr="00EF1F71" w:rsidRDefault="00D666C1" w:rsidP="00BE18EE">
          <w:pPr>
            <w:pStyle w:val="ListParagraph"/>
            <w:ind w:left="2160" w:right="1440" w:hanging="720"/>
            <w:jc w:val="both"/>
            <w:rPr>
              <w:sz w:val="22"/>
              <w:szCs w:val="22"/>
            </w:rPr>
          </w:pPr>
        </w:p>
        <w:p w14:paraId="28BB9228" w14:textId="70D8AD92" w:rsidR="00141186" w:rsidRPr="00EF1F71" w:rsidRDefault="00141186" w:rsidP="00141186">
          <w:pPr>
            <w:pStyle w:val="ListParagraph"/>
            <w:ind w:left="2160" w:right="1440" w:hanging="720"/>
            <w:jc w:val="both"/>
            <w:rPr>
              <w:i/>
              <w:sz w:val="22"/>
              <w:szCs w:val="22"/>
            </w:rPr>
          </w:pPr>
          <w:r w:rsidRPr="00EF1F71">
            <w:rPr>
              <w:i/>
              <w:sz w:val="22"/>
              <w:szCs w:val="22"/>
            </w:rPr>
            <w:t>[2]</w:t>
          </w:r>
          <w:r w:rsidRPr="00EF1F71">
            <w:rPr>
              <w:sz w:val="22"/>
              <w:szCs w:val="22"/>
            </w:rPr>
            <w:tab/>
          </w:r>
          <w:r w:rsidRPr="00EF1F71">
            <w:rPr>
              <w:b/>
              <w:i/>
              <w:sz w:val="22"/>
              <w:szCs w:val="22"/>
            </w:rPr>
            <w:t xml:space="preserve">We witnessed the </w:t>
          </w:r>
          <w:r w:rsidR="007F5B47" w:rsidRPr="00EF1F71">
            <w:rPr>
              <w:b/>
              <w:i/>
              <w:sz w:val="22"/>
              <w:szCs w:val="22"/>
            </w:rPr>
            <w:t>behaviour</w:t>
          </w:r>
          <w:r w:rsidRPr="00EF1F71">
            <w:rPr>
              <w:b/>
              <w:i/>
              <w:sz w:val="22"/>
              <w:szCs w:val="22"/>
            </w:rPr>
            <w:t xml:space="preserve"> of Mr. Karunakaran, which conduct constitutes an interference with the work of this Court and therefore amount</w:t>
          </w:r>
          <w:r w:rsidR="00431E26">
            <w:rPr>
              <w:b/>
              <w:i/>
              <w:sz w:val="22"/>
              <w:szCs w:val="22"/>
            </w:rPr>
            <w:t>s to contempt. We observed Mr. K</w:t>
          </w:r>
          <w:r w:rsidRPr="00EF1F71">
            <w:rPr>
              <w:b/>
              <w:i/>
              <w:sz w:val="22"/>
              <w:szCs w:val="22"/>
            </w:rPr>
            <w:t xml:space="preserve">arunakaran, moving from his seat and going right behind Mr. Chinnasamy, he spoke to Mr. Subramanian, and we also saw him speaking to Mr. Chinnasamy. We witnessed a very </w:t>
          </w:r>
          <w:r w:rsidRPr="00EF1F71">
            <w:rPr>
              <w:b/>
              <w:i/>
              <w:sz w:val="22"/>
              <w:szCs w:val="22"/>
            </w:rPr>
            <w:lastRenderedPageBreak/>
            <w:t>spontaneous reaction from Mr. Chinnasamy, who looked very disturbed and reported to the bench that Mr. Karunakaran had verbally abused him</w:t>
          </w:r>
          <w:r w:rsidRPr="00EF1F71">
            <w:rPr>
              <w:i/>
              <w:sz w:val="22"/>
              <w:szCs w:val="22"/>
            </w:rPr>
            <w:t>;</w:t>
          </w:r>
        </w:p>
        <w:p w14:paraId="3EE2DDBA" w14:textId="77777777" w:rsidR="00141186" w:rsidRPr="00EF1F71" w:rsidRDefault="00141186" w:rsidP="00141186">
          <w:pPr>
            <w:ind w:right="1440"/>
            <w:jc w:val="both"/>
            <w:rPr>
              <w:sz w:val="22"/>
              <w:szCs w:val="22"/>
            </w:rPr>
          </w:pPr>
        </w:p>
        <w:p w14:paraId="2060F034" w14:textId="77777777" w:rsidR="00141186" w:rsidRPr="00002022" w:rsidRDefault="00141186" w:rsidP="00141186">
          <w:pPr>
            <w:pStyle w:val="ListParagraph"/>
            <w:ind w:left="2160" w:right="1440" w:hanging="720"/>
            <w:jc w:val="both"/>
            <w:rPr>
              <w:i/>
              <w:sz w:val="22"/>
              <w:szCs w:val="22"/>
            </w:rPr>
          </w:pPr>
          <w:r w:rsidRPr="00002022">
            <w:rPr>
              <w:i/>
              <w:sz w:val="22"/>
              <w:szCs w:val="22"/>
            </w:rPr>
            <w:t>[3]</w:t>
          </w:r>
          <w:r w:rsidRPr="00002022">
            <w:rPr>
              <w:i/>
              <w:sz w:val="22"/>
              <w:szCs w:val="22"/>
            </w:rPr>
            <w:tab/>
            <w:t>Additionally, we have received a letter from the Attorney General requesting that action be taken against Mr. Karunakaran, the letter is dated 29</w:t>
          </w:r>
          <w:r w:rsidRPr="00002022">
            <w:rPr>
              <w:i/>
              <w:sz w:val="22"/>
              <w:szCs w:val="22"/>
              <w:vertAlign w:val="superscript"/>
            </w:rPr>
            <w:t>th</w:t>
          </w:r>
          <w:r w:rsidRPr="00002022">
            <w:rPr>
              <w:i/>
              <w:sz w:val="22"/>
              <w:szCs w:val="22"/>
            </w:rPr>
            <w:t xml:space="preserve"> of March. And we have received statements from Mr. Thachett and Mr. Subramanian;</w:t>
          </w:r>
        </w:p>
        <w:p w14:paraId="41EBC73E" w14:textId="77777777" w:rsidR="00141186" w:rsidRPr="00002022" w:rsidRDefault="00141186" w:rsidP="00141186">
          <w:pPr>
            <w:pStyle w:val="ListParagraph"/>
            <w:ind w:left="2160" w:right="1440" w:hanging="720"/>
            <w:jc w:val="both"/>
            <w:rPr>
              <w:i/>
              <w:sz w:val="22"/>
              <w:szCs w:val="22"/>
            </w:rPr>
          </w:pPr>
        </w:p>
        <w:p w14:paraId="0D4772E3" w14:textId="77777777" w:rsidR="00141186" w:rsidRDefault="00141186" w:rsidP="00141186">
          <w:pPr>
            <w:pStyle w:val="ListParagraph"/>
            <w:ind w:left="2160" w:right="1440" w:hanging="720"/>
            <w:jc w:val="both"/>
            <w:rPr>
              <w:i/>
              <w:sz w:val="22"/>
              <w:szCs w:val="22"/>
            </w:rPr>
          </w:pPr>
          <w:r w:rsidRPr="00002022">
            <w:rPr>
              <w:i/>
              <w:sz w:val="22"/>
              <w:szCs w:val="22"/>
            </w:rPr>
            <w:t>[4]</w:t>
          </w:r>
          <w:r w:rsidRPr="00002022">
            <w:rPr>
              <w:i/>
              <w:sz w:val="22"/>
              <w:szCs w:val="22"/>
            </w:rPr>
            <w:tab/>
            <w:t>Accordingly, based on our observations and the documents that we have in our possession we are of the view that sufficient grounds exist for Mr. Karunakaran to show cause as to why he should not be dealt with for contempt of the Court.″</w:t>
          </w:r>
        </w:p>
        <w:p w14:paraId="090F2E62" w14:textId="77777777" w:rsidR="001A587B" w:rsidRDefault="001A587B" w:rsidP="00141186">
          <w:pPr>
            <w:pStyle w:val="ListParagraph"/>
            <w:ind w:left="2160" w:right="1440" w:hanging="720"/>
            <w:jc w:val="both"/>
            <w:rPr>
              <w:i/>
              <w:sz w:val="22"/>
              <w:szCs w:val="22"/>
            </w:rPr>
          </w:pPr>
        </w:p>
        <w:p w14:paraId="267316C2" w14:textId="77777777" w:rsidR="001A587B" w:rsidRPr="001A587B" w:rsidRDefault="001A587B" w:rsidP="00141186">
          <w:pPr>
            <w:pStyle w:val="ListParagraph"/>
            <w:ind w:left="2160" w:right="1440" w:hanging="720"/>
            <w:jc w:val="both"/>
            <w:rPr>
              <w:sz w:val="24"/>
              <w:szCs w:val="24"/>
            </w:rPr>
          </w:pPr>
          <w:r w:rsidRPr="001A587B">
            <w:rPr>
              <w:sz w:val="24"/>
              <w:szCs w:val="24"/>
            </w:rPr>
            <w:t>(Emphasis supplied)</w:t>
          </w:r>
        </w:p>
        <w:p w14:paraId="283CC9F3" w14:textId="77777777" w:rsidR="005B191C" w:rsidRPr="005B191C" w:rsidRDefault="005B191C" w:rsidP="005B191C">
          <w:pPr>
            <w:widowControl/>
            <w:autoSpaceDE/>
            <w:autoSpaceDN/>
            <w:adjustRightInd/>
            <w:spacing w:line="360" w:lineRule="auto"/>
            <w:jc w:val="both"/>
            <w:rPr>
              <w:sz w:val="24"/>
              <w:szCs w:val="24"/>
            </w:rPr>
          </w:pPr>
        </w:p>
        <w:p w14:paraId="3F1C2EF7" w14:textId="412DC00D" w:rsidR="00141186" w:rsidRDefault="008C452C" w:rsidP="000F3F39">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In </w:t>
          </w:r>
          <w:r w:rsidR="00141186">
            <w:rPr>
              <w:sz w:val="24"/>
              <w:szCs w:val="24"/>
            </w:rPr>
            <w:t xml:space="preserve">the </w:t>
          </w:r>
          <w:r w:rsidR="00141186" w:rsidRPr="00C053D0">
            <w:rPr>
              <w:sz w:val="24"/>
              <w:szCs w:val="24"/>
            </w:rPr>
            <w:t>course of proceedings</w:t>
          </w:r>
          <w:r w:rsidR="00FD6ADA" w:rsidRPr="00C053D0">
            <w:rPr>
              <w:sz w:val="24"/>
              <w:szCs w:val="24"/>
            </w:rPr>
            <w:t xml:space="preserve"> of 15 May 2018</w:t>
          </w:r>
          <w:r w:rsidR="00141186" w:rsidRPr="00C053D0">
            <w:rPr>
              <w:sz w:val="24"/>
              <w:szCs w:val="24"/>
            </w:rPr>
            <w:t xml:space="preserve">, the Court gave Counsel for the appellant </w:t>
          </w:r>
          <w:r w:rsidR="00DF3132" w:rsidRPr="00C053D0">
            <w:rPr>
              <w:sz w:val="24"/>
              <w:szCs w:val="24"/>
            </w:rPr>
            <w:t xml:space="preserve">a letter from the Attorney General and the </w:t>
          </w:r>
          <w:r w:rsidR="001D5B00" w:rsidRPr="00C053D0">
            <w:rPr>
              <w:sz w:val="24"/>
              <w:szCs w:val="24"/>
            </w:rPr>
            <w:t>statements of</w:t>
          </w:r>
          <w:r w:rsidR="00FD6ADA" w:rsidRPr="00C053D0">
            <w:rPr>
              <w:sz w:val="24"/>
              <w:szCs w:val="24"/>
            </w:rPr>
            <w:t xml:space="preserve"> Messrs </w:t>
          </w:r>
          <w:r w:rsidR="001D5B00" w:rsidRPr="003C3329">
            <w:rPr>
              <w:sz w:val="24"/>
              <w:szCs w:val="24"/>
            </w:rPr>
            <w:t>Chinnasamy, Thachett and</w:t>
          </w:r>
          <w:r w:rsidR="00FD6ADA" w:rsidRPr="003C3329">
            <w:rPr>
              <w:sz w:val="24"/>
              <w:szCs w:val="24"/>
            </w:rPr>
            <w:t xml:space="preserve"> </w:t>
          </w:r>
          <w:r w:rsidR="001D5B00" w:rsidRPr="003C3329">
            <w:rPr>
              <w:sz w:val="24"/>
              <w:szCs w:val="24"/>
            </w:rPr>
            <w:t>Subramanian who ha</w:t>
          </w:r>
          <w:r w:rsidR="00FD6ADA" w:rsidRPr="003C3329">
            <w:rPr>
              <w:sz w:val="24"/>
              <w:szCs w:val="24"/>
            </w:rPr>
            <w:t>d</w:t>
          </w:r>
          <w:r w:rsidR="001D5B00" w:rsidRPr="003C3329">
            <w:rPr>
              <w:sz w:val="24"/>
              <w:szCs w:val="24"/>
            </w:rPr>
            <w:t xml:space="preserve"> made statements regarding this matter to the Attorney General</w:t>
          </w:r>
          <w:r w:rsidR="001E20AF" w:rsidRPr="003C3329">
            <w:rPr>
              <w:sz w:val="24"/>
              <w:szCs w:val="24"/>
            </w:rPr>
            <w:t xml:space="preserve">. </w:t>
          </w:r>
        </w:p>
        <w:p w14:paraId="3742A2B5" w14:textId="77777777" w:rsidR="001D5B00" w:rsidRDefault="001D5B00" w:rsidP="001D5B00">
          <w:pPr>
            <w:pStyle w:val="ListParagraph"/>
            <w:widowControl/>
            <w:autoSpaceDE/>
            <w:autoSpaceDN/>
            <w:adjustRightInd/>
            <w:spacing w:line="360" w:lineRule="auto"/>
            <w:jc w:val="both"/>
            <w:rPr>
              <w:sz w:val="24"/>
              <w:szCs w:val="24"/>
            </w:rPr>
          </w:pPr>
        </w:p>
        <w:p w14:paraId="1268BF97" w14:textId="6B695A47" w:rsidR="00141186" w:rsidRDefault="000550B0" w:rsidP="000F3F39">
          <w:pPr>
            <w:pStyle w:val="ListParagraph"/>
            <w:widowControl/>
            <w:numPr>
              <w:ilvl w:val="0"/>
              <w:numId w:val="8"/>
            </w:numPr>
            <w:autoSpaceDE/>
            <w:autoSpaceDN/>
            <w:adjustRightInd/>
            <w:spacing w:line="360" w:lineRule="auto"/>
            <w:ind w:hanging="720"/>
            <w:jc w:val="both"/>
            <w:rPr>
              <w:i/>
              <w:sz w:val="24"/>
              <w:szCs w:val="24"/>
            </w:rPr>
          </w:pPr>
          <w:r>
            <w:rPr>
              <w:sz w:val="24"/>
              <w:szCs w:val="24"/>
            </w:rPr>
            <w:t>It appears from the record of proceedings</w:t>
          </w:r>
          <w:r w:rsidR="008C452C">
            <w:rPr>
              <w:sz w:val="24"/>
              <w:szCs w:val="24"/>
            </w:rPr>
            <w:t>,</w:t>
          </w:r>
          <w:r w:rsidR="001D5B00">
            <w:rPr>
              <w:sz w:val="24"/>
              <w:szCs w:val="24"/>
            </w:rPr>
            <w:t xml:space="preserve"> that Counsel for the appellant had accepted the documents </w:t>
          </w:r>
          <w:r w:rsidR="001D5B00" w:rsidRPr="001D5B00">
            <w:rPr>
              <w:i/>
              <w:sz w:val="24"/>
              <w:szCs w:val="24"/>
            </w:rPr>
            <w:t>″under protest″</w:t>
          </w:r>
          <w:r w:rsidR="001D5B00">
            <w:rPr>
              <w:i/>
              <w:sz w:val="24"/>
              <w:szCs w:val="24"/>
            </w:rPr>
            <w:t xml:space="preserve"> </w:t>
          </w:r>
          <w:r w:rsidR="001D5B00" w:rsidRPr="001D5B00">
            <w:rPr>
              <w:sz w:val="24"/>
              <w:szCs w:val="24"/>
            </w:rPr>
            <w:t>on the ground that</w:t>
          </w:r>
          <w:r w:rsidR="001D5B00">
            <w:rPr>
              <w:i/>
              <w:sz w:val="24"/>
              <w:szCs w:val="24"/>
            </w:rPr>
            <w:t xml:space="preserve"> ″if it is a matter of contempt in the face of the Court … no 3</w:t>
          </w:r>
          <w:r w:rsidR="001D5B00" w:rsidRPr="001D5B00">
            <w:rPr>
              <w:i/>
              <w:sz w:val="24"/>
              <w:szCs w:val="24"/>
              <w:vertAlign w:val="superscript"/>
            </w:rPr>
            <w:t>rd</w:t>
          </w:r>
          <w:r w:rsidR="001D5B00">
            <w:rPr>
              <w:i/>
              <w:sz w:val="24"/>
              <w:szCs w:val="24"/>
            </w:rPr>
            <w:t xml:space="preserve"> party can interfere with the case.″ </w:t>
          </w:r>
          <w:r w:rsidR="001D5B00" w:rsidRPr="001D5B00">
            <w:rPr>
              <w:sz w:val="24"/>
              <w:szCs w:val="24"/>
            </w:rPr>
            <w:t>Thereafter</w:t>
          </w:r>
          <w:r w:rsidR="001D5B00">
            <w:rPr>
              <w:sz w:val="24"/>
              <w:szCs w:val="24"/>
            </w:rPr>
            <w:t xml:space="preserve">, Counsel for the appellant asked the bench whether </w:t>
          </w:r>
          <w:r w:rsidR="001D5B00" w:rsidRPr="001D5B00">
            <w:rPr>
              <w:i/>
              <w:sz w:val="24"/>
              <w:szCs w:val="24"/>
            </w:rPr>
            <w:t>″</w:t>
          </w:r>
          <w:r w:rsidR="001D5B00">
            <w:rPr>
              <w:i/>
              <w:sz w:val="24"/>
              <w:szCs w:val="24"/>
            </w:rPr>
            <w:t>[w]</w:t>
          </w:r>
          <w:r w:rsidR="001D5B00" w:rsidRPr="001D5B00">
            <w:rPr>
              <w:i/>
              <w:sz w:val="24"/>
              <w:szCs w:val="24"/>
            </w:rPr>
            <w:t>e will have a summons to show cause″</w:t>
          </w:r>
          <w:r w:rsidR="001D5B00">
            <w:rPr>
              <w:sz w:val="24"/>
              <w:szCs w:val="24"/>
            </w:rPr>
            <w:t xml:space="preserve">. The Court informed Counsel that: </w:t>
          </w:r>
          <w:r w:rsidR="001D5B00" w:rsidRPr="001D5B00">
            <w:rPr>
              <w:i/>
              <w:sz w:val="24"/>
              <w:szCs w:val="24"/>
            </w:rPr>
            <w:t>″</w:t>
          </w:r>
          <w:r w:rsidR="001D5B00">
            <w:rPr>
              <w:i/>
              <w:sz w:val="24"/>
              <w:szCs w:val="24"/>
            </w:rPr>
            <w:t>[i]</w:t>
          </w:r>
          <w:r w:rsidR="001D5B00" w:rsidRPr="001D5B00">
            <w:rPr>
              <w:i/>
              <w:sz w:val="24"/>
              <w:szCs w:val="24"/>
            </w:rPr>
            <w:t>f there is a motion for a summon</w:t>
          </w:r>
          <w:r w:rsidR="007F5B47">
            <w:rPr>
              <w:i/>
              <w:sz w:val="24"/>
              <w:szCs w:val="24"/>
            </w:rPr>
            <w:t>s</w:t>
          </w:r>
          <w:r w:rsidR="001D5B00" w:rsidRPr="001D5B00">
            <w:rPr>
              <w:i/>
              <w:sz w:val="24"/>
              <w:szCs w:val="24"/>
            </w:rPr>
            <w:t xml:space="preserve"> from your side we certainly now serve the summons …″.</w:t>
          </w:r>
          <w:r w:rsidR="00EE7C01">
            <w:rPr>
              <w:i/>
              <w:sz w:val="24"/>
              <w:szCs w:val="24"/>
            </w:rPr>
            <w:t xml:space="preserve"> </w:t>
          </w:r>
          <w:r w:rsidR="00EE7C01" w:rsidRPr="00EE7C01">
            <w:rPr>
              <w:sz w:val="24"/>
              <w:szCs w:val="24"/>
            </w:rPr>
            <w:t>The Court adjourned the case to the 4 September 2018</w:t>
          </w:r>
          <w:r w:rsidR="00E47856">
            <w:rPr>
              <w:i/>
              <w:sz w:val="24"/>
              <w:szCs w:val="24"/>
            </w:rPr>
            <w:t>.</w:t>
          </w:r>
        </w:p>
        <w:p w14:paraId="578AC26B" w14:textId="77777777" w:rsidR="008F449F" w:rsidRPr="008F449F" w:rsidRDefault="008F449F" w:rsidP="008F449F">
          <w:pPr>
            <w:pStyle w:val="ListParagraph"/>
            <w:rPr>
              <w:i/>
              <w:sz w:val="24"/>
              <w:szCs w:val="24"/>
            </w:rPr>
          </w:pPr>
        </w:p>
        <w:p w14:paraId="0151766A" w14:textId="6A77B26E" w:rsidR="008F449F" w:rsidRDefault="00E47856" w:rsidP="008F449F">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I now turn to the </w:t>
          </w:r>
          <w:r w:rsidR="00306349">
            <w:rPr>
              <w:sz w:val="24"/>
              <w:szCs w:val="24"/>
            </w:rPr>
            <w:t>summons</w:t>
          </w:r>
          <w:r w:rsidR="0058377D">
            <w:rPr>
              <w:sz w:val="24"/>
              <w:szCs w:val="24"/>
            </w:rPr>
            <w:t xml:space="preserve"> </w:t>
          </w:r>
          <w:r w:rsidR="00306349">
            <w:rPr>
              <w:sz w:val="24"/>
              <w:szCs w:val="24"/>
            </w:rPr>
            <w:t>issued</w:t>
          </w:r>
          <w:r>
            <w:rPr>
              <w:sz w:val="24"/>
              <w:szCs w:val="24"/>
            </w:rPr>
            <w:t xml:space="preserve"> on the appellant</w:t>
          </w:r>
          <w:r w:rsidR="0058377D">
            <w:rPr>
              <w:sz w:val="24"/>
              <w:szCs w:val="24"/>
            </w:rPr>
            <w:t>,</w:t>
          </w:r>
          <w:r w:rsidR="0058377D" w:rsidRPr="0058377D">
            <w:rPr>
              <w:sz w:val="24"/>
              <w:szCs w:val="24"/>
            </w:rPr>
            <w:t xml:space="preserve"> </w:t>
          </w:r>
          <w:r w:rsidR="0058377D">
            <w:rPr>
              <w:sz w:val="24"/>
              <w:szCs w:val="24"/>
            </w:rPr>
            <w:t>dated</w:t>
          </w:r>
          <w:r w:rsidR="0058377D" w:rsidRPr="00A5628A">
            <w:rPr>
              <w:sz w:val="24"/>
              <w:szCs w:val="24"/>
            </w:rPr>
            <w:t xml:space="preserve"> the 17 May 2018</w:t>
          </w:r>
          <w:r w:rsidR="0058377D">
            <w:rPr>
              <w:sz w:val="24"/>
              <w:szCs w:val="24"/>
            </w:rPr>
            <w:t xml:space="preserve">, </w:t>
          </w:r>
          <w:r w:rsidR="00306349">
            <w:rPr>
              <w:sz w:val="24"/>
              <w:szCs w:val="24"/>
            </w:rPr>
            <w:t>to appear before the Court on the 12 June 2018, to show cause why he should not be dealt with for contempt</w:t>
          </w:r>
          <w:r w:rsidR="00C91DC6">
            <w:rPr>
              <w:sz w:val="24"/>
              <w:szCs w:val="24"/>
            </w:rPr>
            <w:t xml:space="preserve"> of court</w:t>
          </w:r>
          <w:r w:rsidR="00306349">
            <w:rPr>
              <w:sz w:val="24"/>
              <w:szCs w:val="24"/>
            </w:rPr>
            <w:t xml:space="preserve">, </w:t>
          </w:r>
          <w:r w:rsidR="00864897">
            <w:rPr>
              <w:sz w:val="24"/>
              <w:szCs w:val="24"/>
            </w:rPr>
            <w:t xml:space="preserve">the relevant parts of which are </w:t>
          </w:r>
          <w:r w:rsidR="005D3473">
            <w:rPr>
              <w:sz w:val="24"/>
              <w:szCs w:val="24"/>
            </w:rPr>
            <w:t>re</w:t>
          </w:r>
          <w:r w:rsidR="00864897">
            <w:rPr>
              <w:sz w:val="24"/>
              <w:szCs w:val="24"/>
            </w:rPr>
            <w:t>produced</w:t>
          </w:r>
          <w:r w:rsidR="00C91DC6">
            <w:rPr>
              <w:sz w:val="24"/>
              <w:szCs w:val="24"/>
            </w:rPr>
            <w:t xml:space="preserve"> verbatim</w:t>
          </w:r>
          <w:r w:rsidR="00864897">
            <w:rPr>
              <w:sz w:val="24"/>
              <w:szCs w:val="24"/>
            </w:rPr>
            <w:t>:</w:t>
          </w:r>
          <w:r w:rsidR="00E05052">
            <w:rPr>
              <w:sz w:val="24"/>
              <w:szCs w:val="24"/>
            </w:rPr>
            <w:t xml:space="preserve"> </w:t>
          </w:r>
        </w:p>
        <w:p w14:paraId="2D38776F" w14:textId="77777777" w:rsidR="008F449F" w:rsidRPr="00020E6C" w:rsidRDefault="008F449F" w:rsidP="008F449F">
          <w:pPr>
            <w:pStyle w:val="ListParagraph"/>
            <w:rPr>
              <w:sz w:val="24"/>
              <w:szCs w:val="24"/>
            </w:rPr>
          </w:pPr>
        </w:p>
        <w:p w14:paraId="6A4A9645" w14:textId="77777777" w:rsidR="008F449F" w:rsidRPr="00020E6C" w:rsidRDefault="008F449F" w:rsidP="008F449F">
          <w:pPr>
            <w:pStyle w:val="ListParagraph"/>
            <w:ind w:left="1440" w:right="1440"/>
            <w:rPr>
              <w:b/>
              <w:i/>
              <w:sz w:val="24"/>
              <w:szCs w:val="24"/>
              <w:u w:val="single"/>
            </w:rPr>
          </w:pPr>
          <w:r w:rsidRPr="00020E6C">
            <w:rPr>
              <w:i/>
              <w:sz w:val="24"/>
              <w:szCs w:val="24"/>
            </w:rPr>
            <w:t>″</w:t>
          </w:r>
          <w:r w:rsidRPr="00020E6C">
            <w:rPr>
              <w:b/>
              <w:i/>
              <w:sz w:val="24"/>
              <w:szCs w:val="24"/>
              <w:u w:val="single"/>
            </w:rPr>
            <w:t>IN THE CONSTITUTIONAL COURT OF SEYCHELLES</w:t>
          </w:r>
        </w:p>
        <w:p w14:paraId="4A73BC34" w14:textId="77777777" w:rsidR="008F449F" w:rsidRPr="00020E6C" w:rsidRDefault="008F449F" w:rsidP="008F449F">
          <w:pPr>
            <w:pStyle w:val="ListParagraph"/>
            <w:ind w:left="1440" w:right="1440"/>
            <w:rPr>
              <w:b/>
              <w:i/>
              <w:sz w:val="24"/>
              <w:szCs w:val="24"/>
              <w:u w:val="single"/>
            </w:rPr>
          </w:pPr>
        </w:p>
        <w:p w14:paraId="55080509" w14:textId="77777777" w:rsidR="008F449F" w:rsidRPr="00020E6C" w:rsidRDefault="008F449F" w:rsidP="008F449F">
          <w:pPr>
            <w:pStyle w:val="ListParagraph"/>
            <w:ind w:left="1440" w:right="1440"/>
            <w:rPr>
              <w:i/>
              <w:sz w:val="24"/>
              <w:szCs w:val="24"/>
            </w:rPr>
          </w:pPr>
          <w:r w:rsidRPr="00020E6C">
            <w:rPr>
              <w:i/>
              <w:sz w:val="24"/>
              <w:szCs w:val="24"/>
            </w:rPr>
            <w:t>In the matter concerning contempt of court proceedings against Mr. Duraikannu Karunakaran</w:t>
          </w:r>
        </w:p>
        <w:p w14:paraId="2FB6048F" w14:textId="77777777" w:rsidR="008F449F" w:rsidRPr="00020E6C" w:rsidRDefault="008F449F" w:rsidP="008F449F">
          <w:pPr>
            <w:pStyle w:val="ListParagraph"/>
            <w:ind w:left="1440" w:right="1440"/>
            <w:rPr>
              <w:i/>
              <w:sz w:val="24"/>
              <w:szCs w:val="24"/>
            </w:rPr>
          </w:pPr>
        </w:p>
        <w:p w14:paraId="74D9B711" w14:textId="77777777" w:rsidR="008F449F" w:rsidRPr="00020E6C" w:rsidRDefault="008F449F" w:rsidP="008F449F">
          <w:pPr>
            <w:pStyle w:val="ListParagraph"/>
            <w:ind w:left="1440" w:right="1440"/>
            <w:rPr>
              <w:b/>
              <w:i/>
              <w:sz w:val="24"/>
              <w:szCs w:val="24"/>
            </w:rPr>
          </w:pPr>
          <w:r w:rsidRPr="00020E6C">
            <w:rPr>
              <w:b/>
              <w:i/>
              <w:sz w:val="24"/>
              <w:szCs w:val="24"/>
            </w:rPr>
            <w:t>MA 19/18 arising in CP09/17</w:t>
          </w:r>
        </w:p>
        <w:p w14:paraId="5F50EE33" w14:textId="77777777" w:rsidR="008F449F" w:rsidRPr="00020E6C" w:rsidRDefault="008F449F" w:rsidP="008F449F">
          <w:pPr>
            <w:pStyle w:val="ListParagraph"/>
            <w:ind w:left="1440" w:right="1440"/>
            <w:rPr>
              <w:i/>
              <w:sz w:val="24"/>
              <w:szCs w:val="24"/>
            </w:rPr>
          </w:pPr>
        </w:p>
        <w:p w14:paraId="3ECF1170" w14:textId="77777777" w:rsidR="008F449F" w:rsidRPr="00020E6C" w:rsidRDefault="008F449F" w:rsidP="008F449F">
          <w:pPr>
            <w:pStyle w:val="ListParagraph"/>
            <w:ind w:left="1440" w:right="1440"/>
            <w:jc w:val="center"/>
            <w:rPr>
              <w:i/>
              <w:sz w:val="24"/>
              <w:szCs w:val="24"/>
              <w:u w:val="single"/>
            </w:rPr>
          </w:pPr>
          <w:r w:rsidRPr="00020E6C">
            <w:rPr>
              <w:i/>
              <w:sz w:val="24"/>
              <w:szCs w:val="24"/>
              <w:u w:val="single"/>
            </w:rPr>
            <w:t>CONTEMPT SUMMONS</w:t>
          </w:r>
        </w:p>
        <w:p w14:paraId="28DCD9A5" w14:textId="77777777" w:rsidR="008F449F" w:rsidRPr="00020E6C" w:rsidRDefault="008F449F" w:rsidP="008F449F">
          <w:pPr>
            <w:pStyle w:val="ListParagraph"/>
            <w:ind w:left="1440" w:right="1440"/>
            <w:rPr>
              <w:i/>
              <w:sz w:val="24"/>
              <w:szCs w:val="24"/>
              <w:u w:val="single"/>
            </w:rPr>
          </w:pPr>
        </w:p>
        <w:p w14:paraId="3B964E42" w14:textId="77777777" w:rsidR="008F449F" w:rsidRPr="00020E6C" w:rsidRDefault="008F449F" w:rsidP="008F449F">
          <w:pPr>
            <w:pStyle w:val="ListParagraph"/>
            <w:ind w:left="1440" w:right="1440"/>
            <w:jc w:val="both"/>
            <w:rPr>
              <w:b/>
              <w:i/>
              <w:sz w:val="24"/>
              <w:szCs w:val="24"/>
              <w:u w:val="single"/>
            </w:rPr>
          </w:pPr>
          <w:r w:rsidRPr="00020E6C">
            <w:rPr>
              <w:i/>
              <w:sz w:val="24"/>
              <w:szCs w:val="24"/>
            </w:rPr>
            <w:t xml:space="preserve">WHEREAS at a court holden at the Court House, Ile Du Port, Mahe, </w:t>
          </w:r>
          <w:r w:rsidRPr="00020E6C">
            <w:rPr>
              <w:i/>
              <w:sz w:val="24"/>
              <w:szCs w:val="24"/>
            </w:rPr>
            <w:lastRenderedPageBreak/>
            <w:t xml:space="preserve">Seychelles on the </w:t>
          </w:r>
          <w:r w:rsidRPr="00020E6C">
            <w:rPr>
              <w:i/>
              <w:sz w:val="24"/>
              <w:szCs w:val="24"/>
              <w:u w:val="single"/>
            </w:rPr>
            <w:t>27</w:t>
          </w:r>
          <w:r w:rsidRPr="00020E6C">
            <w:rPr>
              <w:i/>
              <w:sz w:val="24"/>
              <w:szCs w:val="24"/>
              <w:u w:val="single"/>
              <w:vertAlign w:val="superscript"/>
            </w:rPr>
            <w:t>th</w:t>
          </w:r>
          <w:r w:rsidRPr="00020E6C">
            <w:rPr>
              <w:i/>
              <w:sz w:val="24"/>
              <w:szCs w:val="24"/>
              <w:u w:val="single"/>
            </w:rPr>
            <w:t xml:space="preserve"> </w:t>
          </w:r>
          <w:r w:rsidRPr="00020E6C">
            <w:rPr>
              <w:i/>
              <w:sz w:val="24"/>
              <w:szCs w:val="24"/>
            </w:rPr>
            <w:t xml:space="preserve">day of </w:t>
          </w:r>
          <w:r w:rsidRPr="00020E6C">
            <w:rPr>
              <w:b/>
              <w:i/>
              <w:sz w:val="24"/>
              <w:szCs w:val="24"/>
              <w:u w:val="single"/>
            </w:rPr>
            <w:t>March</w:t>
          </w:r>
          <w:r w:rsidRPr="00020E6C">
            <w:rPr>
              <w:i/>
              <w:sz w:val="24"/>
              <w:szCs w:val="24"/>
            </w:rPr>
            <w:t xml:space="preserve"> in the Year two </w:t>
          </w:r>
          <w:r w:rsidRPr="00020E6C">
            <w:rPr>
              <w:b/>
              <w:i/>
              <w:sz w:val="24"/>
              <w:szCs w:val="24"/>
              <w:u w:val="single"/>
            </w:rPr>
            <w:t>thousand  and eighteen</w:t>
          </w:r>
        </w:p>
        <w:p w14:paraId="1045001D" w14:textId="77777777" w:rsidR="008F449F" w:rsidRPr="00020E6C" w:rsidRDefault="008F449F" w:rsidP="008F449F">
          <w:pPr>
            <w:pStyle w:val="ListParagraph"/>
            <w:ind w:right="1440"/>
            <w:jc w:val="both"/>
            <w:rPr>
              <w:i/>
              <w:sz w:val="24"/>
              <w:szCs w:val="24"/>
              <w:u w:val="single"/>
            </w:rPr>
          </w:pPr>
        </w:p>
        <w:p w14:paraId="42220C9C" w14:textId="77777777" w:rsidR="008F449F" w:rsidRPr="00020E6C" w:rsidRDefault="008F449F" w:rsidP="008F449F">
          <w:pPr>
            <w:pStyle w:val="ListParagraph"/>
            <w:ind w:left="1440" w:right="1440"/>
            <w:jc w:val="both"/>
            <w:rPr>
              <w:i/>
              <w:sz w:val="24"/>
              <w:szCs w:val="24"/>
            </w:rPr>
          </w:pPr>
          <w:r w:rsidRPr="00020E6C">
            <w:rPr>
              <w:i/>
              <w:sz w:val="24"/>
              <w:szCs w:val="24"/>
            </w:rPr>
            <w:t>It is alleged that you, Mr. Duraikannu Karunakaran insulted Mr.</w:t>
          </w:r>
          <w:r w:rsidRPr="00020E6C">
            <w:rPr>
              <w:i/>
              <w:sz w:val="24"/>
              <w:szCs w:val="24"/>
              <w:u w:val="single"/>
            </w:rPr>
            <w:t xml:space="preserve"> </w:t>
          </w:r>
          <w:r w:rsidRPr="00020E6C">
            <w:rPr>
              <w:i/>
              <w:sz w:val="24"/>
              <w:szCs w:val="24"/>
            </w:rPr>
            <w:t>Chinnasamy Jayaraj in open court and that behaviour disrupted the work of the Court sitting as a Constitutional Court.</w:t>
          </w:r>
        </w:p>
        <w:p w14:paraId="2F4A9FBA" w14:textId="77777777" w:rsidR="008F449F" w:rsidRPr="00020E6C" w:rsidRDefault="008F449F" w:rsidP="008F449F">
          <w:pPr>
            <w:pStyle w:val="ListParagraph"/>
            <w:ind w:left="1440" w:right="1440"/>
            <w:jc w:val="both"/>
            <w:rPr>
              <w:i/>
              <w:sz w:val="24"/>
              <w:szCs w:val="24"/>
            </w:rPr>
          </w:pPr>
        </w:p>
        <w:p w14:paraId="5CDE815A" w14:textId="77777777" w:rsidR="008F449F" w:rsidRPr="00020E6C" w:rsidRDefault="008F449F" w:rsidP="008F449F">
          <w:pPr>
            <w:pStyle w:val="ListParagraph"/>
            <w:ind w:left="1440" w:right="1440"/>
            <w:jc w:val="both"/>
            <w:rPr>
              <w:i/>
              <w:sz w:val="24"/>
              <w:szCs w:val="24"/>
            </w:rPr>
          </w:pPr>
          <w:r w:rsidRPr="00020E6C">
            <w:rPr>
              <w:b/>
              <w:i/>
              <w:sz w:val="24"/>
              <w:szCs w:val="24"/>
            </w:rPr>
            <w:t xml:space="preserve">YOU ARE THEREFORE HEREBY summoned </w:t>
          </w:r>
          <w:r w:rsidRPr="00020E6C">
            <w:rPr>
              <w:i/>
              <w:sz w:val="24"/>
              <w:szCs w:val="24"/>
            </w:rPr>
            <w:t>to appear</w:t>
          </w:r>
          <w:r w:rsidRPr="00020E6C">
            <w:rPr>
              <w:b/>
              <w:i/>
              <w:sz w:val="24"/>
              <w:szCs w:val="24"/>
            </w:rPr>
            <w:t xml:space="preserve"> </w:t>
          </w:r>
          <w:r w:rsidRPr="00020E6C">
            <w:rPr>
              <w:i/>
              <w:sz w:val="24"/>
              <w:szCs w:val="24"/>
            </w:rPr>
            <w:t xml:space="preserve">at a sitting of the Supreme Court to be held at 2 O’clock in the </w:t>
          </w:r>
          <w:r w:rsidRPr="00020E6C">
            <w:rPr>
              <w:b/>
              <w:i/>
              <w:sz w:val="24"/>
              <w:szCs w:val="24"/>
              <w:u w:val="single"/>
            </w:rPr>
            <w:t>afternoon</w:t>
          </w:r>
          <w:r w:rsidRPr="00020E6C">
            <w:rPr>
              <w:i/>
              <w:sz w:val="24"/>
              <w:szCs w:val="24"/>
            </w:rPr>
            <w:t xml:space="preserve"> on the 12</w:t>
          </w:r>
          <w:r w:rsidRPr="00020E6C">
            <w:rPr>
              <w:i/>
              <w:sz w:val="24"/>
              <w:szCs w:val="24"/>
              <w:vertAlign w:val="superscript"/>
            </w:rPr>
            <w:t>th</w:t>
          </w:r>
          <w:r w:rsidRPr="00020E6C">
            <w:rPr>
              <w:i/>
              <w:sz w:val="24"/>
              <w:szCs w:val="24"/>
            </w:rPr>
            <w:t xml:space="preserve"> day of June in the Year </w:t>
          </w:r>
          <w:r w:rsidRPr="00020E6C">
            <w:rPr>
              <w:b/>
              <w:i/>
              <w:sz w:val="24"/>
              <w:szCs w:val="24"/>
              <w:u w:val="single"/>
            </w:rPr>
            <w:t>Two thousand and Eighteen</w:t>
          </w:r>
          <w:r w:rsidRPr="00020E6C">
            <w:rPr>
              <w:i/>
              <w:sz w:val="24"/>
              <w:szCs w:val="24"/>
            </w:rPr>
            <w:t xml:space="preserve"> to show cause why you should not be held in contempt, the penalty for which may be a fine or a jail time sentence, or any other sentence which the Court deems fit in accordance with the prevailing law.</w:t>
          </w:r>
        </w:p>
        <w:p w14:paraId="5F155147" w14:textId="77777777" w:rsidR="008F449F" w:rsidRPr="00020E6C" w:rsidRDefault="008F449F" w:rsidP="008F449F">
          <w:pPr>
            <w:pStyle w:val="ListParagraph"/>
            <w:ind w:left="1440" w:right="1440"/>
            <w:jc w:val="both"/>
            <w:rPr>
              <w:i/>
              <w:sz w:val="24"/>
              <w:szCs w:val="24"/>
            </w:rPr>
          </w:pPr>
        </w:p>
        <w:p w14:paraId="4FDC0D19" w14:textId="77777777" w:rsidR="008F449F" w:rsidRPr="00020E6C" w:rsidRDefault="008F449F" w:rsidP="008F449F">
          <w:pPr>
            <w:pStyle w:val="ListParagraph"/>
            <w:ind w:left="1440" w:right="1440"/>
            <w:jc w:val="both"/>
            <w:rPr>
              <w:i/>
              <w:sz w:val="24"/>
              <w:szCs w:val="24"/>
            </w:rPr>
          </w:pPr>
          <w:r w:rsidRPr="00020E6C">
            <w:rPr>
              <w:i/>
              <w:sz w:val="24"/>
              <w:szCs w:val="24"/>
            </w:rPr>
            <w:t>Your answer, if any, to the complaint which is herewith served upon you, must be filed within 7 days after service of this summons upon you, exclusive of the day of service. You are also required to file your answer, if any, to the complaint in the Registry of the Supreme Court.</w:t>
          </w:r>
        </w:p>
        <w:p w14:paraId="47EF5F09" w14:textId="77777777" w:rsidR="008F449F" w:rsidRPr="00020E6C" w:rsidRDefault="008F449F" w:rsidP="008F449F">
          <w:pPr>
            <w:pStyle w:val="ListParagraph"/>
            <w:ind w:left="1440" w:right="1440"/>
            <w:jc w:val="both"/>
            <w:rPr>
              <w:i/>
              <w:sz w:val="24"/>
              <w:szCs w:val="24"/>
            </w:rPr>
          </w:pPr>
        </w:p>
        <w:p w14:paraId="451DA5C6" w14:textId="77777777" w:rsidR="008F449F" w:rsidRPr="00020E6C" w:rsidRDefault="008F449F" w:rsidP="008F449F">
          <w:pPr>
            <w:pStyle w:val="ListParagraph"/>
            <w:ind w:left="1440" w:right="1440"/>
            <w:jc w:val="both"/>
            <w:rPr>
              <w:b/>
              <w:i/>
              <w:sz w:val="24"/>
              <w:szCs w:val="24"/>
            </w:rPr>
          </w:pPr>
          <w:r w:rsidRPr="00020E6C">
            <w:rPr>
              <w:i/>
              <w:sz w:val="24"/>
              <w:szCs w:val="24"/>
            </w:rPr>
            <w:t>Given under the seal of the Court, this 17</w:t>
          </w:r>
          <w:r w:rsidRPr="00020E6C">
            <w:rPr>
              <w:i/>
              <w:sz w:val="24"/>
              <w:szCs w:val="24"/>
              <w:vertAlign w:val="superscript"/>
            </w:rPr>
            <w:t>th</w:t>
          </w:r>
          <w:r w:rsidRPr="00020E6C">
            <w:rPr>
              <w:i/>
              <w:sz w:val="24"/>
              <w:szCs w:val="24"/>
            </w:rPr>
            <w:t xml:space="preserve"> day of </w:t>
          </w:r>
          <w:r w:rsidRPr="00020E6C">
            <w:rPr>
              <w:b/>
              <w:i/>
              <w:sz w:val="24"/>
              <w:szCs w:val="24"/>
            </w:rPr>
            <w:t>May in the Year Two thousand and Eighteen.</w:t>
          </w:r>
        </w:p>
        <w:p w14:paraId="1D6D7E0A" w14:textId="77777777" w:rsidR="008F449F" w:rsidRPr="00020E6C" w:rsidRDefault="008F449F" w:rsidP="008F449F">
          <w:pPr>
            <w:pStyle w:val="ListParagraph"/>
            <w:ind w:left="1440" w:right="1440"/>
            <w:jc w:val="both"/>
            <w:rPr>
              <w:b/>
              <w:i/>
              <w:sz w:val="24"/>
              <w:szCs w:val="24"/>
            </w:rPr>
          </w:pPr>
        </w:p>
        <w:p w14:paraId="0C8908B2" w14:textId="77777777" w:rsidR="008F449F" w:rsidRPr="00020E6C" w:rsidRDefault="008F449F" w:rsidP="008F449F">
          <w:pPr>
            <w:pStyle w:val="ListParagraph"/>
            <w:ind w:left="1440" w:right="1440"/>
            <w:jc w:val="both"/>
            <w:rPr>
              <w:b/>
              <w:i/>
              <w:sz w:val="24"/>
              <w:szCs w:val="24"/>
            </w:rPr>
          </w:pPr>
          <w:r w:rsidRPr="00020E6C">
            <w:rPr>
              <w:b/>
              <w:i/>
              <w:sz w:val="24"/>
              <w:szCs w:val="24"/>
            </w:rPr>
            <w:t>REGISTRAR OF THE SUPREME COURT</w:t>
          </w:r>
        </w:p>
        <w:p w14:paraId="001F5DF3" w14:textId="77777777" w:rsidR="008F449F" w:rsidRPr="00020E6C" w:rsidRDefault="008F449F" w:rsidP="008F449F">
          <w:pPr>
            <w:pStyle w:val="ListParagraph"/>
            <w:ind w:left="1440" w:right="1440"/>
            <w:jc w:val="both"/>
            <w:rPr>
              <w:b/>
              <w:i/>
              <w:sz w:val="24"/>
              <w:szCs w:val="24"/>
            </w:rPr>
          </w:pPr>
        </w:p>
        <w:p w14:paraId="4E63D91E" w14:textId="77777777" w:rsidR="008F449F" w:rsidRPr="00020E6C" w:rsidRDefault="008F449F" w:rsidP="008F449F">
          <w:pPr>
            <w:pStyle w:val="ListParagraph"/>
            <w:ind w:left="1440" w:right="1440"/>
            <w:jc w:val="both"/>
            <w:rPr>
              <w:b/>
              <w:i/>
              <w:sz w:val="24"/>
              <w:szCs w:val="24"/>
            </w:rPr>
          </w:pPr>
          <w:r w:rsidRPr="00020E6C">
            <w:rPr>
              <w:b/>
              <w:i/>
              <w:sz w:val="24"/>
              <w:szCs w:val="24"/>
            </w:rPr>
            <w:t>To be served on:</w:t>
          </w:r>
        </w:p>
        <w:p w14:paraId="678D2352" w14:textId="77777777" w:rsidR="008F449F" w:rsidRPr="00020E6C" w:rsidRDefault="008F449F" w:rsidP="008F449F">
          <w:pPr>
            <w:pStyle w:val="ListParagraph"/>
            <w:ind w:left="1440" w:right="1440"/>
            <w:jc w:val="both"/>
            <w:rPr>
              <w:b/>
              <w:i/>
              <w:sz w:val="24"/>
              <w:szCs w:val="24"/>
            </w:rPr>
          </w:pPr>
        </w:p>
        <w:p w14:paraId="2C90FDB2" w14:textId="77777777" w:rsidR="008F449F" w:rsidRPr="008D0FFF" w:rsidRDefault="008F449F" w:rsidP="008F449F">
          <w:pPr>
            <w:pStyle w:val="ListParagraph"/>
            <w:ind w:left="1440" w:right="1440"/>
            <w:jc w:val="both"/>
            <w:rPr>
              <w:sz w:val="24"/>
              <w:szCs w:val="24"/>
            </w:rPr>
          </w:pPr>
          <w:r w:rsidRPr="00020E6C">
            <w:rPr>
              <w:i/>
              <w:sz w:val="24"/>
              <w:szCs w:val="24"/>
            </w:rPr>
            <w:t>Mr. Duraikannu Karunakaran C/O Mr. Philip Boulle Attorney at Law, Victoria House.″</w:t>
          </w:r>
          <w:r>
            <w:rPr>
              <w:i/>
              <w:sz w:val="24"/>
              <w:szCs w:val="24"/>
            </w:rPr>
            <w:t xml:space="preserve"> </w:t>
          </w:r>
        </w:p>
        <w:p w14:paraId="516167A3" w14:textId="77777777" w:rsidR="008F449F" w:rsidRPr="00F07BBE" w:rsidRDefault="008F449F" w:rsidP="008F449F">
          <w:pPr>
            <w:pStyle w:val="ListParagraph"/>
            <w:spacing w:line="360" w:lineRule="auto"/>
            <w:ind w:left="1440" w:right="1440"/>
            <w:jc w:val="both"/>
            <w:rPr>
              <w:i/>
              <w:sz w:val="22"/>
              <w:szCs w:val="22"/>
            </w:rPr>
          </w:pPr>
        </w:p>
        <w:p w14:paraId="20D1A71E" w14:textId="66831C4F" w:rsidR="00056C1D" w:rsidRPr="00056C1D" w:rsidRDefault="00707E8E" w:rsidP="008F449F">
          <w:pPr>
            <w:pStyle w:val="ListParagraph"/>
            <w:widowControl/>
            <w:numPr>
              <w:ilvl w:val="0"/>
              <w:numId w:val="8"/>
            </w:numPr>
            <w:autoSpaceDE/>
            <w:autoSpaceDN/>
            <w:adjustRightInd/>
            <w:spacing w:line="360" w:lineRule="auto"/>
            <w:ind w:hanging="720"/>
            <w:jc w:val="both"/>
            <w:rPr>
              <w:sz w:val="24"/>
              <w:szCs w:val="24"/>
            </w:rPr>
          </w:pPr>
          <w:r>
            <w:rPr>
              <w:sz w:val="24"/>
              <w:szCs w:val="24"/>
            </w:rPr>
            <w:t>The specific allegation</w:t>
          </w:r>
          <w:r w:rsidR="008F449F">
            <w:rPr>
              <w:sz w:val="24"/>
              <w:szCs w:val="24"/>
            </w:rPr>
            <w:t xml:space="preserve"> </w:t>
          </w:r>
          <w:r w:rsidR="00EF0273">
            <w:rPr>
              <w:sz w:val="24"/>
              <w:szCs w:val="24"/>
            </w:rPr>
            <w:t>giving</w:t>
          </w:r>
          <w:r w:rsidR="00E05052">
            <w:rPr>
              <w:sz w:val="24"/>
              <w:szCs w:val="24"/>
            </w:rPr>
            <w:t xml:space="preserve"> rise to the </w:t>
          </w:r>
          <w:r w:rsidR="00EF0273">
            <w:rPr>
              <w:sz w:val="24"/>
              <w:szCs w:val="24"/>
            </w:rPr>
            <w:t>alleged contempt</w:t>
          </w:r>
          <w:r w:rsidR="00D60D3D">
            <w:rPr>
              <w:sz w:val="24"/>
              <w:szCs w:val="24"/>
            </w:rPr>
            <w:t>,</w:t>
          </w:r>
          <w:r w:rsidR="00F07890">
            <w:rPr>
              <w:sz w:val="24"/>
              <w:szCs w:val="24"/>
            </w:rPr>
            <w:t xml:space="preserve"> is</w:t>
          </w:r>
          <w:r w:rsidR="008F449F">
            <w:rPr>
              <w:sz w:val="24"/>
              <w:szCs w:val="24"/>
            </w:rPr>
            <w:t xml:space="preserve"> set out in the second p</w:t>
          </w:r>
          <w:r w:rsidR="00E05052">
            <w:rPr>
              <w:sz w:val="24"/>
              <w:szCs w:val="24"/>
            </w:rPr>
            <w:t xml:space="preserve">aragraph </w:t>
          </w:r>
          <w:r w:rsidR="008F449F">
            <w:rPr>
              <w:sz w:val="24"/>
              <w:szCs w:val="24"/>
            </w:rPr>
            <w:t>which state</w:t>
          </w:r>
          <w:r w:rsidR="00431E26">
            <w:rPr>
              <w:sz w:val="24"/>
              <w:szCs w:val="24"/>
            </w:rPr>
            <w:t>d</w:t>
          </w:r>
          <w:r w:rsidR="008F449F">
            <w:rPr>
              <w:sz w:val="24"/>
              <w:szCs w:val="24"/>
            </w:rPr>
            <w:t xml:space="preserve">: </w:t>
          </w:r>
          <w:r w:rsidR="00E05052">
            <w:rPr>
              <w:i/>
              <w:sz w:val="24"/>
              <w:szCs w:val="24"/>
            </w:rPr>
            <w:t>″[i]</w:t>
          </w:r>
          <w:r w:rsidR="008F449F" w:rsidRPr="00A8185C">
            <w:rPr>
              <w:i/>
              <w:sz w:val="24"/>
              <w:szCs w:val="24"/>
            </w:rPr>
            <w:t>t is alleged that you, Durai Karunakaran insulted Chinn</w:t>
          </w:r>
          <w:r w:rsidR="008F449F">
            <w:rPr>
              <w:i/>
              <w:sz w:val="24"/>
              <w:szCs w:val="24"/>
            </w:rPr>
            <w:t>a</w:t>
          </w:r>
          <w:r w:rsidR="008F449F" w:rsidRPr="00A8185C">
            <w:rPr>
              <w:i/>
              <w:sz w:val="24"/>
              <w:szCs w:val="24"/>
            </w:rPr>
            <w:t>samy Jarayaj in open court and that your behavio</w:t>
          </w:r>
          <w:r w:rsidR="00F07890">
            <w:rPr>
              <w:i/>
              <w:sz w:val="24"/>
              <w:szCs w:val="24"/>
            </w:rPr>
            <w:t>u</w:t>
          </w:r>
          <w:r w:rsidR="008F449F" w:rsidRPr="00A8185C">
            <w:rPr>
              <w:i/>
              <w:sz w:val="24"/>
              <w:szCs w:val="24"/>
            </w:rPr>
            <w:t xml:space="preserve">r disrupted the court sitting as a Constitutional Court.″ </w:t>
          </w:r>
        </w:p>
        <w:p w14:paraId="2604E7A4" w14:textId="77777777" w:rsidR="00056C1D" w:rsidRPr="00056C1D" w:rsidRDefault="00056C1D" w:rsidP="00056C1D">
          <w:pPr>
            <w:pStyle w:val="ListParagraph"/>
            <w:widowControl/>
            <w:autoSpaceDE/>
            <w:autoSpaceDN/>
            <w:adjustRightInd/>
            <w:spacing w:line="360" w:lineRule="auto"/>
            <w:jc w:val="both"/>
            <w:rPr>
              <w:sz w:val="24"/>
              <w:szCs w:val="24"/>
            </w:rPr>
          </w:pPr>
        </w:p>
        <w:p w14:paraId="08705725" w14:textId="2C9AD52F" w:rsidR="003B5B03" w:rsidRPr="003C3329" w:rsidRDefault="003B5B03" w:rsidP="003C3329">
          <w:pPr>
            <w:pStyle w:val="ListParagraph"/>
            <w:widowControl/>
            <w:numPr>
              <w:ilvl w:val="0"/>
              <w:numId w:val="8"/>
            </w:numPr>
            <w:autoSpaceDE/>
            <w:autoSpaceDN/>
            <w:adjustRightInd/>
            <w:spacing w:line="360" w:lineRule="auto"/>
            <w:ind w:left="720" w:hanging="720"/>
            <w:jc w:val="both"/>
            <w:rPr>
              <w:sz w:val="24"/>
              <w:szCs w:val="24"/>
            </w:rPr>
          </w:pPr>
          <w:r w:rsidRPr="00A8185C">
            <w:rPr>
              <w:sz w:val="24"/>
              <w:szCs w:val="24"/>
            </w:rPr>
            <w:t>Arising out of the penultimate pa</w:t>
          </w:r>
          <w:r>
            <w:rPr>
              <w:sz w:val="24"/>
              <w:szCs w:val="24"/>
            </w:rPr>
            <w:t xml:space="preserve">ragraph of the summons to show cause, the appellant had to </w:t>
          </w:r>
          <w:r w:rsidR="0092556A">
            <w:rPr>
              <w:sz w:val="24"/>
              <w:szCs w:val="24"/>
            </w:rPr>
            <w:t>show cause by answering</w:t>
          </w:r>
          <w:r>
            <w:rPr>
              <w:sz w:val="24"/>
              <w:szCs w:val="24"/>
            </w:rPr>
            <w:t xml:space="preserve"> the complaint served with the summons which w</w:t>
          </w:r>
          <w:r w:rsidR="00D60D3D">
            <w:rPr>
              <w:sz w:val="24"/>
              <w:szCs w:val="24"/>
            </w:rPr>
            <w:t>as</w:t>
          </w:r>
          <w:r>
            <w:rPr>
              <w:sz w:val="24"/>
              <w:szCs w:val="24"/>
            </w:rPr>
            <w:t xml:space="preserve"> in the form of a letter from the Attorney General, dated the 29 March 2018, (at B2 of the records), to which was attached three statements:</w:t>
          </w:r>
        </w:p>
        <w:p w14:paraId="5564E845" w14:textId="77777777" w:rsidR="008F449F" w:rsidRDefault="008F449F" w:rsidP="003C3329"/>
        <w:p w14:paraId="1B2F7A42" w14:textId="1B1431E2" w:rsidR="008F449F" w:rsidRDefault="008F449F" w:rsidP="008F449F">
          <w:pPr>
            <w:pStyle w:val="ListParagraph"/>
            <w:widowControl/>
            <w:numPr>
              <w:ilvl w:val="0"/>
              <w:numId w:val="10"/>
            </w:numPr>
            <w:autoSpaceDE/>
            <w:autoSpaceDN/>
            <w:adjustRightInd/>
            <w:spacing w:line="360" w:lineRule="auto"/>
            <w:jc w:val="both"/>
            <w:rPr>
              <w:sz w:val="24"/>
              <w:szCs w:val="24"/>
            </w:rPr>
          </w:pPr>
          <w:r>
            <w:rPr>
              <w:sz w:val="24"/>
              <w:szCs w:val="24"/>
            </w:rPr>
            <w:lastRenderedPageBreak/>
            <w:t xml:space="preserve">at </w:t>
          </w:r>
          <w:r w:rsidR="005D3473">
            <w:rPr>
              <w:sz w:val="24"/>
              <w:szCs w:val="24"/>
            </w:rPr>
            <w:t xml:space="preserve">page </w:t>
          </w:r>
          <w:r>
            <w:rPr>
              <w:sz w:val="24"/>
              <w:szCs w:val="24"/>
            </w:rPr>
            <w:t xml:space="preserve">B3 of the records, a </w:t>
          </w:r>
          <w:r w:rsidRPr="00FA51CE">
            <w:rPr>
              <w:i/>
              <w:sz w:val="24"/>
              <w:szCs w:val="24"/>
            </w:rPr>
            <w:t>″</w:t>
          </w:r>
          <w:r w:rsidRPr="00FA51CE">
            <w:rPr>
              <w:sz w:val="24"/>
              <w:szCs w:val="24"/>
            </w:rPr>
            <w:t>[c]</w:t>
          </w:r>
          <w:r w:rsidRPr="00FA51CE">
            <w:rPr>
              <w:i/>
              <w:sz w:val="24"/>
              <w:szCs w:val="24"/>
            </w:rPr>
            <w:t>omplaint regarding the incident which took place in the Constitutional Court on the 27</w:t>
          </w:r>
          <w:r w:rsidRPr="00FA51CE">
            <w:rPr>
              <w:i/>
              <w:sz w:val="24"/>
              <w:szCs w:val="24"/>
              <w:vertAlign w:val="superscript"/>
            </w:rPr>
            <w:t>th</w:t>
          </w:r>
          <w:r w:rsidRPr="00FA51CE">
            <w:rPr>
              <w:i/>
              <w:sz w:val="24"/>
              <w:szCs w:val="24"/>
            </w:rPr>
            <w:t xml:space="preserve"> March 2018″</w:t>
          </w:r>
          <w:r w:rsidR="00C91DC6">
            <w:rPr>
              <w:sz w:val="24"/>
              <w:szCs w:val="24"/>
            </w:rPr>
            <w:t>, from Mr. Chinnasamy Jayaraj</w:t>
          </w:r>
          <w:r>
            <w:rPr>
              <w:sz w:val="24"/>
              <w:szCs w:val="24"/>
            </w:rPr>
            <w:t>, dated the 28 March 2018;</w:t>
          </w:r>
        </w:p>
        <w:p w14:paraId="0771EBA1" w14:textId="77777777" w:rsidR="008F449F" w:rsidRDefault="008F449F" w:rsidP="008F449F">
          <w:pPr>
            <w:pStyle w:val="ListParagraph"/>
            <w:spacing w:line="360" w:lineRule="auto"/>
            <w:ind w:left="1440"/>
            <w:jc w:val="both"/>
            <w:rPr>
              <w:sz w:val="24"/>
              <w:szCs w:val="24"/>
            </w:rPr>
          </w:pPr>
        </w:p>
        <w:p w14:paraId="38693510" w14:textId="77777777" w:rsidR="008F449F" w:rsidRDefault="008F449F" w:rsidP="008F449F">
          <w:pPr>
            <w:pStyle w:val="ListParagraph"/>
            <w:widowControl/>
            <w:numPr>
              <w:ilvl w:val="0"/>
              <w:numId w:val="10"/>
            </w:numPr>
            <w:autoSpaceDE/>
            <w:autoSpaceDN/>
            <w:adjustRightInd/>
            <w:spacing w:line="360" w:lineRule="auto"/>
            <w:jc w:val="both"/>
            <w:rPr>
              <w:sz w:val="24"/>
              <w:szCs w:val="24"/>
            </w:rPr>
          </w:pPr>
          <w:r>
            <w:rPr>
              <w:sz w:val="24"/>
              <w:szCs w:val="24"/>
            </w:rPr>
            <w:t xml:space="preserve">at </w:t>
          </w:r>
          <w:r w:rsidR="005D3473">
            <w:rPr>
              <w:sz w:val="24"/>
              <w:szCs w:val="24"/>
            </w:rPr>
            <w:t xml:space="preserve">page </w:t>
          </w:r>
          <w:r>
            <w:rPr>
              <w:sz w:val="24"/>
              <w:szCs w:val="24"/>
            </w:rPr>
            <w:t xml:space="preserve">B4 of the records, a </w:t>
          </w:r>
          <w:r w:rsidRPr="00B2514D">
            <w:rPr>
              <w:i/>
              <w:sz w:val="24"/>
              <w:szCs w:val="24"/>
            </w:rPr>
            <w:t>″Statement″</w:t>
          </w:r>
          <w:r>
            <w:rPr>
              <w:sz w:val="24"/>
              <w:szCs w:val="24"/>
            </w:rPr>
            <w:t xml:space="preserve"> from Mr. George Thomas Thachett, dated the 28 March 2018; and</w:t>
          </w:r>
        </w:p>
        <w:p w14:paraId="37257BC8" w14:textId="77777777" w:rsidR="008F449F" w:rsidRPr="00FA51CE" w:rsidRDefault="008F449F" w:rsidP="008F449F">
          <w:pPr>
            <w:pStyle w:val="ListParagraph"/>
            <w:rPr>
              <w:sz w:val="24"/>
              <w:szCs w:val="24"/>
            </w:rPr>
          </w:pPr>
        </w:p>
        <w:p w14:paraId="340A80BF" w14:textId="77777777" w:rsidR="008F449F" w:rsidRPr="00B2514D" w:rsidRDefault="008F449F" w:rsidP="008F449F">
          <w:pPr>
            <w:pStyle w:val="ListParagraph"/>
            <w:widowControl/>
            <w:numPr>
              <w:ilvl w:val="0"/>
              <w:numId w:val="10"/>
            </w:numPr>
            <w:autoSpaceDE/>
            <w:autoSpaceDN/>
            <w:adjustRightInd/>
            <w:spacing w:line="360" w:lineRule="auto"/>
            <w:jc w:val="both"/>
            <w:rPr>
              <w:sz w:val="24"/>
              <w:szCs w:val="24"/>
            </w:rPr>
          </w:pPr>
          <w:r>
            <w:rPr>
              <w:sz w:val="24"/>
              <w:szCs w:val="24"/>
            </w:rPr>
            <w:t xml:space="preserve">at </w:t>
          </w:r>
          <w:r w:rsidR="005D3473">
            <w:rPr>
              <w:sz w:val="24"/>
              <w:szCs w:val="24"/>
            </w:rPr>
            <w:t xml:space="preserve">page </w:t>
          </w:r>
          <w:r>
            <w:rPr>
              <w:sz w:val="24"/>
              <w:szCs w:val="24"/>
            </w:rPr>
            <w:t xml:space="preserve">B5 of the records, a </w:t>
          </w:r>
          <w:r w:rsidRPr="00B2514D">
            <w:rPr>
              <w:i/>
              <w:sz w:val="24"/>
              <w:szCs w:val="24"/>
            </w:rPr>
            <w:t>″Statement″</w:t>
          </w:r>
          <w:r>
            <w:rPr>
              <w:i/>
              <w:sz w:val="24"/>
              <w:szCs w:val="24"/>
            </w:rPr>
            <w:t xml:space="preserve"> </w:t>
          </w:r>
          <w:r w:rsidRPr="00B2514D">
            <w:rPr>
              <w:sz w:val="24"/>
              <w:szCs w:val="24"/>
            </w:rPr>
            <w:t>from Mr. Ananth Subramanian</w:t>
          </w:r>
          <w:r>
            <w:rPr>
              <w:i/>
              <w:sz w:val="24"/>
              <w:szCs w:val="24"/>
            </w:rPr>
            <w:t xml:space="preserve">, </w:t>
          </w:r>
          <w:r w:rsidRPr="00B2514D">
            <w:rPr>
              <w:sz w:val="24"/>
              <w:szCs w:val="24"/>
            </w:rPr>
            <w:t>dated the 28 March 2018.</w:t>
          </w:r>
        </w:p>
        <w:p w14:paraId="11F9F81B" w14:textId="77777777" w:rsidR="008F449F" w:rsidRPr="007102EA" w:rsidRDefault="008F449F" w:rsidP="008F449F">
          <w:pPr>
            <w:spacing w:line="360" w:lineRule="auto"/>
            <w:jc w:val="both"/>
            <w:rPr>
              <w:sz w:val="24"/>
              <w:szCs w:val="24"/>
            </w:rPr>
          </w:pPr>
        </w:p>
        <w:p w14:paraId="3DAFD9AF" w14:textId="77777777" w:rsidR="008F449F" w:rsidRDefault="008F449F" w:rsidP="008F449F">
          <w:pPr>
            <w:pStyle w:val="ListParagraph"/>
            <w:widowControl/>
            <w:numPr>
              <w:ilvl w:val="0"/>
              <w:numId w:val="8"/>
            </w:numPr>
            <w:autoSpaceDE/>
            <w:autoSpaceDN/>
            <w:adjustRightInd/>
            <w:spacing w:line="360" w:lineRule="auto"/>
            <w:ind w:hanging="720"/>
            <w:jc w:val="both"/>
            <w:rPr>
              <w:sz w:val="24"/>
              <w:szCs w:val="24"/>
            </w:rPr>
          </w:pPr>
          <w:r>
            <w:rPr>
              <w:sz w:val="24"/>
              <w:szCs w:val="24"/>
            </w:rPr>
            <w:t>I reproduce the relevant parts of the said letter of the Attorney General:</w:t>
          </w:r>
        </w:p>
        <w:p w14:paraId="1E3ED90E" w14:textId="77777777" w:rsidR="008F449F" w:rsidRPr="00020E6C" w:rsidRDefault="008F449F" w:rsidP="008F449F">
          <w:pPr>
            <w:pStyle w:val="ListParagraph"/>
            <w:widowControl/>
            <w:autoSpaceDE/>
            <w:autoSpaceDN/>
            <w:adjustRightInd/>
            <w:spacing w:line="360" w:lineRule="auto"/>
            <w:jc w:val="both"/>
            <w:rPr>
              <w:i/>
              <w:sz w:val="24"/>
              <w:szCs w:val="24"/>
            </w:rPr>
          </w:pPr>
        </w:p>
        <w:p w14:paraId="6C19B6B0" w14:textId="77777777" w:rsidR="008F449F" w:rsidRPr="00020E6C" w:rsidRDefault="008F449F" w:rsidP="008F449F">
          <w:pPr>
            <w:widowControl/>
            <w:autoSpaceDE/>
            <w:autoSpaceDN/>
            <w:adjustRightInd/>
            <w:ind w:firstLine="1440"/>
            <w:jc w:val="both"/>
            <w:rPr>
              <w:i/>
              <w:sz w:val="24"/>
              <w:szCs w:val="24"/>
            </w:rPr>
          </w:pPr>
          <w:r w:rsidRPr="00020E6C">
            <w:rPr>
              <w:i/>
              <w:sz w:val="24"/>
              <w:szCs w:val="24"/>
            </w:rPr>
            <w:t>″29</w:t>
          </w:r>
          <w:r w:rsidRPr="00020E6C">
            <w:rPr>
              <w:i/>
              <w:sz w:val="24"/>
              <w:szCs w:val="24"/>
              <w:vertAlign w:val="superscript"/>
            </w:rPr>
            <w:t>th</w:t>
          </w:r>
          <w:r w:rsidRPr="00020E6C">
            <w:rPr>
              <w:i/>
              <w:sz w:val="24"/>
              <w:szCs w:val="24"/>
            </w:rPr>
            <w:t xml:space="preserve"> March, 2018</w:t>
          </w:r>
        </w:p>
        <w:p w14:paraId="31827E84" w14:textId="77777777" w:rsidR="008F449F" w:rsidRPr="00020E6C" w:rsidRDefault="008F449F" w:rsidP="008F449F">
          <w:pPr>
            <w:widowControl/>
            <w:autoSpaceDE/>
            <w:autoSpaceDN/>
            <w:adjustRightInd/>
            <w:ind w:firstLine="1440"/>
            <w:jc w:val="both"/>
            <w:rPr>
              <w:i/>
              <w:sz w:val="24"/>
              <w:szCs w:val="24"/>
            </w:rPr>
          </w:pPr>
          <w:r w:rsidRPr="00020E6C">
            <w:rPr>
              <w:i/>
              <w:sz w:val="24"/>
              <w:szCs w:val="24"/>
            </w:rPr>
            <w:t>The Registrar</w:t>
          </w:r>
        </w:p>
        <w:p w14:paraId="03087B5E" w14:textId="77777777" w:rsidR="00EF0273" w:rsidRDefault="00EF0273" w:rsidP="008F449F">
          <w:pPr>
            <w:widowControl/>
            <w:autoSpaceDE/>
            <w:autoSpaceDN/>
            <w:adjustRightInd/>
            <w:ind w:firstLine="1440"/>
            <w:jc w:val="both"/>
            <w:rPr>
              <w:i/>
              <w:sz w:val="24"/>
              <w:szCs w:val="24"/>
            </w:rPr>
          </w:pPr>
          <w:r>
            <w:rPr>
              <w:i/>
              <w:sz w:val="24"/>
              <w:szCs w:val="24"/>
            </w:rPr>
            <w:t>…</w:t>
          </w:r>
        </w:p>
        <w:p w14:paraId="6447BAAC" w14:textId="77777777" w:rsidR="008F449F" w:rsidRPr="00020E6C" w:rsidRDefault="008F449F" w:rsidP="008F449F">
          <w:pPr>
            <w:widowControl/>
            <w:autoSpaceDE/>
            <w:autoSpaceDN/>
            <w:adjustRightInd/>
            <w:ind w:firstLine="1440"/>
            <w:jc w:val="both"/>
            <w:rPr>
              <w:i/>
              <w:sz w:val="24"/>
              <w:szCs w:val="24"/>
            </w:rPr>
          </w:pPr>
        </w:p>
        <w:p w14:paraId="2ED14ECC" w14:textId="77777777" w:rsidR="008F449F" w:rsidRPr="00020E6C" w:rsidRDefault="008F449F" w:rsidP="008F449F">
          <w:pPr>
            <w:widowControl/>
            <w:autoSpaceDE/>
            <w:autoSpaceDN/>
            <w:adjustRightInd/>
            <w:ind w:firstLine="1440"/>
            <w:jc w:val="both"/>
            <w:rPr>
              <w:i/>
              <w:sz w:val="24"/>
              <w:szCs w:val="24"/>
            </w:rPr>
          </w:pPr>
          <w:r w:rsidRPr="00020E6C">
            <w:rPr>
              <w:i/>
              <w:sz w:val="24"/>
              <w:szCs w:val="24"/>
            </w:rPr>
            <w:t>Dear Madam</w:t>
          </w:r>
        </w:p>
        <w:p w14:paraId="2EC8BAAF" w14:textId="77777777" w:rsidR="008F449F" w:rsidRPr="00020E6C" w:rsidRDefault="008F449F" w:rsidP="008F449F">
          <w:pPr>
            <w:widowControl/>
            <w:autoSpaceDE/>
            <w:autoSpaceDN/>
            <w:adjustRightInd/>
            <w:ind w:firstLine="1440"/>
            <w:jc w:val="both"/>
            <w:rPr>
              <w:i/>
              <w:sz w:val="24"/>
              <w:szCs w:val="24"/>
            </w:rPr>
          </w:pPr>
        </w:p>
        <w:p w14:paraId="65AE857E" w14:textId="77777777" w:rsidR="008F449F" w:rsidRDefault="008F449F" w:rsidP="008F449F">
          <w:pPr>
            <w:widowControl/>
            <w:autoSpaceDE/>
            <w:autoSpaceDN/>
            <w:adjustRightInd/>
            <w:ind w:left="1440" w:right="1440"/>
            <w:jc w:val="both"/>
            <w:rPr>
              <w:i/>
              <w:sz w:val="24"/>
              <w:szCs w:val="24"/>
            </w:rPr>
          </w:pPr>
          <w:r w:rsidRPr="00020E6C">
            <w:rPr>
              <w:i/>
              <w:sz w:val="24"/>
              <w:szCs w:val="24"/>
            </w:rPr>
            <w:t>Re: Durai Karunakaran v/s Tribunal &amp; Attorney General – CC9/2017 – Complaint against Mr. Durai Karunakaran J</w:t>
          </w:r>
        </w:p>
        <w:p w14:paraId="73441C45" w14:textId="77777777" w:rsidR="008F449F" w:rsidRDefault="008F449F" w:rsidP="008F449F">
          <w:pPr>
            <w:widowControl/>
            <w:autoSpaceDE/>
            <w:autoSpaceDN/>
            <w:adjustRightInd/>
            <w:ind w:left="1440" w:right="1440"/>
            <w:jc w:val="both"/>
            <w:rPr>
              <w:i/>
              <w:sz w:val="24"/>
              <w:szCs w:val="24"/>
            </w:rPr>
          </w:pPr>
        </w:p>
        <w:p w14:paraId="16FD79AE" w14:textId="3D19E81A" w:rsidR="008F449F" w:rsidRDefault="008F449F" w:rsidP="008F449F">
          <w:pPr>
            <w:widowControl/>
            <w:autoSpaceDE/>
            <w:autoSpaceDN/>
            <w:adjustRightInd/>
            <w:ind w:left="1440" w:right="1440"/>
            <w:jc w:val="both"/>
            <w:rPr>
              <w:i/>
              <w:sz w:val="24"/>
              <w:szCs w:val="24"/>
            </w:rPr>
          </w:pPr>
          <w:r>
            <w:rPr>
              <w:i/>
              <w:sz w:val="24"/>
              <w:szCs w:val="24"/>
            </w:rPr>
            <w:t>I write to inform you that Mr. Jaraya</w:t>
          </w:r>
          <w:r w:rsidR="00C91DC6">
            <w:rPr>
              <w:i/>
              <w:sz w:val="24"/>
              <w:szCs w:val="24"/>
            </w:rPr>
            <w:t>j</w:t>
          </w:r>
          <w:r>
            <w:rPr>
              <w:i/>
              <w:sz w:val="24"/>
              <w:szCs w:val="24"/>
            </w:rPr>
            <w:t xml:space="preserve"> CHINNASAMY. Principal State Counsel. in the Attorney General’s Chambers lodged a complaint to me regarding the conduct and behaviour of Mr. Durai Karunakaran. suspended Judge of the Supreme Court. towards him during the court proceedings of the case Durai Karunakaran v/s Tribunal &amp; Attorney General – CC9/2017. A copy of the complaint of Mr. Jayaraj CHINNASAMY and the statements of Messrs. Ananth and Thachett. Assistant Principal State Counsel. are attached herewith for your information.</w:t>
          </w:r>
        </w:p>
        <w:p w14:paraId="1531D05F" w14:textId="77777777" w:rsidR="008F449F" w:rsidRDefault="008F449F" w:rsidP="008F449F">
          <w:pPr>
            <w:widowControl/>
            <w:autoSpaceDE/>
            <w:autoSpaceDN/>
            <w:adjustRightInd/>
            <w:ind w:left="1440" w:right="1440"/>
            <w:jc w:val="both"/>
            <w:rPr>
              <w:i/>
              <w:sz w:val="24"/>
              <w:szCs w:val="24"/>
            </w:rPr>
          </w:pPr>
        </w:p>
        <w:p w14:paraId="33137CEB" w14:textId="77777777" w:rsidR="008F449F" w:rsidRDefault="008F449F" w:rsidP="008F449F">
          <w:pPr>
            <w:widowControl/>
            <w:autoSpaceDE/>
            <w:autoSpaceDN/>
            <w:adjustRightInd/>
            <w:ind w:left="1440" w:right="1440"/>
            <w:jc w:val="both"/>
            <w:rPr>
              <w:i/>
              <w:sz w:val="24"/>
              <w:szCs w:val="24"/>
            </w:rPr>
          </w:pPr>
          <w:r>
            <w:rPr>
              <w:i/>
              <w:sz w:val="24"/>
              <w:szCs w:val="24"/>
            </w:rPr>
            <w:t>In view of the seriousness of the said behaviour and conduct of Mr. Karunakaran J. in open Court as a party to the proceedings towards an officer of the Court. I would be grateful if you can inform the Chief Justice and/or the Judges that had constituted the panel of the Constitutional Court for the said proceedings of the said complaint in order that appropriate action may be taken against Mr. Durai Karunakaran J.</w:t>
          </w:r>
        </w:p>
        <w:p w14:paraId="0DAC03E3" w14:textId="77777777" w:rsidR="008F449F" w:rsidRDefault="008F449F" w:rsidP="008F449F">
          <w:pPr>
            <w:widowControl/>
            <w:autoSpaceDE/>
            <w:autoSpaceDN/>
            <w:adjustRightInd/>
            <w:ind w:left="1440" w:right="1440"/>
            <w:jc w:val="both"/>
            <w:rPr>
              <w:i/>
              <w:sz w:val="24"/>
              <w:szCs w:val="24"/>
            </w:rPr>
          </w:pPr>
        </w:p>
        <w:p w14:paraId="63DA8B3A" w14:textId="69B8CA1F" w:rsidR="008F449F" w:rsidRDefault="008F449F" w:rsidP="003C3329">
          <w:pPr>
            <w:widowControl/>
            <w:autoSpaceDE/>
            <w:autoSpaceDN/>
            <w:adjustRightInd/>
            <w:ind w:left="1440" w:right="1440"/>
            <w:jc w:val="both"/>
            <w:rPr>
              <w:i/>
              <w:sz w:val="24"/>
              <w:szCs w:val="24"/>
            </w:rPr>
          </w:pPr>
          <w:r>
            <w:rPr>
              <w:i/>
              <w:sz w:val="24"/>
              <w:szCs w:val="24"/>
            </w:rPr>
            <w:t xml:space="preserve">If you require any clarification or further information. </w:t>
          </w:r>
          <w:r w:rsidR="008C7655">
            <w:rPr>
              <w:i/>
              <w:sz w:val="24"/>
              <w:szCs w:val="24"/>
            </w:rPr>
            <w:t>Please</w:t>
          </w:r>
          <w:r>
            <w:rPr>
              <w:i/>
              <w:sz w:val="24"/>
              <w:szCs w:val="24"/>
            </w:rPr>
            <w:t xml:space="preserve"> contac</w:t>
          </w:r>
          <w:r w:rsidR="00C91DC6">
            <w:rPr>
              <w:i/>
              <w:sz w:val="24"/>
              <w:szCs w:val="24"/>
            </w:rPr>
            <w:t>t the undersigned or Mr. Jarayaj</w:t>
          </w:r>
          <w:r>
            <w:rPr>
              <w:i/>
              <w:sz w:val="24"/>
              <w:szCs w:val="24"/>
            </w:rPr>
            <w:t xml:space="preserve"> CHINN</w:t>
          </w:r>
          <w:r w:rsidR="00C91DC6">
            <w:rPr>
              <w:i/>
              <w:sz w:val="24"/>
              <w:szCs w:val="24"/>
            </w:rPr>
            <w:t>A</w:t>
          </w:r>
          <w:r>
            <w:rPr>
              <w:i/>
              <w:sz w:val="24"/>
              <w:szCs w:val="24"/>
            </w:rPr>
            <w:t>SAMY.</w:t>
          </w:r>
        </w:p>
        <w:p w14:paraId="521C191E" w14:textId="77777777" w:rsidR="008F449F" w:rsidRDefault="008F449F" w:rsidP="008F449F">
          <w:pPr>
            <w:widowControl/>
            <w:autoSpaceDE/>
            <w:autoSpaceDN/>
            <w:adjustRightInd/>
            <w:ind w:left="1440" w:right="1440"/>
            <w:jc w:val="both"/>
            <w:rPr>
              <w:i/>
              <w:sz w:val="24"/>
              <w:szCs w:val="24"/>
            </w:rPr>
          </w:pPr>
          <w:r>
            <w:rPr>
              <w:i/>
              <w:sz w:val="24"/>
              <w:szCs w:val="24"/>
            </w:rPr>
            <w:lastRenderedPageBreak/>
            <w:t>Yours faithfully</w:t>
          </w:r>
        </w:p>
        <w:p w14:paraId="1AFC8711" w14:textId="77777777" w:rsidR="008F449F" w:rsidRDefault="008F449F" w:rsidP="008F449F">
          <w:pPr>
            <w:widowControl/>
            <w:autoSpaceDE/>
            <w:autoSpaceDN/>
            <w:adjustRightInd/>
            <w:ind w:left="1440" w:right="1440"/>
            <w:jc w:val="both"/>
            <w:rPr>
              <w:i/>
              <w:sz w:val="24"/>
              <w:szCs w:val="24"/>
            </w:rPr>
          </w:pPr>
        </w:p>
        <w:p w14:paraId="64D6519E" w14:textId="77777777" w:rsidR="008F449F" w:rsidRDefault="008F449F" w:rsidP="008F449F">
          <w:pPr>
            <w:widowControl/>
            <w:autoSpaceDE/>
            <w:autoSpaceDN/>
            <w:adjustRightInd/>
            <w:ind w:left="1440" w:right="1440"/>
            <w:jc w:val="both"/>
            <w:rPr>
              <w:i/>
              <w:sz w:val="24"/>
              <w:szCs w:val="24"/>
            </w:rPr>
          </w:pPr>
        </w:p>
        <w:p w14:paraId="0D060E51" w14:textId="77777777" w:rsidR="008F449F" w:rsidRDefault="008F449F" w:rsidP="008F449F">
          <w:pPr>
            <w:widowControl/>
            <w:autoSpaceDE/>
            <w:autoSpaceDN/>
            <w:adjustRightInd/>
            <w:ind w:left="1440" w:right="1440"/>
            <w:jc w:val="both"/>
            <w:rPr>
              <w:i/>
              <w:sz w:val="24"/>
              <w:szCs w:val="24"/>
            </w:rPr>
          </w:pPr>
          <w:r>
            <w:rPr>
              <w:i/>
              <w:sz w:val="24"/>
              <w:szCs w:val="24"/>
            </w:rPr>
            <w:t>Frank D.R. Ally</w:t>
          </w:r>
        </w:p>
        <w:p w14:paraId="3C5FECD4" w14:textId="5002B4C6" w:rsidR="008F449F" w:rsidRPr="00020E6C" w:rsidRDefault="008F449F" w:rsidP="008F449F">
          <w:pPr>
            <w:widowControl/>
            <w:autoSpaceDE/>
            <w:autoSpaceDN/>
            <w:adjustRightInd/>
            <w:ind w:left="1440" w:right="1440"/>
            <w:jc w:val="both"/>
            <w:rPr>
              <w:i/>
              <w:sz w:val="24"/>
              <w:szCs w:val="24"/>
            </w:rPr>
          </w:pPr>
          <w:r>
            <w:rPr>
              <w:i/>
              <w:sz w:val="24"/>
              <w:szCs w:val="24"/>
            </w:rPr>
            <w:t>Attorney General</w:t>
          </w:r>
          <w:r w:rsidR="00C91DC6">
            <w:rPr>
              <w:i/>
              <w:sz w:val="24"/>
              <w:szCs w:val="24"/>
            </w:rPr>
            <w:t>."</w:t>
          </w:r>
        </w:p>
        <w:p w14:paraId="470D4BB8" w14:textId="77777777" w:rsidR="008F449F" w:rsidRPr="00020E6C" w:rsidRDefault="008F449F" w:rsidP="008F449F">
          <w:pPr>
            <w:widowControl/>
            <w:tabs>
              <w:tab w:val="left" w:pos="1440"/>
            </w:tabs>
            <w:autoSpaceDE/>
            <w:autoSpaceDN/>
            <w:adjustRightInd/>
            <w:spacing w:line="360" w:lineRule="auto"/>
            <w:jc w:val="both"/>
            <w:rPr>
              <w:sz w:val="24"/>
              <w:szCs w:val="24"/>
            </w:rPr>
          </w:pPr>
        </w:p>
        <w:p w14:paraId="641EAF5A" w14:textId="12DDF65C" w:rsidR="008F449F" w:rsidRDefault="008F449F" w:rsidP="0081642C">
          <w:pPr>
            <w:pStyle w:val="ListParagraph"/>
            <w:widowControl/>
            <w:numPr>
              <w:ilvl w:val="0"/>
              <w:numId w:val="8"/>
            </w:numPr>
            <w:autoSpaceDE/>
            <w:autoSpaceDN/>
            <w:adjustRightInd/>
            <w:spacing w:line="360" w:lineRule="auto"/>
            <w:ind w:left="720" w:hanging="720"/>
            <w:jc w:val="both"/>
            <w:rPr>
              <w:sz w:val="24"/>
              <w:szCs w:val="24"/>
            </w:rPr>
          </w:pPr>
          <w:r>
            <w:rPr>
              <w:sz w:val="24"/>
              <w:szCs w:val="24"/>
            </w:rPr>
            <w:t>The ap</w:t>
          </w:r>
          <w:r w:rsidR="005D3473">
            <w:rPr>
              <w:sz w:val="24"/>
              <w:szCs w:val="24"/>
            </w:rPr>
            <w:t xml:space="preserve">pellant’s answer to the </w:t>
          </w:r>
          <w:r w:rsidR="008C452C">
            <w:rPr>
              <w:sz w:val="24"/>
              <w:szCs w:val="24"/>
            </w:rPr>
            <w:t>summons to show</w:t>
          </w:r>
          <w:r w:rsidR="00977442">
            <w:rPr>
              <w:sz w:val="24"/>
              <w:szCs w:val="24"/>
            </w:rPr>
            <w:t xml:space="preserve"> cause</w:t>
          </w:r>
          <w:r w:rsidR="00C91DC6">
            <w:rPr>
              <w:sz w:val="24"/>
              <w:szCs w:val="24"/>
            </w:rPr>
            <w:t>,</w:t>
          </w:r>
          <w:r w:rsidR="0081642C">
            <w:rPr>
              <w:sz w:val="24"/>
              <w:szCs w:val="24"/>
            </w:rPr>
            <w:t xml:space="preserve"> </w:t>
          </w:r>
          <w:r>
            <w:rPr>
              <w:sz w:val="24"/>
              <w:szCs w:val="24"/>
            </w:rPr>
            <w:t>at page C1 of the records</w:t>
          </w:r>
          <w:r w:rsidR="005D3473">
            <w:rPr>
              <w:sz w:val="24"/>
              <w:szCs w:val="24"/>
            </w:rPr>
            <w:t>,</w:t>
          </w:r>
          <w:r>
            <w:rPr>
              <w:sz w:val="24"/>
              <w:szCs w:val="24"/>
            </w:rPr>
            <w:t xml:space="preserve"> stated:</w:t>
          </w:r>
        </w:p>
        <w:p w14:paraId="083A03EA" w14:textId="77777777" w:rsidR="008F449F" w:rsidRPr="002662A8" w:rsidRDefault="008F449F" w:rsidP="008F449F">
          <w:pPr>
            <w:spacing w:line="360" w:lineRule="auto"/>
            <w:jc w:val="both"/>
            <w:rPr>
              <w:sz w:val="24"/>
              <w:szCs w:val="24"/>
            </w:rPr>
          </w:pPr>
        </w:p>
        <w:p w14:paraId="34B4D0EB" w14:textId="77777777" w:rsidR="008F449F" w:rsidRPr="001552D7" w:rsidRDefault="008F449F" w:rsidP="008F449F">
          <w:pPr>
            <w:pStyle w:val="ListParagraph"/>
            <w:ind w:left="1440" w:right="1440"/>
            <w:jc w:val="both"/>
            <w:rPr>
              <w:i/>
              <w:sz w:val="24"/>
              <w:szCs w:val="24"/>
              <w:u w:val="single"/>
            </w:rPr>
          </w:pPr>
          <w:r w:rsidRPr="001552D7">
            <w:rPr>
              <w:i/>
              <w:sz w:val="24"/>
              <w:szCs w:val="24"/>
            </w:rPr>
            <w:t>″</w:t>
          </w:r>
          <w:r w:rsidRPr="001552D7">
            <w:rPr>
              <w:i/>
              <w:sz w:val="24"/>
              <w:szCs w:val="24"/>
              <w:u w:val="single"/>
            </w:rPr>
            <w:t>IN THE CONSTITUTIONAL COURT OF SEYCHELLES</w:t>
          </w:r>
        </w:p>
        <w:p w14:paraId="17BFA7F5" w14:textId="77777777" w:rsidR="008F449F" w:rsidRPr="001552D7" w:rsidRDefault="008F449F" w:rsidP="008F449F">
          <w:pPr>
            <w:pStyle w:val="ListParagraph"/>
            <w:ind w:left="1440" w:right="1440"/>
            <w:jc w:val="both"/>
            <w:rPr>
              <w:i/>
              <w:sz w:val="24"/>
              <w:szCs w:val="24"/>
              <w:u w:val="single"/>
            </w:rPr>
          </w:pPr>
        </w:p>
        <w:p w14:paraId="2E9B1AA7" w14:textId="77777777" w:rsidR="008F449F" w:rsidRPr="001552D7" w:rsidRDefault="008F449F" w:rsidP="008F449F">
          <w:pPr>
            <w:pStyle w:val="ListParagraph"/>
            <w:ind w:left="1440" w:right="1440"/>
            <w:jc w:val="both"/>
            <w:rPr>
              <w:i/>
              <w:sz w:val="24"/>
              <w:szCs w:val="24"/>
            </w:rPr>
          </w:pPr>
          <w:r w:rsidRPr="001552D7">
            <w:rPr>
              <w:i/>
              <w:sz w:val="24"/>
              <w:szCs w:val="24"/>
            </w:rPr>
            <w:t>In the matter concerning contempt of court proceedings against Mr. Durai Karunakaran</w:t>
          </w:r>
        </w:p>
        <w:p w14:paraId="0F5A386F" w14:textId="77777777" w:rsidR="008F449F" w:rsidRPr="00E11B08" w:rsidRDefault="008F449F" w:rsidP="008F449F">
          <w:pPr>
            <w:pStyle w:val="ListParagraph"/>
            <w:ind w:left="1440" w:right="1440"/>
            <w:jc w:val="both"/>
            <w:rPr>
              <w:b/>
              <w:sz w:val="24"/>
              <w:szCs w:val="24"/>
              <w:u w:val="single"/>
            </w:rPr>
          </w:pPr>
        </w:p>
        <w:p w14:paraId="1333C3E8" w14:textId="77777777" w:rsidR="008F449F" w:rsidRPr="001552D7" w:rsidRDefault="008F449F" w:rsidP="008F449F">
          <w:pPr>
            <w:pStyle w:val="ListParagraph"/>
            <w:ind w:left="5040" w:right="1440"/>
            <w:jc w:val="both"/>
            <w:rPr>
              <w:b/>
              <w:i/>
              <w:sz w:val="24"/>
              <w:szCs w:val="24"/>
              <w:u w:val="single"/>
            </w:rPr>
          </w:pPr>
          <w:r w:rsidRPr="001552D7">
            <w:rPr>
              <w:b/>
              <w:i/>
              <w:sz w:val="24"/>
              <w:szCs w:val="24"/>
              <w:u w:val="single"/>
            </w:rPr>
            <w:t>MA19/18 arising in CP09/17</w:t>
          </w:r>
        </w:p>
        <w:p w14:paraId="43EF5CFE" w14:textId="77777777" w:rsidR="008F449F" w:rsidRPr="001552D7" w:rsidRDefault="008F449F" w:rsidP="008F449F">
          <w:pPr>
            <w:pStyle w:val="ListParagraph"/>
            <w:ind w:left="5040" w:right="1440"/>
            <w:jc w:val="both"/>
            <w:rPr>
              <w:b/>
              <w:i/>
              <w:sz w:val="24"/>
              <w:szCs w:val="24"/>
              <w:u w:val="single"/>
            </w:rPr>
          </w:pPr>
        </w:p>
        <w:p w14:paraId="50CF6193" w14:textId="77777777" w:rsidR="008F449F" w:rsidRPr="001552D7" w:rsidRDefault="008F449F" w:rsidP="008F449F">
          <w:pPr>
            <w:pStyle w:val="ListParagraph"/>
            <w:ind w:left="5040" w:right="1440" w:hanging="3600"/>
            <w:jc w:val="center"/>
            <w:rPr>
              <w:b/>
              <w:i/>
              <w:sz w:val="24"/>
              <w:szCs w:val="24"/>
              <w:u w:val="single"/>
            </w:rPr>
          </w:pPr>
          <w:r w:rsidRPr="001552D7">
            <w:rPr>
              <w:b/>
              <w:i/>
              <w:sz w:val="24"/>
              <w:szCs w:val="24"/>
              <w:u w:val="single"/>
            </w:rPr>
            <w:t>ANSWER TO SUMMONS DATED 17</w:t>
          </w:r>
          <w:r w:rsidRPr="001552D7">
            <w:rPr>
              <w:b/>
              <w:i/>
              <w:sz w:val="24"/>
              <w:szCs w:val="24"/>
              <w:u w:val="single"/>
              <w:vertAlign w:val="superscript"/>
            </w:rPr>
            <w:t>TH</w:t>
          </w:r>
          <w:r w:rsidRPr="001552D7">
            <w:rPr>
              <w:b/>
              <w:i/>
              <w:sz w:val="24"/>
              <w:szCs w:val="24"/>
              <w:u w:val="single"/>
            </w:rPr>
            <w:t xml:space="preserve"> MAY 2018</w:t>
          </w:r>
        </w:p>
        <w:p w14:paraId="3EDF346C" w14:textId="77777777" w:rsidR="008F449F" w:rsidRPr="001552D7" w:rsidRDefault="008F449F" w:rsidP="008F449F">
          <w:pPr>
            <w:pStyle w:val="ListParagraph"/>
            <w:ind w:left="5040" w:right="1440" w:hanging="3600"/>
            <w:jc w:val="both"/>
            <w:rPr>
              <w:b/>
              <w:i/>
              <w:sz w:val="24"/>
              <w:szCs w:val="24"/>
              <w:u w:val="single"/>
            </w:rPr>
          </w:pPr>
        </w:p>
        <w:p w14:paraId="13EADBEB" w14:textId="77777777" w:rsidR="008F449F" w:rsidRPr="001552D7" w:rsidRDefault="008F449F" w:rsidP="008F449F">
          <w:pPr>
            <w:pStyle w:val="ListParagraph"/>
            <w:ind w:left="1440" w:right="1440"/>
            <w:jc w:val="both"/>
            <w:rPr>
              <w:i/>
              <w:sz w:val="24"/>
              <w:szCs w:val="24"/>
            </w:rPr>
          </w:pPr>
          <w:r w:rsidRPr="001552D7">
            <w:rPr>
              <w:i/>
              <w:sz w:val="24"/>
              <w:szCs w:val="24"/>
            </w:rPr>
            <w:t>Mr. Duraikannu Karunakaran will on the 12</w:t>
          </w:r>
          <w:r w:rsidRPr="001552D7">
            <w:rPr>
              <w:i/>
              <w:sz w:val="24"/>
              <w:szCs w:val="24"/>
              <w:vertAlign w:val="superscript"/>
            </w:rPr>
            <w:t>th</w:t>
          </w:r>
          <w:r w:rsidRPr="001552D7">
            <w:rPr>
              <w:i/>
              <w:sz w:val="24"/>
              <w:szCs w:val="24"/>
            </w:rPr>
            <w:t xml:space="preserve"> day of June object to the Summons dated 17</w:t>
          </w:r>
          <w:r w:rsidRPr="001552D7">
            <w:rPr>
              <w:i/>
              <w:sz w:val="24"/>
              <w:szCs w:val="24"/>
              <w:vertAlign w:val="superscript"/>
            </w:rPr>
            <w:t>th</w:t>
          </w:r>
          <w:r w:rsidRPr="001552D7">
            <w:rPr>
              <w:i/>
              <w:sz w:val="24"/>
              <w:szCs w:val="24"/>
            </w:rPr>
            <w:t xml:space="preserve"> May 2018 issued by the Registrar of the Supreme Court on the following grounds:</w:t>
          </w:r>
        </w:p>
        <w:p w14:paraId="34038131" w14:textId="77777777" w:rsidR="008F449F" w:rsidRPr="001552D7" w:rsidRDefault="008F449F" w:rsidP="008F449F">
          <w:pPr>
            <w:pStyle w:val="ListParagraph"/>
            <w:ind w:left="1440" w:right="1440"/>
            <w:jc w:val="both"/>
            <w:rPr>
              <w:i/>
              <w:sz w:val="24"/>
              <w:szCs w:val="24"/>
            </w:rPr>
          </w:pPr>
        </w:p>
        <w:p w14:paraId="057FFED5" w14:textId="77777777" w:rsidR="008F449F" w:rsidRPr="001552D7" w:rsidRDefault="008F449F" w:rsidP="008F449F">
          <w:pPr>
            <w:pStyle w:val="ListParagraph"/>
            <w:numPr>
              <w:ilvl w:val="0"/>
              <w:numId w:val="11"/>
            </w:numPr>
            <w:ind w:right="1440"/>
            <w:jc w:val="both"/>
            <w:rPr>
              <w:i/>
              <w:sz w:val="24"/>
              <w:szCs w:val="24"/>
            </w:rPr>
          </w:pPr>
          <w:r w:rsidRPr="001552D7">
            <w:rPr>
              <w:i/>
              <w:sz w:val="24"/>
              <w:szCs w:val="24"/>
            </w:rPr>
            <w:t>The summons based on an allegation, is misconceived and beyond the powers of the Registrar.</w:t>
          </w:r>
        </w:p>
        <w:p w14:paraId="1A5FF68A" w14:textId="77777777" w:rsidR="008F449F" w:rsidRPr="001552D7" w:rsidRDefault="008F449F" w:rsidP="008F449F">
          <w:pPr>
            <w:pStyle w:val="ListParagraph"/>
            <w:ind w:left="1800" w:right="1440"/>
            <w:jc w:val="both"/>
            <w:rPr>
              <w:i/>
              <w:sz w:val="24"/>
              <w:szCs w:val="24"/>
            </w:rPr>
          </w:pPr>
        </w:p>
        <w:p w14:paraId="6E81D8B5" w14:textId="77777777" w:rsidR="008F449F" w:rsidRPr="001552D7" w:rsidRDefault="008F449F" w:rsidP="008F449F">
          <w:pPr>
            <w:pStyle w:val="ListParagraph"/>
            <w:numPr>
              <w:ilvl w:val="0"/>
              <w:numId w:val="11"/>
            </w:numPr>
            <w:ind w:right="1440"/>
            <w:jc w:val="both"/>
            <w:rPr>
              <w:i/>
              <w:sz w:val="24"/>
              <w:szCs w:val="24"/>
            </w:rPr>
          </w:pPr>
          <w:r w:rsidRPr="001552D7">
            <w:rPr>
              <w:i/>
              <w:sz w:val="24"/>
              <w:szCs w:val="24"/>
            </w:rPr>
            <w:t>The Constitutional Court has no jurisdiction to undertake, hear or determine complaints by a third party to a proceeding before the Constitutional Court.</w:t>
          </w:r>
        </w:p>
        <w:p w14:paraId="06638A06" w14:textId="77777777" w:rsidR="008F449F" w:rsidRPr="001552D7" w:rsidRDefault="008F449F" w:rsidP="008F449F">
          <w:pPr>
            <w:ind w:right="1440"/>
            <w:jc w:val="both"/>
            <w:rPr>
              <w:i/>
              <w:sz w:val="24"/>
              <w:szCs w:val="24"/>
            </w:rPr>
          </w:pPr>
        </w:p>
        <w:p w14:paraId="33B2BBCE" w14:textId="219BDCA0" w:rsidR="008F449F" w:rsidRPr="001552D7" w:rsidRDefault="008F449F" w:rsidP="008F449F">
          <w:pPr>
            <w:pStyle w:val="ListParagraph"/>
            <w:numPr>
              <w:ilvl w:val="0"/>
              <w:numId w:val="11"/>
            </w:numPr>
            <w:ind w:right="1440"/>
            <w:jc w:val="both"/>
            <w:rPr>
              <w:i/>
              <w:sz w:val="24"/>
              <w:szCs w:val="24"/>
            </w:rPr>
          </w:pPr>
          <w:r w:rsidRPr="001552D7">
            <w:rPr>
              <w:i/>
              <w:sz w:val="24"/>
              <w:szCs w:val="24"/>
            </w:rPr>
            <w:t xml:space="preserve">The </w:t>
          </w:r>
          <w:r w:rsidR="00983D3B">
            <w:rPr>
              <w:i/>
              <w:sz w:val="24"/>
              <w:szCs w:val="24"/>
            </w:rPr>
            <w:t>alleged complaint by Mr. Jayaraj</w:t>
          </w:r>
          <w:r w:rsidRPr="001552D7">
            <w:rPr>
              <w:i/>
              <w:sz w:val="24"/>
              <w:szCs w:val="24"/>
            </w:rPr>
            <w:t xml:space="preserve"> Chinnasamy is not before the Court as it was made to the Attorney General.</w:t>
          </w:r>
        </w:p>
        <w:p w14:paraId="6ADBAD71" w14:textId="77777777" w:rsidR="008F449F" w:rsidRPr="001552D7" w:rsidRDefault="008F449F" w:rsidP="008F449F">
          <w:pPr>
            <w:pStyle w:val="ListParagraph"/>
            <w:rPr>
              <w:i/>
              <w:sz w:val="24"/>
              <w:szCs w:val="24"/>
            </w:rPr>
          </w:pPr>
        </w:p>
        <w:p w14:paraId="0899BF91" w14:textId="77777777" w:rsidR="008F449F" w:rsidRPr="001552D7" w:rsidRDefault="008F449F" w:rsidP="008F449F">
          <w:pPr>
            <w:pStyle w:val="ListParagraph"/>
            <w:numPr>
              <w:ilvl w:val="0"/>
              <w:numId w:val="11"/>
            </w:numPr>
            <w:ind w:right="1440"/>
            <w:jc w:val="both"/>
            <w:rPr>
              <w:i/>
              <w:sz w:val="24"/>
              <w:szCs w:val="24"/>
            </w:rPr>
          </w:pPr>
          <w:r w:rsidRPr="001552D7">
            <w:rPr>
              <w:i/>
              <w:sz w:val="24"/>
              <w:szCs w:val="24"/>
            </w:rPr>
            <w:t>Mr. Duraikannu Karunakaran has no obligation in law to answer a complaint made by the Attorney General and forwarded to the Constitutional Court or any Court.</w:t>
          </w:r>
        </w:p>
        <w:p w14:paraId="0D56C65E" w14:textId="77777777" w:rsidR="008F449F" w:rsidRPr="001552D7" w:rsidRDefault="008F449F" w:rsidP="008F449F">
          <w:pPr>
            <w:pStyle w:val="ListParagraph"/>
            <w:rPr>
              <w:i/>
              <w:sz w:val="24"/>
              <w:szCs w:val="24"/>
            </w:rPr>
          </w:pPr>
        </w:p>
        <w:p w14:paraId="5504A976" w14:textId="77777777" w:rsidR="008F449F" w:rsidRPr="001552D7" w:rsidRDefault="008F449F" w:rsidP="008F449F">
          <w:pPr>
            <w:pStyle w:val="ListParagraph"/>
            <w:numPr>
              <w:ilvl w:val="0"/>
              <w:numId w:val="11"/>
            </w:numPr>
            <w:ind w:right="1440"/>
            <w:jc w:val="both"/>
            <w:rPr>
              <w:i/>
              <w:sz w:val="24"/>
              <w:szCs w:val="24"/>
            </w:rPr>
          </w:pPr>
          <w:r w:rsidRPr="001552D7">
            <w:rPr>
              <w:i/>
              <w:sz w:val="24"/>
              <w:szCs w:val="24"/>
            </w:rPr>
            <w:t>Mr. Karunakaran has got no legal obligation to show cause as the Constitutional Court has no inherent jurisdiction to hold him in contempt on a complaint to the Attorney General by third parties, over and above which all the evidence that underpins the allegations are unsworn.</w:t>
          </w:r>
        </w:p>
        <w:p w14:paraId="2EE5FF3E" w14:textId="77777777" w:rsidR="008F449F" w:rsidRPr="001552D7" w:rsidRDefault="008F449F" w:rsidP="008F449F">
          <w:pPr>
            <w:pStyle w:val="ListParagraph"/>
            <w:rPr>
              <w:i/>
              <w:sz w:val="24"/>
              <w:szCs w:val="24"/>
            </w:rPr>
          </w:pPr>
        </w:p>
        <w:p w14:paraId="487DAC2A" w14:textId="5D5E2A5E" w:rsidR="008F449F" w:rsidRDefault="008F449F" w:rsidP="008F449F">
          <w:pPr>
            <w:pStyle w:val="ListParagraph"/>
            <w:numPr>
              <w:ilvl w:val="0"/>
              <w:numId w:val="11"/>
            </w:numPr>
            <w:ind w:right="1440"/>
            <w:jc w:val="both"/>
            <w:rPr>
              <w:i/>
              <w:sz w:val="24"/>
              <w:szCs w:val="24"/>
            </w:rPr>
          </w:pPr>
          <w:r w:rsidRPr="001552D7">
            <w:rPr>
              <w:i/>
              <w:sz w:val="24"/>
              <w:szCs w:val="24"/>
            </w:rPr>
            <w:t>The Constitutional Court is not competent to consider any answer to the complaint which is served upon Mr. Karunakaran as the Constitutional Court has already determined the matter conclusively by its finding made on 27</w:t>
          </w:r>
          <w:r w:rsidRPr="001552D7">
            <w:rPr>
              <w:i/>
              <w:sz w:val="24"/>
              <w:szCs w:val="24"/>
              <w:vertAlign w:val="superscript"/>
            </w:rPr>
            <w:t>th</w:t>
          </w:r>
          <w:r w:rsidR="00FA6A77">
            <w:rPr>
              <w:i/>
              <w:sz w:val="24"/>
              <w:szCs w:val="24"/>
            </w:rPr>
            <w:t xml:space="preserve"> March 2018 that the </w:t>
          </w:r>
          <w:r w:rsidR="00FA6A77">
            <w:rPr>
              <w:i/>
              <w:sz w:val="24"/>
              <w:szCs w:val="24"/>
            </w:rPr>
            <w:lastRenderedPageBreak/>
            <w:t>Court</w:t>
          </w:r>
          <w:r w:rsidR="0045154E">
            <w:rPr>
              <w:i/>
              <w:sz w:val="24"/>
              <w:szCs w:val="24"/>
            </w:rPr>
            <w:t xml:space="preserve"> </w:t>
          </w:r>
          <w:r w:rsidRPr="001552D7">
            <w:rPr>
              <w:i/>
              <w:sz w:val="24"/>
              <w:szCs w:val="24"/>
            </w:rPr>
            <w:t>″is convinced that the words were used″ after hearing the denial of Mr. Karunakaran.</w:t>
          </w:r>
        </w:p>
        <w:p w14:paraId="18429B68" w14:textId="77777777" w:rsidR="008F449F" w:rsidRPr="001552D7" w:rsidRDefault="008F449F" w:rsidP="008F449F">
          <w:pPr>
            <w:pStyle w:val="ListParagraph"/>
            <w:rPr>
              <w:i/>
              <w:sz w:val="24"/>
              <w:szCs w:val="24"/>
            </w:rPr>
          </w:pPr>
        </w:p>
        <w:p w14:paraId="4E509795" w14:textId="2D5D4295" w:rsidR="008F449F" w:rsidRDefault="008F449F" w:rsidP="008F449F">
          <w:pPr>
            <w:pStyle w:val="ListParagraph"/>
            <w:numPr>
              <w:ilvl w:val="0"/>
              <w:numId w:val="11"/>
            </w:numPr>
            <w:ind w:right="1440"/>
            <w:jc w:val="both"/>
            <w:rPr>
              <w:i/>
              <w:sz w:val="24"/>
              <w:szCs w:val="24"/>
            </w:rPr>
          </w:pPr>
          <w:r>
            <w:rPr>
              <w:i/>
              <w:sz w:val="24"/>
              <w:szCs w:val="24"/>
            </w:rPr>
            <w:t>The Constitutional Court has admitted that it has no jurisdiction in the matter in its clear statement made in Court on the 27</w:t>
          </w:r>
          <w:r w:rsidRPr="001552D7">
            <w:rPr>
              <w:i/>
              <w:sz w:val="24"/>
              <w:szCs w:val="24"/>
              <w:vertAlign w:val="superscript"/>
            </w:rPr>
            <w:t>th</w:t>
          </w:r>
          <w:r>
            <w:rPr>
              <w:i/>
              <w:sz w:val="24"/>
              <w:szCs w:val="24"/>
            </w:rPr>
            <w:t xml:space="preserve"> March 2018, that ″that is the en</w:t>
          </w:r>
          <w:r w:rsidR="0045154E">
            <w:rPr>
              <w:i/>
              <w:sz w:val="24"/>
              <w:szCs w:val="24"/>
            </w:rPr>
            <w:t>d of the matter″ as far as the C</w:t>
          </w:r>
          <w:r>
            <w:rPr>
              <w:i/>
              <w:sz w:val="24"/>
              <w:szCs w:val="24"/>
            </w:rPr>
            <w:t>ourt is concerned…</w:t>
          </w:r>
        </w:p>
        <w:p w14:paraId="04D40ED1" w14:textId="77777777" w:rsidR="008F449F" w:rsidRPr="00154F63" w:rsidRDefault="008F449F" w:rsidP="008F449F">
          <w:pPr>
            <w:pStyle w:val="ListParagraph"/>
            <w:rPr>
              <w:i/>
              <w:sz w:val="24"/>
              <w:szCs w:val="24"/>
            </w:rPr>
          </w:pPr>
        </w:p>
        <w:p w14:paraId="564919AD" w14:textId="77777777" w:rsidR="008F449F" w:rsidRDefault="00E47856" w:rsidP="008F449F">
          <w:pPr>
            <w:pStyle w:val="ListParagraph"/>
            <w:numPr>
              <w:ilvl w:val="0"/>
              <w:numId w:val="11"/>
            </w:numPr>
            <w:ind w:right="1440"/>
            <w:jc w:val="both"/>
            <w:rPr>
              <w:i/>
              <w:sz w:val="24"/>
              <w:szCs w:val="24"/>
            </w:rPr>
          </w:pPr>
          <w:r>
            <w:rPr>
              <w:i/>
              <w:sz w:val="24"/>
              <w:szCs w:val="24"/>
            </w:rPr>
            <w:t>Dated this 24</w:t>
          </w:r>
          <w:r w:rsidR="008F449F">
            <w:rPr>
              <w:i/>
              <w:sz w:val="24"/>
              <w:szCs w:val="24"/>
            </w:rPr>
            <w:t xml:space="preserve"> day of May 2018.</w:t>
          </w:r>
        </w:p>
        <w:p w14:paraId="4D6AF310" w14:textId="77777777" w:rsidR="008F449F" w:rsidRPr="00056C1D" w:rsidRDefault="008F449F" w:rsidP="00056C1D">
          <w:pPr>
            <w:rPr>
              <w:i/>
              <w:sz w:val="24"/>
              <w:szCs w:val="24"/>
            </w:rPr>
          </w:pPr>
        </w:p>
        <w:p w14:paraId="1AFB9843" w14:textId="77777777" w:rsidR="008F449F" w:rsidRDefault="008F449F" w:rsidP="008F449F">
          <w:pPr>
            <w:pStyle w:val="ListParagraph"/>
            <w:ind w:left="1800" w:right="1440"/>
            <w:jc w:val="both"/>
            <w:rPr>
              <w:i/>
              <w:sz w:val="24"/>
              <w:szCs w:val="24"/>
            </w:rPr>
          </w:pPr>
        </w:p>
        <w:p w14:paraId="410D07F3" w14:textId="77777777" w:rsidR="008F449F" w:rsidRDefault="008F449F" w:rsidP="008F449F">
          <w:pPr>
            <w:pStyle w:val="ListParagraph"/>
            <w:ind w:left="1440" w:right="1440"/>
            <w:jc w:val="both"/>
            <w:rPr>
              <w:i/>
              <w:sz w:val="24"/>
              <w:szCs w:val="24"/>
            </w:rPr>
          </w:pPr>
          <w:r>
            <w:rPr>
              <w:i/>
              <w:sz w:val="24"/>
              <w:szCs w:val="24"/>
            </w:rPr>
            <w:t>Philippe Boullé</w:t>
          </w:r>
        </w:p>
        <w:p w14:paraId="2BF6C54D" w14:textId="77777777" w:rsidR="008F449F" w:rsidRDefault="008F449F" w:rsidP="008F449F">
          <w:pPr>
            <w:pStyle w:val="ListParagraph"/>
            <w:ind w:left="1440" w:right="1440"/>
            <w:jc w:val="both"/>
            <w:rPr>
              <w:i/>
              <w:sz w:val="24"/>
              <w:szCs w:val="24"/>
            </w:rPr>
          </w:pPr>
          <w:r>
            <w:rPr>
              <w:i/>
              <w:sz w:val="24"/>
              <w:szCs w:val="24"/>
            </w:rPr>
            <w:t>Attorney for Duraikannu Karunakaran</w:t>
          </w:r>
        </w:p>
        <w:p w14:paraId="34FBF483" w14:textId="77777777" w:rsidR="008F449F" w:rsidRDefault="008F449F" w:rsidP="008F449F">
          <w:pPr>
            <w:pStyle w:val="ListParagraph"/>
            <w:ind w:left="1440" w:right="1440"/>
            <w:jc w:val="both"/>
            <w:rPr>
              <w:i/>
              <w:sz w:val="24"/>
              <w:szCs w:val="24"/>
            </w:rPr>
          </w:pPr>
          <w:r>
            <w:rPr>
              <w:i/>
              <w:sz w:val="24"/>
              <w:szCs w:val="24"/>
            </w:rPr>
            <w:t>307 Victoria House</w:t>
          </w:r>
        </w:p>
        <w:p w14:paraId="40E021C0" w14:textId="77777777" w:rsidR="008F449F" w:rsidRDefault="008F449F" w:rsidP="008F449F">
          <w:pPr>
            <w:pStyle w:val="ListParagraph"/>
            <w:ind w:left="1440" w:right="1440"/>
            <w:jc w:val="both"/>
            <w:rPr>
              <w:i/>
              <w:sz w:val="24"/>
              <w:szCs w:val="24"/>
            </w:rPr>
          </w:pPr>
          <w:r>
            <w:rPr>
              <w:i/>
              <w:sz w:val="24"/>
              <w:szCs w:val="24"/>
            </w:rPr>
            <w:t>Victoria</w:t>
          </w:r>
        </w:p>
        <w:p w14:paraId="717BAC9F" w14:textId="77777777" w:rsidR="008F449F" w:rsidRDefault="008F449F" w:rsidP="008F449F">
          <w:pPr>
            <w:pStyle w:val="ListParagraph"/>
            <w:ind w:left="1440" w:right="1440"/>
            <w:jc w:val="both"/>
            <w:rPr>
              <w:i/>
              <w:sz w:val="24"/>
              <w:szCs w:val="24"/>
            </w:rPr>
          </w:pPr>
          <w:r>
            <w:rPr>
              <w:i/>
              <w:sz w:val="24"/>
              <w:szCs w:val="24"/>
            </w:rPr>
            <w:t>Mahé</w:t>
          </w:r>
        </w:p>
        <w:p w14:paraId="309A42DA" w14:textId="77777777" w:rsidR="008F449F" w:rsidRPr="00F87F10" w:rsidRDefault="008F449F" w:rsidP="008F449F">
          <w:pPr>
            <w:pStyle w:val="ListParagraph"/>
            <w:ind w:left="1440" w:right="1440"/>
            <w:jc w:val="both"/>
            <w:rPr>
              <w:i/>
              <w:sz w:val="24"/>
              <w:szCs w:val="24"/>
            </w:rPr>
          </w:pPr>
          <w:r>
            <w:rPr>
              <w:i/>
              <w:sz w:val="24"/>
              <w:szCs w:val="24"/>
            </w:rPr>
            <w:t>Seychelles″</w:t>
          </w:r>
        </w:p>
        <w:p w14:paraId="29037F09" w14:textId="77777777" w:rsidR="001D5B00" w:rsidRPr="001D5B00" w:rsidRDefault="001D5B00" w:rsidP="001D5B00">
          <w:pPr>
            <w:widowControl/>
            <w:autoSpaceDE/>
            <w:autoSpaceDN/>
            <w:adjustRightInd/>
            <w:spacing w:line="360" w:lineRule="auto"/>
            <w:jc w:val="both"/>
            <w:rPr>
              <w:i/>
              <w:sz w:val="24"/>
              <w:szCs w:val="24"/>
            </w:rPr>
          </w:pPr>
        </w:p>
        <w:p w14:paraId="1CD553AC" w14:textId="5FA710C2" w:rsidR="00EF0273" w:rsidRDefault="00EF0273" w:rsidP="0081642C">
          <w:pPr>
            <w:pStyle w:val="ListParagraph"/>
            <w:widowControl/>
            <w:numPr>
              <w:ilvl w:val="0"/>
              <w:numId w:val="8"/>
            </w:numPr>
            <w:autoSpaceDE/>
            <w:autoSpaceDN/>
            <w:adjustRightInd/>
            <w:spacing w:line="360" w:lineRule="auto"/>
            <w:ind w:left="720" w:hanging="720"/>
            <w:jc w:val="both"/>
            <w:rPr>
              <w:sz w:val="24"/>
              <w:szCs w:val="24"/>
            </w:rPr>
          </w:pPr>
          <w:r>
            <w:rPr>
              <w:sz w:val="24"/>
              <w:szCs w:val="24"/>
            </w:rPr>
            <w:t xml:space="preserve">The Court </w:t>
          </w:r>
          <w:r w:rsidR="00A07523">
            <w:rPr>
              <w:sz w:val="24"/>
              <w:szCs w:val="24"/>
            </w:rPr>
            <w:t xml:space="preserve">comprising of the same bench of three Judges </w:t>
          </w:r>
          <w:r>
            <w:rPr>
              <w:sz w:val="24"/>
              <w:szCs w:val="24"/>
            </w:rPr>
            <w:t xml:space="preserve">resumed proceedings on </w:t>
          </w:r>
          <w:r w:rsidR="00A07523">
            <w:rPr>
              <w:sz w:val="24"/>
              <w:szCs w:val="24"/>
            </w:rPr>
            <w:t xml:space="preserve">the </w:t>
          </w:r>
          <w:r>
            <w:rPr>
              <w:sz w:val="24"/>
              <w:szCs w:val="24"/>
            </w:rPr>
            <w:t xml:space="preserve">4 September 2018. Neither the appellant, nor Mr. Boulle was present on this date. The appellant was represented by Mr. Frank Elizabeth Attorney-at-Law, who had not been sufficiently instructed. </w:t>
          </w:r>
          <w:r w:rsidR="00A07523">
            <w:rPr>
              <w:sz w:val="24"/>
              <w:szCs w:val="24"/>
            </w:rPr>
            <w:t xml:space="preserve">The Court </w:t>
          </w:r>
          <w:r>
            <w:rPr>
              <w:sz w:val="24"/>
              <w:szCs w:val="24"/>
            </w:rPr>
            <w:t xml:space="preserve">delivered its order </w:t>
          </w:r>
          <w:r w:rsidRPr="00DE258D">
            <w:rPr>
              <w:sz w:val="24"/>
              <w:szCs w:val="24"/>
            </w:rPr>
            <w:t xml:space="preserve">finding </w:t>
          </w:r>
          <w:r>
            <w:rPr>
              <w:sz w:val="24"/>
              <w:szCs w:val="24"/>
            </w:rPr>
            <w:t xml:space="preserve">the appellant </w:t>
          </w:r>
          <w:r w:rsidRPr="00DE258D">
            <w:rPr>
              <w:sz w:val="24"/>
              <w:szCs w:val="24"/>
            </w:rPr>
            <w:t>gui</w:t>
          </w:r>
          <w:r>
            <w:rPr>
              <w:sz w:val="24"/>
              <w:szCs w:val="24"/>
            </w:rPr>
            <w:t>lty of contempt</w:t>
          </w:r>
          <w:r w:rsidRPr="00DE258D">
            <w:rPr>
              <w:sz w:val="24"/>
              <w:szCs w:val="24"/>
            </w:rPr>
            <w:t xml:space="preserve">. </w:t>
          </w:r>
        </w:p>
        <w:p w14:paraId="620DD64F" w14:textId="77777777" w:rsidR="00A07523" w:rsidRDefault="00A07523" w:rsidP="003C3329">
          <w:pPr>
            <w:pStyle w:val="ListParagraph"/>
            <w:widowControl/>
            <w:autoSpaceDE/>
            <w:autoSpaceDN/>
            <w:adjustRightInd/>
            <w:spacing w:line="360" w:lineRule="auto"/>
            <w:jc w:val="both"/>
            <w:rPr>
              <w:sz w:val="24"/>
              <w:szCs w:val="24"/>
            </w:rPr>
          </w:pPr>
        </w:p>
        <w:p w14:paraId="11935C12" w14:textId="43E2A1EC" w:rsidR="00A07523" w:rsidRDefault="00DE258D" w:rsidP="0081642C">
          <w:pPr>
            <w:pStyle w:val="ListParagraph"/>
            <w:widowControl/>
            <w:numPr>
              <w:ilvl w:val="0"/>
              <w:numId w:val="8"/>
            </w:numPr>
            <w:autoSpaceDE/>
            <w:autoSpaceDN/>
            <w:adjustRightInd/>
            <w:spacing w:line="360" w:lineRule="auto"/>
            <w:ind w:left="720" w:hanging="720"/>
            <w:jc w:val="both"/>
            <w:rPr>
              <w:sz w:val="24"/>
              <w:szCs w:val="24"/>
            </w:rPr>
          </w:pPr>
          <w:r w:rsidRPr="00D666C1">
            <w:rPr>
              <w:sz w:val="24"/>
              <w:szCs w:val="24"/>
            </w:rPr>
            <w:t xml:space="preserve">I reproduce the relevant parts of the </w:t>
          </w:r>
          <w:r w:rsidR="00EF0273">
            <w:rPr>
              <w:sz w:val="24"/>
              <w:szCs w:val="24"/>
            </w:rPr>
            <w:t>o</w:t>
          </w:r>
          <w:r w:rsidRPr="00D666C1">
            <w:rPr>
              <w:sz w:val="24"/>
              <w:szCs w:val="24"/>
            </w:rPr>
            <w:t>rder</w:t>
          </w:r>
          <w:r w:rsidR="00A07523">
            <w:rPr>
              <w:sz w:val="24"/>
              <w:szCs w:val="24"/>
            </w:rPr>
            <w:t xml:space="preserve"> of 4 September 2018</w:t>
          </w:r>
          <w:r w:rsidRPr="00D666C1">
            <w:rPr>
              <w:sz w:val="24"/>
              <w:szCs w:val="24"/>
            </w:rPr>
            <w:t>:</w:t>
          </w:r>
        </w:p>
        <w:p w14:paraId="1313EFF1" w14:textId="77777777" w:rsidR="00D666C1" w:rsidRPr="003C3329" w:rsidRDefault="00D666C1" w:rsidP="00E673CC">
          <w:pPr>
            <w:pStyle w:val="ListParagraph"/>
            <w:widowControl/>
            <w:autoSpaceDE/>
            <w:autoSpaceDN/>
            <w:adjustRightInd/>
            <w:spacing w:line="360" w:lineRule="auto"/>
            <w:jc w:val="both"/>
            <w:rPr>
              <w:sz w:val="24"/>
              <w:szCs w:val="24"/>
            </w:rPr>
          </w:pPr>
        </w:p>
        <w:p w14:paraId="7EE8BEC6" w14:textId="77777777" w:rsidR="00DE258D" w:rsidRPr="008D0FFF" w:rsidRDefault="00DE258D" w:rsidP="00DE258D">
          <w:pPr>
            <w:pStyle w:val="ListParagraph"/>
            <w:tabs>
              <w:tab w:val="left" w:pos="1440"/>
            </w:tabs>
            <w:ind w:left="1440" w:right="1440"/>
            <w:jc w:val="both"/>
            <w:rPr>
              <w:i/>
              <w:sz w:val="24"/>
              <w:szCs w:val="24"/>
            </w:rPr>
          </w:pPr>
          <w:r w:rsidRPr="00E11B08">
            <w:rPr>
              <w:i/>
              <w:sz w:val="24"/>
              <w:szCs w:val="24"/>
            </w:rPr>
            <w:t>″1. In this matter, in the course of proceedings before the Court of 27</w:t>
          </w:r>
          <w:r w:rsidRPr="00E11B08">
            <w:rPr>
              <w:i/>
              <w:sz w:val="24"/>
              <w:szCs w:val="24"/>
              <w:vertAlign w:val="superscript"/>
            </w:rPr>
            <w:t>th</w:t>
          </w:r>
          <w:r w:rsidRPr="00E11B08">
            <w:rPr>
              <w:i/>
              <w:sz w:val="24"/>
              <w:szCs w:val="24"/>
            </w:rPr>
            <w:t xml:space="preserve"> March, in the course of the hearing of the main case 09/2017, this Bench witnessed an incident. </w:t>
          </w:r>
          <w:r w:rsidRPr="008D0FFF">
            <w:rPr>
              <w:b/>
              <w:i/>
              <w:sz w:val="24"/>
              <w:szCs w:val="24"/>
            </w:rPr>
            <w:t xml:space="preserve">In fact what we witnessed amounted to </w:t>
          </w:r>
          <w:r w:rsidR="00056C1D" w:rsidRPr="008D0FFF">
            <w:rPr>
              <w:b/>
              <w:i/>
              <w:sz w:val="24"/>
              <w:szCs w:val="24"/>
            </w:rPr>
            <w:t>misbehaviour</w:t>
          </w:r>
          <w:r w:rsidRPr="008D0FFF">
            <w:rPr>
              <w:b/>
              <w:i/>
              <w:sz w:val="24"/>
              <w:szCs w:val="24"/>
            </w:rPr>
            <w:t xml:space="preserve"> by Mr. Karunakaran and it amounted to a contempt of Court.</w:t>
          </w:r>
          <w:r w:rsidRPr="008D0FFF">
            <w:rPr>
              <w:i/>
              <w:sz w:val="24"/>
              <w:szCs w:val="24"/>
            </w:rPr>
            <w:t xml:space="preserve"> </w:t>
          </w:r>
        </w:p>
        <w:p w14:paraId="41EBA40C" w14:textId="77777777" w:rsidR="00DE258D" w:rsidRPr="008D0FFF" w:rsidRDefault="00DE258D" w:rsidP="00DE258D">
          <w:pPr>
            <w:pStyle w:val="ListParagraph"/>
            <w:tabs>
              <w:tab w:val="left" w:pos="1440"/>
            </w:tabs>
            <w:ind w:left="1440" w:right="1440"/>
            <w:jc w:val="both"/>
            <w:rPr>
              <w:i/>
              <w:sz w:val="24"/>
              <w:szCs w:val="24"/>
            </w:rPr>
          </w:pPr>
        </w:p>
        <w:p w14:paraId="08012C6A" w14:textId="4A3CB023" w:rsidR="00DE258D" w:rsidRPr="008D0FFF" w:rsidRDefault="00DE258D" w:rsidP="00DE258D">
          <w:pPr>
            <w:pStyle w:val="ListParagraph"/>
            <w:tabs>
              <w:tab w:val="left" w:pos="1440"/>
            </w:tabs>
            <w:ind w:left="1440" w:right="1440"/>
            <w:jc w:val="both"/>
            <w:rPr>
              <w:i/>
              <w:sz w:val="24"/>
              <w:szCs w:val="24"/>
            </w:rPr>
          </w:pPr>
          <w:r w:rsidRPr="00E11B08">
            <w:rPr>
              <w:i/>
              <w:sz w:val="24"/>
              <w:szCs w:val="24"/>
            </w:rPr>
            <w:t>2. Now the Bench witnessed Mr</w:t>
          </w:r>
          <w:r w:rsidR="0045154E">
            <w:rPr>
              <w:i/>
              <w:sz w:val="24"/>
              <w:szCs w:val="24"/>
            </w:rPr>
            <w:t>.</w:t>
          </w:r>
          <w:r w:rsidRPr="00E11B08">
            <w:rPr>
              <w:i/>
              <w:sz w:val="24"/>
              <w:szCs w:val="24"/>
            </w:rPr>
            <w:t xml:space="preserve"> Karunakaran moving from this side where he was supposed to be and went on th</w:t>
          </w:r>
          <w:r w:rsidR="009464B5">
            <w:rPr>
              <w:i/>
              <w:sz w:val="24"/>
              <w:szCs w:val="24"/>
            </w:rPr>
            <w:t>e right side and we saw him spea</w:t>
          </w:r>
          <w:r w:rsidRPr="00E11B08">
            <w:rPr>
              <w:i/>
              <w:sz w:val="24"/>
              <w:szCs w:val="24"/>
            </w:rPr>
            <w:t>king in the ears of Mr</w:t>
          </w:r>
          <w:r w:rsidR="0045154E">
            <w:rPr>
              <w:i/>
              <w:sz w:val="24"/>
              <w:szCs w:val="24"/>
            </w:rPr>
            <w:t>.</w:t>
          </w:r>
          <w:r w:rsidRPr="00E11B08">
            <w:rPr>
              <w:i/>
              <w:sz w:val="24"/>
              <w:szCs w:val="24"/>
            </w:rPr>
            <w:t xml:space="preserve"> Chin</w:t>
          </w:r>
          <w:r w:rsidR="00983D3B">
            <w:rPr>
              <w:i/>
              <w:sz w:val="24"/>
              <w:szCs w:val="24"/>
            </w:rPr>
            <w:t>nasa</w:t>
          </w:r>
          <w:r w:rsidRPr="00E11B08">
            <w:rPr>
              <w:i/>
              <w:sz w:val="24"/>
              <w:szCs w:val="24"/>
            </w:rPr>
            <w:t>my and at a particular point in time Mr</w:t>
          </w:r>
          <w:r w:rsidR="0045154E">
            <w:rPr>
              <w:i/>
              <w:sz w:val="24"/>
              <w:szCs w:val="24"/>
            </w:rPr>
            <w:t>.</w:t>
          </w:r>
          <w:r w:rsidRPr="00E11B08">
            <w:rPr>
              <w:i/>
              <w:sz w:val="24"/>
              <w:szCs w:val="24"/>
            </w:rPr>
            <w:t xml:space="preserve"> Chin</w:t>
          </w:r>
          <w:r w:rsidR="00983D3B">
            <w:rPr>
              <w:i/>
              <w:sz w:val="24"/>
              <w:szCs w:val="24"/>
            </w:rPr>
            <w:t>nasa</w:t>
          </w:r>
          <w:r w:rsidRPr="00E11B08">
            <w:rPr>
              <w:i/>
              <w:sz w:val="24"/>
              <w:szCs w:val="24"/>
            </w:rPr>
            <w:t>my got up very spontaneously and informed the Court about a language tha</w:t>
          </w:r>
          <w:r w:rsidR="00983D3B">
            <w:rPr>
              <w:i/>
              <w:sz w:val="24"/>
              <w:szCs w:val="24"/>
            </w:rPr>
            <w:t>t was used by Mr. K</w:t>
          </w:r>
          <w:r w:rsidRPr="00E11B08">
            <w:rPr>
              <w:i/>
              <w:sz w:val="24"/>
              <w:szCs w:val="24"/>
            </w:rPr>
            <w:t>arunakaran against him and later on when asked as to what Mr</w:t>
          </w:r>
          <w:r w:rsidR="0045154E">
            <w:rPr>
              <w:i/>
              <w:sz w:val="24"/>
              <w:szCs w:val="24"/>
            </w:rPr>
            <w:t>.</w:t>
          </w:r>
          <w:r w:rsidRPr="00E11B08">
            <w:rPr>
              <w:i/>
              <w:sz w:val="24"/>
              <w:szCs w:val="24"/>
            </w:rPr>
            <w:t xml:space="preserve"> Karunakaran had to say to Mr</w:t>
          </w:r>
          <w:r w:rsidR="0045154E">
            <w:rPr>
              <w:i/>
              <w:sz w:val="24"/>
              <w:szCs w:val="24"/>
            </w:rPr>
            <w:t>.</w:t>
          </w:r>
          <w:r w:rsidRPr="00E11B08">
            <w:rPr>
              <w:i/>
              <w:sz w:val="24"/>
              <w:szCs w:val="24"/>
            </w:rPr>
            <w:t xml:space="preserve"> Chin</w:t>
          </w:r>
          <w:r w:rsidR="00983D3B">
            <w:rPr>
              <w:i/>
              <w:sz w:val="24"/>
              <w:szCs w:val="24"/>
            </w:rPr>
            <w:t>nasa</w:t>
          </w:r>
          <w:r w:rsidRPr="00E11B08">
            <w:rPr>
              <w:i/>
              <w:sz w:val="24"/>
              <w:szCs w:val="24"/>
            </w:rPr>
            <w:t>my, Mr</w:t>
          </w:r>
          <w:r w:rsidR="0045154E">
            <w:rPr>
              <w:i/>
              <w:sz w:val="24"/>
              <w:szCs w:val="24"/>
            </w:rPr>
            <w:t>.</w:t>
          </w:r>
          <w:r w:rsidRPr="00E11B08">
            <w:rPr>
              <w:i/>
              <w:sz w:val="24"/>
              <w:szCs w:val="24"/>
            </w:rPr>
            <w:t xml:space="preserve"> Karunakaran said ″while he is my best friend and I was advising him to do his case properly″. </w:t>
          </w:r>
          <w:r w:rsidRPr="008D0FFF">
            <w:rPr>
              <w:b/>
              <w:i/>
              <w:sz w:val="24"/>
              <w:szCs w:val="24"/>
            </w:rPr>
            <w:t>Now there are two parts to it, we raised the Court and we came</w:t>
          </w:r>
          <w:r w:rsidR="00983D3B">
            <w:rPr>
              <w:b/>
              <w:i/>
              <w:sz w:val="24"/>
              <w:szCs w:val="24"/>
            </w:rPr>
            <w:t xml:space="preserve"> back and the Bench invited Mr</w:t>
          </w:r>
          <w:r w:rsidR="0045154E">
            <w:rPr>
              <w:b/>
              <w:i/>
              <w:sz w:val="24"/>
              <w:szCs w:val="24"/>
            </w:rPr>
            <w:t>.</w:t>
          </w:r>
          <w:r w:rsidR="00983D3B">
            <w:rPr>
              <w:b/>
              <w:i/>
              <w:sz w:val="24"/>
              <w:szCs w:val="24"/>
            </w:rPr>
            <w:t xml:space="preserve"> Karunakaran to </w:t>
          </w:r>
          <w:r w:rsidR="00983D3B">
            <w:rPr>
              <w:b/>
              <w:i/>
              <w:sz w:val="24"/>
              <w:szCs w:val="24"/>
            </w:rPr>
            <w:lastRenderedPageBreak/>
            <w:t>apologis</w:t>
          </w:r>
          <w:r w:rsidRPr="008D0FFF">
            <w:rPr>
              <w:b/>
              <w:i/>
              <w:sz w:val="24"/>
              <w:szCs w:val="24"/>
            </w:rPr>
            <w:t>e to Mr. Chin</w:t>
          </w:r>
          <w:r w:rsidR="00983D3B">
            <w:rPr>
              <w:b/>
              <w:i/>
              <w:sz w:val="24"/>
              <w:szCs w:val="24"/>
            </w:rPr>
            <w:t>nasa</w:t>
          </w:r>
          <w:r w:rsidRPr="008D0FFF">
            <w:rPr>
              <w:b/>
              <w:i/>
              <w:sz w:val="24"/>
              <w:szCs w:val="24"/>
            </w:rPr>
            <w:t>my. This in fact did not mean that after his apology the bench could not have pursued any other action open to it</w:t>
          </w:r>
          <w:r w:rsidRPr="008D0FFF">
            <w:rPr>
              <w:i/>
              <w:sz w:val="24"/>
              <w:szCs w:val="24"/>
            </w:rPr>
            <w:t>.</w:t>
          </w:r>
        </w:p>
        <w:p w14:paraId="30119FFF" w14:textId="77777777" w:rsidR="00DE258D" w:rsidRPr="00E11B08" w:rsidRDefault="00DE258D" w:rsidP="00DE258D">
          <w:pPr>
            <w:pStyle w:val="ListParagraph"/>
            <w:tabs>
              <w:tab w:val="left" w:pos="1440"/>
            </w:tabs>
            <w:ind w:left="1440" w:right="1440"/>
            <w:jc w:val="both"/>
            <w:rPr>
              <w:sz w:val="24"/>
              <w:szCs w:val="24"/>
            </w:rPr>
          </w:pPr>
        </w:p>
        <w:p w14:paraId="2F33CA09" w14:textId="49090B3C" w:rsidR="00DE258D" w:rsidRPr="008D0FFF" w:rsidRDefault="00DE258D" w:rsidP="00DE258D">
          <w:pPr>
            <w:pStyle w:val="ListParagraph"/>
            <w:tabs>
              <w:tab w:val="left" w:pos="1440"/>
            </w:tabs>
            <w:ind w:left="1440" w:right="1440"/>
            <w:jc w:val="both"/>
            <w:rPr>
              <w:i/>
              <w:sz w:val="24"/>
              <w:szCs w:val="24"/>
            </w:rPr>
          </w:pPr>
          <w:r w:rsidRPr="00E11B08">
            <w:rPr>
              <w:i/>
              <w:sz w:val="24"/>
              <w:szCs w:val="24"/>
            </w:rPr>
            <w:t>3</w:t>
          </w:r>
          <w:r w:rsidRPr="00495817">
            <w:rPr>
              <w:i/>
              <w:sz w:val="24"/>
              <w:szCs w:val="24"/>
            </w:rPr>
            <w:t xml:space="preserve">. </w:t>
          </w:r>
          <w:r w:rsidRPr="008D0FFF">
            <w:rPr>
              <w:b/>
              <w:i/>
              <w:sz w:val="24"/>
              <w:szCs w:val="24"/>
            </w:rPr>
            <w:t>So there was no apology though there was a</w:t>
          </w:r>
          <w:r w:rsidR="00983D3B">
            <w:rPr>
              <w:b/>
              <w:i/>
              <w:sz w:val="24"/>
              <w:szCs w:val="24"/>
            </w:rPr>
            <w:t>n o</w:t>
          </w:r>
          <w:r w:rsidRPr="008D0FFF">
            <w:rPr>
              <w:b/>
              <w:i/>
              <w:sz w:val="24"/>
              <w:szCs w:val="24"/>
            </w:rPr>
            <w:t xml:space="preserve">rder from the Court </w:t>
          </w:r>
          <w:r w:rsidRPr="008D0FFF">
            <w:rPr>
              <w:i/>
              <w:sz w:val="24"/>
              <w:szCs w:val="24"/>
            </w:rPr>
            <w:t xml:space="preserve">and </w:t>
          </w:r>
          <w:r w:rsidRPr="008D0FFF">
            <w:rPr>
              <w:b/>
              <w:i/>
              <w:sz w:val="24"/>
              <w:szCs w:val="24"/>
            </w:rPr>
            <w:t>later on a summon</w:t>
          </w:r>
          <w:r w:rsidR="00983D3B">
            <w:rPr>
              <w:b/>
              <w:i/>
              <w:sz w:val="24"/>
              <w:szCs w:val="24"/>
            </w:rPr>
            <w:t>s</w:t>
          </w:r>
          <w:r w:rsidRPr="008D0FFF">
            <w:rPr>
              <w:b/>
              <w:i/>
              <w:sz w:val="24"/>
              <w:szCs w:val="24"/>
            </w:rPr>
            <w:t xml:space="preserve"> was served upon Mr. Karunakaran to show cause as to why contempt proceedings should not be continued against him</w:t>
          </w:r>
          <w:r w:rsidRPr="008D0FFF">
            <w:rPr>
              <w:i/>
              <w:sz w:val="24"/>
              <w:szCs w:val="24"/>
            </w:rPr>
            <w:t>.</w:t>
          </w:r>
        </w:p>
        <w:p w14:paraId="70DA9149" w14:textId="77777777" w:rsidR="00DE258D" w:rsidRPr="008D0FFF" w:rsidRDefault="00DE258D" w:rsidP="00DE258D">
          <w:pPr>
            <w:pStyle w:val="ListParagraph"/>
            <w:tabs>
              <w:tab w:val="left" w:pos="1440"/>
            </w:tabs>
            <w:ind w:left="1440" w:right="1440"/>
            <w:jc w:val="both"/>
            <w:rPr>
              <w:i/>
              <w:sz w:val="24"/>
              <w:szCs w:val="24"/>
            </w:rPr>
          </w:pPr>
        </w:p>
        <w:p w14:paraId="0C048B71" w14:textId="153E0A48" w:rsidR="00DE258D" w:rsidRPr="008D0FFF" w:rsidRDefault="00DE258D" w:rsidP="00DE258D">
          <w:pPr>
            <w:pStyle w:val="ListParagraph"/>
            <w:tabs>
              <w:tab w:val="left" w:pos="1440"/>
            </w:tabs>
            <w:ind w:left="1440" w:right="1440"/>
            <w:jc w:val="both"/>
            <w:rPr>
              <w:b/>
              <w:i/>
              <w:sz w:val="24"/>
              <w:szCs w:val="24"/>
            </w:rPr>
          </w:pPr>
          <w:r w:rsidRPr="008D0FFF">
            <w:rPr>
              <w:i/>
              <w:sz w:val="24"/>
              <w:szCs w:val="24"/>
            </w:rPr>
            <w:t xml:space="preserve">4. </w:t>
          </w:r>
          <w:r w:rsidRPr="008D0FFF">
            <w:rPr>
              <w:b/>
              <w:i/>
              <w:sz w:val="24"/>
              <w:szCs w:val="24"/>
            </w:rPr>
            <w:t>We are satisfied that Mr</w:t>
          </w:r>
          <w:r w:rsidR="0045154E">
            <w:rPr>
              <w:b/>
              <w:i/>
              <w:sz w:val="24"/>
              <w:szCs w:val="24"/>
            </w:rPr>
            <w:t>.</w:t>
          </w:r>
          <w:r w:rsidRPr="008D0FFF">
            <w:rPr>
              <w:b/>
              <w:i/>
              <w:sz w:val="24"/>
              <w:szCs w:val="24"/>
            </w:rPr>
            <w:t xml:space="preserve"> Karunakaran is guilty of contempt of Court; that contempt occurred on the 27</w:t>
          </w:r>
          <w:r w:rsidRPr="008D0FFF">
            <w:rPr>
              <w:b/>
              <w:i/>
              <w:sz w:val="24"/>
              <w:szCs w:val="24"/>
              <w:vertAlign w:val="superscript"/>
            </w:rPr>
            <w:t>th</w:t>
          </w:r>
          <w:r w:rsidRPr="008D0FFF">
            <w:rPr>
              <w:b/>
              <w:i/>
              <w:sz w:val="24"/>
              <w:szCs w:val="24"/>
            </w:rPr>
            <w:t xml:space="preserve"> March.</w:t>
          </w:r>
        </w:p>
        <w:p w14:paraId="25663383" w14:textId="77777777" w:rsidR="00DE258D" w:rsidRPr="008D0FFF" w:rsidRDefault="00DE258D" w:rsidP="00DE258D">
          <w:pPr>
            <w:pStyle w:val="ListParagraph"/>
            <w:tabs>
              <w:tab w:val="left" w:pos="1440"/>
            </w:tabs>
            <w:ind w:left="1440" w:right="1440"/>
            <w:jc w:val="both"/>
            <w:rPr>
              <w:b/>
              <w:i/>
              <w:sz w:val="24"/>
              <w:szCs w:val="24"/>
            </w:rPr>
          </w:pPr>
        </w:p>
        <w:p w14:paraId="5CD2EAAD" w14:textId="77777777" w:rsidR="00E47856" w:rsidRPr="008D0FFF" w:rsidRDefault="00DE258D" w:rsidP="00DE258D">
          <w:pPr>
            <w:pStyle w:val="ListParagraph"/>
            <w:tabs>
              <w:tab w:val="left" w:pos="1440"/>
            </w:tabs>
            <w:ind w:left="1440" w:right="1440"/>
            <w:jc w:val="both"/>
            <w:rPr>
              <w:i/>
              <w:sz w:val="24"/>
              <w:szCs w:val="24"/>
            </w:rPr>
          </w:pPr>
          <w:r w:rsidRPr="008D0FFF">
            <w:rPr>
              <w:b/>
              <w:i/>
              <w:sz w:val="24"/>
              <w:szCs w:val="24"/>
            </w:rPr>
            <w:t>5. We therefore convict him of contempt of Court and we are sentencing him to pay a fine of Five Thousand Rupees (R5,000)</w:t>
          </w:r>
          <w:r w:rsidRPr="0045154E">
            <w:rPr>
              <w:i/>
              <w:sz w:val="24"/>
              <w:szCs w:val="24"/>
            </w:rPr>
            <w:t>,</w:t>
          </w:r>
          <w:r w:rsidRPr="008D0FFF">
            <w:rPr>
              <w:i/>
              <w:sz w:val="24"/>
              <w:szCs w:val="24"/>
            </w:rPr>
            <w:t xml:space="preserve"> failing which we order that he will serve a sentence of seven days imprisonment. We give him one month to pay the fine…″.</w:t>
          </w:r>
        </w:p>
        <w:p w14:paraId="2281D0A2" w14:textId="77777777" w:rsidR="00840AE2" w:rsidRDefault="00840AE2" w:rsidP="00DE258D">
          <w:pPr>
            <w:pStyle w:val="ListParagraph"/>
            <w:tabs>
              <w:tab w:val="left" w:pos="1440"/>
            </w:tabs>
            <w:ind w:left="1440" w:right="1440"/>
            <w:jc w:val="both"/>
            <w:rPr>
              <w:i/>
              <w:sz w:val="24"/>
              <w:szCs w:val="24"/>
            </w:rPr>
          </w:pPr>
        </w:p>
        <w:p w14:paraId="692D8BE6" w14:textId="5050FCAF" w:rsidR="00840AE2" w:rsidRDefault="0045154E" w:rsidP="00DE258D">
          <w:pPr>
            <w:pStyle w:val="ListParagraph"/>
            <w:tabs>
              <w:tab w:val="left" w:pos="1440"/>
            </w:tabs>
            <w:ind w:left="1440" w:right="1440"/>
            <w:jc w:val="both"/>
            <w:rPr>
              <w:sz w:val="24"/>
              <w:szCs w:val="24"/>
            </w:rPr>
          </w:pPr>
          <w:r>
            <w:rPr>
              <w:sz w:val="24"/>
              <w:szCs w:val="24"/>
            </w:rPr>
            <w:t>Emphasis supplied</w:t>
          </w:r>
        </w:p>
        <w:p w14:paraId="135CE77A" w14:textId="77777777" w:rsidR="00495817" w:rsidRPr="00840AE2" w:rsidRDefault="00495817" w:rsidP="00DE258D">
          <w:pPr>
            <w:pStyle w:val="ListParagraph"/>
            <w:tabs>
              <w:tab w:val="left" w:pos="1440"/>
            </w:tabs>
            <w:ind w:left="1440" w:right="1440"/>
            <w:jc w:val="both"/>
            <w:rPr>
              <w:sz w:val="24"/>
              <w:szCs w:val="24"/>
            </w:rPr>
          </w:pPr>
        </w:p>
        <w:p w14:paraId="6E28DC87" w14:textId="77777777" w:rsidR="00DE258D" w:rsidRPr="00DE258D" w:rsidRDefault="00DE258D" w:rsidP="00DE258D">
          <w:pPr>
            <w:pStyle w:val="ListParagraph"/>
            <w:tabs>
              <w:tab w:val="left" w:pos="1440"/>
            </w:tabs>
            <w:ind w:left="1440" w:right="1440"/>
            <w:jc w:val="both"/>
            <w:rPr>
              <w:i/>
              <w:sz w:val="24"/>
              <w:szCs w:val="24"/>
            </w:rPr>
          </w:pPr>
        </w:p>
        <w:p w14:paraId="30A12380" w14:textId="61BDB024" w:rsidR="00495817" w:rsidRDefault="00495817" w:rsidP="0081642C">
          <w:pPr>
            <w:pStyle w:val="ListParagraph"/>
            <w:widowControl/>
            <w:numPr>
              <w:ilvl w:val="0"/>
              <w:numId w:val="8"/>
            </w:numPr>
            <w:autoSpaceDE/>
            <w:autoSpaceDN/>
            <w:adjustRightInd/>
            <w:spacing w:line="360" w:lineRule="auto"/>
            <w:ind w:left="720" w:hanging="720"/>
            <w:jc w:val="both"/>
            <w:rPr>
              <w:sz w:val="24"/>
              <w:szCs w:val="24"/>
            </w:rPr>
          </w:pPr>
          <w:r>
            <w:rPr>
              <w:sz w:val="24"/>
              <w:szCs w:val="24"/>
            </w:rPr>
            <w:t>In summary</w:t>
          </w:r>
          <w:r w:rsidR="005D3473">
            <w:rPr>
              <w:sz w:val="24"/>
              <w:szCs w:val="24"/>
            </w:rPr>
            <w:t>,</w:t>
          </w:r>
          <w:r>
            <w:rPr>
              <w:sz w:val="24"/>
              <w:szCs w:val="24"/>
            </w:rPr>
            <w:t xml:space="preserve"> the </w:t>
          </w:r>
          <w:r w:rsidR="00A07523">
            <w:rPr>
              <w:sz w:val="24"/>
              <w:szCs w:val="24"/>
            </w:rPr>
            <w:t>o</w:t>
          </w:r>
          <w:r>
            <w:rPr>
              <w:sz w:val="24"/>
              <w:szCs w:val="24"/>
            </w:rPr>
            <w:t xml:space="preserve">rder </w:t>
          </w:r>
          <w:r w:rsidR="00A07523">
            <w:rPr>
              <w:sz w:val="24"/>
              <w:szCs w:val="24"/>
            </w:rPr>
            <w:t>of 4 September 2018</w:t>
          </w:r>
          <w:r w:rsidR="00CB0DA9">
            <w:rPr>
              <w:sz w:val="24"/>
              <w:szCs w:val="24"/>
            </w:rPr>
            <w:t>,</w:t>
          </w:r>
          <w:r w:rsidR="00A07523">
            <w:rPr>
              <w:sz w:val="24"/>
              <w:szCs w:val="24"/>
            </w:rPr>
            <w:t xml:space="preserve"> </w:t>
          </w:r>
          <w:r>
            <w:rPr>
              <w:sz w:val="24"/>
              <w:szCs w:val="24"/>
            </w:rPr>
            <w:t>found as follows:</w:t>
          </w:r>
        </w:p>
        <w:p w14:paraId="30DBB41A" w14:textId="77777777" w:rsidR="00495817" w:rsidRDefault="00495817" w:rsidP="00495817">
          <w:pPr>
            <w:widowControl/>
            <w:autoSpaceDE/>
            <w:autoSpaceDN/>
            <w:adjustRightInd/>
            <w:spacing w:line="360" w:lineRule="auto"/>
            <w:jc w:val="both"/>
            <w:rPr>
              <w:sz w:val="24"/>
              <w:szCs w:val="24"/>
            </w:rPr>
          </w:pPr>
        </w:p>
        <w:p w14:paraId="779911AC" w14:textId="4A3A3990" w:rsidR="00495817" w:rsidRPr="006A358F" w:rsidRDefault="0045154E" w:rsidP="00495817">
          <w:pPr>
            <w:pStyle w:val="ListParagraph"/>
            <w:widowControl/>
            <w:numPr>
              <w:ilvl w:val="0"/>
              <w:numId w:val="17"/>
            </w:numPr>
            <w:autoSpaceDE/>
            <w:autoSpaceDN/>
            <w:adjustRightInd/>
            <w:spacing w:line="360" w:lineRule="auto"/>
            <w:ind w:hanging="720"/>
            <w:jc w:val="both"/>
            <w:rPr>
              <w:sz w:val="24"/>
              <w:szCs w:val="24"/>
            </w:rPr>
          </w:pPr>
          <w:r>
            <w:rPr>
              <w:i/>
              <w:sz w:val="24"/>
              <w:szCs w:val="24"/>
            </w:rPr>
            <w:t xml:space="preserve">that </w:t>
          </w:r>
          <w:r w:rsidR="00495817" w:rsidRPr="006A358F">
            <w:rPr>
              <w:i/>
              <w:sz w:val="24"/>
              <w:szCs w:val="24"/>
            </w:rPr>
            <w:t>″what we witnessed amounted to misbehaviour by Mr. Karunakaran and it amounted to a contempt of Court</w:t>
          </w:r>
          <w:r w:rsidR="006A358F">
            <w:rPr>
              <w:i/>
              <w:sz w:val="24"/>
              <w:szCs w:val="24"/>
            </w:rPr>
            <w:t>:</w:t>
          </w:r>
        </w:p>
        <w:p w14:paraId="4647F795" w14:textId="77777777" w:rsidR="006A358F" w:rsidRPr="006A358F" w:rsidRDefault="006A358F" w:rsidP="006A358F">
          <w:pPr>
            <w:pStyle w:val="ListParagraph"/>
            <w:widowControl/>
            <w:autoSpaceDE/>
            <w:autoSpaceDN/>
            <w:adjustRightInd/>
            <w:spacing w:line="360" w:lineRule="auto"/>
            <w:ind w:left="1440"/>
            <w:jc w:val="both"/>
            <w:rPr>
              <w:sz w:val="24"/>
              <w:szCs w:val="24"/>
            </w:rPr>
          </w:pPr>
        </w:p>
        <w:p w14:paraId="51F1F1F5" w14:textId="36BF324A" w:rsidR="006A358F" w:rsidRPr="006A358F" w:rsidRDefault="0045154E" w:rsidP="00495817">
          <w:pPr>
            <w:pStyle w:val="ListParagraph"/>
            <w:widowControl/>
            <w:numPr>
              <w:ilvl w:val="0"/>
              <w:numId w:val="17"/>
            </w:numPr>
            <w:autoSpaceDE/>
            <w:autoSpaceDN/>
            <w:adjustRightInd/>
            <w:spacing w:line="360" w:lineRule="auto"/>
            <w:ind w:hanging="720"/>
            <w:jc w:val="both"/>
            <w:rPr>
              <w:sz w:val="24"/>
              <w:szCs w:val="24"/>
            </w:rPr>
          </w:pPr>
          <w:r>
            <w:rPr>
              <w:i/>
              <w:sz w:val="24"/>
              <w:szCs w:val="24"/>
            </w:rPr>
            <w:t xml:space="preserve">that </w:t>
          </w:r>
          <w:r w:rsidR="006A358F" w:rsidRPr="006A358F">
            <w:rPr>
              <w:i/>
              <w:sz w:val="24"/>
              <w:szCs w:val="24"/>
            </w:rPr>
            <w:t>″the Bench in</w:t>
          </w:r>
          <w:r w:rsidR="00876101">
            <w:rPr>
              <w:i/>
              <w:sz w:val="24"/>
              <w:szCs w:val="24"/>
            </w:rPr>
            <w:t>vited Mr Karunakaran to apologis</w:t>
          </w:r>
          <w:r w:rsidR="006A358F" w:rsidRPr="006A358F">
            <w:rPr>
              <w:i/>
              <w:sz w:val="24"/>
              <w:szCs w:val="24"/>
            </w:rPr>
            <w:t>e to Mr. Chin</w:t>
          </w:r>
          <w:r w:rsidR="00983D3B">
            <w:rPr>
              <w:i/>
              <w:sz w:val="24"/>
              <w:szCs w:val="24"/>
            </w:rPr>
            <w:t>nasa</w:t>
          </w:r>
          <w:r w:rsidR="006A358F" w:rsidRPr="006A358F">
            <w:rPr>
              <w:i/>
              <w:sz w:val="24"/>
              <w:szCs w:val="24"/>
            </w:rPr>
            <w:t>my″</w:t>
          </w:r>
          <w:r w:rsidR="006A358F">
            <w:rPr>
              <w:i/>
              <w:sz w:val="24"/>
              <w:szCs w:val="24"/>
            </w:rPr>
            <w:t>;</w:t>
          </w:r>
        </w:p>
        <w:p w14:paraId="49DC343F" w14:textId="77777777" w:rsidR="006A358F" w:rsidRPr="006A358F" w:rsidRDefault="006A358F" w:rsidP="006A358F">
          <w:pPr>
            <w:pStyle w:val="ListParagraph"/>
            <w:rPr>
              <w:sz w:val="24"/>
              <w:szCs w:val="24"/>
            </w:rPr>
          </w:pPr>
        </w:p>
        <w:p w14:paraId="1FCD3279" w14:textId="77777777" w:rsidR="006A358F" w:rsidRDefault="00876101" w:rsidP="00495817">
          <w:pPr>
            <w:pStyle w:val="ListParagraph"/>
            <w:widowControl/>
            <w:numPr>
              <w:ilvl w:val="0"/>
              <w:numId w:val="17"/>
            </w:numPr>
            <w:autoSpaceDE/>
            <w:autoSpaceDN/>
            <w:adjustRightInd/>
            <w:spacing w:line="360" w:lineRule="auto"/>
            <w:ind w:hanging="720"/>
            <w:jc w:val="both"/>
            <w:rPr>
              <w:sz w:val="24"/>
              <w:szCs w:val="24"/>
            </w:rPr>
          </w:pPr>
          <w:r>
            <w:rPr>
              <w:sz w:val="24"/>
              <w:szCs w:val="24"/>
            </w:rPr>
            <w:t>that the appellant did not tender his apologies;</w:t>
          </w:r>
        </w:p>
        <w:p w14:paraId="1E1620C7" w14:textId="77777777" w:rsidR="00876101" w:rsidRPr="00876101" w:rsidRDefault="00876101" w:rsidP="00876101">
          <w:pPr>
            <w:pStyle w:val="ListParagraph"/>
            <w:rPr>
              <w:sz w:val="24"/>
              <w:szCs w:val="24"/>
            </w:rPr>
          </w:pPr>
        </w:p>
        <w:p w14:paraId="51F43D72" w14:textId="77777777" w:rsidR="00876101" w:rsidRDefault="00876101" w:rsidP="00495817">
          <w:pPr>
            <w:pStyle w:val="ListParagraph"/>
            <w:widowControl/>
            <w:numPr>
              <w:ilvl w:val="0"/>
              <w:numId w:val="17"/>
            </w:numPr>
            <w:autoSpaceDE/>
            <w:autoSpaceDN/>
            <w:adjustRightInd/>
            <w:spacing w:line="360" w:lineRule="auto"/>
            <w:ind w:hanging="720"/>
            <w:jc w:val="both"/>
            <w:rPr>
              <w:sz w:val="24"/>
              <w:szCs w:val="24"/>
            </w:rPr>
          </w:pPr>
          <w:r>
            <w:rPr>
              <w:sz w:val="24"/>
              <w:szCs w:val="24"/>
            </w:rPr>
            <w:t>that a summons was issue</w:t>
          </w:r>
          <w:r w:rsidR="00335626">
            <w:rPr>
              <w:sz w:val="24"/>
              <w:szCs w:val="24"/>
            </w:rPr>
            <w:t>d</w:t>
          </w:r>
          <w:r>
            <w:rPr>
              <w:sz w:val="24"/>
              <w:szCs w:val="24"/>
            </w:rPr>
            <w:t xml:space="preserve"> on the appellant to show cause as to why contempt proceedings should not be continued against him;</w:t>
          </w:r>
        </w:p>
        <w:p w14:paraId="21E61F60" w14:textId="77777777" w:rsidR="00876101" w:rsidRPr="00876101" w:rsidRDefault="00876101" w:rsidP="00876101">
          <w:pPr>
            <w:pStyle w:val="ListParagraph"/>
            <w:rPr>
              <w:sz w:val="24"/>
              <w:szCs w:val="24"/>
            </w:rPr>
          </w:pPr>
        </w:p>
        <w:p w14:paraId="144E5B01" w14:textId="08CD009D" w:rsidR="00495817" w:rsidRDefault="00876101" w:rsidP="00876101">
          <w:pPr>
            <w:pStyle w:val="ListParagraph"/>
            <w:widowControl/>
            <w:numPr>
              <w:ilvl w:val="0"/>
              <w:numId w:val="17"/>
            </w:numPr>
            <w:autoSpaceDE/>
            <w:autoSpaceDN/>
            <w:adjustRightInd/>
            <w:spacing w:line="360" w:lineRule="auto"/>
            <w:ind w:hanging="720"/>
            <w:jc w:val="both"/>
            <w:rPr>
              <w:i/>
              <w:sz w:val="24"/>
              <w:szCs w:val="24"/>
            </w:rPr>
          </w:pPr>
          <w:r w:rsidRPr="00876101">
            <w:rPr>
              <w:sz w:val="24"/>
              <w:szCs w:val="24"/>
            </w:rPr>
            <w:t>that</w:t>
          </w:r>
          <w:r w:rsidR="00CB0DA9">
            <w:rPr>
              <w:sz w:val="24"/>
              <w:szCs w:val="24"/>
            </w:rPr>
            <w:t xml:space="preserve"> the Court was satisfied that the appellant was guilty of contempt;</w:t>
          </w:r>
          <w:r w:rsidRPr="00876101">
            <w:rPr>
              <w:sz w:val="24"/>
              <w:szCs w:val="24"/>
            </w:rPr>
            <w:t xml:space="preserve"> </w:t>
          </w:r>
        </w:p>
        <w:p w14:paraId="1D05E086" w14:textId="77777777" w:rsidR="00876101" w:rsidRPr="00876101" w:rsidRDefault="00876101" w:rsidP="00876101">
          <w:pPr>
            <w:pStyle w:val="ListParagraph"/>
            <w:rPr>
              <w:i/>
              <w:sz w:val="24"/>
              <w:szCs w:val="24"/>
            </w:rPr>
          </w:pPr>
        </w:p>
        <w:p w14:paraId="17402ED2" w14:textId="19702A0D" w:rsidR="00495817" w:rsidRDefault="00876101" w:rsidP="003C3329">
          <w:pPr>
            <w:pStyle w:val="ListParagraph"/>
            <w:widowControl/>
            <w:numPr>
              <w:ilvl w:val="0"/>
              <w:numId w:val="17"/>
            </w:numPr>
            <w:autoSpaceDE/>
            <w:autoSpaceDN/>
            <w:adjustRightInd/>
            <w:spacing w:line="360" w:lineRule="auto"/>
            <w:ind w:hanging="720"/>
            <w:jc w:val="both"/>
            <w:rPr>
              <w:sz w:val="24"/>
              <w:szCs w:val="24"/>
            </w:rPr>
          </w:pPr>
          <w:r w:rsidRPr="00876101">
            <w:rPr>
              <w:sz w:val="24"/>
              <w:szCs w:val="24"/>
            </w:rPr>
            <w:t>that the appellant was sentenced to pay a fine of 5,000/- rupees</w:t>
          </w:r>
          <w:r>
            <w:rPr>
              <w:sz w:val="24"/>
              <w:szCs w:val="24"/>
            </w:rPr>
            <w:t xml:space="preserve">, failing which, he would </w:t>
          </w:r>
          <w:r w:rsidR="00A07523">
            <w:rPr>
              <w:sz w:val="24"/>
              <w:szCs w:val="24"/>
            </w:rPr>
            <w:t>serve a sentence of seven days imprisonment</w:t>
          </w:r>
          <w:r>
            <w:rPr>
              <w:sz w:val="24"/>
              <w:szCs w:val="24"/>
            </w:rPr>
            <w:t>.</w:t>
          </w:r>
          <w:r w:rsidRPr="00876101">
            <w:rPr>
              <w:sz w:val="24"/>
              <w:szCs w:val="24"/>
            </w:rPr>
            <w:t xml:space="preserve"> </w:t>
          </w:r>
        </w:p>
        <w:p w14:paraId="4F3CBBC3" w14:textId="77777777" w:rsidR="003C3329" w:rsidRPr="003C3329" w:rsidRDefault="003C3329" w:rsidP="003C3329">
          <w:pPr>
            <w:widowControl/>
            <w:autoSpaceDE/>
            <w:autoSpaceDN/>
            <w:adjustRightInd/>
            <w:spacing w:line="360" w:lineRule="auto"/>
            <w:jc w:val="both"/>
            <w:rPr>
              <w:sz w:val="24"/>
              <w:szCs w:val="24"/>
            </w:rPr>
          </w:pPr>
        </w:p>
        <w:p w14:paraId="01788545" w14:textId="2D6E78D0" w:rsidR="005E75A3" w:rsidRPr="003C3329" w:rsidRDefault="005E75A3" w:rsidP="003C3329">
          <w:pPr>
            <w:pStyle w:val="ListParagraph"/>
            <w:widowControl/>
            <w:numPr>
              <w:ilvl w:val="0"/>
              <w:numId w:val="8"/>
            </w:numPr>
            <w:autoSpaceDE/>
            <w:autoSpaceDN/>
            <w:adjustRightInd/>
            <w:spacing w:line="360" w:lineRule="auto"/>
            <w:ind w:hanging="720"/>
            <w:jc w:val="both"/>
            <w:rPr>
              <w:sz w:val="24"/>
              <w:szCs w:val="24"/>
            </w:rPr>
          </w:pPr>
          <w:r>
            <w:rPr>
              <w:sz w:val="24"/>
              <w:szCs w:val="24"/>
            </w:rPr>
            <w:t>On the 5 September 2018, the appellant paid the fine of 5,000/- rupees which had been imposed on him.</w:t>
          </w:r>
        </w:p>
        <w:p w14:paraId="079D6570" w14:textId="72DCA811" w:rsidR="00154F63" w:rsidRPr="00DE258D" w:rsidRDefault="000F3F39" w:rsidP="0081642C">
          <w:pPr>
            <w:pStyle w:val="ListParagraph"/>
            <w:widowControl/>
            <w:numPr>
              <w:ilvl w:val="0"/>
              <w:numId w:val="8"/>
            </w:numPr>
            <w:autoSpaceDE/>
            <w:autoSpaceDN/>
            <w:adjustRightInd/>
            <w:spacing w:line="360" w:lineRule="auto"/>
            <w:ind w:left="720" w:hanging="720"/>
            <w:jc w:val="both"/>
            <w:rPr>
              <w:sz w:val="24"/>
              <w:szCs w:val="24"/>
            </w:rPr>
          </w:pPr>
          <w:r>
            <w:rPr>
              <w:sz w:val="24"/>
              <w:szCs w:val="24"/>
            </w:rPr>
            <w:lastRenderedPageBreak/>
            <w:t>The a</w:t>
          </w:r>
          <w:r w:rsidR="005028B1">
            <w:rPr>
              <w:sz w:val="24"/>
              <w:szCs w:val="24"/>
            </w:rPr>
            <w:t xml:space="preserve">ppellant has appealed </w:t>
          </w:r>
          <w:r w:rsidR="005028B1" w:rsidRPr="00966E1B">
            <w:rPr>
              <w:sz w:val="24"/>
              <w:szCs w:val="24"/>
            </w:rPr>
            <w:t>against</w:t>
          </w:r>
          <w:r w:rsidR="00016EE0" w:rsidRPr="00966E1B">
            <w:rPr>
              <w:sz w:val="24"/>
              <w:szCs w:val="24"/>
            </w:rPr>
            <w:t xml:space="preserve"> his conviction </w:t>
          </w:r>
          <w:r w:rsidR="00016EE0">
            <w:rPr>
              <w:sz w:val="24"/>
              <w:szCs w:val="24"/>
            </w:rPr>
            <w:t>by the Constitutional Court</w:t>
          </w:r>
          <w:r w:rsidR="00A07523">
            <w:rPr>
              <w:sz w:val="24"/>
              <w:szCs w:val="24"/>
            </w:rPr>
            <w:t xml:space="preserve"> </w:t>
          </w:r>
          <w:r w:rsidR="00016EE0">
            <w:rPr>
              <w:sz w:val="24"/>
              <w:szCs w:val="24"/>
            </w:rPr>
            <w:t>for contempt of court</w:t>
          </w:r>
          <w:r w:rsidR="005028B1">
            <w:rPr>
              <w:sz w:val="24"/>
              <w:szCs w:val="24"/>
            </w:rPr>
            <w:t xml:space="preserve">. </w:t>
          </w:r>
        </w:p>
        <w:p w14:paraId="3C492419" w14:textId="77777777" w:rsidR="00020E6C" w:rsidRPr="00DE258D" w:rsidRDefault="00020E6C" w:rsidP="00DE258D">
          <w:pPr>
            <w:widowControl/>
            <w:autoSpaceDE/>
            <w:autoSpaceDN/>
            <w:adjustRightInd/>
            <w:spacing w:line="360" w:lineRule="auto"/>
            <w:rPr>
              <w:b/>
              <w:sz w:val="24"/>
              <w:szCs w:val="24"/>
            </w:rPr>
          </w:pPr>
        </w:p>
        <w:p w14:paraId="5CFAB114" w14:textId="77777777" w:rsidR="002A0663" w:rsidRDefault="002A0663" w:rsidP="002A0663">
          <w:pPr>
            <w:pStyle w:val="ListParagraph"/>
            <w:widowControl/>
            <w:autoSpaceDE/>
            <w:autoSpaceDN/>
            <w:adjustRightInd/>
            <w:spacing w:line="360" w:lineRule="auto"/>
            <w:rPr>
              <w:b/>
              <w:sz w:val="24"/>
              <w:szCs w:val="24"/>
            </w:rPr>
          </w:pPr>
          <w:r w:rsidRPr="002A0663">
            <w:rPr>
              <w:b/>
              <w:sz w:val="24"/>
              <w:szCs w:val="24"/>
            </w:rPr>
            <w:t>The Appeal</w:t>
          </w:r>
        </w:p>
        <w:p w14:paraId="42DD9469" w14:textId="77777777" w:rsidR="00D666C1" w:rsidRPr="008F4223" w:rsidRDefault="00D666C1" w:rsidP="0092556A">
          <w:pPr>
            <w:widowControl/>
            <w:tabs>
              <w:tab w:val="left" w:pos="720"/>
            </w:tabs>
            <w:autoSpaceDE/>
            <w:autoSpaceDN/>
            <w:adjustRightInd/>
            <w:spacing w:line="360" w:lineRule="auto"/>
            <w:rPr>
              <w:i/>
              <w:sz w:val="24"/>
              <w:szCs w:val="24"/>
            </w:rPr>
          </w:pPr>
        </w:p>
        <w:p w14:paraId="4993489A" w14:textId="77777777" w:rsidR="002A0663" w:rsidRDefault="002A0663" w:rsidP="0092556A">
          <w:pPr>
            <w:pStyle w:val="ListParagraph"/>
            <w:widowControl/>
            <w:numPr>
              <w:ilvl w:val="0"/>
              <w:numId w:val="8"/>
            </w:numPr>
            <w:autoSpaceDE/>
            <w:autoSpaceDN/>
            <w:adjustRightInd/>
            <w:spacing w:line="360" w:lineRule="auto"/>
            <w:ind w:left="720" w:hanging="720"/>
            <w:jc w:val="both"/>
            <w:rPr>
              <w:sz w:val="24"/>
              <w:szCs w:val="24"/>
            </w:rPr>
          </w:pPr>
          <w:r>
            <w:rPr>
              <w:sz w:val="24"/>
              <w:szCs w:val="24"/>
            </w:rPr>
            <w:t>The appellant is seeking by way of relief to quash the conviction of the appellant for contempt of Court.</w:t>
          </w:r>
        </w:p>
        <w:p w14:paraId="32550839" w14:textId="77777777" w:rsidR="002A0663" w:rsidRDefault="002A0663" w:rsidP="002A0663">
          <w:pPr>
            <w:pStyle w:val="ListParagraph"/>
            <w:widowControl/>
            <w:autoSpaceDE/>
            <w:autoSpaceDN/>
            <w:adjustRightInd/>
            <w:spacing w:line="360" w:lineRule="auto"/>
            <w:rPr>
              <w:sz w:val="24"/>
              <w:szCs w:val="24"/>
            </w:rPr>
          </w:pPr>
        </w:p>
        <w:p w14:paraId="0329491A" w14:textId="77777777" w:rsidR="00016EE0" w:rsidRDefault="00016EE0" w:rsidP="0092556A">
          <w:pPr>
            <w:pStyle w:val="ListParagraph"/>
            <w:widowControl/>
            <w:numPr>
              <w:ilvl w:val="0"/>
              <w:numId w:val="8"/>
            </w:numPr>
            <w:autoSpaceDE/>
            <w:autoSpaceDN/>
            <w:adjustRightInd/>
            <w:spacing w:line="360" w:lineRule="auto"/>
            <w:ind w:left="720" w:hanging="720"/>
            <w:rPr>
              <w:sz w:val="24"/>
              <w:szCs w:val="24"/>
            </w:rPr>
          </w:pPr>
          <w:r>
            <w:rPr>
              <w:sz w:val="24"/>
              <w:szCs w:val="24"/>
            </w:rPr>
            <w:t>The grounds of appeal are:</w:t>
          </w:r>
        </w:p>
        <w:p w14:paraId="61E62E7A" w14:textId="77777777" w:rsidR="00016EE0" w:rsidRPr="00966E1B" w:rsidRDefault="00016EE0" w:rsidP="002A0663">
          <w:pPr>
            <w:pStyle w:val="ListParagraph"/>
            <w:ind w:right="1440"/>
            <w:jc w:val="both"/>
            <w:rPr>
              <w:sz w:val="24"/>
              <w:szCs w:val="24"/>
            </w:rPr>
          </w:pPr>
        </w:p>
        <w:p w14:paraId="5691FBD4" w14:textId="77777777" w:rsidR="00016EE0" w:rsidRPr="002A0663" w:rsidRDefault="002A0663" w:rsidP="00E851F7">
          <w:pPr>
            <w:pStyle w:val="ListParagraph"/>
            <w:widowControl/>
            <w:autoSpaceDE/>
            <w:autoSpaceDN/>
            <w:adjustRightInd/>
            <w:ind w:left="1080" w:right="1440"/>
            <w:jc w:val="both"/>
            <w:rPr>
              <w:i/>
              <w:sz w:val="24"/>
              <w:szCs w:val="24"/>
            </w:rPr>
          </w:pPr>
          <w:r w:rsidRPr="002A0663">
            <w:rPr>
              <w:i/>
              <w:sz w:val="24"/>
              <w:szCs w:val="24"/>
            </w:rPr>
            <w:t xml:space="preserve">″1. </w:t>
          </w:r>
          <w:r w:rsidR="00016EE0" w:rsidRPr="002A0663">
            <w:rPr>
              <w:i/>
              <w:sz w:val="24"/>
              <w:szCs w:val="24"/>
            </w:rPr>
            <w:t>The finding of guilt by the Constitutional Court is without juridical foundation as it fails to rest on the Order of the Court delivered on the 15 May 2018 and summons to show cause and consequently address the objections raised by the Appellant dated the 24 May 2018.</w:t>
          </w:r>
        </w:p>
        <w:p w14:paraId="3976C803" w14:textId="77777777" w:rsidR="002A0663" w:rsidRPr="002A0663" w:rsidRDefault="002A0663" w:rsidP="00E851F7">
          <w:pPr>
            <w:pStyle w:val="ListParagraph"/>
            <w:widowControl/>
            <w:autoSpaceDE/>
            <w:autoSpaceDN/>
            <w:adjustRightInd/>
            <w:ind w:left="1080" w:right="1440"/>
            <w:jc w:val="both"/>
            <w:rPr>
              <w:i/>
              <w:sz w:val="24"/>
              <w:szCs w:val="24"/>
            </w:rPr>
          </w:pPr>
        </w:p>
        <w:p w14:paraId="1CE3E652" w14:textId="77777777" w:rsidR="00016EE0" w:rsidRPr="002A0663" w:rsidRDefault="002A0663" w:rsidP="00E851F7">
          <w:pPr>
            <w:pStyle w:val="ListParagraph"/>
            <w:widowControl/>
            <w:autoSpaceDE/>
            <w:autoSpaceDN/>
            <w:adjustRightInd/>
            <w:ind w:left="1080" w:right="1440"/>
            <w:jc w:val="both"/>
            <w:rPr>
              <w:i/>
              <w:sz w:val="24"/>
              <w:szCs w:val="24"/>
            </w:rPr>
          </w:pPr>
          <w:r w:rsidRPr="002A0663">
            <w:rPr>
              <w:i/>
              <w:sz w:val="24"/>
              <w:szCs w:val="24"/>
            </w:rPr>
            <w:t xml:space="preserve">2. </w:t>
          </w:r>
          <w:r w:rsidR="00016EE0" w:rsidRPr="002A0663">
            <w:rPr>
              <w:i/>
              <w:sz w:val="24"/>
              <w:szCs w:val="24"/>
            </w:rPr>
            <w:t>The Constitutional Court erred in its finding of guilt as it ignores and fails to draw its reasoning from the material facts on record.</w:t>
          </w:r>
        </w:p>
        <w:p w14:paraId="6E079959" w14:textId="77777777" w:rsidR="002A0663" w:rsidRPr="002A0663" w:rsidRDefault="002A0663" w:rsidP="00E851F7">
          <w:pPr>
            <w:pStyle w:val="ListParagraph"/>
            <w:widowControl/>
            <w:autoSpaceDE/>
            <w:autoSpaceDN/>
            <w:adjustRightInd/>
            <w:ind w:left="1080" w:right="1440"/>
            <w:jc w:val="both"/>
            <w:rPr>
              <w:i/>
              <w:sz w:val="24"/>
              <w:szCs w:val="24"/>
            </w:rPr>
          </w:pPr>
        </w:p>
        <w:p w14:paraId="3492E910" w14:textId="77777777" w:rsidR="002570E4" w:rsidRDefault="002A0663" w:rsidP="00E851F7">
          <w:pPr>
            <w:pStyle w:val="ListParagraph"/>
            <w:widowControl/>
            <w:autoSpaceDE/>
            <w:autoSpaceDN/>
            <w:adjustRightInd/>
            <w:ind w:left="1080" w:right="1440"/>
            <w:jc w:val="both"/>
            <w:rPr>
              <w:i/>
              <w:sz w:val="24"/>
              <w:szCs w:val="24"/>
            </w:rPr>
          </w:pPr>
          <w:r w:rsidRPr="002A0663">
            <w:rPr>
              <w:i/>
              <w:sz w:val="24"/>
              <w:szCs w:val="24"/>
            </w:rPr>
            <w:t xml:space="preserve">3. </w:t>
          </w:r>
          <w:r w:rsidR="00016EE0" w:rsidRPr="002A0663">
            <w:rPr>
              <w:i/>
              <w:sz w:val="24"/>
              <w:szCs w:val="24"/>
            </w:rPr>
            <w:t>The finding of the contempt is erroneous as it fails to adjudicate on the issues and material facts found to be the substance of contempt in respect of which the Appellant was required to show cause.</w:t>
          </w:r>
        </w:p>
        <w:p w14:paraId="0303DCDD" w14:textId="77777777" w:rsidR="002570E4" w:rsidRDefault="002570E4" w:rsidP="00E851F7">
          <w:pPr>
            <w:pStyle w:val="ListParagraph"/>
            <w:widowControl/>
            <w:autoSpaceDE/>
            <w:autoSpaceDN/>
            <w:adjustRightInd/>
            <w:ind w:left="1080" w:right="1440"/>
            <w:jc w:val="both"/>
            <w:rPr>
              <w:i/>
              <w:sz w:val="24"/>
              <w:szCs w:val="24"/>
            </w:rPr>
          </w:pPr>
        </w:p>
        <w:p w14:paraId="463CB9CA" w14:textId="77777777" w:rsidR="00016EE0" w:rsidRDefault="002570E4" w:rsidP="00E851F7">
          <w:pPr>
            <w:pStyle w:val="ListParagraph"/>
            <w:widowControl/>
            <w:autoSpaceDE/>
            <w:autoSpaceDN/>
            <w:adjustRightInd/>
            <w:ind w:left="1080" w:right="1440"/>
            <w:jc w:val="both"/>
            <w:rPr>
              <w:i/>
              <w:sz w:val="24"/>
              <w:szCs w:val="24"/>
            </w:rPr>
          </w:pPr>
          <w:r>
            <w:rPr>
              <w:i/>
              <w:sz w:val="24"/>
              <w:szCs w:val="24"/>
            </w:rPr>
            <w:t>4. The Order is erroneous as the facts relied on for the finding of guilt does not disclose a contempt of court by the Appellant</w:t>
          </w:r>
          <w:r w:rsidR="00E851F7">
            <w:rPr>
              <w:i/>
              <w:sz w:val="24"/>
              <w:szCs w:val="24"/>
            </w:rPr>
            <w:t>.</w:t>
          </w:r>
          <w:r w:rsidR="002A0663" w:rsidRPr="002A0663">
            <w:rPr>
              <w:i/>
              <w:sz w:val="24"/>
              <w:szCs w:val="24"/>
            </w:rPr>
            <w:t>″</w:t>
          </w:r>
        </w:p>
        <w:p w14:paraId="22B05A5F" w14:textId="77777777" w:rsidR="00A378E1" w:rsidRPr="002A0663" w:rsidRDefault="00A378E1" w:rsidP="00E851F7">
          <w:pPr>
            <w:pStyle w:val="ListParagraph"/>
            <w:widowControl/>
            <w:autoSpaceDE/>
            <w:autoSpaceDN/>
            <w:adjustRightInd/>
            <w:ind w:left="1080" w:right="1440"/>
            <w:jc w:val="both"/>
            <w:rPr>
              <w:i/>
              <w:sz w:val="24"/>
              <w:szCs w:val="24"/>
            </w:rPr>
          </w:pPr>
        </w:p>
        <w:p w14:paraId="6287ACC6" w14:textId="77777777" w:rsidR="00592298" w:rsidRPr="002570E4" w:rsidRDefault="00592298" w:rsidP="00E851F7">
          <w:pPr>
            <w:widowControl/>
            <w:autoSpaceDE/>
            <w:autoSpaceDN/>
            <w:adjustRightInd/>
            <w:jc w:val="both"/>
            <w:rPr>
              <w:sz w:val="24"/>
              <w:szCs w:val="24"/>
            </w:rPr>
          </w:pPr>
        </w:p>
        <w:p w14:paraId="09FC25F6" w14:textId="77777777" w:rsidR="00F2275F" w:rsidRPr="00A378E1" w:rsidRDefault="00F2275F" w:rsidP="000A7EA5">
          <w:pPr>
            <w:pStyle w:val="ListParagraph"/>
            <w:widowControl/>
            <w:autoSpaceDE/>
            <w:autoSpaceDN/>
            <w:adjustRightInd/>
            <w:spacing w:line="360" w:lineRule="auto"/>
            <w:jc w:val="both"/>
            <w:rPr>
              <w:i/>
              <w:sz w:val="24"/>
              <w:szCs w:val="24"/>
            </w:rPr>
          </w:pPr>
          <w:r w:rsidRPr="00A378E1">
            <w:rPr>
              <w:i/>
              <w:sz w:val="24"/>
              <w:szCs w:val="24"/>
            </w:rPr>
            <w:t>The Analysis</w:t>
          </w:r>
        </w:p>
        <w:p w14:paraId="294915C7" w14:textId="77777777" w:rsidR="00A378E1" w:rsidRPr="000A7EA5" w:rsidRDefault="00A378E1" w:rsidP="000A7EA5">
          <w:pPr>
            <w:pStyle w:val="ListParagraph"/>
            <w:widowControl/>
            <w:autoSpaceDE/>
            <w:autoSpaceDN/>
            <w:adjustRightInd/>
            <w:spacing w:line="360" w:lineRule="auto"/>
            <w:jc w:val="both"/>
            <w:rPr>
              <w:b/>
              <w:sz w:val="24"/>
              <w:szCs w:val="24"/>
            </w:rPr>
          </w:pPr>
        </w:p>
        <w:p w14:paraId="73D52ABD" w14:textId="77777777" w:rsidR="00A378E1" w:rsidRDefault="002570E4" w:rsidP="0081642C">
          <w:pPr>
            <w:pStyle w:val="ListParagraph"/>
            <w:widowControl/>
            <w:numPr>
              <w:ilvl w:val="0"/>
              <w:numId w:val="8"/>
            </w:numPr>
            <w:autoSpaceDE/>
            <w:autoSpaceDN/>
            <w:adjustRightInd/>
            <w:spacing w:line="360" w:lineRule="auto"/>
            <w:ind w:left="720" w:hanging="720"/>
            <w:rPr>
              <w:sz w:val="24"/>
              <w:szCs w:val="24"/>
            </w:rPr>
          </w:pPr>
          <w:r>
            <w:rPr>
              <w:sz w:val="24"/>
              <w:szCs w:val="24"/>
            </w:rPr>
            <w:t xml:space="preserve">I have considered the records, the grounds of appeal and the written submissions offered on behalf of the appellant and the respondent. </w:t>
          </w:r>
        </w:p>
        <w:p w14:paraId="53D57E62" w14:textId="77777777" w:rsidR="00A378E1" w:rsidRDefault="00A378E1" w:rsidP="0092556A">
          <w:pPr>
            <w:pStyle w:val="ListParagraph"/>
            <w:widowControl/>
            <w:autoSpaceDE/>
            <w:autoSpaceDN/>
            <w:adjustRightInd/>
            <w:spacing w:line="360" w:lineRule="auto"/>
            <w:ind w:hanging="630"/>
            <w:rPr>
              <w:sz w:val="24"/>
              <w:szCs w:val="24"/>
            </w:rPr>
          </w:pPr>
        </w:p>
        <w:p w14:paraId="18848404" w14:textId="297278F1" w:rsidR="00AA655B" w:rsidRPr="003C3329" w:rsidRDefault="00AA655B" w:rsidP="003C3329">
          <w:pPr>
            <w:pStyle w:val="ListParagraph"/>
            <w:numPr>
              <w:ilvl w:val="0"/>
              <w:numId w:val="8"/>
            </w:numPr>
            <w:spacing w:line="360" w:lineRule="auto"/>
            <w:ind w:left="720" w:hanging="720"/>
            <w:jc w:val="both"/>
            <w:rPr>
              <w:i/>
              <w:sz w:val="24"/>
              <w:szCs w:val="24"/>
            </w:rPr>
          </w:pPr>
          <w:r>
            <w:rPr>
              <w:sz w:val="24"/>
              <w:szCs w:val="24"/>
            </w:rPr>
            <w:t xml:space="preserve">A determination of grounds 1, 3 and 4 will suffice to dispose of this appeal. I now deal with the grounds of appeal in the order which appears more appropriate. </w:t>
          </w:r>
        </w:p>
        <w:p w14:paraId="7ECF6010" w14:textId="77777777" w:rsidR="002570E4" w:rsidRPr="00F2275F" w:rsidRDefault="002570E4" w:rsidP="003C3329"/>
        <w:p w14:paraId="458540E0" w14:textId="581ABBBE" w:rsidR="00AA655B" w:rsidRPr="00592298" w:rsidRDefault="00F2275F" w:rsidP="00F2275F">
          <w:pPr>
            <w:pStyle w:val="ListParagraph"/>
            <w:widowControl/>
            <w:autoSpaceDE/>
            <w:autoSpaceDN/>
            <w:adjustRightInd/>
            <w:spacing w:line="360" w:lineRule="auto"/>
            <w:jc w:val="both"/>
            <w:rPr>
              <w:i/>
              <w:sz w:val="24"/>
              <w:szCs w:val="24"/>
            </w:rPr>
          </w:pPr>
          <w:r w:rsidRPr="00592298">
            <w:rPr>
              <w:i/>
              <w:sz w:val="24"/>
              <w:szCs w:val="24"/>
            </w:rPr>
            <w:t xml:space="preserve">Grounds </w:t>
          </w:r>
          <w:r>
            <w:rPr>
              <w:i/>
              <w:sz w:val="24"/>
              <w:szCs w:val="24"/>
            </w:rPr>
            <w:t>1</w:t>
          </w:r>
          <w:r w:rsidR="00CF1020">
            <w:rPr>
              <w:i/>
              <w:sz w:val="24"/>
              <w:szCs w:val="24"/>
            </w:rPr>
            <w:t xml:space="preserve"> </w:t>
          </w:r>
          <w:r w:rsidR="00B65F34">
            <w:rPr>
              <w:i/>
              <w:sz w:val="24"/>
              <w:szCs w:val="24"/>
            </w:rPr>
            <w:t xml:space="preserve">and </w:t>
          </w:r>
          <w:r w:rsidR="00573DAC">
            <w:rPr>
              <w:i/>
              <w:sz w:val="24"/>
              <w:szCs w:val="24"/>
            </w:rPr>
            <w:t>4</w:t>
          </w:r>
          <w:r>
            <w:rPr>
              <w:i/>
              <w:sz w:val="24"/>
              <w:szCs w:val="24"/>
            </w:rPr>
            <w:t xml:space="preserve"> of the grounds of a</w:t>
          </w:r>
          <w:r w:rsidRPr="00592298">
            <w:rPr>
              <w:i/>
              <w:sz w:val="24"/>
              <w:szCs w:val="24"/>
            </w:rPr>
            <w:t xml:space="preserve">ppeal </w:t>
          </w:r>
        </w:p>
        <w:p w14:paraId="51D18029" w14:textId="77777777" w:rsidR="003B5E0F" w:rsidRPr="00710EE7" w:rsidRDefault="003B5E0F" w:rsidP="003C3329">
          <w:pPr>
            <w:pStyle w:val="ListParagraph"/>
            <w:widowControl/>
            <w:autoSpaceDE/>
            <w:autoSpaceDN/>
            <w:adjustRightInd/>
            <w:spacing w:line="360" w:lineRule="auto"/>
            <w:jc w:val="both"/>
          </w:pPr>
        </w:p>
        <w:p w14:paraId="6D2E7750" w14:textId="001DA5E5" w:rsidR="00A378E1" w:rsidRPr="00A378E1" w:rsidRDefault="00710EE7" w:rsidP="0092556A">
          <w:pPr>
            <w:pStyle w:val="ListParagraph"/>
            <w:widowControl/>
            <w:numPr>
              <w:ilvl w:val="0"/>
              <w:numId w:val="8"/>
            </w:numPr>
            <w:autoSpaceDE/>
            <w:autoSpaceDN/>
            <w:adjustRightInd/>
            <w:spacing w:line="360" w:lineRule="auto"/>
            <w:ind w:left="720" w:hanging="720"/>
            <w:jc w:val="both"/>
            <w:rPr>
              <w:b/>
              <w:sz w:val="24"/>
              <w:szCs w:val="24"/>
            </w:rPr>
          </w:pPr>
          <w:r>
            <w:rPr>
              <w:sz w:val="24"/>
              <w:szCs w:val="24"/>
            </w:rPr>
            <w:lastRenderedPageBreak/>
            <w:t xml:space="preserve">Counsel for the appellant contended that the </w:t>
          </w:r>
          <w:r w:rsidR="00AA0922">
            <w:rPr>
              <w:sz w:val="24"/>
              <w:szCs w:val="24"/>
            </w:rPr>
            <w:t xml:space="preserve">Court had no jurisdiction to hear the matter as it had </w:t>
          </w:r>
          <w:r w:rsidR="00AA0922" w:rsidRPr="00AA0922">
            <w:rPr>
              <w:i/>
              <w:sz w:val="24"/>
              <w:szCs w:val="24"/>
            </w:rPr>
            <w:t>inter alia</w:t>
          </w:r>
          <w:r w:rsidR="00AA0922">
            <w:rPr>
              <w:sz w:val="24"/>
              <w:szCs w:val="24"/>
            </w:rPr>
            <w:t xml:space="preserve"> prematurely expressed gui</w:t>
          </w:r>
          <w:r w:rsidR="00A27FE7">
            <w:rPr>
              <w:sz w:val="24"/>
              <w:szCs w:val="24"/>
            </w:rPr>
            <w:t>lt</w:t>
          </w:r>
          <w:r w:rsidR="00983D3B">
            <w:rPr>
              <w:sz w:val="24"/>
              <w:szCs w:val="24"/>
            </w:rPr>
            <w:t>. A</w:t>
          </w:r>
          <w:r w:rsidR="00A27FE7">
            <w:rPr>
              <w:sz w:val="24"/>
              <w:szCs w:val="24"/>
            </w:rPr>
            <w:t>t page 8 of the record</w:t>
          </w:r>
          <w:r w:rsidR="00A07523">
            <w:rPr>
              <w:sz w:val="24"/>
              <w:szCs w:val="24"/>
            </w:rPr>
            <w:t xml:space="preserve"> of proceedings</w:t>
          </w:r>
          <w:r w:rsidR="00983D3B">
            <w:rPr>
              <w:sz w:val="24"/>
              <w:szCs w:val="24"/>
            </w:rPr>
            <w:t xml:space="preserve"> of 27 March 2018, t</w:t>
          </w:r>
          <w:r w:rsidR="0081642C">
            <w:rPr>
              <w:sz w:val="24"/>
              <w:szCs w:val="24"/>
            </w:rPr>
            <w:t>he Court</w:t>
          </w:r>
          <w:r w:rsidR="00A07523">
            <w:rPr>
              <w:sz w:val="24"/>
              <w:szCs w:val="24"/>
            </w:rPr>
            <w:t xml:space="preserve"> said:</w:t>
          </w:r>
          <w:r w:rsidR="00AA0922">
            <w:rPr>
              <w:sz w:val="24"/>
              <w:szCs w:val="24"/>
            </w:rPr>
            <w:t xml:space="preserve"> </w:t>
          </w:r>
          <w:r w:rsidR="00AA0922" w:rsidRPr="00DF3A1A">
            <w:rPr>
              <w:i/>
              <w:sz w:val="24"/>
              <w:szCs w:val="24"/>
            </w:rPr>
            <w:t>″</w:t>
          </w:r>
          <w:r w:rsidR="00DF3A1A" w:rsidRPr="00DF3A1A">
            <w:rPr>
              <w:sz w:val="24"/>
              <w:szCs w:val="24"/>
            </w:rPr>
            <w:t>[w]</w:t>
          </w:r>
          <w:r w:rsidR="00AA0922" w:rsidRPr="00DF3A1A">
            <w:rPr>
              <w:i/>
              <w:sz w:val="24"/>
              <w:szCs w:val="24"/>
            </w:rPr>
            <w:t>e are convinced that the words were used</w:t>
          </w:r>
          <w:r w:rsidR="001A543E" w:rsidRPr="00DF3A1A">
            <w:rPr>
              <w:i/>
              <w:sz w:val="24"/>
              <w:szCs w:val="24"/>
            </w:rPr>
            <w:t>″</w:t>
          </w:r>
          <w:r w:rsidR="001A543E" w:rsidRPr="00DF3A1A">
            <w:rPr>
              <w:sz w:val="24"/>
              <w:szCs w:val="24"/>
            </w:rPr>
            <w:t xml:space="preserve"> and</w:t>
          </w:r>
          <w:r w:rsidR="00AA0922" w:rsidRPr="00DF3A1A">
            <w:rPr>
              <w:sz w:val="24"/>
              <w:szCs w:val="24"/>
            </w:rPr>
            <w:t xml:space="preserve"> in the </w:t>
          </w:r>
          <w:r w:rsidR="00A07523">
            <w:rPr>
              <w:sz w:val="24"/>
              <w:szCs w:val="24"/>
            </w:rPr>
            <w:t>o</w:t>
          </w:r>
          <w:r w:rsidR="00AA0922" w:rsidRPr="00DF3A1A">
            <w:rPr>
              <w:sz w:val="24"/>
              <w:szCs w:val="24"/>
            </w:rPr>
            <w:t>rder</w:t>
          </w:r>
          <w:r>
            <w:rPr>
              <w:sz w:val="24"/>
              <w:szCs w:val="24"/>
            </w:rPr>
            <w:t>,</w:t>
          </w:r>
          <w:r w:rsidR="00AA0922" w:rsidRPr="00DF3A1A">
            <w:rPr>
              <w:sz w:val="24"/>
              <w:szCs w:val="24"/>
            </w:rPr>
            <w:t xml:space="preserve"> dated t</w:t>
          </w:r>
          <w:r w:rsidR="00A27FE7" w:rsidRPr="00DF3A1A">
            <w:rPr>
              <w:sz w:val="24"/>
              <w:szCs w:val="24"/>
            </w:rPr>
            <w:t>he 15 May 2018, at page 14</w:t>
          </w:r>
          <w:r>
            <w:rPr>
              <w:sz w:val="24"/>
              <w:szCs w:val="24"/>
            </w:rPr>
            <w:t xml:space="preserve">: </w:t>
          </w:r>
          <w:r w:rsidR="00AA0922" w:rsidRPr="00DF3A1A">
            <w:rPr>
              <w:i/>
              <w:sz w:val="24"/>
              <w:szCs w:val="24"/>
            </w:rPr>
            <w:t>″</w:t>
          </w:r>
          <w:r w:rsidR="00DF3A1A" w:rsidRPr="00DF3A1A">
            <w:rPr>
              <w:sz w:val="24"/>
              <w:szCs w:val="24"/>
            </w:rPr>
            <w:t>[w]</w:t>
          </w:r>
          <w:r w:rsidR="001A543E" w:rsidRPr="00DF3A1A">
            <w:rPr>
              <w:i/>
              <w:sz w:val="24"/>
              <w:szCs w:val="24"/>
            </w:rPr>
            <w:t>e witnessed the behaviour of Mr. Karunakaran, which conduct constitute an interference with the work of this Court and therefore amounts to contempt.″</w:t>
          </w:r>
          <w:r w:rsidR="001A543E" w:rsidRPr="003B5E0F">
            <w:rPr>
              <w:i/>
              <w:sz w:val="24"/>
              <w:szCs w:val="24"/>
            </w:rPr>
            <w:t xml:space="preserve"> </w:t>
          </w:r>
          <w:r>
            <w:rPr>
              <w:sz w:val="24"/>
              <w:szCs w:val="24"/>
            </w:rPr>
            <w:t>Counsel</w:t>
          </w:r>
          <w:r w:rsidR="001A543E" w:rsidRPr="001A543E">
            <w:rPr>
              <w:sz w:val="24"/>
              <w:szCs w:val="24"/>
            </w:rPr>
            <w:t xml:space="preserve"> </w:t>
          </w:r>
          <w:r w:rsidR="003B5E0F">
            <w:rPr>
              <w:sz w:val="24"/>
              <w:szCs w:val="24"/>
            </w:rPr>
            <w:t xml:space="preserve">referred to </w:t>
          </w:r>
          <w:r w:rsidR="001A543E">
            <w:rPr>
              <w:i/>
              <w:sz w:val="24"/>
              <w:szCs w:val="24"/>
            </w:rPr>
            <w:t>Marjorie M.F. Serret</w:t>
          </w:r>
          <w:r w:rsidR="001A543E" w:rsidRPr="001A543E">
            <w:rPr>
              <w:i/>
              <w:sz w:val="24"/>
              <w:szCs w:val="24"/>
            </w:rPr>
            <w:t xml:space="preserve"> nee Joubert v The Attorney General CR SCA NO: 9/2011</w:t>
          </w:r>
          <w:r w:rsidR="001A543E">
            <w:rPr>
              <w:i/>
              <w:sz w:val="24"/>
              <w:szCs w:val="24"/>
            </w:rPr>
            <w:t xml:space="preserve"> </w:t>
          </w:r>
          <w:r w:rsidR="001A543E" w:rsidRPr="001A543E">
            <w:rPr>
              <w:sz w:val="24"/>
              <w:szCs w:val="24"/>
            </w:rPr>
            <w:t>(31 August 2012)</w:t>
          </w:r>
          <w:r w:rsidR="001A543E">
            <w:rPr>
              <w:i/>
              <w:sz w:val="24"/>
              <w:szCs w:val="24"/>
            </w:rPr>
            <w:t xml:space="preserve">. </w:t>
          </w:r>
        </w:p>
        <w:p w14:paraId="2AA430C6" w14:textId="77777777" w:rsidR="00A378E1" w:rsidRPr="00A378E1" w:rsidRDefault="00A378E1" w:rsidP="00A378E1">
          <w:pPr>
            <w:pStyle w:val="ListParagraph"/>
            <w:rPr>
              <w:sz w:val="24"/>
              <w:szCs w:val="24"/>
            </w:rPr>
          </w:pPr>
        </w:p>
        <w:p w14:paraId="77EFE761" w14:textId="3BE980C6" w:rsidR="002570E4" w:rsidRPr="00011662" w:rsidRDefault="00410E35" w:rsidP="0092556A">
          <w:pPr>
            <w:pStyle w:val="ListParagraph"/>
            <w:widowControl/>
            <w:numPr>
              <w:ilvl w:val="0"/>
              <w:numId w:val="8"/>
            </w:numPr>
            <w:autoSpaceDE/>
            <w:autoSpaceDN/>
            <w:adjustRightInd/>
            <w:spacing w:line="360" w:lineRule="auto"/>
            <w:ind w:left="720" w:hanging="720"/>
            <w:jc w:val="both"/>
            <w:rPr>
              <w:b/>
              <w:sz w:val="24"/>
              <w:szCs w:val="24"/>
            </w:rPr>
          </w:pPr>
          <w:r>
            <w:rPr>
              <w:sz w:val="24"/>
              <w:szCs w:val="24"/>
            </w:rPr>
            <w:t xml:space="preserve">Counsel </w:t>
          </w:r>
          <w:r w:rsidR="00054104">
            <w:rPr>
              <w:sz w:val="24"/>
              <w:szCs w:val="24"/>
            </w:rPr>
            <w:t>submitted that the</w:t>
          </w:r>
          <w:r w:rsidR="00694B6B">
            <w:rPr>
              <w:sz w:val="24"/>
              <w:szCs w:val="24"/>
            </w:rPr>
            <w:t>se</w:t>
          </w:r>
          <w:r w:rsidR="001A543E" w:rsidRPr="001A543E">
            <w:rPr>
              <w:sz w:val="24"/>
              <w:szCs w:val="24"/>
            </w:rPr>
            <w:t xml:space="preserve"> </w:t>
          </w:r>
          <w:r w:rsidR="00A27FE7">
            <w:rPr>
              <w:sz w:val="24"/>
              <w:szCs w:val="24"/>
            </w:rPr>
            <w:t>two accusations</w:t>
          </w:r>
          <w:r w:rsidR="001A543E" w:rsidRPr="001A543E">
            <w:rPr>
              <w:sz w:val="24"/>
              <w:szCs w:val="24"/>
            </w:rPr>
            <w:t xml:space="preserve"> </w:t>
          </w:r>
          <w:r w:rsidR="00C15007">
            <w:rPr>
              <w:sz w:val="24"/>
              <w:szCs w:val="24"/>
            </w:rPr>
            <w:t>containe</w:t>
          </w:r>
          <w:r w:rsidR="00054104">
            <w:rPr>
              <w:sz w:val="24"/>
              <w:szCs w:val="24"/>
            </w:rPr>
            <w:t>d two distinct elements, namely:</w:t>
          </w:r>
        </w:p>
        <w:p w14:paraId="498C7112" w14:textId="77777777" w:rsidR="00011662" w:rsidRPr="00011662" w:rsidRDefault="00011662" w:rsidP="00011662">
          <w:pPr>
            <w:rPr>
              <w:b/>
              <w:sz w:val="24"/>
              <w:szCs w:val="24"/>
            </w:rPr>
          </w:pPr>
        </w:p>
        <w:p w14:paraId="2BDA8AB2" w14:textId="77777777" w:rsidR="00011662" w:rsidRPr="00011662" w:rsidRDefault="00011662" w:rsidP="00054104">
          <w:pPr>
            <w:pStyle w:val="ListParagraph"/>
            <w:widowControl/>
            <w:numPr>
              <w:ilvl w:val="0"/>
              <w:numId w:val="16"/>
            </w:numPr>
            <w:autoSpaceDE/>
            <w:autoSpaceDN/>
            <w:adjustRightInd/>
            <w:spacing w:line="360" w:lineRule="auto"/>
            <w:ind w:left="1440" w:hanging="720"/>
            <w:jc w:val="both"/>
            <w:rPr>
              <w:b/>
              <w:sz w:val="24"/>
              <w:szCs w:val="24"/>
            </w:rPr>
          </w:pPr>
          <w:r w:rsidRPr="00011662">
            <w:rPr>
              <w:sz w:val="24"/>
              <w:szCs w:val="24"/>
            </w:rPr>
            <w:t>insulting Mr. Chinn</w:t>
          </w:r>
          <w:r w:rsidR="00410E35">
            <w:rPr>
              <w:sz w:val="24"/>
              <w:szCs w:val="24"/>
            </w:rPr>
            <w:t>a</w:t>
          </w:r>
          <w:r w:rsidRPr="00011662">
            <w:rPr>
              <w:sz w:val="24"/>
              <w:szCs w:val="24"/>
            </w:rPr>
            <w:t>samy in open court; and</w:t>
          </w:r>
        </w:p>
        <w:p w14:paraId="7A078941" w14:textId="77777777" w:rsidR="00011662" w:rsidRPr="00011662" w:rsidRDefault="00011662" w:rsidP="00011662">
          <w:pPr>
            <w:pStyle w:val="ListParagraph"/>
            <w:widowControl/>
            <w:autoSpaceDE/>
            <w:autoSpaceDN/>
            <w:adjustRightInd/>
            <w:spacing w:line="360" w:lineRule="auto"/>
            <w:ind w:left="1080"/>
            <w:jc w:val="both"/>
            <w:rPr>
              <w:b/>
              <w:sz w:val="24"/>
              <w:szCs w:val="24"/>
            </w:rPr>
          </w:pPr>
        </w:p>
        <w:p w14:paraId="0E298478" w14:textId="77777777" w:rsidR="00011662" w:rsidRPr="00710EE7" w:rsidRDefault="00011662" w:rsidP="00054104">
          <w:pPr>
            <w:pStyle w:val="ListParagraph"/>
            <w:widowControl/>
            <w:numPr>
              <w:ilvl w:val="0"/>
              <w:numId w:val="16"/>
            </w:numPr>
            <w:autoSpaceDE/>
            <w:autoSpaceDN/>
            <w:adjustRightInd/>
            <w:spacing w:line="360" w:lineRule="auto"/>
            <w:ind w:left="1440" w:hanging="720"/>
            <w:jc w:val="both"/>
            <w:rPr>
              <w:b/>
              <w:sz w:val="24"/>
              <w:szCs w:val="24"/>
            </w:rPr>
          </w:pPr>
          <w:r w:rsidRPr="00011662">
            <w:rPr>
              <w:sz w:val="24"/>
              <w:szCs w:val="24"/>
            </w:rPr>
            <w:t>a behaviour that disrupted the Court.</w:t>
          </w:r>
        </w:p>
        <w:p w14:paraId="42FF8970" w14:textId="77777777" w:rsidR="00710EE7" w:rsidRPr="003C3329" w:rsidRDefault="00710EE7" w:rsidP="003C3329">
          <w:pPr>
            <w:widowControl/>
            <w:autoSpaceDE/>
            <w:autoSpaceDN/>
            <w:adjustRightInd/>
            <w:spacing w:line="360" w:lineRule="auto"/>
            <w:jc w:val="both"/>
            <w:rPr>
              <w:b/>
              <w:sz w:val="24"/>
              <w:szCs w:val="24"/>
            </w:rPr>
          </w:pPr>
        </w:p>
        <w:p w14:paraId="60486008" w14:textId="4B7E8461" w:rsidR="007A5C1E" w:rsidRPr="003C3329" w:rsidRDefault="00054104" w:rsidP="0081642C">
          <w:pPr>
            <w:pStyle w:val="ListParagraph"/>
            <w:widowControl/>
            <w:numPr>
              <w:ilvl w:val="0"/>
              <w:numId w:val="8"/>
            </w:numPr>
            <w:autoSpaceDE/>
            <w:autoSpaceDN/>
            <w:adjustRightInd/>
            <w:spacing w:line="360" w:lineRule="auto"/>
            <w:ind w:left="720" w:hanging="720"/>
            <w:jc w:val="both"/>
            <w:rPr>
              <w:b/>
              <w:sz w:val="24"/>
              <w:szCs w:val="24"/>
            </w:rPr>
          </w:pPr>
          <w:r>
            <w:rPr>
              <w:sz w:val="24"/>
              <w:szCs w:val="24"/>
            </w:rPr>
            <w:t>He invited us to consider the</w:t>
          </w:r>
          <w:r w:rsidR="00694B6B">
            <w:rPr>
              <w:sz w:val="24"/>
              <w:szCs w:val="24"/>
            </w:rPr>
            <w:t>se</w:t>
          </w:r>
          <w:r>
            <w:rPr>
              <w:sz w:val="24"/>
              <w:szCs w:val="24"/>
            </w:rPr>
            <w:t xml:space="preserve"> </w:t>
          </w:r>
          <w:r w:rsidR="0000799A" w:rsidRPr="00011662">
            <w:rPr>
              <w:sz w:val="24"/>
              <w:szCs w:val="24"/>
            </w:rPr>
            <w:t xml:space="preserve">two accusations on the </w:t>
          </w:r>
          <w:r w:rsidR="0000799A" w:rsidRPr="008C452C">
            <w:rPr>
              <w:sz w:val="24"/>
              <w:szCs w:val="24"/>
            </w:rPr>
            <w:t xml:space="preserve">basis of the </w:t>
          </w:r>
          <w:r w:rsidR="0000799A" w:rsidRPr="003C3329">
            <w:rPr>
              <w:sz w:val="24"/>
              <w:szCs w:val="24"/>
              <w:u w:val="single"/>
            </w:rPr>
            <w:t>law</w:t>
          </w:r>
          <w:r w:rsidR="0000799A" w:rsidRPr="008C452C">
            <w:rPr>
              <w:sz w:val="24"/>
              <w:szCs w:val="24"/>
            </w:rPr>
            <w:t xml:space="preserve"> and the </w:t>
          </w:r>
          <w:r w:rsidR="0000799A" w:rsidRPr="003C3329">
            <w:rPr>
              <w:sz w:val="24"/>
              <w:szCs w:val="24"/>
              <w:u w:val="single"/>
            </w:rPr>
            <w:t>facts</w:t>
          </w:r>
          <w:r w:rsidR="0000799A" w:rsidRPr="00011662">
            <w:rPr>
              <w:sz w:val="24"/>
              <w:szCs w:val="24"/>
            </w:rPr>
            <w:t xml:space="preserve">. </w:t>
          </w:r>
          <w:r w:rsidR="00694B6B">
            <w:rPr>
              <w:sz w:val="24"/>
              <w:szCs w:val="24"/>
            </w:rPr>
            <w:t xml:space="preserve">In </w:t>
          </w:r>
          <w:r w:rsidR="0048700C" w:rsidRPr="009F23CA">
            <w:rPr>
              <w:i/>
              <w:sz w:val="24"/>
              <w:szCs w:val="24"/>
            </w:rPr>
            <w:t>Mullery v R (No</w:t>
          </w:r>
          <w:r w:rsidR="009F23CA">
            <w:rPr>
              <w:i/>
              <w:sz w:val="24"/>
              <w:szCs w:val="24"/>
            </w:rPr>
            <w:t>.</w:t>
          </w:r>
          <w:r w:rsidR="0000799A" w:rsidRPr="009F23CA">
            <w:rPr>
              <w:i/>
              <w:sz w:val="24"/>
              <w:szCs w:val="24"/>
            </w:rPr>
            <w:t xml:space="preserve">2) </w:t>
          </w:r>
          <w:r w:rsidR="009F23CA" w:rsidRPr="009F23CA">
            <w:rPr>
              <w:i/>
              <w:sz w:val="24"/>
              <w:szCs w:val="24"/>
            </w:rPr>
            <w:t>SLR [1956]</w:t>
          </w:r>
          <w:r w:rsidR="009F23CA">
            <w:rPr>
              <w:i/>
              <w:sz w:val="24"/>
              <w:szCs w:val="24"/>
            </w:rPr>
            <w:t xml:space="preserve"> at p. 10,</w:t>
          </w:r>
          <w:r w:rsidR="0000799A" w:rsidRPr="00011662">
            <w:rPr>
              <w:sz w:val="24"/>
              <w:szCs w:val="24"/>
            </w:rPr>
            <w:t xml:space="preserve"> the Court of Appeal</w:t>
          </w:r>
          <w:r w:rsidR="005D3473">
            <w:rPr>
              <w:sz w:val="24"/>
              <w:szCs w:val="24"/>
            </w:rPr>
            <w:t xml:space="preserve"> of Seychelles</w:t>
          </w:r>
          <w:r w:rsidR="0000799A" w:rsidRPr="00011662">
            <w:rPr>
              <w:sz w:val="24"/>
              <w:szCs w:val="24"/>
            </w:rPr>
            <w:t xml:space="preserve"> stated:</w:t>
          </w:r>
        </w:p>
        <w:p w14:paraId="1576D14B" w14:textId="77777777" w:rsidR="00694B6B" w:rsidRPr="002F7680" w:rsidRDefault="00694B6B" w:rsidP="003C3329">
          <w:pPr>
            <w:pStyle w:val="ListParagraph"/>
            <w:widowControl/>
            <w:autoSpaceDE/>
            <w:autoSpaceDN/>
            <w:adjustRightInd/>
            <w:spacing w:line="360" w:lineRule="auto"/>
            <w:jc w:val="both"/>
            <w:rPr>
              <w:b/>
              <w:sz w:val="24"/>
              <w:szCs w:val="24"/>
            </w:rPr>
          </w:pPr>
        </w:p>
        <w:p w14:paraId="539904A6" w14:textId="77777777" w:rsidR="00011662" w:rsidRDefault="00011662" w:rsidP="004748A9">
          <w:pPr>
            <w:pStyle w:val="ListParagraph"/>
            <w:widowControl/>
            <w:autoSpaceDE/>
            <w:autoSpaceDN/>
            <w:adjustRightInd/>
            <w:ind w:left="1440" w:right="1440"/>
            <w:jc w:val="both"/>
            <w:rPr>
              <w:i/>
              <w:sz w:val="24"/>
              <w:szCs w:val="24"/>
            </w:rPr>
          </w:pPr>
          <w:r w:rsidRPr="00011662">
            <w:rPr>
              <w:i/>
              <w:sz w:val="24"/>
              <w:szCs w:val="24"/>
            </w:rPr>
            <w:t>″It is well settled that to come within the definition of contempt of the court there must be involved some act done or writing published calculated to bring a Court or a judge of the Court into contempt or to lower his authority or something calculated to obstruct or interfere with the due course of justice or the process of the Court.″</w:t>
          </w:r>
        </w:p>
        <w:p w14:paraId="305423CE" w14:textId="77777777" w:rsidR="007A5C1E" w:rsidRDefault="007A5C1E" w:rsidP="004748A9">
          <w:pPr>
            <w:pStyle w:val="ListParagraph"/>
            <w:widowControl/>
            <w:autoSpaceDE/>
            <w:autoSpaceDN/>
            <w:adjustRightInd/>
            <w:ind w:left="1440" w:right="1440"/>
            <w:jc w:val="both"/>
            <w:rPr>
              <w:i/>
              <w:sz w:val="24"/>
              <w:szCs w:val="24"/>
            </w:rPr>
          </w:pPr>
        </w:p>
        <w:p w14:paraId="26EE64F6" w14:textId="77777777" w:rsidR="004748A9" w:rsidRPr="00011662" w:rsidRDefault="004748A9" w:rsidP="004748A9">
          <w:pPr>
            <w:pStyle w:val="ListParagraph"/>
            <w:widowControl/>
            <w:autoSpaceDE/>
            <w:autoSpaceDN/>
            <w:adjustRightInd/>
            <w:ind w:left="1440" w:right="1440"/>
            <w:jc w:val="both"/>
            <w:rPr>
              <w:i/>
              <w:sz w:val="24"/>
              <w:szCs w:val="24"/>
            </w:rPr>
          </w:pPr>
        </w:p>
        <w:p w14:paraId="22A40404" w14:textId="142E24A1" w:rsidR="00011662" w:rsidRPr="00011662" w:rsidRDefault="00011662" w:rsidP="00011662">
          <w:pPr>
            <w:pStyle w:val="ListParagraph"/>
            <w:widowControl/>
            <w:autoSpaceDE/>
            <w:autoSpaceDN/>
            <w:adjustRightInd/>
            <w:spacing w:line="360" w:lineRule="auto"/>
            <w:jc w:val="both"/>
            <w:rPr>
              <w:i/>
              <w:sz w:val="24"/>
              <w:szCs w:val="24"/>
            </w:rPr>
          </w:pPr>
          <w:r w:rsidRPr="00011662">
            <w:rPr>
              <w:sz w:val="24"/>
              <w:szCs w:val="24"/>
            </w:rPr>
            <w:t xml:space="preserve">In relation to the </w:t>
          </w:r>
          <w:r w:rsidRPr="003C3329">
            <w:rPr>
              <w:sz w:val="24"/>
              <w:szCs w:val="24"/>
              <w:u w:val="single"/>
            </w:rPr>
            <w:t>facts</w:t>
          </w:r>
          <w:r w:rsidRPr="00011662">
            <w:rPr>
              <w:sz w:val="24"/>
              <w:szCs w:val="24"/>
            </w:rPr>
            <w:t xml:space="preserve">, </w:t>
          </w:r>
          <w:r w:rsidR="00054104">
            <w:rPr>
              <w:sz w:val="24"/>
              <w:szCs w:val="24"/>
            </w:rPr>
            <w:t>he submitted that</w:t>
          </w:r>
          <w:r w:rsidR="00694B6B">
            <w:rPr>
              <w:sz w:val="24"/>
              <w:szCs w:val="24"/>
            </w:rPr>
            <w:t xml:space="preserve"> the order</w:t>
          </w:r>
          <w:r w:rsidR="008C452C">
            <w:rPr>
              <w:sz w:val="24"/>
              <w:szCs w:val="24"/>
            </w:rPr>
            <w:t>,</w:t>
          </w:r>
          <w:r w:rsidR="00694B6B">
            <w:rPr>
              <w:sz w:val="24"/>
              <w:szCs w:val="24"/>
            </w:rPr>
            <w:t xml:space="preserve"> dated the 4 September 2018</w:t>
          </w:r>
          <w:r w:rsidR="008C452C">
            <w:rPr>
              <w:sz w:val="24"/>
              <w:szCs w:val="24"/>
            </w:rPr>
            <w:t>,</w:t>
          </w:r>
          <w:r w:rsidR="00F6330A">
            <w:rPr>
              <w:sz w:val="24"/>
              <w:szCs w:val="24"/>
            </w:rPr>
            <w:t xml:space="preserve"> stated</w:t>
          </w:r>
          <w:r w:rsidR="00694B6B">
            <w:rPr>
              <w:sz w:val="24"/>
              <w:szCs w:val="24"/>
            </w:rPr>
            <w:t xml:space="preserve"> that</w:t>
          </w:r>
          <w:r w:rsidR="00054104">
            <w:rPr>
              <w:sz w:val="24"/>
              <w:szCs w:val="24"/>
            </w:rPr>
            <w:t xml:space="preserve">: </w:t>
          </w:r>
          <w:r w:rsidRPr="00011662">
            <w:rPr>
              <w:i/>
              <w:sz w:val="24"/>
              <w:szCs w:val="24"/>
            </w:rPr>
            <w:t>″Mr. Karunakaran moved to the right side and spoke in the ear of Mr Chinnasamy″</w:t>
          </w:r>
          <w:r w:rsidR="00694B6B">
            <w:rPr>
              <w:i/>
              <w:sz w:val="24"/>
              <w:szCs w:val="24"/>
            </w:rPr>
            <w:t>.</w:t>
          </w:r>
        </w:p>
        <w:p w14:paraId="093ACE58" w14:textId="77777777" w:rsidR="00011662" w:rsidRPr="00011662" w:rsidRDefault="00011662" w:rsidP="00011662">
          <w:pPr>
            <w:widowControl/>
            <w:autoSpaceDE/>
            <w:autoSpaceDN/>
            <w:adjustRightInd/>
            <w:spacing w:line="360" w:lineRule="auto"/>
            <w:jc w:val="both"/>
            <w:rPr>
              <w:b/>
              <w:sz w:val="24"/>
              <w:szCs w:val="24"/>
            </w:rPr>
          </w:pPr>
        </w:p>
        <w:p w14:paraId="300AC4FC" w14:textId="7AAF5D38" w:rsidR="0000799A" w:rsidRPr="00011662" w:rsidRDefault="00465AB0" w:rsidP="0092556A">
          <w:pPr>
            <w:pStyle w:val="ListParagraph"/>
            <w:widowControl/>
            <w:numPr>
              <w:ilvl w:val="0"/>
              <w:numId w:val="8"/>
            </w:numPr>
            <w:autoSpaceDE/>
            <w:autoSpaceDN/>
            <w:adjustRightInd/>
            <w:spacing w:line="360" w:lineRule="auto"/>
            <w:ind w:left="720" w:hanging="720"/>
            <w:jc w:val="both"/>
            <w:rPr>
              <w:b/>
              <w:sz w:val="24"/>
              <w:szCs w:val="24"/>
            </w:rPr>
          </w:pPr>
          <w:r>
            <w:rPr>
              <w:sz w:val="24"/>
              <w:szCs w:val="24"/>
            </w:rPr>
            <w:t>Counsel contended that t</w:t>
          </w:r>
          <w:r w:rsidR="00304F0D" w:rsidRPr="00011662">
            <w:rPr>
              <w:sz w:val="24"/>
              <w:szCs w:val="24"/>
            </w:rPr>
            <w:t xml:space="preserve">he above </w:t>
          </w:r>
          <w:r w:rsidR="008C452C">
            <w:rPr>
              <w:sz w:val="24"/>
              <w:szCs w:val="24"/>
            </w:rPr>
            <w:t>act</w:t>
          </w:r>
          <w:r w:rsidR="008C452C" w:rsidRPr="00011662">
            <w:rPr>
              <w:sz w:val="24"/>
              <w:szCs w:val="24"/>
            </w:rPr>
            <w:t xml:space="preserve"> </w:t>
          </w:r>
          <w:r w:rsidR="00304F0D" w:rsidRPr="00011662">
            <w:rPr>
              <w:sz w:val="24"/>
              <w:szCs w:val="24"/>
            </w:rPr>
            <w:t>of the appellant cannot in any way lend</w:t>
          </w:r>
          <w:r w:rsidR="007A5C1E">
            <w:rPr>
              <w:sz w:val="24"/>
              <w:szCs w:val="24"/>
            </w:rPr>
            <w:t xml:space="preserve"> support to the finding of c</w:t>
          </w:r>
          <w:r w:rsidR="00304F0D" w:rsidRPr="00011662">
            <w:rPr>
              <w:sz w:val="24"/>
              <w:szCs w:val="24"/>
            </w:rPr>
            <w:t>ontempt</w:t>
          </w:r>
          <w:r w:rsidR="002F7680">
            <w:rPr>
              <w:sz w:val="24"/>
              <w:szCs w:val="24"/>
            </w:rPr>
            <w:t xml:space="preserve"> of court</w:t>
          </w:r>
          <w:r w:rsidR="00304F0D" w:rsidRPr="00011662">
            <w:rPr>
              <w:sz w:val="24"/>
              <w:szCs w:val="24"/>
            </w:rPr>
            <w:t xml:space="preserve"> for the followin</w:t>
          </w:r>
          <w:r w:rsidR="00694B6B">
            <w:rPr>
              <w:sz w:val="24"/>
              <w:szCs w:val="24"/>
            </w:rPr>
            <w:t>g</w:t>
          </w:r>
          <w:r w:rsidR="00304F0D" w:rsidRPr="00011662">
            <w:rPr>
              <w:sz w:val="24"/>
              <w:szCs w:val="24"/>
            </w:rPr>
            <w:t xml:space="preserve"> reasons:</w:t>
          </w:r>
        </w:p>
        <w:p w14:paraId="2833C82C" w14:textId="77777777" w:rsidR="00011662" w:rsidRDefault="00011662" w:rsidP="00011662">
          <w:pPr>
            <w:widowControl/>
            <w:autoSpaceDE/>
            <w:autoSpaceDN/>
            <w:adjustRightInd/>
            <w:spacing w:line="360" w:lineRule="auto"/>
            <w:jc w:val="both"/>
            <w:rPr>
              <w:b/>
              <w:sz w:val="24"/>
              <w:szCs w:val="24"/>
            </w:rPr>
          </w:pPr>
        </w:p>
        <w:p w14:paraId="6593048B" w14:textId="2BA5E36C" w:rsidR="00011662" w:rsidRDefault="00CB0DA9" w:rsidP="0092556A">
          <w:pPr>
            <w:pStyle w:val="ListParagraph"/>
            <w:widowControl/>
            <w:numPr>
              <w:ilvl w:val="0"/>
              <w:numId w:val="13"/>
            </w:numPr>
            <w:autoSpaceDE/>
            <w:autoSpaceDN/>
            <w:adjustRightInd/>
            <w:spacing w:line="360" w:lineRule="auto"/>
            <w:ind w:left="1440" w:hanging="720"/>
            <w:jc w:val="both"/>
            <w:rPr>
              <w:sz w:val="24"/>
              <w:szCs w:val="24"/>
            </w:rPr>
          </w:pPr>
          <w:r w:rsidRPr="008C452C">
            <w:rPr>
              <w:sz w:val="24"/>
              <w:szCs w:val="24"/>
            </w:rPr>
            <w:t xml:space="preserve">based on the </w:t>
          </w:r>
          <w:r w:rsidRPr="003C3329">
            <w:rPr>
              <w:sz w:val="24"/>
              <w:szCs w:val="24"/>
              <w:u w:val="single"/>
            </w:rPr>
            <w:t>facts</w:t>
          </w:r>
          <w:r>
            <w:rPr>
              <w:sz w:val="24"/>
              <w:szCs w:val="24"/>
            </w:rPr>
            <w:t>: in terms of the summons to show cause, the facts alleged in the two accusations are not supported by the evidence on record as follows:</w:t>
          </w:r>
        </w:p>
        <w:p w14:paraId="54222A0D" w14:textId="77777777" w:rsidR="00011662" w:rsidRDefault="00011662" w:rsidP="00011662">
          <w:pPr>
            <w:pStyle w:val="ListParagraph"/>
            <w:widowControl/>
            <w:autoSpaceDE/>
            <w:autoSpaceDN/>
            <w:adjustRightInd/>
            <w:spacing w:line="360" w:lineRule="auto"/>
            <w:ind w:left="1080"/>
            <w:jc w:val="both"/>
            <w:rPr>
              <w:sz w:val="24"/>
              <w:szCs w:val="24"/>
            </w:rPr>
          </w:pPr>
        </w:p>
        <w:p w14:paraId="3DB42198" w14:textId="6AEA47F5" w:rsidR="00011662" w:rsidRDefault="007A5C1E" w:rsidP="00F6330A">
          <w:pPr>
            <w:pStyle w:val="ListParagraph"/>
            <w:widowControl/>
            <w:numPr>
              <w:ilvl w:val="0"/>
              <w:numId w:val="25"/>
            </w:numPr>
            <w:autoSpaceDE/>
            <w:autoSpaceDN/>
            <w:adjustRightInd/>
            <w:spacing w:line="360" w:lineRule="auto"/>
            <w:ind w:left="2160" w:hanging="720"/>
            <w:jc w:val="both"/>
            <w:rPr>
              <w:sz w:val="24"/>
              <w:szCs w:val="24"/>
            </w:rPr>
          </w:pPr>
          <w:r w:rsidRPr="00F6330A">
            <w:rPr>
              <w:sz w:val="24"/>
              <w:szCs w:val="24"/>
            </w:rPr>
            <w:lastRenderedPageBreak/>
            <w:t>t</w:t>
          </w:r>
          <w:r w:rsidR="00011662" w:rsidRPr="00F6330A">
            <w:rPr>
              <w:sz w:val="24"/>
              <w:szCs w:val="24"/>
            </w:rPr>
            <w:t xml:space="preserve">he appellant did not insult Mr. Chinnasamy in open Court and </w:t>
          </w:r>
          <w:r w:rsidR="00182A47" w:rsidRPr="00F6330A">
            <w:rPr>
              <w:sz w:val="24"/>
              <w:szCs w:val="24"/>
            </w:rPr>
            <w:t>he was not heard by the Bench</w:t>
          </w:r>
          <w:r w:rsidR="002368F9">
            <w:rPr>
              <w:sz w:val="24"/>
              <w:szCs w:val="24"/>
            </w:rPr>
            <w:t>,</w:t>
          </w:r>
          <w:r w:rsidR="00182A47" w:rsidRPr="00F6330A">
            <w:rPr>
              <w:sz w:val="24"/>
              <w:szCs w:val="24"/>
            </w:rPr>
            <w:t xml:space="preserve"> nor by</w:t>
          </w:r>
          <w:r w:rsidR="00011662" w:rsidRPr="00F6330A">
            <w:rPr>
              <w:sz w:val="24"/>
              <w:szCs w:val="24"/>
            </w:rPr>
            <w:t xml:space="preserve"> the public</w:t>
          </w:r>
          <w:r w:rsidRPr="00F6330A">
            <w:rPr>
              <w:sz w:val="24"/>
              <w:szCs w:val="24"/>
            </w:rPr>
            <w:t>; and</w:t>
          </w:r>
        </w:p>
        <w:p w14:paraId="360E57F9" w14:textId="77777777" w:rsidR="00F6330A" w:rsidRDefault="00F6330A" w:rsidP="00F6330A">
          <w:pPr>
            <w:pStyle w:val="ListParagraph"/>
            <w:widowControl/>
            <w:autoSpaceDE/>
            <w:autoSpaceDN/>
            <w:adjustRightInd/>
            <w:spacing w:line="360" w:lineRule="auto"/>
            <w:ind w:left="2160"/>
            <w:jc w:val="both"/>
            <w:rPr>
              <w:sz w:val="24"/>
              <w:szCs w:val="24"/>
            </w:rPr>
          </w:pPr>
        </w:p>
        <w:p w14:paraId="4E415C2A" w14:textId="77777777" w:rsidR="00011662" w:rsidRPr="00F6330A" w:rsidRDefault="002F7680" w:rsidP="00F6330A">
          <w:pPr>
            <w:pStyle w:val="ListParagraph"/>
            <w:widowControl/>
            <w:numPr>
              <w:ilvl w:val="0"/>
              <w:numId w:val="25"/>
            </w:numPr>
            <w:autoSpaceDE/>
            <w:autoSpaceDN/>
            <w:adjustRightInd/>
            <w:spacing w:line="360" w:lineRule="auto"/>
            <w:ind w:left="2160" w:hanging="720"/>
            <w:jc w:val="both"/>
            <w:rPr>
              <w:sz w:val="24"/>
              <w:szCs w:val="24"/>
            </w:rPr>
          </w:pPr>
          <w:r w:rsidRPr="00F6330A">
            <w:rPr>
              <w:sz w:val="24"/>
              <w:szCs w:val="24"/>
            </w:rPr>
            <w:t>his action did not disrupt the C</w:t>
          </w:r>
          <w:r w:rsidR="00011662" w:rsidRPr="00F6330A">
            <w:rPr>
              <w:sz w:val="24"/>
              <w:szCs w:val="24"/>
            </w:rPr>
            <w:t>ourt.</w:t>
          </w:r>
        </w:p>
        <w:p w14:paraId="3C7997EA" w14:textId="77777777" w:rsidR="00011662" w:rsidRPr="00011662" w:rsidRDefault="00011662" w:rsidP="00011662">
          <w:pPr>
            <w:widowControl/>
            <w:autoSpaceDE/>
            <w:autoSpaceDN/>
            <w:adjustRightInd/>
            <w:spacing w:line="360" w:lineRule="auto"/>
            <w:jc w:val="both"/>
            <w:rPr>
              <w:b/>
              <w:sz w:val="24"/>
              <w:szCs w:val="24"/>
            </w:rPr>
          </w:pPr>
        </w:p>
        <w:p w14:paraId="1FC5D1FD" w14:textId="6F4E8E9D" w:rsidR="003C31AD" w:rsidRDefault="00011662" w:rsidP="00011662">
          <w:pPr>
            <w:pStyle w:val="ListParagraph"/>
            <w:widowControl/>
            <w:autoSpaceDE/>
            <w:autoSpaceDN/>
            <w:adjustRightInd/>
            <w:spacing w:line="360" w:lineRule="auto"/>
            <w:jc w:val="both"/>
            <w:rPr>
              <w:sz w:val="24"/>
              <w:szCs w:val="24"/>
            </w:rPr>
          </w:pPr>
          <w:r>
            <w:rPr>
              <w:sz w:val="24"/>
              <w:szCs w:val="24"/>
            </w:rPr>
            <w:t xml:space="preserve">(2) </w:t>
          </w:r>
          <w:r>
            <w:rPr>
              <w:sz w:val="24"/>
              <w:szCs w:val="24"/>
            </w:rPr>
            <w:tab/>
          </w:r>
          <w:r w:rsidR="00D958D1" w:rsidRPr="008C452C">
            <w:rPr>
              <w:sz w:val="24"/>
              <w:szCs w:val="24"/>
            </w:rPr>
            <w:t>b</w:t>
          </w:r>
          <w:r w:rsidR="003C31AD" w:rsidRPr="008C452C">
            <w:rPr>
              <w:sz w:val="24"/>
              <w:szCs w:val="24"/>
            </w:rPr>
            <w:t xml:space="preserve">ased on the applicable </w:t>
          </w:r>
          <w:r w:rsidR="003C31AD" w:rsidRPr="003C3329">
            <w:rPr>
              <w:sz w:val="24"/>
              <w:szCs w:val="24"/>
              <w:u w:val="single"/>
            </w:rPr>
            <w:t>law</w:t>
          </w:r>
          <w:r w:rsidR="003C31AD" w:rsidRPr="00011662">
            <w:rPr>
              <w:sz w:val="24"/>
              <w:szCs w:val="24"/>
            </w:rPr>
            <w:t xml:space="preserve">: </w:t>
          </w:r>
          <w:r w:rsidR="003C31AD" w:rsidRPr="00011662">
            <w:rPr>
              <w:b/>
              <w:sz w:val="24"/>
              <w:szCs w:val="24"/>
            </w:rPr>
            <w:t>Mullery</w:t>
          </w:r>
          <w:r w:rsidR="003C31AD" w:rsidRPr="00011662">
            <w:rPr>
              <w:sz w:val="24"/>
              <w:szCs w:val="24"/>
            </w:rPr>
            <w:t xml:space="preserve"> </w:t>
          </w:r>
          <w:r w:rsidR="003C31AD" w:rsidRPr="00011662">
            <w:rPr>
              <w:i/>
              <w:sz w:val="24"/>
              <w:szCs w:val="24"/>
            </w:rPr>
            <w:t>supra</w:t>
          </w:r>
          <w:r w:rsidR="00F6330A">
            <w:rPr>
              <w:sz w:val="24"/>
              <w:szCs w:val="24"/>
            </w:rPr>
            <w:t>:</w:t>
          </w:r>
        </w:p>
        <w:p w14:paraId="678236FE" w14:textId="77777777" w:rsidR="00F6330A" w:rsidRDefault="00F6330A" w:rsidP="00011662">
          <w:pPr>
            <w:pStyle w:val="ListParagraph"/>
            <w:widowControl/>
            <w:autoSpaceDE/>
            <w:autoSpaceDN/>
            <w:adjustRightInd/>
            <w:spacing w:line="360" w:lineRule="auto"/>
            <w:jc w:val="both"/>
            <w:rPr>
              <w:sz w:val="24"/>
              <w:szCs w:val="24"/>
            </w:rPr>
          </w:pPr>
        </w:p>
        <w:p w14:paraId="6DA41B8A" w14:textId="60E53CDA" w:rsidR="00011662" w:rsidRPr="00F6330A" w:rsidRDefault="00011662" w:rsidP="00F6330A">
          <w:pPr>
            <w:pStyle w:val="ListParagraph"/>
            <w:widowControl/>
            <w:numPr>
              <w:ilvl w:val="0"/>
              <w:numId w:val="26"/>
            </w:numPr>
            <w:autoSpaceDE/>
            <w:autoSpaceDN/>
            <w:adjustRightInd/>
            <w:spacing w:line="360" w:lineRule="auto"/>
            <w:ind w:left="2160" w:hanging="720"/>
            <w:jc w:val="both"/>
            <w:rPr>
              <w:sz w:val="24"/>
              <w:szCs w:val="24"/>
            </w:rPr>
          </w:pPr>
          <w:r w:rsidRPr="00F6330A">
            <w:rPr>
              <w:sz w:val="24"/>
              <w:szCs w:val="24"/>
            </w:rPr>
            <w:t xml:space="preserve">the </w:t>
          </w:r>
          <w:r w:rsidR="001E3644" w:rsidRPr="00F6330A">
            <w:rPr>
              <w:sz w:val="24"/>
              <w:szCs w:val="24"/>
            </w:rPr>
            <w:t xml:space="preserve">act </w:t>
          </w:r>
          <w:r w:rsidRPr="00F6330A">
            <w:rPr>
              <w:sz w:val="24"/>
              <w:szCs w:val="24"/>
            </w:rPr>
            <w:t xml:space="preserve">of the appellant was not an </w:t>
          </w:r>
          <w:r w:rsidR="00D958D1" w:rsidRPr="00F6330A">
            <w:rPr>
              <w:i/>
              <w:sz w:val="24"/>
              <w:szCs w:val="24"/>
            </w:rPr>
            <w:t>″</w:t>
          </w:r>
          <w:r w:rsidR="00D958D1" w:rsidRPr="00F6330A">
            <w:rPr>
              <w:sz w:val="24"/>
              <w:szCs w:val="24"/>
            </w:rPr>
            <w:t>[a]</w:t>
          </w:r>
          <w:r w:rsidRPr="00F6330A">
            <w:rPr>
              <w:i/>
              <w:sz w:val="24"/>
              <w:szCs w:val="24"/>
            </w:rPr>
            <w:t>ct done calculated to bring a Court or Judge of the Court into contempt or to lower its authority</w:t>
          </w:r>
          <w:r w:rsidR="00F6330A">
            <w:rPr>
              <w:i/>
              <w:sz w:val="24"/>
              <w:szCs w:val="24"/>
            </w:rPr>
            <w:t>"</w:t>
          </w:r>
          <w:r w:rsidR="002368F9">
            <w:rPr>
              <w:i/>
              <w:sz w:val="24"/>
              <w:szCs w:val="24"/>
            </w:rPr>
            <w:t>;</w:t>
          </w:r>
        </w:p>
        <w:p w14:paraId="46215107" w14:textId="77777777" w:rsidR="00F6330A" w:rsidRPr="00F6330A" w:rsidRDefault="00F6330A" w:rsidP="00F6330A">
          <w:pPr>
            <w:pStyle w:val="ListParagraph"/>
            <w:widowControl/>
            <w:autoSpaceDE/>
            <w:autoSpaceDN/>
            <w:adjustRightInd/>
            <w:spacing w:line="360" w:lineRule="auto"/>
            <w:ind w:left="2160"/>
            <w:jc w:val="both"/>
            <w:rPr>
              <w:sz w:val="24"/>
              <w:szCs w:val="24"/>
            </w:rPr>
          </w:pPr>
        </w:p>
        <w:p w14:paraId="54CD84B6" w14:textId="47EFED43" w:rsidR="00D958D1" w:rsidRPr="00F6330A" w:rsidRDefault="0082709A" w:rsidP="00F6330A">
          <w:pPr>
            <w:pStyle w:val="ListParagraph"/>
            <w:widowControl/>
            <w:numPr>
              <w:ilvl w:val="0"/>
              <w:numId w:val="26"/>
            </w:numPr>
            <w:autoSpaceDE/>
            <w:autoSpaceDN/>
            <w:adjustRightInd/>
            <w:spacing w:line="360" w:lineRule="auto"/>
            <w:ind w:left="2160" w:hanging="720"/>
            <w:jc w:val="both"/>
            <w:rPr>
              <w:sz w:val="24"/>
              <w:szCs w:val="24"/>
            </w:rPr>
          </w:pPr>
          <w:r w:rsidRPr="00F6330A">
            <w:rPr>
              <w:sz w:val="24"/>
              <w:szCs w:val="24"/>
            </w:rPr>
            <w:t>nor was it a</w:t>
          </w:r>
          <w:r w:rsidR="00CB0DA9" w:rsidRPr="00F6330A">
            <w:rPr>
              <w:sz w:val="24"/>
              <w:szCs w:val="24"/>
            </w:rPr>
            <w:t>n act</w:t>
          </w:r>
          <w:r w:rsidR="00011662" w:rsidRPr="00F6330A">
            <w:rPr>
              <w:sz w:val="24"/>
              <w:szCs w:val="24"/>
            </w:rPr>
            <w:t xml:space="preserve"> </w:t>
          </w:r>
          <w:r w:rsidR="00011662" w:rsidRPr="00F6330A">
            <w:rPr>
              <w:i/>
              <w:sz w:val="24"/>
              <w:szCs w:val="24"/>
            </w:rPr>
            <w:t>″calculated to obstruct or interfere with the due course of justice or the lawful process of the court″.</w:t>
          </w:r>
        </w:p>
        <w:p w14:paraId="7AC7A999" w14:textId="77777777" w:rsidR="00E673CC" w:rsidRPr="003C3329" w:rsidRDefault="00E673CC" w:rsidP="003C3329">
          <w:pPr>
            <w:pStyle w:val="ListParagraph"/>
            <w:rPr>
              <w:sz w:val="24"/>
              <w:szCs w:val="24"/>
            </w:rPr>
          </w:pPr>
        </w:p>
        <w:p w14:paraId="75B33D4C" w14:textId="73E90012" w:rsidR="00A04FF0" w:rsidRPr="00F93839" w:rsidRDefault="00E673CC" w:rsidP="003C3329">
          <w:pPr>
            <w:pStyle w:val="ListParagraph"/>
            <w:widowControl/>
            <w:autoSpaceDE/>
            <w:autoSpaceDN/>
            <w:adjustRightInd/>
            <w:spacing w:line="360" w:lineRule="auto"/>
            <w:ind w:left="1440" w:hanging="720"/>
            <w:jc w:val="both"/>
            <w:rPr>
              <w:sz w:val="24"/>
              <w:szCs w:val="24"/>
            </w:rPr>
          </w:pPr>
          <w:r>
            <w:rPr>
              <w:sz w:val="24"/>
              <w:szCs w:val="24"/>
            </w:rPr>
            <w:t>(3)</w:t>
          </w:r>
          <w:r>
            <w:rPr>
              <w:sz w:val="24"/>
              <w:szCs w:val="24"/>
            </w:rPr>
            <w:tab/>
          </w:r>
          <w:r w:rsidR="00CB0DA9" w:rsidRPr="00317F33">
            <w:rPr>
              <w:sz w:val="24"/>
              <w:szCs w:val="24"/>
            </w:rPr>
            <w:t>o</w:t>
          </w:r>
          <w:r w:rsidR="005D3473" w:rsidRPr="00317F33">
            <w:rPr>
              <w:sz w:val="24"/>
              <w:szCs w:val="24"/>
            </w:rPr>
            <w:t xml:space="preserve">n the issue of </w:t>
          </w:r>
          <w:r w:rsidR="005D3473" w:rsidRPr="003C3329">
            <w:rPr>
              <w:sz w:val="24"/>
              <w:szCs w:val="24"/>
              <w:u w:val="single"/>
            </w:rPr>
            <w:t>jurisdiction</w:t>
          </w:r>
          <w:r w:rsidR="00CB0DA9">
            <w:rPr>
              <w:sz w:val="24"/>
              <w:szCs w:val="24"/>
            </w:rPr>
            <w:t>:</w:t>
          </w:r>
          <w:r w:rsidR="00D958D1">
            <w:rPr>
              <w:sz w:val="24"/>
              <w:szCs w:val="24"/>
            </w:rPr>
            <w:t xml:space="preserve"> </w:t>
          </w:r>
          <w:r w:rsidR="00CB0DA9">
            <w:rPr>
              <w:sz w:val="24"/>
              <w:szCs w:val="24"/>
            </w:rPr>
            <w:t>the attempt by the Court</w:t>
          </w:r>
          <w:r w:rsidR="001E3644">
            <w:rPr>
              <w:sz w:val="24"/>
              <w:szCs w:val="24"/>
            </w:rPr>
            <w:t>,</w:t>
          </w:r>
          <w:r w:rsidR="00CB0DA9">
            <w:rPr>
              <w:sz w:val="24"/>
              <w:szCs w:val="24"/>
            </w:rPr>
            <w:t xml:space="preserve"> in its order of 15 May 2018, to bring the contempt as one </w:t>
          </w:r>
          <w:r w:rsidR="00CB0DA9" w:rsidRPr="003C3329">
            <w:rPr>
              <w:i/>
              <w:sz w:val="24"/>
              <w:szCs w:val="24"/>
            </w:rPr>
            <w:t>ex-facie curiae</w:t>
          </w:r>
          <w:r w:rsidR="00CB0DA9">
            <w:rPr>
              <w:sz w:val="24"/>
              <w:szCs w:val="24"/>
            </w:rPr>
            <w:t xml:space="preserve"> is further flawed as the </w:t>
          </w:r>
          <w:r w:rsidR="00D60D3D">
            <w:rPr>
              <w:sz w:val="24"/>
              <w:szCs w:val="24"/>
            </w:rPr>
            <w:t>C</w:t>
          </w:r>
          <w:r w:rsidR="00CB0DA9">
            <w:rPr>
              <w:sz w:val="24"/>
              <w:szCs w:val="24"/>
            </w:rPr>
            <w:t xml:space="preserve">ourt ruled on a disputed fact </w:t>
          </w:r>
          <w:r w:rsidR="0077438A">
            <w:rPr>
              <w:sz w:val="24"/>
              <w:szCs w:val="24"/>
            </w:rPr>
            <w:t xml:space="preserve">i.e., </w:t>
          </w:r>
          <w:r w:rsidR="002605A1" w:rsidRPr="00011662">
            <w:rPr>
              <w:sz w:val="24"/>
              <w:szCs w:val="24"/>
            </w:rPr>
            <w:t>the words spoken by the appellant, wh</w:t>
          </w:r>
          <w:r w:rsidR="0082709A">
            <w:rPr>
              <w:sz w:val="24"/>
              <w:szCs w:val="24"/>
            </w:rPr>
            <w:t>ich was not in the face of the C</w:t>
          </w:r>
          <w:r w:rsidR="002605A1" w:rsidRPr="00011662">
            <w:rPr>
              <w:sz w:val="24"/>
              <w:szCs w:val="24"/>
            </w:rPr>
            <w:t>ourt</w:t>
          </w:r>
          <w:r w:rsidR="00D958D1">
            <w:rPr>
              <w:sz w:val="24"/>
              <w:szCs w:val="24"/>
            </w:rPr>
            <w:t>,</w:t>
          </w:r>
          <w:r w:rsidR="002605A1" w:rsidRPr="00011662">
            <w:rPr>
              <w:sz w:val="24"/>
              <w:szCs w:val="24"/>
            </w:rPr>
            <w:t xml:space="preserve"> should have compelled the Court to hear evidence on oath before making a finding</w:t>
          </w:r>
          <w:r w:rsidR="00D958D1">
            <w:rPr>
              <w:sz w:val="24"/>
              <w:szCs w:val="24"/>
            </w:rPr>
            <w:t xml:space="preserve">. </w:t>
          </w:r>
          <w:r w:rsidR="00EA2FA9">
            <w:rPr>
              <w:sz w:val="24"/>
              <w:szCs w:val="24"/>
            </w:rPr>
            <w:t>Counsel for the appellant referred</w:t>
          </w:r>
          <w:r w:rsidR="00D958D1">
            <w:rPr>
              <w:sz w:val="24"/>
              <w:szCs w:val="24"/>
            </w:rPr>
            <w:t xml:space="preserve"> to</w:t>
          </w:r>
          <w:r w:rsidR="00A27FE7" w:rsidRPr="00011662">
            <w:rPr>
              <w:sz w:val="24"/>
              <w:szCs w:val="24"/>
            </w:rPr>
            <w:t xml:space="preserve"> </w:t>
          </w:r>
          <w:r w:rsidR="002605A1" w:rsidRPr="00011662">
            <w:rPr>
              <w:sz w:val="24"/>
              <w:szCs w:val="24"/>
            </w:rPr>
            <w:t>The</w:t>
          </w:r>
          <w:r w:rsidR="00154F63" w:rsidRPr="00011662">
            <w:rPr>
              <w:sz w:val="24"/>
              <w:szCs w:val="24"/>
            </w:rPr>
            <w:t xml:space="preserve"> State v Walsh</w:t>
          </w:r>
          <w:r w:rsidR="00EA2FA9">
            <w:rPr>
              <w:sz w:val="24"/>
              <w:szCs w:val="24"/>
            </w:rPr>
            <w:t xml:space="preserve"> &amp; another</w:t>
          </w:r>
          <w:r w:rsidR="00154F63" w:rsidRPr="00011662">
            <w:rPr>
              <w:sz w:val="24"/>
              <w:szCs w:val="24"/>
            </w:rPr>
            <w:t xml:space="preserve"> </w:t>
          </w:r>
          <w:r w:rsidR="00EA2FA9">
            <w:rPr>
              <w:sz w:val="24"/>
              <w:szCs w:val="24"/>
            </w:rPr>
            <w:t>(</w:t>
          </w:r>
          <w:r w:rsidR="00154F63" w:rsidRPr="00011662">
            <w:rPr>
              <w:sz w:val="24"/>
              <w:szCs w:val="24"/>
            </w:rPr>
            <w:t>1981</w:t>
          </w:r>
          <w:r w:rsidR="00EA2FA9">
            <w:rPr>
              <w:sz w:val="24"/>
              <w:szCs w:val="24"/>
            </w:rPr>
            <w:t>)</w:t>
          </w:r>
          <w:r w:rsidR="00154F63" w:rsidRPr="00011662">
            <w:rPr>
              <w:sz w:val="24"/>
              <w:szCs w:val="24"/>
            </w:rPr>
            <w:t xml:space="preserve"> IR </w:t>
          </w:r>
          <w:r w:rsidR="00EA2FA9">
            <w:rPr>
              <w:sz w:val="24"/>
              <w:szCs w:val="24"/>
            </w:rPr>
            <w:t xml:space="preserve">412 </w:t>
          </w:r>
          <w:r w:rsidR="00154F63" w:rsidRPr="00011662">
            <w:rPr>
              <w:sz w:val="24"/>
              <w:szCs w:val="24"/>
            </w:rPr>
            <w:t>at 432</w:t>
          </w:r>
          <w:r w:rsidR="0077438A">
            <w:rPr>
              <w:sz w:val="24"/>
              <w:szCs w:val="24"/>
            </w:rPr>
            <w:t>,</w:t>
          </w:r>
          <w:r w:rsidR="00154F63" w:rsidRPr="00011662">
            <w:rPr>
              <w:sz w:val="24"/>
              <w:szCs w:val="24"/>
            </w:rPr>
            <w:t xml:space="preserve"> and</w:t>
          </w:r>
          <w:r w:rsidR="00D958D1">
            <w:rPr>
              <w:sz w:val="24"/>
              <w:szCs w:val="24"/>
            </w:rPr>
            <w:t xml:space="preserve"> to</w:t>
          </w:r>
          <w:r w:rsidR="007C5CAE">
            <w:rPr>
              <w:sz w:val="24"/>
              <w:szCs w:val="24"/>
            </w:rPr>
            <w:t xml:space="preserve"> Balo</w:t>
          </w:r>
          <w:r w:rsidR="00154F63" w:rsidRPr="00011662">
            <w:rPr>
              <w:sz w:val="24"/>
              <w:szCs w:val="24"/>
            </w:rPr>
            <w:t>gh v St Albans Crown Court [1975] 1</w:t>
          </w:r>
          <w:r w:rsidR="009F23CA">
            <w:rPr>
              <w:sz w:val="24"/>
              <w:szCs w:val="24"/>
            </w:rPr>
            <w:t xml:space="preserve"> </w:t>
          </w:r>
          <w:r w:rsidR="00154F63" w:rsidRPr="00011662">
            <w:rPr>
              <w:sz w:val="24"/>
              <w:szCs w:val="24"/>
            </w:rPr>
            <w:t>Q</w:t>
          </w:r>
          <w:r w:rsidR="009F23CA">
            <w:rPr>
              <w:sz w:val="24"/>
              <w:szCs w:val="24"/>
            </w:rPr>
            <w:t>.</w:t>
          </w:r>
          <w:r w:rsidR="00154F63" w:rsidRPr="00011662">
            <w:rPr>
              <w:sz w:val="24"/>
              <w:szCs w:val="24"/>
            </w:rPr>
            <w:t>B</w:t>
          </w:r>
          <w:r w:rsidR="009F23CA">
            <w:rPr>
              <w:sz w:val="24"/>
              <w:szCs w:val="24"/>
            </w:rPr>
            <w:t xml:space="preserve"> 73</w:t>
          </w:r>
          <w:r w:rsidR="00154F63" w:rsidRPr="00011662">
            <w:rPr>
              <w:sz w:val="24"/>
              <w:szCs w:val="24"/>
            </w:rPr>
            <w:t>.</w:t>
          </w:r>
        </w:p>
        <w:p w14:paraId="22734B47" w14:textId="77777777" w:rsidR="0086499E" w:rsidRPr="003C3329" w:rsidRDefault="0086499E" w:rsidP="003C3329">
          <w:pPr>
            <w:widowControl/>
            <w:autoSpaceDE/>
            <w:autoSpaceDN/>
            <w:adjustRightInd/>
            <w:spacing w:line="360" w:lineRule="auto"/>
            <w:jc w:val="both"/>
            <w:rPr>
              <w:sz w:val="24"/>
              <w:szCs w:val="24"/>
            </w:rPr>
          </w:pPr>
        </w:p>
        <w:p w14:paraId="5C7F42A1" w14:textId="2FEC7C3F" w:rsidR="00811A83" w:rsidRPr="003C3329" w:rsidRDefault="00465AB0" w:rsidP="003C3329">
          <w:pPr>
            <w:pStyle w:val="ListParagraph"/>
            <w:widowControl/>
            <w:numPr>
              <w:ilvl w:val="0"/>
              <w:numId w:val="8"/>
            </w:numPr>
            <w:autoSpaceDE/>
            <w:autoSpaceDN/>
            <w:adjustRightInd/>
            <w:spacing w:line="360" w:lineRule="auto"/>
            <w:ind w:hanging="720"/>
            <w:jc w:val="both"/>
            <w:rPr>
              <w:b/>
              <w:sz w:val="24"/>
              <w:szCs w:val="24"/>
            </w:rPr>
          </w:pPr>
          <w:r w:rsidRPr="00E673CC">
            <w:rPr>
              <w:sz w:val="24"/>
              <w:szCs w:val="24"/>
            </w:rPr>
            <w:t xml:space="preserve">The respondent did not accept the contentions offered on behalf of the appellant. </w:t>
          </w:r>
          <w:r w:rsidR="00B26B87" w:rsidRPr="003C3329">
            <w:rPr>
              <w:sz w:val="24"/>
              <w:szCs w:val="24"/>
            </w:rPr>
            <w:t>Counsel for the respondent submitted that the findin</w:t>
          </w:r>
          <w:r w:rsidR="001E3644">
            <w:rPr>
              <w:sz w:val="24"/>
              <w:szCs w:val="24"/>
            </w:rPr>
            <w:t>g of guilt by the</w:t>
          </w:r>
          <w:r w:rsidR="00B26B87" w:rsidRPr="003C3329">
            <w:rPr>
              <w:sz w:val="24"/>
              <w:szCs w:val="24"/>
            </w:rPr>
            <w:t xml:space="preserve"> Court had juridical foundation. He</w:t>
          </w:r>
          <w:r w:rsidR="00A04FF0" w:rsidRPr="00E673CC">
            <w:rPr>
              <w:sz w:val="24"/>
              <w:szCs w:val="24"/>
            </w:rPr>
            <w:t xml:space="preserve"> rested on paras</w:t>
          </w:r>
          <w:r w:rsidR="00B26B87" w:rsidRPr="003C3329">
            <w:rPr>
              <w:sz w:val="24"/>
              <w:szCs w:val="24"/>
            </w:rPr>
            <w:t xml:space="preserve"> </w:t>
          </w:r>
          <w:r w:rsidR="001E3644">
            <w:rPr>
              <w:sz w:val="24"/>
              <w:szCs w:val="24"/>
            </w:rPr>
            <w:t>[</w:t>
          </w:r>
          <w:r w:rsidR="00B26B87" w:rsidRPr="003C3329">
            <w:rPr>
              <w:sz w:val="24"/>
              <w:szCs w:val="24"/>
            </w:rPr>
            <w:t>2</w:t>
          </w:r>
          <w:r w:rsidR="001E3644">
            <w:rPr>
              <w:sz w:val="24"/>
              <w:szCs w:val="24"/>
            </w:rPr>
            <w:t>]</w:t>
          </w:r>
          <w:r w:rsidR="00B26B87" w:rsidRPr="003C3329">
            <w:rPr>
              <w:sz w:val="24"/>
              <w:szCs w:val="24"/>
            </w:rPr>
            <w:t xml:space="preserve"> and </w:t>
          </w:r>
          <w:r w:rsidR="001E3644">
            <w:rPr>
              <w:sz w:val="24"/>
              <w:szCs w:val="24"/>
            </w:rPr>
            <w:t>[</w:t>
          </w:r>
          <w:r w:rsidR="00B26B87" w:rsidRPr="003C3329">
            <w:rPr>
              <w:sz w:val="24"/>
              <w:szCs w:val="24"/>
            </w:rPr>
            <w:t>3</w:t>
          </w:r>
          <w:r w:rsidR="001E3644">
            <w:rPr>
              <w:sz w:val="24"/>
              <w:szCs w:val="24"/>
            </w:rPr>
            <w:t>]</w:t>
          </w:r>
          <w:r w:rsidR="00B26B87" w:rsidRPr="003C3329">
            <w:rPr>
              <w:sz w:val="24"/>
              <w:szCs w:val="24"/>
            </w:rPr>
            <w:t xml:space="preserve"> of the order dated</w:t>
          </w:r>
          <w:r w:rsidR="00811A83">
            <w:rPr>
              <w:sz w:val="24"/>
              <w:szCs w:val="24"/>
            </w:rPr>
            <w:t xml:space="preserve"> the</w:t>
          </w:r>
          <w:r w:rsidR="00B26B87" w:rsidRPr="003C3329">
            <w:rPr>
              <w:sz w:val="24"/>
              <w:szCs w:val="24"/>
            </w:rPr>
            <w:t xml:space="preserve"> 15 May 2018</w:t>
          </w:r>
          <w:r w:rsidR="008C452C">
            <w:rPr>
              <w:sz w:val="24"/>
              <w:szCs w:val="24"/>
            </w:rPr>
            <w:t xml:space="preserve">. </w:t>
          </w:r>
          <w:r w:rsidR="00B26B87" w:rsidRPr="003C3329">
            <w:rPr>
              <w:sz w:val="24"/>
              <w:szCs w:val="24"/>
            </w:rPr>
            <w:t xml:space="preserve">A court of record has the inherent jurisdiction to punish for contempt. He referred to </w:t>
          </w:r>
          <w:r w:rsidR="00B26B87" w:rsidRPr="003C3329">
            <w:rPr>
              <w:i/>
              <w:sz w:val="24"/>
              <w:szCs w:val="24"/>
            </w:rPr>
            <w:t xml:space="preserve">Roger Mancienne v Government of Seychelles </w:t>
          </w:r>
          <w:r w:rsidR="00B26B87" w:rsidRPr="003C3329">
            <w:rPr>
              <w:sz w:val="24"/>
              <w:szCs w:val="24"/>
            </w:rPr>
            <w:t>(10 of 2004) [</w:t>
          </w:r>
          <w:r w:rsidR="00811A83">
            <w:rPr>
              <w:sz w:val="24"/>
              <w:szCs w:val="24"/>
            </w:rPr>
            <w:t xml:space="preserve">2005] SCCA 1 (16 February 2005), and to </w:t>
          </w:r>
          <w:r w:rsidR="00811A83" w:rsidRPr="003C3329">
            <w:rPr>
              <w:i/>
              <w:sz w:val="24"/>
              <w:szCs w:val="24"/>
            </w:rPr>
            <w:t>In the Matter of Contempt Proceedings Against Kathleen Pillay Criminal Side No. 16 of 1994</w:t>
          </w:r>
          <w:r w:rsidR="00811A83">
            <w:rPr>
              <w:sz w:val="24"/>
              <w:szCs w:val="24"/>
            </w:rPr>
            <w:t xml:space="preserve"> (5 July 1994).</w:t>
          </w:r>
        </w:p>
        <w:p w14:paraId="4FCE6E3D" w14:textId="192BF468" w:rsidR="00CE12C9" w:rsidRPr="003C3329" w:rsidRDefault="00B26B87" w:rsidP="003C3329">
          <w:pPr>
            <w:pStyle w:val="ListParagraph"/>
            <w:widowControl/>
            <w:autoSpaceDE/>
            <w:autoSpaceDN/>
            <w:adjustRightInd/>
            <w:spacing w:line="360" w:lineRule="auto"/>
            <w:ind w:left="810"/>
            <w:jc w:val="both"/>
            <w:rPr>
              <w:b/>
              <w:sz w:val="24"/>
              <w:szCs w:val="24"/>
            </w:rPr>
          </w:pPr>
          <w:r w:rsidRPr="003C3329">
            <w:rPr>
              <w:i/>
              <w:sz w:val="24"/>
              <w:szCs w:val="24"/>
            </w:rPr>
            <w:t xml:space="preserve"> </w:t>
          </w:r>
          <w:r w:rsidRPr="003C3329">
            <w:rPr>
              <w:sz w:val="24"/>
              <w:szCs w:val="24"/>
            </w:rPr>
            <w:t xml:space="preserve">  </w:t>
          </w:r>
        </w:p>
        <w:p w14:paraId="134D23BB" w14:textId="5CD6FA6C" w:rsidR="00A04FF0" w:rsidRPr="003C3329" w:rsidRDefault="00A04FF0" w:rsidP="00A04FF0">
          <w:pPr>
            <w:pStyle w:val="ListParagraph"/>
            <w:widowControl/>
            <w:numPr>
              <w:ilvl w:val="0"/>
              <w:numId w:val="8"/>
            </w:numPr>
            <w:autoSpaceDE/>
            <w:autoSpaceDN/>
            <w:adjustRightInd/>
            <w:spacing w:line="360" w:lineRule="auto"/>
            <w:ind w:hanging="720"/>
            <w:jc w:val="both"/>
            <w:rPr>
              <w:b/>
              <w:sz w:val="24"/>
              <w:szCs w:val="24"/>
            </w:rPr>
          </w:pPr>
          <w:r w:rsidRPr="00A04FF0">
            <w:rPr>
              <w:sz w:val="24"/>
              <w:szCs w:val="24"/>
            </w:rPr>
            <w:t xml:space="preserve">According to the contention of Counsel for the respondent, the forms of conduct which constituted contempt in the face of the Court were insult to the </w:t>
          </w:r>
          <w:r>
            <w:rPr>
              <w:sz w:val="24"/>
              <w:szCs w:val="24"/>
            </w:rPr>
            <w:t>C</w:t>
          </w:r>
          <w:r w:rsidRPr="00A04FF0">
            <w:rPr>
              <w:sz w:val="24"/>
              <w:szCs w:val="24"/>
            </w:rPr>
            <w:t xml:space="preserve">ourt and interruption of </w:t>
          </w:r>
          <w:r w:rsidR="00E673CC">
            <w:rPr>
              <w:sz w:val="24"/>
              <w:szCs w:val="24"/>
            </w:rPr>
            <w:t>C</w:t>
          </w:r>
          <w:r w:rsidRPr="00A04FF0">
            <w:rPr>
              <w:sz w:val="24"/>
              <w:szCs w:val="24"/>
            </w:rPr>
            <w:t xml:space="preserve">ourt proceedings. In the view of Counsel, the act of the appellant, getting up from his </w:t>
          </w:r>
          <w:r w:rsidRPr="00A04FF0">
            <w:rPr>
              <w:sz w:val="24"/>
              <w:szCs w:val="24"/>
            </w:rPr>
            <w:lastRenderedPageBreak/>
            <w:t xml:space="preserve">place and walking to the other side where Mr. Chinnasamy was seated and saying </w:t>
          </w:r>
          <w:r w:rsidRPr="00A04FF0">
            <w:rPr>
              <w:i/>
              <w:sz w:val="24"/>
              <w:szCs w:val="24"/>
            </w:rPr>
            <w:t>″</w:t>
          </w:r>
          <w:r w:rsidRPr="00A04FF0">
            <w:rPr>
              <w:b/>
              <w:i/>
              <w:sz w:val="24"/>
              <w:szCs w:val="24"/>
            </w:rPr>
            <w:t>something in the ear of Counsel</w:t>
          </w:r>
          <w:r w:rsidRPr="00A04FF0">
            <w:rPr>
              <w:i/>
              <w:sz w:val="24"/>
              <w:szCs w:val="24"/>
            </w:rPr>
            <w:t xml:space="preserve"> </w:t>
          </w:r>
          <w:r w:rsidRPr="00A04FF0">
            <w:rPr>
              <w:sz w:val="24"/>
              <w:szCs w:val="24"/>
            </w:rPr>
            <w:t>[Mr. Chinnasamy]</w:t>
          </w:r>
          <w:r w:rsidRPr="00A04FF0">
            <w:rPr>
              <w:i/>
              <w:sz w:val="24"/>
              <w:szCs w:val="24"/>
            </w:rPr>
            <w:t xml:space="preserve">″ </w:t>
          </w:r>
          <w:r w:rsidRPr="00A04FF0">
            <w:rPr>
              <w:sz w:val="24"/>
              <w:szCs w:val="24"/>
            </w:rPr>
            <w:t>and Mr. Chinnasamy</w:t>
          </w:r>
          <w:r w:rsidR="006447A4">
            <w:rPr>
              <w:sz w:val="24"/>
              <w:szCs w:val="24"/>
            </w:rPr>
            <w:t xml:space="preserve"> subsequently</w:t>
          </w:r>
          <w:r w:rsidRPr="00A04FF0">
            <w:rPr>
              <w:sz w:val="24"/>
              <w:szCs w:val="24"/>
            </w:rPr>
            <w:t xml:space="preserve"> appearing visibly shocked and </w:t>
          </w:r>
          <w:r w:rsidR="006447A4">
            <w:rPr>
              <w:sz w:val="24"/>
              <w:szCs w:val="24"/>
            </w:rPr>
            <w:t>immediately</w:t>
          </w:r>
          <w:r w:rsidRPr="00A04FF0">
            <w:rPr>
              <w:sz w:val="24"/>
              <w:szCs w:val="24"/>
            </w:rPr>
            <w:t xml:space="preserve"> complaining to the Court that the appellant had called him an </w:t>
          </w:r>
          <w:r w:rsidRPr="00A04FF0">
            <w:rPr>
              <w:i/>
              <w:sz w:val="24"/>
              <w:szCs w:val="24"/>
            </w:rPr>
            <w:t>″ass licker″</w:t>
          </w:r>
          <w:r w:rsidRPr="00A04FF0">
            <w:rPr>
              <w:sz w:val="24"/>
              <w:szCs w:val="24"/>
            </w:rPr>
            <w:t xml:space="preserve">, amounted to conduct constituting contempt in the face of the Court. </w:t>
          </w:r>
        </w:p>
        <w:p w14:paraId="626EF205" w14:textId="77777777" w:rsidR="00A04FF0" w:rsidRPr="003C3329" w:rsidRDefault="00A04FF0" w:rsidP="003C3329">
          <w:pPr>
            <w:pStyle w:val="ListParagraph"/>
            <w:widowControl/>
            <w:autoSpaceDE/>
            <w:autoSpaceDN/>
            <w:adjustRightInd/>
            <w:spacing w:line="360" w:lineRule="auto"/>
            <w:jc w:val="both"/>
            <w:rPr>
              <w:b/>
              <w:sz w:val="24"/>
              <w:szCs w:val="24"/>
            </w:rPr>
          </w:pPr>
        </w:p>
        <w:p w14:paraId="74EA43B9" w14:textId="57D57D00" w:rsidR="00E673CC" w:rsidRPr="003C3329" w:rsidRDefault="00A04FF0" w:rsidP="003C3329">
          <w:pPr>
            <w:pStyle w:val="ListParagraph"/>
            <w:widowControl/>
            <w:numPr>
              <w:ilvl w:val="0"/>
              <w:numId w:val="8"/>
            </w:numPr>
            <w:autoSpaceDE/>
            <w:autoSpaceDN/>
            <w:adjustRightInd/>
            <w:spacing w:line="360" w:lineRule="auto"/>
            <w:ind w:hanging="720"/>
            <w:jc w:val="both"/>
            <w:rPr>
              <w:b/>
              <w:sz w:val="24"/>
              <w:szCs w:val="24"/>
            </w:rPr>
          </w:pPr>
          <w:r w:rsidRPr="003C3329">
            <w:rPr>
              <w:sz w:val="24"/>
              <w:szCs w:val="24"/>
            </w:rPr>
            <w:t xml:space="preserve">He </w:t>
          </w:r>
          <w:r w:rsidR="0070070C" w:rsidRPr="004011EA">
            <w:rPr>
              <w:sz w:val="24"/>
              <w:szCs w:val="24"/>
            </w:rPr>
            <w:t>submitted that w</w:t>
          </w:r>
          <w:r w:rsidR="00F6330A">
            <w:rPr>
              <w:sz w:val="24"/>
              <w:szCs w:val="24"/>
            </w:rPr>
            <w:t>hen the</w:t>
          </w:r>
          <w:r w:rsidRPr="003C3329">
            <w:rPr>
              <w:sz w:val="24"/>
              <w:szCs w:val="24"/>
            </w:rPr>
            <w:t xml:space="preserve"> Court resumed on</w:t>
          </w:r>
          <w:r w:rsidR="00E673CC" w:rsidRPr="004011EA">
            <w:rPr>
              <w:sz w:val="24"/>
              <w:szCs w:val="24"/>
            </w:rPr>
            <w:t xml:space="preserve"> the</w:t>
          </w:r>
          <w:r w:rsidRPr="003C3329">
            <w:rPr>
              <w:sz w:val="24"/>
              <w:szCs w:val="24"/>
            </w:rPr>
            <w:t xml:space="preserve"> 4 Sept</w:t>
          </w:r>
          <w:r w:rsidR="00394DFE">
            <w:rPr>
              <w:sz w:val="24"/>
              <w:szCs w:val="24"/>
            </w:rPr>
            <w:t>ember 2018, the date which the a</w:t>
          </w:r>
          <w:r w:rsidRPr="003C3329">
            <w:rPr>
              <w:sz w:val="24"/>
              <w:szCs w:val="24"/>
            </w:rPr>
            <w:t xml:space="preserve">ppellant himself sought on the ground that he has to engage </w:t>
          </w:r>
          <w:r w:rsidR="00CE12C9" w:rsidRPr="004011EA">
            <w:rPr>
              <w:sz w:val="24"/>
              <w:szCs w:val="24"/>
            </w:rPr>
            <w:t>Counsel</w:t>
          </w:r>
          <w:r w:rsidR="00394DFE">
            <w:rPr>
              <w:sz w:val="24"/>
              <w:szCs w:val="24"/>
            </w:rPr>
            <w:t xml:space="preserve"> from overseas, neither the a</w:t>
          </w:r>
          <w:r w:rsidRPr="003C3329">
            <w:rPr>
              <w:sz w:val="24"/>
              <w:szCs w:val="24"/>
            </w:rPr>
            <w:t>ppellant</w:t>
          </w:r>
          <w:r w:rsidR="00D60D3D">
            <w:rPr>
              <w:sz w:val="24"/>
              <w:szCs w:val="24"/>
            </w:rPr>
            <w:t>,</w:t>
          </w:r>
          <w:r w:rsidRPr="003C3329">
            <w:rPr>
              <w:sz w:val="24"/>
              <w:szCs w:val="24"/>
            </w:rPr>
            <w:t xml:space="preserve"> no</w:t>
          </w:r>
          <w:r w:rsidR="00F6330A">
            <w:rPr>
              <w:sz w:val="24"/>
              <w:szCs w:val="24"/>
            </w:rPr>
            <w:t>r any Counsel representing the a</w:t>
          </w:r>
          <w:r w:rsidRPr="003C3329">
            <w:rPr>
              <w:sz w:val="24"/>
              <w:szCs w:val="24"/>
            </w:rPr>
            <w:t>ppellant w</w:t>
          </w:r>
          <w:r w:rsidR="00E673CC" w:rsidRPr="004011EA">
            <w:rPr>
              <w:sz w:val="24"/>
              <w:szCs w:val="24"/>
            </w:rPr>
            <w:t>as</w:t>
          </w:r>
          <w:r w:rsidR="0070070C" w:rsidRPr="004011EA">
            <w:rPr>
              <w:sz w:val="24"/>
              <w:szCs w:val="24"/>
            </w:rPr>
            <w:t xml:space="preserve"> there</w:t>
          </w:r>
          <w:r w:rsidRPr="003C3329">
            <w:rPr>
              <w:sz w:val="24"/>
              <w:szCs w:val="24"/>
            </w:rPr>
            <w:t xml:space="preserve">. </w:t>
          </w:r>
          <w:r w:rsidR="0070070C" w:rsidRPr="004011EA">
            <w:rPr>
              <w:sz w:val="24"/>
              <w:szCs w:val="24"/>
            </w:rPr>
            <w:t>Thus, t</w:t>
          </w:r>
          <w:r w:rsidR="00E673CC" w:rsidRPr="004011EA">
            <w:rPr>
              <w:sz w:val="24"/>
              <w:szCs w:val="24"/>
            </w:rPr>
            <w:t>he C</w:t>
          </w:r>
          <w:r w:rsidRPr="003C3329">
            <w:rPr>
              <w:sz w:val="24"/>
              <w:szCs w:val="24"/>
            </w:rPr>
            <w:t xml:space="preserve">ourt </w:t>
          </w:r>
          <w:r w:rsidR="008C452C" w:rsidRPr="004011EA">
            <w:rPr>
              <w:sz w:val="24"/>
              <w:szCs w:val="24"/>
            </w:rPr>
            <w:t xml:space="preserve">correctly </w:t>
          </w:r>
          <w:r w:rsidR="00E673CC" w:rsidRPr="004011EA">
            <w:rPr>
              <w:sz w:val="24"/>
              <w:szCs w:val="24"/>
            </w:rPr>
            <w:t>convicted him of contempt of</w:t>
          </w:r>
          <w:r w:rsidRPr="003C3329">
            <w:rPr>
              <w:sz w:val="24"/>
              <w:szCs w:val="24"/>
            </w:rPr>
            <w:t xml:space="preserve"> court and sentenced him to pay a fine </w:t>
          </w:r>
          <w:r w:rsidR="0070070C" w:rsidRPr="004011EA">
            <w:rPr>
              <w:sz w:val="24"/>
              <w:szCs w:val="24"/>
            </w:rPr>
            <w:t xml:space="preserve">of </w:t>
          </w:r>
          <w:r w:rsidRPr="003C3329">
            <w:rPr>
              <w:sz w:val="24"/>
              <w:szCs w:val="24"/>
            </w:rPr>
            <w:t>5000</w:t>
          </w:r>
          <w:r w:rsidR="0070070C" w:rsidRPr="004011EA">
            <w:rPr>
              <w:sz w:val="24"/>
              <w:szCs w:val="24"/>
            </w:rPr>
            <w:t xml:space="preserve"> rupees</w:t>
          </w:r>
          <w:r w:rsidRPr="003C3329">
            <w:rPr>
              <w:sz w:val="24"/>
              <w:szCs w:val="24"/>
            </w:rPr>
            <w:t xml:space="preserve">. </w:t>
          </w:r>
        </w:p>
        <w:p w14:paraId="78396A02" w14:textId="77777777" w:rsidR="004011EA" w:rsidRDefault="004011EA" w:rsidP="003C3329">
          <w:pPr>
            <w:pStyle w:val="ListParagraph"/>
            <w:widowControl/>
            <w:autoSpaceDE/>
            <w:autoSpaceDN/>
            <w:adjustRightInd/>
            <w:spacing w:line="360" w:lineRule="auto"/>
            <w:ind w:left="810"/>
            <w:jc w:val="both"/>
            <w:rPr>
              <w:b/>
              <w:sz w:val="24"/>
              <w:szCs w:val="24"/>
            </w:rPr>
          </w:pPr>
        </w:p>
        <w:p w14:paraId="107F219E" w14:textId="78AA670F" w:rsidR="004011EA" w:rsidRDefault="001E33ED" w:rsidP="003C3329">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Counsel also </w:t>
          </w:r>
          <w:r w:rsidR="004011EA">
            <w:rPr>
              <w:sz w:val="24"/>
              <w:szCs w:val="24"/>
            </w:rPr>
            <w:t>made the</w:t>
          </w:r>
          <w:r>
            <w:rPr>
              <w:sz w:val="24"/>
              <w:szCs w:val="24"/>
            </w:rPr>
            <w:t xml:space="preserve"> point that the</w:t>
          </w:r>
          <w:r w:rsidR="004011EA">
            <w:rPr>
              <w:sz w:val="24"/>
              <w:szCs w:val="24"/>
            </w:rPr>
            <w:t xml:space="preserve"> appellant should be considered as having waived his right to appeal by </w:t>
          </w:r>
          <w:r>
            <w:rPr>
              <w:sz w:val="24"/>
              <w:szCs w:val="24"/>
            </w:rPr>
            <w:t xml:space="preserve">paying the fine. </w:t>
          </w:r>
        </w:p>
        <w:p w14:paraId="39B75C5A" w14:textId="77777777" w:rsidR="004011EA" w:rsidRPr="00317F33" w:rsidRDefault="004011EA" w:rsidP="003C3329">
          <w:pPr>
            <w:widowControl/>
            <w:autoSpaceDE/>
            <w:autoSpaceDN/>
            <w:adjustRightInd/>
            <w:spacing w:line="360" w:lineRule="auto"/>
            <w:jc w:val="both"/>
            <w:rPr>
              <w:sz w:val="24"/>
              <w:szCs w:val="24"/>
            </w:rPr>
          </w:pPr>
        </w:p>
        <w:p w14:paraId="6102A3BF" w14:textId="77777777" w:rsidR="00E673CC" w:rsidRPr="003C3329" w:rsidRDefault="00E673CC" w:rsidP="00E673CC">
          <w:pPr>
            <w:pStyle w:val="ListParagraph"/>
            <w:widowControl/>
            <w:numPr>
              <w:ilvl w:val="0"/>
              <w:numId w:val="8"/>
            </w:numPr>
            <w:autoSpaceDE/>
            <w:autoSpaceDN/>
            <w:adjustRightInd/>
            <w:spacing w:line="360" w:lineRule="auto"/>
            <w:ind w:hanging="720"/>
            <w:jc w:val="both"/>
            <w:rPr>
              <w:sz w:val="24"/>
              <w:szCs w:val="24"/>
            </w:rPr>
          </w:pPr>
          <w:r w:rsidRPr="00E673CC">
            <w:rPr>
              <w:sz w:val="24"/>
              <w:szCs w:val="24"/>
            </w:rPr>
            <w:t xml:space="preserve">I read from </w:t>
          </w:r>
          <w:r w:rsidRPr="00E673CC">
            <w:rPr>
              <w:i/>
              <w:sz w:val="24"/>
              <w:szCs w:val="24"/>
            </w:rPr>
            <w:t>Halsbury’s Laws of England Contempt of Court (Volume 24 (2019)) - 2. Kinds of contempt</w:t>
          </w:r>
          <w:r w:rsidRPr="00E673CC">
            <w:rPr>
              <w:sz w:val="24"/>
              <w:szCs w:val="24"/>
            </w:rPr>
            <w:t xml:space="preserve">, that criminal contempt, with which we are concerned here, consist </w:t>
          </w:r>
          <w:r w:rsidRPr="00E673CC">
            <w:rPr>
              <w:i/>
              <w:sz w:val="24"/>
              <w:szCs w:val="24"/>
            </w:rPr>
            <w:t>″of words or acts which impede or interfere with the administration of justice, or which create a substantial risk that the course of justice will be seriously impeded or prejudiced″.</w:t>
          </w:r>
        </w:p>
        <w:p w14:paraId="2B2918C9" w14:textId="77777777" w:rsidR="00455C64" w:rsidRPr="003C3329" w:rsidRDefault="00455C64" w:rsidP="003C3329">
          <w:pPr>
            <w:widowControl/>
            <w:autoSpaceDE/>
            <w:autoSpaceDN/>
            <w:adjustRightInd/>
            <w:spacing w:line="360" w:lineRule="auto"/>
            <w:jc w:val="both"/>
            <w:rPr>
              <w:sz w:val="24"/>
              <w:szCs w:val="24"/>
            </w:rPr>
          </w:pPr>
        </w:p>
        <w:p w14:paraId="2576DEBF" w14:textId="511BE1FC" w:rsidR="00AE497E" w:rsidRDefault="00001BC0" w:rsidP="00AA7A17">
          <w:pPr>
            <w:pStyle w:val="ListParagraph"/>
            <w:widowControl/>
            <w:numPr>
              <w:ilvl w:val="0"/>
              <w:numId w:val="8"/>
            </w:numPr>
            <w:autoSpaceDE/>
            <w:autoSpaceDN/>
            <w:adjustRightInd/>
            <w:spacing w:line="360" w:lineRule="auto"/>
            <w:ind w:left="720" w:hanging="720"/>
            <w:jc w:val="both"/>
            <w:rPr>
              <w:sz w:val="24"/>
              <w:szCs w:val="24"/>
            </w:rPr>
          </w:pPr>
          <w:r>
            <w:rPr>
              <w:sz w:val="24"/>
              <w:szCs w:val="24"/>
            </w:rPr>
            <w:t>It is undisputed</w:t>
          </w:r>
          <w:r w:rsidR="00EB1EBF">
            <w:rPr>
              <w:sz w:val="24"/>
              <w:szCs w:val="24"/>
            </w:rPr>
            <w:t xml:space="preserve"> by these parties</w:t>
          </w:r>
          <w:r>
            <w:rPr>
              <w:sz w:val="24"/>
              <w:szCs w:val="24"/>
            </w:rPr>
            <w:t xml:space="preserve"> that</w:t>
          </w:r>
          <w:r w:rsidR="00344224" w:rsidRPr="00344224">
            <w:rPr>
              <w:sz w:val="24"/>
              <w:szCs w:val="24"/>
            </w:rPr>
            <w:t xml:space="preserve"> the appellant had said </w:t>
          </w:r>
          <w:r w:rsidR="00344224" w:rsidRPr="00344224">
            <w:rPr>
              <w:i/>
              <w:sz w:val="24"/>
              <w:szCs w:val="24"/>
            </w:rPr>
            <w:t>″</w:t>
          </w:r>
          <w:r w:rsidR="00344224" w:rsidRPr="00344224">
            <w:rPr>
              <w:b/>
              <w:i/>
              <w:sz w:val="24"/>
              <w:szCs w:val="24"/>
            </w:rPr>
            <w:t xml:space="preserve">something in the ear of Counsel </w:t>
          </w:r>
          <w:r w:rsidR="00344224" w:rsidRPr="003C3329">
            <w:rPr>
              <w:sz w:val="24"/>
              <w:szCs w:val="24"/>
            </w:rPr>
            <w:t>[Mr. Chinnasamy]</w:t>
          </w:r>
          <w:r w:rsidR="00344224" w:rsidRPr="00344224">
            <w:rPr>
              <w:i/>
              <w:sz w:val="24"/>
              <w:szCs w:val="24"/>
            </w:rPr>
            <w:t>″</w:t>
          </w:r>
          <w:r w:rsidR="00344224" w:rsidRPr="00344224">
            <w:rPr>
              <w:sz w:val="24"/>
              <w:szCs w:val="24"/>
            </w:rPr>
            <w:t>,</w:t>
          </w:r>
          <w:r w:rsidR="00344224" w:rsidRPr="00344224">
            <w:rPr>
              <w:b/>
              <w:i/>
              <w:sz w:val="24"/>
              <w:szCs w:val="24"/>
            </w:rPr>
            <w:t xml:space="preserve"> </w:t>
          </w:r>
          <w:r w:rsidR="00344224" w:rsidRPr="00344224">
            <w:rPr>
              <w:sz w:val="24"/>
              <w:szCs w:val="24"/>
            </w:rPr>
            <w:t xml:space="preserve">and that Mr. Chinnasamy had </w:t>
          </w:r>
          <w:r w:rsidR="00EB1EBF">
            <w:rPr>
              <w:sz w:val="24"/>
              <w:szCs w:val="24"/>
            </w:rPr>
            <w:t xml:space="preserve">immediately </w:t>
          </w:r>
          <w:r w:rsidR="00344224" w:rsidRPr="00344224">
            <w:rPr>
              <w:sz w:val="24"/>
              <w:szCs w:val="24"/>
            </w:rPr>
            <w:t xml:space="preserve">made a complaint to the </w:t>
          </w:r>
          <w:r w:rsidR="00F6330A">
            <w:rPr>
              <w:sz w:val="24"/>
              <w:szCs w:val="24"/>
            </w:rPr>
            <w:t>Court in relation to the</w:t>
          </w:r>
          <w:r w:rsidR="00344224" w:rsidRPr="00344224">
            <w:rPr>
              <w:sz w:val="24"/>
              <w:szCs w:val="24"/>
            </w:rPr>
            <w:t xml:space="preserve"> words said to him. </w:t>
          </w:r>
          <w:r w:rsidR="00855F10">
            <w:rPr>
              <w:sz w:val="24"/>
              <w:szCs w:val="24"/>
            </w:rPr>
            <w:t xml:space="preserve">The appellant stated that he had simply asked Mr. Chinnasamy to </w:t>
          </w:r>
          <w:r w:rsidR="00855F10" w:rsidRPr="00580B3C">
            <w:rPr>
              <w:i/>
              <w:sz w:val="24"/>
              <w:szCs w:val="24"/>
            </w:rPr>
            <w:t>″</w:t>
          </w:r>
          <w:r w:rsidR="00855F10">
            <w:rPr>
              <w:i/>
              <w:sz w:val="24"/>
              <w:szCs w:val="24"/>
            </w:rPr>
            <w:t>make submissions</w:t>
          </w:r>
          <w:r w:rsidR="00855F10" w:rsidRPr="00580B3C">
            <w:rPr>
              <w:i/>
              <w:sz w:val="24"/>
              <w:szCs w:val="24"/>
            </w:rPr>
            <w:t xml:space="preserve"> sensibly″</w:t>
          </w:r>
          <w:r w:rsidR="00855F10">
            <w:rPr>
              <w:sz w:val="24"/>
              <w:szCs w:val="24"/>
            </w:rPr>
            <w:t>. It is also undisputed by these parties that the appellant did not insult Mr. Chinnasamy in open Court, and</w:t>
          </w:r>
          <w:r w:rsidR="002D6280">
            <w:rPr>
              <w:sz w:val="24"/>
              <w:szCs w:val="24"/>
            </w:rPr>
            <w:t xml:space="preserve"> that</w:t>
          </w:r>
          <w:r w:rsidR="00855F10">
            <w:rPr>
              <w:sz w:val="24"/>
              <w:szCs w:val="24"/>
            </w:rPr>
            <w:t xml:space="preserve"> he was not he</w:t>
          </w:r>
          <w:r w:rsidR="000F7CA4">
            <w:rPr>
              <w:sz w:val="24"/>
              <w:szCs w:val="24"/>
            </w:rPr>
            <w:t>ard by the Bench</w:t>
          </w:r>
          <w:r w:rsidR="00D60D3D">
            <w:rPr>
              <w:sz w:val="24"/>
              <w:szCs w:val="24"/>
            </w:rPr>
            <w:t>,</w:t>
          </w:r>
          <w:r w:rsidR="000F7CA4">
            <w:rPr>
              <w:sz w:val="24"/>
              <w:szCs w:val="24"/>
            </w:rPr>
            <w:t xml:space="preserve"> nor</w:t>
          </w:r>
          <w:r w:rsidR="00855F10">
            <w:rPr>
              <w:sz w:val="24"/>
              <w:szCs w:val="24"/>
            </w:rPr>
            <w:t xml:space="preserve"> by the public. </w:t>
          </w:r>
          <w:r w:rsidR="00604C48">
            <w:rPr>
              <w:sz w:val="24"/>
              <w:szCs w:val="24"/>
            </w:rPr>
            <w:t xml:space="preserve">It is also undisputed by these parties that the words which the appellant have said to Mr. Chinnasamy in his ear was the event that started the whole occurrence. </w:t>
          </w:r>
        </w:p>
        <w:p w14:paraId="1BDFD433" w14:textId="77777777" w:rsidR="002D6280" w:rsidRDefault="002D6280" w:rsidP="003C3329">
          <w:pPr>
            <w:pStyle w:val="ListParagraph"/>
            <w:widowControl/>
            <w:autoSpaceDE/>
            <w:autoSpaceDN/>
            <w:adjustRightInd/>
            <w:spacing w:line="360" w:lineRule="auto"/>
            <w:jc w:val="both"/>
            <w:rPr>
              <w:sz w:val="24"/>
              <w:szCs w:val="24"/>
            </w:rPr>
          </w:pPr>
        </w:p>
        <w:p w14:paraId="4329F832" w14:textId="29E5132A" w:rsidR="00CF3317" w:rsidRPr="003C3329" w:rsidRDefault="00CF3317" w:rsidP="00CF3317">
          <w:pPr>
            <w:pStyle w:val="ListParagraph"/>
            <w:widowControl/>
            <w:numPr>
              <w:ilvl w:val="0"/>
              <w:numId w:val="8"/>
            </w:numPr>
            <w:autoSpaceDE/>
            <w:autoSpaceDN/>
            <w:adjustRightInd/>
            <w:spacing w:line="360" w:lineRule="auto"/>
            <w:ind w:left="720" w:hanging="720"/>
            <w:jc w:val="both"/>
            <w:rPr>
              <w:sz w:val="24"/>
              <w:szCs w:val="24"/>
            </w:rPr>
          </w:pPr>
          <w:r>
            <w:rPr>
              <w:sz w:val="24"/>
              <w:szCs w:val="24"/>
            </w:rPr>
            <w:t>I note that the specific allegation giving rise to the alleged contempt is</w:t>
          </w:r>
          <w:r w:rsidR="00183DF0">
            <w:rPr>
              <w:sz w:val="24"/>
              <w:szCs w:val="24"/>
            </w:rPr>
            <w:t xml:space="preserve"> set out in the second paragraph</w:t>
          </w:r>
          <w:r>
            <w:rPr>
              <w:sz w:val="24"/>
              <w:szCs w:val="24"/>
            </w:rPr>
            <w:t xml:space="preserve"> of the su</w:t>
          </w:r>
          <w:r w:rsidR="00F6330A">
            <w:rPr>
              <w:sz w:val="24"/>
              <w:szCs w:val="24"/>
            </w:rPr>
            <w:t>mmons to show cause which stated</w:t>
          </w:r>
          <w:r>
            <w:rPr>
              <w:sz w:val="24"/>
              <w:szCs w:val="24"/>
            </w:rPr>
            <w:t xml:space="preserve">: </w:t>
          </w:r>
          <w:r>
            <w:rPr>
              <w:i/>
              <w:sz w:val="24"/>
              <w:szCs w:val="24"/>
            </w:rPr>
            <w:t>″[i]</w:t>
          </w:r>
          <w:r w:rsidRPr="00A8185C">
            <w:rPr>
              <w:i/>
              <w:sz w:val="24"/>
              <w:szCs w:val="24"/>
            </w:rPr>
            <w:t xml:space="preserve">t is alleged that you, Durai </w:t>
          </w:r>
          <w:r w:rsidRPr="00A8185C">
            <w:rPr>
              <w:i/>
              <w:sz w:val="24"/>
              <w:szCs w:val="24"/>
            </w:rPr>
            <w:lastRenderedPageBreak/>
            <w:t>Karunakaran insulted Chinn</w:t>
          </w:r>
          <w:r>
            <w:rPr>
              <w:i/>
              <w:sz w:val="24"/>
              <w:szCs w:val="24"/>
            </w:rPr>
            <w:t>a</w:t>
          </w:r>
          <w:r w:rsidRPr="00A8185C">
            <w:rPr>
              <w:i/>
              <w:sz w:val="24"/>
              <w:szCs w:val="24"/>
            </w:rPr>
            <w:t>samy Jarayaj in open court and that your behavio</w:t>
          </w:r>
          <w:r>
            <w:rPr>
              <w:i/>
              <w:sz w:val="24"/>
              <w:szCs w:val="24"/>
            </w:rPr>
            <w:t>u</w:t>
          </w:r>
          <w:r w:rsidRPr="00A8185C">
            <w:rPr>
              <w:i/>
              <w:sz w:val="24"/>
              <w:szCs w:val="24"/>
            </w:rPr>
            <w:t xml:space="preserve">r disrupted the court sitting as a Constitutional Court.″ </w:t>
          </w:r>
          <w:r w:rsidR="00EB1EBF">
            <w:rPr>
              <w:sz w:val="24"/>
              <w:szCs w:val="24"/>
            </w:rPr>
            <w:t>According to the record</w:t>
          </w:r>
          <w:r w:rsidRPr="003C3329">
            <w:rPr>
              <w:sz w:val="24"/>
              <w:szCs w:val="24"/>
            </w:rPr>
            <w:t xml:space="preserve"> of proceedings of </w:t>
          </w:r>
          <w:r>
            <w:rPr>
              <w:sz w:val="24"/>
              <w:szCs w:val="24"/>
            </w:rPr>
            <w:t xml:space="preserve">27 March 2018, the Court was </w:t>
          </w:r>
          <w:r w:rsidRPr="003C3329">
            <w:rPr>
              <w:i/>
              <w:sz w:val="24"/>
              <w:szCs w:val="24"/>
            </w:rPr>
            <w:t>″</w:t>
          </w:r>
          <w:r w:rsidR="00001BC0">
            <w:rPr>
              <w:i/>
              <w:sz w:val="24"/>
              <w:szCs w:val="24"/>
            </w:rPr>
            <w:t>convinced</w:t>
          </w:r>
          <w:r w:rsidRPr="003C3329">
            <w:rPr>
              <w:i/>
              <w:sz w:val="24"/>
              <w:szCs w:val="24"/>
            </w:rPr>
            <w:t xml:space="preserve"> that the words were used″</w:t>
          </w:r>
          <w:r>
            <w:rPr>
              <w:sz w:val="24"/>
              <w:szCs w:val="24"/>
            </w:rPr>
            <w:t xml:space="preserve">. </w:t>
          </w:r>
          <w:r w:rsidR="005635FC">
            <w:rPr>
              <w:sz w:val="24"/>
              <w:szCs w:val="24"/>
            </w:rPr>
            <w:t xml:space="preserve">Further, in its order of </w:t>
          </w:r>
          <w:r w:rsidR="00EB1EBF">
            <w:rPr>
              <w:sz w:val="24"/>
              <w:szCs w:val="24"/>
            </w:rPr>
            <w:t xml:space="preserve">15 May 2018, the </w:t>
          </w:r>
          <w:r w:rsidR="005635FC">
            <w:rPr>
              <w:sz w:val="24"/>
              <w:szCs w:val="24"/>
            </w:rPr>
            <w:t xml:space="preserve">Court found that: </w:t>
          </w:r>
          <w:r w:rsidR="005635FC" w:rsidRPr="003C3329">
            <w:rPr>
              <w:i/>
              <w:sz w:val="24"/>
              <w:szCs w:val="24"/>
            </w:rPr>
            <w:t>″we</w:t>
          </w:r>
          <w:r w:rsidR="00001BC0" w:rsidRPr="003C3329">
            <w:rPr>
              <w:i/>
              <w:sz w:val="24"/>
              <w:szCs w:val="24"/>
            </w:rPr>
            <w:t xml:space="preserve"> witnessed the behaviour of Mr. Karunakaran, which conduct constitutes an interference with the work of this Court and therefore amounts to contempt</w:t>
          </w:r>
          <w:r w:rsidR="00EB1EBF" w:rsidRPr="003C3329">
            <w:rPr>
              <w:i/>
              <w:sz w:val="24"/>
              <w:szCs w:val="24"/>
            </w:rPr>
            <w:t>″</w:t>
          </w:r>
          <w:r w:rsidR="00001BC0">
            <w:rPr>
              <w:sz w:val="24"/>
              <w:szCs w:val="24"/>
            </w:rPr>
            <w:t>. The order of 4 Septemb</w:t>
          </w:r>
          <w:r w:rsidR="00183DF0">
            <w:rPr>
              <w:sz w:val="24"/>
              <w:szCs w:val="24"/>
            </w:rPr>
            <w:t>er 2018, stated</w:t>
          </w:r>
          <w:r w:rsidR="00001BC0">
            <w:rPr>
              <w:sz w:val="24"/>
              <w:szCs w:val="24"/>
            </w:rPr>
            <w:t xml:space="preserve"> that: </w:t>
          </w:r>
          <w:r w:rsidR="00001BC0" w:rsidRPr="003C3329">
            <w:rPr>
              <w:i/>
              <w:sz w:val="24"/>
              <w:szCs w:val="24"/>
            </w:rPr>
            <w:t>″Mr. Karunakaran moved to the right side and spoke in the ear of Mr. Chinnasamy.″</w:t>
          </w:r>
        </w:p>
        <w:p w14:paraId="09532750" w14:textId="77777777" w:rsidR="004121F8" w:rsidRPr="003C3329" w:rsidRDefault="004121F8" w:rsidP="003C3329">
          <w:pPr>
            <w:pStyle w:val="ListParagraph"/>
            <w:rPr>
              <w:sz w:val="24"/>
              <w:szCs w:val="24"/>
            </w:rPr>
          </w:pPr>
        </w:p>
        <w:p w14:paraId="4E45A5E7" w14:textId="43B93FD1" w:rsidR="004121F8" w:rsidRDefault="00EB1EBF" w:rsidP="003C3329">
          <w:pPr>
            <w:pStyle w:val="ListParagraph"/>
            <w:widowControl/>
            <w:numPr>
              <w:ilvl w:val="0"/>
              <w:numId w:val="8"/>
            </w:numPr>
            <w:autoSpaceDE/>
            <w:autoSpaceDN/>
            <w:adjustRightInd/>
            <w:spacing w:line="360" w:lineRule="auto"/>
            <w:ind w:left="720" w:hanging="720"/>
            <w:jc w:val="both"/>
            <w:rPr>
              <w:sz w:val="24"/>
              <w:szCs w:val="24"/>
            </w:rPr>
          </w:pPr>
          <w:r w:rsidRPr="004121F8">
            <w:rPr>
              <w:sz w:val="24"/>
              <w:szCs w:val="24"/>
            </w:rPr>
            <w:t>Having considered the record of proceedings</w:t>
          </w:r>
          <w:r w:rsidR="004121F8">
            <w:rPr>
              <w:sz w:val="24"/>
              <w:szCs w:val="24"/>
            </w:rPr>
            <w:t xml:space="preserve"> of 27 March 2018</w:t>
          </w:r>
          <w:r w:rsidRPr="004121F8">
            <w:rPr>
              <w:sz w:val="24"/>
              <w:szCs w:val="24"/>
            </w:rPr>
            <w:t>, I accept the submission offered on behalf of the appellant that</w:t>
          </w:r>
          <w:r w:rsidR="004121F8" w:rsidRPr="004121F8">
            <w:rPr>
              <w:sz w:val="24"/>
              <w:szCs w:val="24"/>
            </w:rPr>
            <w:t xml:space="preserve"> the action of the appellant</w:t>
          </w:r>
          <w:r w:rsidR="004121F8">
            <w:rPr>
              <w:sz w:val="24"/>
              <w:szCs w:val="24"/>
            </w:rPr>
            <w:t>:</w:t>
          </w:r>
          <w:r w:rsidR="004121F8">
            <w:rPr>
              <w:i/>
              <w:sz w:val="24"/>
              <w:szCs w:val="24"/>
            </w:rPr>
            <w:t xml:space="preserve"> </w:t>
          </w:r>
          <w:r w:rsidR="004121F8" w:rsidRPr="004121F8">
            <w:rPr>
              <w:i/>
              <w:sz w:val="24"/>
              <w:szCs w:val="24"/>
            </w:rPr>
            <w:t>″Mr. Karunakaran moved to the right side and spoke in the ear of Mr</w:t>
          </w:r>
          <w:r w:rsidR="007F5B47">
            <w:rPr>
              <w:i/>
              <w:sz w:val="24"/>
              <w:szCs w:val="24"/>
            </w:rPr>
            <w:t>.</w:t>
          </w:r>
          <w:r w:rsidR="004121F8" w:rsidRPr="004121F8">
            <w:rPr>
              <w:i/>
              <w:sz w:val="24"/>
              <w:szCs w:val="24"/>
            </w:rPr>
            <w:t xml:space="preserve"> Chinnasamy″, </w:t>
          </w:r>
          <w:r w:rsidR="004121F8" w:rsidRPr="003C3329">
            <w:rPr>
              <w:sz w:val="24"/>
              <w:szCs w:val="24"/>
            </w:rPr>
            <w:t xml:space="preserve">as per the order made in the proceedings of 4 September 2018, </w:t>
          </w:r>
          <w:r w:rsidR="004121F8">
            <w:rPr>
              <w:sz w:val="24"/>
              <w:szCs w:val="24"/>
            </w:rPr>
            <w:t>cannot in any way lend support to the finding of contempt of court. It is clear that</w:t>
          </w:r>
          <w:r w:rsidRPr="003C3329">
            <w:rPr>
              <w:sz w:val="24"/>
              <w:szCs w:val="24"/>
            </w:rPr>
            <w:t xml:space="preserve"> the facts alleged in para [32] hereof are not supported by the evidence on record. </w:t>
          </w:r>
          <w:r w:rsidR="004121F8">
            <w:rPr>
              <w:sz w:val="24"/>
              <w:szCs w:val="24"/>
            </w:rPr>
            <w:t>According to the record of proceedings of 27 March 2018:</w:t>
          </w:r>
        </w:p>
        <w:p w14:paraId="6DE31CA8" w14:textId="77777777" w:rsidR="004121F8" w:rsidRPr="003C3329" w:rsidRDefault="004121F8" w:rsidP="003C3329">
          <w:pPr>
            <w:pStyle w:val="ListParagraph"/>
            <w:rPr>
              <w:sz w:val="24"/>
              <w:szCs w:val="24"/>
            </w:rPr>
          </w:pPr>
        </w:p>
        <w:p w14:paraId="41DCAF0D" w14:textId="6DBA7FB5" w:rsidR="004121F8" w:rsidRDefault="00154D9C" w:rsidP="003C3329">
          <w:pPr>
            <w:pStyle w:val="ListParagraph"/>
            <w:widowControl/>
            <w:numPr>
              <w:ilvl w:val="0"/>
              <w:numId w:val="23"/>
            </w:numPr>
            <w:autoSpaceDE/>
            <w:autoSpaceDN/>
            <w:adjustRightInd/>
            <w:spacing w:line="360" w:lineRule="auto"/>
            <w:jc w:val="both"/>
            <w:rPr>
              <w:sz w:val="24"/>
              <w:szCs w:val="24"/>
            </w:rPr>
          </w:pPr>
          <w:r>
            <w:rPr>
              <w:sz w:val="24"/>
              <w:szCs w:val="24"/>
            </w:rPr>
            <w:t xml:space="preserve">the appellant </w:t>
          </w:r>
          <w:r w:rsidR="00EB1EBF" w:rsidRPr="003C3329">
            <w:rPr>
              <w:sz w:val="24"/>
              <w:szCs w:val="24"/>
            </w:rPr>
            <w:t>did not insult Mr</w:t>
          </w:r>
          <w:r w:rsidR="0022653E" w:rsidRPr="003C3329">
            <w:rPr>
              <w:sz w:val="24"/>
              <w:szCs w:val="24"/>
            </w:rPr>
            <w:t>. Chinnasamy</w:t>
          </w:r>
          <w:r w:rsidR="004121F8">
            <w:rPr>
              <w:sz w:val="24"/>
              <w:szCs w:val="24"/>
            </w:rPr>
            <w:t xml:space="preserve"> in open Court;</w:t>
          </w:r>
        </w:p>
        <w:p w14:paraId="26C23ED6" w14:textId="77777777" w:rsidR="00154D9C" w:rsidRPr="003C3329" w:rsidRDefault="00154D9C" w:rsidP="003C3329">
          <w:pPr>
            <w:pStyle w:val="ListParagraph"/>
            <w:widowControl/>
            <w:autoSpaceDE/>
            <w:autoSpaceDN/>
            <w:adjustRightInd/>
            <w:spacing w:line="360" w:lineRule="auto"/>
            <w:ind w:left="1440"/>
            <w:jc w:val="both"/>
            <w:rPr>
              <w:sz w:val="24"/>
              <w:szCs w:val="24"/>
            </w:rPr>
          </w:pPr>
        </w:p>
        <w:p w14:paraId="4443EC4F" w14:textId="4E55FAC4" w:rsidR="00154D9C" w:rsidRDefault="00154D9C" w:rsidP="003C3329">
          <w:pPr>
            <w:pStyle w:val="ListParagraph"/>
            <w:widowControl/>
            <w:numPr>
              <w:ilvl w:val="0"/>
              <w:numId w:val="23"/>
            </w:numPr>
            <w:autoSpaceDE/>
            <w:autoSpaceDN/>
            <w:adjustRightInd/>
            <w:spacing w:line="360" w:lineRule="auto"/>
            <w:jc w:val="both"/>
            <w:rPr>
              <w:sz w:val="24"/>
              <w:szCs w:val="24"/>
            </w:rPr>
          </w:pPr>
          <w:r>
            <w:rPr>
              <w:sz w:val="24"/>
              <w:szCs w:val="24"/>
            </w:rPr>
            <w:t>the appellant</w:t>
          </w:r>
          <w:r w:rsidR="00EB1EBF" w:rsidRPr="003C3329">
            <w:rPr>
              <w:sz w:val="24"/>
              <w:szCs w:val="24"/>
            </w:rPr>
            <w:t xml:space="preserve"> was not heard by the Bench</w:t>
          </w:r>
          <w:r w:rsidR="00D60D3D">
            <w:rPr>
              <w:sz w:val="24"/>
              <w:szCs w:val="24"/>
            </w:rPr>
            <w:t>,</w:t>
          </w:r>
          <w:r w:rsidR="00EB1EBF" w:rsidRPr="003C3329">
            <w:rPr>
              <w:sz w:val="24"/>
              <w:szCs w:val="24"/>
            </w:rPr>
            <w:t xml:space="preserve"> nor by the public</w:t>
          </w:r>
          <w:r>
            <w:rPr>
              <w:sz w:val="24"/>
              <w:szCs w:val="24"/>
            </w:rPr>
            <w:t>; and</w:t>
          </w:r>
        </w:p>
        <w:p w14:paraId="6F56C0FA" w14:textId="77777777" w:rsidR="00154D9C" w:rsidRPr="003C3329" w:rsidRDefault="00154D9C" w:rsidP="003C3329">
          <w:pPr>
            <w:pStyle w:val="ListParagraph"/>
            <w:rPr>
              <w:sz w:val="24"/>
              <w:szCs w:val="24"/>
            </w:rPr>
          </w:pPr>
        </w:p>
        <w:p w14:paraId="1219AD4A" w14:textId="77777777" w:rsidR="00154D9C" w:rsidRDefault="00EB1EBF" w:rsidP="003C3329">
          <w:pPr>
            <w:pStyle w:val="ListParagraph"/>
            <w:widowControl/>
            <w:numPr>
              <w:ilvl w:val="0"/>
              <w:numId w:val="23"/>
            </w:numPr>
            <w:autoSpaceDE/>
            <w:autoSpaceDN/>
            <w:adjustRightInd/>
            <w:spacing w:line="360" w:lineRule="auto"/>
            <w:jc w:val="both"/>
            <w:rPr>
              <w:sz w:val="24"/>
              <w:szCs w:val="24"/>
            </w:rPr>
          </w:pPr>
          <w:r w:rsidRPr="003C3329">
            <w:rPr>
              <w:sz w:val="24"/>
              <w:szCs w:val="24"/>
            </w:rPr>
            <w:t xml:space="preserve"> </w:t>
          </w:r>
          <w:r w:rsidR="00154D9C">
            <w:rPr>
              <w:sz w:val="24"/>
              <w:szCs w:val="24"/>
            </w:rPr>
            <w:t>the appellant’s</w:t>
          </w:r>
          <w:r w:rsidRPr="003C3329">
            <w:rPr>
              <w:sz w:val="24"/>
              <w:szCs w:val="24"/>
            </w:rPr>
            <w:t xml:space="preserve"> action did not disrupt the Court: see </w:t>
          </w:r>
          <w:r w:rsidRPr="003C3329">
            <w:rPr>
              <w:b/>
              <w:sz w:val="24"/>
              <w:szCs w:val="24"/>
            </w:rPr>
            <w:t>Mullery</w:t>
          </w:r>
          <w:r w:rsidRPr="003C3329">
            <w:rPr>
              <w:sz w:val="24"/>
              <w:szCs w:val="24"/>
            </w:rPr>
            <w:t xml:space="preserve"> </w:t>
          </w:r>
          <w:r w:rsidRPr="003C3329">
            <w:rPr>
              <w:i/>
              <w:sz w:val="24"/>
              <w:szCs w:val="24"/>
            </w:rPr>
            <w:t>supra</w:t>
          </w:r>
          <w:r w:rsidRPr="003C3329">
            <w:rPr>
              <w:sz w:val="24"/>
              <w:szCs w:val="24"/>
            </w:rPr>
            <w:t>.</w:t>
          </w:r>
          <w:r w:rsidR="00DC2CC7" w:rsidRPr="003C3329">
            <w:rPr>
              <w:sz w:val="24"/>
              <w:szCs w:val="24"/>
            </w:rPr>
            <w:t xml:space="preserve"> </w:t>
          </w:r>
        </w:p>
        <w:p w14:paraId="39F5C293" w14:textId="77777777" w:rsidR="00154D9C" w:rsidRPr="003C3329" w:rsidRDefault="00154D9C" w:rsidP="003C3329">
          <w:pPr>
            <w:pStyle w:val="ListParagraph"/>
            <w:rPr>
              <w:sz w:val="24"/>
              <w:szCs w:val="24"/>
            </w:rPr>
          </w:pPr>
        </w:p>
        <w:p w14:paraId="005E3D3B" w14:textId="7E19AC59" w:rsidR="0022653E" w:rsidRPr="003C3329" w:rsidRDefault="00DC2CC7" w:rsidP="003C3329">
          <w:pPr>
            <w:pStyle w:val="ListParagraph"/>
            <w:widowControl/>
            <w:autoSpaceDE/>
            <w:autoSpaceDN/>
            <w:adjustRightInd/>
            <w:spacing w:line="360" w:lineRule="auto"/>
            <w:jc w:val="both"/>
            <w:rPr>
              <w:sz w:val="24"/>
              <w:szCs w:val="24"/>
            </w:rPr>
          </w:pPr>
          <w:r w:rsidRPr="003C3329">
            <w:rPr>
              <w:sz w:val="24"/>
              <w:szCs w:val="24"/>
            </w:rPr>
            <w:t xml:space="preserve">I also agree with the appellant that </w:t>
          </w:r>
          <w:r w:rsidR="00AA7A17" w:rsidRPr="003C3329">
            <w:rPr>
              <w:sz w:val="24"/>
              <w:szCs w:val="24"/>
            </w:rPr>
            <w:t xml:space="preserve">the attempt by the Court, in its order of 15 May 2018, to bring the contempt as one </w:t>
          </w:r>
          <w:r w:rsidR="00AA7A17" w:rsidRPr="003C3329">
            <w:rPr>
              <w:i/>
              <w:sz w:val="24"/>
              <w:szCs w:val="24"/>
            </w:rPr>
            <w:t>ex-facie curiae</w:t>
          </w:r>
          <w:r w:rsidR="00AA7A17" w:rsidRPr="003C3329">
            <w:rPr>
              <w:sz w:val="24"/>
              <w:szCs w:val="24"/>
            </w:rPr>
            <w:t xml:space="preserve"> was further flawed as the Court ruled on a disputed fact.</w:t>
          </w:r>
          <w:r w:rsidR="0022653E" w:rsidRPr="003C3329">
            <w:rPr>
              <w:sz w:val="24"/>
              <w:szCs w:val="24"/>
            </w:rPr>
            <w:t xml:space="preserve"> </w:t>
          </w:r>
        </w:p>
        <w:p w14:paraId="35259A95" w14:textId="77777777" w:rsidR="00604C48" w:rsidRPr="003C3329" w:rsidRDefault="00604C48" w:rsidP="003C3329">
          <w:pPr>
            <w:widowControl/>
            <w:autoSpaceDE/>
            <w:autoSpaceDN/>
            <w:adjustRightInd/>
            <w:spacing w:line="360" w:lineRule="auto"/>
            <w:jc w:val="both"/>
            <w:rPr>
              <w:sz w:val="24"/>
              <w:szCs w:val="24"/>
            </w:rPr>
          </w:pPr>
        </w:p>
        <w:p w14:paraId="039EAB8C" w14:textId="774C8463" w:rsidR="00466C93" w:rsidRPr="003C3329" w:rsidRDefault="00B61D20" w:rsidP="003C3329">
          <w:pPr>
            <w:pStyle w:val="ListParagraph"/>
            <w:widowControl/>
            <w:numPr>
              <w:ilvl w:val="0"/>
              <w:numId w:val="8"/>
            </w:numPr>
            <w:autoSpaceDE/>
            <w:autoSpaceDN/>
            <w:adjustRightInd/>
            <w:spacing w:line="360" w:lineRule="auto"/>
            <w:ind w:left="720" w:hanging="720"/>
            <w:jc w:val="both"/>
            <w:rPr>
              <w:sz w:val="24"/>
              <w:szCs w:val="24"/>
            </w:rPr>
          </w:pPr>
          <w:r>
            <w:rPr>
              <w:sz w:val="24"/>
              <w:szCs w:val="24"/>
            </w:rPr>
            <w:t xml:space="preserve">I now turn to the order of 4 September 2018. </w:t>
          </w:r>
          <w:r w:rsidR="00344224">
            <w:rPr>
              <w:sz w:val="24"/>
              <w:szCs w:val="24"/>
            </w:rPr>
            <w:t>I</w:t>
          </w:r>
          <w:r w:rsidR="00344224" w:rsidRPr="00471BA5">
            <w:rPr>
              <w:sz w:val="24"/>
              <w:szCs w:val="24"/>
            </w:rPr>
            <w:t>t is clear that all the steps which have been described</w:t>
          </w:r>
          <w:r w:rsidR="00344224">
            <w:rPr>
              <w:sz w:val="24"/>
              <w:szCs w:val="24"/>
            </w:rPr>
            <w:t xml:space="preserve"> above,</w:t>
          </w:r>
          <w:r w:rsidR="00344224" w:rsidRPr="00471BA5">
            <w:rPr>
              <w:sz w:val="24"/>
              <w:szCs w:val="24"/>
            </w:rPr>
            <w:t xml:space="preserve"> were taken in preparation of a full hearing by the Court</w:t>
          </w:r>
          <w:r w:rsidR="00B104C6">
            <w:rPr>
              <w:sz w:val="24"/>
              <w:szCs w:val="24"/>
            </w:rPr>
            <w:t>,</w:t>
          </w:r>
          <w:r w:rsidR="00B104C6" w:rsidRPr="00B104C6">
            <w:rPr>
              <w:sz w:val="24"/>
              <w:szCs w:val="24"/>
            </w:rPr>
            <w:t xml:space="preserve"> </w:t>
          </w:r>
          <w:r w:rsidR="00B104C6" w:rsidRPr="00471BA5">
            <w:rPr>
              <w:sz w:val="24"/>
              <w:szCs w:val="24"/>
            </w:rPr>
            <w:t>although it is</w:t>
          </w:r>
          <w:r w:rsidR="00175830">
            <w:rPr>
              <w:sz w:val="24"/>
              <w:szCs w:val="24"/>
            </w:rPr>
            <w:t xml:space="preserve"> to be</w:t>
          </w:r>
          <w:r w:rsidR="00B104C6" w:rsidRPr="00471BA5">
            <w:rPr>
              <w:sz w:val="24"/>
              <w:szCs w:val="24"/>
            </w:rPr>
            <w:t xml:space="preserve"> noted that</w:t>
          </w:r>
          <w:r w:rsidR="009B752C">
            <w:rPr>
              <w:sz w:val="24"/>
              <w:szCs w:val="24"/>
            </w:rPr>
            <w:t>, when such summons was issued,</w:t>
          </w:r>
          <w:r w:rsidR="00B104C6" w:rsidRPr="00471BA5">
            <w:rPr>
              <w:sz w:val="24"/>
              <w:szCs w:val="24"/>
            </w:rPr>
            <w:t xml:space="preserve"> the Court had already decided </w:t>
          </w:r>
          <w:r w:rsidR="009B752C">
            <w:rPr>
              <w:sz w:val="24"/>
              <w:szCs w:val="24"/>
            </w:rPr>
            <w:t>that the act of the appellant was contemptuous. T</w:t>
          </w:r>
          <w:r w:rsidR="00344224" w:rsidRPr="00471BA5">
            <w:rPr>
              <w:sz w:val="24"/>
              <w:szCs w:val="24"/>
            </w:rPr>
            <w:t>he appellant</w:t>
          </w:r>
          <w:r w:rsidR="00466C93">
            <w:rPr>
              <w:sz w:val="24"/>
              <w:szCs w:val="24"/>
            </w:rPr>
            <w:t xml:space="preserve"> </w:t>
          </w:r>
          <w:r w:rsidR="004D37A9">
            <w:rPr>
              <w:sz w:val="24"/>
              <w:szCs w:val="24"/>
            </w:rPr>
            <w:t xml:space="preserve">filed his </w:t>
          </w:r>
          <w:r w:rsidR="004D37A9" w:rsidRPr="003C3329">
            <w:rPr>
              <w:i/>
              <w:sz w:val="24"/>
              <w:szCs w:val="24"/>
            </w:rPr>
            <w:t>ANSWER TO SUMMMONS DATED 17</w:t>
          </w:r>
          <w:r w:rsidR="004D37A9" w:rsidRPr="003C3329">
            <w:rPr>
              <w:i/>
              <w:sz w:val="24"/>
              <w:szCs w:val="24"/>
              <w:vertAlign w:val="superscript"/>
            </w:rPr>
            <w:t>TH</w:t>
          </w:r>
          <w:r w:rsidR="004D37A9" w:rsidRPr="003C3329">
            <w:rPr>
              <w:i/>
              <w:sz w:val="24"/>
              <w:szCs w:val="24"/>
            </w:rPr>
            <w:t xml:space="preserve"> MAY 2018</w:t>
          </w:r>
          <w:r w:rsidR="004D37A9">
            <w:rPr>
              <w:sz w:val="24"/>
              <w:szCs w:val="24"/>
            </w:rPr>
            <w:t xml:space="preserve"> on the 24 May 2018. </w:t>
          </w:r>
          <w:r w:rsidR="00BA4953">
            <w:rPr>
              <w:sz w:val="24"/>
              <w:szCs w:val="24"/>
            </w:rPr>
            <w:t>As per the record of proceedings</w:t>
          </w:r>
          <w:r w:rsidR="00466C93">
            <w:rPr>
              <w:sz w:val="24"/>
              <w:szCs w:val="24"/>
            </w:rPr>
            <w:t xml:space="preserve"> of </w:t>
          </w:r>
          <w:r w:rsidR="00BA4953">
            <w:rPr>
              <w:sz w:val="24"/>
              <w:szCs w:val="24"/>
            </w:rPr>
            <w:t>12 June 2018, the oral hearing did not take place.</w:t>
          </w:r>
          <w:r w:rsidR="00D60D3D">
            <w:rPr>
              <w:sz w:val="24"/>
              <w:szCs w:val="24"/>
            </w:rPr>
            <w:t xml:space="preserve"> </w:t>
          </w:r>
          <w:r w:rsidR="00D60D3D" w:rsidRPr="003C3329">
            <w:rPr>
              <w:sz w:val="24"/>
              <w:szCs w:val="24"/>
            </w:rPr>
            <w:t>A</w:t>
          </w:r>
          <w:r w:rsidR="00344224" w:rsidRPr="003C3329">
            <w:rPr>
              <w:sz w:val="24"/>
              <w:szCs w:val="24"/>
            </w:rPr>
            <w:t xml:space="preserve"> hearing did not take place</w:t>
          </w:r>
          <w:r w:rsidR="001A4F9C" w:rsidRPr="003C3329">
            <w:rPr>
              <w:sz w:val="24"/>
              <w:szCs w:val="24"/>
            </w:rPr>
            <w:t xml:space="preserve"> on the 4 September </w:t>
          </w:r>
          <w:r w:rsidR="001A4F9C" w:rsidRPr="003C3329">
            <w:rPr>
              <w:sz w:val="24"/>
              <w:szCs w:val="24"/>
            </w:rPr>
            <w:lastRenderedPageBreak/>
            <w:t>2018</w:t>
          </w:r>
          <w:r w:rsidR="00D60D3D">
            <w:rPr>
              <w:sz w:val="24"/>
              <w:szCs w:val="24"/>
            </w:rPr>
            <w:t>, either</w:t>
          </w:r>
          <w:r w:rsidR="001A4F9C" w:rsidRPr="003C3329">
            <w:rPr>
              <w:sz w:val="24"/>
              <w:szCs w:val="24"/>
            </w:rPr>
            <w:t>.</w:t>
          </w:r>
          <w:r w:rsidR="00B104C6" w:rsidRPr="003C3329">
            <w:rPr>
              <w:sz w:val="24"/>
              <w:szCs w:val="24"/>
            </w:rPr>
            <w:t xml:space="preserve"> Th</w:t>
          </w:r>
          <w:r w:rsidR="00F61F3B" w:rsidRPr="003C3329">
            <w:rPr>
              <w:sz w:val="24"/>
              <w:szCs w:val="24"/>
            </w:rPr>
            <w:t xml:space="preserve">e order </w:t>
          </w:r>
          <w:r w:rsidR="00B104C6" w:rsidRPr="003C3329">
            <w:rPr>
              <w:sz w:val="24"/>
              <w:szCs w:val="24"/>
            </w:rPr>
            <w:t xml:space="preserve">of 4 September 2018, </w:t>
          </w:r>
          <w:r w:rsidR="00BF3936" w:rsidRPr="003C3329">
            <w:rPr>
              <w:sz w:val="24"/>
              <w:szCs w:val="24"/>
            </w:rPr>
            <w:t xml:space="preserve">made in the absence of the appellant, </w:t>
          </w:r>
          <w:r w:rsidR="00B104C6" w:rsidRPr="003C3329">
            <w:rPr>
              <w:sz w:val="24"/>
              <w:szCs w:val="24"/>
            </w:rPr>
            <w:t>was in the nature of a summary determination.</w:t>
          </w:r>
          <w:r w:rsidR="00CD5D55" w:rsidRPr="003C3329">
            <w:rPr>
              <w:sz w:val="24"/>
              <w:szCs w:val="24"/>
            </w:rPr>
            <w:t xml:space="preserve"> </w:t>
          </w:r>
        </w:p>
        <w:p w14:paraId="08675D9F" w14:textId="77777777" w:rsidR="00466C93" w:rsidRPr="003C3329" w:rsidRDefault="00466C93" w:rsidP="003C3329">
          <w:pPr>
            <w:pStyle w:val="ListParagraph"/>
            <w:rPr>
              <w:sz w:val="24"/>
              <w:szCs w:val="24"/>
            </w:rPr>
          </w:pPr>
        </w:p>
        <w:p w14:paraId="79230B9D" w14:textId="7927D6C6" w:rsidR="00F61F3B" w:rsidRDefault="00CD5D55" w:rsidP="003C3329">
          <w:pPr>
            <w:pStyle w:val="ListParagraph"/>
            <w:widowControl/>
            <w:numPr>
              <w:ilvl w:val="0"/>
              <w:numId w:val="8"/>
            </w:numPr>
            <w:autoSpaceDE/>
            <w:autoSpaceDN/>
            <w:adjustRightInd/>
            <w:spacing w:line="360" w:lineRule="auto"/>
            <w:ind w:left="720" w:hanging="720"/>
            <w:jc w:val="both"/>
            <w:rPr>
              <w:sz w:val="24"/>
              <w:szCs w:val="24"/>
            </w:rPr>
          </w:pPr>
          <w:r w:rsidRPr="00317F33">
            <w:rPr>
              <w:sz w:val="24"/>
              <w:szCs w:val="24"/>
            </w:rPr>
            <w:t>The order of C</w:t>
          </w:r>
          <w:r w:rsidR="00F61F3B" w:rsidRPr="003C3329">
            <w:rPr>
              <w:sz w:val="24"/>
              <w:szCs w:val="24"/>
            </w:rPr>
            <w:t xml:space="preserve">ourt finding guilt did not consider the points of law raised by the appellant in his </w:t>
          </w:r>
          <w:r w:rsidR="00F61F3B" w:rsidRPr="003C3329">
            <w:rPr>
              <w:i/>
              <w:sz w:val="24"/>
              <w:szCs w:val="24"/>
            </w:rPr>
            <w:t>″ANSWER TO SUMMONS DATED 17</w:t>
          </w:r>
          <w:r w:rsidR="00F61F3B" w:rsidRPr="003C3329">
            <w:rPr>
              <w:i/>
              <w:sz w:val="24"/>
              <w:szCs w:val="24"/>
              <w:vertAlign w:val="superscript"/>
            </w:rPr>
            <w:t>TH</w:t>
          </w:r>
          <w:r w:rsidR="00F61F3B" w:rsidRPr="003C3329">
            <w:rPr>
              <w:i/>
              <w:sz w:val="24"/>
              <w:szCs w:val="24"/>
            </w:rPr>
            <w:t xml:space="preserve"> MAY 2018″. </w:t>
          </w:r>
          <w:r w:rsidR="00F61F3B" w:rsidRPr="003C3329">
            <w:rPr>
              <w:sz w:val="24"/>
              <w:szCs w:val="24"/>
            </w:rPr>
            <w:t xml:space="preserve">The Court did not justify its decision that it had jurisdiction to hear the case when its power to do so had been challenged. </w:t>
          </w:r>
        </w:p>
        <w:p w14:paraId="1363CB5B" w14:textId="77777777" w:rsidR="00F61F3B" w:rsidRPr="003C3329" w:rsidRDefault="00F61F3B" w:rsidP="003C3329">
          <w:pPr>
            <w:pStyle w:val="ListParagraph"/>
            <w:rPr>
              <w:sz w:val="24"/>
              <w:szCs w:val="24"/>
            </w:rPr>
          </w:pPr>
        </w:p>
        <w:p w14:paraId="659D97C7" w14:textId="47959500" w:rsidR="00FB2748" w:rsidRDefault="00BF3C7B" w:rsidP="003C3329">
          <w:pPr>
            <w:pStyle w:val="ListParagraph"/>
            <w:widowControl/>
            <w:numPr>
              <w:ilvl w:val="0"/>
              <w:numId w:val="8"/>
            </w:numPr>
            <w:autoSpaceDE/>
            <w:autoSpaceDN/>
            <w:adjustRightInd/>
            <w:spacing w:line="360" w:lineRule="auto"/>
            <w:ind w:left="720" w:hanging="720"/>
            <w:jc w:val="both"/>
            <w:rPr>
              <w:sz w:val="24"/>
              <w:szCs w:val="24"/>
            </w:rPr>
          </w:pPr>
          <w:r>
            <w:rPr>
              <w:sz w:val="24"/>
              <w:szCs w:val="24"/>
            </w:rPr>
            <w:t>T</w:t>
          </w:r>
          <w:r w:rsidR="00F61F3B" w:rsidRPr="002F24C5">
            <w:rPr>
              <w:sz w:val="24"/>
              <w:szCs w:val="24"/>
            </w:rPr>
            <w:t>he said o</w:t>
          </w:r>
          <w:r w:rsidR="00F61F3B" w:rsidRPr="003C3329">
            <w:rPr>
              <w:sz w:val="24"/>
              <w:szCs w:val="24"/>
            </w:rPr>
            <w:t xml:space="preserve">rder of 4 September 2018, did not explain why the Court chose to accept the version of Mr. Chinnasamy and of his witnesses and to reject the version of the appellant in relation to the words that were allegedly said by the appellant to Mr. Chinnasamy. </w:t>
          </w:r>
        </w:p>
        <w:p w14:paraId="28A0CE01" w14:textId="77777777" w:rsidR="00D45C93" w:rsidRPr="003C3329" w:rsidRDefault="00D45C93" w:rsidP="003C3329">
          <w:pPr>
            <w:widowControl/>
            <w:autoSpaceDE/>
            <w:autoSpaceDN/>
            <w:adjustRightInd/>
            <w:spacing w:line="360" w:lineRule="auto"/>
            <w:jc w:val="both"/>
            <w:rPr>
              <w:sz w:val="24"/>
              <w:szCs w:val="24"/>
            </w:rPr>
          </w:pPr>
        </w:p>
        <w:p w14:paraId="278B1CCC" w14:textId="0D688DDA" w:rsidR="0081642C" w:rsidRPr="00365866" w:rsidRDefault="00183DF0" w:rsidP="00365866">
          <w:pPr>
            <w:pStyle w:val="ListParagraph"/>
            <w:widowControl/>
            <w:numPr>
              <w:ilvl w:val="0"/>
              <w:numId w:val="8"/>
            </w:numPr>
            <w:autoSpaceDE/>
            <w:autoSpaceDN/>
            <w:adjustRightInd/>
            <w:spacing w:line="360" w:lineRule="auto"/>
            <w:ind w:left="720" w:hanging="720"/>
            <w:jc w:val="both"/>
            <w:rPr>
              <w:sz w:val="24"/>
              <w:szCs w:val="24"/>
            </w:rPr>
          </w:pPr>
          <w:r w:rsidRPr="00365866">
            <w:rPr>
              <w:sz w:val="24"/>
              <w:szCs w:val="24"/>
            </w:rPr>
            <w:t xml:space="preserve">I turn to the submission of Counsel for the appellant that </w:t>
          </w:r>
          <w:r w:rsidR="007D49EA" w:rsidRPr="00365866">
            <w:rPr>
              <w:sz w:val="24"/>
              <w:szCs w:val="24"/>
            </w:rPr>
            <w:t>the Court should not have dealt with the matter</w:t>
          </w:r>
          <w:r w:rsidRPr="00365866">
            <w:rPr>
              <w:sz w:val="24"/>
              <w:szCs w:val="24"/>
            </w:rPr>
            <w:t xml:space="preserve"> because it had </w:t>
          </w:r>
          <w:r w:rsidRPr="00365866">
            <w:rPr>
              <w:i/>
              <w:sz w:val="24"/>
              <w:szCs w:val="24"/>
            </w:rPr>
            <w:t>inter alia</w:t>
          </w:r>
          <w:r w:rsidRPr="00365866">
            <w:rPr>
              <w:sz w:val="24"/>
              <w:szCs w:val="24"/>
            </w:rPr>
            <w:t xml:space="preserve"> prematurely expressed guilt</w:t>
          </w:r>
          <w:r w:rsidR="007D49EA" w:rsidRPr="00365866">
            <w:rPr>
              <w:sz w:val="24"/>
              <w:szCs w:val="24"/>
            </w:rPr>
            <w:t xml:space="preserve">. </w:t>
          </w:r>
          <w:r w:rsidR="00365866">
            <w:rPr>
              <w:sz w:val="24"/>
              <w:szCs w:val="24"/>
            </w:rPr>
            <w:t xml:space="preserve">It is unequivocal that the Court had already decided upon the guilt of the appellant in the present case. </w:t>
          </w:r>
          <w:r w:rsidR="007D49EA" w:rsidRPr="00365866">
            <w:rPr>
              <w:sz w:val="24"/>
              <w:szCs w:val="24"/>
            </w:rPr>
            <w:t xml:space="preserve">In </w:t>
          </w:r>
          <w:r w:rsidR="007D49EA" w:rsidRPr="00365866">
            <w:rPr>
              <w:b/>
              <w:sz w:val="24"/>
              <w:szCs w:val="24"/>
            </w:rPr>
            <w:t>Marjorie M.F. Serret nee Joubert</w:t>
          </w:r>
          <w:r w:rsidR="007D49EA" w:rsidRPr="00365866">
            <w:rPr>
              <w:sz w:val="24"/>
              <w:szCs w:val="24"/>
            </w:rPr>
            <w:t xml:space="preserve"> </w:t>
          </w:r>
          <w:r w:rsidR="007D49EA" w:rsidRPr="00365866">
            <w:rPr>
              <w:i/>
              <w:sz w:val="24"/>
              <w:szCs w:val="24"/>
            </w:rPr>
            <w:t>supra</w:t>
          </w:r>
          <w:r w:rsidR="007D49EA" w:rsidRPr="00365866">
            <w:rPr>
              <w:sz w:val="24"/>
              <w:szCs w:val="24"/>
            </w:rPr>
            <w:t xml:space="preserve">, the Court of Appeal quoted with approval the holding from </w:t>
          </w:r>
          <w:r w:rsidR="007D49EA" w:rsidRPr="00365866">
            <w:rPr>
              <w:i/>
              <w:sz w:val="24"/>
              <w:szCs w:val="24"/>
            </w:rPr>
            <w:t>DPP v Channel Four Television Co Ltd (1993) 2 All E R 517</w:t>
          </w:r>
          <w:r w:rsidR="007D49EA" w:rsidRPr="00365866">
            <w:rPr>
              <w:sz w:val="24"/>
              <w:szCs w:val="24"/>
            </w:rPr>
            <w:t xml:space="preserve"> and </w:t>
          </w:r>
          <w:r w:rsidR="007D49EA" w:rsidRPr="00365866">
            <w:rPr>
              <w:i/>
              <w:sz w:val="24"/>
              <w:szCs w:val="24"/>
            </w:rPr>
            <w:t>R v Schot and Barclay (1997) 2 Cr. App. R. 383</w:t>
          </w:r>
          <w:r w:rsidR="007D49EA" w:rsidRPr="00365866">
            <w:rPr>
              <w:sz w:val="24"/>
              <w:szCs w:val="24"/>
            </w:rPr>
            <w:t xml:space="preserve">, that a judge should refer the matter to another judge or to the Attorney General if he prematurely expresses a view of guilt. </w:t>
          </w:r>
        </w:p>
        <w:p w14:paraId="25CABA71" w14:textId="77777777" w:rsidR="00365866" w:rsidRPr="00365866" w:rsidRDefault="00365866" w:rsidP="00365866">
          <w:pPr>
            <w:widowControl/>
            <w:autoSpaceDE/>
            <w:autoSpaceDN/>
            <w:adjustRightInd/>
            <w:spacing w:line="360" w:lineRule="auto"/>
            <w:jc w:val="both"/>
            <w:rPr>
              <w:sz w:val="24"/>
              <w:szCs w:val="24"/>
            </w:rPr>
          </w:pPr>
        </w:p>
        <w:p w14:paraId="7293B4C7" w14:textId="27D08E53" w:rsidR="0081642C" w:rsidRDefault="0081642C" w:rsidP="003C3329">
          <w:pPr>
            <w:pStyle w:val="ListParagraph"/>
            <w:widowControl/>
            <w:numPr>
              <w:ilvl w:val="0"/>
              <w:numId w:val="8"/>
            </w:numPr>
            <w:autoSpaceDE/>
            <w:autoSpaceDN/>
            <w:adjustRightInd/>
            <w:spacing w:line="360" w:lineRule="auto"/>
            <w:ind w:left="720" w:hanging="720"/>
            <w:jc w:val="both"/>
            <w:rPr>
              <w:sz w:val="24"/>
              <w:szCs w:val="24"/>
            </w:rPr>
          </w:pPr>
          <w:r>
            <w:rPr>
              <w:sz w:val="24"/>
              <w:szCs w:val="24"/>
            </w:rPr>
            <w:t xml:space="preserve">For the reasons stated above, I also find that the Court had erred in law in failing to follow appropriate procedures, the rules of natural justice and the fundamental human rights of the appellant that are enshrined and entrenched in the Constitution resulting in a serious miscarriage of justice. </w:t>
          </w:r>
        </w:p>
        <w:p w14:paraId="7CE81785" w14:textId="77777777" w:rsidR="005C2103" w:rsidRPr="003C3329" w:rsidRDefault="005C2103" w:rsidP="003C3329">
          <w:pPr>
            <w:pStyle w:val="ListParagraph"/>
            <w:rPr>
              <w:sz w:val="24"/>
              <w:szCs w:val="24"/>
            </w:rPr>
          </w:pPr>
        </w:p>
        <w:p w14:paraId="38E6485A" w14:textId="7E81F170" w:rsidR="003C3329" w:rsidRDefault="005C2103" w:rsidP="003C3329">
          <w:pPr>
            <w:pStyle w:val="ListParagraph"/>
            <w:widowControl/>
            <w:numPr>
              <w:ilvl w:val="0"/>
              <w:numId w:val="8"/>
            </w:numPr>
            <w:autoSpaceDE/>
            <w:autoSpaceDN/>
            <w:adjustRightInd/>
            <w:spacing w:line="360" w:lineRule="auto"/>
            <w:ind w:left="720" w:hanging="720"/>
            <w:jc w:val="both"/>
            <w:rPr>
              <w:sz w:val="24"/>
              <w:szCs w:val="24"/>
            </w:rPr>
          </w:pPr>
          <w:r>
            <w:rPr>
              <w:sz w:val="24"/>
              <w:szCs w:val="24"/>
            </w:rPr>
            <w:t xml:space="preserve">In </w:t>
          </w:r>
          <w:r w:rsidRPr="003C3329">
            <w:rPr>
              <w:b/>
              <w:sz w:val="24"/>
              <w:szCs w:val="24"/>
            </w:rPr>
            <w:t>Balogh</w:t>
          </w:r>
          <w:r>
            <w:rPr>
              <w:sz w:val="24"/>
              <w:szCs w:val="24"/>
            </w:rPr>
            <w:t xml:space="preserve"> </w:t>
          </w:r>
          <w:r w:rsidRPr="003C3329">
            <w:rPr>
              <w:i/>
              <w:sz w:val="24"/>
              <w:szCs w:val="24"/>
            </w:rPr>
            <w:t>supra</w:t>
          </w:r>
          <w:r>
            <w:rPr>
              <w:sz w:val="24"/>
              <w:szCs w:val="24"/>
            </w:rPr>
            <w:t xml:space="preserve">, the court stated that the summary procedure to deal with contempt of court </w:t>
          </w:r>
          <w:r w:rsidRPr="003C3329">
            <w:rPr>
              <w:i/>
              <w:sz w:val="24"/>
              <w:szCs w:val="24"/>
            </w:rPr>
            <w:t>″… must never be invoked unless the ends of justice really require such drastic means: it appears to be rough justice; it is contrary to natural justice; and it can only be justified if nothing else will do″</w:t>
          </w:r>
          <w:r>
            <w:rPr>
              <w:sz w:val="24"/>
              <w:szCs w:val="24"/>
            </w:rPr>
            <w:t xml:space="preserve">. </w:t>
          </w:r>
        </w:p>
        <w:p w14:paraId="5A184674" w14:textId="77777777" w:rsidR="00C30BA4" w:rsidRPr="00C30BA4" w:rsidRDefault="00C30BA4" w:rsidP="00C30BA4">
          <w:pPr>
            <w:widowControl/>
            <w:autoSpaceDE/>
            <w:autoSpaceDN/>
            <w:adjustRightInd/>
            <w:spacing w:line="360" w:lineRule="auto"/>
            <w:jc w:val="both"/>
            <w:rPr>
              <w:sz w:val="24"/>
              <w:szCs w:val="24"/>
            </w:rPr>
          </w:pPr>
        </w:p>
        <w:p w14:paraId="7896444E" w14:textId="657C6543" w:rsidR="00CF1020" w:rsidRDefault="00B65F34" w:rsidP="003C3329">
          <w:pPr>
            <w:pStyle w:val="ListParagraph"/>
            <w:widowControl/>
            <w:numPr>
              <w:ilvl w:val="0"/>
              <w:numId w:val="8"/>
            </w:numPr>
            <w:autoSpaceDE/>
            <w:autoSpaceDN/>
            <w:adjustRightInd/>
            <w:spacing w:line="360" w:lineRule="auto"/>
            <w:ind w:left="720" w:hanging="720"/>
            <w:jc w:val="both"/>
            <w:rPr>
              <w:sz w:val="24"/>
              <w:szCs w:val="24"/>
            </w:rPr>
          </w:pPr>
          <w:r>
            <w:rPr>
              <w:sz w:val="24"/>
              <w:szCs w:val="24"/>
            </w:rPr>
            <w:t>I allow ground</w:t>
          </w:r>
          <w:r w:rsidR="00CF1020">
            <w:rPr>
              <w:sz w:val="24"/>
              <w:szCs w:val="24"/>
            </w:rPr>
            <w:t>s</w:t>
          </w:r>
          <w:r w:rsidR="008F7E16">
            <w:rPr>
              <w:sz w:val="24"/>
              <w:szCs w:val="24"/>
            </w:rPr>
            <w:t xml:space="preserve"> 1 and 4</w:t>
          </w:r>
          <w:r>
            <w:rPr>
              <w:sz w:val="24"/>
              <w:szCs w:val="24"/>
            </w:rPr>
            <w:t xml:space="preserve"> of the grounds of appeal.</w:t>
          </w:r>
        </w:p>
        <w:p w14:paraId="744C97C6" w14:textId="77777777" w:rsidR="00CF1020" w:rsidRPr="003C3329" w:rsidRDefault="00CF1020" w:rsidP="003C3329">
          <w:pPr>
            <w:pStyle w:val="ListParagraph"/>
            <w:rPr>
              <w:sz w:val="24"/>
              <w:szCs w:val="24"/>
            </w:rPr>
          </w:pPr>
        </w:p>
        <w:p w14:paraId="17B0C8C7" w14:textId="77777777" w:rsidR="00C30BA4" w:rsidRDefault="00C30BA4" w:rsidP="003C3329">
          <w:pPr>
            <w:pStyle w:val="ListParagraph"/>
            <w:widowControl/>
            <w:autoSpaceDE/>
            <w:autoSpaceDN/>
            <w:adjustRightInd/>
            <w:spacing w:line="360" w:lineRule="auto"/>
            <w:jc w:val="both"/>
            <w:rPr>
              <w:i/>
              <w:sz w:val="24"/>
              <w:szCs w:val="24"/>
            </w:rPr>
          </w:pPr>
        </w:p>
        <w:p w14:paraId="26D2AEEF" w14:textId="6BDF756D" w:rsidR="0092556A" w:rsidRDefault="0092556A" w:rsidP="003C3329">
          <w:pPr>
            <w:pStyle w:val="ListParagraph"/>
            <w:widowControl/>
            <w:autoSpaceDE/>
            <w:autoSpaceDN/>
            <w:adjustRightInd/>
            <w:spacing w:line="360" w:lineRule="auto"/>
            <w:jc w:val="both"/>
            <w:rPr>
              <w:i/>
              <w:sz w:val="24"/>
              <w:szCs w:val="24"/>
            </w:rPr>
          </w:pPr>
          <w:r>
            <w:rPr>
              <w:i/>
              <w:sz w:val="24"/>
              <w:szCs w:val="24"/>
            </w:rPr>
            <w:t>Ground 3</w:t>
          </w:r>
          <w:r w:rsidR="00CF1020" w:rsidRPr="003C3329">
            <w:rPr>
              <w:i/>
              <w:sz w:val="24"/>
              <w:szCs w:val="24"/>
            </w:rPr>
            <w:t xml:space="preserve"> of the grounds of appeal</w:t>
          </w:r>
        </w:p>
        <w:p w14:paraId="741325D3" w14:textId="77777777" w:rsidR="00C30BA4" w:rsidRPr="003C3329" w:rsidRDefault="00C30BA4" w:rsidP="003C3329">
          <w:pPr>
            <w:pStyle w:val="ListParagraph"/>
            <w:widowControl/>
            <w:autoSpaceDE/>
            <w:autoSpaceDN/>
            <w:adjustRightInd/>
            <w:spacing w:line="360" w:lineRule="auto"/>
            <w:jc w:val="both"/>
            <w:rPr>
              <w:i/>
              <w:sz w:val="24"/>
              <w:szCs w:val="24"/>
            </w:rPr>
          </w:pPr>
        </w:p>
        <w:p w14:paraId="2E453382" w14:textId="4A3D9FE6" w:rsidR="00AF7EFD" w:rsidRDefault="00140ADA" w:rsidP="003C3329">
          <w:pPr>
            <w:pStyle w:val="ListParagraph"/>
            <w:widowControl/>
            <w:numPr>
              <w:ilvl w:val="0"/>
              <w:numId w:val="8"/>
            </w:numPr>
            <w:autoSpaceDE/>
            <w:autoSpaceDN/>
            <w:adjustRightInd/>
            <w:spacing w:line="360" w:lineRule="auto"/>
            <w:ind w:left="720" w:hanging="720"/>
            <w:jc w:val="both"/>
            <w:rPr>
              <w:sz w:val="24"/>
              <w:szCs w:val="24"/>
            </w:rPr>
          </w:pPr>
          <w:r>
            <w:rPr>
              <w:sz w:val="24"/>
              <w:szCs w:val="24"/>
            </w:rPr>
            <w:t xml:space="preserve">In relation to ground 3 of the grounds of appeal, Counsel for the appellant contended that it was incumbent upon the Court to adjudicate on the facts alleged in the summons to show cause. </w:t>
          </w:r>
          <w:r w:rsidR="00AF7EFD">
            <w:rPr>
              <w:sz w:val="24"/>
              <w:szCs w:val="24"/>
            </w:rPr>
            <w:t>I find the submissions offered on behalf of the respondent</w:t>
          </w:r>
          <w:r w:rsidR="00861BEB">
            <w:rPr>
              <w:sz w:val="24"/>
              <w:szCs w:val="24"/>
            </w:rPr>
            <w:t>,</w:t>
          </w:r>
          <w:r w:rsidR="00AF7EFD">
            <w:rPr>
              <w:sz w:val="24"/>
              <w:szCs w:val="24"/>
            </w:rPr>
            <w:t xml:space="preserve"> in relation to this ground</w:t>
          </w:r>
          <w:r w:rsidR="00861BEB">
            <w:rPr>
              <w:sz w:val="24"/>
              <w:szCs w:val="24"/>
            </w:rPr>
            <w:t>,</w:t>
          </w:r>
          <w:r w:rsidR="00AF7EFD">
            <w:rPr>
              <w:sz w:val="24"/>
              <w:szCs w:val="24"/>
            </w:rPr>
            <w:t xml:space="preserve"> provide no adequate refutation of the points made by Counsel for the appellant. </w:t>
          </w:r>
        </w:p>
        <w:p w14:paraId="3903D9E3" w14:textId="77777777" w:rsidR="00AF7EFD" w:rsidRDefault="00AF7EFD" w:rsidP="003C3329">
          <w:pPr>
            <w:pStyle w:val="ListParagraph"/>
            <w:widowControl/>
            <w:autoSpaceDE/>
            <w:autoSpaceDN/>
            <w:adjustRightInd/>
            <w:spacing w:line="360" w:lineRule="auto"/>
            <w:jc w:val="both"/>
            <w:rPr>
              <w:sz w:val="24"/>
              <w:szCs w:val="24"/>
            </w:rPr>
          </w:pPr>
        </w:p>
        <w:p w14:paraId="18BBAAB5" w14:textId="47386F01" w:rsidR="00094C3D" w:rsidRPr="003C3329" w:rsidRDefault="00BF3936" w:rsidP="003C3329">
          <w:pPr>
            <w:pStyle w:val="ListParagraph"/>
            <w:widowControl/>
            <w:numPr>
              <w:ilvl w:val="0"/>
              <w:numId w:val="8"/>
            </w:numPr>
            <w:autoSpaceDE/>
            <w:autoSpaceDN/>
            <w:adjustRightInd/>
            <w:spacing w:line="360" w:lineRule="auto"/>
            <w:ind w:left="720" w:hanging="720"/>
            <w:jc w:val="both"/>
            <w:rPr>
              <w:sz w:val="24"/>
              <w:szCs w:val="24"/>
            </w:rPr>
          </w:pPr>
          <w:r>
            <w:rPr>
              <w:sz w:val="24"/>
              <w:szCs w:val="24"/>
            </w:rPr>
            <w:t>Para 2 of the summons to show cause stat</w:t>
          </w:r>
          <w:r w:rsidR="00861BEB">
            <w:rPr>
              <w:sz w:val="24"/>
              <w:szCs w:val="24"/>
            </w:rPr>
            <w:t>ed</w:t>
          </w:r>
          <w:r>
            <w:rPr>
              <w:sz w:val="24"/>
              <w:szCs w:val="24"/>
            </w:rPr>
            <w:t xml:space="preserve">: </w:t>
          </w:r>
          <w:r w:rsidR="00094C3D">
            <w:rPr>
              <w:i/>
              <w:sz w:val="24"/>
              <w:szCs w:val="24"/>
            </w:rPr>
            <w:t>″[i]</w:t>
          </w:r>
          <w:r w:rsidR="00094C3D" w:rsidRPr="00A8185C">
            <w:rPr>
              <w:i/>
              <w:sz w:val="24"/>
              <w:szCs w:val="24"/>
            </w:rPr>
            <w:t>t is alleged that you, Durai Karunakaran insulted Chinn</w:t>
          </w:r>
          <w:r w:rsidR="00094C3D">
            <w:rPr>
              <w:i/>
              <w:sz w:val="24"/>
              <w:szCs w:val="24"/>
            </w:rPr>
            <w:t>a</w:t>
          </w:r>
          <w:r w:rsidR="00094C3D" w:rsidRPr="00A8185C">
            <w:rPr>
              <w:i/>
              <w:sz w:val="24"/>
              <w:szCs w:val="24"/>
            </w:rPr>
            <w:t>samy Jarayaj in open court and that your behavio</w:t>
          </w:r>
          <w:r w:rsidR="00094C3D">
            <w:rPr>
              <w:i/>
              <w:sz w:val="24"/>
              <w:szCs w:val="24"/>
            </w:rPr>
            <w:t>u</w:t>
          </w:r>
          <w:r w:rsidR="00094C3D" w:rsidRPr="00A8185C">
            <w:rPr>
              <w:i/>
              <w:sz w:val="24"/>
              <w:szCs w:val="24"/>
            </w:rPr>
            <w:t>r disrupted the court sitting as a Constitutional Court.″</w:t>
          </w:r>
        </w:p>
        <w:p w14:paraId="313AF8C7" w14:textId="77777777" w:rsidR="00094C3D" w:rsidRPr="003C3329" w:rsidRDefault="00094C3D" w:rsidP="003C3329">
          <w:pPr>
            <w:pStyle w:val="ListParagraph"/>
            <w:widowControl/>
            <w:autoSpaceDE/>
            <w:autoSpaceDN/>
            <w:adjustRightInd/>
            <w:spacing w:line="360" w:lineRule="auto"/>
            <w:jc w:val="both"/>
            <w:rPr>
              <w:sz w:val="24"/>
              <w:szCs w:val="24"/>
            </w:rPr>
          </w:pPr>
        </w:p>
        <w:p w14:paraId="3BD15C04" w14:textId="5B074138" w:rsidR="008F7E16" w:rsidRPr="003C3329" w:rsidRDefault="00AF7EFD" w:rsidP="003C3329">
          <w:pPr>
            <w:pStyle w:val="ListParagraph"/>
            <w:widowControl/>
            <w:numPr>
              <w:ilvl w:val="0"/>
              <w:numId w:val="8"/>
            </w:numPr>
            <w:autoSpaceDE/>
            <w:autoSpaceDN/>
            <w:adjustRightInd/>
            <w:spacing w:line="360" w:lineRule="auto"/>
            <w:ind w:left="720" w:hanging="720"/>
            <w:jc w:val="both"/>
            <w:rPr>
              <w:sz w:val="24"/>
              <w:szCs w:val="24"/>
            </w:rPr>
          </w:pPr>
          <w:r w:rsidRPr="00580B3C">
            <w:rPr>
              <w:i/>
              <w:sz w:val="24"/>
              <w:szCs w:val="24"/>
            </w:rPr>
            <w:t>In the Matter of Contempt Proceedings Against Kathleen Pillay Criminal Side No. 16 of 1994</w:t>
          </w:r>
          <w:r w:rsidRPr="00580B3C">
            <w:rPr>
              <w:sz w:val="24"/>
              <w:szCs w:val="24"/>
            </w:rPr>
            <w:t xml:space="preserve"> (5 July </w:t>
          </w:r>
          <w:r>
            <w:rPr>
              <w:sz w:val="24"/>
              <w:szCs w:val="24"/>
            </w:rPr>
            <w:t xml:space="preserve">1994), the Supreme Court </w:t>
          </w:r>
          <w:r w:rsidR="004F2C6B">
            <w:rPr>
              <w:sz w:val="24"/>
              <w:szCs w:val="24"/>
            </w:rPr>
            <w:t>referred to Black’s Law Dictionary 5</w:t>
          </w:r>
          <w:r w:rsidR="004F2C6B" w:rsidRPr="003C3329">
            <w:rPr>
              <w:sz w:val="24"/>
              <w:szCs w:val="24"/>
              <w:vertAlign w:val="superscript"/>
            </w:rPr>
            <w:t>th</w:t>
          </w:r>
          <w:r w:rsidR="004F2C6B">
            <w:rPr>
              <w:sz w:val="24"/>
              <w:szCs w:val="24"/>
            </w:rPr>
            <w:t xml:space="preserve"> Edition (1979) for the definition of the expression </w:t>
          </w:r>
          <w:r w:rsidR="004F2C6B" w:rsidRPr="003C3329">
            <w:rPr>
              <w:i/>
              <w:sz w:val="24"/>
              <w:szCs w:val="24"/>
            </w:rPr>
            <w:t xml:space="preserve">″show cause why you should not be </w:t>
          </w:r>
          <w:r w:rsidR="004F2C6B" w:rsidRPr="004F2C6B">
            <w:rPr>
              <w:i/>
              <w:sz w:val="24"/>
              <w:szCs w:val="24"/>
            </w:rPr>
            <w:t>committed</w:t>
          </w:r>
          <w:r w:rsidR="004F2C6B" w:rsidRPr="003C3329">
            <w:rPr>
              <w:i/>
              <w:sz w:val="24"/>
              <w:szCs w:val="24"/>
            </w:rPr>
            <w:t xml:space="preserve"> for contempt of court″</w:t>
          </w:r>
          <w:r w:rsidR="004F2C6B">
            <w:rPr>
              <w:sz w:val="24"/>
              <w:szCs w:val="24"/>
            </w:rPr>
            <w:t>. Black’s Law Dictionary 5</w:t>
          </w:r>
          <w:r w:rsidR="004F2C6B" w:rsidRPr="00580B3C">
            <w:rPr>
              <w:sz w:val="24"/>
              <w:szCs w:val="24"/>
              <w:vertAlign w:val="superscript"/>
            </w:rPr>
            <w:t>th</w:t>
          </w:r>
          <w:r w:rsidR="004F2C6B">
            <w:rPr>
              <w:sz w:val="24"/>
              <w:szCs w:val="24"/>
            </w:rPr>
            <w:t xml:space="preserve"> Edition (1979) defined the </w:t>
          </w:r>
          <w:r w:rsidR="00861BEB">
            <w:rPr>
              <w:sz w:val="24"/>
              <w:szCs w:val="24"/>
            </w:rPr>
            <w:t xml:space="preserve">said </w:t>
          </w:r>
          <w:r w:rsidR="004F2C6B">
            <w:rPr>
              <w:sz w:val="24"/>
              <w:szCs w:val="24"/>
            </w:rPr>
            <w:t xml:space="preserve">expression as </w:t>
          </w:r>
          <w:r w:rsidR="004F2C6B" w:rsidRPr="003C3329">
            <w:rPr>
              <w:i/>
              <w:sz w:val="24"/>
              <w:szCs w:val="24"/>
            </w:rPr>
            <w:t xml:space="preserve">″a legal phraseology for calling on an alleged contemnor to give his own explanation of that which is </w:t>
          </w:r>
          <w:r w:rsidR="004F2C6B" w:rsidRPr="004F2C6B">
            <w:rPr>
              <w:i/>
              <w:sz w:val="24"/>
              <w:szCs w:val="24"/>
            </w:rPr>
            <w:t>considered</w:t>
          </w:r>
          <w:r w:rsidR="004F2C6B" w:rsidRPr="003C3329">
            <w:rPr>
              <w:i/>
              <w:sz w:val="24"/>
              <w:szCs w:val="24"/>
            </w:rPr>
            <w:t xml:space="preserve"> contemptuous and to correct any misapprehension as to what he had in fact said or meant.″</w:t>
          </w:r>
          <w:r w:rsidR="004F2C6B">
            <w:rPr>
              <w:i/>
              <w:sz w:val="24"/>
              <w:szCs w:val="24"/>
            </w:rPr>
            <w:t xml:space="preserve"> </w:t>
          </w:r>
          <w:r w:rsidR="008F7E16" w:rsidRPr="003C3329">
            <w:rPr>
              <w:sz w:val="24"/>
              <w:szCs w:val="24"/>
            </w:rPr>
            <w:t>The Supreme Court stated</w:t>
          </w:r>
          <w:r w:rsidR="008F7E16">
            <w:rPr>
              <w:i/>
              <w:sz w:val="24"/>
              <w:szCs w:val="24"/>
            </w:rPr>
            <w:t>: ″</w:t>
          </w:r>
          <w:r w:rsidR="008F7E16" w:rsidRPr="003C3329">
            <w:rPr>
              <w:sz w:val="24"/>
              <w:szCs w:val="24"/>
            </w:rPr>
            <w:t>[w]</w:t>
          </w:r>
          <w:r w:rsidR="008F7E16">
            <w:rPr>
              <w:i/>
              <w:sz w:val="24"/>
              <w:szCs w:val="24"/>
            </w:rPr>
            <w:t>hen such summons is issued, the judge has already decided that the act of the respondent was contemptuous. No further evidence was necessary to convince him that it was so. It then falls on the respondent to either apologise or sufficiently explained why he or she should not be dealt with.″</w:t>
          </w:r>
        </w:p>
        <w:p w14:paraId="18A52594" w14:textId="77777777" w:rsidR="008F7E16" w:rsidRPr="003C3329" w:rsidRDefault="008F7E16" w:rsidP="003C3329">
          <w:pPr>
            <w:pStyle w:val="ListParagraph"/>
            <w:rPr>
              <w:sz w:val="24"/>
              <w:szCs w:val="24"/>
            </w:rPr>
          </w:pPr>
        </w:p>
        <w:p w14:paraId="4285A280" w14:textId="40A7ECBB" w:rsidR="00AA655B" w:rsidRDefault="008F7E16" w:rsidP="003C3329">
          <w:pPr>
            <w:pStyle w:val="ListParagraph"/>
            <w:widowControl/>
            <w:numPr>
              <w:ilvl w:val="0"/>
              <w:numId w:val="8"/>
            </w:numPr>
            <w:autoSpaceDE/>
            <w:autoSpaceDN/>
            <w:adjustRightInd/>
            <w:spacing w:line="360" w:lineRule="auto"/>
            <w:ind w:left="720" w:hanging="720"/>
            <w:jc w:val="both"/>
            <w:rPr>
              <w:sz w:val="24"/>
              <w:szCs w:val="24"/>
            </w:rPr>
          </w:pPr>
          <w:r>
            <w:rPr>
              <w:sz w:val="24"/>
              <w:szCs w:val="24"/>
            </w:rPr>
            <w:t>As submitted by Couns</w:t>
          </w:r>
          <w:r w:rsidR="00B649B3">
            <w:rPr>
              <w:sz w:val="24"/>
              <w:szCs w:val="24"/>
            </w:rPr>
            <w:t xml:space="preserve">el for the appellant, the Court </w:t>
          </w:r>
          <w:r>
            <w:rPr>
              <w:sz w:val="24"/>
              <w:szCs w:val="24"/>
            </w:rPr>
            <w:t xml:space="preserve">in its order of 15 May 2018, made no finding whatsoever with respect to the accusations in the summons to show cause. </w:t>
          </w:r>
          <w:r w:rsidR="002B7C34">
            <w:rPr>
              <w:sz w:val="24"/>
              <w:szCs w:val="24"/>
            </w:rPr>
            <w:t>In relation to the disputed facts, t</w:t>
          </w:r>
          <w:r w:rsidR="00AA655B">
            <w:rPr>
              <w:sz w:val="24"/>
              <w:szCs w:val="24"/>
            </w:rPr>
            <w:t>he Court stated</w:t>
          </w:r>
          <w:r w:rsidR="00394DFE">
            <w:rPr>
              <w:sz w:val="24"/>
              <w:szCs w:val="24"/>
            </w:rPr>
            <w:t xml:space="preserve"> in its order of 15 May 2018</w:t>
          </w:r>
          <w:r w:rsidR="00AA655B">
            <w:rPr>
              <w:sz w:val="24"/>
              <w:szCs w:val="24"/>
            </w:rPr>
            <w:t>: ″</w:t>
          </w:r>
          <w:r w:rsidR="00AA655B" w:rsidRPr="003C3329">
            <w:rPr>
              <w:sz w:val="24"/>
              <w:szCs w:val="24"/>
            </w:rPr>
            <w:t>[n]</w:t>
          </w:r>
          <w:r w:rsidR="00AA655B" w:rsidRPr="00E11B08">
            <w:rPr>
              <w:i/>
              <w:sz w:val="24"/>
              <w:szCs w:val="24"/>
            </w:rPr>
            <w:t>ow the Bench witnessed Mr</w:t>
          </w:r>
          <w:r w:rsidR="004754E1">
            <w:rPr>
              <w:i/>
              <w:sz w:val="24"/>
              <w:szCs w:val="24"/>
            </w:rPr>
            <w:t>.</w:t>
          </w:r>
          <w:r w:rsidR="00AA655B" w:rsidRPr="00E11B08">
            <w:rPr>
              <w:i/>
              <w:sz w:val="24"/>
              <w:szCs w:val="24"/>
            </w:rPr>
            <w:t xml:space="preserve"> Karunakaran moving from this side where he was supposed to be and went on th</w:t>
          </w:r>
          <w:r w:rsidR="00AA655B">
            <w:rPr>
              <w:i/>
              <w:sz w:val="24"/>
              <w:szCs w:val="24"/>
            </w:rPr>
            <w:t>e right side and we saw him spea</w:t>
          </w:r>
          <w:r w:rsidR="00AA655B" w:rsidRPr="00E11B08">
            <w:rPr>
              <w:i/>
              <w:sz w:val="24"/>
              <w:szCs w:val="24"/>
            </w:rPr>
            <w:t>king in the ears of Mr</w:t>
          </w:r>
          <w:r w:rsidR="004754E1">
            <w:rPr>
              <w:i/>
              <w:sz w:val="24"/>
              <w:szCs w:val="24"/>
            </w:rPr>
            <w:t>.</w:t>
          </w:r>
          <w:r w:rsidR="00AA655B" w:rsidRPr="00E11B08">
            <w:rPr>
              <w:i/>
              <w:sz w:val="24"/>
              <w:szCs w:val="24"/>
            </w:rPr>
            <w:t xml:space="preserve"> Chin</w:t>
          </w:r>
          <w:r w:rsidR="004754E1">
            <w:rPr>
              <w:i/>
              <w:sz w:val="24"/>
              <w:szCs w:val="24"/>
            </w:rPr>
            <w:t>nasa</w:t>
          </w:r>
          <w:r w:rsidR="00AA655B" w:rsidRPr="00E11B08">
            <w:rPr>
              <w:i/>
              <w:sz w:val="24"/>
              <w:szCs w:val="24"/>
            </w:rPr>
            <w:t xml:space="preserve">my and at a particular point in time </w:t>
          </w:r>
          <w:r w:rsidR="00AA655B" w:rsidRPr="004754E1">
            <w:rPr>
              <w:b/>
              <w:i/>
              <w:sz w:val="24"/>
              <w:szCs w:val="24"/>
              <w:u w:val="single"/>
            </w:rPr>
            <w:t>Mr</w:t>
          </w:r>
          <w:r w:rsidR="004754E1">
            <w:rPr>
              <w:b/>
              <w:i/>
              <w:sz w:val="24"/>
              <w:szCs w:val="24"/>
              <w:u w:val="single"/>
            </w:rPr>
            <w:t>.</w:t>
          </w:r>
          <w:r w:rsidR="00AA655B" w:rsidRPr="004754E1">
            <w:rPr>
              <w:b/>
              <w:i/>
              <w:sz w:val="24"/>
              <w:szCs w:val="24"/>
              <w:u w:val="single"/>
            </w:rPr>
            <w:t xml:space="preserve"> Chinasammy got up very spontaneously and informed the Court about a language that was used by Mr. </w:t>
          </w:r>
          <w:r w:rsidR="00D60D3D" w:rsidRPr="004754E1">
            <w:rPr>
              <w:b/>
              <w:i/>
              <w:sz w:val="24"/>
              <w:szCs w:val="24"/>
              <w:u w:val="single"/>
            </w:rPr>
            <w:t>K</w:t>
          </w:r>
          <w:r w:rsidR="00AA655B" w:rsidRPr="004754E1">
            <w:rPr>
              <w:b/>
              <w:i/>
              <w:sz w:val="24"/>
              <w:szCs w:val="24"/>
              <w:u w:val="single"/>
            </w:rPr>
            <w:t>arunakaran against him</w:t>
          </w:r>
          <w:r w:rsidR="00AA655B" w:rsidRPr="00E11B08">
            <w:rPr>
              <w:i/>
              <w:sz w:val="24"/>
              <w:szCs w:val="24"/>
            </w:rPr>
            <w:t xml:space="preserve"> and later on </w:t>
          </w:r>
          <w:r w:rsidR="00AA655B" w:rsidRPr="00E11B08">
            <w:rPr>
              <w:i/>
              <w:sz w:val="24"/>
              <w:szCs w:val="24"/>
            </w:rPr>
            <w:lastRenderedPageBreak/>
            <w:t>when asked as to what Mr</w:t>
          </w:r>
          <w:r w:rsidR="004754E1">
            <w:rPr>
              <w:i/>
              <w:sz w:val="24"/>
              <w:szCs w:val="24"/>
            </w:rPr>
            <w:t>.</w:t>
          </w:r>
          <w:r w:rsidR="00AA655B" w:rsidRPr="00E11B08">
            <w:rPr>
              <w:i/>
              <w:sz w:val="24"/>
              <w:szCs w:val="24"/>
            </w:rPr>
            <w:t xml:space="preserve"> Karunakaran had to say to Mr Chin</w:t>
          </w:r>
          <w:r w:rsidR="004754E1">
            <w:rPr>
              <w:i/>
              <w:sz w:val="24"/>
              <w:szCs w:val="24"/>
            </w:rPr>
            <w:t>nasam</w:t>
          </w:r>
          <w:r w:rsidR="00AA655B" w:rsidRPr="00E11B08">
            <w:rPr>
              <w:i/>
              <w:sz w:val="24"/>
              <w:szCs w:val="24"/>
            </w:rPr>
            <w:t xml:space="preserve">y, Mr Karunakaran said ″while he is my best friend and I was advising him to do his case properly″. </w:t>
          </w:r>
          <w:r w:rsidR="004754E1" w:rsidRPr="004754E1">
            <w:rPr>
              <w:sz w:val="24"/>
              <w:szCs w:val="24"/>
            </w:rPr>
            <w:t>Emphasis supplied</w:t>
          </w:r>
        </w:p>
        <w:p w14:paraId="627FF3AF" w14:textId="77777777" w:rsidR="009E7706" w:rsidRPr="009E7706" w:rsidRDefault="009E7706" w:rsidP="009E7706">
          <w:pPr>
            <w:widowControl/>
            <w:autoSpaceDE/>
            <w:autoSpaceDN/>
            <w:adjustRightInd/>
            <w:spacing w:line="360" w:lineRule="auto"/>
            <w:jc w:val="both"/>
            <w:rPr>
              <w:sz w:val="24"/>
              <w:szCs w:val="24"/>
            </w:rPr>
          </w:pPr>
        </w:p>
        <w:p w14:paraId="491C7C84" w14:textId="38D7F840" w:rsidR="00317F33" w:rsidRPr="004754E1" w:rsidRDefault="008F7E16" w:rsidP="003C3329">
          <w:pPr>
            <w:pStyle w:val="ListParagraph"/>
            <w:widowControl/>
            <w:numPr>
              <w:ilvl w:val="0"/>
              <w:numId w:val="8"/>
            </w:numPr>
            <w:autoSpaceDE/>
            <w:autoSpaceDN/>
            <w:adjustRightInd/>
            <w:spacing w:line="360" w:lineRule="auto"/>
            <w:ind w:left="720" w:hanging="720"/>
            <w:jc w:val="both"/>
            <w:rPr>
              <w:rFonts w:eastAsia="Calibri"/>
              <w:sz w:val="24"/>
              <w:szCs w:val="24"/>
            </w:rPr>
          </w:pPr>
          <w:r>
            <w:rPr>
              <w:sz w:val="24"/>
              <w:szCs w:val="24"/>
            </w:rPr>
            <w:t xml:space="preserve">I, therefore, accept the submission of Counsel for the appellant that the finding of guilt of the 4 September 2018, harbours a fatal error. </w:t>
          </w:r>
        </w:p>
        <w:p w14:paraId="4676E308" w14:textId="77777777" w:rsidR="004754E1" w:rsidRPr="004754E1" w:rsidRDefault="004754E1" w:rsidP="004754E1">
          <w:pPr>
            <w:widowControl/>
            <w:autoSpaceDE/>
            <w:autoSpaceDN/>
            <w:adjustRightInd/>
            <w:spacing w:line="360" w:lineRule="auto"/>
            <w:jc w:val="both"/>
            <w:rPr>
              <w:sz w:val="24"/>
              <w:szCs w:val="24"/>
            </w:rPr>
          </w:pPr>
        </w:p>
        <w:p w14:paraId="54CF02CB" w14:textId="06D91F92" w:rsidR="008F7E16" w:rsidRDefault="008F7E16" w:rsidP="003C3329">
          <w:pPr>
            <w:pStyle w:val="ListParagraph"/>
            <w:widowControl/>
            <w:numPr>
              <w:ilvl w:val="0"/>
              <w:numId w:val="8"/>
            </w:numPr>
            <w:autoSpaceDE/>
            <w:autoSpaceDN/>
            <w:adjustRightInd/>
            <w:spacing w:line="360" w:lineRule="auto"/>
            <w:ind w:left="720" w:hanging="720"/>
            <w:jc w:val="both"/>
            <w:rPr>
              <w:sz w:val="24"/>
              <w:szCs w:val="24"/>
            </w:rPr>
          </w:pPr>
          <w:r>
            <w:rPr>
              <w:sz w:val="24"/>
              <w:szCs w:val="24"/>
            </w:rPr>
            <w:t>I allow g</w:t>
          </w:r>
          <w:r w:rsidR="003C3329">
            <w:rPr>
              <w:sz w:val="24"/>
              <w:szCs w:val="24"/>
            </w:rPr>
            <w:t>round 3</w:t>
          </w:r>
          <w:r w:rsidR="00857A82">
            <w:rPr>
              <w:sz w:val="24"/>
              <w:szCs w:val="24"/>
            </w:rPr>
            <w:t xml:space="preserve"> of the grounds of appeal</w:t>
          </w:r>
          <w:r>
            <w:rPr>
              <w:sz w:val="24"/>
              <w:szCs w:val="24"/>
            </w:rPr>
            <w:t>.</w:t>
          </w:r>
        </w:p>
        <w:p w14:paraId="512437C1" w14:textId="77777777" w:rsidR="008F7E16" w:rsidRPr="003C3329" w:rsidRDefault="008F7E16" w:rsidP="003C3329">
          <w:pPr>
            <w:pStyle w:val="ListParagraph"/>
            <w:rPr>
              <w:sz w:val="24"/>
              <w:szCs w:val="24"/>
            </w:rPr>
          </w:pPr>
        </w:p>
        <w:p w14:paraId="7045B53F" w14:textId="60709B23" w:rsidR="008F7E16" w:rsidRDefault="005C2103" w:rsidP="008F7E16">
          <w:pPr>
            <w:pStyle w:val="ListParagraph"/>
            <w:widowControl/>
            <w:numPr>
              <w:ilvl w:val="0"/>
              <w:numId w:val="8"/>
            </w:numPr>
            <w:autoSpaceDE/>
            <w:autoSpaceDN/>
            <w:adjustRightInd/>
            <w:spacing w:line="360" w:lineRule="auto"/>
            <w:ind w:left="720" w:hanging="720"/>
            <w:jc w:val="both"/>
            <w:rPr>
              <w:sz w:val="24"/>
              <w:szCs w:val="24"/>
            </w:rPr>
          </w:pPr>
          <w:r>
            <w:rPr>
              <w:sz w:val="24"/>
              <w:szCs w:val="24"/>
            </w:rPr>
            <w:t>In</w:t>
          </w:r>
          <w:r w:rsidR="008F7E16">
            <w:rPr>
              <w:sz w:val="24"/>
              <w:szCs w:val="24"/>
            </w:rPr>
            <w:t xml:space="preserve"> relation to the question of whether the appellant </w:t>
          </w:r>
          <w:r w:rsidR="00D60D3D">
            <w:rPr>
              <w:sz w:val="24"/>
              <w:szCs w:val="24"/>
            </w:rPr>
            <w:t>has</w:t>
          </w:r>
          <w:r w:rsidR="008F7E16">
            <w:rPr>
              <w:sz w:val="24"/>
              <w:szCs w:val="24"/>
            </w:rPr>
            <w:t xml:space="preserve"> waived his right to appeal by paying the fine, it was held in the Mauritian case of </w:t>
          </w:r>
          <w:r w:rsidR="008F7E16" w:rsidRPr="00657F0D">
            <w:rPr>
              <w:i/>
              <w:sz w:val="24"/>
              <w:szCs w:val="24"/>
            </w:rPr>
            <w:t>Mactoom v R [1990 MR 155]</w:t>
          </w:r>
          <w:r w:rsidR="008F7E16">
            <w:rPr>
              <w:sz w:val="24"/>
              <w:szCs w:val="24"/>
            </w:rPr>
            <w:t xml:space="preserve"> that the payment of the fine cannot be construed as an admission of guilt followed by renunciation of the right of appeal: see also </w:t>
          </w:r>
          <w:r w:rsidR="008F7E16" w:rsidRPr="00580B3C">
            <w:rPr>
              <w:i/>
              <w:sz w:val="24"/>
              <w:szCs w:val="24"/>
            </w:rPr>
            <w:t>Rossensing Beego</w:t>
          </w:r>
          <w:r w:rsidR="008F7E16">
            <w:rPr>
              <w:i/>
              <w:sz w:val="24"/>
              <w:szCs w:val="24"/>
            </w:rPr>
            <w:t xml:space="preserve"> v</w:t>
          </w:r>
          <w:r w:rsidR="00132E7A">
            <w:rPr>
              <w:i/>
              <w:sz w:val="24"/>
              <w:szCs w:val="24"/>
            </w:rPr>
            <w:t xml:space="preserve"> The Independent Commission A</w:t>
          </w:r>
          <w:r w:rsidR="008F7E16" w:rsidRPr="00580B3C">
            <w:rPr>
              <w:i/>
              <w:sz w:val="24"/>
              <w:szCs w:val="24"/>
            </w:rPr>
            <w:t>gainst Corruption and Another</w:t>
          </w:r>
          <w:r w:rsidR="008F7E16">
            <w:rPr>
              <w:i/>
              <w:sz w:val="24"/>
              <w:szCs w:val="24"/>
            </w:rPr>
            <w:t xml:space="preserve">, And in the matter of: Naushad Maudarbaccus &amp; Another v </w:t>
          </w:r>
          <w:r w:rsidR="008F7E16" w:rsidRPr="00580B3C">
            <w:rPr>
              <w:i/>
              <w:sz w:val="24"/>
              <w:szCs w:val="24"/>
            </w:rPr>
            <w:t xml:space="preserve">The Independent Commission against Corruption and Another </w:t>
          </w:r>
          <w:r w:rsidR="00657F0D">
            <w:rPr>
              <w:i/>
              <w:sz w:val="24"/>
              <w:szCs w:val="24"/>
            </w:rPr>
            <w:t>[</w:t>
          </w:r>
          <w:r w:rsidR="008F7E16" w:rsidRPr="00580B3C">
            <w:rPr>
              <w:i/>
              <w:sz w:val="24"/>
              <w:szCs w:val="24"/>
            </w:rPr>
            <w:t>2015 SCJ 19</w:t>
          </w:r>
          <w:r w:rsidR="00657F0D">
            <w:rPr>
              <w:i/>
              <w:sz w:val="24"/>
              <w:szCs w:val="24"/>
            </w:rPr>
            <w:t>]</w:t>
          </w:r>
          <w:r w:rsidR="008F7E16">
            <w:rPr>
              <w:sz w:val="24"/>
              <w:szCs w:val="24"/>
            </w:rPr>
            <w:t xml:space="preserve">. The right to appeal is a fundamental human right which cannot be lightly denied to a party. </w:t>
          </w:r>
        </w:p>
        <w:p w14:paraId="35F1C77D" w14:textId="77777777" w:rsidR="005C2103" w:rsidRPr="003C3329" w:rsidRDefault="005C2103" w:rsidP="003C3329">
          <w:pPr>
            <w:pStyle w:val="ListParagraph"/>
            <w:rPr>
              <w:sz w:val="24"/>
              <w:szCs w:val="24"/>
            </w:rPr>
          </w:pPr>
        </w:p>
        <w:p w14:paraId="567B23AD" w14:textId="2D08BB8D" w:rsidR="00F577AC" w:rsidRPr="00F577AC" w:rsidRDefault="00F577AC" w:rsidP="00F577AC">
          <w:pPr>
            <w:pStyle w:val="ListParagraph"/>
            <w:widowControl/>
            <w:autoSpaceDE/>
            <w:autoSpaceDN/>
            <w:adjustRightInd/>
            <w:spacing w:line="360" w:lineRule="auto"/>
            <w:jc w:val="both"/>
            <w:rPr>
              <w:b/>
              <w:sz w:val="24"/>
              <w:szCs w:val="24"/>
            </w:rPr>
          </w:pPr>
          <w:r>
            <w:rPr>
              <w:b/>
              <w:sz w:val="24"/>
              <w:szCs w:val="24"/>
            </w:rPr>
            <w:t xml:space="preserve">The </w:t>
          </w:r>
          <w:r w:rsidRPr="00F577AC">
            <w:rPr>
              <w:b/>
              <w:sz w:val="24"/>
              <w:szCs w:val="24"/>
            </w:rPr>
            <w:t>Decision</w:t>
          </w:r>
        </w:p>
        <w:p w14:paraId="092A93FE" w14:textId="77777777" w:rsidR="00F577AC" w:rsidRPr="00F577AC" w:rsidRDefault="00F577AC" w:rsidP="00F577AC">
          <w:pPr>
            <w:pStyle w:val="ListParagraph"/>
            <w:rPr>
              <w:sz w:val="24"/>
              <w:szCs w:val="24"/>
            </w:rPr>
          </w:pPr>
        </w:p>
        <w:p w14:paraId="5C57F8D4" w14:textId="3B44FBAE" w:rsidR="005C2103" w:rsidRDefault="00744BF9" w:rsidP="008F7E16">
          <w:pPr>
            <w:pStyle w:val="ListParagraph"/>
            <w:widowControl/>
            <w:numPr>
              <w:ilvl w:val="0"/>
              <w:numId w:val="8"/>
            </w:numPr>
            <w:autoSpaceDE/>
            <w:autoSpaceDN/>
            <w:adjustRightInd/>
            <w:spacing w:line="360" w:lineRule="auto"/>
            <w:ind w:left="720" w:hanging="720"/>
            <w:jc w:val="both"/>
            <w:rPr>
              <w:sz w:val="24"/>
              <w:szCs w:val="24"/>
            </w:rPr>
          </w:pPr>
          <w:r>
            <w:rPr>
              <w:sz w:val="24"/>
              <w:szCs w:val="24"/>
            </w:rPr>
            <w:t xml:space="preserve">For the reasons stated above, I allow the appeal, quash the conviction </w:t>
          </w:r>
          <w:r w:rsidR="00394DFE">
            <w:rPr>
              <w:sz w:val="24"/>
              <w:szCs w:val="24"/>
            </w:rPr>
            <w:t xml:space="preserve">of the appellant for contempt of court. </w:t>
          </w:r>
        </w:p>
        <w:p w14:paraId="7133D360" w14:textId="77777777" w:rsidR="008F7E16" w:rsidRPr="003C3329" w:rsidRDefault="008F7E16" w:rsidP="003C3329">
          <w:pPr>
            <w:widowControl/>
            <w:autoSpaceDE/>
            <w:autoSpaceDN/>
            <w:adjustRightInd/>
            <w:spacing w:line="360" w:lineRule="auto"/>
            <w:jc w:val="both"/>
            <w:rPr>
              <w:sz w:val="24"/>
              <w:szCs w:val="24"/>
            </w:rPr>
          </w:pPr>
        </w:p>
        <w:p w14:paraId="5BFE59EB" w14:textId="77777777" w:rsidR="00A04FF0" w:rsidRDefault="00A04FF0" w:rsidP="003C3329">
          <w:pPr>
            <w:rPr>
              <w:b/>
            </w:rPr>
          </w:pPr>
        </w:p>
        <w:p w14:paraId="568778DF" w14:textId="77777777" w:rsidR="003C3329" w:rsidRDefault="003C3329" w:rsidP="003C3329">
          <w:pPr>
            <w:rPr>
              <w:b/>
            </w:rPr>
          </w:pPr>
        </w:p>
        <w:p w14:paraId="5B8CD1E7" w14:textId="77777777" w:rsidR="003C3329" w:rsidRPr="003C3329" w:rsidRDefault="003C3329" w:rsidP="003C3329">
          <w:pPr>
            <w:rPr>
              <w:b/>
            </w:rPr>
          </w:pPr>
        </w:p>
        <w:p w14:paraId="6B89CBD6" w14:textId="77777777" w:rsidR="00394DFE" w:rsidRDefault="00B26B87" w:rsidP="00394DFE">
          <w:pPr>
            <w:spacing w:before="120" w:line="480" w:lineRule="auto"/>
            <w:rPr>
              <w:b/>
              <w:sz w:val="24"/>
              <w:szCs w:val="24"/>
            </w:rPr>
          </w:pPr>
          <w:r w:rsidRPr="00D47A55" w:rsidDel="00B26B87">
            <w:rPr>
              <w:i/>
              <w:sz w:val="24"/>
              <w:szCs w:val="24"/>
            </w:rPr>
            <w:t xml:space="preserve"> </w:t>
          </w:r>
          <w:sdt>
            <w:sdtPr>
              <w:rPr>
                <w:b/>
                <w:sz w:val="24"/>
                <w:szCs w:val="24"/>
              </w:rPr>
              <w:id w:val="854469235"/>
              <w:placeholder>
                <w:docPart w:val="D663531CA73044C8B6A95A69061B93B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94DFE">
                <w:rPr>
                  <w:b/>
                  <w:sz w:val="24"/>
                  <w:szCs w:val="24"/>
                </w:rPr>
                <w:t>F. Robinson (J.A)</w:t>
              </w:r>
            </w:sdtContent>
          </w:sdt>
        </w:p>
        <w:p w14:paraId="2BE759A2" w14:textId="543CBB32" w:rsidR="00B26B87" w:rsidRPr="003C3329" w:rsidRDefault="00394DFE" w:rsidP="003C3329">
          <w:pPr>
            <w:widowControl/>
            <w:autoSpaceDE/>
            <w:autoSpaceDN/>
            <w:adjustRightInd/>
            <w:spacing w:line="360" w:lineRule="auto"/>
            <w:jc w:val="both"/>
            <w:rPr>
              <w:b/>
              <w:sz w:val="24"/>
              <w:szCs w:val="24"/>
            </w:rPr>
          </w:pPr>
          <w:r w:rsidRPr="003C3329">
            <w:rPr>
              <w:sz w:val="24"/>
              <w:szCs w:val="24"/>
            </w:rPr>
            <w:t>Signed, dated and delivered at Ile du Port on</w:t>
          </w:r>
          <w:r w:rsidRPr="003C3329" w:rsidDel="00B26B87">
            <w:rPr>
              <w:sz w:val="24"/>
              <w:szCs w:val="24"/>
            </w:rPr>
            <w:t xml:space="preserve"> </w:t>
          </w:r>
          <w:r w:rsidR="003C3329">
            <w:rPr>
              <w:sz w:val="24"/>
              <w:szCs w:val="24"/>
            </w:rPr>
            <w:t>10 September 2019</w:t>
          </w:r>
          <w:r w:rsidRPr="003C3329">
            <w:rPr>
              <w:sz w:val="24"/>
              <w:szCs w:val="24"/>
            </w:rPr>
            <w:t>.</w:t>
          </w:r>
        </w:p>
        <w:p w14:paraId="1C8BCC6D" w14:textId="77777777" w:rsidR="00784153" w:rsidRPr="00784153" w:rsidRDefault="00784153" w:rsidP="00784153">
          <w:pPr>
            <w:pStyle w:val="ListParagraph"/>
            <w:rPr>
              <w:sz w:val="24"/>
              <w:szCs w:val="24"/>
            </w:rPr>
          </w:pPr>
        </w:p>
        <w:p w14:paraId="1B4AADCC" w14:textId="77777777" w:rsidR="00784153" w:rsidRPr="00523EDE" w:rsidRDefault="00784153" w:rsidP="00523EDE">
          <w:pPr>
            <w:rPr>
              <w:sz w:val="24"/>
              <w:szCs w:val="24"/>
            </w:rPr>
          </w:pPr>
        </w:p>
        <w:p w14:paraId="40A0C07A" w14:textId="77777777" w:rsidR="00427617" w:rsidRPr="00427617" w:rsidRDefault="00427617" w:rsidP="00427617">
          <w:pPr>
            <w:pStyle w:val="ListParagraph"/>
            <w:rPr>
              <w:sz w:val="24"/>
              <w:szCs w:val="24"/>
            </w:rPr>
          </w:pPr>
        </w:p>
        <w:p w14:paraId="3D5733BE" w14:textId="77777777" w:rsidR="00471BA5" w:rsidRPr="00471BA5" w:rsidRDefault="00471BA5" w:rsidP="00471BA5">
          <w:pPr>
            <w:widowControl/>
            <w:autoSpaceDE/>
            <w:autoSpaceDN/>
            <w:adjustRightInd/>
            <w:spacing w:line="360" w:lineRule="auto"/>
            <w:jc w:val="both"/>
            <w:rPr>
              <w:sz w:val="24"/>
              <w:szCs w:val="24"/>
            </w:rPr>
          </w:pPr>
        </w:p>
        <w:p w14:paraId="3E275448" w14:textId="77777777" w:rsidR="0006489F" w:rsidRPr="00CE3E76" w:rsidRDefault="00862B36" w:rsidP="005C3B42">
          <w:pPr>
            <w:pStyle w:val="JudgmentText"/>
            <w:numPr>
              <w:ilvl w:val="0"/>
              <w:numId w:val="0"/>
            </w:numPr>
          </w:pPr>
        </w:p>
      </w:sdtContent>
    </w:sdt>
    <w:p w14:paraId="05D91797" w14:textId="77777777" w:rsidR="00EF2051" w:rsidRDefault="008661A6" w:rsidP="001E4ED8">
      <w:pPr>
        <w:pStyle w:val="ListParagraph"/>
        <w:widowControl/>
        <w:autoSpaceDE/>
        <w:autoSpaceDN/>
        <w:adjustRightInd/>
        <w:spacing w:after="240" w:line="360" w:lineRule="auto"/>
        <w:ind w:left="0"/>
        <w:contextualSpacing w:val="0"/>
        <w:jc w:val="both"/>
        <w:rPr>
          <w:sz w:val="24"/>
          <w:szCs w:val="24"/>
        </w:rPr>
        <w:sectPr w:rsidR="00EF2051" w:rsidSect="00344224">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14:paraId="746AAFA1" w14:textId="77777777" w:rsidR="005F3AAB" w:rsidRDefault="005F3AAB" w:rsidP="00AD63F9">
      <w:pPr>
        <w:spacing w:before="120" w:line="480" w:lineRule="auto"/>
        <w:rPr>
          <w:sz w:val="24"/>
          <w:szCs w:val="24"/>
        </w:rPr>
      </w:pPr>
    </w:p>
    <w:p w14:paraId="60781F0C" w14:textId="4CE03012" w:rsidR="00394DFE" w:rsidRDefault="00394DFE" w:rsidP="00AD63F9">
      <w:pPr>
        <w:spacing w:before="120" w:line="480" w:lineRule="auto"/>
        <w:rPr>
          <w:b/>
          <w:sz w:val="24"/>
          <w:szCs w:val="24"/>
        </w:rPr>
      </w:pPr>
    </w:p>
    <w:p w14:paraId="7B4BEB38" w14:textId="77777777" w:rsidR="00394DFE" w:rsidRPr="00AD63F9" w:rsidRDefault="00394DFE" w:rsidP="00AD63F9">
      <w:pPr>
        <w:spacing w:before="120" w:line="480" w:lineRule="auto"/>
        <w:rPr>
          <w:sz w:val="24"/>
          <w:szCs w:val="24"/>
        </w:rPr>
      </w:pPr>
    </w:p>
    <w:p w14:paraId="59104012" w14:textId="29D47489"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0E3F1" w14:textId="77777777" w:rsidR="00862B36" w:rsidRDefault="00862B36" w:rsidP="00DB6D34">
      <w:r>
        <w:separator/>
      </w:r>
    </w:p>
  </w:endnote>
  <w:endnote w:type="continuationSeparator" w:id="0">
    <w:p w14:paraId="0CC01E51" w14:textId="77777777" w:rsidR="00862B36" w:rsidRDefault="00862B3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7CE2" w14:textId="77777777" w:rsidR="00C91DC6" w:rsidRDefault="00C91DC6">
    <w:pPr>
      <w:pStyle w:val="Footer"/>
      <w:jc w:val="center"/>
    </w:pPr>
    <w:r>
      <w:fldChar w:fldCharType="begin"/>
    </w:r>
    <w:r>
      <w:instrText xml:space="preserve"> PAGE   \* MERGEFORMAT </w:instrText>
    </w:r>
    <w:r>
      <w:fldChar w:fldCharType="separate"/>
    </w:r>
    <w:r w:rsidR="00B4685F">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CC601" w14:textId="77777777" w:rsidR="00862B36" w:rsidRDefault="00862B36" w:rsidP="00DB6D34">
      <w:r>
        <w:separator/>
      </w:r>
    </w:p>
  </w:footnote>
  <w:footnote w:type="continuationSeparator" w:id="0">
    <w:p w14:paraId="0566D47D" w14:textId="77777777" w:rsidR="00862B36" w:rsidRDefault="00862B3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97F"/>
    <w:multiLevelType w:val="hybridMultilevel"/>
    <w:tmpl w:val="09E278E6"/>
    <w:lvl w:ilvl="0" w:tplc="A5A2A4D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E5A67"/>
    <w:multiLevelType w:val="multilevel"/>
    <w:tmpl w:val="1CC89892"/>
    <w:numStyleLink w:val="Judgments"/>
  </w:abstractNum>
  <w:abstractNum w:abstractNumId="2" w15:restartNumberingAfterBreak="0">
    <w:nsid w:val="08420D2C"/>
    <w:multiLevelType w:val="hybridMultilevel"/>
    <w:tmpl w:val="CAF24A6C"/>
    <w:lvl w:ilvl="0" w:tplc="645CB35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C7FCC"/>
    <w:multiLevelType w:val="hybridMultilevel"/>
    <w:tmpl w:val="64BC0540"/>
    <w:lvl w:ilvl="0" w:tplc="B53C4B6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040466"/>
    <w:multiLevelType w:val="hybridMultilevel"/>
    <w:tmpl w:val="620CC6D4"/>
    <w:lvl w:ilvl="0" w:tplc="CDA847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1F1465"/>
    <w:multiLevelType w:val="hybridMultilevel"/>
    <w:tmpl w:val="C49C4DFE"/>
    <w:lvl w:ilvl="0" w:tplc="AEE40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B3D54"/>
    <w:multiLevelType w:val="hybridMultilevel"/>
    <w:tmpl w:val="395274A8"/>
    <w:lvl w:ilvl="0" w:tplc="F13E95F2">
      <w:start w:val="1"/>
      <w:numFmt w:val="bullet"/>
      <w:lvlText w:val=""/>
      <w:lvlJc w:val="left"/>
      <w:pPr>
        <w:ind w:left="1440" w:hanging="360"/>
      </w:pPr>
      <w:rPr>
        <w:rFonts w:ascii="Symbol" w:hAnsi="Symbol"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A20287D"/>
    <w:multiLevelType w:val="hybridMultilevel"/>
    <w:tmpl w:val="2A1CC2F8"/>
    <w:lvl w:ilvl="0" w:tplc="5460692A">
      <w:start w:val="1"/>
      <w:numFmt w:val="lowerRoman"/>
      <w:lvlText w:val="(%1)"/>
      <w:lvlJc w:val="left"/>
      <w:pPr>
        <w:ind w:left="1800" w:hanging="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5F0197"/>
    <w:multiLevelType w:val="hybridMultilevel"/>
    <w:tmpl w:val="8A38FCBA"/>
    <w:lvl w:ilvl="0" w:tplc="645CB354">
      <w:start w:val="1"/>
      <w:numFmt w:val="decimal"/>
      <w:lvlText w:val="%1."/>
      <w:lvlJc w:val="left"/>
      <w:pPr>
        <w:ind w:left="81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236E8"/>
    <w:multiLevelType w:val="hybridMultilevel"/>
    <w:tmpl w:val="6316BFF8"/>
    <w:lvl w:ilvl="0" w:tplc="645CB354">
      <w:start w:val="1"/>
      <w:numFmt w:val="decimal"/>
      <w:lvlText w:val="%1."/>
      <w:lvlJc w:val="left"/>
      <w:pPr>
        <w:ind w:left="81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440DD"/>
    <w:multiLevelType w:val="hybridMultilevel"/>
    <w:tmpl w:val="4934B392"/>
    <w:lvl w:ilvl="0" w:tplc="645CB354">
      <w:start w:val="1"/>
      <w:numFmt w:val="decimal"/>
      <w:lvlText w:val="%1."/>
      <w:lvlJc w:val="left"/>
      <w:pPr>
        <w:ind w:left="81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D0BBF"/>
    <w:multiLevelType w:val="hybridMultilevel"/>
    <w:tmpl w:val="4DFE8726"/>
    <w:lvl w:ilvl="0" w:tplc="301AB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608F3"/>
    <w:multiLevelType w:val="hybridMultilevel"/>
    <w:tmpl w:val="3CFC0604"/>
    <w:lvl w:ilvl="0" w:tplc="CA06D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E74820"/>
    <w:multiLevelType w:val="multilevel"/>
    <w:tmpl w:val="1CC89892"/>
    <w:numStyleLink w:val="Judgments"/>
  </w:abstractNum>
  <w:abstractNum w:abstractNumId="17" w15:restartNumberingAfterBreak="0">
    <w:nsid w:val="57145BF5"/>
    <w:multiLevelType w:val="hybridMultilevel"/>
    <w:tmpl w:val="6DD03E52"/>
    <w:lvl w:ilvl="0" w:tplc="F2622106">
      <w:start w:val="1"/>
      <w:numFmt w:val="decimal"/>
      <w:lvlText w:val="%1."/>
      <w:lvlJc w:val="left"/>
      <w:pPr>
        <w:ind w:left="900" w:hanging="360"/>
      </w:pPr>
      <w:rPr>
        <w:b w:val="0"/>
        <w:i w:val="0"/>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E3B50C5"/>
    <w:multiLevelType w:val="hybridMultilevel"/>
    <w:tmpl w:val="46881C0C"/>
    <w:lvl w:ilvl="0" w:tplc="55AE62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E14326"/>
    <w:multiLevelType w:val="hybridMultilevel"/>
    <w:tmpl w:val="DAC42950"/>
    <w:lvl w:ilvl="0" w:tplc="5608FC2A">
      <w:start w:val="1"/>
      <w:numFmt w:val="lowerRoman"/>
      <w:lvlText w:val="(%1)"/>
      <w:lvlJc w:val="left"/>
      <w:pPr>
        <w:ind w:left="2250" w:hanging="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807077"/>
    <w:multiLevelType w:val="hybridMultilevel"/>
    <w:tmpl w:val="4E5234F8"/>
    <w:lvl w:ilvl="0" w:tplc="645CB35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04AB1"/>
    <w:multiLevelType w:val="hybridMultilevel"/>
    <w:tmpl w:val="0FF8228C"/>
    <w:lvl w:ilvl="0" w:tplc="172A0034">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8C32E8"/>
    <w:multiLevelType w:val="hybridMultilevel"/>
    <w:tmpl w:val="EA42706E"/>
    <w:lvl w:ilvl="0" w:tplc="645CB35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42440"/>
    <w:multiLevelType w:val="hybridMultilevel"/>
    <w:tmpl w:val="F72E46B6"/>
    <w:lvl w:ilvl="0" w:tplc="55621F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1"/>
  </w:num>
  <w:num w:numId="3">
    <w:abstractNumId w:val="1"/>
  </w:num>
  <w:num w:numId="4">
    <w:abstractNumId w:val="8"/>
  </w:num>
  <w:num w:numId="5">
    <w:abstractNumId w:val="16"/>
  </w:num>
  <w:num w:numId="6">
    <w:abstractNumId w:val="7"/>
  </w:num>
  <w:num w:numId="7">
    <w:abstractNumId w:val="23"/>
  </w:num>
  <w:num w:numId="8">
    <w:abstractNumId w:val="13"/>
  </w:num>
  <w:num w:numId="9">
    <w:abstractNumId w:val="5"/>
  </w:num>
  <w:num w:numId="10">
    <w:abstractNumId w:val="3"/>
  </w:num>
  <w:num w:numId="11">
    <w:abstractNumId w:val="15"/>
  </w:num>
  <w:num w:numId="12">
    <w:abstractNumId w:val="14"/>
  </w:num>
  <w:num w:numId="13">
    <w:abstractNumId w:val="22"/>
  </w:num>
  <w:num w:numId="14">
    <w:abstractNumId w:val="19"/>
  </w:num>
  <w:num w:numId="15">
    <w:abstractNumId w:val="9"/>
  </w:num>
  <w:num w:numId="16">
    <w:abstractNumId w:val="18"/>
  </w:num>
  <w:num w:numId="17">
    <w:abstractNumId w:val="6"/>
  </w:num>
  <w:num w:numId="18">
    <w:abstractNumId w:val="20"/>
  </w:num>
  <w:num w:numId="19">
    <w:abstractNumId w:val="24"/>
  </w:num>
  <w:num w:numId="20">
    <w:abstractNumId w:val="2"/>
  </w:num>
  <w:num w:numId="21">
    <w:abstractNumId w:val="11"/>
  </w:num>
  <w:num w:numId="22">
    <w:abstractNumId w:val="10"/>
  </w:num>
  <w:num w:numId="23">
    <w:abstractNumId w:val="0"/>
  </w:num>
  <w:num w:numId="24">
    <w:abstractNumId w:val="17"/>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9D"/>
    <w:rsid w:val="00000EA8"/>
    <w:rsid w:val="00001BC0"/>
    <w:rsid w:val="000043B1"/>
    <w:rsid w:val="00005BEF"/>
    <w:rsid w:val="0000799A"/>
    <w:rsid w:val="00011662"/>
    <w:rsid w:val="000133A1"/>
    <w:rsid w:val="00016EE0"/>
    <w:rsid w:val="00017F12"/>
    <w:rsid w:val="00020E6C"/>
    <w:rsid w:val="0002497E"/>
    <w:rsid w:val="000271FE"/>
    <w:rsid w:val="00030C81"/>
    <w:rsid w:val="00032E12"/>
    <w:rsid w:val="00046BDE"/>
    <w:rsid w:val="00046E85"/>
    <w:rsid w:val="00054104"/>
    <w:rsid w:val="000550B0"/>
    <w:rsid w:val="00056C1D"/>
    <w:rsid w:val="000639FF"/>
    <w:rsid w:val="0006489F"/>
    <w:rsid w:val="00070F4F"/>
    <w:rsid w:val="00075573"/>
    <w:rsid w:val="00076560"/>
    <w:rsid w:val="00091036"/>
    <w:rsid w:val="00094C3D"/>
    <w:rsid w:val="00097B9A"/>
    <w:rsid w:val="000A10B8"/>
    <w:rsid w:val="000A14B6"/>
    <w:rsid w:val="000A7EA5"/>
    <w:rsid w:val="000B4067"/>
    <w:rsid w:val="000C2E50"/>
    <w:rsid w:val="000C4AF6"/>
    <w:rsid w:val="000C5AB2"/>
    <w:rsid w:val="000C5EE2"/>
    <w:rsid w:val="000C5F0F"/>
    <w:rsid w:val="000D01FE"/>
    <w:rsid w:val="000D1DD3"/>
    <w:rsid w:val="000D22D2"/>
    <w:rsid w:val="000D5C33"/>
    <w:rsid w:val="000D7D3B"/>
    <w:rsid w:val="000E39A5"/>
    <w:rsid w:val="000E62C2"/>
    <w:rsid w:val="000E6B65"/>
    <w:rsid w:val="000E7400"/>
    <w:rsid w:val="000F1C37"/>
    <w:rsid w:val="000F3F39"/>
    <w:rsid w:val="000F7CA4"/>
    <w:rsid w:val="001005B9"/>
    <w:rsid w:val="001008BC"/>
    <w:rsid w:val="00101D12"/>
    <w:rsid w:val="0010267A"/>
    <w:rsid w:val="00102EE1"/>
    <w:rsid w:val="00103C2C"/>
    <w:rsid w:val="00103D96"/>
    <w:rsid w:val="00114038"/>
    <w:rsid w:val="00115E0C"/>
    <w:rsid w:val="00117CBF"/>
    <w:rsid w:val="00126A10"/>
    <w:rsid w:val="00127117"/>
    <w:rsid w:val="0012795B"/>
    <w:rsid w:val="00132E7A"/>
    <w:rsid w:val="001376AB"/>
    <w:rsid w:val="00140ADA"/>
    <w:rsid w:val="00141186"/>
    <w:rsid w:val="00141344"/>
    <w:rsid w:val="00144612"/>
    <w:rsid w:val="00147976"/>
    <w:rsid w:val="00154D9C"/>
    <w:rsid w:val="00154F63"/>
    <w:rsid w:val="001552D7"/>
    <w:rsid w:val="0016510C"/>
    <w:rsid w:val="00170228"/>
    <w:rsid w:val="00171F06"/>
    <w:rsid w:val="00175830"/>
    <w:rsid w:val="00180158"/>
    <w:rsid w:val="00182A47"/>
    <w:rsid w:val="00183DF0"/>
    <w:rsid w:val="00185139"/>
    <w:rsid w:val="00185BDC"/>
    <w:rsid w:val="00186F92"/>
    <w:rsid w:val="001901EC"/>
    <w:rsid w:val="001A34A6"/>
    <w:rsid w:val="001A4F9C"/>
    <w:rsid w:val="001A543E"/>
    <w:rsid w:val="001A587B"/>
    <w:rsid w:val="001B41A5"/>
    <w:rsid w:val="001B6E9A"/>
    <w:rsid w:val="001B7416"/>
    <w:rsid w:val="001D067D"/>
    <w:rsid w:val="001D5B00"/>
    <w:rsid w:val="001E20AF"/>
    <w:rsid w:val="001E33ED"/>
    <w:rsid w:val="001E3539"/>
    <w:rsid w:val="001E3644"/>
    <w:rsid w:val="001E4ED8"/>
    <w:rsid w:val="001E576A"/>
    <w:rsid w:val="001E7D81"/>
    <w:rsid w:val="001F12FE"/>
    <w:rsid w:val="00201C0E"/>
    <w:rsid w:val="0020244B"/>
    <w:rsid w:val="00203E02"/>
    <w:rsid w:val="00214E17"/>
    <w:rsid w:val="0022653E"/>
    <w:rsid w:val="00231C17"/>
    <w:rsid w:val="002368F9"/>
    <w:rsid w:val="00236AAC"/>
    <w:rsid w:val="0024353F"/>
    <w:rsid w:val="00251593"/>
    <w:rsid w:val="002570E4"/>
    <w:rsid w:val="00260567"/>
    <w:rsid w:val="002605A1"/>
    <w:rsid w:val="00263F07"/>
    <w:rsid w:val="002662A8"/>
    <w:rsid w:val="00273052"/>
    <w:rsid w:val="00276A62"/>
    <w:rsid w:val="00277492"/>
    <w:rsid w:val="002857FB"/>
    <w:rsid w:val="00287F40"/>
    <w:rsid w:val="00290E14"/>
    <w:rsid w:val="002939B3"/>
    <w:rsid w:val="002954C5"/>
    <w:rsid w:val="0029708C"/>
    <w:rsid w:val="002973E1"/>
    <w:rsid w:val="002A0663"/>
    <w:rsid w:val="002A4D7B"/>
    <w:rsid w:val="002A7376"/>
    <w:rsid w:val="002B2255"/>
    <w:rsid w:val="002B7C34"/>
    <w:rsid w:val="002C7560"/>
    <w:rsid w:val="002D06AA"/>
    <w:rsid w:val="002D6280"/>
    <w:rsid w:val="002D67FC"/>
    <w:rsid w:val="002E4E4B"/>
    <w:rsid w:val="002E6963"/>
    <w:rsid w:val="002F24C5"/>
    <w:rsid w:val="002F40A1"/>
    <w:rsid w:val="002F506F"/>
    <w:rsid w:val="002F7680"/>
    <w:rsid w:val="00301D88"/>
    <w:rsid w:val="00304E76"/>
    <w:rsid w:val="00304F0D"/>
    <w:rsid w:val="00306349"/>
    <w:rsid w:val="00307122"/>
    <w:rsid w:val="0031079E"/>
    <w:rsid w:val="00315456"/>
    <w:rsid w:val="00316CE7"/>
    <w:rsid w:val="00317F33"/>
    <w:rsid w:val="00323268"/>
    <w:rsid w:val="003329B6"/>
    <w:rsid w:val="00335626"/>
    <w:rsid w:val="00341682"/>
    <w:rsid w:val="00344224"/>
    <w:rsid w:val="00350A6B"/>
    <w:rsid w:val="00354C18"/>
    <w:rsid w:val="003579A7"/>
    <w:rsid w:val="0036149C"/>
    <w:rsid w:val="003647E7"/>
    <w:rsid w:val="00365866"/>
    <w:rsid w:val="0037270D"/>
    <w:rsid w:val="00374F0A"/>
    <w:rsid w:val="00377341"/>
    <w:rsid w:val="0038006D"/>
    <w:rsid w:val="00380525"/>
    <w:rsid w:val="00380CB4"/>
    <w:rsid w:val="00383138"/>
    <w:rsid w:val="0038351D"/>
    <w:rsid w:val="003838CC"/>
    <w:rsid w:val="003862CB"/>
    <w:rsid w:val="0038700C"/>
    <w:rsid w:val="00394DFE"/>
    <w:rsid w:val="003A059B"/>
    <w:rsid w:val="003B461C"/>
    <w:rsid w:val="003B4C19"/>
    <w:rsid w:val="003B5B03"/>
    <w:rsid w:val="003B5E0F"/>
    <w:rsid w:val="003C31AD"/>
    <w:rsid w:val="003C3329"/>
    <w:rsid w:val="003D58AA"/>
    <w:rsid w:val="003D7B97"/>
    <w:rsid w:val="003E2ABC"/>
    <w:rsid w:val="003E38CD"/>
    <w:rsid w:val="003F0F8D"/>
    <w:rsid w:val="003F1D1C"/>
    <w:rsid w:val="003F63B5"/>
    <w:rsid w:val="004011EA"/>
    <w:rsid w:val="00410E35"/>
    <w:rsid w:val="004121F8"/>
    <w:rsid w:val="004156B9"/>
    <w:rsid w:val="00415BEA"/>
    <w:rsid w:val="00420933"/>
    <w:rsid w:val="00422293"/>
    <w:rsid w:val="00424717"/>
    <w:rsid w:val="0042725A"/>
    <w:rsid w:val="00427617"/>
    <w:rsid w:val="00431E26"/>
    <w:rsid w:val="00445BFA"/>
    <w:rsid w:val="00445D76"/>
    <w:rsid w:val="0045154E"/>
    <w:rsid w:val="00452BB6"/>
    <w:rsid w:val="00455C64"/>
    <w:rsid w:val="0046133B"/>
    <w:rsid w:val="004639C0"/>
    <w:rsid w:val="004649B2"/>
    <w:rsid w:val="00465AB0"/>
    <w:rsid w:val="00466C93"/>
    <w:rsid w:val="004706DB"/>
    <w:rsid w:val="00471BA5"/>
    <w:rsid w:val="004748A9"/>
    <w:rsid w:val="004754E1"/>
    <w:rsid w:val="00476DA8"/>
    <w:rsid w:val="00483365"/>
    <w:rsid w:val="0048394D"/>
    <w:rsid w:val="0048700C"/>
    <w:rsid w:val="004873AB"/>
    <w:rsid w:val="00490907"/>
    <w:rsid w:val="00495817"/>
    <w:rsid w:val="00497A97"/>
    <w:rsid w:val="004A2365"/>
    <w:rsid w:val="004A2A8B"/>
    <w:rsid w:val="004A508B"/>
    <w:rsid w:val="004B124B"/>
    <w:rsid w:val="004B5D49"/>
    <w:rsid w:val="004B76F8"/>
    <w:rsid w:val="004C3D80"/>
    <w:rsid w:val="004D37A9"/>
    <w:rsid w:val="004D5764"/>
    <w:rsid w:val="004F2B34"/>
    <w:rsid w:val="004F2C6B"/>
    <w:rsid w:val="004F3823"/>
    <w:rsid w:val="004F409A"/>
    <w:rsid w:val="005028B1"/>
    <w:rsid w:val="0051033B"/>
    <w:rsid w:val="00516A18"/>
    <w:rsid w:val="0051728B"/>
    <w:rsid w:val="005207C8"/>
    <w:rsid w:val="00523EDE"/>
    <w:rsid w:val="00530663"/>
    <w:rsid w:val="0054388B"/>
    <w:rsid w:val="005460DE"/>
    <w:rsid w:val="00547C35"/>
    <w:rsid w:val="0055036F"/>
    <w:rsid w:val="005514D6"/>
    <w:rsid w:val="00552704"/>
    <w:rsid w:val="0055442D"/>
    <w:rsid w:val="00560A16"/>
    <w:rsid w:val="005635FC"/>
    <w:rsid w:val="00565586"/>
    <w:rsid w:val="00572AB3"/>
    <w:rsid w:val="00573DAC"/>
    <w:rsid w:val="00575C42"/>
    <w:rsid w:val="005770D3"/>
    <w:rsid w:val="00581044"/>
    <w:rsid w:val="00581F88"/>
    <w:rsid w:val="005836AC"/>
    <w:rsid w:val="0058377D"/>
    <w:rsid w:val="005840E6"/>
    <w:rsid w:val="00584583"/>
    <w:rsid w:val="00592298"/>
    <w:rsid w:val="00594FAC"/>
    <w:rsid w:val="005A05E0"/>
    <w:rsid w:val="005B191C"/>
    <w:rsid w:val="005B52EE"/>
    <w:rsid w:val="005C2103"/>
    <w:rsid w:val="005C3B42"/>
    <w:rsid w:val="005C6C44"/>
    <w:rsid w:val="005D13CE"/>
    <w:rsid w:val="005D2BC7"/>
    <w:rsid w:val="005D3473"/>
    <w:rsid w:val="005E75A3"/>
    <w:rsid w:val="005F2564"/>
    <w:rsid w:val="005F368D"/>
    <w:rsid w:val="005F3AAB"/>
    <w:rsid w:val="005F5FB0"/>
    <w:rsid w:val="00602177"/>
    <w:rsid w:val="00604C48"/>
    <w:rsid w:val="00606587"/>
    <w:rsid w:val="00606EEA"/>
    <w:rsid w:val="00607205"/>
    <w:rsid w:val="00616597"/>
    <w:rsid w:val="006174DB"/>
    <w:rsid w:val="006179EC"/>
    <w:rsid w:val="00617F3F"/>
    <w:rsid w:val="00621984"/>
    <w:rsid w:val="006240E4"/>
    <w:rsid w:val="00631C8D"/>
    <w:rsid w:val="0064007C"/>
    <w:rsid w:val="0064023C"/>
    <w:rsid w:val="00640395"/>
    <w:rsid w:val="006416CE"/>
    <w:rsid w:val="006447A4"/>
    <w:rsid w:val="006462A0"/>
    <w:rsid w:val="00651201"/>
    <w:rsid w:val="006578C2"/>
    <w:rsid w:val="00657F0D"/>
    <w:rsid w:val="00666D33"/>
    <w:rsid w:val="00684B0D"/>
    <w:rsid w:val="00684F69"/>
    <w:rsid w:val="00685F6A"/>
    <w:rsid w:val="00687D47"/>
    <w:rsid w:val="006906AE"/>
    <w:rsid w:val="00692AAB"/>
    <w:rsid w:val="00694B6B"/>
    <w:rsid w:val="00696358"/>
    <w:rsid w:val="006974F3"/>
    <w:rsid w:val="006A2C88"/>
    <w:rsid w:val="006A3204"/>
    <w:rsid w:val="006A358F"/>
    <w:rsid w:val="006A58E4"/>
    <w:rsid w:val="006B4484"/>
    <w:rsid w:val="006B4693"/>
    <w:rsid w:val="006B5117"/>
    <w:rsid w:val="006B7EA8"/>
    <w:rsid w:val="006D0C26"/>
    <w:rsid w:val="006D0D9B"/>
    <w:rsid w:val="006D36C9"/>
    <w:rsid w:val="006E6AF4"/>
    <w:rsid w:val="006F16F3"/>
    <w:rsid w:val="006F3E37"/>
    <w:rsid w:val="006F78E2"/>
    <w:rsid w:val="0070070C"/>
    <w:rsid w:val="00705D47"/>
    <w:rsid w:val="00707E8E"/>
    <w:rsid w:val="00710EE7"/>
    <w:rsid w:val="007175A6"/>
    <w:rsid w:val="00717F7E"/>
    <w:rsid w:val="00722F82"/>
    <w:rsid w:val="00731A71"/>
    <w:rsid w:val="007414B1"/>
    <w:rsid w:val="00744508"/>
    <w:rsid w:val="00744BF9"/>
    <w:rsid w:val="00745EA1"/>
    <w:rsid w:val="0076065E"/>
    <w:rsid w:val="00760665"/>
    <w:rsid w:val="00763535"/>
    <w:rsid w:val="00764B4F"/>
    <w:rsid w:val="00766505"/>
    <w:rsid w:val="0077438A"/>
    <w:rsid w:val="00777925"/>
    <w:rsid w:val="007820CB"/>
    <w:rsid w:val="00782F7D"/>
    <w:rsid w:val="00784153"/>
    <w:rsid w:val="007952DC"/>
    <w:rsid w:val="00797A62"/>
    <w:rsid w:val="007A47DC"/>
    <w:rsid w:val="007A4BF7"/>
    <w:rsid w:val="007A5C1E"/>
    <w:rsid w:val="007B10E8"/>
    <w:rsid w:val="007B6178"/>
    <w:rsid w:val="007C2809"/>
    <w:rsid w:val="007C3B05"/>
    <w:rsid w:val="007C5CAE"/>
    <w:rsid w:val="007D416E"/>
    <w:rsid w:val="007D49EA"/>
    <w:rsid w:val="007E5472"/>
    <w:rsid w:val="007F351F"/>
    <w:rsid w:val="007F5B47"/>
    <w:rsid w:val="0080050A"/>
    <w:rsid w:val="00807411"/>
    <w:rsid w:val="00811A83"/>
    <w:rsid w:val="00814CF5"/>
    <w:rsid w:val="00816425"/>
    <w:rsid w:val="0081642C"/>
    <w:rsid w:val="0082151E"/>
    <w:rsid w:val="00821758"/>
    <w:rsid w:val="00823079"/>
    <w:rsid w:val="00823890"/>
    <w:rsid w:val="0082709A"/>
    <w:rsid w:val="0083298A"/>
    <w:rsid w:val="00840AE2"/>
    <w:rsid w:val="00841387"/>
    <w:rsid w:val="00845DCB"/>
    <w:rsid w:val="008472B3"/>
    <w:rsid w:val="008478D6"/>
    <w:rsid w:val="00855F10"/>
    <w:rsid w:val="00857A82"/>
    <w:rsid w:val="00861993"/>
    <w:rsid w:val="00861BEB"/>
    <w:rsid w:val="00861F83"/>
    <w:rsid w:val="00862B36"/>
    <w:rsid w:val="00863BB4"/>
    <w:rsid w:val="00864897"/>
    <w:rsid w:val="0086499E"/>
    <w:rsid w:val="008661A6"/>
    <w:rsid w:val="0087175B"/>
    <w:rsid w:val="00876101"/>
    <w:rsid w:val="0087722C"/>
    <w:rsid w:val="00880D1A"/>
    <w:rsid w:val="00887A42"/>
    <w:rsid w:val="008A5208"/>
    <w:rsid w:val="008A58A5"/>
    <w:rsid w:val="008B6B41"/>
    <w:rsid w:val="008C0FD6"/>
    <w:rsid w:val="008C452C"/>
    <w:rsid w:val="008C7655"/>
    <w:rsid w:val="008D0FFF"/>
    <w:rsid w:val="008D20C3"/>
    <w:rsid w:val="008D62D1"/>
    <w:rsid w:val="008D7C25"/>
    <w:rsid w:val="008E1DB1"/>
    <w:rsid w:val="008E22A5"/>
    <w:rsid w:val="008E512C"/>
    <w:rsid w:val="008E7749"/>
    <w:rsid w:val="008E7F92"/>
    <w:rsid w:val="008F0C10"/>
    <w:rsid w:val="008F311B"/>
    <w:rsid w:val="008F38F7"/>
    <w:rsid w:val="008F4223"/>
    <w:rsid w:val="008F449F"/>
    <w:rsid w:val="008F7C24"/>
    <w:rsid w:val="008F7E16"/>
    <w:rsid w:val="00902D3C"/>
    <w:rsid w:val="0090507B"/>
    <w:rsid w:val="00910622"/>
    <w:rsid w:val="00911626"/>
    <w:rsid w:val="009129DE"/>
    <w:rsid w:val="00922CDD"/>
    <w:rsid w:val="0092405C"/>
    <w:rsid w:val="0092556A"/>
    <w:rsid w:val="00926D09"/>
    <w:rsid w:val="009336BA"/>
    <w:rsid w:val="00937FB4"/>
    <w:rsid w:val="0094087C"/>
    <w:rsid w:val="009414FD"/>
    <w:rsid w:val="00944927"/>
    <w:rsid w:val="009464B5"/>
    <w:rsid w:val="00951EC0"/>
    <w:rsid w:val="0096041D"/>
    <w:rsid w:val="00977442"/>
    <w:rsid w:val="00981287"/>
    <w:rsid w:val="00983045"/>
    <w:rsid w:val="00983A84"/>
    <w:rsid w:val="00983D3B"/>
    <w:rsid w:val="0099672E"/>
    <w:rsid w:val="009A41F3"/>
    <w:rsid w:val="009B3FA7"/>
    <w:rsid w:val="009B752C"/>
    <w:rsid w:val="009C0880"/>
    <w:rsid w:val="009C5D65"/>
    <w:rsid w:val="009D04B1"/>
    <w:rsid w:val="009D15F5"/>
    <w:rsid w:val="009D3796"/>
    <w:rsid w:val="009D73CA"/>
    <w:rsid w:val="009D7BAD"/>
    <w:rsid w:val="009E05E5"/>
    <w:rsid w:val="009E1B6B"/>
    <w:rsid w:val="009E7706"/>
    <w:rsid w:val="009F1B68"/>
    <w:rsid w:val="009F23CA"/>
    <w:rsid w:val="009F4314"/>
    <w:rsid w:val="009F4DC4"/>
    <w:rsid w:val="009F63D1"/>
    <w:rsid w:val="00A00EA1"/>
    <w:rsid w:val="00A04FF0"/>
    <w:rsid w:val="00A07523"/>
    <w:rsid w:val="00A108EE"/>
    <w:rsid w:val="00A11166"/>
    <w:rsid w:val="00A14038"/>
    <w:rsid w:val="00A24FBF"/>
    <w:rsid w:val="00A27FE7"/>
    <w:rsid w:val="00A3626F"/>
    <w:rsid w:val="00A378E1"/>
    <w:rsid w:val="00A42850"/>
    <w:rsid w:val="00A51F19"/>
    <w:rsid w:val="00A53837"/>
    <w:rsid w:val="00A54215"/>
    <w:rsid w:val="00A551C8"/>
    <w:rsid w:val="00A56402"/>
    <w:rsid w:val="00A80E4E"/>
    <w:rsid w:val="00A8649C"/>
    <w:rsid w:val="00A90C43"/>
    <w:rsid w:val="00A936E2"/>
    <w:rsid w:val="00A963BC"/>
    <w:rsid w:val="00AA0922"/>
    <w:rsid w:val="00AA655B"/>
    <w:rsid w:val="00AA7A17"/>
    <w:rsid w:val="00AB1DE9"/>
    <w:rsid w:val="00AB2D12"/>
    <w:rsid w:val="00AB31E0"/>
    <w:rsid w:val="00AC3885"/>
    <w:rsid w:val="00AC4950"/>
    <w:rsid w:val="00AC55E9"/>
    <w:rsid w:val="00AD03C3"/>
    <w:rsid w:val="00AD63F9"/>
    <w:rsid w:val="00AD75CD"/>
    <w:rsid w:val="00AE3237"/>
    <w:rsid w:val="00AE497E"/>
    <w:rsid w:val="00AF7EFD"/>
    <w:rsid w:val="00B0414B"/>
    <w:rsid w:val="00B05D6E"/>
    <w:rsid w:val="00B104C6"/>
    <w:rsid w:val="00B119B1"/>
    <w:rsid w:val="00B14612"/>
    <w:rsid w:val="00B233AF"/>
    <w:rsid w:val="00B23E73"/>
    <w:rsid w:val="00B26028"/>
    <w:rsid w:val="00B26B87"/>
    <w:rsid w:val="00B27A4C"/>
    <w:rsid w:val="00B40898"/>
    <w:rsid w:val="00B4124C"/>
    <w:rsid w:val="00B444D1"/>
    <w:rsid w:val="00B4625E"/>
    <w:rsid w:val="00B4685F"/>
    <w:rsid w:val="00B54306"/>
    <w:rsid w:val="00B605B4"/>
    <w:rsid w:val="00B61D20"/>
    <w:rsid w:val="00B63D19"/>
    <w:rsid w:val="00B649B3"/>
    <w:rsid w:val="00B65F34"/>
    <w:rsid w:val="00B6630F"/>
    <w:rsid w:val="00B66B63"/>
    <w:rsid w:val="00B75AE2"/>
    <w:rsid w:val="00B8100A"/>
    <w:rsid w:val="00B9148E"/>
    <w:rsid w:val="00B94805"/>
    <w:rsid w:val="00BA4953"/>
    <w:rsid w:val="00BA6027"/>
    <w:rsid w:val="00BB6A05"/>
    <w:rsid w:val="00BC1D95"/>
    <w:rsid w:val="00BD03E6"/>
    <w:rsid w:val="00BD0916"/>
    <w:rsid w:val="00BD0975"/>
    <w:rsid w:val="00BD0BE9"/>
    <w:rsid w:val="00BD292F"/>
    <w:rsid w:val="00BD4287"/>
    <w:rsid w:val="00BD510F"/>
    <w:rsid w:val="00BD5359"/>
    <w:rsid w:val="00BD60D5"/>
    <w:rsid w:val="00BE0686"/>
    <w:rsid w:val="00BE121B"/>
    <w:rsid w:val="00BE18EE"/>
    <w:rsid w:val="00BE1D00"/>
    <w:rsid w:val="00BE30D4"/>
    <w:rsid w:val="00BE3628"/>
    <w:rsid w:val="00BE3B7C"/>
    <w:rsid w:val="00BE424C"/>
    <w:rsid w:val="00BE60FE"/>
    <w:rsid w:val="00BF30C5"/>
    <w:rsid w:val="00BF3936"/>
    <w:rsid w:val="00BF3C7B"/>
    <w:rsid w:val="00BF5CC9"/>
    <w:rsid w:val="00C036A5"/>
    <w:rsid w:val="00C03A91"/>
    <w:rsid w:val="00C053D0"/>
    <w:rsid w:val="00C05557"/>
    <w:rsid w:val="00C065A3"/>
    <w:rsid w:val="00C11929"/>
    <w:rsid w:val="00C14327"/>
    <w:rsid w:val="00C15007"/>
    <w:rsid w:val="00C15928"/>
    <w:rsid w:val="00C22967"/>
    <w:rsid w:val="00C30BA4"/>
    <w:rsid w:val="00C3142A"/>
    <w:rsid w:val="00C35333"/>
    <w:rsid w:val="00C42CB5"/>
    <w:rsid w:val="00C51131"/>
    <w:rsid w:val="00C55FDF"/>
    <w:rsid w:val="00C5739F"/>
    <w:rsid w:val="00C60D8F"/>
    <w:rsid w:val="00C61B17"/>
    <w:rsid w:val="00C66916"/>
    <w:rsid w:val="00C7319D"/>
    <w:rsid w:val="00C76D83"/>
    <w:rsid w:val="00C76FAA"/>
    <w:rsid w:val="00C81BAA"/>
    <w:rsid w:val="00C86315"/>
    <w:rsid w:val="00C87FCA"/>
    <w:rsid w:val="00C91DC6"/>
    <w:rsid w:val="00CA1B0C"/>
    <w:rsid w:val="00CA38CA"/>
    <w:rsid w:val="00CA7795"/>
    <w:rsid w:val="00CA7F40"/>
    <w:rsid w:val="00CB0DA9"/>
    <w:rsid w:val="00CB3C7E"/>
    <w:rsid w:val="00CB6707"/>
    <w:rsid w:val="00CC2576"/>
    <w:rsid w:val="00CC6F4D"/>
    <w:rsid w:val="00CD0C18"/>
    <w:rsid w:val="00CD5D55"/>
    <w:rsid w:val="00CE0BE9"/>
    <w:rsid w:val="00CE0CDA"/>
    <w:rsid w:val="00CE12C9"/>
    <w:rsid w:val="00CE3E76"/>
    <w:rsid w:val="00CE5888"/>
    <w:rsid w:val="00CF1020"/>
    <w:rsid w:val="00CF1534"/>
    <w:rsid w:val="00CF3317"/>
    <w:rsid w:val="00CF77E2"/>
    <w:rsid w:val="00D03314"/>
    <w:rsid w:val="00D06A0F"/>
    <w:rsid w:val="00D074E8"/>
    <w:rsid w:val="00D12264"/>
    <w:rsid w:val="00D23B56"/>
    <w:rsid w:val="00D34C28"/>
    <w:rsid w:val="00D45C93"/>
    <w:rsid w:val="00D47305"/>
    <w:rsid w:val="00D47A55"/>
    <w:rsid w:val="00D500E8"/>
    <w:rsid w:val="00D548E2"/>
    <w:rsid w:val="00D60D3D"/>
    <w:rsid w:val="00D666C1"/>
    <w:rsid w:val="00D67513"/>
    <w:rsid w:val="00D67FC6"/>
    <w:rsid w:val="00D82047"/>
    <w:rsid w:val="00D834BA"/>
    <w:rsid w:val="00D8599D"/>
    <w:rsid w:val="00D958D1"/>
    <w:rsid w:val="00DA292E"/>
    <w:rsid w:val="00DB1CB5"/>
    <w:rsid w:val="00DB3239"/>
    <w:rsid w:val="00DB6D34"/>
    <w:rsid w:val="00DC07AA"/>
    <w:rsid w:val="00DC0D7C"/>
    <w:rsid w:val="00DC2CC7"/>
    <w:rsid w:val="00DC70A5"/>
    <w:rsid w:val="00DD4E02"/>
    <w:rsid w:val="00DE08C1"/>
    <w:rsid w:val="00DE258D"/>
    <w:rsid w:val="00DE3175"/>
    <w:rsid w:val="00DF0662"/>
    <w:rsid w:val="00DF28AF"/>
    <w:rsid w:val="00DF2970"/>
    <w:rsid w:val="00DF2EEE"/>
    <w:rsid w:val="00DF303A"/>
    <w:rsid w:val="00DF3132"/>
    <w:rsid w:val="00DF3A1A"/>
    <w:rsid w:val="00E0467F"/>
    <w:rsid w:val="00E05052"/>
    <w:rsid w:val="00E0505F"/>
    <w:rsid w:val="00E11B08"/>
    <w:rsid w:val="00E30B60"/>
    <w:rsid w:val="00E33F35"/>
    <w:rsid w:val="00E35862"/>
    <w:rsid w:val="00E41E94"/>
    <w:rsid w:val="00E47856"/>
    <w:rsid w:val="00E55C69"/>
    <w:rsid w:val="00E57D4D"/>
    <w:rsid w:val="00E60B68"/>
    <w:rsid w:val="00E63203"/>
    <w:rsid w:val="00E6440A"/>
    <w:rsid w:val="00E6492F"/>
    <w:rsid w:val="00E65691"/>
    <w:rsid w:val="00E673CC"/>
    <w:rsid w:val="00E67C4A"/>
    <w:rsid w:val="00E7467F"/>
    <w:rsid w:val="00E7522F"/>
    <w:rsid w:val="00E7573E"/>
    <w:rsid w:val="00E851F7"/>
    <w:rsid w:val="00E86753"/>
    <w:rsid w:val="00E91FA1"/>
    <w:rsid w:val="00E944E2"/>
    <w:rsid w:val="00E94E48"/>
    <w:rsid w:val="00EA2FA9"/>
    <w:rsid w:val="00EA36D1"/>
    <w:rsid w:val="00EA487E"/>
    <w:rsid w:val="00EA5D80"/>
    <w:rsid w:val="00EA616D"/>
    <w:rsid w:val="00EA6F17"/>
    <w:rsid w:val="00EA75B5"/>
    <w:rsid w:val="00EB07E4"/>
    <w:rsid w:val="00EB1EBF"/>
    <w:rsid w:val="00EB5042"/>
    <w:rsid w:val="00EC12D0"/>
    <w:rsid w:val="00EC2355"/>
    <w:rsid w:val="00EC6290"/>
    <w:rsid w:val="00EE3CD1"/>
    <w:rsid w:val="00EE6D40"/>
    <w:rsid w:val="00EE7C01"/>
    <w:rsid w:val="00EF0273"/>
    <w:rsid w:val="00EF1F71"/>
    <w:rsid w:val="00EF2051"/>
    <w:rsid w:val="00EF3834"/>
    <w:rsid w:val="00EF7083"/>
    <w:rsid w:val="00F00A19"/>
    <w:rsid w:val="00F03B36"/>
    <w:rsid w:val="00F07890"/>
    <w:rsid w:val="00F20D79"/>
    <w:rsid w:val="00F2275F"/>
    <w:rsid w:val="00F23197"/>
    <w:rsid w:val="00F338B0"/>
    <w:rsid w:val="00F3686A"/>
    <w:rsid w:val="00F54920"/>
    <w:rsid w:val="00F577AC"/>
    <w:rsid w:val="00F61557"/>
    <w:rsid w:val="00F61F3B"/>
    <w:rsid w:val="00F6330A"/>
    <w:rsid w:val="00F7059D"/>
    <w:rsid w:val="00F74500"/>
    <w:rsid w:val="00F75A52"/>
    <w:rsid w:val="00F804CC"/>
    <w:rsid w:val="00F82A83"/>
    <w:rsid w:val="00F83A90"/>
    <w:rsid w:val="00F83B3D"/>
    <w:rsid w:val="00F87F10"/>
    <w:rsid w:val="00F93839"/>
    <w:rsid w:val="00F96768"/>
    <w:rsid w:val="00FA63F1"/>
    <w:rsid w:val="00FA6A77"/>
    <w:rsid w:val="00FB0AFB"/>
    <w:rsid w:val="00FB2453"/>
    <w:rsid w:val="00FB2748"/>
    <w:rsid w:val="00FB2AD3"/>
    <w:rsid w:val="00FB3839"/>
    <w:rsid w:val="00FB39BA"/>
    <w:rsid w:val="00FB62FC"/>
    <w:rsid w:val="00FC61E3"/>
    <w:rsid w:val="00FD51E7"/>
    <w:rsid w:val="00FD6ADA"/>
    <w:rsid w:val="00FE2A6F"/>
    <w:rsid w:val="00FF248E"/>
    <w:rsid w:val="00F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5CF7"/>
  <w15:docId w15:val="{D4000A1D-0A23-44EE-851C-99C223C0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heading">
    <w:name w:val="estatutes-1-sectionheading"/>
    <w:basedOn w:val="Normal"/>
    <w:rsid w:val="00380CB4"/>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380CB4"/>
    <w:pPr>
      <w:widowControl/>
      <w:autoSpaceDE/>
      <w:autoSpaceDN/>
      <w:adjustRightInd/>
      <w:spacing w:before="100" w:beforeAutospacing="1" w:after="100" w:afterAutospacing="1"/>
    </w:pPr>
    <w:rPr>
      <w:rFonts w:eastAsia="Times New Roman"/>
      <w:sz w:val="24"/>
      <w:szCs w:val="24"/>
      <w:lang w:val="en-US"/>
    </w:rPr>
  </w:style>
  <w:style w:type="paragraph" w:styleId="FootnoteText">
    <w:name w:val="footnote text"/>
    <w:basedOn w:val="Normal"/>
    <w:link w:val="FootnoteTextChar"/>
    <w:uiPriority w:val="99"/>
    <w:semiHidden/>
    <w:unhideWhenUsed/>
    <w:rsid w:val="00880D1A"/>
  </w:style>
  <w:style w:type="character" w:customStyle="1" w:styleId="FootnoteTextChar">
    <w:name w:val="Footnote Text Char"/>
    <w:basedOn w:val="DefaultParagraphFont"/>
    <w:link w:val="FootnoteText"/>
    <w:uiPriority w:val="99"/>
    <w:semiHidden/>
    <w:rsid w:val="00880D1A"/>
    <w:rPr>
      <w:rFonts w:ascii="Times New Roman" w:hAnsi="Times New Roman"/>
      <w:lang w:val="en-GB"/>
    </w:rPr>
  </w:style>
  <w:style w:type="character" w:styleId="FootnoteReference">
    <w:name w:val="footnote reference"/>
    <w:basedOn w:val="DefaultParagraphFont"/>
    <w:uiPriority w:val="99"/>
    <w:semiHidden/>
    <w:unhideWhenUsed/>
    <w:rsid w:val="00880D1A"/>
    <w:rPr>
      <w:vertAlign w:val="superscript"/>
    </w:rPr>
  </w:style>
  <w:style w:type="character" w:styleId="CommentReference">
    <w:name w:val="annotation reference"/>
    <w:basedOn w:val="DefaultParagraphFont"/>
    <w:uiPriority w:val="99"/>
    <w:semiHidden/>
    <w:unhideWhenUsed/>
    <w:rsid w:val="00FD6ADA"/>
    <w:rPr>
      <w:sz w:val="16"/>
      <w:szCs w:val="16"/>
    </w:rPr>
  </w:style>
  <w:style w:type="paragraph" w:styleId="CommentText">
    <w:name w:val="annotation text"/>
    <w:basedOn w:val="Normal"/>
    <w:link w:val="CommentTextChar"/>
    <w:uiPriority w:val="99"/>
    <w:semiHidden/>
    <w:unhideWhenUsed/>
    <w:rsid w:val="00FD6ADA"/>
  </w:style>
  <w:style w:type="character" w:customStyle="1" w:styleId="CommentTextChar">
    <w:name w:val="Comment Text Char"/>
    <w:basedOn w:val="DefaultParagraphFont"/>
    <w:link w:val="CommentText"/>
    <w:uiPriority w:val="99"/>
    <w:semiHidden/>
    <w:rsid w:val="00FD6ADA"/>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FD6ADA"/>
    <w:rPr>
      <w:b/>
      <w:bCs/>
    </w:rPr>
  </w:style>
  <w:style w:type="character" w:customStyle="1" w:styleId="CommentSubjectChar">
    <w:name w:val="Comment Subject Char"/>
    <w:basedOn w:val="CommentTextChar"/>
    <w:link w:val="CommentSubject"/>
    <w:uiPriority w:val="99"/>
    <w:semiHidden/>
    <w:rsid w:val="00FD6ADA"/>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0155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onstitutio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80B0E6B050494E8F203FFC21D1F5C4"/>
        <w:category>
          <w:name w:val="General"/>
          <w:gallery w:val="placeholder"/>
        </w:category>
        <w:types>
          <w:type w:val="bbPlcHdr"/>
        </w:types>
        <w:behaviors>
          <w:behavior w:val="content"/>
        </w:behaviors>
        <w:guid w:val="{5814E23F-FF0B-49FD-84E6-3F8DE8E02DD2}"/>
      </w:docPartPr>
      <w:docPartBody>
        <w:p w:rsidR="001A2DC0" w:rsidRDefault="008665EC">
          <w:pPr>
            <w:pStyle w:val="3780B0E6B050494E8F203FFC21D1F5C4"/>
          </w:pPr>
          <w:r w:rsidRPr="002A0FDF">
            <w:rPr>
              <w:rStyle w:val="PlaceholderText"/>
            </w:rPr>
            <w:t>Click here to enter text.</w:t>
          </w:r>
        </w:p>
      </w:docPartBody>
    </w:docPart>
    <w:docPart>
      <w:docPartPr>
        <w:name w:val="32BFDEC15CA04B2B9108C678E5038084"/>
        <w:category>
          <w:name w:val="General"/>
          <w:gallery w:val="placeholder"/>
        </w:category>
        <w:types>
          <w:type w:val="bbPlcHdr"/>
        </w:types>
        <w:behaviors>
          <w:behavior w:val="content"/>
        </w:behaviors>
        <w:guid w:val="{65F1092C-63C8-497B-9C6E-94A5E1AFEE89}"/>
      </w:docPartPr>
      <w:docPartBody>
        <w:p w:rsidR="001A2DC0" w:rsidRDefault="008665EC">
          <w:pPr>
            <w:pStyle w:val="32BFDEC15CA04B2B9108C678E5038084"/>
          </w:pPr>
          <w:r w:rsidRPr="002A0FDF">
            <w:rPr>
              <w:rStyle w:val="PlaceholderText"/>
            </w:rPr>
            <w:t>Choose a building block.</w:t>
          </w:r>
        </w:p>
      </w:docPartBody>
    </w:docPart>
    <w:docPart>
      <w:docPartPr>
        <w:name w:val="263DB748BA8641A88B77D312D3E5A8F5"/>
        <w:category>
          <w:name w:val="General"/>
          <w:gallery w:val="placeholder"/>
        </w:category>
        <w:types>
          <w:type w:val="bbPlcHdr"/>
        </w:types>
        <w:behaviors>
          <w:behavior w:val="content"/>
        </w:behaviors>
        <w:guid w:val="{79FE080F-D0FD-4B44-9030-D236D1592F10}"/>
      </w:docPartPr>
      <w:docPartBody>
        <w:p w:rsidR="001A2DC0" w:rsidRDefault="008665EC">
          <w:pPr>
            <w:pStyle w:val="263DB748BA8641A88B77D312D3E5A8F5"/>
          </w:pPr>
          <w:r w:rsidRPr="006E09BE">
            <w:rPr>
              <w:rStyle w:val="PlaceholderText"/>
            </w:rPr>
            <w:t>Click here to enter text.</w:t>
          </w:r>
        </w:p>
      </w:docPartBody>
    </w:docPart>
    <w:docPart>
      <w:docPartPr>
        <w:name w:val="70F7233ABEC54528A6CF69FD47E9F7F1"/>
        <w:category>
          <w:name w:val="General"/>
          <w:gallery w:val="placeholder"/>
        </w:category>
        <w:types>
          <w:type w:val="bbPlcHdr"/>
        </w:types>
        <w:behaviors>
          <w:behavior w:val="content"/>
        </w:behaviors>
        <w:guid w:val="{64C3C5BB-29DB-4E0B-8854-FABB1F072AA6}"/>
      </w:docPartPr>
      <w:docPartBody>
        <w:p w:rsidR="001A2DC0" w:rsidRDefault="008665EC">
          <w:pPr>
            <w:pStyle w:val="70F7233ABEC54528A6CF69FD47E9F7F1"/>
          </w:pPr>
          <w:r w:rsidRPr="00E56144">
            <w:rPr>
              <w:rStyle w:val="PlaceholderText"/>
            </w:rPr>
            <w:t>.</w:t>
          </w:r>
        </w:p>
      </w:docPartBody>
    </w:docPart>
    <w:docPart>
      <w:docPartPr>
        <w:name w:val="07CB29741C084E1B83F11AD54E3C56CF"/>
        <w:category>
          <w:name w:val="General"/>
          <w:gallery w:val="placeholder"/>
        </w:category>
        <w:types>
          <w:type w:val="bbPlcHdr"/>
        </w:types>
        <w:behaviors>
          <w:behavior w:val="content"/>
        </w:behaviors>
        <w:guid w:val="{BCCD6347-4C5D-4FBA-8CD6-DB343850BE43}"/>
      </w:docPartPr>
      <w:docPartBody>
        <w:p w:rsidR="001A2DC0" w:rsidRDefault="008665EC">
          <w:pPr>
            <w:pStyle w:val="07CB29741C084E1B83F11AD54E3C56CF"/>
          </w:pPr>
          <w:r w:rsidRPr="00E56144">
            <w:rPr>
              <w:rStyle w:val="PlaceholderText"/>
            </w:rPr>
            <w:t>.</w:t>
          </w:r>
        </w:p>
      </w:docPartBody>
    </w:docPart>
    <w:docPart>
      <w:docPartPr>
        <w:name w:val="F89DBBD582714C5E8EF589866FB06620"/>
        <w:category>
          <w:name w:val="General"/>
          <w:gallery w:val="placeholder"/>
        </w:category>
        <w:types>
          <w:type w:val="bbPlcHdr"/>
        </w:types>
        <w:behaviors>
          <w:behavior w:val="content"/>
        </w:behaviors>
        <w:guid w:val="{0A287051-0F27-438C-888A-351F20D39542}"/>
      </w:docPartPr>
      <w:docPartBody>
        <w:p w:rsidR="001A2DC0" w:rsidRDefault="008665EC">
          <w:pPr>
            <w:pStyle w:val="F89DBBD582714C5E8EF589866FB06620"/>
          </w:pPr>
          <w:r w:rsidRPr="00EE5BC4">
            <w:rPr>
              <w:rStyle w:val="PlaceholderText"/>
            </w:rPr>
            <w:t>Click here to enter text.</w:t>
          </w:r>
        </w:p>
      </w:docPartBody>
    </w:docPart>
    <w:docPart>
      <w:docPartPr>
        <w:name w:val="66D9FEA988EE482A9AE0223CCC68C7B2"/>
        <w:category>
          <w:name w:val="General"/>
          <w:gallery w:val="placeholder"/>
        </w:category>
        <w:types>
          <w:type w:val="bbPlcHdr"/>
        </w:types>
        <w:behaviors>
          <w:behavior w:val="content"/>
        </w:behaviors>
        <w:guid w:val="{94F50194-CD5A-493C-B09C-8119FBB1C7D8}"/>
      </w:docPartPr>
      <w:docPartBody>
        <w:p w:rsidR="001A2DC0" w:rsidRDefault="008665EC">
          <w:pPr>
            <w:pStyle w:val="66D9FEA988EE482A9AE0223CCC68C7B2"/>
          </w:pPr>
          <w:r w:rsidRPr="00B26028">
            <w:rPr>
              <w:sz w:val="24"/>
              <w:szCs w:val="24"/>
            </w:rPr>
            <w:t>Choose party type</w:t>
          </w:r>
        </w:p>
      </w:docPartBody>
    </w:docPart>
    <w:docPart>
      <w:docPartPr>
        <w:name w:val="5939A05B281D4889BEFE7EADCBCEFA96"/>
        <w:category>
          <w:name w:val="General"/>
          <w:gallery w:val="placeholder"/>
        </w:category>
        <w:types>
          <w:type w:val="bbPlcHdr"/>
        </w:types>
        <w:behaviors>
          <w:behavior w:val="content"/>
        </w:behaviors>
        <w:guid w:val="{5DB0A2C6-FD06-43C7-BF1A-64D599FFF42A}"/>
      </w:docPartPr>
      <w:docPartBody>
        <w:p w:rsidR="001A2DC0" w:rsidRDefault="008665EC">
          <w:pPr>
            <w:pStyle w:val="5939A05B281D4889BEFE7EADCBCEFA96"/>
          </w:pPr>
          <w:r w:rsidRPr="00EE5BC4">
            <w:rPr>
              <w:rStyle w:val="PlaceholderText"/>
            </w:rPr>
            <w:t>Click here to enter text.</w:t>
          </w:r>
        </w:p>
      </w:docPartBody>
    </w:docPart>
    <w:docPart>
      <w:docPartPr>
        <w:name w:val="BAFD2005A5B340C5A14297320F9C2DE8"/>
        <w:category>
          <w:name w:val="General"/>
          <w:gallery w:val="placeholder"/>
        </w:category>
        <w:types>
          <w:type w:val="bbPlcHdr"/>
        </w:types>
        <w:behaviors>
          <w:behavior w:val="content"/>
        </w:behaviors>
        <w:guid w:val="{46F9B18D-8652-47BC-B6EB-040A7F9F686F}"/>
      </w:docPartPr>
      <w:docPartBody>
        <w:p w:rsidR="001A2DC0" w:rsidRDefault="008665EC">
          <w:pPr>
            <w:pStyle w:val="BAFD2005A5B340C5A14297320F9C2DE8"/>
          </w:pPr>
          <w:r w:rsidRPr="00CE3E76">
            <w:rPr>
              <w:rStyle w:val="PlaceholderText"/>
            </w:rPr>
            <w:t>Click here to enter a date.</w:t>
          </w:r>
        </w:p>
      </w:docPartBody>
    </w:docPart>
    <w:docPart>
      <w:docPartPr>
        <w:name w:val="DC23EDDCDBE8489A9C77B4E243482363"/>
        <w:category>
          <w:name w:val="General"/>
          <w:gallery w:val="placeholder"/>
        </w:category>
        <w:types>
          <w:type w:val="bbPlcHdr"/>
        </w:types>
        <w:behaviors>
          <w:behavior w:val="content"/>
        </w:behaviors>
        <w:guid w:val="{0E30DE3A-0D10-4019-B9E2-449DC50D124F}"/>
      </w:docPartPr>
      <w:docPartBody>
        <w:p w:rsidR="001A2DC0" w:rsidRDefault="008665EC">
          <w:pPr>
            <w:pStyle w:val="DC23EDDCDBE8489A9C77B4E243482363"/>
          </w:pPr>
          <w:r w:rsidRPr="00CE3E76">
            <w:rPr>
              <w:rStyle w:val="PlaceholderText"/>
            </w:rPr>
            <w:t>Click here to enter text.</w:t>
          </w:r>
        </w:p>
      </w:docPartBody>
    </w:docPart>
    <w:docPart>
      <w:docPartPr>
        <w:name w:val="283C9D8EC8794010A6CE318148EEFE94"/>
        <w:category>
          <w:name w:val="General"/>
          <w:gallery w:val="placeholder"/>
        </w:category>
        <w:types>
          <w:type w:val="bbPlcHdr"/>
        </w:types>
        <w:behaviors>
          <w:behavior w:val="content"/>
        </w:behaviors>
        <w:guid w:val="{FB1E77DB-3EA0-4B70-A229-7D797F62A0C4}"/>
      </w:docPartPr>
      <w:docPartBody>
        <w:p w:rsidR="001A2DC0" w:rsidRDefault="008665EC">
          <w:pPr>
            <w:pStyle w:val="283C9D8EC8794010A6CE318148EEFE94"/>
          </w:pPr>
          <w:r w:rsidRPr="006E09BE">
            <w:rPr>
              <w:rStyle w:val="PlaceholderText"/>
            </w:rPr>
            <w:t>Click here to enter a date.</w:t>
          </w:r>
        </w:p>
      </w:docPartBody>
    </w:docPart>
    <w:docPart>
      <w:docPartPr>
        <w:name w:val="9A333635F71D4D9D9EBD98EA6788829C"/>
        <w:category>
          <w:name w:val="General"/>
          <w:gallery w:val="placeholder"/>
        </w:category>
        <w:types>
          <w:type w:val="bbPlcHdr"/>
        </w:types>
        <w:behaviors>
          <w:behavior w:val="content"/>
        </w:behaviors>
        <w:guid w:val="{B477ECD2-26F1-4143-869D-E0C987D21A7B}"/>
      </w:docPartPr>
      <w:docPartBody>
        <w:p w:rsidR="001A2DC0" w:rsidRDefault="008665EC">
          <w:pPr>
            <w:pStyle w:val="9A333635F71D4D9D9EBD98EA6788829C"/>
          </w:pPr>
          <w:r w:rsidRPr="006E09BE">
            <w:rPr>
              <w:rStyle w:val="PlaceholderText"/>
            </w:rPr>
            <w:t>Click here to enter text.</w:t>
          </w:r>
        </w:p>
      </w:docPartBody>
    </w:docPart>
    <w:docPart>
      <w:docPartPr>
        <w:name w:val="2E495C1A04A940239886D51328782D26"/>
        <w:category>
          <w:name w:val="General"/>
          <w:gallery w:val="placeholder"/>
        </w:category>
        <w:types>
          <w:type w:val="bbPlcHdr"/>
        </w:types>
        <w:behaviors>
          <w:behavior w:val="content"/>
        </w:behaviors>
        <w:guid w:val="{6F917213-61C5-4193-8ED7-499141C730E0}"/>
      </w:docPartPr>
      <w:docPartBody>
        <w:p w:rsidR="001A2DC0" w:rsidRDefault="008665EC">
          <w:pPr>
            <w:pStyle w:val="2E495C1A04A940239886D51328782D26"/>
          </w:pPr>
          <w:r w:rsidRPr="00E56144">
            <w:rPr>
              <w:rStyle w:val="PlaceholderText"/>
            </w:rPr>
            <w:t>.</w:t>
          </w:r>
        </w:p>
      </w:docPartBody>
    </w:docPart>
    <w:docPart>
      <w:docPartPr>
        <w:name w:val="186C92D48D41456FA3D4C66105E64054"/>
        <w:category>
          <w:name w:val="General"/>
          <w:gallery w:val="placeholder"/>
        </w:category>
        <w:types>
          <w:type w:val="bbPlcHdr"/>
        </w:types>
        <w:behaviors>
          <w:behavior w:val="content"/>
        </w:behaviors>
        <w:guid w:val="{F07D928C-3AA4-4065-A044-F662F4FF1EFE}"/>
      </w:docPartPr>
      <w:docPartBody>
        <w:p w:rsidR="001A2DC0" w:rsidRDefault="008665EC">
          <w:pPr>
            <w:pStyle w:val="186C92D48D41456FA3D4C66105E64054"/>
          </w:pPr>
          <w:r w:rsidRPr="00CE3E76">
            <w:rPr>
              <w:rStyle w:val="PlaceholderText"/>
            </w:rPr>
            <w:t xml:space="preserve">Click here to enter text. here to enter text here to enter text here to enter text here to e </w:t>
          </w:r>
        </w:p>
      </w:docPartBody>
    </w:docPart>
    <w:docPart>
      <w:docPartPr>
        <w:name w:val="D663531CA73044C8B6A95A69061B93BD"/>
        <w:category>
          <w:name w:val="General"/>
          <w:gallery w:val="placeholder"/>
        </w:category>
        <w:types>
          <w:type w:val="bbPlcHdr"/>
        </w:types>
        <w:behaviors>
          <w:behavior w:val="content"/>
        </w:behaviors>
        <w:guid w:val="{201442B2-1727-4330-B78C-7EBF9A15A294}"/>
      </w:docPartPr>
      <w:docPartBody>
        <w:p w:rsidR="00616FA7" w:rsidRDefault="00E04A94" w:rsidP="00E04A94">
          <w:pPr>
            <w:pStyle w:val="D663531CA73044C8B6A95A69061B93BD"/>
          </w:pPr>
          <w:r w:rsidRPr="00E561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EC"/>
    <w:rsid w:val="001A2DC0"/>
    <w:rsid w:val="00401CD7"/>
    <w:rsid w:val="0043186C"/>
    <w:rsid w:val="00575CD3"/>
    <w:rsid w:val="005A0621"/>
    <w:rsid w:val="00616FA7"/>
    <w:rsid w:val="0063195F"/>
    <w:rsid w:val="008665EC"/>
    <w:rsid w:val="008F0EC5"/>
    <w:rsid w:val="00A14022"/>
    <w:rsid w:val="00AA3B9A"/>
    <w:rsid w:val="00B133B3"/>
    <w:rsid w:val="00E04A94"/>
    <w:rsid w:val="00E1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A94"/>
    <w:rPr>
      <w:color w:val="808080"/>
    </w:rPr>
  </w:style>
  <w:style w:type="paragraph" w:customStyle="1" w:styleId="3780B0E6B050494E8F203FFC21D1F5C4">
    <w:name w:val="3780B0E6B050494E8F203FFC21D1F5C4"/>
  </w:style>
  <w:style w:type="paragraph" w:customStyle="1" w:styleId="32BFDEC15CA04B2B9108C678E5038084">
    <w:name w:val="32BFDEC15CA04B2B9108C678E5038084"/>
  </w:style>
  <w:style w:type="paragraph" w:customStyle="1" w:styleId="263DB748BA8641A88B77D312D3E5A8F5">
    <w:name w:val="263DB748BA8641A88B77D312D3E5A8F5"/>
  </w:style>
  <w:style w:type="paragraph" w:customStyle="1" w:styleId="70F7233ABEC54528A6CF69FD47E9F7F1">
    <w:name w:val="70F7233ABEC54528A6CF69FD47E9F7F1"/>
  </w:style>
  <w:style w:type="paragraph" w:customStyle="1" w:styleId="07CB29741C084E1B83F11AD54E3C56CF">
    <w:name w:val="07CB29741C084E1B83F11AD54E3C56CF"/>
  </w:style>
  <w:style w:type="paragraph" w:customStyle="1" w:styleId="01655F1B1EF24E219653727E97AEB6B7">
    <w:name w:val="01655F1B1EF24E219653727E97AEB6B7"/>
  </w:style>
  <w:style w:type="paragraph" w:customStyle="1" w:styleId="1054261F93994B75BBD1D9B369F62635">
    <w:name w:val="1054261F93994B75BBD1D9B369F62635"/>
  </w:style>
  <w:style w:type="paragraph" w:customStyle="1" w:styleId="E05C527D30D946DD89C4D4CDFB67323E">
    <w:name w:val="E05C527D30D946DD89C4D4CDFB67323E"/>
  </w:style>
  <w:style w:type="paragraph" w:customStyle="1" w:styleId="F89DBBD582714C5E8EF589866FB06620">
    <w:name w:val="F89DBBD582714C5E8EF589866FB06620"/>
  </w:style>
  <w:style w:type="paragraph" w:customStyle="1" w:styleId="F6105F74396F40EAA9A4BEDB037A09C5">
    <w:name w:val="F6105F74396F40EAA9A4BEDB037A09C5"/>
  </w:style>
  <w:style w:type="paragraph" w:customStyle="1" w:styleId="66D9FEA988EE482A9AE0223CCC68C7B2">
    <w:name w:val="66D9FEA988EE482A9AE0223CCC68C7B2"/>
  </w:style>
  <w:style w:type="paragraph" w:customStyle="1" w:styleId="5305F012B9D24DFD8F82B0F5A303DAAB">
    <w:name w:val="5305F012B9D24DFD8F82B0F5A303DAAB"/>
  </w:style>
  <w:style w:type="paragraph" w:customStyle="1" w:styleId="249F080CF6754902968D150CB84C6688">
    <w:name w:val="249F080CF6754902968D150CB84C6688"/>
  </w:style>
  <w:style w:type="paragraph" w:customStyle="1" w:styleId="EDAB209F20834B6B90BD676B405F0236">
    <w:name w:val="EDAB209F20834B6B90BD676B405F0236"/>
  </w:style>
  <w:style w:type="paragraph" w:customStyle="1" w:styleId="9ECE4552C4904156ABB553986EA9DC16">
    <w:name w:val="9ECE4552C4904156ABB553986EA9DC16"/>
  </w:style>
  <w:style w:type="paragraph" w:customStyle="1" w:styleId="81288F0F23F34A489E7849B94DC4CDFC">
    <w:name w:val="81288F0F23F34A489E7849B94DC4CDFC"/>
  </w:style>
  <w:style w:type="paragraph" w:customStyle="1" w:styleId="6B02EACC6E7745D38BE5B5749E303F7D">
    <w:name w:val="6B02EACC6E7745D38BE5B5749E303F7D"/>
  </w:style>
  <w:style w:type="paragraph" w:customStyle="1" w:styleId="F2BA4B78D1AF4463A40B6444F7E38E98">
    <w:name w:val="F2BA4B78D1AF4463A40B6444F7E38E98"/>
  </w:style>
  <w:style w:type="paragraph" w:customStyle="1" w:styleId="D9552596C8C84036AFEC03F924EFC211">
    <w:name w:val="D9552596C8C84036AFEC03F924EFC211"/>
  </w:style>
  <w:style w:type="paragraph" w:customStyle="1" w:styleId="537D207BB2CE4D2EB3E492856DDBE848">
    <w:name w:val="537D207BB2CE4D2EB3E492856DDBE848"/>
  </w:style>
  <w:style w:type="paragraph" w:customStyle="1" w:styleId="5939A05B281D4889BEFE7EADCBCEFA96">
    <w:name w:val="5939A05B281D4889BEFE7EADCBCEFA96"/>
  </w:style>
  <w:style w:type="paragraph" w:customStyle="1" w:styleId="5F399014BA40495AB9089BE4AEC46F25">
    <w:name w:val="5F399014BA40495AB9089BE4AEC46F25"/>
  </w:style>
  <w:style w:type="paragraph" w:customStyle="1" w:styleId="326EF271A08C4CD2890F180C83661790">
    <w:name w:val="326EF271A08C4CD2890F180C83661790"/>
  </w:style>
  <w:style w:type="paragraph" w:customStyle="1" w:styleId="D6EBFD023742412499A8D9F66BF43428">
    <w:name w:val="D6EBFD023742412499A8D9F66BF43428"/>
  </w:style>
  <w:style w:type="paragraph" w:customStyle="1" w:styleId="F48C3A3122594BA7B6096F152679C5FC">
    <w:name w:val="F48C3A3122594BA7B6096F152679C5FC"/>
  </w:style>
  <w:style w:type="paragraph" w:customStyle="1" w:styleId="7FE21B14B1594CAD84F460D97A5F1744">
    <w:name w:val="7FE21B14B1594CAD84F460D97A5F1744"/>
  </w:style>
  <w:style w:type="paragraph" w:customStyle="1" w:styleId="1402C6C882A24DEAB779E1313C8334D8">
    <w:name w:val="1402C6C882A24DEAB779E1313C8334D8"/>
  </w:style>
  <w:style w:type="paragraph" w:customStyle="1" w:styleId="8ED4118090BA448CBEC6FCB2F4A7CCFB">
    <w:name w:val="8ED4118090BA448CBEC6FCB2F4A7CCFB"/>
  </w:style>
  <w:style w:type="paragraph" w:customStyle="1" w:styleId="5CCE1CA917F949D99437E76040A4D377">
    <w:name w:val="5CCE1CA917F949D99437E76040A4D377"/>
  </w:style>
  <w:style w:type="paragraph" w:customStyle="1" w:styleId="764F2AE0034342C6A7FCC3910CE2462F">
    <w:name w:val="764F2AE0034342C6A7FCC3910CE2462F"/>
  </w:style>
  <w:style w:type="paragraph" w:customStyle="1" w:styleId="4373CED044FE4C1292F1556DCE8DDD5A">
    <w:name w:val="4373CED044FE4C1292F1556DCE8DDD5A"/>
  </w:style>
  <w:style w:type="paragraph" w:customStyle="1" w:styleId="FD8A48D0F39D47D98F1466C1B53DA485">
    <w:name w:val="FD8A48D0F39D47D98F1466C1B53DA485"/>
  </w:style>
  <w:style w:type="paragraph" w:customStyle="1" w:styleId="BAFD2005A5B340C5A14297320F9C2DE8">
    <w:name w:val="BAFD2005A5B340C5A14297320F9C2DE8"/>
  </w:style>
  <w:style w:type="paragraph" w:customStyle="1" w:styleId="DC23EDDCDBE8489A9C77B4E243482363">
    <w:name w:val="DC23EDDCDBE8489A9C77B4E243482363"/>
  </w:style>
  <w:style w:type="paragraph" w:customStyle="1" w:styleId="283C9D8EC8794010A6CE318148EEFE94">
    <w:name w:val="283C9D8EC8794010A6CE318148EEFE94"/>
  </w:style>
  <w:style w:type="paragraph" w:customStyle="1" w:styleId="9A333635F71D4D9D9EBD98EA6788829C">
    <w:name w:val="9A333635F71D4D9D9EBD98EA6788829C"/>
  </w:style>
  <w:style w:type="paragraph" w:customStyle="1" w:styleId="2E495C1A04A940239886D51328782D26">
    <w:name w:val="2E495C1A04A940239886D51328782D26"/>
  </w:style>
  <w:style w:type="paragraph" w:customStyle="1" w:styleId="186C92D48D41456FA3D4C66105E64054">
    <w:name w:val="186C92D48D41456FA3D4C66105E64054"/>
  </w:style>
  <w:style w:type="paragraph" w:customStyle="1" w:styleId="3F9E909300EE4BA7A873839CBF05B6AE">
    <w:name w:val="3F9E909300EE4BA7A873839CBF05B6AE"/>
  </w:style>
  <w:style w:type="paragraph" w:customStyle="1" w:styleId="B06A0ACDE5844D0E86DC652C07C9326C">
    <w:name w:val="B06A0ACDE5844D0E86DC652C07C9326C"/>
  </w:style>
  <w:style w:type="paragraph" w:customStyle="1" w:styleId="8263287987EE4197AE3647BD8AA75A5B">
    <w:name w:val="8263287987EE4197AE3647BD8AA75A5B"/>
  </w:style>
  <w:style w:type="paragraph" w:customStyle="1" w:styleId="97123F0E728C4259B59CD2822CFCA6C8">
    <w:name w:val="97123F0E728C4259B59CD2822CFCA6C8"/>
  </w:style>
  <w:style w:type="paragraph" w:customStyle="1" w:styleId="7B2ACA218BC442A49AD416188AD210BF">
    <w:name w:val="7B2ACA218BC442A49AD416188AD210BF"/>
  </w:style>
  <w:style w:type="paragraph" w:customStyle="1" w:styleId="3BE9B4520CCC43A1808B798E40F15E0C">
    <w:name w:val="3BE9B4520CCC43A1808B798E40F15E0C"/>
  </w:style>
  <w:style w:type="paragraph" w:customStyle="1" w:styleId="A7B74DB24E36405888811AB9BD2103C9">
    <w:name w:val="A7B74DB24E36405888811AB9BD2103C9"/>
  </w:style>
  <w:style w:type="paragraph" w:customStyle="1" w:styleId="6CF8A7F6D4CD4901A2688BF10ADAE7B9">
    <w:name w:val="6CF8A7F6D4CD4901A2688BF10ADAE7B9"/>
  </w:style>
  <w:style w:type="paragraph" w:customStyle="1" w:styleId="396B5AB8D1F640F8BA0ECF24427864D0">
    <w:name w:val="396B5AB8D1F640F8BA0ECF24427864D0"/>
  </w:style>
  <w:style w:type="paragraph" w:customStyle="1" w:styleId="E3E937979D804CC1820A51E5AF8D7B84">
    <w:name w:val="E3E937979D804CC1820A51E5AF8D7B84"/>
  </w:style>
  <w:style w:type="paragraph" w:customStyle="1" w:styleId="FEBE19B2DF894C5FBCE18D7BDC00D52E">
    <w:name w:val="FEBE19B2DF894C5FBCE18D7BDC00D52E"/>
  </w:style>
  <w:style w:type="paragraph" w:customStyle="1" w:styleId="1F837F446D9741A49B6B7625E79389C9">
    <w:name w:val="1F837F446D9741A49B6B7625E79389C9"/>
  </w:style>
  <w:style w:type="paragraph" w:customStyle="1" w:styleId="1F256FD2E75C4C7E8C937554BE24D6A0">
    <w:name w:val="1F256FD2E75C4C7E8C937554BE24D6A0"/>
  </w:style>
  <w:style w:type="paragraph" w:customStyle="1" w:styleId="27ACC20FAF274C59AEED8ED388DEF40A">
    <w:name w:val="27ACC20FAF274C59AEED8ED388DEF40A"/>
  </w:style>
  <w:style w:type="paragraph" w:customStyle="1" w:styleId="9FE10B24AFD6478D830463EDEA29E638">
    <w:name w:val="9FE10B24AFD6478D830463EDEA29E638"/>
  </w:style>
  <w:style w:type="paragraph" w:customStyle="1" w:styleId="4451134E2FFA40CB9B1521CD053690F3">
    <w:name w:val="4451134E2FFA40CB9B1521CD053690F3"/>
    <w:rsid w:val="005A0621"/>
  </w:style>
  <w:style w:type="paragraph" w:customStyle="1" w:styleId="818E24FDB16D46AD9F398F52B1736753">
    <w:name w:val="818E24FDB16D46AD9F398F52B1736753"/>
    <w:rsid w:val="005A0621"/>
  </w:style>
  <w:style w:type="paragraph" w:customStyle="1" w:styleId="D663531CA73044C8B6A95A69061B93BD">
    <w:name w:val="D663531CA73044C8B6A95A69061B93BD"/>
    <w:rsid w:val="00E04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0890-A5C6-4CB4-BA72-7567235D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Appeal Template</Template>
  <TotalTime>2</TotalTime>
  <Pages>19</Pages>
  <Words>4397</Words>
  <Characters>25068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2</cp:revision>
  <cp:lastPrinted>2019-09-10T10:47:00Z</cp:lastPrinted>
  <dcterms:created xsi:type="dcterms:W3CDTF">2019-09-10T10:57:00Z</dcterms:created>
  <dcterms:modified xsi:type="dcterms:W3CDTF">2019-09-10T10:57:00Z</dcterms:modified>
</cp:coreProperties>
</file>