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6125B" w14:textId="77777777" w:rsidR="00A551C8" w:rsidRPr="00002269" w:rsidRDefault="005D5DB3" w:rsidP="00002269">
      <w:pPr>
        <w:jc w:val="center"/>
        <w:rPr>
          <w:b/>
          <w:sz w:val="24"/>
          <w:szCs w:val="24"/>
        </w:rPr>
      </w:pPr>
      <w:sdt>
        <w:sdtPr>
          <w:rPr>
            <w:b/>
            <w:sz w:val="28"/>
            <w:szCs w:val="28"/>
          </w:rPr>
          <w:id w:val="13542603"/>
          <w:lock w:val="sdtContentLocked"/>
          <w:placeholder>
            <w:docPart w:val="34927BC97C2D440682D57DF8E6F1C19A"/>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14:paraId="254B33DB" w14:textId="2F8C5931" w:rsidR="006D0D9B" w:rsidRDefault="006D0D9B" w:rsidP="00CA7795">
      <w:pPr>
        <w:jc w:val="center"/>
        <w:rPr>
          <w:b/>
          <w:sz w:val="28"/>
          <w:szCs w:val="28"/>
        </w:rPr>
      </w:pPr>
    </w:p>
    <w:sdt>
      <w:sdtPr>
        <w:rPr>
          <w:b/>
          <w:sz w:val="28"/>
          <w:szCs w:val="28"/>
        </w:rPr>
        <w:id w:val="13542613"/>
        <w:placeholder>
          <w:docPart w:val="72F8D6B77A2544AD9C2E787FD180716E"/>
        </w:placeholder>
        <w:docPartList>
          <w:docPartGallery w:val="Quick Parts"/>
        </w:docPartList>
      </w:sdtPr>
      <w:sdtEndPr/>
      <w:sdtContent>
        <w:p w14:paraId="511129B5" w14:textId="77777777" w:rsidR="00102EE1" w:rsidRDefault="005D5DB3" w:rsidP="00CA7795">
          <w:pPr>
            <w:jc w:val="center"/>
            <w:rPr>
              <w:b/>
              <w:sz w:val="28"/>
              <w:szCs w:val="28"/>
            </w:rPr>
          </w:pPr>
          <w:sdt>
            <w:sdtPr>
              <w:rPr>
                <w:b/>
                <w:sz w:val="28"/>
                <w:szCs w:val="28"/>
              </w:rPr>
              <w:id w:val="13542618"/>
              <w:placeholder>
                <w:docPart w:val="997B8ABFF8F8468BB8B328E3F9C22064"/>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r w:rsidR="00867D9B">
            <w:rPr>
              <w:sz w:val="28"/>
              <w:szCs w:val="28"/>
            </w:rPr>
            <w:t>A. Fernando (President)</w:t>
          </w:r>
          <w:sdt>
            <w:sdtPr>
              <w:rPr>
                <w:sz w:val="28"/>
                <w:szCs w:val="28"/>
              </w:rPr>
              <w:id w:val="15629612"/>
              <w:placeholder>
                <w:docPart w:val="4C6265650A294AB09C64E1ACB167D7FB"/>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EA6F4D">
                <w:rPr>
                  <w:sz w:val="28"/>
                  <w:szCs w:val="28"/>
                </w:rPr>
                <w:t xml:space="preserve">, </w:t>
              </w:r>
              <w:r w:rsidR="00DB21CC">
                <w:rPr>
                  <w:sz w:val="28"/>
                  <w:szCs w:val="28"/>
                </w:rPr>
                <w:t>F. Robinson (J.A)</w:t>
              </w:r>
            </w:sdtContent>
          </w:sdt>
          <w:r w:rsidR="00097B9A">
            <w:rPr>
              <w:b/>
              <w:sz w:val="28"/>
              <w:szCs w:val="28"/>
            </w:rPr>
            <w:t xml:space="preserve"> </w:t>
          </w:r>
          <w:sdt>
            <w:sdtPr>
              <w:rPr>
                <w:sz w:val="28"/>
                <w:szCs w:val="28"/>
              </w:rPr>
              <w:id w:val="15629656"/>
              <w:placeholder>
                <w:docPart w:val="EAC5AE3896414B109B325D043F7729AF"/>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DB21CC">
                <w:rPr>
                  <w:sz w:val="28"/>
                  <w:szCs w:val="28"/>
                </w:rPr>
                <w:t>,</w:t>
              </w:r>
              <w:r w:rsidR="00B43416">
                <w:rPr>
                  <w:sz w:val="28"/>
                  <w:szCs w:val="28"/>
                </w:rPr>
                <w:t xml:space="preserve"> </w:t>
              </w:r>
              <w:r w:rsidR="00DB21CC">
                <w:rPr>
                  <w:sz w:val="28"/>
                  <w:szCs w:val="28"/>
                </w:rPr>
                <w:t xml:space="preserve">L. </w:t>
              </w:r>
              <w:proofErr w:type="spellStart"/>
              <w:r w:rsidR="00DB21CC">
                <w:rPr>
                  <w:sz w:val="28"/>
                  <w:szCs w:val="28"/>
                </w:rPr>
                <w:t>Tibatemwa-Ekirikubinza</w:t>
              </w:r>
              <w:proofErr w:type="spellEnd"/>
              <w:r w:rsidR="00DB21CC">
                <w:rPr>
                  <w:sz w:val="28"/>
                  <w:szCs w:val="28"/>
                </w:rPr>
                <w:t xml:space="preserve"> (J.A)</w:t>
              </w:r>
            </w:sdtContent>
          </w:sdt>
          <w:r w:rsidR="006D0D9B">
            <w:rPr>
              <w:b/>
              <w:sz w:val="28"/>
              <w:szCs w:val="28"/>
            </w:rPr>
            <w:t>]</w:t>
          </w:r>
        </w:p>
      </w:sdtContent>
    </w:sdt>
    <w:p w14:paraId="1A79D3BB" w14:textId="77777777" w:rsidR="00C55FDF" w:rsidRDefault="005D5DB3" w:rsidP="0006489F">
      <w:pPr>
        <w:spacing w:before="240"/>
        <w:jc w:val="center"/>
        <w:rPr>
          <w:b/>
          <w:sz w:val="28"/>
          <w:szCs w:val="28"/>
        </w:rPr>
      </w:pPr>
      <w:sdt>
        <w:sdtPr>
          <w:rPr>
            <w:b/>
            <w:sz w:val="28"/>
            <w:szCs w:val="28"/>
          </w:rPr>
          <w:id w:val="14547297"/>
          <w:lock w:val="contentLocked"/>
          <w:placeholder>
            <w:docPart w:val="34927BC97C2D440682D57DF8E6F1C19A"/>
          </w:placeholder>
        </w:sdtPr>
        <w:sdtEndPr/>
        <w:sdtContent>
          <w:r w:rsidR="00030259">
            <w:rPr>
              <w:b/>
              <w:sz w:val="28"/>
              <w:szCs w:val="28"/>
            </w:rPr>
            <w:t>Criminal</w:t>
          </w:r>
          <w:r w:rsidR="00E86753" w:rsidRPr="00B75AE2">
            <w:rPr>
              <w:b/>
              <w:sz w:val="28"/>
              <w:szCs w:val="28"/>
            </w:rPr>
            <w:t xml:space="preserve"> </w:t>
          </w:r>
          <w:r w:rsidR="00583C6D">
            <w:rPr>
              <w:b/>
              <w:sz w:val="28"/>
              <w:szCs w:val="28"/>
            </w:rPr>
            <w:t>Appeal SCA</w:t>
          </w:r>
        </w:sdtContent>
      </w:sdt>
      <w:r w:rsidR="005D088E">
        <w:rPr>
          <w:b/>
          <w:sz w:val="28"/>
          <w:szCs w:val="28"/>
        </w:rPr>
        <w:t xml:space="preserve"> </w:t>
      </w:r>
      <w:r w:rsidR="004B2A17">
        <w:rPr>
          <w:b/>
          <w:sz w:val="28"/>
          <w:szCs w:val="28"/>
        </w:rPr>
        <w:t>05</w:t>
      </w:r>
      <w:sdt>
        <w:sdtPr>
          <w:rPr>
            <w:b/>
            <w:sz w:val="28"/>
            <w:szCs w:val="28"/>
          </w:rPr>
          <w:id w:val="14547301"/>
          <w:lock w:val="sdtContentLocked"/>
          <w:placeholder>
            <w:docPart w:val="34927BC97C2D440682D57DF8E6F1C19A"/>
          </w:placeholder>
        </w:sdtPr>
        <w:sdtEndPr/>
        <w:sdtContent>
          <w:r w:rsidR="00E86753">
            <w:rPr>
              <w:b/>
              <w:sz w:val="28"/>
              <w:szCs w:val="28"/>
            </w:rPr>
            <w:t>/20</w:t>
          </w:r>
        </w:sdtContent>
      </w:sdt>
      <w:r w:rsidR="004B2A17">
        <w:rPr>
          <w:b/>
          <w:sz w:val="28"/>
          <w:szCs w:val="28"/>
        </w:rPr>
        <w:t>19</w:t>
      </w:r>
    </w:p>
    <w:p w14:paraId="4EBC71A4" w14:textId="77777777" w:rsidR="00DB6D34" w:rsidRPr="00606EEA" w:rsidRDefault="005D5DB3" w:rsidP="00616597">
      <w:pPr>
        <w:spacing w:before="120"/>
        <w:jc w:val="center"/>
        <w:rPr>
          <w:b/>
          <w:sz w:val="24"/>
          <w:szCs w:val="24"/>
        </w:rPr>
      </w:pPr>
      <w:sdt>
        <w:sdtPr>
          <w:rPr>
            <w:b/>
            <w:sz w:val="28"/>
            <w:szCs w:val="28"/>
          </w:rPr>
          <w:id w:val="15629594"/>
          <w:lock w:val="contentLocked"/>
          <w:placeholder>
            <w:docPart w:val="9B5F11FDC2F94D558A82724F8EBF26B9"/>
          </w:placeholder>
        </w:sdtPr>
        <w:sdtEndPr/>
        <w:sdtContent>
          <w:r w:rsidR="00204002">
            <w:rPr>
              <w:b/>
              <w:sz w:val="24"/>
              <w:szCs w:val="24"/>
            </w:rPr>
            <w:t>(Appeal from</w:t>
          </w:r>
          <w:r w:rsidR="00583C6D">
            <w:rPr>
              <w:b/>
              <w:sz w:val="24"/>
              <w:szCs w:val="24"/>
            </w:rPr>
            <w:t xml:space="preserve"> Supreme Court Decision</w:t>
          </w:r>
        </w:sdtContent>
      </w:sdt>
      <w:r w:rsidR="005D088E">
        <w:rPr>
          <w:b/>
          <w:sz w:val="28"/>
          <w:szCs w:val="28"/>
        </w:rPr>
        <w:t xml:space="preserve"> </w:t>
      </w:r>
      <w:r w:rsidR="004B2A17">
        <w:rPr>
          <w:b/>
          <w:sz w:val="24"/>
          <w:szCs w:val="24"/>
        </w:rPr>
        <w:t>CO 02</w:t>
      </w:r>
      <w:sdt>
        <w:sdtPr>
          <w:rPr>
            <w:b/>
            <w:sz w:val="28"/>
            <w:szCs w:val="28"/>
          </w:rPr>
          <w:id w:val="15629598"/>
          <w:lock w:val="contentLocked"/>
          <w:placeholder>
            <w:docPart w:val="9B5F11FDC2F94D558A82724F8EBF26B9"/>
          </w:placeholder>
        </w:sdtPr>
        <w:sdtEndPr/>
        <w:sdtContent>
          <w:r w:rsidR="00097B9A">
            <w:rPr>
              <w:b/>
              <w:sz w:val="24"/>
              <w:szCs w:val="24"/>
            </w:rPr>
            <w:t>/20</w:t>
          </w:r>
        </w:sdtContent>
      </w:sdt>
      <w:r w:rsidR="004B2A17">
        <w:rPr>
          <w:b/>
          <w:sz w:val="24"/>
          <w:szCs w:val="24"/>
        </w:rPr>
        <w:t>18</w:t>
      </w:r>
      <w:r w:rsidR="006A2C88">
        <w:rPr>
          <w:b/>
          <w:sz w:val="24"/>
          <w:szCs w:val="24"/>
        </w:rPr>
        <w:t>)</w:t>
      </w:r>
      <w:r w:rsidR="00616597" w:rsidRPr="00606EEA">
        <w:rPr>
          <w:b/>
          <w:sz w:val="24"/>
          <w:szCs w:val="24"/>
        </w:rPr>
        <w:t xml:space="preserve"> </w:t>
      </w:r>
    </w:p>
    <w:p w14:paraId="2E609013" w14:textId="77777777"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877"/>
        <w:gridCol w:w="6"/>
        <w:gridCol w:w="4292"/>
      </w:tblGrid>
      <w:tr w:rsidR="003A059B" w:rsidRPr="00B26028" w14:paraId="02D373F7" w14:textId="77777777" w:rsidTr="005404FF">
        <w:tc>
          <w:tcPr>
            <w:tcW w:w="4343" w:type="dxa"/>
          </w:tcPr>
          <w:p w14:paraId="4983E72B" w14:textId="77777777" w:rsidR="003A059B" w:rsidRDefault="004B2A17" w:rsidP="004B2A17">
            <w:pPr>
              <w:spacing w:before="120" w:after="120"/>
              <w:rPr>
                <w:sz w:val="24"/>
                <w:szCs w:val="24"/>
              </w:rPr>
            </w:pPr>
            <w:r>
              <w:rPr>
                <w:sz w:val="24"/>
                <w:szCs w:val="24"/>
              </w:rPr>
              <w:t>Dave Confait</w:t>
            </w:r>
          </w:p>
          <w:p w14:paraId="64483449" w14:textId="77777777" w:rsidR="004B2A17" w:rsidRPr="00B26028" w:rsidRDefault="004B2A17" w:rsidP="004B2A17">
            <w:pPr>
              <w:spacing w:before="120" w:after="120"/>
              <w:rPr>
                <w:sz w:val="24"/>
                <w:szCs w:val="24"/>
              </w:rPr>
            </w:pPr>
            <w:r>
              <w:rPr>
                <w:sz w:val="24"/>
                <w:szCs w:val="24"/>
              </w:rPr>
              <w:t>Chantal Valery Moustache</w:t>
            </w:r>
          </w:p>
        </w:tc>
        <w:tc>
          <w:tcPr>
            <w:tcW w:w="883" w:type="dxa"/>
            <w:gridSpan w:val="2"/>
          </w:tcPr>
          <w:p w14:paraId="410AC24A" w14:textId="77777777" w:rsidR="003A059B" w:rsidRPr="00B26028" w:rsidRDefault="003A059B" w:rsidP="00B26028">
            <w:pPr>
              <w:spacing w:before="120" w:after="120"/>
              <w:rPr>
                <w:sz w:val="24"/>
                <w:szCs w:val="24"/>
              </w:rPr>
            </w:pPr>
          </w:p>
        </w:tc>
        <w:tc>
          <w:tcPr>
            <w:tcW w:w="4350" w:type="dxa"/>
          </w:tcPr>
          <w:p w14:paraId="54CC6EB1" w14:textId="77777777" w:rsidR="003A059B" w:rsidRPr="002C1F53" w:rsidRDefault="002C1F53" w:rsidP="002C1F53">
            <w:pPr>
              <w:tabs>
                <w:tab w:val="left" w:pos="2763"/>
              </w:tabs>
              <w:spacing w:before="120" w:after="120"/>
              <w:rPr>
                <w:sz w:val="24"/>
                <w:szCs w:val="24"/>
              </w:rPr>
            </w:pPr>
            <w:r>
              <w:rPr>
                <w:b/>
                <w:sz w:val="24"/>
                <w:szCs w:val="24"/>
              </w:rPr>
              <w:tab/>
            </w:r>
            <w:r w:rsidRPr="002C1F53">
              <w:rPr>
                <w:sz w:val="24"/>
                <w:szCs w:val="24"/>
              </w:rPr>
              <w:t>1</w:t>
            </w:r>
            <w:r w:rsidRPr="002C1F53">
              <w:rPr>
                <w:sz w:val="24"/>
                <w:szCs w:val="24"/>
                <w:vertAlign w:val="superscript"/>
              </w:rPr>
              <w:t>st</w:t>
            </w:r>
            <w:r w:rsidRPr="002C1F53">
              <w:rPr>
                <w:sz w:val="24"/>
                <w:szCs w:val="24"/>
              </w:rPr>
              <w:t xml:space="preserve"> Appellant</w:t>
            </w:r>
          </w:p>
          <w:p w14:paraId="41BF6606" w14:textId="77777777" w:rsidR="00CE0CDA" w:rsidRPr="00B26028" w:rsidRDefault="002C1F53" w:rsidP="002C1F53">
            <w:pPr>
              <w:tabs>
                <w:tab w:val="left" w:pos="2715"/>
              </w:tabs>
              <w:spacing w:before="120" w:after="120"/>
              <w:rPr>
                <w:sz w:val="24"/>
                <w:szCs w:val="24"/>
              </w:rPr>
            </w:pPr>
            <w:r>
              <w:rPr>
                <w:sz w:val="24"/>
                <w:szCs w:val="24"/>
              </w:rPr>
              <w:tab/>
              <w:t>2</w:t>
            </w:r>
            <w:r w:rsidRPr="002C1F53">
              <w:rPr>
                <w:sz w:val="24"/>
                <w:szCs w:val="24"/>
                <w:vertAlign w:val="superscript"/>
              </w:rPr>
              <w:t>nd</w:t>
            </w:r>
            <w:r>
              <w:rPr>
                <w:sz w:val="24"/>
                <w:szCs w:val="24"/>
              </w:rPr>
              <w:t xml:space="preserve"> Appellant</w:t>
            </w:r>
          </w:p>
          <w:p w14:paraId="66B9D955" w14:textId="77777777" w:rsidR="00CE0CDA" w:rsidRPr="00B26028" w:rsidRDefault="00CE0CDA" w:rsidP="005D088E">
            <w:pPr>
              <w:spacing w:before="120" w:after="120"/>
              <w:jc w:val="right"/>
              <w:rPr>
                <w:sz w:val="24"/>
                <w:szCs w:val="24"/>
              </w:rPr>
            </w:pPr>
          </w:p>
        </w:tc>
      </w:tr>
      <w:tr w:rsidR="003A059B" w14:paraId="6ED4EEDD" w14:textId="77777777" w:rsidTr="005404FF">
        <w:tc>
          <w:tcPr>
            <w:tcW w:w="4343" w:type="dxa"/>
          </w:tcPr>
          <w:p w14:paraId="0514754B" w14:textId="77777777" w:rsidR="003A059B" w:rsidRDefault="003A059B" w:rsidP="00A42A00">
            <w:pPr>
              <w:spacing w:before="120"/>
              <w:rPr>
                <w:sz w:val="24"/>
                <w:szCs w:val="24"/>
              </w:rPr>
            </w:pPr>
          </w:p>
        </w:tc>
        <w:tc>
          <w:tcPr>
            <w:tcW w:w="883" w:type="dxa"/>
            <w:gridSpan w:val="2"/>
          </w:tcPr>
          <w:sdt>
            <w:sdtPr>
              <w:rPr>
                <w:sz w:val="24"/>
                <w:szCs w:val="24"/>
              </w:rPr>
              <w:id w:val="15629672"/>
              <w:lock w:val="contentLocked"/>
              <w:placeholder>
                <w:docPart w:val="00705F64856E4677A59ACD7A71D1A366"/>
              </w:placeholder>
            </w:sdtPr>
            <w:sdtEndPr/>
            <w:sdtContent>
              <w:p w14:paraId="7CE47851" w14:textId="77777777" w:rsidR="003A059B" w:rsidRDefault="003A059B" w:rsidP="003A059B">
                <w:pPr>
                  <w:spacing w:before="120"/>
                  <w:jc w:val="center"/>
                  <w:rPr>
                    <w:sz w:val="24"/>
                    <w:szCs w:val="24"/>
                  </w:rPr>
                </w:pPr>
                <w:r>
                  <w:rPr>
                    <w:sz w:val="24"/>
                    <w:szCs w:val="24"/>
                  </w:rPr>
                  <w:t>Versus</w:t>
                </w:r>
              </w:p>
            </w:sdtContent>
          </w:sdt>
        </w:tc>
        <w:tc>
          <w:tcPr>
            <w:tcW w:w="4350" w:type="dxa"/>
          </w:tcPr>
          <w:p w14:paraId="63E8A37D" w14:textId="77777777" w:rsidR="003A059B" w:rsidRDefault="003A059B" w:rsidP="00572AB3">
            <w:pPr>
              <w:rPr>
                <w:sz w:val="24"/>
                <w:szCs w:val="24"/>
              </w:rPr>
            </w:pPr>
          </w:p>
        </w:tc>
      </w:tr>
      <w:tr w:rsidR="005F58E5" w:rsidRPr="00B26028" w14:paraId="0C5FF69B" w14:textId="77777777" w:rsidTr="005F58E5">
        <w:tc>
          <w:tcPr>
            <w:tcW w:w="5220" w:type="dxa"/>
            <w:gridSpan w:val="2"/>
          </w:tcPr>
          <w:p w14:paraId="79DC892C" w14:textId="77777777" w:rsidR="005F58E5" w:rsidRPr="001C7109" w:rsidRDefault="005D5DB3" w:rsidP="005404FF">
            <w:pPr>
              <w:spacing w:before="240" w:after="120"/>
              <w:rPr>
                <w:sz w:val="24"/>
                <w:szCs w:val="24"/>
              </w:rPr>
            </w:pPr>
            <w:sdt>
              <w:sdtPr>
                <w:rPr>
                  <w:sz w:val="24"/>
                  <w:szCs w:val="24"/>
                </w:rPr>
                <w:id w:val="8972153"/>
                <w:placeholder>
                  <w:docPart w:val="1E8920F03B424FB29CE0788F088C809C"/>
                </w:placeholder>
              </w:sdtPr>
              <w:sdtEndPr/>
              <w:sdtContent>
                <w:r w:rsidR="005F58E5" w:rsidRPr="001C7109">
                  <w:rPr>
                    <w:sz w:val="24"/>
                    <w:szCs w:val="24"/>
                  </w:rPr>
                  <w:t>The Republic</w:t>
                </w:r>
              </w:sdtContent>
            </w:sdt>
          </w:p>
        </w:tc>
        <w:tc>
          <w:tcPr>
            <w:tcW w:w="4356" w:type="dxa"/>
            <w:gridSpan w:val="2"/>
          </w:tcPr>
          <w:p w14:paraId="1C87449D" w14:textId="77777777" w:rsidR="005F58E5" w:rsidRPr="001C7109" w:rsidRDefault="005D5DB3" w:rsidP="005F58E5">
            <w:pPr>
              <w:spacing w:before="240" w:after="120"/>
              <w:ind w:left="1602"/>
              <w:jc w:val="right"/>
              <w:rPr>
                <w:sz w:val="24"/>
                <w:szCs w:val="24"/>
              </w:rPr>
            </w:pPr>
            <w:sdt>
              <w:sdtPr>
                <w:rPr>
                  <w:sz w:val="24"/>
                  <w:szCs w:val="24"/>
                </w:rPr>
                <w:id w:val="1520971153"/>
                <w:placeholder>
                  <w:docPart w:val="CA910F7833D9422F89AF642723BADC9B"/>
                </w:placeholder>
                <w:dropDownList>
                  <w:listItem w:value="Choose an item."/>
                  <w:listItem w:displayText="Respondent" w:value="Respondent"/>
                  <w:listItem w:displayText="Defendant" w:value="Defendant"/>
                </w:dropDownList>
              </w:sdtPr>
              <w:sdtEndPr/>
              <w:sdtContent>
                <w:r w:rsidR="004B2A17">
                  <w:rPr>
                    <w:sz w:val="24"/>
                    <w:szCs w:val="24"/>
                  </w:rPr>
                  <w:t>Respondent</w:t>
                </w:r>
              </w:sdtContent>
            </w:sdt>
            <w:r w:rsidR="005F58E5" w:rsidRPr="001C7109">
              <w:rPr>
                <w:sz w:val="24"/>
                <w:szCs w:val="24"/>
              </w:rPr>
              <w:t xml:space="preserve">                                    </w:t>
            </w:r>
          </w:p>
        </w:tc>
      </w:tr>
    </w:tbl>
    <w:p w14:paraId="5A42CA5A" w14:textId="4F59BA2F" w:rsidR="00B119B1" w:rsidRDefault="00A42A00" w:rsidP="00A42A00">
      <w:pPr>
        <w:tabs>
          <w:tab w:val="center" w:pos="4680"/>
        </w:tabs>
        <w:rPr>
          <w:sz w:val="24"/>
          <w:szCs w:val="24"/>
        </w:rPr>
      </w:pPr>
      <w:r>
        <w:rPr>
          <w:sz w:val="24"/>
          <w:szCs w:val="24"/>
        </w:rPr>
        <w:tab/>
      </w:r>
    </w:p>
    <w:p w14:paraId="58845B4B" w14:textId="69D98EA9" w:rsidR="00A42A00" w:rsidRPr="00A42A00" w:rsidRDefault="00A42A00" w:rsidP="00A42A00">
      <w:pPr>
        <w:rPr>
          <w:sz w:val="24"/>
          <w:szCs w:val="24"/>
        </w:rPr>
        <w:sectPr w:rsidR="00A42A00" w:rsidRPr="00A42A00" w:rsidSect="00B66B63">
          <w:footerReference w:type="default" r:id="rId8"/>
          <w:type w:val="continuous"/>
          <w:pgSz w:w="12240" w:h="15840"/>
          <w:pgMar w:top="1440" w:right="1440" w:bottom="1440" w:left="1440" w:header="720" w:footer="720" w:gutter="0"/>
          <w:cols w:space="720"/>
          <w:formProt w:val="0"/>
          <w:docGrid w:linePitch="360"/>
        </w:sectPr>
      </w:pPr>
    </w:p>
    <w:p w14:paraId="68AF34EB" w14:textId="77777777" w:rsidR="00E0467F" w:rsidRPr="00B605B4" w:rsidRDefault="00E0467F" w:rsidP="00E57D4D">
      <w:pPr>
        <w:pBdr>
          <w:bottom w:val="single" w:sz="4" w:space="1" w:color="auto"/>
        </w:pBdr>
        <w:jc w:val="center"/>
        <w:rPr>
          <w:sz w:val="12"/>
          <w:szCs w:val="12"/>
        </w:rPr>
      </w:pPr>
    </w:p>
    <w:p w14:paraId="248E120F" w14:textId="77777777" w:rsidR="00E0467F" w:rsidRPr="005D088E" w:rsidRDefault="005D5DB3" w:rsidP="00C22967">
      <w:pPr>
        <w:spacing w:before="240" w:after="120"/>
        <w:rPr>
          <w:sz w:val="24"/>
          <w:szCs w:val="24"/>
        </w:rPr>
      </w:pPr>
      <w:sdt>
        <w:sdtPr>
          <w:rPr>
            <w:sz w:val="24"/>
            <w:szCs w:val="24"/>
          </w:rPr>
          <w:id w:val="15629736"/>
          <w:lock w:val="contentLocked"/>
          <w:placeholder>
            <w:docPart w:val="9B5F11FDC2F94D558A82724F8EBF26B9"/>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9F56FA3D7BC347199FF7FD8736D263DA"/>
          </w:placeholder>
          <w:date w:fullDate="2020-08-03T00:00:00Z">
            <w:dateFormat w:val="dd MMMM yyyy"/>
            <w:lid w:val="en-GB"/>
            <w:storeMappedDataAs w:val="dateTime"/>
            <w:calendar w:val="gregorian"/>
          </w:date>
        </w:sdtPr>
        <w:sdtEndPr/>
        <w:sdtContent>
          <w:r w:rsidR="006C0DAF">
            <w:rPr>
              <w:sz w:val="24"/>
              <w:szCs w:val="24"/>
            </w:rPr>
            <w:t>03 August 2020</w:t>
          </w:r>
        </w:sdtContent>
      </w:sdt>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p>
    <w:p w14:paraId="7957987F" w14:textId="77777777" w:rsidR="005F5FB0" w:rsidRPr="005D088E" w:rsidRDefault="005D5DB3" w:rsidP="00B0414B">
      <w:pPr>
        <w:rPr>
          <w:sz w:val="24"/>
          <w:szCs w:val="24"/>
        </w:rPr>
      </w:pPr>
      <w:sdt>
        <w:sdtPr>
          <w:rPr>
            <w:sz w:val="24"/>
            <w:szCs w:val="24"/>
          </w:rPr>
          <w:id w:val="15629744"/>
          <w:lock w:val="contentLocked"/>
          <w:placeholder>
            <w:docPart w:val="9B5F11FDC2F94D558A82724F8EBF26B9"/>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E97B0F4A9D284399B32F03424C399F33"/>
          </w:placeholder>
        </w:sdtPr>
        <w:sdtEndPr/>
        <w:sdtContent>
          <w:r w:rsidR="004B2A17">
            <w:rPr>
              <w:sz w:val="24"/>
              <w:szCs w:val="24"/>
            </w:rPr>
            <w:t>Mr. C. Andre for the Appellants</w:t>
          </w:r>
        </w:sdtContent>
      </w:sdt>
      <w:r w:rsidR="009F30D2" w:rsidRPr="005D088E">
        <w:rPr>
          <w:sz w:val="24"/>
          <w:szCs w:val="24"/>
        </w:rPr>
        <w:fldChar w:fldCharType="begin"/>
      </w:r>
      <w:r w:rsidR="00F804CC" w:rsidRPr="005D088E">
        <w:rPr>
          <w:sz w:val="24"/>
          <w:szCs w:val="24"/>
        </w:rPr>
        <w:instrText xml:space="preserve"> ASK  "Enter Appellant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804CC" w:rsidRPr="005D088E">
        <w:rPr>
          <w:b/>
          <w:sz w:val="24"/>
          <w:szCs w:val="24"/>
        </w:rPr>
        <w:t xml:space="preserve"> </w:t>
      </w:r>
    </w:p>
    <w:p w14:paraId="3082322E" w14:textId="77777777" w:rsidR="00201C0E" w:rsidRPr="005D088E" w:rsidRDefault="00201C0E" w:rsidP="00B0414B">
      <w:pPr>
        <w:rPr>
          <w:sz w:val="24"/>
          <w:szCs w:val="24"/>
        </w:rPr>
      </w:pPr>
    </w:p>
    <w:p w14:paraId="0DCBD3E0" w14:textId="77777777"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14:paraId="5F8BDE96" w14:textId="2D78FA24"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E97B0F4A9D284399B32F03424C399F33"/>
          </w:placeholder>
        </w:sdtPr>
        <w:sdtEndPr/>
        <w:sdtContent>
          <w:r w:rsidR="004B2A17">
            <w:rPr>
              <w:sz w:val="24"/>
              <w:szCs w:val="24"/>
            </w:rPr>
            <w:t>M</w:t>
          </w:r>
          <w:r w:rsidR="00422D1F">
            <w:rPr>
              <w:sz w:val="24"/>
              <w:szCs w:val="24"/>
            </w:rPr>
            <w:t xml:space="preserve">s. L. </w:t>
          </w:r>
          <w:proofErr w:type="spellStart"/>
          <w:r w:rsidR="00422D1F">
            <w:rPr>
              <w:sz w:val="24"/>
              <w:szCs w:val="24"/>
            </w:rPr>
            <w:t>Rongmei</w:t>
          </w:r>
          <w:proofErr w:type="spellEnd"/>
          <w:r w:rsidR="004B2A17">
            <w:rPr>
              <w:sz w:val="24"/>
              <w:szCs w:val="24"/>
            </w:rPr>
            <w:t xml:space="preserve"> for the Respondent</w:t>
          </w:r>
        </w:sdtContent>
      </w:sdt>
      <w:r w:rsidR="009F30D2" w:rsidRPr="005D088E">
        <w:rPr>
          <w:sz w:val="24"/>
          <w:szCs w:val="24"/>
        </w:rPr>
        <w:fldChar w:fldCharType="begin"/>
      </w:r>
      <w:r w:rsidR="00F804CC" w:rsidRPr="005D088E">
        <w:rPr>
          <w:sz w:val="24"/>
          <w:szCs w:val="24"/>
        </w:rPr>
        <w:instrText xml:space="preserve"> ASK  "Enter Respondent Lawyer Full Name"  \* MERGEFORMAT </w:instrText>
      </w:r>
      <w:r w:rsidR="009F30D2" w:rsidRPr="005D088E">
        <w:rPr>
          <w:sz w:val="24"/>
          <w:szCs w:val="24"/>
        </w:rPr>
        <w:fldChar w:fldCharType="end"/>
      </w:r>
      <w:r w:rsidR="009F30D2" w:rsidRPr="005D088E">
        <w:rPr>
          <w:sz w:val="24"/>
          <w:szCs w:val="24"/>
        </w:rPr>
        <w:fldChar w:fldCharType="begin"/>
      </w:r>
      <w:r w:rsidR="003F0F8D" w:rsidRPr="005D088E">
        <w:rPr>
          <w:sz w:val="24"/>
          <w:szCs w:val="24"/>
        </w:rPr>
        <w:instrText xml:space="preserve">  </w:instrText>
      </w:r>
      <w:r w:rsidR="009F30D2" w:rsidRPr="005D088E">
        <w:rPr>
          <w:sz w:val="24"/>
          <w:szCs w:val="24"/>
        </w:rPr>
        <w:fldChar w:fldCharType="end"/>
      </w:r>
      <w:r w:rsidR="00FD51E7" w:rsidRPr="005D088E">
        <w:rPr>
          <w:sz w:val="24"/>
          <w:szCs w:val="24"/>
        </w:rPr>
        <w:t xml:space="preserve"> </w:t>
      </w:r>
    </w:p>
    <w:p w14:paraId="22C77665" w14:textId="40486E99" w:rsidR="00D06A0F" w:rsidRPr="00A42A00" w:rsidRDefault="005D5DB3" w:rsidP="00A42A00">
      <w:pPr>
        <w:spacing w:before="120" w:after="240"/>
        <w:rPr>
          <w:sz w:val="24"/>
          <w:szCs w:val="24"/>
        </w:rPr>
      </w:pPr>
      <w:sdt>
        <w:sdtPr>
          <w:rPr>
            <w:sz w:val="24"/>
            <w:szCs w:val="24"/>
          </w:rPr>
          <w:id w:val="15629748"/>
          <w:lock w:val="contentLocked"/>
          <w:placeholder>
            <w:docPart w:val="9B5F11FDC2F94D558A82724F8EBF26B9"/>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9F775999C8D4AC898C1BE313516C675"/>
          </w:placeholder>
          <w:date w:fullDate="2020-08-21T00:00:00Z">
            <w:dateFormat w:val="dd MMMM yyyy"/>
            <w:lid w:val="en-GB"/>
            <w:storeMappedDataAs w:val="dateTime"/>
            <w:calendar w:val="gregorian"/>
          </w:date>
        </w:sdtPr>
        <w:sdtEndPr/>
        <w:sdtContent>
          <w:r w:rsidR="006C0DAF">
            <w:rPr>
              <w:sz w:val="24"/>
              <w:szCs w:val="24"/>
            </w:rPr>
            <w:t>21 August 2020</w:t>
          </w:r>
        </w:sdtContent>
      </w:sdt>
      <w:bookmarkStart w:id="0" w:name="Dropdown2"/>
    </w:p>
    <w:bookmarkEnd w:id="0" w:displacedByCustomXml="next"/>
    <w:sdt>
      <w:sdtPr>
        <w:rPr>
          <w:b/>
          <w:color w:val="808080"/>
          <w:sz w:val="24"/>
          <w:szCs w:val="24"/>
        </w:rPr>
        <w:id w:val="15629727"/>
        <w:lock w:val="contentLocked"/>
        <w:placeholder>
          <w:docPart w:val="9B5F11FDC2F94D558A82724F8EBF26B9"/>
        </w:placeholder>
      </w:sdtPr>
      <w:sdtEndPr/>
      <w:sdtContent>
        <w:p w14:paraId="5915B2F8" w14:textId="77777777" w:rsidR="001008BC" w:rsidRDefault="0087722C" w:rsidP="003D2A22">
          <w:pPr>
            <w:jc w:val="center"/>
            <w:rPr>
              <w:b/>
              <w:sz w:val="24"/>
              <w:szCs w:val="24"/>
            </w:rPr>
          </w:pPr>
          <w:r>
            <w:rPr>
              <w:b/>
              <w:sz w:val="24"/>
              <w:szCs w:val="24"/>
            </w:rPr>
            <w:t>JUDGMENT</w:t>
          </w:r>
        </w:p>
      </w:sdtContent>
    </w:sdt>
    <w:p w14:paraId="307FA95D" w14:textId="77777777"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14:paraId="2C912363" w14:textId="77777777" w:rsidR="00C87FCA" w:rsidRPr="0087722C" w:rsidRDefault="00867D9B" w:rsidP="002C1F53">
      <w:pPr>
        <w:pStyle w:val="ListParagraph"/>
        <w:widowControl/>
        <w:numPr>
          <w:ilvl w:val="0"/>
          <w:numId w:val="9"/>
        </w:numPr>
        <w:autoSpaceDE/>
        <w:autoSpaceDN/>
        <w:adjustRightInd/>
        <w:spacing w:after="240" w:line="360" w:lineRule="auto"/>
        <w:ind w:left="426" w:hanging="66"/>
        <w:contextualSpacing w:val="0"/>
        <w:jc w:val="both"/>
        <w:rPr>
          <w:b/>
          <w:sz w:val="24"/>
          <w:szCs w:val="24"/>
        </w:rPr>
      </w:pPr>
      <w:r>
        <w:rPr>
          <w:b/>
          <w:sz w:val="24"/>
          <w:szCs w:val="24"/>
        </w:rPr>
        <w:t>Fernando (President)</w:t>
      </w:r>
    </w:p>
    <w:p w14:paraId="57075532" w14:textId="77777777"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bookmarkStart w:id="1" w:name="_Hlk48342590" w:displacedByCustomXml="next"/>
    <w:sdt>
      <w:sdtPr>
        <w:rPr>
          <w:sz w:val="24"/>
          <w:szCs w:val="24"/>
        </w:rPr>
        <w:id w:val="17274583"/>
        <w:placeholder>
          <w:docPart w:val="19486B5C1E514C05A4527D584D934335"/>
        </w:placeholder>
      </w:sdtPr>
      <w:sdtEndPr>
        <w:rPr>
          <w:sz w:val="20"/>
          <w:szCs w:val="20"/>
        </w:rPr>
      </w:sdtEndPr>
      <w:sdtContent>
        <w:p w14:paraId="4F5C3CE6" w14:textId="01178BB5" w:rsidR="004B2A17" w:rsidRDefault="004B2A17" w:rsidP="00D562B6">
          <w:pPr>
            <w:pStyle w:val="ListParagraph"/>
            <w:widowControl/>
            <w:numPr>
              <w:ilvl w:val="0"/>
              <w:numId w:val="8"/>
            </w:numPr>
            <w:autoSpaceDE/>
            <w:autoSpaceDN/>
            <w:adjustRightInd/>
            <w:spacing w:line="360" w:lineRule="auto"/>
            <w:jc w:val="both"/>
            <w:rPr>
              <w:sz w:val="24"/>
              <w:szCs w:val="24"/>
            </w:rPr>
          </w:pPr>
          <w:r w:rsidRPr="00F57985">
            <w:rPr>
              <w:sz w:val="24"/>
              <w:szCs w:val="24"/>
            </w:rPr>
            <w:t>The 1</w:t>
          </w:r>
          <w:r w:rsidRPr="00F57985">
            <w:rPr>
              <w:sz w:val="24"/>
              <w:szCs w:val="24"/>
              <w:vertAlign w:val="superscript"/>
            </w:rPr>
            <w:t>st</w:t>
          </w:r>
          <w:r w:rsidRPr="00F57985">
            <w:rPr>
              <w:sz w:val="24"/>
              <w:szCs w:val="24"/>
            </w:rPr>
            <w:t xml:space="preserve"> and 2</w:t>
          </w:r>
          <w:r w:rsidRPr="00F57985">
            <w:rPr>
              <w:sz w:val="24"/>
              <w:szCs w:val="24"/>
              <w:vertAlign w:val="superscript"/>
            </w:rPr>
            <w:t>nd</w:t>
          </w:r>
          <w:r w:rsidRPr="00F57985">
            <w:rPr>
              <w:sz w:val="24"/>
              <w:szCs w:val="24"/>
            </w:rPr>
            <w:t xml:space="preserve"> Appellants have appealed against the sentences imposed on them</w:t>
          </w:r>
          <w:r>
            <w:rPr>
              <w:sz w:val="24"/>
              <w:szCs w:val="24"/>
            </w:rPr>
            <w:t xml:space="preserve"> on the 15</w:t>
          </w:r>
          <w:r w:rsidRPr="000C2EF1">
            <w:rPr>
              <w:sz w:val="24"/>
              <w:szCs w:val="24"/>
              <w:vertAlign w:val="superscript"/>
            </w:rPr>
            <w:t>th</w:t>
          </w:r>
          <w:r>
            <w:rPr>
              <w:sz w:val="24"/>
              <w:szCs w:val="24"/>
            </w:rPr>
            <w:t xml:space="preserve"> of September 2018,</w:t>
          </w:r>
          <w:r w:rsidRPr="00F57985">
            <w:rPr>
              <w:sz w:val="24"/>
              <w:szCs w:val="24"/>
            </w:rPr>
            <w:t xml:space="preserve"> by the Supreme Court</w:t>
          </w:r>
          <w:r>
            <w:rPr>
              <w:sz w:val="24"/>
              <w:szCs w:val="24"/>
            </w:rPr>
            <w:t xml:space="preserve"> on their pleading guilty to the two separate charges that were levelled against them, namely the charge of trafficking</w:t>
          </w:r>
          <w:r w:rsidR="00D768D8">
            <w:rPr>
              <w:sz w:val="24"/>
              <w:szCs w:val="24"/>
            </w:rPr>
            <w:t xml:space="preserve"> heroin having a total weight of 19.3 grams with a pure heroin content of</w:t>
          </w:r>
          <w:r>
            <w:rPr>
              <w:sz w:val="24"/>
              <w:szCs w:val="24"/>
            </w:rPr>
            <w:t xml:space="preserve"> in 12.35 grams as against the 1</w:t>
          </w:r>
          <w:r w:rsidRPr="00F57985">
            <w:rPr>
              <w:sz w:val="24"/>
              <w:szCs w:val="24"/>
              <w:vertAlign w:val="superscript"/>
            </w:rPr>
            <w:t>st</w:t>
          </w:r>
          <w:r>
            <w:rPr>
              <w:sz w:val="24"/>
              <w:szCs w:val="24"/>
            </w:rPr>
            <w:t xml:space="preserve"> Appellant, and as against the 2</w:t>
          </w:r>
          <w:r w:rsidRPr="00E242A3">
            <w:rPr>
              <w:sz w:val="24"/>
              <w:szCs w:val="24"/>
              <w:vertAlign w:val="superscript"/>
            </w:rPr>
            <w:t>nd</w:t>
          </w:r>
          <w:r>
            <w:rPr>
              <w:sz w:val="24"/>
              <w:szCs w:val="24"/>
            </w:rPr>
            <w:t xml:space="preserve"> Appellant, obstruction of Justice, namely, obstructing Anti-Narcotics Bureau officers in the exercise of their powers and functions under the Misuse of Drugs Act.</w:t>
          </w:r>
        </w:p>
        <w:p w14:paraId="20992650" w14:textId="77777777" w:rsidR="004B2A17" w:rsidRDefault="004B2A17" w:rsidP="00D562B6">
          <w:pPr>
            <w:pStyle w:val="ListParagraph"/>
            <w:spacing w:line="360" w:lineRule="auto"/>
            <w:jc w:val="both"/>
            <w:rPr>
              <w:sz w:val="24"/>
              <w:szCs w:val="24"/>
            </w:rPr>
          </w:pPr>
        </w:p>
        <w:p w14:paraId="2E5F8DFA" w14:textId="0A478B44" w:rsidR="004B2A17" w:rsidRPr="008916F3" w:rsidRDefault="004B2A17" w:rsidP="00D562B6">
          <w:pPr>
            <w:pStyle w:val="ListParagraph"/>
            <w:widowControl/>
            <w:numPr>
              <w:ilvl w:val="0"/>
              <w:numId w:val="8"/>
            </w:numPr>
            <w:autoSpaceDE/>
            <w:autoSpaceDN/>
            <w:adjustRightInd/>
            <w:spacing w:line="360" w:lineRule="auto"/>
            <w:jc w:val="both"/>
            <w:rPr>
              <w:sz w:val="24"/>
              <w:szCs w:val="24"/>
            </w:rPr>
          </w:pPr>
          <w:r>
            <w:rPr>
              <w:sz w:val="24"/>
              <w:szCs w:val="24"/>
            </w:rPr>
            <w:t>The 1</w:t>
          </w:r>
          <w:r w:rsidRPr="00E242A3">
            <w:rPr>
              <w:sz w:val="24"/>
              <w:szCs w:val="24"/>
              <w:vertAlign w:val="superscript"/>
            </w:rPr>
            <w:t>st</w:t>
          </w:r>
          <w:r>
            <w:rPr>
              <w:sz w:val="24"/>
              <w:szCs w:val="24"/>
            </w:rPr>
            <w:t xml:space="preserve"> Appellant had been sentenced to a period of 4 </w:t>
          </w:r>
          <w:r w:rsidR="009F3846">
            <w:rPr>
              <w:sz w:val="24"/>
              <w:szCs w:val="24"/>
            </w:rPr>
            <w:t>years’</w:t>
          </w:r>
          <w:r>
            <w:rPr>
              <w:sz w:val="24"/>
              <w:szCs w:val="24"/>
            </w:rPr>
            <w:t xml:space="preserve"> imprisonment with the time he had spent on remand deducted and the 2</w:t>
          </w:r>
          <w:r w:rsidRPr="00E242A3">
            <w:rPr>
              <w:sz w:val="24"/>
              <w:szCs w:val="24"/>
              <w:vertAlign w:val="superscript"/>
            </w:rPr>
            <w:t>nd</w:t>
          </w:r>
          <w:r>
            <w:rPr>
              <w:sz w:val="24"/>
              <w:szCs w:val="24"/>
            </w:rPr>
            <w:t xml:space="preserve"> Appellant had been sentenced to a period of </w:t>
          </w:r>
          <w:r>
            <w:rPr>
              <w:sz w:val="24"/>
              <w:szCs w:val="24"/>
            </w:rPr>
            <w:lastRenderedPageBreak/>
            <w:t>4 months</w:t>
          </w:r>
          <w:r w:rsidR="00D768D8">
            <w:rPr>
              <w:sz w:val="24"/>
              <w:szCs w:val="24"/>
            </w:rPr>
            <w:t xml:space="preserve"> imprisonment</w:t>
          </w:r>
          <w:r>
            <w:rPr>
              <w:sz w:val="24"/>
              <w:szCs w:val="24"/>
            </w:rPr>
            <w:t xml:space="preserve"> suspended for a year and to pay a fine of SR 25,000/- and in default to 4 </w:t>
          </w:r>
          <w:r w:rsidR="007F0436">
            <w:rPr>
              <w:sz w:val="24"/>
              <w:szCs w:val="24"/>
            </w:rPr>
            <w:t>months’</w:t>
          </w:r>
          <w:r>
            <w:rPr>
              <w:sz w:val="24"/>
              <w:szCs w:val="24"/>
            </w:rPr>
            <w:t xml:space="preserve"> imprisonment. The fine had been ordered to be paid by the 15</w:t>
          </w:r>
          <w:r w:rsidRPr="008916F3">
            <w:rPr>
              <w:sz w:val="24"/>
              <w:szCs w:val="24"/>
              <w:vertAlign w:val="superscript"/>
            </w:rPr>
            <w:t>th</w:t>
          </w:r>
          <w:r>
            <w:rPr>
              <w:sz w:val="24"/>
              <w:szCs w:val="24"/>
            </w:rPr>
            <w:t xml:space="preserve"> of February 2019.</w:t>
          </w:r>
          <w:r w:rsidRPr="008916F3">
            <w:rPr>
              <w:sz w:val="24"/>
              <w:szCs w:val="24"/>
            </w:rPr>
            <w:t xml:space="preserve"> On an application made to the Supreme Court</w:t>
          </w:r>
          <w:r>
            <w:rPr>
              <w:sz w:val="24"/>
              <w:szCs w:val="24"/>
            </w:rPr>
            <w:t xml:space="preserve"> by the Appellant,</w:t>
          </w:r>
          <w:r w:rsidRPr="008916F3">
            <w:rPr>
              <w:sz w:val="24"/>
              <w:szCs w:val="24"/>
            </w:rPr>
            <w:t xml:space="preserve"> payment of the fine had been stayed until the disposal of the appeal.</w:t>
          </w:r>
          <w:r>
            <w:rPr>
              <w:sz w:val="24"/>
              <w:szCs w:val="24"/>
            </w:rPr>
            <w:t xml:space="preserve"> There had been no application</w:t>
          </w:r>
          <w:r w:rsidR="00D768D8">
            <w:rPr>
              <w:sz w:val="24"/>
              <w:szCs w:val="24"/>
            </w:rPr>
            <w:t xml:space="preserve"> in respect</w:t>
          </w:r>
          <w:r>
            <w:rPr>
              <w:sz w:val="24"/>
              <w:szCs w:val="24"/>
            </w:rPr>
            <w:t xml:space="preserve"> of the </w:t>
          </w:r>
          <w:r w:rsidR="00D768D8">
            <w:rPr>
              <w:sz w:val="24"/>
              <w:szCs w:val="24"/>
            </w:rPr>
            <w:t>prison sentence</w:t>
          </w:r>
          <w:r>
            <w:rPr>
              <w:sz w:val="24"/>
              <w:szCs w:val="24"/>
            </w:rPr>
            <w:t xml:space="preserve"> that was suspended.</w:t>
          </w:r>
          <w:r w:rsidR="00D768D8">
            <w:rPr>
              <w:sz w:val="24"/>
              <w:szCs w:val="24"/>
            </w:rPr>
            <w:t xml:space="preserve">  </w:t>
          </w:r>
          <w:r w:rsidRPr="008916F3">
            <w:rPr>
              <w:sz w:val="24"/>
              <w:szCs w:val="24"/>
            </w:rPr>
            <w:t xml:space="preserve"> </w:t>
          </w:r>
        </w:p>
        <w:p w14:paraId="22D66B2A" w14:textId="77777777" w:rsidR="004B2A17" w:rsidRPr="00446063" w:rsidRDefault="004B2A17" w:rsidP="00D562B6">
          <w:pPr>
            <w:pStyle w:val="ListParagraph"/>
            <w:spacing w:line="360" w:lineRule="auto"/>
            <w:rPr>
              <w:sz w:val="24"/>
              <w:szCs w:val="24"/>
            </w:rPr>
          </w:pPr>
        </w:p>
        <w:p w14:paraId="16D9FEB4" w14:textId="424C3E2E" w:rsidR="004B2A17" w:rsidRDefault="004B2A17" w:rsidP="00D562B6">
          <w:pPr>
            <w:pStyle w:val="ListParagraph"/>
            <w:widowControl/>
            <w:numPr>
              <w:ilvl w:val="0"/>
              <w:numId w:val="8"/>
            </w:numPr>
            <w:autoSpaceDE/>
            <w:autoSpaceDN/>
            <w:adjustRightInd/>
            <w:spacing w:line="360" w:lineRule="auto"/>
            <w:jc w:val="both"/>
            <w:rPr>
              <w:sz w:val="24"/>
              <w:szCs w:val="24"/>
            </w:rPr>
          </w:pPr>
          <w:r w:rsidRPr="008916F3">
            <w:rPr>
              <w:sz w:val="24"/>
              <w:szCs w:val="24"/>
            </w:rPr>
            <w:t>The Appellants in their sole ground of appeal had stated that “The learned Judge erred in law in passing sentence on both Appellants as he did not follow previous cases in the Supreme Court where accused had been charged with like offences.”, and by way of relief had prayed for a reduction of the sentences and “That the sentence of fine imposed on the 2</w:t>
          </w:r>
          <w:r w:rsidRPr="008916F3">
            <w:rPr>
              <w:sz w:val="24"/>
              <w:szCs w:val="24"/>
              <w:vertAlign w:val="superscript"/>
            </w:rPr>
            <w:t>nd</w:t>
          </w:r>
          <w:r w:rsidRPr="008916F3">
            <w:rPr>
              <w:sz w:val="24"/>
              <w:szCs w:val="24"/>
            </w:rPr>
            <w:t xml:space="preserve"> Appellant as well as a suspended sentence is manifestly excessive and harsh given that she has pleaded guilty.”</w:t>
          </w:r>
          <w:r>
            <w:rPr>
              <w:sz w:val="24"/>
              <w:szCs w:val="24"/>
            </w:rPr>
            <w:t xml:space="preserve"> Since the suspended sentence of 4 months had now elapsed it will be only of academic interest to look into that matter and there </w:t>
          </w:r>
          <w:r w:rsidR="00F90B8A">
            <w:rPr>
              <w:sz w:val="24"/>
              <w:szCs w:val="24"/>
            </w:rPr>
            <w:t>was</w:t>
          </w:r>
          <w:r>
            <w:rPr>
              <w:sz w:val="24"/>
              <w:szCs w:val="24"/>
            </w:rPr>
            <w:t xml:space="preserve"> no request from the Appellant to do s</w:t>
          </w:r>
          <w:r w:rsidR="00F90B8A">
            <w:rPr>
              <w:sz w:val="24"/>
              <w:szCs w:val="24"/>
            </w:rPr>
            <w:t>o at the hearing of the appeal</w:t>
          </w:r>
          <w:r>
            <w:rPr>
              <w:sz w:val="24"/>
              <w:szCs w:val="24"/>
            </w:rPr>
            <w:t>.</w:t>
          </w:r>
          <w:r w:rsidRPr="008916F3">
            <w:rPr>
              <w:sz w:val="24"/>
              <w:szCs w:val="24"/>
            </w:rPr>
            <w:t xml:space="preserve"> </w:t>
          </w:r>
        </w:p>
        <w:p w14:paraId="440D0E11" w14:textId="77777777" w:rsidR="004B2A17" w:rsidRPr="008916F3" w:rsidRDefault="004B2A17" w:rsidP="00D562B6">
          <w:pPr>
            <w:pStyle w:val="ListParagraph"/>
            <w:spacing w:line="360" w:lineRule="auto"/>
            <w:jc w:val="both"/>
            <w:rPr>
              <w:sz w:val="24"/>
              <w:szCs w:val="24"/>
            </w:rPr>
          </w:pPr>
        </w:p>
        <w:p w14:paraId="43E17160" w14:textId="0DFB50BA" w:rsidR="004B2A17" w:rsidRDefault="004B2A17" w:rsidP="00D562B6">
          <w:pPr>
            <w:pStyle w:val="ListParagraph"/>
            <w:widowControl/>
            <w:numPr>
              <w:ilvl w:val="0"/>
              <w:numId w:val="8"/>
            </w:numPr>
            <w:autoSpaceDE/>
            <w:autoSpaceDN/>
            <w:adjustRightInd/>
            <w:spacing w:line="360" w:lineRule="auto"/>
            <w:jc w:val="both"/>
            <w:rPr>
              <w:sz w:val="24"/>
              <w:szCs w:val="24"/>
            </w:rPr>
          </w:pPr>
          <w:r>
            <w:rPr>
              <w:sz w:val="24"/>
              <w:szCs w:val="24"/>
            </w:rPr>
            <w:t>Both Appellants, who are husband and wife, were arrested in a bedroom occupied by them and the drugs had been seized from the same bedroom in the possession of the 1</w:t>
          </w:r>
          <w:r w:rsidRPr="000C2EF1">
            <w:rPr>
              <w:sz w:val="24"/>
              <w:szCs w:val="24"/>
              <w:vertAlign w:val="superscript"/>
            </w:rPr>
            <w:t>st</w:t>
          </w:r>
          <w:r>
            <w:rPr>
              <w:sz w:val="24"/>
              <w:szCs w:val="24"/>
            </w:rPr>
            <w:t xml:space="preserve"> Appellant. According to the evidence that was partly led in this case, where the Appellants had subsequently pleaded guilty to the Amended Charges that were preferred against them, the ANB Officers on visiting the house where the Appellants lived, had with the permission of the owner of the house, who was the father of the 2</w:t>
          </w:r>
          <w:r w:rsidRPr="00046B20">
            <w:rPr>
              <w:sz w:val="24"/>
              <w:szCs w:val="24"/>
              <w:vertAlign w:val="superscript"/>
            </w:rPr>
            <w:t>nd</w:t>
          </w:r>
          <w:r>
            <w:rPr>
              <w:sz w:val="24"/>
              <w:szCs w:val="24"/>
            </w:rPr>
            <w:t xml:space="preserve"> Appellant, gone up to the bedroom that was occupied by the Appellants. When the 2</w:t>
          </w:r>
          <w:r w:rsidRPr="00046B20">
            <w:rPr>
              <w:sz w:val="24"/>
              <w:szCs w:val="24"/>
              <w:vertAlign w:val="superscript"/>
            </w:rPr>
            <w:t>nd</w:t>
          </w:r>
          <w:r>
            <w:rPr>
              <w:sz w:val="24"/>
              <w:szCs w:val="24"/>
            </w:rPr>
            <w:t xml:space="preserve"> Appellant’s father at the request of the ANB officers knocked on the bedroom door, the 2</w:t>
          </w:r>
          <w:r w:rsidRPr="00046B20">
            <w:rPr>
              <w:sz w:val="24"/>
              <w:szCs w:val="24"/>
              <w:vertAlign w:val="superscript"/>
            </w:rPr>
            <w:t>nd</w:t>
          </w:r>
          <w:r>
            <w:rPr>
              <w:sz w:val="24"/>
              <w:szCs w:val="24"/>
            </w:rPr>
            <w:t xml:space="preserve"> Appellant had asked who it was. She had not opened the door at the first instance and only when he knocked a second time that she had opened the door. On seeing the ANB officer, the 2</w:t>
          </w:r>
          <w:r w:rsidRPr="00046B20">
            <w:rPr>
              <w:sz w:val="24"/>
              <w:szCs w:val="24"/>
              <w:vertAlign w:val="superscript"/>
            </w:rPr>
            <w:t>nd</w:t>
          </w:r>
          <w:r>
            <w:rPr>
              <w:sz w:val="24"/>
              <w:szCs w:val="24"/>
            </w:rPr>
            <w:t xml:space="preserve"> Appellant had tried to shut the door. The ANB officer had prevented her from shutting the door. She had then called out to the 1</w:t>
          </w:r>
          <w:r w:rsidRPr="00046B20">
            <w:rPr>
              <w:sz w:val="24"/>
              <w:szCs w:val="24"/>
              <w:vertAlign w:val="superscript"/>
            </w:rPr>
            <w:t>st</w:t>
          </w:r>
          <w:r>
            <w:rPr>
              <w:sz w:val="24"/>
              <w:szCs w:val="24"/>
            </w:rPr>
            <w:t xml:space="preserve"> Appellant who had been sleeping and he too had tried to shut the door behind. The 2</w:t>
          </w:r>
          <w:r w:rsidRPr="00046B20">
            <w:rPr>
              <w:sz w:val="24"/>
              <w:szCs w:val="24"/>
              <w:vertAlign w:val="superscript"/>
            </w:rPr>
            <w:t>nd</w:t>
          </w:r>
          <w:r>
            <w:rPr>
              <w:sz w:val="24"/>
              <w:szCs w:val="24"/>
            </w:rPr>
            <w:t xml:space="preserve"> Appellant had then moved away from the door. There is nothing to indicate that the 2</w:t>
          </w:r>
          <w:r w:rsidRPr="00046B20">
            <w:rPr>
              <w:sz w:val="24"/>
              <w:szCs w:val="24"/>
              <w:vertAlign w:val="superscript"/>
            </w:rPr>
            <w:t>nd</w:t>
          </w:r>
          <w:r>
            <w:rPr>
              <w:sz w:val="24"/>
              <w:szCs w:val="24"/>
            </w:rPr>
            <w:t xml:space="preserve"> Appellant knew the ANB officer</w:t>
          </w:r>
          <w:r w:rsidR="00F53968">
            <w:rPr>
              <w:sz w:val="24"/>
              <w:szCs w:val="24"/>
            </w:rPr>
            <w:t>,</w:t>
          </w:r>
          <w:r>
            <w:rPr>
              <w:sz w:val="24"/>
              <w:szCs w:val="24"/>
            </w:rPr>
            <w:t xml:space="preserve"> who was trying to force open the door, that the ANB officer had disclosed his identity prior to the 2</w:t>
          </w:r>
          <w:r w:rsidRPr="00B110C7">
            <w:rPr>
              <w:sz w:val="24"/>
              <w:szCs w:val="24"/>
              <w:vertAlign w:val="superscript"/>
            </w:rPr>
            <w:t>nd</w:t>
          </w:r>
          <w:r>
            <w:rPr>
              <w:sz w:val="24"/>
              <w:szCs w:val="24"/>
            </w:rPr>
            <w:t xml:space="preserve"> Appellant trying to shut the door or that she was expecting anyone to knock on the door at that time.</w:t>
          </w:r>
        </w:p>
        <w:p w14:paraId="0A5B238B" w14:textId="444900EF" w:rsidR="004B2A17" w:rsidRDefault="004B2A17" w:rsidP="00A42A00">
          <w:pPr>
            <w:pStyle w:val="ListParagraph"/>
            <w:widowControl/>
            <w:numPr>
              <w:ilvl w:val="0"/>
              <w:numId w:val="8"/>
            </w:numPr>
            <w:autoSpaceDE/>
            <w:autoSpaceDN/>
            <w:adjustRightInd/>
            <w:spacing w:line="360" w:lineRule="auto"/>
            <w:jc w:val="both"/>
            <w:rPr>
              <w:sz w:val="24"/>
              <w:szCs w:val="24"/>
            </w:rPr>
          </w:pPr>
          <w:r>
            <w:rPr>
              <w:sz w:val="24"/>
              <w:szCs w:val="24"/>
            </w:rPr>
            <w:lastRenderedPageBreak/>
            <w:t xml:space="preserve"> I would first deal with the appeal of the 2</w:t>
          </w:r>
          <w:r w:rsidRPr="00B110C7">
            <w:rPr>
              <w:sz w:val="24"/>
              <w:szCs w:val="24"/>
              <w:vertAlign w:val="superscript"/>
            </w:rPr>
            <w:t>nd</w:t>
          </w:r>
          <w:r>
            <w:rPr>
              <w:sz w:val="24"/>
              <w:szCs w:val="24"/>
            </w:rPr>
            <w:t xml:space="preserve"> Appellant. I find that all that she has done as borne out from the proceedings and as stated at paragraph 4 above</w:t>
          </w:r>
          <w:r w:rsidR="007F0436">
            <w:rPr>
              <w:sz w:val="24"/>
              <w:szCs w:val="24"/>
            </w:rPr>
            <w:t>,</w:t>
          </w:r>
          <w:r>
            <w:rPr>
              <w:sz w:val="24"/>
              <w:szCs w:val="24"/>
            </w:rPr>
            <w:t xml:space="preserve"> tried to shut the door of her bedroom in which her husband was sleeping when a stranger tried to force open the door. In view of that I am of the view that the imposition of a fine was not warranted and I therefore quash the sentence in relation to the payment of the fine.</w:t>
          </w:r>
        </w:p>
        <w:p w14:paraId="3FB59E4D" w14:textId="77777777" w:rsidR="00A42A00" w:rsidRPr="00344534" w:rsidRDefault="00A42A00" w:rsidP="00A42A00">
          <w:pPr>
            <w:pStyle w:val="ListParagraph"/>
            <w:widowControl/>
            <w:autoSpaceDE/>
            <w:autoSpaceDN/>
            <w:adjustRightInd/>
            <w:spacing w:line="360" w:lineRule="auto"/>
            <w:jc w:val="both"/>
            <w:rPr>
              <w:sz w:val="10"/>
              <w:szCs w:val="10"/>
            </w:rPr>
          </w:pPr>
        </w:p>
        <w:p w14:paraId="656F4AE2" w14:textId="3692106F" w:rsidR="00BE23FE" w:rsidRDefault="004B2A17" w:rsidP="00D562B6">
          <w:pPr>
            <w:pStyle w:val="ListParagraph"/>
            <w:widowControl/>
            <w:numPr>
              <w:ilvl w:val="0"/>
              <w:numId w:val="8"/>
            </w:numPr>
            <w:autoSpaceDE/>
            <w:autoSpaceDN/>
            <w:adjustRightInd/>
            <w:spacing w:line="360" w:lineRule="auto"/>
            <w:jc w:val="both"/>
            <w:rPr>
              <w:sz w:val="24"/>
              <w:szCs w:val="24"/>
            </w:rPr>
          </w:pPr>
          <w:r>
            <w:rPr>
              <w:sz w:val="24"/>
              <w:szCs w:val="24"/>
            </w:rPr>
            <w:t xml:space="preserve">As regards the sentence of 4 </w:t>
          </w:r>
          <w:r w:rsidR="007F0436">
            <w:rPr>
              <w:sz w:val="24"/>
              <w:szCs w:val="24"/>
            </w:rPr>
            <w:t>years’</w:t>
          </w:r>
          <w:r>
            <w:rPr>
              <w:sz w:val="24"/>
              <w:szCs w:val="24"/>
            </w:rPr>
            <w:t xml:space="preserve"> imprisonment imposed on the 1</w:t>
          </w:r>
          <w:r w:rsidRPr="00B110C7">
            <w:rPr>
              <w:sz w:val="24"/>
              <w:szCs w:val="24"/>
              <w:vertAlign w:val="superscript"/>
            </w:rPr>
            <w:t>st</w:t>
          </w:r>
          <w:r>
            <w:rPr>
              <w:sz w:val="24"/>
              <w:szCs w:val="24"/>
            </w:rPr>
            <w:t xml:space="preserve"> Appellant, for trafficking in 12.35 grams of</w:t>
          </w:r>
          <w:r w:rsidR="005B126C">
            <w:rPr>
              <w:sz w:val="24"/>
              <w:szCs w:val="24"/>
            </w:rPr>
            <w:t xml:space="preserve"> pure</w:t>
          </w:r>
          <w:r>
            <w:rPr>
              <w:sz w:val="24"/>
              <w:szCs w:val="24"/>
            </w:rPr>
            <w:t xml:space="preserve"> heroin, the Appellant has failed to show that the said sentence falls within the </w:t>
          </w:r>
          <w:r w:rsidR="009F3846">
            <w:rPr>
              <w:sz w:val="24"/>
              <w:szCs w:val="24"/>
            </w:rPr>
            <w:t>well-known</w:t>
          </w:r>
          <w:r>
            <w:rPr>
              <w:sz w:val="24"/>
              <w:szCs w:val="24"/>
            </w:rPr>
            <w:t xml:space="preserve"> criteria for setting aside of a sentence by an appellate court on appeal.</w:t>
          </w:r>
          <w:r w:rsidR="00BE23FE">
            <w:rPr>
              <w:sz w:val="24"/>
              <w:szCs w:val="24"/>
            </w:rPr>
            <w:t xml:space="preserve"> </w:t>
          </w:r>
          <w:r w:rsidR="00DA0B9C">
            <w:rPr>
              <w:sz w:val="24"/>
              <w:szCs w:val="24"/>
            </w:rPr>
            <w:t xml:space="preserve">The </w:t>
          </w:r>
          <w:r w:rsidR="00981FFA">
            <w:rPr>
              <w:sz w:val="24"/>
              <w:szCs w:val="24"/>
            </w:rPr>
            <w:t xml:space="preserve">maximum </w:t>
          </w:r>
          <w:r w:rsidR="00DA0B9C">
            <w:rPr>
              <w:sz w:val="24"/>
              <w:szCs w:val="24"/>
            </w:rPr>
            <w:t>sentence prescribed for trafficking in Class A drugs in</w:t>
          </w:r>
          <w:r w:rsidR="00DA0B9C" w:rsidRPr="00DA0B9C">
            <w:rPr>
              <w:sz w:val="24"/>
              <w:szCs w:val="24"/>
            </w:rPr>
            <w:t xml:space="preserve"> </w:t>
          </w:r>
          <w:r w:rsidR="00DA0B9C">
            <w:rPr>
              <w:sz w:val="24"/>
              <w:szCs w:val="24"/>
            </w:rPr>
            <w:t>the Misuse of Drugs Act 5 of 2016 is</w:t>
          </w:r>
          <w:r w:rsidR="00B72CE4">
            <w:rPr>
              <w:sz w:val="24"/>
              <w:szCs w:val="24"/>
            </w:rPr>
            <w:t>,</w:t>
          </w:r>
          <w:r w:rsidR="00DA0B9C">
            <w:rPr>
              <w:sz w:val="24"/>
              <w:szCs w:val="24"/>
            </w:rPr>
            <w:t xml:space="preserve"> </w:t>
          </w:r>
          <w:r w:rsidR="00981FFA">
            <w:rPr>
              <w:sz w:val="24"/>
              <w:szCs w:val="24"/>
            </w:rPr>
            <w:t>life</w:t>
          </w:r>
          <w:r w:rsidR="00DA0B9C">
            <w:rPr>
              <w:sz w:val="24"/>
              <w:szCs w:val="24"/>
            </w:rPr>
            <w:t xml:space="preserve"> imprisonment</w:t>
          </w:r>
          <w:r w:rsidR="00530637">
            <w:rPr>
              <w:sz w:val="24"/>
              <w:szCs w:val="24"/>
            </w:rPr>
            <w:t xml:space="preserve"> and a fine of SCR 750,000.00</w:t>
          </w:r>
          <w:r w:rsidR="00DA0B9C">
            <w:rPr>
              <w:sz w:val="24"/>
              <w:szCs w:val="24"/>
            </w:rPr>
            <w:t xml:space="preserve"> with an indicative minimum of </w:t>
          </w:r>
          <w:r w:rsidR="00981FFA">
            <w:rPr>
              <w:sz w:val="24"/>
              <w:szCs w:val="24"/>
            </w:rPr>
            <w:t>20</w:t>
          </w:r>
          <w:r w:rsidR="00DA0B9C">
            <w:rPr>
              <w:sz w:val="24"/>
              <w:szCs w:val="24"/>
            </w:rPr>
            <w:t xml:space="preserve"> years for aggravated offence.  </w:t>
          </w:r>
          <w:r w:rsidR="00BE23FE">
            <w:rPr>
              <w:sz w:val="24"/>
              <w:szCs w:val="24"/>
            </w:rPr>
            <w:t>The learned Sentencing Judge at paragraph 6 of his Sentencing Order had given credit of one third of the sentence that the court would have otherwise imposed, because of the guilty plea.</w:t>
          </w:r>
          <w:r w:rsidR="007F0436">
            <w:rPr>
              <w:sz w:val="24"/>
              <w:szCs w:val="24"/>
            </w:rPr>
            <w:t xml:space="preserve"> </w:t>
          </w:r>
        </w:p>
        <w:p w14:paraId="7998B390" w14:textId="77777777" w:rsidR="00BE23FE" w:rsidRPr="00344534" w:rsidRDefault="00BE23FE" w:rsidP="00BE23FE">
          <w:pPr>
            <w:pStyle w:val="ListParagraph"/>
            <w:rPr>
              <w:sz w:val="10"/>
              <w:szCs w:val="10"/>
            </w:rPr>
          </w:pPr>
        </w:p>
        <w:p w14:paraId="33BCBDCB" w14:textId="42305C49" w:rsidR="000B5CC5" w:rsidRDefault="007F0436" w:rsidP="00037FD5">
          <w:pPr>
            <w:pStyle w:val="ListParagraph"/>
            <w:widowControl/>
            <w:numPr>
              <w:ilvl w:val="0"/>
              <w:numId w:val="8"/>
            </w:numPr>
            <w:autoSpaceDE/>
            <w:autoSpaceDN/>
            <w:adjustRightInd/>
            <w:spacing w:line="360" w:lineRule="auto"/>
            <w:jc w:val="both"/>
          </w:pPr>
          <w:r w:rsidRPr="000B5CC5">
            <w:rPr>
              <w:sz w:val="24"/>
              <w:szCs w:val="24"/>
            </w:rPr>
            <w:t>The sentence</w:t>
          </w:r>
          <w:r w:rsidR="0091798D" w:rsidRPr="000B5CC5">
            <w:rPr>
              <w:sz w:val="24"/>
              <w:szCs w:val="24"/>
            </w:rPr>
            <w:t xml:space="preserve"> prescribed</w:t>
          </w:r>
          <w:r w:rsidRPr="000B5CC5">
            <w:rPr>
              <w:sz w:val="24"/>
              <w:szCs w:val="24"/>
            </w:rPr>
            <w:t xml:space="preserve"> of 4 years’ imprisonment is even less than the recommended sentences under the Misuse of Drugs Act 5 of 2016 for trafficking on the basis of the presumption of Class A Drugs, namely when it is more than 10 grams and up to 50 grams</w:t>
          </w:r>
          <w:r w:rsidR="00C7077C" w:rsidRPr="000B5CC5">
            <w:rPr>
              <w:sz w:val="24"/>
              <w:szCs w:val="24"/>
            </w:rPr>
            <w:t xml:space="preserve"> </w:t>
          </w:r>
          <w:r w:rsidR="00B72CE4" w:rsidRPr="000B5CC5">
            <w:rPr>
              <w:sz w:val="24"/>
              <w:szCs w:val="24"/>
            </w:rPr>
            <w:t xml:space="preserve">the recommended sentence is, </w:t>
          </w:r>
          <w:r w:rsidR="00C7077C" w:rsidRPr="000B5CC5">
            <w:rPr>
              <w:sz w:val="24"/>
              <w:szCs w:val="24"/>
            </w:rPr>
            <w:t>5 to 8 years imprisonment</w:t>
          </w:r>
          <w:r w:rsidRPr="000B5CC5">
            <w:rPr>
              <w:sz w:val="24"/>
              <w:szCs w:val="24"/>
            </w:rPr>
            <w:t>.</w:t>
          </w:r>
          <w:r w:rsidR="004B2A17" w:rsidRPr="000B5CC5">
            <w:rPr>
              <w:sz w:val="24"/>
              <w:szCs w:val="24"/>
            </w:rPr>
            <w:t xml:space="preserve"> I</w:t>
          </w:r>
          <w:r w:rsidR="00B72CE4" w:rsidRPr="000B5CC5">
            <w:rPr>
              <w:sz w:val="24"/>
              <w:szCs w:val="24"/>
            </w:rPr>
            <w:t xml:space="preserve"> also</w:t>
          </w:r>
          <w:r w:rsidR="00D950E0" w:rsidRPr="000B5CC5">
            <w:rPr>
              <w:sz w:val="24"/>
              <w:szCs w:val="24"/>
            </w:rPr>
            <w:t xml:space="preserve"> cannot</w:t>
          </w:r>
          <w:r w:rsidR="004B2A17" w:rsidRPr="000B5CC5">
            <w:rPr>
              <w:sz w:val="24"/>
              <w:szCs w:val="24"/>
            </w:rPr>
            <w:t xml:space="preserve"> find</w:t>
          </w:r>
          <w:r w:rsidR="00D950E0" w:rsidRPr="000B5CC5">
            <w:rPr>
              <w:sz w:val="24"/>
              <w:szCs w:val="24"/>
            </w:rPr>
            <w:t xml:space="preserve"> a great disparity </w:t>
          </w:r>
          <w:r w:rsidR="004A2E0A" w:rsidRPr="000B5CC5">
            <w:rPr>
              <w:sz w:val="24"/>
              <w:szCs w:val="24"/>
            </w:rPr>
            <w:t>between</w:t>
          </w:r>
          <w:r w:rsidR="00D950E0" w:rsidRPr="000B5CC5">
            <w:rPr>
              <w:sz w:val="24"/>
              <w:szCs w:val="24"/>
            </w:rPr>
            <w:t xml:space="preserve"> the sentences imposed</w:t>
          </w:r>
          <w:r w:rsidR="004A2E0A" w:rsidRPr="000B5CC5">
            <w:rPr>
              <w:sz w:val="24"/>
              <w:szCs w:val="24"/>
            </w:rPr>
            <w:t xml:space="preserve"> in the other cases cited by Counsel for the Appellant when</w:t>
          </w:r>
          <w:r w:rsidR="00D950E0" w:rsidRPr="000B5CC5">
            <w:rPr>
              <w:sz w:val="24"/>
              <w:szCs w:val="24"/>
            </w:rPr>
            <w:t xml:space="preserve"> </w:t>
          </w:r>
          <w:r w:rsidR="004A2E0A" w:rsidRPr="000B5CC5">
            <w:rPr>
              <w:sz w:val="24"/>
              <w:szCs w:val="24"/>
            </w:rPr>
            <w:t>taking into consideration the facts and circumstances of the said cases</w:t>
          </w:r>
          <w:r w:rsidR="00C407BD" w:rsidRPr="000B5CC5">
            <w:rPr>
              <w:sz w:val="24"/>
              <w:szCs w:val="24"/>
            </w:rPr>
            <w:t>,</w:t>
          </w:r>
          <w:r w:rsidR="004A2E0A" w:rsidRPr="000B5CC5">
            <w:rPr>
              <w:sz w:val="24"/>
              <w:szCs w:val="24"/>
            </w:rPr>
            <w:t xml:space="preserve"> with this case.</w:t>
          </w:r>
          <w:r w:rsidR="00D950E0" w:rsidRPr="000B5CC5">
            <w:rPr>
              <w:sz w:val="24"/>
              <w:szCs w:val="24"/>
            </w:rPr>
            <w:t xml:space="preserve"> </w:t>
          </w:r>
          <w:r w:rsidR="004B2A17" w:rsidRPr="000B5CC5">
            <w:rPr>
              <w:sz w:val="24"/>
              <w:szCs w:val="24"/>
            </w:rPr>
            <w:t xml:space="preserve">I therefore dismiss </w:t>
          </w:r>
          <w:r w:rsidR="00B43416" w:rsidRPr="000B5CC5">
            <w:rPr>
              <w:sz w:val="24"/>
              <w:szCs w:val="24"/>
            </w:rPr>
            <w:t>the appeal of the 1</w:t>
          </w:r>
          <w:r w:rsidR="00B43416" w:rsidRPr="000B5CC5">
            <w:rPr>
              <w:sz w:val="24"/>
              <w:szCs w:val="24"/>
              <w:vertAlign w:val="superscript"/>
            </w:rPr>
            <w:t>st</w:t>
          </w:r>
          <w:r w:rsidR="00B43416" w:rsidRPr="000B5CC5">
            <w:rPr>
              <w:sz w:val="24"/>
              <w:szCs w:val="24"/>
            </w:rPr>
            <w:t xml:space="preserve"> </w:t>
          </w:r>
          <w:r w:rsidR="009F3846" w:rsidRPr="000B5CC5">
            <w:rPr>
              <w:sz w:val="24"/>
              <w:szCs w:val="24"/>
            </w:rPr>
            <w:t>Appellant on</w:t>
          </w:r>
          <w:r w:rsidR="004B2A17" w:rsidRPr="000B5CC5">
            <w:rPr>
              <w:sz w:val="24"/>
              <w:szCs w:val="24"/>
            </w:rPr>
            <w:t xml:space="preserve"> sentence. </w:t>
          </w:r>
        </w:p>
        <w:p w14:paraId="01D1F6B0" w14:textId="77777777" w:rsidR="00344534" w:rsidRDefault="00344534" w:rsidP="000B5CC5">
          <w:pPr>
            <w:pStyle w:val="ListParagraph"/>
            <w:widowControl/>
            <w:autoSpaceDE/>
            <w:autoSpaceDN/>
            <w:adjustRightInd/>
            <w:spacing w:line="360" w:lineRule="auto"/>
            <w:jc w:val="both"/>
          </w:pPr>
        </w:p>
        <w:p w14:paraId="3ACC7416" w14:textId="74C34243" w:rsidR="00A42A00" w:rsidRDefault="005D5DB3" w:rsidP="000B5CC5">
          <w:pPr>
            <w:pStyle w:val="ListParagraph"/>
            <w:widowControl/>
            <w:autoSpaceDE/>
            <w:autoSpaceDN/>
            <w:adjustRightInd/>
            <w:spacing w:line="360" w:lineRule="auto"/>
            <w:jc w:val="both"/>
          </w:pPr>
        </w:p>
      </w:sdtContent>
    </w:sdt>
    <w:p w14:paraId="0402AABB" w14:textId="48E6014B" w:rsidR="00EF2051" w:rsidRPr="00A42A00" w:rsidRDefault="009F30D2" w:rsidP="00A42A00">
      <w:pPr>
        <w:widowControl/>
        <w:autoSpaceDE/>
        <w:autoSpaceDN/>
        <w:adjustRightInd/>
        <w:spacing w:line="360" w:lineRule="auto"/>
        <w:jc w:val="both"/>
        <w:sectPr w:rsidR="00EF2051" w:rsidRPr="00A42A00" w:rsidSect="00EF2051">
          <w:type w:val="continuous"/>
          <w:pgSz w:w="12240" w:h="15840"/>
          <w:pgMar w:top="1440" w:right="1440" w:bottom="1440" w:left="1440" w:header="720" w:footer="720" w:gutter="0"/>
          <w:cols w:space="720"/>
          <w:formProt w:val="0"/>
          <w:docGrid w:linePitch="360"/>
        </w:sectPr>
      </w:pPr>
      <w:r w:rsidRPr="00A42A00">
        <w:rPr>
          <w:highlight w:val="lightGray"/>
        </w:rPr>
        <w:fldChar w:fldCharType="begin"/>
      </w:r>
      <w:r w:rsidR="007C2809" w:rsidRPr="00A42A00">
        <w:rPr>
          <w:highlight w:val="lightGray"/>
        </w:rPr>
        <w:instrText xml:space="preserve">  </w:instrText>
      </w:r>
      <w:r w:rsidRPr="00A42A00">
        <w:rPr>
          <w:highlight w:val="lightGray"/>
        </w:rPr>
        <w:fldChar w:fldCharType="end"/>
      </w:r>
    </w:p>
    <w:bookmarkEnd w:id="1"/>
    <w:p w14:paraId="755C8B84" w14:textId="44532A4B" w:rsidR="00AD63F9" w:rsidRDefault="007D1888" w:rsidP="007D1888">
      <w:pPr>
        <w:pStyle w:val="ListParagraph"/>
        <w:numPr>
          <w:ilvl w:val="0"/>
          <w:numId w:val="10"/>
        </w:numPr>
        <w:spacing w:line="480" w:lineRule="auto"/>
        <w:ind w:left="284" w:hanging="284"/>
        <w:rPr>
          <w:b/>
          <w:sz w:val="24"/>
          <w:szCs w:val="24"/>
        </w:rPr>
      </w:pPr>
      <w:r w:rsidRPr="007D1888">
        <w:rPr>
          <w:b/>
          <w:sz w:val="24"/>
          <w:szCs w:val="24"/>
        </w:rPr>
        <w:t>Fernando (President)</w:t>
      </w:r>
    </w:p>
    <w:p w14:paraId="7A614102" w14:textId="34CA213D" w:rsidR="00AD63F9" w:rsidRPr="005D5DB3" w:rsidRDefault="005D5DB3" w:rsidP="000B5CC5">
      <w:pPr>
        <w:tabs>
          <w:tab w:val="left" w:pos="720"/>
          <w:tab w:val="left" w:pos="1440"/>
          <w:tab w:val="left" w:pos="2160"/>
          <w:tab w:val="left" w:pos="2880"/>
          <w:tab w:val="left" w:pos="3600"/>
          <w:tab w:val="left" w:pos="4320"/>
          <w:tab w:val="left" w:pos="5040"/>
          <w:tab w:val="left" w:pos="5760"/>
          <w:tab w:val="left" w:pos="6480"/>
          <w:tab w:val="left" w:pos="7200"/>
          <w:tab w:val="left" w:pos="8175"/>
        </w:tabs>
        <w:spacing w:before="360" w:after="240" w:line="480" w:lineRule="auto"/>
        <w:rPr>
          <w:b/>
          <w:sz w:val="24"/>
          <w:szCs w:val="24"/>
          <w:lang w:val="fr-FR"/>
        </w:rPr>
      </w:pPr>
      <w:sdt>
        <w:sdtPr>
          <w:rPr>
            <w:b/>
            <w:sz w:val="28"/>
            <w:szCs w:val="28"/>
          </w:rPr>
          <w:id w:val="4919265"/>
          <w:placeholder>
            <w:docPart w:val="3551C0796BD44CCBA656C4D656F0AE5A"/>
          </w:placeholder>
          <w:docPartList>
            <w:docPartGallery w:val="Quick Parts"/>
          </w:docPartList>
        </w:sdtPr>
        <w:sdtEndPr>
          <w:rPr>
            <w:sz w:val="24"/>
            <w:szCs w:val="24"/>
          </w:rPr>
        </w:sdtEndPr>
        <w:sdtContent>
          <w:sdt>
            <w:sdtPr>
              <w:rPr>
                <w:b/>
                <w:sz w:val="24"/>
                <w:szCs w:val="24"/>
                <w:lang w:val="fr-FR"/>
              </w:rPr>
              <w:id w:val="4919266"/>
              <w:placeholder>
                <w:docPart w:val="52BC72390D7D433CA398AE8FA5E1DA2B"/>
              </w:placeholder>
              <w:text/>
            </w:sdtPr>
            <w:sdtEndPr/>
            <w:sdtContent>
              <w:r w:rsidR="00AD63F9" w:rsidRPr="005D5DB3">
                <w:rPr>
                  <w:b/>
                  <w:sz w:val="24"/>
                  <w:szCs w:val="24"/>
                  <w:lang w:val="fr-FR"/>
                </w:rPr>
                <w:t>I concur:.</w:t>
              </w:r>
            </w:sdtContent>
          </w:sdt>
          <w:r w:rsidR="00AD63F9" w:rsidRPr="005D5DB3">
            <w:rPr>
              <w:b/>
              <w:sz w:val="24"/>
              <w:szCs w:val="24"/>
              <w:lang w:val="fr-FR"/>
            </w:rPr>
            <w:tab/>
          </w:r>
          <w:r w:rsidR="00AD63F9" w:rsidRPr="005D5DB3">
            <w:rPr>
              <w:b/>
              <w:sz w:val="24"/>
              <w:szCs w:val="24"/>
              <w:lang w:val="fr-FR"/>
            </w:rPr>
            <w:tab/>
          </w:r>
          <w:r w:rsidR="00AD63F9" w:rsidRPr="005D5DB3">
            <w:rPr>
              <w:b/>
              <w:sz w:val="24"/>
              <w:szCs w:val="24"/>
              <w:lang w:val="fr-FR"/>
            </w:rPr>
            <w:tab/>
            <w:t>………………….</w:t>
          </w:r>
          <w:r w:rsidR="00AD63F9" w:rsidRPr="005D5DB3">
            <w:rPr>
              <w:b/>
              <w:sz w:val="24"/>
              <w:szCs w:val="24"/>
              <w:lang w:val="fr-FR"/>
            </w:rPr>
            <w:tab/>
          </w:r>
          <w:r w:rsidR="00AD63F9" w:rsidRPr="005D5DB3">
            <w:rPr>
              <w:b/>
              <w:sz w:val="24"/>
              <w:szCs w:val="24"/>
              <w:lang w:val="fr-FR"/>
            </w:rPr>
            <w:tab/>
          </w:r>
          <w:sdt>
            <w:sdtPr>
              <w:rPr>
                <w:sz w:val="24"/>
                <w:szCs w:val="24"/>
                <w:lang w:val="fr-FR"/>
              </w:rPr>
              <w:id w:val="4919267"/>
              <w:placeholder>
                <w:docPart w:val="43898760E4714D2387F44932DE560861"/>
              </w:placeholder>
              <w:comboBox>
                <w:listItem w:displayText="F. MacGregor (PCA)" w:value="F. MacGregor (PCA)"/>
                <w:listItem w:displayText="A.Fernando (J.A)" w:value="A.Fernando (J.A)"/>
                <w:listItem w:displayText="M. Twomey (J.A)" w:value="M. Twomey (J.A)"/>
                <w:listItem w:displayText="L. Tibatemwa-Ekirikubinza (J.A)" w:value="L. Tibatemwa-Ekirikubinza (J.A)"/>
                <w:listItem w:displayText="F. Robinson (J.A)" w:value="F. Robinson (J.A)"/>
              </w:comboBox>
            </w:sdtPr>
            <w:sdtEndPr/>
            <w:sdtContent>
              <w:r w:rsidR="00EA6F4D" w:rsidRPr="005D5DB3">
                <w:rPr>
                  <w:sz w:val="24"/>
                  <w:szCs w:val="24"/>
                  <w:lang w:val="fr-FR"/>
                </w:rPr>
                <w:t>F. Robinson (J.A)</w:t>
              </w:r>
            </w:sdtContent>
          </w:sdt>
        </w:sdtContent>
      </w:sdt>
      <w:r w:rsidR="000B5CC5" w:rsidRPr="005D5DB3">
        <w:rPr>
          <w:b/>
          <w:sz w:val="24"/>
          <w:szCs w:val="24"/>
          <w:lang w:val="fr-FR"/>
        </w:rPr>
        <w:tab/>
      </w:r>
    </w:p>
    <w:p w14:paraId="0EE81303" w14:textId="446A05BD" w:rsidR="000B5CC5" w:rsidRPr="005D5DB3" w:rsidRDefault="000B5CC5" w:rsidP="000B5CC5">
      <w:pPr>
        <w:pStyle w:val="NoSpacing"/>
        <w:rPr>
          <w:lang w:val="fr-FR"/>
        </w:rPr>
      </w:pPr>
      <w:r w:rsidRPr="005D5DB3">
        <w:rPr>
          <w:lang w:val="fr-FR"/>
        </w:rPr>
        <w:t xml:space="preserve">                                             </w:t>
      </w:r>
      <w:r w:rsidR="00344534" w:rsidRPr="005D5DB3">
        <w:rPr>
          <w:lang w:val="fr-FR"/>
        </w:rPr>
        <w:t xml:space="preserve">   </w:t>
      </w:r>
      <w:r w:rsidRPr="005D5DB3">
        <w:rPr>
          <w:lang w:val="fr-FR"/>
        </w:rPr>
        <w:t xml:space="preserve">       </w:t>
      </w:r>
      <w:bookmarkStart w:id="2" w:name="_GoBack"/>
      <w:bookmarkEnd w:id="2"/>
      <w:r w:rsidRPr="005D5DB3">
        <w:rPr>
          <w:lang w:val="fr-FR"/>
        </w:rPr>
        <w:t xml:space="preserve">  </w:t>
      </w:r>
    </w:p>
    <w:p w14:paraId="782E0758" w14:textId="77777777" w:rsidR="000B5CC5" w:rsidRPr="005D5DB3" w:rsidRDefault="000B5CC5" w:rsidP="000B5CC5">
      <w:pPr>
        <w:pStyle w:val="NoSpacing"/>
        <w:rPr>
          <w:sz w:val="10"/>
          <w:szCs w:val="10"/>
          <w:lang w:val="fr-FR"/>
        </w:rPr>
      </w:pPr>
    </w:p>
    <w:p w14:paraId="18DCB016" w14:textId="54A8BD33" w:rsidR="000B5CC5" w:rsidRDefault="000B5CC5" w:rsidP="00344534">
      <w:pPr>
        <w:pStyle w:val="NoSpacing"/>
        <w:tabs>
          <w:tab w:val="left" w:pos="720"/>
          <w:tab w:val="left" w:pos="1440"/>
          <w:tab w:val="left" w:pos="2160"/>
          <w:tab w:val="left" w:pos="2880"/>
          <w:tab w:val="left" w:pos="3600"/>
          <w:tab w:val="left" w:pos="5760"/>
          <w:tab w:val="left" w:pos="6120"/>
        </w:tabs>
        <w:spacing w:line="360" w:lineRule="auto"/>
        <w:rPr>
          <w:sz w:val="24"/>
          <w:szCs w:val="24"/>
        </w:rPr>
      </w:pPr>
      <w:r w:rsidRPr="000525D7">
        <w:rPr>
          <w:b/>
          <w:sz w:val="24"/>
          <w:szCs w:val="24"/>
        </w:rPr>
        <w:t xml:space="preserve">I </w:t>
      </w:r>
      <w:proofErr w:type="gramStart"/>
      <w:r w:rsidRPr="000525D7">
        <w:rPr>
          <w:b/>
          <w:sz w:val="24"/>
          <w:szCs w:val="24"/>
        </w:rPr>
        <w:t>concur:.</w:t>
      </w:r>
      <w:proofErr w:type="gramEnd"/>
      <w:r w:rsidRPr="000525D7">
        <w:rPr>
          <w:sz w:val="24"/>
          <w:szCs w:val="24"/>
        </w:rPr>
        <w:tab/>
      </w:r>
      <w:r w:rsidRPr="000525D7">
        <w:rPr>
          <w:sz w:val="24"/>
          <w:szCs w:val="24"/>
        </w:rPr>
        <w:tab/>
      </w:r>
      <w:r w:rsidRPr="000525D7">
        <w:rPr>
          <w:sz w:val="24"/>
          <w:szCs w:val="24"/>
        </w:rPr>
        <w:tab/>
      </w:r>
      <w:r w:rsidRPr="000B5CC5">
        <w:rPr>
          <w:b/>
          <w:sz w:val="24"/>
          <w:szCs w:val="24"/>
        </w:rPr>
        <w:t>………………..….</w:t>
      </w:r>
      <w:r w:rsidRPr="000525D7">
        <w:rPr>
          <w:sz w:val="24"/>
          <w:szCs w:val="24"/>
        </w:rPr>
        <w:tab/>
        <w:t xml:space="preserve">L. </w:t>
      </w:r>
      <w:proofErr w:type="spellStart"/>
      <w:r w:rsidRPr="000525D7">
        <w:rPr>
          <w:sz w:val="24"/>
          <w:szCs w:val="24"/>
        </w:rPr>
        <w:t>Tibatemwa-Ekirikubinza</w:t>
      </w:r>
      <w:proofErr w:type="spellEnd"/>
      <w:r w:rsidRPr="000525D7">
        <w:rPr>
          <w:sz w:val="24"/>
          <w:szCs w:val="24"/>
        </w:rPr>
        <w:t xml:space="preserve"> (JA)</w:t>
      </w:r>
    </w:p>
    <w:p w14:paraId="686F3B4C" w14:textId="77777777" w:rsidR="00344534" w:rsidRPr="00344534" w:rsidRDefault="00344534" w:rsidP="00344534">
      <w:pPr>
        <w:pStyle w:val="NoSpacing"/>
      </w:pPr>
    </w:p>
    <w:p w14:paraId="1F7A7885" w14:textId="68B99448" w:rsidR="00204002" w:rsidRPr="005D088E" w:rsidRDefault="005D5DB3" w:rsidP="00344534">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81E627ED1CB64A2BBDED5353008EC114"/>
          </w:placeholder>
          <w:docPartList>
            <w:docPartGallery w:val="Quick Parts"/>
          </w:docPartList>
        </w:sdtPr>
        <w:sdtEndPr/>
        <w:sdtContent>
          <w:r w:rsidR="00A42A00">
            <w:rPr>
              <w:sz w:val="24"/>
              <w:szCs w:val="24"/>
            </w:rPr>
            <w:t>S</w:t>
          </w:r>
          <w:r w:rsidR="00204002" w:rsidRPr="00782F7D">
            <w:rPr>
              <w:sz w:val="24"/>
              <w:szCs w:val="24"/>
            </w:rPr>
            <w:t xml:space="preserve">igned, dated and delivered at </w:t>
          </w:r>
          <w:r w:rsidR="00484DA6">
            <w:rPr>
              <w:sz w:val="24"/>
              <w:szCs w:val="24"/>
            </w:rPr>
            <w:t xml:space="preserve">Palais de Justice, </w:t>
          </w:r>
          <w:r w:rsidR="00204002" w:rsidRPr="00782F7D">
            <w:rPr>
              <w:sz w:val="24"/>
              <w:szCs w:val="24"/>
            </w:rPr>
            <w:t>Ile du Port on</w:t>
          </w:r>
        </w:sdtContent>
      </w:sdt>
      <w:r w:rsidR="00204002">
        <w:rPr>
          <w:sz w:val="24"/>
          <w:szCs w:val="24"/>
        </w:rPr>
        <w:t xml:space="preserve"> </w:t>
      </w:r>
      <w:sdt>
        <w:sdtPr>
          <w:rPr>
            <w:sz w:val="24"/>
            <w:szCs w:val="24"/>
          </w:rPr>
          <w:id w:val="8972185"/>
          <w:placeholder>
            <w:docPart w:val="3ACC1935049F45549C4FED0C7E3A10BF"/>
          </w:placeholder>
          <w:date w:fullDate="2020-08-21T00:00:00Z">
            <w:dateFormat w:val="dd MMMM yyyy"/>
            <w:lid w:val="en-GB"/>
            <w:storeMappedDataAs w:val="dateTime"/>
            <w:calendar w:val="gregorian"/>
          </w:date>
        </w:sdtPr>
        <w:sdtEndPr/>
        <w:sdtContent>
          <w:r w:rsidR="00D562B6">
            <w:rPr>
              <w:sz w:val="24"/>
              <w:szCs w:val="24"/>
            </w:rPr>
            <w:t>21 August 2020</w:t>
          </w:r>
        </w:sdtContent>
      </w:sdt>
    </w:p>
    <w:sectPr w:rsidR="00204002" w:rsidRPr="005D088E"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3B979" w14:textId="77777777" w:rsidR="00142C30" w:rsidRDefault="00142C30" w:rsidP="00DB6D34">
      <w:r>
        <w:separator/>
      </w:r>
    </w:p>
  </w:endnote>
  <w:endnote w:type="continuationSeparator" w:id="0">
    <w:p w14:paraId="0FE4036F" w14:textId="77777777" w:rsidR="00142C30" w:rsidRDefault="00142C30"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514C" w14:textId="54778323" w:rsidR="006578C2" w:rsidRDefault="00A05004">
    <w:pPr>
      <w:pStyle w:val="Footer"/>
      <w:jc w:val="center"/>
    </w:pPr>
    <w:r>
      <w:fldChar w:fldCharType="begin"/>
    </w:r>
    <w:r>
      <w:instrText xml:space="preserve"> PAGE   \* MERGEFORMAT </w:instrText>
    </w:r>
    <w:r>
      <w:fldChar w:fldCharType="separate"/>
    </w:r>
    <w:r w:rsidR="005D5DB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5F29" w14:textId="77777777" w:rsidR="00142C30" w:rsidRDefault="00142C30" w:rsidP="00DB6D34">
      <w:r>
        <w:separator/>
      </w:r>
    </w:p>
  </w:footnote>
  <w:footnote w:type="continuationSeparator" w:id="0">
    <w:p w14:paraId="7A11F915" w14:textId="77777777" w:rsidR="00142C30" w:rsidRDefault="00142C30" w:rsidP="00DB6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A67"/>
    <w:multiLevelType w:val="multilevel"/>
    <w:tmpl w:val="1CC89892"/>
    <w:numStyleLink w:val="Judgments"/>
  </w:abstractNum>
  <w:abstractNum w:abstractNumId="1" w15:restartNumberingAfterBreak="0">
    <w:nsid w:val="23291531"/>
    <w:multiLevelType w:val="hybridMultilevel"/>
    <w:tmpl w:val="916E9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542D2"/>
    <w:multiLevelType w:val="multilevel"/>
    <w:tmpl w:val="1CC89892"/>
    <w:numStyleLink w:val="Judgments"/>
  </w:abstractNum>
  <w:abstractNum w:abstractNumId="3"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45E41169"/>
    <w:multiLevelType w:val="hybridMultilevel"/>
    <w:tmpl w:val="8B1AC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1758BC"/>
    <w:multiLevelType w:val="hybridMultilevel"/>
    <w:tmpl w:val="420AF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74820"/>
    <w:multiLevelType w:val="multilevel"/>
    <w:tmpl w:val="1CC89892"/>
    <w:numStyleLink w:val="Judgments"/>
  </w:abstractNum>
  <w:abstractNum w:abstractNumId="8"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17"/>
    <w:rsid w:val="00002269"/>
    <w:rsid w:val="000043B1"/>
    <w:rsid w:val="00005BEF"/>
    <w:rsid w:val="00017F12"/>
    <w:rsid w:val="0002497E"/>
    <w:rsid w:val="00030259"/>
    <w:rsid w:val="00030C81"/>
    <w:rsid w:val="000641ED"/>
    <w:rsid w:val="0006489F"/>
    <w:rsid w:val="00075573"/>
    <w:rsid w:val="00081681"/>
    <w:rsid w:val="00091036"/>
    <w:rsid w:val="00097B9A"/>
    <w:rsid w:val="000A10B8"/>
    <w:rsid w:val="000B5CC5"/>
    <w:rsid w:val="000C5AB2"/>
    <w:rsid w:val="000D1DD3"/>
    <w:rsid w:val="000E39A5"/>
    <w:rsid w:val="000E62C2"/>
    <w:rsid w:val="000E7400"/>
    <w:rsid w:val="000E79DC"/>
    <w:rsid w:val="000F1C37"/>
    <w:rsid w:val="000F2C04"/>
    <w:rsid w:val="001008BC"/>
    <w:rsid w:val="00101D12"/>
    <w:rsid w:val="00102EE1"/>
    <w:rsid w:val="00117CBF"/>
    <w:rsid w:val="00126A10"/>
    <w:rsid w:val="001376AB"/>
    <w:rsid w:val="00142C30"/>
    <w:rsid w:val="00144612"/>
    <w:rsid w:val="001535B9"/>
    <w:rsid w:val="0016510C"/>
    <w:rsid w:val="0016616A"/>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A0937"/>
    <w:rsid w:val="002A7376"/>
    <w:rsid w:val="002B2255"/>
    <w:rsid w:val="002C1F53"/>
    <w:rsid w:val="002C7560"/>
    <w:rsid w:val="002D06AA"/>
    <w:rsid w:val="002D67FC"/>
    <w:rsid w:val="002E6963"/>
    <w:rsid w:val="002F40A1"/>
    <w:rsid w:val="002F4DD2"/>
    <w:rsid w:val="00301D88"/>
    <w:rsid w:val="00304E76"/>
    <w:rsid w:val="00315456"/>
    <w:rsid w:val="003437DF"/>
    <w:rsid w:val="00344534"/>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156B9"/>
    <w:rsid w:val="00422293"/>
    <w:rsid w:val="00422D1F"/>
    <w:rsid w:val="00445BFA"/>
    <w:rsid w:val="00452BB6"/>
    <w:rsid w:val="0046133B"/>
    <w:rsid w:val="004639C0"/>
    <w:rsid w:val="004706DB"/>
    <w:rsid w:val="00484DA6"/>
    <w:rsid w:val="004873AB"/>
    <w:rsid w:val="004A2A8B"/>
    <w:rsid w:val="004A2E0A"/>
    <w:rsid w:val="004B2A17"/>
    <w:rsid w:val="004B76F8"/>
    <w:rsid w:val="004C3D80"/>
    <w:rsid w:val="004D0AC2"/>
    <w:rsid w:val="004F2B34"/>
    <w:rsid w:val="004F3823"/>
    <w:rsid w:val="004F409A"/>
    <w:rsid w:val="00506E9D"/>
    <w:rsid w:val="0051033B"/>
    <w:rsid w:val="0051406E"/>
    <w:rsid w:val="005207C8"/>
    <w:rsid w:val="00521100"/>
    <w:rsid w:val="00530637"/>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B126C"/>
    <w:rsid w:val="005D088E"/>
    <w:rsid w:val="005D5DB3"/>
    <w:rsid w:val="005F3AAB"/>
    <w:rsid w:val="005F58E5"/>
    <w:rsid w:val="005F5FB0"/>
    <w:rsid w:val="00606587"/>
    <w:rsid w:val="00606EEA"/>
    <w:rsid w:val="00616597"/>
    <w:rsid w:val="006174DB"/>
    <w:rsid w:val="006179EC"/>
    <w:rsid w:val="00621984"/>
    <w:rsid w:val="0064007C"/>
    <w:rsid w:val="0064023C"/>
    <w:rsid w:val="006578C2"/>
    <w:rsid w:val="00666D33"/>
    <w:rsid w:val="0068552E"/>
    <w:rsid w:val="00692AAB"/>
    <w:rsid w:val="006A2C88"/>
    <w:rsid w:val="006A58E4"/>
    <w:rsid w:val="006C0DAF"/>
    <w:rsid w:val="006D0D9B"/>
    <w:rsid w:val="006D36C9"/>
    <w:rsid w:val="006D62D0"/>
    <w:rsid w:val="0071190B"/>
    <w:rsid w:val="007175A6"/>
    <w:rsid w:val="00744508"/>
    <w:rsid w:val="00760665"/>
    <w:rsid w:val="00763535"/>
    <w:rsid w:val="00766505"/>
    <w:rsid w:val="00770970"/>
    <w:rsid w:val="007820CB"/>
    <w:rsid w:val="00782F7D"/>
    <w:rsid w:val="007A47DC"/>
    <w:rsid w:val="007B10E8"/>
    <w:rsid w:val="007B6178"/>
    <w:rsid w:val="007C2809"/>
    <w:rsid w:val="007D1888"/>
    <w:rsid w:val="007D416E"/>
    <w:rsid w:val="007E5472"/>
    <w:rsid w:val="007E7DA5"/>
    <w:rsid w:val="007F0436"/>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67D9B"/>
    <w:rsid w:val="0087722C"/>
    <w:rsid w:val="008A5208"/>
    <w:rsid w:val="008A58A5"/>
    <w:rsid w:val="008C0FD6"/>
    <w:rsid w:val="008E1DB1"/>
    <w:rsid w:val="008E512C"/>
    <w:rsid w:val="008E7749"/>
    <w:rsid w:val="008E7F92"/>
    <w:rsid w:val="008F0C10"/>
    <w:rsid w:val="008F311B"/>
    <w:rsid w:val="008F38F7"/>
    <w:rsid w:val="00902D3C"/>
    <w:rsid w:val="00916553"/>
    <w:rsid w:val="0091798D"/>
    <w:rsid w:val="00922CDD"/>
    <w:rsid w:val="00926D09"/>
    <w:rsid w:val="009329E6"/>
    <w:rsid w:val="009336BA"/>
    <w:rsid w:val="00934A7B"/>
    <w:rsid w:val="00937FB4"/>
    <w:rsid w:val="0094087C"/>
    <w:rsid w:val="00951EC0"/>
    <w:rsid w:val="0096041D"/>
    <w:rsid w:val="00967719"/>
    <w:rsid w:val="00981287"/>
    <w:rsid w:val="00981FFA"/>
    <w:rsid w:val="00983045"/>
    <w:rsid w:val="0099672E"/>
    <w:rsid w:val="009C5D65"/>
    <w:rsid w:val="009D0041"/>
    <w:rsid w:val="009D04B1"/>
    <w:rsid w:val="009D15F5"/>
    <w:rsid w:val="009D3796"/>
    <w:rsid w:val="009E05E5"/>
    <w:rsid w:val="009F1B68"/>
    <w:rsid w:val="009F30D2"/>
    <w:rsid w:val="009F3846"/>
    <w:rsid w:val="009F4DC4"/>
    <w:rsid w:val="00A05004"/>
    <w:rsid w:val="00A11166"/>
    <w:rsid w:val="00A14038"/>
    <w:rsid w:val="00A24FBF"/>
    <w:rsid w:val="00A3626F"/>
    <w:rsid w:val="00A36CEB"/>
    <w:rsid w:val="00A42850"/>
    <w:rsid w:val="00A42A0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40898"/>
    <w:rsid w:val="00B4124C"/>
    <w:rsid w:val="00B43416"/>
    <w:rsid w:val="00B444D1"/>
    <w:rsid w:val="00B4625E"/>
    <w:rsid w:val="00B605B4"/>
    <w:rsid w:val="00B66B63"/>
    <w:rsid w:val="00B72CE4"/>
    <w:rsid w:val="00B75AE2"/>
    <w:rsid w:val="00B82071"/>
    <w:rsid w:val="00B86CA1"/>
    <w:rsid w:val="00B9148E"/>
    <w:rsid w:val="00B94805"/>
    <w:rsid w:val="00BA6027"/>
    <w:rsid w:val="00BB74C8"/>
    <w:rsid w:val="00BC1D95"/>
    <w:rsid w:val="00BD03E6"/>
    <w:rsid w:val="00BD0BE9"/>
    <w:rsid w:val="00BD4287"/>
    <w:rsid w:val="00BD5359"/>
    <w:rsid w:val="00BD60D5"/>
    <w:rsid w:val="00BE1D00"/>
    <w:rsid w:val="00BE23FE"/>
    <w:rsid w:val="00BE30D4"/>
    <w:rsid w:val="00BE3628"/>
    <w:rsid w:val="00BE424C"/>
    <w:rsid w:val="00BF5CC9"/>
    <w:rsid w:val="00BF7190"/>
    <w:rsid w:val="00C036A5"/>
    <w:rsid w:val="00C065A3"/>
    <w:rsid w:val="00C14327"/>
    <w:rsid w:val="00C22967"/>
    <w:rsid w:val="00C35333"/>
    <w:rsid w:val="00C407BD"/>
    <w:rsid w:val="00C55FDF"/>
    <w:rsid w:val="00C5739F"/>
    <w:rsid w:val="00C7077C"/>
    <w:rsid w:val="00C87FCA"/>
    <w:rsid w:val="00CA1B0C"/>
    <w:rsid w:val="00CA7795"/>
    <w:rsid w:val="00CA7F40"/>
    <w:rsid w:val="00CB3C7E"/>
    <w:rsid w:val="00CC6B5C"/>
    <w:rsid w:val="00CD0C18"/>
    <w:rsid w:val="00CD68C9"/>
    <w:rsid w:val="00CE0CDA"/>
    <w:rsid w:val="00CE5888"/>
    <w:rsid w:val="00CF77E2"/>
    <w:rsid w:val="00D03314"/>
    <w:rsid w:val="00D06A0F"/>
    <w:rsid w:val="00D23B56"/>
    <w:rsid w:val="00D562B6"/>
    <w:rsid w:val="00D70821"/>
    <w:rsid w:val="00D768D8"/>
    <w:rsid w:val="00D7785E"/>
    <w:rsid w:val="00D82047"/>
    <w:rsid w:val="00D950E0"/>
    <w:rsid w:val="00DA0B9C"/>
    <w:rsid w:val="00DA292E"/>
    <w:rsid w:val="00DB21CC"/>
    <w:rsid w:val="00DB6D34"/>
    <w:rsid w:val="00DC07AA"/>
    <w:rsid w:val="00DD311F"/>
    <w:rsid w:val="00DD4E02"/>
    <w:rsid w:val="00DE08C1"/>
    <w:rsid w:val="00DF0662"/>
    <w:rsid w:val="00DF2970"/>
    <w:rsid w:val="00DF303A"/>
    <w:rsid w:val="00DF69E4"/>
    <w:rsid w:val="00E0467F"/>
    <w:rsid w:val="00E0505F"/>
    <w:rsid w:val="00E108C1"/>
    <w:rsid w:val="00E30B60"/>
    <w:rsid w:val="00E33F35"/>
    <w:rsid w:val="00E35862"/>
    <w:rsid w:val="00E41E94"/>
    <w:rsid w:val="00E55C69"/>
    <w:rsid w:val="00E57D4D"/>
    <w:rsid w:val="00E60B68"/>
    <w:rsid w:val="00E6492F"/>
    <w:rsid w:val="00E65691"/>
    <w:rsid w:val="00E67D1B"/>
    <w:rsid w:val="00E7522F"/>
    <w:rsid w:val="00E7573E"/>
    <w:rsid w:val="00E86753"/>
    <w:rsid w:val="00E91FA1"/>
    <w:rsid w:val="00E944E2"/>
    <w:rsid w:val="00E94E48"/>
    <w:rsid w:val="00EA6F17"/>
    <w:rsid w:val="00EA6F4D"/>
    <w:rsid w:val="00EC12D0"/>
    <w:rsid w:val="00EC2355"/>
    <w:rsid w:val="00EC6290"/>
    <w:rsid w:val="00EE3CD1"/>
    <w:rsid w:val="00EF2051"/>
    <w:rsid w:val="00EF3834"/>
    <w:rsid w:val="00F00A19"/>
    <w:rsid w:val="00F03B36"/>
    <w:rsid w:val="00F23197"/>
    <w:rsid w:val="00F338B0"/>
    <w:rsid w:val="00F3686A"/>
    <w:rsid w:val="00F53968"/>
    <w:rsid w:val="00F7059D"/>
    <w:rsid w:val="00F74500"/>
    <w:rsid w:val="00F804CC"/>
    <w:rsid w:val="00F82A83"/>
    <w:rsid w:val="00F83B3D"/>
    <w:rsid w:val="00F90B8A"/>
    <w:rsid w:val="00F96768"/>
    <w:rsid w:val="00FB0AFB"/>
    <w:rsid w:val="00FB2453"/>
    <w:rsid w:val="00FB39BA"/>
    <w:rsid w:val="00FB62FC"/>
    <w:rsid w:val="00FC61E3"/>
    <w:rsid w:val="00FD51E7"/>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81CE"/>
  <w15:docId w15:val="{7F62BECE-5C57-4BBA-8B8A-79C8D40D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paragraph" w:styleId="NoSpacing">
    <w:name w:val="No Spacing"/>
    <w:uiPriority w:val="1"/>
    <w:qFormat/>
    <w:rsid w:val="000B5CC5"/>
    <w:pPr>
      <w:widowControl w:val="0"/>
      <w:autoSpaceDE w:val="0"/>
      <w:autoSpaceDN w:val="0"/>
      <w:adjustRightInd w:val="0"/>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a\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927BC97C2D440682D57DF8E6F1C19A"/>
        <w:category>
          <w:name w:val="General"/>
          <w:gallery w:val="placeholder"/>
        </w:category>
        <w:types>
          <w:type w:val="bbPlcHdr"/>
        </w:types>
        <w:behaviors>
          <w:behavior w:val="content"/>
        </w:behaviors>
        <w:guid w:val="{C7E15897-8491-4758-A6D4-3580F0D1EE86}"/>
      </w:docPartPr>
      <w:docPartBody>
        <w:p w:rsidR="0020030B" w:rsidRDefault="0020030B">
          <w:pPr>
            <w:pStyle w:val="34927BC97C2D440682D57DF8E6F1C19A"/>
          </w:pPr>
          <w:r w:rsidRPr="002A0FDF">
            <w:rPr>
              <w:rStyle w:val="PlaceholderText"/>
            </w:rPr>
            <w:t>Click here to enter text.</w:t>
          </w:r>
        </w:p>
      </w:docPartBody>
    </w:docPart>
    <w:docPart>
      <w:docPartPr>
        <w:name w:val="72F8D6B77A2544AD9C2E787FD180716E"/>
        <w:category>
          <w:name w:val="General"/>
          <w:gallery w:val="placeholder"/>
        </w:category>
        <w:types>
          <w:type w:val="bbPlcHdr"/>
        </w:types>
        <w:behaviors>
          <w:behavior w:val="content"/>
        </w:behaviors>
        <w:guid w:val="{E3BA9A21-4DEF-4022-B1C0-CE1DCC74C3A8}"/>
      </w:docPartPr>
      <w:docPartBody>
        <w:p w:rsidR="0020030B" w:rsidRDefault="0020030B">
          <w:pPr>
            <w:pStyle w:val="72F8D6B77A2544AD9C2E787FD180716E"/>
          </w:pPr>
          <w:r w:rsidRPr="002A0FDF">
            <w:rPr>
              <w:rStyle w:val="PlaceholderText"/>
            </w:rPr>
            <w:t>Choose a building block.</w:t>
          </w:r>
        </w:p>
      </w:docPartBody>
    </w:docPart>
    <w:docPart>
      <w:docPartPr>
        <w:name w:val="997B8ABFF8F8468BB8B328E3F9C22064"/>
        <w:category>
          <w:name w:val="General"/>
          <w:gallery w:val="placeholder"/>
        </w:category>
        <w:types>
          <w:type w:val="bbPlcHdr"/>
        </w:types>
        <w:behaviors>
          <w:behavior w:val="content"/>
        </w:behaviors>
        <w:guid w:val="{FECCDF12-8067-482A-93E8-A79802ECC1B1}"/>
      </w:docPartPr>
      <w:docPartBody>
        <w:p w:rsidR="0020030B" w:rsidRDefault="0020030B">
          <w:pPr>
            <w:pStyle w:val="997B8ABFF8F8468BB8B328E3F9C22064"/>
          </w:pPr>
          <w:r w:rsidRPr="006E09BE">
            <w:rPr>
              <w:rStyle w:val="PlaceholderText"/>
            </w:rPr>
            <w:t>Click here to enter text.</w:t>
          </w:r>
        </w:p>
      </w:docPartBody>
    </w:docPart>
    <w:docPart>
      <w:docPartPr>
        <w:name w:val="4C6265650A294AB09C64E1ACB167D7FB"/>
        <w:category>
          <w:name w:val="General"/>
          <w:gallery w:val="placeholder"/>
        </w:category>
        <w:types>
          <w:type w:val="bbPlcHdr"/>
        </w:types>
        <w:behaviors>
          <w:behavior w:val="content"/>
        </w:behaviors>
        <w:guid w:val="{42F6ED5A-007C-465E-91FF-76CF6B2FEE94}"/>
      </w:docPartPr>
      <w:docPartBody>
        <w:p w:rsidR="0020030B" w:rsidRDefault="0020030B">
          <w:pPr>
            <w:pStyle w:val="4C6265650A294AB09C64E1ACB167D7FB"/>
          </w:pPr>
          <w:r w:rsidRPr="00E56144">
            <w:rPr>
              <w:rStyle w:val="PlaceholderText"/>
            </w:rPr>
            <w:t>.</w:t>
          </w:r>
        </w:p>
      </w:docPartBody>
    </w:docPart>
    <w:docPart>
      <w:docPartPr>
        <w:name w:val="EAC5AE3896414B109B325D043F7729AF"/>
        <w:category>
          <w:name w:val="General"/>
          <w:gallery w:val="placeholder"/>
        </w:category>
        <w:types>
          <w:type w:val="bbPlcHdr"/>
        </w:types>
        <w:behaviors>
          <w:behavior w:val="content"/>
        </w:behaviors>
        <w:guid w:val="{0AF5F93B-0987-44A4-9A6D-E41E37C10F90}"/>
      </w:docPartPr>
      <w:docPartBody>
        <w:p w:rsidR="0020030B" w:rsidRDefault="0020030B">
          <w:pPr>
            <w:pStyle w:val="EAC5AE3896414B109B325D043F7729AF"/>
          </w:pPr>
          <w:r w:rsidRPr="00E56144">
            <w:rPr>
              <w:rStyle w:val="PlaceholderText"/>
            </w:rPr>
            <w:t>.</w:t>
          </w:r>
        </w:p>
      </w:docPartBody>
    </w:docPart>
    <w:docPart>
      <w:docPartPr>
        <w:name w:val="9B5F11FDC2F94D558A82724F8EBF26B9"/>
        <w:category>
          <w:name w:val="General"/>
          <w:gallery w:val="placeholder"/>
        </w:category>
        <w:types>
          <w:type w:val="bbPlcHdr"/>
        </w:types>
        <w:behaviors>
          <w:behavior w:val="content"/>
        </w:behaviors>
        <w:guid w:val="{7FF1179D-09FE-4F51-B974-A541DA42CD0E}"/>
      </w:docPartPr>
      <w:docPartBody>
        <w:p w:rsidR="0020030B" w:rsidRDefault="0020030B">
          <w:pPr>
            <w:pStyle w:val="9B5F11FDC2F94D558A82724F8EBF26B9"/>
          </w:pPr>
          <w:r w:rsidRPr="00EE5BC4">
            <w:rPr>
              <w:rStyle w:val="PlaceholderText"/>
            </w:rPr>
            <w:t>Click here to enter text.</w:t>
          </w:r>
        </w:p>
      </w:docPartBody>
    </w:docPart>
    <w:docPart>
      <w:docPartPr>
        <w:name w:val="00705F64856E4677A59ACD7A71D1A366"/>
        <w:category>
          <w:name w:val="General"/>
          <w:gallery w:val="placeholder"/>
        </w:category>
        <w:types>
          <w:type w:val="bbPlcHdr"/>
        </w:types>
        <w:behaviors>
          <w:behavior w:val="content"/>
        </w:behaviors>
        <w:guid w:val="{375C8B21-0010-4700-BA32-13FD680289EA}"/>
      </w:docPartPr>
      <w:docPartBody>
        <w:p w:rsidR="0020030B" w:rsidRDefault="0020030B">
          <w:pPr>
            <w:pStyle w:val="00705F64856E4677A59ACD7A71D1A366"/>
          </w:pPr>
          <w:r w:rsidRPr="00EE5BC4">
            <w:rPr>
              <w:rStyle w:val="PlaceholderText"/>
            </w:rPr>
            <w:t>Click here to enter text.</w:t>
          </w:r>
        </w:p>
      </w:docPartBody>
    </w:docPart>
    <w:docPart>
      <w:docPartPr>
        <w:name w:val="1E8920F03B424FB29CE0788F088C809C"/>
        <w:category>
          <w:name w:val="General"/>
          <w:gallery w:val="placeholder"/>
        </w:category>
        <w:types>
          <w:type w:val="bbPlcHdr"/>
        </w:types>
        <w:behaviors>
          <w:behavior w:val="content"/>
        </w:behaviors>
        <w:guid w:val="{4D35947F-44D5-4E70-A439-19429AD11783}"/>
      </w:docPartPr>
      <w:docPartBody>
        <w:p w:rsidR="0020030B" w:rsidRDefault="0020030B">
          <w:pPr>
            <w:pStyle w:val="1E8920F03B424FB29CE0788F088C809C"/>
          </w:pPr>
          <w:r w:rsidRPr="00B26028">
            <w:rPr>
              <w:rStyle w:val="PlaceholderText"/>
            </w:rPr>
            <w:t>Click here to enter text.</w:t>
          </w:r>
        </w:p>
      </w:docPartBody>
    </w:docPart>
    <w:docPart>
      <w:docPartPr>
        <w:name w:val="CA910F7833D9422F89AF642723BADC9B"/>
        <w:category>
          <w:name w:val="General"/>
          <w:gallery w:val="placeholder"/>
        </w:category>
        <w:types>
          <w:type w:val="bbPlcHdr"/>
        </w:types>
        <w:behaviors>
          <w:behavior w:val="content"/>
        </w:behaviors>
        <w:guid w:val="{D0AB596E-6786-48AB-8EB9-21243282220B}"/>
      </w:docPartPr>
      <w:docPartBody>
        <w:p w:rsidR="0020030B" w:rsidRDefault="0020030B">
          <w:pPr>
            <w:pStyle w:val="CA910F7833D9422F89AF642723BADC9B"/>
          </w:pPr>
          <w:r w:rsidRPr="001C7109">
            <w:rPr>
              <w:sz w:val="24"/>
              <w:szCs w:val="24"/>
            </w:rPr>
            <w:t>Choose party type</w:t>
          </w:r>
        </w:p>
      </w:docPartBody>
    </w:docPart>
    <w:docPart>
      <w:docPartPr>
        <w:name w:val="9F56FA3D7BC347199FF7FD8736D263DA"/>
        <w:category>
          <w:name w:val="General"/>
          <w:gallery w:val="placeholder"/>
        </w:category>
        <w:types>
          <w:type w:val="bbPlcHdr"/>
        </w:types>
        <w:behaviors>
          <w:behavior w:val="content"/>
        </w:behaviors>
        <w:guid w:val="{C89F5E36-5EB9-494B-A6F2-857489EF0B30}"/>
      </w:docPartPr>
      <w:docPartBody>
        <w:p w:rsidR="0020030B" w:rsidRDefault="0020030B">
          <w:pPr>
            <w:pStyle w:val="9F56FA3D7BC347199FF7FD8736D263DA"/>
          </w:pPr>
          <w:r w:rsidRPr="005D088E">
            <w:rPr>
              <w:rStyle w:val="PlaceholderText"/>
            </w:rPr>
            <w:t>Click here to enter a date.</w:t>
          </w:r>
        </w:p>
      </w:docPartBody>
    </w:docPart>
    <w:docPart>
      <w:docPartPr>
        <w:name w:val="E97B0F4A9D284399B32F03424C399F33"/>
        <w:category>
          <w:name w:val="General"/>
          <w:gallery w:val="placeholder"/>
        </w:category>
        <w:types>
          <w:type w:val="bbPlcHdr"/>
        </w:types>
        <w:behaviors>
          <w:behavior w:val="content"/>
        </w:behaviors>
        <w:guid w:val="{94963D6C-295C-41AA-9AB7-F3D2DEDB3B84}"/>
      </w:docPartPr>
      <w:docPartBody>
        <w:p w:rsidR="0020030B" w:rsidRDefault="0020030B">
          <w:pPr>
            <w:pStyle w:val="E97B0F4A9D284399B32F03424C399F33"/>
          </w:pPr>
          <w:r w:rsidRPr="005D088E">
            <w:rPr>
              <w:rStyle w:val="PlaceholderText"/>
            </w:rPr>
            <w:t>Click here to enter text.</w:t>
          </w:r>
        </w:p>
      </w:docPartBody>
    </w:docPart>
    <w:docPart>
      <w:docPartPr>
        <w:name w:val="59F775999C8D4AC898C1BE313516C675"/>
        <w:category>
          <w:name w:val="General"/>
          <w:gallery w:val="placeholder"/>
        </w:category>
        <w:types>
          <w:type w:val="bbPlcHdr"/>
        </w:types>
        <w:behaviors>
          <w:behavior w:val="content"/>
        </w:behaviors>
        <w:guid w:val="{B6F90240-BC8B-43A4-B3AC-F99291A99B5F}"/>
      </w:docPartPr>
      <w:docPartBody>
        <w:p w:rsidR="0020030B" w:rsidRDefault="0020030B">
          <w:pPr>
            <w:pStyle w:val="59F775999C8D4AC898C1BE313516C675"/>
          </w:pPr>
          <w:r w:rsidRPr="006E09BE">
            <w:rPr>
              <w:rStyle w:val="PlaceholderText"/>
            </w:rPr>
            <w:t>Click here to enter a date.</w:t>
          </w:r>
        </w:p>
      </w:docPartBody>
    </w:docPart>
    <w:docPart>
      <w:docPartPr>
        <w:name w:val="19486B5C1E514C05A4527D584D934335"/>
        <w:category>
          <w:name w:val="General"/>
          <w:gallery w:val="placeholder"/>
        </w:category>
        <w:types>
          <w:type w:val="bbPlcHdr"/>
        </w:types>
        <w:behaviors>
          <w:behavior w:val="content"/>
        </w:behaviors>
        <w:guid w:val="{CA5F7CE9-F40E-49BF-86B0-869CE9BF309E}"/>
      </w:docPartPr>
      <w:docPartBody>
        <w:p w:rsidR="0020030B" w:rsidRDefault="0020030B">
          <w:pPr>
            <w:pStyle w:val="19486B5C1E514C05A4527D584D934335"/>
          </w:pPr>
          <w:r w:rsidRPr="005D088E">
            <w:rPr>
              <w:rStyle w:val="PlaceholderText"/>
            </w:rPr>
            <w:t xml:space="preserve">Click here to enter text. here to enter text here to enter text here to enter text here to the court of appeal judgment. </w:t>
          </w:r>
        </w:p>
      </w:docPartBody>
    </w:docPart>
    <w:docPart>
      <w:docPartPr>
        <w:name w:val="3551C0796BD44CCBA656C4D656F0AE5A"/>
        <w:category>
          <w:name w:val="General"/>
          <w:gallery w:val="placeholder"/>
        </w:category>
        <w:types>
          <w:type w:val="bbPlcHdr"/>
        </w:types>
        <w:behaviors>
          <w:behavior w:val="content"/>
        </w:behaviors>
        <w:guid w:val="{18E935C7-BB4A-4C87-A721-AD89A4648BFB}"/>
      </w:docPartPr>
      <w:docPartBody>
        <w:p w:rsidR="0020030B" w:rsidRDefault="0020030B">
          <w:pPr>
            <w:pStyle w:val="3551C0796BD44CCBA656C4D656F0AE5A"/>
          </w:pPr>
          <w:r w:rsidRPr="002A0FDF">
            <w:rPr>
              <w:rStyle w:val="PlaceholderText"/>
            </w:rPr>
            <w:t>Choose a building block.</w:t>
          </w:r>
        </w:p>
      </w:docPartBody>
    </w:docPart>
    <w:docPart>
      <w:docPartPr>
        <w:name w:val="52BC72390D7D433CA398AE8FA5E1DA2B"/>
        <w:category>
          <w:name w:val="General"/>
          <w:gallery w:val="placeholder"/>
        </w:category>
        <w:types>
          <w:type w:val="bbPlcHdr"/>
        </w:types>
        <w:behaviors>
          <w:behavior w:val="content"/>
        </w:behaviors>
        <w:guid w:val="{91089767-FBB3-49A7-808A-61736EEE46EA}"/>
      </w:docPartPr>
      <w:docPartBody>
        <w:p w:rsidR="0020030B" w:rsidRDefault="0020030B">
          <w:pPr>
            <w:pStyle w:val="52BC72390D7D433CA398AE8FA5E1DA2B"/>
          </w:pPr>
          <w:r w:rsidRPr="006E09BE">
            <w:rPr>
              <w:rStyle w:val="PlaceholderText"/>
            </w:rPr>
            <w:t>Click here to enter text.</w:t>
          </w:r>
        </w:p>
      </w:docPartBody>
    </w:docPart>
    <w:docPart>
      <w:docPartPr>
        <w:name w:val="43898760E4714D2387F44932DE560861"/>
        <w:category>
          <w:name w:val="General"/>
          <w:gallery w:val="placeholder"/>
        </w:category>
        <w:types>
          <w:type w:val="bbPlcHdr"/>
        </w:types>
        <w:behaviors>
          <w:behavior w:val="content"/>
        </w:behaviors>
        <w:guid w:val="{9633E4B6-7179-48E1-BD52-8FFA1D53C466}"/>
      </w:docPartPr>
      <w:docPartBody>
        <w:p w:rsidR="0020030B" w:rsidRDefault="0020030B">
          <w:pPr>
            <w:pStyle w:val="43898760E4714D2387F44932DE560861"/>
          </w:pPr>
          <w:r w:rsidRPr="00E56144">
            <w:rPr>
              <w:rStyle w:val="PlaceholderText"/>
            </w:rPr>
            <w:t>.</w:t>
          </w:r>
        </w:p>
      </w:docPartBody>
    </w:docPart>
    <w:docPart>
      <w:docPartPr>
        <w:name w:val="81E627ED1CB64A2BBDED5353008EC114"/>
        <w:category>
          <w:name w:val="General"/>
          <w:gallery w:val="placeholder"/>
        </w:category>
        <w:types>
          <w:type w:val="bbPlcHdr"/>
        </w:types>
        <w:behaviors>
          <w:behavior w:val="content"/>
        </w:behaviors>
        <w:guid w:val="{C21F82DD-B666-49AA-94CE-44C897F68CA0}"/>
      </w:docPartPr>
      <w:docPartBody>
        <w:p w:rsidR="0020030B" w:rsidRDefault="0020030B">
          <w:pPr>
            <w:pStyle w:val="81E627ED1CB64A2BBDED5353008EC114"/>
          </w:pPr>
          <w:r w:rsidRPr="006E09BE">
            <w:rPr>
              <w:rStyle w:val="PlaceholderText"/>
            </w:rPr>
            <w:t>Choose a building block.</w:t>
          </w:r>
        </w:p>
      </w:docPartBody>
    </w:docPart>
    <w:docPart>
      <w:docPartPr>
        <w:name w:val="3ACC1935049F45549C4FED0C7E3A10BF"/>
        <w:category>
          <w:name w:val="General"/>
          <w:gallery w:val="placeholder"/>
        </w:category>
        <w:types>
          <w:type w:val="bbPlcHdr"/>
        </w:types>
        <w:behaviors>
          <w:behavior w:val="content"/>
        </w:behaviors>
        <w:guid w:val="{9939603D-7377-4A0B-A232-F2DE969DC659}"/>
      </w:docPartPr>
      <w:docPartBody>
        <w:p w:rsidR="0020030B" w:rsidRDefault="0020030B">
          <w:pPr>
            <w:pStyle w:val="3ACC1935049F45549C4FED0C7E3A10BF"/>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0B"/>
    <w:rsid w:val="0020030B"/>
    <w:rsid w:val="00635C99"/>
    <w:rsid w:val="0080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4927BC97C2D440682D57DF8E6F1C19A">
    <w:name w:val="34927BC97C2D440682D57DF8E6F1C19A"/>
  </w:style>
  <w:style w:type="paragraph" w:customStyle="1" w:styleId="72F8D6B77A2544AD9C2E787FD180716E">
    <w:name w:val="72F8D6B77A2544AD9C2E787FD180716E"/>
  </w:style>
  <w:style w:type="paragraph" w:customStyle="1" w:styleId="997B8ABFF8F8468BB8B328E3F9C22064">
    <w:name w:val="997B8ABFF8F8468BB8B328E3F9C22064"/>
  </w:style>
  <w:style w:type="paragraph" w:customStyle="1" w:styleId="5D7634C3A77E4F2EA62095749F420F5E">
    <w:name w:val="5D7634C3A77E4F2EA62095749F420F5E"/>
  </w:style>
  <w:style w:type="paragraph" w:customStyle="1" w:styleId="4C6265650A294AB09C64E1ACB167D7FB">
    <w:name w:val="4C6265650A294AB09C64E1ACB167D7FB"/>
  </w:style>
  <w:style w:type="paragraph" w:customStyle="1" w:styleId="EAC5AE3896414B109B325D043F7729AF">
    <w:name w:val="EAC5AE3896414B109B325D043F7729AF"/>
  </w:style>
  <w:style w:type="paragraph" w:customStyle="1" w:styleId="001D8AB5C7A64D4393425AF2BF0BDEB5">
    <w:name w:val="001D8AB5C7A64D4393425AF2BF0BDEB5"/>
  </w:style>
  <w:style w:type="paragraph" w:customStyle="1" w:styleId="1A033F7B7D6F4F109DEAD1A76CAEDA3F">
    <w:name w:val="1A033F7B7D6F4F109DEAD1A76CAEDA3F"/>
  </w:style>
  <w:style w:type="paragraph" w:customStyle="1" w:styleId="9B5F11FDC2F94D558A82724F8EBF26B9">
    <w:name w:val="9B5F11FDC2F94D558A82724F8EBF26B9"/>
  </w:style>
  <w:style w:type="paragraph" w:customStyle="1" w:styleId="78909237183A4A04A90FBF51C0AB1A9D">
    <w:name w:val="78909237183A4A04A90FBF51C0AB1A9D"/>
  </w:style>
  <w:style w:type="paragraph" w:customStyle="1" w:styleId="BA7A3C328B714A43953978B26804853E">
    <w:name w:val="BA7A3C328B714A43953978B26804853E"/>
  </w:style>
  <w:style w:type="paragraph" w:customStyle="1" w:styleId="CAA3FB18BBC9410C96AAB0B668F4B179">
    <w:name w:val="CAA3FB18BBC9410C96AAB0B668F4B179"/>
  </w:style>
  <w:style w:type="paragraph" w:customStyle="1" w:styleId="5A0B05A288644631BA4660CA928DA999">
    <w:name w:val="5A0B05A288644631BA4660CA928DA999"/>
  </w:style>
  <w:style w:type="paragraph" w:customStyle="1" w:styleId="E38EC58FF9944F7F8F0089F963467EC6">
    <w:name w:val="E38EC58FF9944F7F8F0089F963467EC6"/>
  </w:style>
  <w:style w:type="paragraph" w:customStyle="1" w:styleId="B575EE3EAB1741ABA7E868048332F10B">
    <w:name w:val="B575EE3EAB1741ABA7E868048332F10B"/>
  </w:style>
  <w:style w:type="paragraph" w:customStyle="1" w:styleId="B5289932A14649C59225809EEE33C3CC">
    <w:name w:val="B5289932A14649C59225809EEE33C3CC"/>
  </w:style>
  <w:style w:type="paragraph" w:customStyle="1" w:styleId="544ED421462A4231B29A229B62F84651">
    <w:name w:val="544ED421462A4231B29A229B62F84651"/>
  </w:style>
  <w:style w:type="paragraph" w:customStyle="1" w:styleId="897790E372CF4BC89A18701E1F7FBBE0">
    <w:name w:val="897790E372CF4BC89A18701E1F7FBBE0"/>
  </w:style>
  <w:style w:type="paragraph" w:customStyle="1" w:styleId="99DE766694474D1090EB09B608504FBE">
    <w:name w:val="99DE766694474D1090EB09B608504FBE"/>
  </w:style>
  <w:style w:type="paragraph" w:customStyle="1" w:styleId="31F0289C573B4F6CB9F8B57CD66FD35B">
    <w:name w:val="31F0289C573B4F6CB9F8B57CD66FD35B"/>
  </w:style>
  <w:style w:type="paragraph" w:customStyle="1" w:styleId="00705F64856E4677A59ACD7A71D1A366">
    <w:name w:val="00705F64856E4677A59ACD7A71D1A366"/>
  </w:style>
  <w:style w:type="paragraph" w:customStyle="1" w:styleId="1E8920F03B424FB29CE0788F088C809C">
    <w:name w:val="1E8920F03B424FB29CE0788F088C809C"/>
  </w:style>
  <w:style w:type="paragraph" w:customStyle="1" w:styleId="CA910F7833D9422F89AF642723BADC9B">
    <w:name w:val="CA910F7833D9422F89AF642723BADC9B"/>
  </w:style>
  <w:style w:type="paragraph" w:customStyle="1" w:styleId="9F56FA3D7BC347199FF7FD8736D263DA">
    <w:name w:val="9F56FA3D7BC347199FF7FD8736D263DA"/>
  </w:style>
  <w:style w:type="paragraph" w:customStyle="1" w:styleId="E97B0F4A9D284399B32F03424C399F33">
    <w:name w:val="E97B0F4A9D284399B32F03424C399F33"/>
  </w:style>
  <w:style w:type="paragraph" w:customStyle="1" w:styleId="59F775999C8D4AC898C1BE313516C675">
    <w:name w:val="59F775999C8D4AC898C1BE313516C675"/>
  </w:style>
  <w:style w:type="paragraph" w:customStyle="1" w:styleId="5660F400ECD3453C805A749E2A334EC8">
    <w:name w:val="5660F400ECD3453C805A749E2A334EC8"/>
  </w:style>
  <w:style w:type="paragraph" w:customStyle="1" w:styleId="19486B5C1E514C05A4527D584D934335">
    <w:name w:val="19486B5C1E514C05A4527D584D934335"/>
  </w:style>
  <w:style w:type="paragraph" w:customStyle="1" w:styleId="6D077B8E3FED446D8F61D37735332ED8">
    <w:name w:val="6D077B8E3FED446D8F61D37735332ED8"/>
  </w:style>
  <w:style w:type="paragraph" w:customStyle="1" w:styleId="3551C0796BD44CCBA656C4D656F0AE5A">
    <w:name w:val="3551C0796BD44CCBA656C4D656F0AE5A"/>
  </w:style>
  <w:style w:type="paragraph" w:customStyle="1" w:styleId="52BC72390D7D433CA398AE8FA5E1DA2B">
    <w:name w:val="52BC72390D7D433CA398AE8FA5E1DA2B"/>
  </w:style>
  <w:style w:type="paragraph" w:customStyle="1" w:styleId="43898760E4714D2387F44932DE560861">
    <w:name w:val="43898760E4714D2387F44932DE560861"/>
  </w:style>
  <w:style w:type="paragraph" w:customStyle="1" w:styleId="7054FC2B95F544F2A75E588096613B8D">
    <w:name w:val="7054FC2B95F544F2A75E588096613B8D"/>
  </w:style>
  <w:style w:type="paragraph" w:customStyle="1" w:styleId="D0C50F2CBF1444549D78797B2C83C349">
    <w:name w:val="D0C50F2CBF1444549D78797B2C83C349"/>
  </w:style>
  <w:style w:type="paragraph" w:customStyle="1" w:styleId="6456112C612B41F5997F293AC350F520">
    <w:name w:val="6456112C612B41F5997F293AC350F520"/>
  </w:style>
  <w:style w:type="paragraph" w:customStyle="1" w:styleId="183A74BC45684D2CAE8E09BC8C7B2898">
    <w:name w:val="183A74BC45684D2CAE8E09BC8C7B2898"/>
  </w:style>
  <w:style w:type="paragraph" w:customStyle="1" w:styleId="DA2509C267ED432396874E8EF7E39CCC">
    <w:name w:val="DA2509C267ED432396874E8EF7E39CCC"/>
  </w:style>
  <w:style w:type="paragraph" w:customStyle="1" w:styleId="C71B57886BC544C891DF4A2864482DD0">
    <w:name w:val="C71B57886BC544C891DF4A2864482DD0"/>
  </w:style>
  <w:style w:type="paragraph" w:customStyle="1" w:styleId="68CB92030ED940ABA41ACC82F4371E77">
    <w:name w:val="68CB92030ED940ABA41ACC82F4371E77"/>
  </w:style>
  <w:style w:type="paragraph" w:customStyle="1" w:styleId="B8E865C83C564C3A95A775AF8FCF27E3">
    <w:name w:val="B8E865C83C564C3A95A775AF8FCF27E3"/>
  </w:style>
  <w:style w:type="paragraph" w:customStyle="1" w:styleId="41878EFB3E0943F8BD40E6ECDB5AB544">
    <w:name w:val="41878EFB3E0943F8BD40E6ECDB5AB544"/>
  </w:style>
  <w:style w:type="paragraph" w:customStyle="1" w:styleId="81E627ED1CB64A2BBDED5353008EC114">
    <w:name w:val="81E627ED1CB64A2BBDED5353008EC114"/>
  </w:style>
  <w:style w:type="paragraph" w:customStyle="1" w:styleId="3ACC1935049F45549C4FED0C7E3A10BF">
    <w:name w:val="3ACC1935049F45549C4FED0C7E3A1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C7C1-3134-44E3-A053-9116F29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37</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dc:creator>
  <cp:lastModifiedBy>Sasha-Lee Marivel</cp:lastModifiedBy>
  <cp:revision>12</cp:revision>
  <cp:lastPrinted>2020-07-20T10:42:00Z</cp:lastPrinted>
  <dcterms:created xsi:type="dcterms:W3CDTF">2020-08-15T06:01:00Z</dcterms:created>
  <dcterms:modified xsi:type="dcterms:W3CDTF">2020-08-24T12:12:00Z</dcterms:modified>
</cp:coreProperties>
</file>