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FB" w:rsidRPr="009F0F91" w:rsidRDefault="00C93FFB" w:rsidP="00C93FFB">
      <w:pPr>
        <w:tabs>
          <w:tab w:val="left" w:pos="2160"/>
        </w:tabs>
        <w:spacing w:after="0" w:line="240" w:lineRule="auto"/>
        <w:jc w:val="both"/>
        <w:rPr>
          <w:rFonts w:ascii="Times New Roman" w:hAnsi="Times New Roman" w:cs="Times New Roman"/>
          <w:b/>
          <w:sz w:val="24"/>
          <w:szCs w:val="24"/>
          <w:lang w:val="en-ZA"/>
        </w:rPr>
      </w:pPr>
      <w:r w:rsidRPr="009F0F91">
        <w:rPr>
          <w:rFonts w:ascii="Times New Roman" w:hAnsi="Times New Roman" w:cs="Times New Roman"/>
          <w:b/>
          <w:sz w:val="24"/>
          <w:szCs w:val="24"/>
          <w:lang w:val="en-ZA"/>
        </w:rPr>
        <w:t>IN THE COURT OF APPEAL OF SEYCHELLES</w:t>
      </w:r>
    </w:p>
    <w:p w:rsidR="00C93FFB" w:rsidRPr="009F0F91" w:rsidRDefault="00C93FFB" w:rsidP="00C93FFB">
      <w:pPr>
        <w:pBdr>
          <w:bottom w:val="single" w:sz="4" w:space="1" w:color="auto"/>
        </w:pBdr>
        <w:tabs>
          <w:tab w:val="left" w:pos="4092"/>
        </w:tabs>
        <w:spacing w:after="0" w:line="240" w:lineRule="auto"/>
        <w:jc w:val="both"/>
        <w:rPr>
          <w:rFonts w:ascii="Times New Roman" w:hAnsi="Times New Roman" w:cs="Times New Roman"/>
          <w:b/>
          <w:sz w:val="24"/>
          <w:szCs w:val="24"/>
          <w:lang w:val="en-ZA"/>
        </w:rPr>
      </w:pPr>
    </w:p>
    <w:p w:rsidR="00C93FFB" w:rsidRPr="009F0F91" w:rsidRDefault="00C93FFB" w:rsidP="00C93FFB">
      <w:pPr>
        <w:spacing w:after="0" w:line="240" w:lineRule="auto"/>
        <w:ind w:left="5580"/>
        <w:jc w:val="both"/>
        <w:rPr>
          <w:rFonts w:ascii="Times New Roman" w:hAnsi="Times New Roman" w:cs="Times New Roman"/>
          <w:b/>
          <w:sz w:val="24"/>
          <w:szCs w:val="24"/>
          <w:u w:val="single"/>
          <w:lang w:val="en-ZA"/>
        </w:rPr>
      </w:pPr>
      <w:r w:rsidRPr="009F0F91">
        <w:rPr>
          <w:rFonts w:ascii="Times New Roman" w:hAnsi="Times New Roman" w:cs="Times New Roman"/>
          <w:b/>
          <w:sz w:val="24"/>
          <w:szCs w:val="24"/>
          <w:u w:val="single"/>
          <w:lang w:val="en-ZA"/>
        </w:rPr>
        <w:t>Reportable</w:t>
      </w:r>
    </w:p>
    <w:p w:rsidR="001906C8" w:rsidRDefault="00C93FFB" w:rsidP="00C93FFB">
      <w:pPr>
        <w:spacing w:after="0" w:line="240" w:lineRule="auto"/>
        <w:ind w:left="5580"/>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 xml:space="preserve">[2023] </w:t>
      </w:r>
      <w:r w:rsidR="001906C8">
        <w:rPr>
          <w:rFonts w:ascii="Times New Roman" w:hAnsi="Times New Roman" w:cs="Times New Roman"/>
          <w:sz w:val="24"/>
          <w:szCs w:val="24"/>
          <w:lang w:val="en-ZA"/>
        </w:rPr>
        <w:t xml:space="preserve">SCCA 18 </w:t>
      </w:r>
      <w:r w:rsidR="001906C8" w:rsidRPr="009F0F91">
        <w:rPr>
          <w:rFonts w:ascii="Times New Roman" w:hAnsi="Times New Roman" w:cs="Times New Roman"/>
          <w:sz w:val="24"/>
          <w:szCs w:val="24"/>
          <w:lang w:val="en-ZA"/>
        </w:rPr>
        <w:t>(</w:t>
      </w:r>
      <w:r w:rsidR="001906C8">
        <w:rPr>
          <w:rFonts w:ascii="Times New Roman" w:hAnsi="Times New Roman" w:cs="Times New Roman"/>
          <w:sz w:val="24"/>
          <w:szCs w:val="24"/>
          <w:lang w:val="en-ZA"/>
        </w:rPr>
        <w:t xml:space="preserve">26 </w:t>
      </w:r>
      <w:r w:rsidR="001906C8" w:rsidRPr="009F0F91">
        <w:rPr>
          <w:rFonts w:ascii="Times New Roman" w:hAnsi="Times New Roman" w:cs="Times New Roman"/>
          <w:sz w:val="24"/>
          <w:szCs w:val="24"/>
          <w:lang w:val="en-ZA"/>
        </w:rPr>
        <w:t>April 2023)</w:t>
      </w:r>
    </w:p>
    <w:p w:rsidR="00C93FFB" w:rsidRPr="009F0F91" w:rsidRDefault="00C93FFB" w:rsidP="00C93FFB">
      <w:pPr>
        <w:spacing w:after="0" w:line="240" w:lineRule="auto"/>
        <w:ind w:left="5580"/>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 xml:space="preserve">Civil Appeal SCA 30/2021 </w:t>
      </w:r>
    </w:p>
    <w:p w:rsidR="00C93FFB" w:rsidRPr="009F0F91" w:rsidRDefault="00C93FFB" w:rsidP="00C93FFB">
      <w:pPr>
        <w:spacing w:after="0" w:line="240" w:lineRule="auto"/>
        <w:ind w:left="5580"/>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(Arising in CS 109/2020 SCSC</w:t>
      </w:r>
      <w:r w:rsidR="001906C8">
        <w:rPr>
          <w:rFonts w:ascii="Times New Roman" w:hAnsi="Times New Roman" w:cs="Times New Roman"/>
          <w:sz w:val="24"/>
          <w:szCs w:val="24"/>
          <w:lang w:val="en-ZA"/>
        </w:rPr>
        <w:t xml:space="preserve"> 513</w:t>
      </w:r>
    </w:p>
    <w:p w:rsidR="00C93FFB" w:rsidRPr="009F0F91" w:rsidRDefault="00C93FFB" w:rsidP="00C93FFB">
      <w:pPr>
        <w:spacing w:after="0" w:line="240" w:lineRule="auto"/>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 xml:space="preserve">In the matter </w:t>
      </w:r>
      <w:proofErr w:type="gramStart"/>
      <w:r w:rsidRPr="009F0F91">
        <w:rPr>
          <w:rFonts w:ascii="Times New Roman" w:hAnsi="Times New Roman" w:cs="Times New Roman"/>
          <w:sz w:val="24"/>
          <w:szCs w:val="24"/>
          <w:lang w:val="en-ZA"/>
        </w:rPr>
        <w:t>Between</w:t>
      </w:r>
      <w:proofErr w:type="gramEnd"/>
    </w:p>
    <w:p w:rsidR="00C93FFB" w:rsidRPr="009F0F91" w:rsidRDefault="00C93FFB" w:rsidP="00C93FFB">
      <w:pPr>
        <w:spacing w:after="0" w:line="240" w:lineRule="auto"/>
        <w:jc w:val="both"/>
        <w:rPr>
          <w:rFonts w:ascii="Times New Roman" w:hAnsi="Times New Roman" w:cs="Times New Roman"/>
          <w:sz w:val="24"/>
          <w:szCs w:val="24"/>
          <w:lang w:val="en-ZA"/>
        </w:rPr>
      </w:pPr>
    </w:p>
    <w:p w:rsidR="00C93FFB" w:rsidRPr="009F0F91" w:rsidRDefault="00C93FFB" w:rsidP="00C93FFB">
      <w:pPr>
        <w:tabs>
          <w:tab w:val="left" w:pos="5580"/>
        </w:tabs>
        <w:spacing w:after="0" w:line="240" w:lineRule="auto"/>
        <w:jc w:val="both"/>
        <w:rPr>
          <w:rFonts w:ascii="Times New Roman" w:hAnsi="Times New Roman" w:cs="Times New Roman"/>
          <w:b/>
          <w:sz w:val="24"/>
          <w:szCs w:val="24"/>
          <w:lang w:val="en-ZA"/>
        </w:rPr>
      </w:pPr>
      <w:proofErr w:type="spellStart"/>
      <w:r w:rsidRPr="009F0F91">
        <w:rPr>
          <w:rFonts w:ascii="Times New Roman" w:hAnsi="Times New Roman" w:cs="Times New Roman"/>
          <w:b/>
          <w:sz w:val="24"/>
          <w:szCs w:val="24"/>
          <w:lang w:val="en-ZA"/>
        </w:rPr>
        <w:t>Kasi</w:t>
      </w:r>
      <w:proofErr w:type="spellEnd"/>
      <w:r w:rsidRPr="009F0F91">
        <w:rPr>
          <w:rFonts w:ascii="Times New Roman" w:hAnsi="Times New Roman" w:cs="Times New Roman"/>
          <w:b/>
          <w:sz w:val="24"/>
          <w:szCs w:val="24"/>
          <w:lang w:val="en-ZA"/>
        </w:rPr>
        <w:t xml:space="preserve"> Trading</w:t>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Appellant</w:t>
      </w:r>
      <w:r w:rsidRPr="009F0F91">
        <w:rPr>
          <w:rFonts w:ascii="Times New Roman" w:hAnsi="Times New Roman" w:cs="Times New Roman"/>
          <w:sz w:val="24"/>
          <w:szCs w:val="24"/>
          <w:lang w:val="en-ZA"/>
        </w:rPr>
        <w:tab/>
      </w:r>
      <w:r w:rsidRPr="009F0F91">
        <w:rPr>
          <w:rFonts w:ascii="Times New Roman" w:hAnsi="Times New Roman" w:cs="Times New Roman"/>
          <w:b/>
          <w:sz w:val="24"/>
          <w:szCs w:val="24"/>
          <w:lang w:val="en-ZA"/>
        </w:rPr>
        <w:tab/>
      </w:r>
    </w:p>
    <w:p w:rsidR="00C93FFB" w:rsidRPr="009F0F91" w:rsidRDefault="00C93FFB" w:rsidP="00C93FFB">
      <w:pPr>
        <w:spacing w:after="0" w:line="240" w:lineRule="auto"/>
        <w:jc w:val="both"/>
        <w:rPr>
          <w:rFonts w:ascii="Times New Roman" w:hAnsi="Times New Roman" w:cs="Times New Roman"/>
          <w:sz w:val="24"/>
          <w:szCs w:val="24"/>
          <w:lang w:val="en-ZA"/>
        </w:rPr>
      </w:pPr>
      <w:r w:rsidRPr="009F0F91">
        <w:rPr>
          <w:rFonts w:ascii="Times New Roman" w:hAnsi="Times New Roman" w:cs="Times New Roman"/>
          <w:i/>
          <w:sz w:val="24"/>
          <w:szCs w:val="24"/>
          <w:lang w:val="en-ZA"/>
        </w:rPr>
        <w:t>(</w:t>
      </w:r>
      <w:proofErr w:type="gramStart"/>
      <w:r w:rsidRPr="009F0F91">
        <w:rPr>
          <w:rFonts w:ascii="Times New Roman" w:hAnsi="Times New Roman" w:cs="Times New Roman"/>
          <w:i/>
          <w:sz w:val="24"/>
          <w:szCs w:val="24"/>
          <w:lang w:val="en-ZA"/>
        </w:rPr>
        <w:t>rep</w:t>
      </w:r>
      <w:proofErr w:type="gramEnd"/>
      <w:r w:rsidRPr="009F0F91">
        <w:rPr>
          <w:rFonts w:ascii="Times New Roman" w:hAnsi="Times New Roman" w:cs="Times New Roman"/>
          <w:i/>
          <w:sz w:val="24"/>
          <w:szCs w:val="24"/>
          <w:lang w:val="en-ZA"/>
        </w:rPr>
        <w:t>. by Mr. S. Rajasundaram)</w:t>
      </w:r>
      <w:r w:rsidRPr="009F0F91">
        <w:rPr>
          <w:rFonts w:ascii="Times New Roman" w:hAnsi="Times New Roman" w:cs="Times New Roman"/>
          <w:sz w:val="24"/>
          <w:szCs w:val="24"/>
          <w:lang w:val="en-ZA"/>
        </w:rPr>
        <w:tab/>
      </w:r>
    </w:p>
    <w:p w:rsidR="00C93FFB" w:rsidRPr="009F0F91" w:rsidRDefault="00C93FFB" w:rsidP="00C93FFB">
      <w:pPr>
        <w:spacing w:after="0" w:line="240" w:lineRule="auto"/>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ab/>
      </w:r>
      <w:r w:rsidRPr="009F0F91">
        <w:rPr>
          <w:rFonts w:ascii="Times New Roman" w:hAnsi="Times New Roman" w:cs="Times New Roman"/>
          <w:sz w:val="24"/>
          <w:szCs w:val="24"/>
          <w:lang w:val="en-ZA"/>
        </w:rPr>
        <w:tab/>
      </w:r>
      <w:r w:rsidRPr="009F0F91">
        <w:rPr>
          <w:rFonts w:ascii="Times New Roman" w:hAnsi="Times New Roman" w:cs="Times New Roman"/>
          <w:sz w:val="24"/>
          <w:szCs w:val="24"/>
          <w:lang w:val="en-ZA"/>
        </w:rPr>
        <w:tab/>
      </w:r>
      <w:r w:rsidRPr="009F0F91">
        <w:rPr>
          <w:rFonts w:ascii="Times New Roman" w:hAnsi="Times New Roman" w:cs="Times New Roman"/>
          <w:sz w:val="24"/>
          <w:szCs w:val="24"/>
          <w:lang w:val="en-ZA"/>
        </w:rPr>
        <w:tab/>
      </w:r>
      <w:r w:rsidRPr="009F0F91">
        <w:rPr>
          <w:rFonts w:ascii="Times New Roman" w:hAnsi="Times New Roman" w:cs="Times New Roman"/>
          <w:sz w:val="24"/>
          <w:szCs w:val="24"/>
          <w:lang w:val="en-ZA"/>
        </w:rPr>
        <w:tab/>
      </w:r>
    </w:p>
    <w:p w:rsidR="00C93FFB" w:rsidRPr="009F0F91" w:rsidRDefault="00C93FFB" w:rsidP="00C93FFB">
      <w:pPr>
        <w:tabs>
          <w:tab w:val="left" w:pos="540"/>
          <w:tab w:val="left" w:pos="4092"/>
          <w:tab w:val="left" w:pos="5580"/>
        </w:tabs>
        <w:spacing w:after="0" w:line="240" w:lineRule="auto"/>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And</w:t>
      </w:r>
    </w:p>
    <w:p w:rsidR="00C93FFB" w:rsidRPr="009F0F91" w:rsidRDefault="00C93FFB" w:rsidP="00C93FFB">
      <w:pPr>
        <w:tabs>
          <w:tab w:val="left" w:pos="540"/>
          <w:tab w:val="left" w:pos="4092"/>
          <w:tab w:val="left" w:pos="5580"/>
        </w:tabs>
        <w:spacing w:after="0" w:line="240" w:lineRule="auto"/>
        <w:jc w:val="both"/>
        <w:rPr>
          <w:rFonts w:ascii="Times New Roman" w:hAnsi="Times New Roman" w:cs="Times New Roman"/>
          <w:sz w:val="24"/>
          <w:szCs w:val="24"/>
          <w:lang w:val="en-ZA"/>
        </w:rPr>
      </w:pPr>
    </w:p>
    <w:p w:rsidR="00C93FFB" w:rsidRDefault="00C93FFB" w:rsidP="00C93FFB">
      <w:pPr>
        <w:tabs>
          <w:tab w:val="left" w:pos="540"/>
          <w:tab w:val="left" w:pos="5580"/>
        </w:tabs>
        <w:spacing w:line="240" w:lineRule="auto"/>
        <w:jc w:val="both"/>
        <w:rPr>
          <w:rFonts w:ascii="Times New Roman" w:hAnsi="Times New Roman" w:cs="Times New Roman"/>
          <w:b/>
          <w:sz w:val="24"/>
          <w:szCs w:val="24"/>
          <w:lang w:val="en-ZA"/>
        </w:rPr>
      </w:pPr>
      <w:r w:rsidRPr="009F0F91">
        <w:rPr>
          <w:rFonts w:ascii="Times New Roman" w:hAnsi="Times New Roman" w:cs="Times New Roman"/>
          <w:b/>
          <w:sz w:val="24"/>
          <w:szCs w:val="24"/>
          <w:lang w:val="en-ZA"/>
        </w:rPr>
        <w:t>United Africa Feeder Line (UAFL)</w:t>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1</w:t>
      </w:r>
      <w:r w:rsidRPr="009F0F91">
        <w:rPr>
          <w:rFonts w:ascii="Times New Roman" w:hAnsi="Times New Roman" w:cs="Times New Roman"/>
          <w:b/>
          <w:sz w:val="24"/>
          <w:szCs w:val="24"/>
          <w:vertAlign w:val="superscript"/>
          <w:lang w:val="en-ZA"/>
        </w:rPr>
        <w:t>st</w:t>
      </w:r>
      <w:r w:rsidRPr="009F0F91">
        <w:rPr>
          <w:rFonts w:ascii="Times New Roman" w:hAnsi="Times New Roman" w:cs="Times New Roman"/>
          <w:b/>
          <w:sz w:val="24"/>
          <w:szCs w:val="24"/>
          <w:lang w:val="en-ZA"/>
        </w:rPr>
        <w:t xml:space="preserve"> Respondent </w:t>
      </w:r>
    </w:p>
    <w:p w:rsidR="00C93FFB" w:rsidRPr="00F4699E" w:rsidRDefault="00C93FFB" w:rsidP="00C93FFB">
      <w:pPr>
        <w:tabs>
          <w:tab w:val="left" w:pos="540"/>
          <w:tab w:val="left" w:pos="5580"/>
        </w:tabs>
        <w:spacing w:line="240" w:lineRule="auto"/>
        <w:jc w:val="both"/>
        <w:rPr>
          <w:rFonts w:ascii="Times New Roman" w:hAnsi="Times New Roman" w:cs="Times New Roman"/>
          <w:i/>
          <w:sz w:val="24"/>
          <w:szCs w:val="24"/>
          <w:lang w:val="en-ZA"/>
        </w:rPr>
      </w:pPr>
      <w:r w:rsidRPr="00F4699E">
        <w:rPr>
          <w:rFonts w:ascii="Times New Roman" w:hAnsi="Times New Roman" w:cs="Times New Roman"/>
          <w:i/>
          <w:sz w:val="24"/>
          <w:szCs w:val="24"/>
          <w:lang w:val="en-ZA"/>
        </w:rPr>
        <w:t>(</w:t>
      </w:r>
      <w:proofErr w:type="gramStart"/>
      <w:r w:rsidRPr="00F4699E">
        <w:rPr>
          <w:rFonts w:ascii="Times New Roman" w:hAnsi="Times New Roman" w:cs="Times New Roman"/>
          <w:i/>
          <w:sz w:val="24"/>
          <w:szCs w:val="24"/>
          <w:lang w:val="en-ZA"/>
        </w:rPr>
        <w:t>unrepr</w:t>
      </w:r>
      <w:r>
        <w:rPr>
          <w:rFonts w:ascii="Times New Roman" w:hAnsi="Times New Roman" w:cs="Times New Roman"/>
          <w:i/>
          <w:sz w:val="24"/>
          <w:szCs w:val="24"/>
          <w:lang w:val="en-ZA"/>
        </w:rPr>
        <w:t>es</w:t>
      </w:r>
      <w:r w:rsidRPr="00F4699E">
        <w:rPr>
          <w:rFonts w:ascii="Times New Roman" w:hAnsi="Times New Roman" w:cs="Times New Roman"/>
          <w:i/>
          <w:sz w:val="24"/>
          <w:szCs w:val="24"/>
          <w:lang w:val="en-ZA"/>
        </w:rPr>
        <w:t>ented</w:t>
      </w:r>
      <w:proofErr w:type="gramEnd"/>
      <w:r w:rsidRPr="00F4699E">
        <w:rPr>
          <w:rFonts w:ascii="Times New Roman" w:hAnsi="Times New Roman" w:cs="Times New Roman"/>
          <w:i/>
          <w:sz w:val="24"/>
          <w:szCs w:val="24"/>
          <w:lang w:val="en-ZA"/>
        </w:rPr>
        <w:t>)</w:t>
      </w:r>
    </w:p>
    <w:p w:rsidR="00C93FFB" w:rsidRPr="009F0F91" w:rsidRDefault="00C93FFB" w:rsidP="00C93FFB">
      <w:pPr>
        <w:tabs>
          <w:tab w:val="left" w:pos="540"/>
          <w:tab w:val="left" w:pos="5580"/>
        </w:tabs>
        <w:spacing w:line="240" w:lineRule="auto"/>
        <w:jc w:val="both"/>
        <w:rPr>
          <w:rFonts w:ascii="Times New Roman" w:hAnsi="Times New Roman" w:cs="Times New Roman"/>
          <w:b/>
          <w:sz w:val="24"/>
          <w:szCs w:val="24"/>
          <w:lang w:val="en-ZA"/>
        </w:rPr>
      </w:pPr>
      <w:r w:rsidRPr="009F0F91">
        <w:rPr>
          <w:rFonts w:ascii="Times New Roman" w:hAnsi="Times New Roman" w:cs="Times New Roman"/>
          <w:b/>
          <w:sz w:val="24"/>
          <w:szCs w:val="24"/>
          <w:lang w:val="en-ZA"/>
        </w:rPr>
        <w:t xml:space="preserve">Benelux Freight &amp; Logistics LLC Dubai </w:t>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2</w:t>
      </w:r>
      <w:r w:rsidRPr="009F0F91">
        <w:rPr>
          <w:rFonts w:ascii="Times New Roman" w:hAnsi="Times New Roman" w:cs="Times New Roman"/>
          <w:b/>
          <w:sz w:val="24"/>
          <w:szCs w:val="24"/>
          <w:vertAlign w:val="superscript"/>
          <w:lang w:val="en-ZA"/>
        </w:rPr>
        <w:t>nd</w:t>
      </w:r>
      <w:r w:rsidRPr="009F0F91">
        <w:rPr>
          <w:rFonts w:ascii="Times New Roman" w:hAnsi="Times New Roman" w:cs="Times New Roman"/>
          <w:b/>
          <w:sz w:val="24"/>
          <w:szCs w:val="24"/>
          <w:lang w:val="en-ZA"/>
        </w:rPr>
        <w:t xml:space="preserve"> Respondent </w:t>
      </w:r>
    </w:p>
    <w:p w:rsidR="00C93FFB" w:rsidRDefault="00C93FFB" w:rsidP="00C93FFB">
      <w:pPr>
        <w:tabs>
          <w:tab w:val="left" w:pos="540"/>
          <w:tab w:val="left" w:pos="4092"/>
        </w:tabs>
        <w:spacing w:after="0" w:line="240" w:lineRule="auto"/>
        <w:jc w:val="both"/>
        <w:rPr>
          <w:rFonts w:ascii="Times New Roman" w:hAnsi="Times New Roman" w:cs="Times New Roman"/>
          <w:i/>
          <w:sz w:val="24"/>
          <w:szCs w:val="24"/>
          <w:lang w:val="en-ZA"/>
        </w:rPr>
      </w:pPr>
      <w:r w:rsidRPr="009F0F91">
        <w:rPr>
          <w:rFonts w:ascii="Times New Roman" w:hAnsi="Times New Roman" w:cs="Times New Roman"/>
          <w:i/>
          <w:sz w:val="24"/>
          <w:szCs w:val="24"/>
          <w:lang w:val="en-ZA"/>
        </w:rPr>
        <w:t>(</w:t>
      </w:r>
      <w:proofErr w:type="gramStart"/>
      <w:r w:rsidRPr="009F0F91">
        <w:rPr>
          <w:rFonts w:ascii="Times New Roman" w:hAnsi="Times New Roman" w:cs="Times New Roman"/>
          <w:i/>
          <w:sz w:val="24"/>
          <w:szCs w:val="24"/>
          <w:lang w:val="en-ZA"/>
        </w:rPr>
        <w:t>rep</w:t>
      </w:r>
      <w:proofErr w:type="gramEnd"/>
      <w:r w:rsidRPr="009F0F91">
        <w:rPr>
          <w:rFonts w:ascii="Times New Roman" w:hAnsi="Times New Roman" w:cs="Times New Roman"/>
          <w:i/>
          <w:sz w:val="24"/>
          <w:szCs w:val="24"/>
          <w:lang w:val="en-ZA"/>
        </w:rPr>
        <w:t>. by M</w:t>
      </w:r>
      <w:r>
        <w:rPr>
          <w:rFonts w:ascii="Times New Roman" w:hAnsi="Times New Roman" w:cs="Times New Roman"/>
          <w:i/>
          <w:sz w:val="24"/>
          <w:szCs w:val="24"/>
          <w:lang w:val="en-ZA"/>
        </w:rPr>
        <w:t xml:space="preserve">r. I.N </w:t>
      </w:r>
      <w:proofErr w:type="spellStart"/>
      <w:r>
        <w:rPr>
          <w:rFonts w:ascii="Times New Roman" w:hAnsi="Times New Roman" w:cs="Times New Roman"/>
          <w:i/>
          <w:sz w:val="24"/>
          <w:szCs w:val="24"/>
          <w:lang w:val="en-ZA"/>
        </w:rPr>
        <w:t>Baset</w:t>
      </w:r>
      <w:proofErr w:type="spellEnd"/>
      <w:r>
        <w:rPr>
          <w:rFonts w:ascii="Times New Roman" w:hAnsi="Times New Roman" w:cs="Times New Roman"/>
          <w:i/>
          <w:sz w:val="24"/>
          <w:szCs w:val="24"/>
          <w:lang w:val="en-ZA"/>
        </w:rPr>
        <w:t xml:space="preserve"> (as per filed written submissions)</w:t>
      </w:r>
      <w:r w:rsidRPr="009F0F91">
        <w:rPr>
          <w:rFonts w:ascii="Times New Roman" w:hAnsi="Times New Roman" w:cs="Times New Roman"/>
          <w:i/>
          <w:sz w:val="24"/>
          <w:szCs w:val="24"/>
          <w:lang w:val="en-ZA"/>
        </w:rPr>
        <w:t>)</w:t>
      </w:r>
    </w:p>
    <w:p w:rsidR="00C93FFB" w:rsidRPr="009F0F91" w:rsidRDefault="00C93FFB" w:rsidP="00C93FFB">
      <w:pPr>
        <w:tabs>
          <w:tab w:val="left" w:pos="540"/>
          <w:tab w:val="left" w:pos="4092"/>
        </w:tabs>
        <w:spacing w:after="0" w:line="240" w:lineRule="auto"/>
        <w:jc w:val="both"/>
        <w:rPr>
          <w:rFonts w:ascii="Times New Roman" w:hAnsi="Times New Roman" w:cs="Times New Roman"/>
          <w:i/>
          <w:sz w:val="24"/>
          <w:szCs w:val="24"/>
          <w:lang w:val="en-ZA"/>
        </w:rPr>
      </w:pPr>
    </w:p>
    <w:p w:rsidR="00C93FFB" w:rsidRPr="009F0F91" w:rsidRDefault="00C93FFB" w:rsidP="00C93FFB">
      <w:pPr>
        <w:tabs>
          <w:tab w:val="left" w:pos="540"/>
          <w:tab w:val="left" w:pos="5580"/>
        </w:tabs>
        <w:spacing w:line="240" w:lineRule="auto"/>
        <w:jc w:val="both"/>
        <w:rPr>
          <w:rFonts w:ascii="Times New Roman" w:hAnsi="Times New Roman" w:cs="Times New Roman"/>
          <w:b/>
          <w:sz w:val="24"/>
          <w:szCs w:val="24"/>
          <w:lang w:val="en-ZA"/>
        </w:rPr>
      </w:pPr>
      <w:r w:rsidRPr="009F0F91">
        <w:rPr>
          <w:rFonts w:ascii="Times New Roman" w:hAnsi="Times New Roman" w:cs="Times New Roman"/>
          <w:b/>
          <w:sz w:val="24"/>
          <w:szCs w:val="24"/>
          <w:lang w:val="en-ZA"/>
        </w:rPr>
        <w:t>CMA CGM Shipping Line</w:t>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3</w:t>
      </w:r>
      <w:r w:rsidRPr="009F0F91">
        <w:rPr>
          <w:rFonts w:ascii="Times New Roman" w:hAnsi="Times New Roman" w:cs="Times New Roman"/>
          <w:b/>
          <w:sz w:val="24"/>
          <w:szCs w:val="24"/>
          <w:vertAlign w:val="superscript"/>
          <w:lang w:val="en-ZA"/>
        </w:rPr>
        <w:t>rd</w:t>
      </w:r>
      <w:r w:rsidRPr="009F0F91">
        <w:rPr>
          <w:rFonts w:ascii="Times New Roman" w:hAnsi="Times New Roman" w:cs="Times New Roman"/>
          <w:b/>
          <w:sz w:val="24"/>
          <w:szCs w:val="24"/>
          <w:lang w:val="en-ZA"/>
        </w:rPr>
        <w:t xml:space="preserve"> Respondent</w:t>
      </w:r>
    </w:p>
    <w:p w:rsidR="00C93FFB" w:rsidRPr="009F0F91" w:rsidRDefault="00C93FFB" w:rsidP="00C93FFB">
      <w:pPr>
        <w:tabs>
          <w:tab w:val="left" w:pos="540"/>
          <w:tab w:val="left" w:pos="5580"/>
        </w:tabs>
        <w:spacing w:line="240" w:lineRule="auto"/>
        <w:jc w:val="both"/>
        <w:rPr>
          <w:rFonts w:ascii="Times New Roman" w:hAnsi="Times New Roman" w:cs="Times New Roman"/>
          <w:b/>
          <w:sz w:val="24"/>
          <w:szCs w:val="24"/>
          <w:lang w:val="en-ZA"/>
        </w:rPr>
      </w:pPr>
      <w:proofErr w:type="spellStart"/>
      <w:r w:rsidRPr="009F0F91">
        <w:rPr>
          <w:rFonts w:ascii="Times New Roman" w:hAnsi="Times New Roman" w:cs="Times New Roman"/>
          <w:b/>
          <w:sz w:val="24"/>
          <w:szCs w:val="24"/>
          <w:lang w:val="en-ZA"/>
        </w:rPr>
        <w:t>Societe</w:t>
      </w:r>
      <w:proofErr w:type="spellEnd"/>
      <w:r w:rsidRPr="009F0F91">
        <w:rPr>
          <w:rFonts w:ascii="Times New Roman" w:hAnsi="Times New Roman" w:cs="Times New Roman"/>
          <w:b/>
          <w:sz w:val="24"/>
          <w:szCs w:val="24"/>
          <w:lang w:val="en-ZA"/>
        </w:rPr>
        <w:t xml:space="preserve"> </w:t>
      </w:r>
      <w:proofErr w:type="spellStart"/>
      <w:r w:rsidRPr="009F0F91">
        <w:rPr>
          <w:rFonts w:ascii="Times New Roman" w:hAnsi="Times New Roman" w:cs="Times New Roman"/>
          <w:b/>
          <w:sz w:val="24"/>
          <w:szCs w:val="24"/>
          <w:lang w:val="en-ZA"/>
        </w:rPr>
        <w:t>Seychelloise</w:t>
      </w:r>
      <w:proofErr w:type="spellEnd"/>
      <w:r w:rsidRPr="009F0F91">
        <w:rPr>
          <w:rFonts w:ascii="Times New Roman" w:hAnsi="Times New Roman" w:cs="Times New Roman"/>
          <w:b/>
          <w:sz w:val="24"/>
          <w:szCs w:val="24"/>
          <w:lang w:val="en-ZA"/>
        </w:rPr>
        <w:t xml:space="preserve"> Navigation</w:t>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4</w:t>
      </w:r>
      <w:r w:rsidRPr="009F0F91">
        <w:rPr>
          <w:rFonts w:ascii="Times New Roman" w:hAnsi="Times New Roman" w:cs="Times New Roman"/>
          <w:b/>
          <w:sz w:val="24"/>
          <w:szCs w:val="24"/>
          <w:vertAlign w:val="superscript"/>
          <w:lang w:val="en-ZA"/>
        </w:rPr>
        <w:t>th</w:t>
      </w:r>
      <w:r w:rsidRPr="009F0F91">
        <w:rPr>
          <w:rFonts w:ascii="Times New Roman" w:hAnsi="Times New Roman" w:cs="Times New Roman"/>
          <w:b/>
          <w:sz w:val="24"/>
          <w:szCs w:val="24"/>
          <w:lang w:val="en-ZA"/>
        </w:rPr>
        <w:t xml:space="preserve"> Respondent</w:t>
      </w:r>
    </w:p>
    <w:p w:rsidR="00C93FFB" w:rsidRPr="009F0F91" w:rsidRDefault="00C93FFB" w:rsidP="00C93FFB">
      <w:pPr>
        <w:tabs>
          <w:tab w:val="left" w:pos="540"/>
          <w:tab w:val="left" w:pos="4092"/>
        </w:tabs>
        <w:spacing w:after="0" w:line="240" w:lineRule="auto"/>
        <w:jc w:val="both"/>
        <w:rPr>
          <w:rFonts w:ascii="Times New Roman" w:hAnsi="Times New Roman" w:cs="Times New Roman"/>
          <w:i/>
          <w:sz w:val="24"/>
          <w:szCs w:val="24"/>
          <w:lang w:val="en-ZA"/>
        </w:rPr>
      </w:pPr>
      <w:r w:rsidRPr="009F0F91">
        <w:rPr>
          <w:rFonts w:ascii="Times New Roman" w:hAnsi="Times New Roman" w:cs="Times New Roman"/>
          <w:i/>
          <w:sz w:val="24"/>
          <w:szCs w:val="24"/>
          <w:lang w:val="en-ZA"/>
        </w:rPr>
        <w:t>(</w:t>
      </w:r>
      <w:proofErr w:type="gramStart"/>
      <w:r w:rsidRPr="009F0F91">
        <w:rPr>
          <w:rFonts w:ascii="Times New Roman" w:hAnsi="Times New Roman" w:cs="Times New Roman"/>
          <w:i/>
          <w:sz w:val="24"/>
          <w:szCs w:val="24"/>
          <w:lang w:val="en-ZA"/>
        </w:rPr>
        <w:t>rep</w:t>
      </w:r>
      <w:proofErr w:type="gramEnd"/>
      <w:r w:rsidRPr="009F0F91">
        <w:rPr>
          <w:rFonts w:ascii="Times New Roman" w:hAnsi="Times New Roman" w:cs="Times New Roman"/>
          <w:i/>
          <w:sz w:val="24"/>
          <w:szCs w:val="24"/>
          <w:lang w:val="en-ZA"/>
        </w:rPr>
        <w:t>. by Ms. Edith Wong)</w:t>
      </w:r>
    </w:p>
    <w:p w:rsidR="00C93FFB" w:rsidRPr="009F0F91" w:rsidRDefault="00C93FFB" w:rsidP="00C93FFB">
      <w:pPr>
        <w:tabs>
          <w:tab w:val="left" w:pos="540"/>
          <w:tab w:val="left" w:pos="5580"/>
        </w:tabs>
        <w:spacing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Seychelles Port Authority</w:t>
      </w:r>
      <w:r>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5</w:t>
      </w:r>
      <w:r w:rsidRPr="009F0F91">
        <w:rPr>
          <w:rFonts w:ascii="Times New Roman" w:hAnsi="Times New Roman" w:cs="Times New Roman"/>
          <w:b/>
          <w:sz w:val="24"/>
          <w:szCs w:val="24"/>
          <w:vertAlign w:val="superscript"/>
          <w:lang w:val="en-ZA"/>
        </w:rPr>
        <w:t>th</w:t>
      </w:r>
      <w:r w:rsidRPr="009F0F91">
        <w:rPr>
          <w:rFonts w:ascii="Times New Roman" w:hAnsi="Times New Roman" w:cs="Times New Roman"/>
          <w:b/>
          <w:sz w:val="24"/>
          <w:szCs w:val="24"/>
          <w:lang w:val="en-ZA"/>
        </w:rPr>
        <w:t xml:space="preserve"> Respondent </w:t>
      </w:r>
    </w:p>
    <w:p w:rsidR="00C93FFB" w:rsidRPr="009F0F91" w:rsidRDefault="00C93FFB" w:rsidP="00C93FFB">
      <w:pPr>
        <w:tabs>
          <w:tab w:val="left" w:pos="540"/>
          <w:tab w:val="left" w:pos="4092"/>
        </w:tabs>
        <w:spacing w:after="0" w:line="240" w:lineRule="auto"/>
        <w:jc w:val="both"/>
        <w:rPr>
          <w:rFonts w:ascii="Times New Roman" w:hAnsi="Times New Roman" w:cs="Times New Roman"/>
          <w:i/>
          <w:sz w:val="24"/>
          <w:szCs w:val="24"/>
          <w:lang w:val="en-ZA"/>
        </w:rPr>
      </w:pPr>
      <w:r w:rsidRPr="009F0F91">
        <w:rPr>
          <w:rFonts w:ascii="Times New Roman" w:hAnsi="Times New Roman" w:cs="Times New Roman"/>
          <w:i/>
          <w:sz w:val="24"/>
          <w:szCs w:val="24"/>
          <w:lang w:val="en-ZA"/>
        </w:rPr>
        <w:t>(</w:t>
      </w:r>
      <w:proofErr w:type="gramStart"/>
      <w:r w:rsidRPr="009F0F91">
        <w:rPr>
          <w:rFonts w:ascii="Times New Roman" w:hAnsi="Times New Roman" w:cs="Times New Roman"/>
          <w:i/>
          <w:sz w:val="24"/>
          <w:szCs w:val="24"/>
          <w:lang w:val="en-ZA"/>
        </w:rPr>
        <w:t>rep</w:t>
      </w:r>
      <w:proofErr w:type="gramEnd"/>
      <w:r w:rsidRPr="009F0F91">
        <w:rPr>
          <w:rFonts w:ascii="Times New Roman" w:hAnsi="Times New Roman" w:cs="Times New Roman"/>
          <w:i/>
          <w:sz w:val="24"/>
          <w:szCs w:val="24"/>
          <w:lang w:val="en-ZA"/>
        </w:rPr>
        <w:t>. by Mr. Joel F. Camille)</w:t>
      </w:r>
    </w:p>
    <w:p w:rsidR="00C93FFB" w:rsidRPr="009F0F91" w:rsidRDefault="00C93FFB" w:rsidP="00C93FFB">
      <w:pPr>
        <w:pBdr>
          <w:bottom w:val="single" w:sz="4" w:space="0" w:color="auto"/>
        </w:pBdr>
        <w:tabs>
          <w:tab w:val="left" w:pos="540"/>
          <w:tab w:val="left" w:pos="5580"/>
        </w:tabs>
        <w:spacing w:after="0" w:line="240" w:lineRule="auto"/>
        <w:jc w:val="both"/>
        <w:rPr>
          <w:rFonts w:ascii="Times New Roman" w:hAnsi="Times New Roman" w:cs="Times New Roman"/>
          <w:i/>
          <w:sz w:val="24"/>
          <w:szCs w:val="24"/>
          <w:lang w:val="en-ZA"/>
        </w:rPr>
      </w:pPr>
    </w:p>
    <w:p w:rsidR="001906C8" w:rsidRDefault="00C93FFB" w:rsidP="00C93FFB">
      <w:pPr>
        <w:tabs>
          <w:tab w:val="left" w:pos="1890"/>
        </w:tabs>
        <w:spacing w:after="0" w:line="240" w:lineRule="auto"/>
        <w:ind w:left="1890" w:hanging="1890"/>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Neutral Citation:</w:t>
      </w:r>
      <w:r w:rsidRPr="009F0F91">
        <w:rPr>
          <w:rFonts w:ascii="Times New Roman" w:hAnsi="Times New Roman" w:cs="Times New Roman"/>
          <w:sz w:val="24"/>
          <w:szCs w:val="24"/>
          <w:lang w:val="en-ZA"/>
        </w:rPr>
        <w:t xml:space="preserve"> </w:t>
      </w:r>
      <w:proofErr w:type="spellStart"/>
      <w:r w:rsidRPr="009F0F91">
        <w:rPr>
          <w:rFonts w:ascii="Times New Roman" w:hAnsi="Times New Roman" w:cs="Times New Roman"/>
          <w:i/>
          <w:sz w:val="24"/>
          <w:szCs w:val="24"/>
          <w:lang w:val="en-ZA"/>
        </w:rPr>
        <w:t>Kasi</w:t>
      </w:r>
      <w:proofErr w:type="spellEnd"/>
      <w:r w:rsidRPr="009F0F91">
        <w:rPr>
          <w:rFonts w:ascii="Times New Roman" w:hAnsi="Times New Roman" w:cs="Times New Roman"/>
          <w:i/>
          <w:sz w:val="24"/>
          <w:szCs w:val="24"/>
          <w:lang w:val="en-ZA"/>
        </w:rPr>
        <w:t xml:space="preserve"> Trading v United Africa Fee</w:t>
      </w:r>
      <w:r w:rsidR="005A6582">
        <w:rPr>
          <w:rFonts w:ascii="Times New Roman" w:hAnsi="Times New Roman" w:cs="Times New Roman"/>
          <w:i/>
          <w:sz w:val="24"/>
          <w:szCs w:val="24"/>
          <w:lang w:val="en-ZA"/>
        </w:rPr>
        <w:t>d</w:t>
      </w:r>
      <w:r w:rsidRPr="009F0F91">
        <w:rPr>
          <w:rFonts w:ascii="Times New Roman" w:hAnsi="Times New Roman" w:cs="Times New Roman"/>
          <w:i/>
          <w:sz w:val="24"/>
          <w:szCs w:val="24"/>
          <w:lang w:val="en-ZA"/>
        </w:rPr>
        <w:t>er Line (UAFL) &amp; O</w:t>
      </w:r>
      <w:r w:rsidR="005A6582">
        <w:rPr>
          <w:rFonts w:ascii="Times New Roman" w:hAnsi="Times New Roman" w:cs="Times New Roman"/>
          <w:i/>
          <w:sz w:val="24"/>
          <w:szCs w:val="24"/>
          <w:lang w:val="en-ZA"/>
        </w:rPr>
        <w:t>thers</w:t>
      </w:r>
      <w:r w:rsidRPr="009F0F91">
        <w:rPr>
          <w:rFonts w:ascii="Times New Roman" w:hAnsi="Times New Roman" w:cs="Times New Roman"/>
          <w:i/>
          <w:sz w:val="24"/>
          <w:szCs w:val="24"/>
          <w:lang w:val="en-ZA"/>
        </w:rPr>
        <w:t xml:space="preserve"> </w:t>
      </w:r>
      <w:r w:rsidRPr="009F0F91">
        <w:rPr>
          <w:rFonts w:ascii="Times New Roman" w:hAnsi="Times New Roman" w:cs="Times New Roman"/>
          <w:sz w:val="24"/>
          <w:szCs w:val="24"/>
          <w:lang w:val="en-ZA"/>
        </w:rPr>
        <w:t xml:space="preserve">(Civil </w:t>
      </w:r>
      <w:r w:rsidR="001906C8">
        <w:rPr>
          <w:rFonts w:ascii="Times New Roman" w:hAnsi="Times New Roman" w:cs="Times New Roman"/>
          <w:sz w:val="24"/>
          <w:szCs w:val="24"/>
          <w:lang w:val="en-ZA"/>
        </w:rPr>
        <w:t xml:space="preserve">Appeal SCA 30/2021) [2023] SCCA 18 </w:t>
      </w:r>
      <w:r w:rsidRPr="009F0F91">
        <w:rPr>
          <w:rFonts w:ascii="Times New Roman" w:hAnsi="Times New Roman" w:cs="Times New Roman"/>
          <w:sz w:val="24"/>
          <w:szCs w:val="24"/>
          <w:lang w:val="en-ZA"/>
        </w:rPr>
        <w:t xml:space="preserve">(Arising in CS 109/2020) SCSC </w:t>
      </w:r>
      <w:r w:rsidR="001906C8">
        <w:rPr>
          <w:rFonts w:ascii="Times New Roman" w:hAnsi="Times New Roman" w:cs="Times New Roman"/>
          <w:sz w:val="24"/>
          <w:szCs w:val="24"/>
          <w:lang w:val="en-ZA"/>
        </w:rPr>
        <w:t>513</w:t>
      </w:r>
    </w:p>
    <w:p w:rsidR="00C93FFB" w:rsidRPr="009F0F91" w:rsidRDefault="001906C8" w:rsidP="00C93FFB">
      <w:pPr>
        <w:tabs>
          <w:tab w:val="left" w:pos="1890"/>
        </w:tabs>
        <w:spacing w:after="0" w:line="240" w:lineRule="auto"/>
        <w:ind w:left="1890" w:hanging="1890"/>
        <w:jc w:val="both"/>
        <w:rPr>
          <w:rFonts w:ascii="Times New Roman" w:hAnsi="Times New Roman" w:cs="Times New Roman"/>
          <w:i/>
          <w:sz w:val="24"/>
          <w:szCs w:val="24"/>
          <w:lang w:val="en-ZA"/>
        </w:rPr>
      </w:pPr>
      <w:r>
        <w:rPr>
          <w:rFonts w:ascii="Times New Roman" w:hAnsi="Times New Roman" w:cs="Times New Roman"/>
          <w:b/>
          <w:sz w:val="24"/>
          <w:szCs w:val="24"/>
          <w:lang w:val="en-ZA"/>
        </w:rPr>
        <w:tab/>
      </w:r>
      <w:r>
        <w:rPr>
          <w:rFonts w:ascii="Times New Roman" w:hAnsi="Times New Roman" w:cs="Times New Roman"/>
          <w:sz w:val="24"/>
          <w:szCs w:val="24"/>
          <w:lang w:val="en-ZA"/>
        </w:rPr>
        <w:t>(26 April 2023)</w:t>
      </w:r>
    </w:p>
    <w:p w:rsidR="00C93FFB" w:rsidRPr="009F0F91" w:rsidRDefault="00C93FFB" w:rsidP="00C93FFB">
      <w:pPr>
        <w:tabs>
          <w:tab w:val="left" w:pos="1890"/>
        </w:tabs>
        <w:spacing w:after="0" w:line="240" w:lineRule="auto"/>
        <w:ind w:left="1890" w:hanging="1890"/>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 xml:space="preserve">Before: </w:t>
      </w:r>
      <w:r w:rsidRPr="009F0F91">
        <w:rPr>
          <w:rFonts w:ascii="Times New Roman" w:hAnsi="Times New Roman" w:cs="Times New Roman"/>
          <w:sz w:val="24"/>
          <w:szCs w:val="24"/>
          <w:lang w:val="en-ZA"/>
        </w:rPr>
        <w:tab/>
      </w:r>
      <w:proofErr w:type="spellStart"/>
      <w:r w:rsidRPr="009F0F91">
        <w:rPr>
          <w:rFonts w:ascii="Times New Roman" w:hAnsi="Times New Roman" w:cs="Times New Roman"/>
          <w:sz w:val="24"/>
          <w:szCs w:val="24"/>
          <w:lang w:val="en-ZA"/>
        </w:rPr>
        <w:t>Dr.</w:t>
      </w:r>
      <w:proofErr w:type="spellEnd"/>
      <w:r w:rsidRPr="009F0F91">
        <w:rPr>
          <w:rFonts w:ascii="Times New Roman" w:hAnsi="Times New Roman" w:cs="Times New Roman"/>
          <w:sz w:val="24"/>
          <w:szCs w:val="24"/>
          <w:lang w:val="en-ZA"/>
        </w:rPr>
        <w:t xml:space="preserve"> M. Twomey-Woods, </w:t>
      </w:r>
      <w:r w:rsidRPr="009F0F91">
        <w:rPr>
          <w:rFonts w:ascii="Times New Roman" w:hAnsi="Times New Roman" w:cs="Times New Roman"/>
          <w:noProof/>
          <w:sz w:val="24"/>
          <w:szCs w:val="24"/>
          <w:lang w:val="en-ZA"/>
        </w:rPr>
        <w:t>Robinson</w:t>
      </w:r>
      <w:r w:rsidRPr="009F0F91">
        <w:rPr>
          <w:rFonts w:ascii="Times New Roman" w:hAnsi="Times New Roman" w:cs="Times New Roman"/>
          <w:sz w:val="24"/>
          <w:szCs w:val="24"/>
          <w:lang w:val="en-ZA"/>
        </w:rPr>
        <w:t>, Andre JJA</w:t>
      </w:r>
    </w:p>
    <w:p w:rsidR="00C93FFB" w:rsidRPr="009F0F91" w:rsidRDefault="00C93FFB" w:rsidP="00C93FFB">
      <w:pPr>
        <w:spacing w:after="0" w:line="240" w:lineRule="auto"/>
        <w:ind w:left="1890" w:hanging="1890"/>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 xml:space="preserve">Summary: </w:t>
      </w:r>
      <w:r w:rsidRPr="009F0F91">
        <w:rPr>
          <w:rFonts w:ascii="Times New Roman" w:hAnsi="Times New Roman" w:cs="Times New Roman"/>
          <w:b/>
          <w:sz w:val="24"/>
          <w:szCs w:val="24"/>
          <w:lang w:val="en-ZA"/>
        </w:rPr>
        <w:tab/>
      </w:r>
      <w:r w:rsidRPr="009F0F91">
        <w:rPr>
          <w:rFonts w:ascii="Times New Roman" w:hAnsi="Times New Roman" w:cs="Times New Roman"/>
          <w:sz w:val="24"/>
          <w:szCs w:val="24"/>
          <w:lang w:val="en-ZA"/>
        </w:rPr>
        <w:t xml:space="preserve">Appeal against a decision of the Supreme Court – </w:t>
      </w:r>
      <w:r w:rsidRPr="009F0F91">
        <w:rPr>
          <w:rFonts w:ascii="Times New Roman" w:hAnsi="Times New Roman" w:cs="Times New Roman"/>
          <w:i/>
          <w:sz w:val="24"/>
          <w:szCs w:val="24"/>
          <w:lang w:val="en-ZA"/>
        </w:rPr>
        <w:t xml:space="preserve">Plea in </w:t>
      </w:r>
      <w:proofErr w:type="spellStart"/>
      <w:r w:rsidRPr="009F0F91">
        <w:rPr>
          <w:rFonts w:ascii="Times New Roman" w:hAnsi="Times New Roman" w:cs="Times New Roman"/>
          <w:i/>
          <w:sz w:val="24"/>
          <w:szCs w:val="24"/>
          <w:lang w:val="en-ZA"/>
        </w:rPr>
        <w:t>limine</w:t>
      </w:r>
      <w:proofErr w:type="spellEnd"/>
      <w:r w:rsidRPr="009F0F91">
        <w:rPr>
          <w:rFonts w:ascii="Times New Roman" w:hAnsi="Times New Roman" w:cs="Times New Roman"/>
          <w:i/>
          <w:sz w:val="24"/>
          <w:szCs w:val="24"/>
          <w:lang w:val="en-ZA"/>
        </w:rPr>
        <w:t xml:space="preserve"> </w:t>
      </w:r>
      <w:proofErr w:type="spellStart"/>
      <w:r w:rsidRPr="009F0F91">
        <w:rPr>
          <w:rFonts w:ascii="Times New Roman" w:hAnsi="Times New Roman" w:cs="Times New Roman"/>
          <w:i/>
          <w:sz w:val="24"/>
          <w:szCs w:val="24"/>
          <w:lang w:val="en-ZA"/>
        </w:rPr>
        <w:t>litis</w:t>
      </w:r>
      <w:proofErr w:type="spellEnd"/>
      <w:r w:rsidRPr="009F0F91">
        <w:rPr>
          <w:rFonts w:ascii="Times New Roman" w:hAnsi="Times New Roman" w:cs="Times New Roman"/>
          <w:sz w:val="24"/>
          <w:szCs w:val="24"/>
          <w:lang w:val="en-ZA"/>
        </w:rPr>
        <w:t xml:space="preserve"> - Prescription – </w:t>
      </w:r>
      <w:r w:rsidRPr="009F0F91">
        <w:rPr>
          <w:rFonts w:ascii="Times New Roman" w:hAnsi="Times New Roman" w:cs="Times New Roman"/>
          <w:i/>
          <w:sz w:val="24"/>
          <w:szCs w:val="24"/>
          <w:lang w:val="en-ZA"/>
        </w:rPr>
        <w:t>ex-parte hearings.</w:t>
      </w:r>
    </w:p>
    <w:p w:rsidR="00C93FFB" w:rsidRPr="009F0F91" w:rsidRDefault="00C93FFB" w:rsidP="00C93FFB">
      <w:pPr>
        <w:spacing w:after="0" w:line="240" w:lineRule="auto"/>
        <w:ind w:left="1890" w:hanging="1890"/>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Heard:</w:t>
      </w:r>
      <w:r w:rsidRPr="009F0F91">
        <w:rPr>
          <w:rFonts w:ascii="Times New Roman" w:hAnsi="Times New Roman" w:cs="Times New Roman"/>
          <w:sz w:val="24"/>
          <w:szCs w:val="24"/>
          <w:lang w:val="en-ZA"/>
        </w:rPr>
        <w:tab/>
        <w:t xml:space="preserve">13 April 2023 </w:t>
      </w:r>
    </w:p>
    <w:p w:rsidR="00C93FFB" w:rsidRPr="009F0F91" w:rsidRDefault="00C93FFB" w:rsidP="00C93FFB">
      <w:pPr>
        <w:spacing w:after="0" w:line="240" w:lineRule="auto"/>
        <w:ind w:left="1890" w:hanging="1890"/>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Delivered:</w:t>
      </w:r>
      <w:r w:rsidRPr="009F0F91">
        <w:rPr>
          <w:rFonts w:ascii="Times New Roman" w:hAnsi="Times New Roman" w:cs="Times New Roman"/>
          <w:b/>
          <w:sz w:val="24"/>
          <w:szCs w:val="24"/>
          <w:lang w:val="en-ZA"/>
        </w:rPr>
        <w:tab/>
      </w:r>
      <w:r w:rsidRPr="009F0F91">
        <w:rPr>
          <w:rFonts w:ascii="Times New Roman" w:hAnsi="Times New Roman" w:cs="Times New Roman"/>
          <w:sz w:val="24"/>
          <w:szCs w:val="24"/>
          <w:lang w:val="en-ZA"/>
        </w:rPr>
        <w:t xml:space="preserve">26 April 2023 </w:t>
      </w:r>
    </w:p>
    <w:p w:rsidR="00C93FFB" w:rsidRPr="009F0F91" w:rsidRDefault="00C93FFB" w:rsidP="00C93FFB">
      <w:pPr>
        <w:pBdr>
          <w:top w:val="single" w:sz="4" w:space="10" w:color="auto"/>
          <w:bottom w:val="single" w:sz="4" w:space="0" w:color="auto"/>
        </w:pBdr>
        <w:tabs>
          <w:tab w:val="left" w:pos="2892"/>
        </w:tabs>
        <w:spacing w:after="0" w:line="240" w:lineRule="auto"/>
        <w:jc w:val="both"/>
        <w:rPr>
          <w:rFonts w:ascii="Times New Roman" w:hAnsi="Times New Roman" w:cs="Times New Roman"/>
          <w:sz w:val="24"/>
          <w:szCs w:val="24"/>
          <w:lang w:val="en-ZA"/>
        </w:rPr>
      </w:pPr>
      <w:r w:rsidRPr="009F0F91">
        <w:rPr>
          <w:rFonts w:ascii="Times New Roman" w:hAnsi="Times New Roman" w:cs="Times New Roman"/>
          <w:b/>
          <w:sz w:val="24"/>
          <w:szCs w:val="24"/>
          <w:lang w:val="en-ZA"/>
        </w:rPr>
        <w:tab/>
      </w:r>
      <w:r w:rsidRPr="009F0F91">
        <w:rPr>
          <w:rFonts w:ascii="Times New Roman" w:hAnsi="Times New Roman" w:cs="Times New Roman"/>
          <w:b/>
          <w:sz w:val="24"/>
          <w:szCs w:val="24"/>
          <w:lang w:val="en-ZA"/>
        </w:rPr>
        <w:tab/>
        <w:t>ORDER</w:t>
      </w:r>
      <w:r w:rsidRPr="009F0F91">
        <w:rPr>
          <w:rFonts w:ascii="Times New Roman" w:hAnsi="Times New Roman" w:cs="Times New Roman"/>
          <w:sz w:val="24"/>
          <w:szCs w:val="24"/>
          <w:lang w:val="en-ZA"/>
        </w:rPr>
        <w:t>S</w:t>
      </w:r>
    </w:p>
    <w:p w:rsidR="00C93FFB" w:rsidRDefault="00C93FFB" w:rsidP="00C93FFB">
      <w:pPr>
        <w:pBdr>
          <w:top w:val="single" w:sz="4" w:space="10" w:color="auto"/>
          <w:bottom w:val="single" w:sz="4" w:space="0" w:color="auto"/>
        </w:pBdr>
        <w:tabs>
          <w:tab w:val="left" w:pos="2892"/>
        </w:tabs>
        <w:spacing w:after="0" w:line="240" w:lineRule="auto"/>
        <w:jc w:val="both"/>
        <w:rPr>
          <w:rFonts w:ascii="Times New Roman" w:hAnsi="Times New Roman" w:cs="Times New Roman"/>
          <w:sz w:val="24"/>
          <w:szCs w:val="24"/>
          <w:lang w:val="en-ZA"/>
        </w:rPr>
      </w:pPr>
      <w:r w:rsidRPr="009F0F91">
        <w:rPr>
          <w:rFonts w:ascii="Times New Roman" w:hAnsi="Times New Roman" w:cs="Times New Roman"/>
          <w:sz w:val="24"/>
          <w:szCs w:val="24"/>
          <w:lang w:val="en-ZA"/>
        </w:rPr>
        <w:t>The Court makes the following Orders:</w:t>
      </w:r>
    </w:p>
    <w:p w:rsidR="00C93FFB" w:rsidRPr="009F0F91" w:rsidRDefault="00C93FFB" w:rsidP="00C93FFB">
      <w:pPr>
        <w:spacing w:after="240" w:line="24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ab/>
      </w: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i</w:t>
      </w:r>
      <w:proofErr w:type="spellEnd"/>
      <w:r w:rsidRPr="009F0F91">
        <w:rPr>
          <w:rFonts w:ascii="Times New Roman" w:hAnsi="Times New Roman" w:cs="Times New Roman"/>
          <w:sz w:val="24"/>
          <w:szCs w:val="24"/>
        </w:rPr>
        <w:t>)</w:t>
      </w:r>
      <w:r w:rsidRPr="009F0F91">
        <w:rPr>
          <w:rFonts w:ascii="Times New Roman" w:hAnsi="Times New Roman" w:cs="Times New Roman"/>
          <w:sz w:val="24"/>
          <w:szCs w:val="24"/>
        </w:rPr>
        <w:tab/>
      </w:r>
      <w:r w:rsidRPr="009F0F91">
        <w:rPr>
          <w:rFonts w:ascii="Times New Roman" w:eastAsia="Times New Roman" w:hAnsi="Times New Roman" w:cs="Times New Roman"/>
          <w:sz w:val="24"/>
          <w:szCs w:val="24"/>
        </w:rPr>
        <w:t>The appeal succeeds on grounds 2 an</w:t>
      </w:r>
      <w:r>
        <w:rPr>
          <w:rFonts w:ascii="Times New Roman" w:eastAsia="Times New Roman" w:hAnsi="Times New Roman" w:cs="Times New Roman"/>
          <w:sz w:val="24"/>
          <w:szCs w:val="24"/>
        </w:rPr>
        <w:t xml:space="preserve">d 4. </w:t>
      </w:r>
    </w:p>
    <w:p w:rsidR="00C93FFB" w:rsidRPr="009F0F91" w:rsidRDefault="00C93FFB" w:rsidP="00C93FFB">
      <w:pPr>
        <w:spacing w:after="240" w:line="24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ab/>
        <w:t>(ii)</w:t>
      </w:r>
      <w:r w:rsidRPr="009F0F9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impugned Ruling of the Supreme Court is </w:t>
      </w:r>
      <w:r w:rsidRPr="009F0F91">
        <w:rPr>
          <w:rFonts w:ascii="Times New Roman" w:eastAsia="Times New Roman" w:hAnsi="Times New Roman" w:cs="Times New Roman"/>
          <w:sz w:val="24"/>
          <w:szCs w:val="24"/>
        </w:rPr>
        <w:t>set aside and</w:t>
      </w:r>
      <w:r>
        <w:rPr>
          <w:rFonts w:ascii="Times New Roman" w:eastAsia="Times New Roman" w:hAnsi="Times New Roman" w:cs="Times New Roman"/>
          <w:sz w:val="24"/>
          <w:szCs w:val="24"/>
        </w:rPr>
        <w:t xml:space="preserve"> the matter is </w:t>
      </w:r>
      <w:r>
        <w:rPr>
          <w:rFonts w:ascii="Times New Roman" w:eastAsia="Times New Roman" w:hAnsi="Times New Roman" w:cs="Times New Roman"/>
          <w:sz w:val="24"/>
          <w:szCs w:val="24"/>
        </w:rPr>
        <w:tab/>
        <w:t xml:space="preserve">remitted </w:t>
      </w:r>
      <w:r w:rsidRPr="009F0F91">
        <w:rPr>
          <w:rFonts w:ascii="Times New Roman" w:eastAsia="Times New Roman" w:hAnsi="Times New Roman" w:cs="Times New Roman"/>
          <w:sz w:val="24"/>
          <w:szCs w:val="24"/>
        </w:rPr>
        <w:t xml:space="preserve">to the Supreme Court for </w:t>
      </w:r>
      <w:r>
        <w:rPr>
          <w:rFonts w:ascii="Times New Roman" w:eastAsia="Times New Roman" w:hAnsi="Times New Roman" w:cs="Times New Roman"/>
          <w:sz w:val="24"/>
          <w:szCs w:val="24"/>
        </w:rPr>
        <w:t>re</w:t>
      </w:r>
      <w:r w:rsidRPr="009F0F91">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 xml:space="preserve"> </w:t>
      </w:r>
    </w:p>
    <w:p w:rsidR="00C93FFB" w:rsidRDefault="00C93FFB" w:rsidP="00C93FFB">
      <w:pPr>
        <w:spacing w:after="240" w:line="24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ab/>
        <w:t>(ii)</w:t>
      </w:r>
      <w:r w:rsidRPr="009F0F91">
        <w:rPr>
          <w:rFonts w:ascii="Times New Roman" w:eastAsia="Times New Roman" w:hAnsi="Times New Roman" w:cs="Times New Roman"/>
          <w:sz w:val="24"/>
          <w:szCs w:val="24"/>
        </w:rPr>
        <w:tab/>
        <w:t xml:space="preserve">Costs awarded in favour of the Appellant as prayed for. </w:t>
      </w:r>
    </w:p>
    <w:p w:rsidR="00C93FFB" w:rsidRPr="009F0F91" w:rsidRDefault="00C93FFB" w:rsidP="00C93FFB">
      <w:pPr>
        <w:spacing w:after="240" w:line="240" w:lineRule="auto"/>
        <w:ind w:left="720" w:hanging="720"/>
        <w:jc w:val="both"/>
        <w:rPr>
          <w:rFonts w:ascii="Times New Roman" w:eastAsia="Times New Roman" w:hAnsi="Times New Roman" w:cs="Times New Roman"/>
          <w:sz w:val="24"/>
          <w:szCs w:val="24"/>
        </w:rPr>
      </w:pPr>
    </w:p>
    <w:p w:rsidR="00C93FFB" w:rsidRPr="00FC1846" w:rsidRDefault="00C93FFB" w:rsidP="00C93FFB">
      <w:pPr>
        <w:pBdr>
          <w:top w:val="single" w:sz="4" w:space="10" w:color="auto"/>
          <w:bottom w:val="single" w:sz="4" w:space="0" w:color="auto"/>
        </w:pBdr>
        <w:tabs>
          <w:tab w:val="left" w:pos="2892"/>
        </w:tabs>
        <w:spacing w:after="0" w:line="240" w:lineRule="auto"/>
        <w:jc w:val="center"/>
        <w:rPr>
          <w:rFonts w:ascii="Times New Roman" w:hAnsi="Times New Roman" w:cs="Times New Roman"/>
          <w:b/>
          <w:sz w:val="24"/>
          <w:szCs w:val="24"/>
          <w:lang w:val="en-ZA"/>
        </w:rPr>
      </w:pPr>
      <w:r w:rsidRPr="00FC1846">
        <w:rPr>
          <w:rFonts w:ascii="Times New Roman" w:hAnsi="Times New Roman" w:cs="Times New Roman"/>
          <w:b/>
          <w:sz w:val="24"/>
          <w:szCs w:val="24"/>
          <w:lang w:val="en-ZA"/>
        </w:rPr>
        <w:lastRenderedPageBreak/>
        <w:t>JUDGMENT</w:t>
      </w:r>
    </w:p>
    <w:p w:rsidR="00C93FFB" w:rsidRPr="009F0F91" w:rsidRDefault="00C93FFB" w:rsidP="00C93FFB">
      <w:pPr>
        <w:spacing w:after="0" w:line="360" w:lineRule="auto"/>
        <w:jc w:val="both"/>
        <w:rPr>
          <w:rFonts w:ascii="Times New Roman" w:hAnsi="Times New Roman" w:cs="Times New Roman"/>
          <w:b/>
          <w:color w:val="FF0000"/>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ANDRE, JA</w:t>
      </w: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INTRODUCTION</w:t>
      </w:r>
    </w:p>
    <w:p w:rsidR="00C93FFB" w:rsidRPr="009F0F91" w:rsidRDefault="00C93FFB" w:rsidP="00C93FFB">
      <w:pPr>
        <w:spacing w:line="360" w:lineRule="auto"/>
        <w:ind w:left="720" w:hanging="720"/>
        <w:jc w:val="both"/>
        <w:rPr>
          <w:rFonts w:ascii="Times New Roman" w:hAnsi="Times New Roman" w:cs="Times New Roman"/>
          <w:i/>
          <w:iCs/>
          <w:sz w:val="24"/>
          <w:szCs w:val="24"/>
        </w:rPr>
      </w:pPr>
      <w:r w:rsidRPr="009F0F91">
        <w:rPr>
          <w:rFonts w:ascii="Times New Roman" w:hAnsi="Times New Roman" w:cs="Times New Roman"/>
          <w:sz w:val="24"/>
          <w:szCs w:val="24"/>
        </w:rPr>
        <w:t>[1]</w:t>
      </w:r>
      <w:r w:rsidRPr="009F0F91">
        <w:rPr>
          <w:rFonts w:ascii="Times New Roman" w:hAnsi="Times New Roman" w:cs="Times New Roman"/>
          <w:sz w:val="24"/>
          <w:szCs w:val="24"/>
        </w:rPr>
        <w:tab/>
        <w:t xml:space="preserve">This is an appeal arising out of the notice of appeal filed on 3 September 2021 by </w:t>
      </w:r>
      <w:proofErr w:type="spellStart"/>
      <w:r w:rsidRPr="009F0F91">
        <w:rPr>
          <w:rFonts w:ascii="Times New Roman" w:hAnsi="Times New Roman" w:cs="Times New Roman"/>
          <w:sz w:val="24"/>
          <w:szCs w:val="24"/>
        </w:rPr>
        <w:t>Kasi</w:t>
      </w:r>
      <w:proofErr w:type="spellEnd"/>
      <w:r w:rsidRPr="009F0F91">
        <w:rPr>
          <w:rFonts w:ascii="Times New Roman" w:hAnsi="Times New Roman" w:cs="Times New Roman"/>
          <w:sz w:val="24"/>
          <w:szCs w:val="24"/>
        </w:rPr>
        <w:t xml:space="preserve"> Trading (appellant) against United Africa Feeder Line (UAFL) (1</w:t>
      </w:r>
      <w:r w:rsidRPr="009F0F91">
        <w:rPr>
          <w:rFonts w:ascii="Times New Roman" w:hAnsi="Times New Roman" w:cs="Times New Roman"/>
          <w:sz w:val="24"/>
          <w:szCs w:val="24"/>
          <w:vertAlign w:val="superscript"/>
        </w:rPr>
        <w:t>st</w:t>
      </w:r>
      <w:r w:rsidRPr="009F0F91">
        <w:rPr>
          <w:rFonts w:ascii="Times New Roman" w:hAnsi="Times New Roman" w:cs="Times New Roman"/>
          <w:sz w:val="24"/>
          <w:szCs w:val="24"/>
        </w:rPr>
        <w:t xml:space="preserve"> respondent), Benelux Freight &amp; Logistics LLC Dubai (2</w:t>
      </w:r>
      <w:r w:rsidRPr="009F0F91">
        <w:rPr>
          <w:rFonts w:ascii="Times New Roman" w:hAnsi="Times New Roman" w:cs="Times New Roman"/>
          <w:sz w:val="24"/>
          <w:szCs w:val="24"/>
          <w:vertAlign w:val="superscript"/>
        </w:rPr>
        <w:t>nd</w:t>
      </w:r>
      <w:r w:rsidRPr="009F0F91">
        <w:rPr>
          <w:rFonts w:ascii="Times New Roman" w:hAnsi="Times New Roman" w:cs="Times New Roman"/>
          <w:sz w:val="24"/>
          <w:szCs w:val="24"/>
        </w:rPr>
        <w:t xml:space="preserve"> respondent), CMA CGM Shipping Line (3</w:t>
      </w:r>
      <w:r w:rsidRPr="009F0F91">
        <w:rPr>
          <w:rFonts w:ascii="Times New Roman" w:hAnsi="Times New Roman" w:cs="Times New Roman"/>
          <w:sz w:val="24"/>
          <w:szCs w:val="24"/>
          <w:vertAlign w:val="superscript"/>
        </w:rPr>
        <w:t>rd</w:t>
      </w:r>
      <w:r w:rsidRPr="009F0F91">
        <w:rPr>
          <w:rFonts w:ascii="Times New Roman" w:hAnsi="Times New Roman" w:cs="Times New Roman"/>
          <w:sz w:val="24"/>
          <w:szCs w:val="24"/>
        </w:rPr>
        <w:t xml:space="preserve"> respondent), </w:t>
      </w:r>
      <w:proofErr w:type="spellStart"/>
      <w:r w:rsidRPr="009F0F91">
        <w:rPr>
          <w:rFonts w:ascii="Times New Roman" w:hAnsi="Times New Roman" w:cs="Times New Roman"/>
          <w:sz w:val="24"/>
          <w:szCs w:val="24"/>
        </w:rPr>
        <w:t>Societe</w:t>
      </w:r>
      <w:proofErr w:type="spellEnd"/>
      <w:r w:rsidRPr="009F0F91">
        <w:rPr>
          <w:rFonts w:ascii="Times New Roman" w:hAnsi="Times New Roman" w:cs="Times New Roman"/>
          <w:sz w:val="24"/>
          <w:szCs w:val="24"/>
        </w:rPr>
        <w:t xml:space="preserve"> </w:t>
      </w:r>
      <w:proofErr w:type="spellStart"/>
      <w:r w:rsidRPr="009F0F91">
        <w:rPr>
          <w:rFonts w:ascii="Times New Roman" w:hAnsi="Times New Roman" w:cs="Times New Roman"/>
          <w:sz w:val="24"/>
          <w:szCs w:val="24"/>
        </w:rPr>
        <w:t>Seychelloise</w:t>
      </w:r>
      <w:proofErr w:type="spellEnd"/>
      <w:r w:rsidRPr="009F0F91">
        <w:rPr>
          <w:rFonts w:ascii="Times New Roman" w:hAnsi="Times New Roman" w:cs="Times New Roman"/>
          <w:sz w:val="24"/>
          <w:szCs w:val="24"/>
        </w:rPr>
        <w:t xml:space="preserve"> Navigation (4</w:t>
      </w:r>
      <w:r w:rsidRPr="009F0F91">
        <w:rPr>
          <w:rFonts w:ascii="Times New Roman" w:hAnsi="Times New Roman" w:cs="Times New Roman"/>
          <w:sz w:val="24"/>
          <w:szCs w:val="24"/>
          <w:vertAlign w:val="superscript"/>
        </w:rPr>
        <w:t>th</w:t>
      </w:r>
      <w:r w:rsidRPr="009F0F91">
        <w:rPr>
          <w:rFonts w:ascii="Times New Roman" w:hAnsi="Times New Roman" w:cs="Times New Roman"/>
          <w:sz w:val="24"/>
          <w:szCs w:val="24"/>
        </w:rPr>
        <w:t xml:space="preserve"> respondent); and Seychelles Port Authority (5</w:t>
      </w:r>
      <w:r w:rsidRPr="009F0F91">
        <w:rPr>
          <w:rFonts w:ascii="Times New Roman" w:hAnsi="Times New Roman" w:cs="Times New Roman"/>
          <w:sz w:val="24"/>
          <w:szCs w:val="24"/>
          <w:vertAlign w:val="superscript"/>
        </w:rPr>
        <w:t>th</w:t>
      </w:r>
      <w:r w:rsidRPr="009F0F91">
        <w:rPr>
          <w:rFonts w:ascii="Times New Roman" w:hAnsi="Times New Roman" w:cs="Times New Roman"/>
          <w:sz w:val="24"/>
          <w:szCs w:val="24"/>
        </w:rPr>
        <w:t xml:space="preserve"> respondent), being dissatisfied with the decision of learned Judge M. Vidot given at the Supreme Cour</w:t>
      </w:r>
      <w:bookmarkStart w:id="0" w:name="_GoBack"/>
      <w:bookmarkEnd w:id="0"/>
      <w:r w:rsidRPr="009F0F91">
        <w:rPr>
          <w:rFonts w:ascii="Times New Roman" w:hAnsi="Times New Roman" w:cs="Times New Roman"/>
          <w:sz w:val="24"/>
          <w:szCs w:val="24"/>
        </w:rPr>
        <w:t xml:space="preserve">t on the 30 July 2021 in Civil Side No. CS No. 109 of 2020 </w:t>
      </w:r>
      <w:r>
        <w:rPr>
          <w:rFonts w:ascii="Times New Roman" w:hAnsi="Times New Roman" w:cs="Times New Roman"/>
          <w:sz w:val="24"/>
          <w:szCs w:val="24"/>
        </w:rPr>
        <w:t xml:space="preserve">in which he </w:t>
      </w:r>
      <w:r w:rsidRPr="009F0F91">
        <w:rPr>
          <w:rFonts w:ascii="Times New Roman" w:hAnsi="Times New Roman" w:cs="Times New Roman"/>
          <w:sz w:val="24"/>
          <w:szCs w:val="24"/>
        </w:rPr>
        <w:t>dismiss</w:t>
      </w:r>
      <w:r>
        <w:rPr>
          <w:rFonts w:ascii="Times New Roman" w:hAnsi="Times New Roman" w:cs="Times New Roman"/>
          <w:sz w:val="24"/>
          <w:szCs w:val="24"/>
        </w:rPr>
        <w:t>ed</w:t>
      </w:r>
      <w:r w:rsidRPr="009F0F91">
        <w:rPr>
          <w:rFonts w:ascii="Times New Roman" w:hAnsi="Times New Roman" w:cs="Times New Roman"/>
          <w:sz w:val="24"/>
          <w:szCs w:val="24"/>
        </w:rPr>
        <w:t xml:space="preserve"> the plaint of the appellant on the basis that the matter had </w:t>
      </w:r>
      <w:r>
        <w:rPr>
          <w:rFonts w:ascii="Times New Roman" w:hAnsi="Times New Roman" w:cs="Times New Roman"/>
          <w:sz w:val="24"/>
          <w:szCs w:val="24"/>
        </w:rPr>
        <w:t xml:space="preserve">been </w:t>
      </w:r>
      <w:r w:rsidRPr="009F0F91">
        <w:rPr>
          <w:rFonts w:ascii="Times New Roman" w:hAnsi="Times New Roman" w:cs="Times New Roman"/>
          <w:sz w:val="24"/>
          <w:szCs w:val="24"/>
        </w:rPr>
        <w:t xml:space="preserve">prescribed. </w:t>
      </w:r>
    </w:p>
    <w:p w:rsidR="00C93FFB" w:rsidRPr="009F0F91" w:rsidRDefault="00C93FFB" w:rsidP="00C93FFB">
      <w:pPr>
        <w:spacing w:line="360" w:lineRule="auto"/>
        <w:ind w:left="720" w:hanging="720"/>
        <w:jc w:val="both"/>
        <w:rPr>
          <w:rFonts w:ascii="Times New Roman" w:hAnsi="Times New Roman" w:cs="Times New Roman"/>
          <w:sz w:val="24"/>
          <w:szCs w:val="24"/>
        </w:rPr>
      </w:pPr>
      <w:r w:rsidRPr="009F0F91">
        <w:rPr>
          <w:rFonts w:ascii="Times New Roman" w:hAnsi="Times New Roman" w:cs="Times New Roman"/>
          <w:iCs/>
          <w:sz w:val="24"/>
          <w:szCs w:val="24"/>
        </w:rPr>
        <w:t>[2]</w:t>
      </w:r>
      <w:r w:rsidRPr="009F0F91">
        <w:rPr>
          <w:rFonts w:ascii="Times New Roman" w:hAnsi="Times New Roman" w:cs="Times New Roman"/>
          <w:i/>
          <w:iCs/>
          <w:sz w:val="24"/>
          <w:szCs w:val="24"/>
        </w:rPr>
        <w:tab/>
      </w:r>
      <w:r w:rsidRPr="009F0F91">
        <w:rPr>
          <w:rFonts w:ascii="Times New Roman" w:hAnsi="Times New Roman" w:cs="Times New Roman"/>
          <w:sz w:val="24"/>
          <w:szCs w:val="24"/>
        </w:rPr>
        <w:t>The appellant as per cited notice of appeal appeals against the whole of the said decision upon the grounds of appeal set out in paragraph 2 of the notice of appeal and to be considered in detail below. The appellant further seeks the relief set out in paragraph 3 of its notice of appeal namely, to set aside, reverse and suitably modify the impugned judgment; to remit the matter back to the Supreme Court of Seychelles with a further direction to hear the case on merits by proper oral evidence; any decision that may meet the justice of the case; and cost for the Appellant at the trial and in the Appellate court.</w:t>
      </w:r>
    </w:p>
    <w:p w:rsidR="00C93FFB" w:rsidRPr="009F0F91" w:rsidRDefault="00C93FFB" w:rsidP="00C93FFB">
      <w:pPr>
        <w:spacing w:line="360" w:lineRule="auto"/>
        <w:jc w:val="both"/>
        <w:rPr>
          <w:rFonts w:ascii="Times New Roman" w:hAnsi="Times New Roman" w:cs="Times New Roman"/>
          <w:b/>
          <w:bCs/>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BACKGROUND</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hAnsi="Times New Roman" w:cs="Times New Roman"/>
          <w:sz w:val="24"/>
          <w:szCs w:val="24"/>
        </w:rPr>
        <w:t>[3]</w:t>
      </w:r>
      <w:r w:rsidRPr="009F0F91">
        <w:rPr>
          <w:rFonts w:ascii="Times New Roman" w:hAnsi="Times New Roman" w:cs="Times New Roman"/>
          <w:sz w:val="24"/>
          <w:szCs w:val="24"/>
        </w:rPr>
        <w:tab/>
      </w:r>
      <w:r w:rsidRPr="009F0F91">
        <w:rPr>
          <w:rFonts w:ascii="Times New Roman" w:eastAsia="Times New Roman" w:hAnsi="Times New Roman" w:cs="Times New Roman"/>
          <w:sz w:val="24"/>
          <w:szCs w:val="24"/>
        </w:rPr>
        <w:t xml:space="preserve">In the Court </w:t>
      </w:r>
      <w:r w:rsidRPr="009F0F91">
        <w:rPr>
          <w:rFonts w:ascii="Times New Roman" w:eastAsia="Times New Roman" w:hAnsi="Times New Roman" w:cs="Times New Roman"/>
          <w:i/>
          <w:sz w:val="24"/>
          <w:szCs w:val="24"/>
        </w:rPr>
        <w:t xml:space="preserve">a quo, </w:t>
      </w:r>
      <w:r w:rsidRPr="00FC1846">
        <w:rPr>
          <w:rFonts w:ascii="Times New Roman" w:eastAsia="Times New Roman" w:hAnsi="Times New Roman" w:cs="Times New Roman"/>
          <w:sz w:val="24"/>
          <w:szCs w:val="24"/>
        </w:rPr>
        <w:t>the</w:t>
      </w:r>
      <w:r w:rsidRPr="009F0F91">
        <w:rPr>
          <w:rFonts w:ascii="Times New Roman" w:eastAsia="Times New Roman" w:hAnsi="Times New Roman" w:cs="Times New Roman"/>
          <w:sz w:val="24"/>
          <w:szCs w:val="24"/>
        </w:rPr>
        <w:t xml:space="preserve"> Appellant averred that it suffered </w:t>
      </w:r>
      <w:r>
        <w:rPr>
          <w:rFonts w:ascii="Times New Roman" w:eastAsia="Times New Roman" w:hAnsi="Times New Roman" w:cs="Times New Roman"/>
          <w:sz w:val="24"/>
          <w:szCs w:val="24"/>
        </w:rPr>
        <w:t xml:space="preserve">a </w:t>
      </w:r>
      <w:r w:rsidRPr="009F0F91">
        <w:rPr>
          <w:rFonts w:ascii="Times New Roman" w:eastAsia="Times New Roman" w:hAnsi="Times New Roman" w:cs="Times New Roman"/>
          <w:sz w:val="24"/>
          <w:szCs w:val="24"/>
        </w:rPr>
        <w:t>loss of SCR 264,593.88 due to a fire accident at the Seychelles Port attributable to the hazardous goods and inflammable consignment in the container belonging to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defendants in the lower court). By virtue of being the statutory body in charge of all sea ports in Seychelles, the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defendant in the lower court) was joined to the matter. This was on account of being in </w:t>
      </w:r>
      <w:r>
        <w:rPr>
          <w:rFonts w:ascii="Times New Roman" w:eastAsia="Times New Roman" w:hAnsi="Times New Roman" w:cs="Times New Roman"/>
          <w:sz w:val="24"/>
          <w:szCs w:val="24"/>
        </w:rPr>
        <w:t xml:space="preserve">the </w:t>
      </w:r>
      <w:r w:rsidRPr="009F0F91">
        <w:rPr>
          <w:rFonts w:ascii="Times New Roman" w:eastAsia="Times New Roman" w:hAnsi="Times New Roman" w:cs="Times New Roman"/>
          <w:sz w:val="24"/>
          <w:szCs w:val="24"/>
        </w:rPr>
        <w:t>physical custody of the container which burnt and caused the alleged damage. The 1</w:t>
      </w:r>
      <w:r w:rsidRPr="009F0F91">
        <w:rPr>
          <w:rFonts w:ascii="Times New Roman" w:eastAsia="Times New Roman" w:hAnsi="Times New Roman" w:cs="Times New Roman"/>
          <w:sz w:val="24"/>
          <w:szCs w:val="24"/>
          <w:vertAlign w:val="superscript"/>
        </w:rPr>
        <w:t>st</w:t>
      </w:r>
      <w:r w:rsidRPr="009F0F91">
        <w:rPr>
          <w:rFonts w:ascii="Times New Roman" w:eastAsia="Times New Roman" w:hAnsi="Times New Roman" w:cs="Times New Roman"/>
          <w:sz w:val="24"/>
          <w:szCs w:val="24"/>
        </w:rPr>
        <w:t xml:space="preserve"> and 2</w:t>
      </w:r>
      <w:r w:rsidRPr="009F0F91">
        <w:rPr>
          <w:rFonts w:ascii="Times New Roman" w:eastAsia="Times New Roman" w:hAnsi="Times New Roman" w:cs="Times New Roman"/>
          <w:sz w:val="24"/>
          <w:szCs w:val="24"/>
          <w:vertAlign w:val="superscript"/>
        </w:rPr>
        <w:t>nd</w:t>
      </w:r>
      <w:r w:rsidRPr="009F0F91">
        <w:rPr>
          <w:rFonts w:ascii="Times New Roman" w:eastAsia="Times New Roman" w:hAnsi="Times New Roman" w:cs="Times New Roman"/>
          <w:sz w:val="24"/>
          <w:szCs w:val="24"/>
        </w:rPr>
        <w:t xml:space="preserve"> Respondents were joined on account of being legal custodians of the container.</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lastRenderedPageBreak/>
        <w:t>[4]</w:t>
      </w:r>
      <w:r w:rsidRPr="009F0F91">
        <w:rPr>
          <w:rFonts w:ascii="Times New Roman" w:eastAsia="Times New Roman" w:hAnsi="Times New Roman" w:cs="Times New Roman"/>
          <w:sz w:val="24"/>
          <w:szCs w:val="24"/>
        </w:rPr>
        <w:tab/>
        <w:t>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4</w:t>
      </w:r>
      <w:r w:rsidRPr="009F0F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w:t>
      </w:r>
      <w:r w:rsidRPr="009F0F91">
        <w:rPr>
          <w:rFonts w:ascii="Times New Roman" w:eastAsia="Times New Roman" w:hAnsi="Times New Roman" w:cs="Times New Roman"/>
          <w:sz w:val="24"/>
          <w:szCs w:val="24"/>
        </w:rPr>
        <w:t xml:space="preserve"> and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filed their defences and raised a point of law to the effect that the Appellant’s cause of action was barred by prescription under Article 2271 of the Civil Code. The learned Judge agreed with </w:t>
      </w:r>
      <w:r>
        <w:rPr>
          <w:rFonts w:ascii="Times New Roman" w:eastAsia="Times New Roman" w:hAnsi="Times New Roman" w:cs="Times New Roman"/>
          <w:sz w:val="24"/>
          <w:szCs w:val="24"/>
        </w:rPr>
        <w:t>the Respondents</w:t>
      </w:r>
      <w:r w:rsidRPr="009F0F91">
        <w:rPr>
          <w:rFonts w:ascii="Times New Roman" w:eastAsia="Times New Roman" w:hAnsi="Times New Roman" w:cs="Times New Roman"/>
          <w:sz w:val="24"/>
          <w:szCs w:val="24"/>
        </w:rPr>
        <w:t xml:space="preserve"> and proceeded to uphold the point of law in a Ruling which is now </w:t>
      </w:r>
      <w:r>
        <w:rPr>
          <w:rFonts w:ascii="Times New Roman" w:eastAsia="Times New Roman" w:hAnsi="Times New Roman" w:cs="Times New Roman"/>
          <w:sz w:val="24"/>
          <w:szCs w:val="24"/>
        </w:rPr>
        <w:t xml:space="preserve">the </w:t>
      </w:r>
      <w:r w:rsidRPr="009F0F91">
        <w:rPr>
          <w:rFonts w:ascii="Times New Roman" w:eastAsia="Times New Roman" w:hAnsi="Times New Roman" w:cs="Times New Roman"/>
          <w:sz w:val="24"/>
          <w:szCs w:val="24"/>
        </w:rPr>
        <w:t>subject of this present appeal (supra).</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[5]</w:t>
      </w:r>
      <w:r w:rsidRPr="009F0F91">
        <w:rPr>
          <w:rFonts w:ascii="Times New Roman" w:eastAsia="Times New Roman" w:hAnsi="Times New Roman" w:cs="Times New Roman"/>
          <w:sz w:val="24"/>
          <w:szCs w:val="24"/>
        </w:rPr>
        <w:tab/>
        <w:t>Dissatisfied with the findings of the learned Judge, the Appellant approaches this Court setting out five grounds of appeal which read as follows:</w:t>
      </w:r>
    </w:p>
    <w:p w:rsidR="00C93FFB" w:rsidRPr="009F0F91" w:rsidRDefault="00C93FFB" w:rsidP="00C93FFB">
      <w:pPr>
        <w:spacing w:after="240" w:line="360" w:lineRule="auto"/>
        <w:ind w:left="720" w:hanging="720"/>
        <w:jc w:val="both"/>
        <w:rPr>
          <w:rFonts w:ascii="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GROUNDS OF APPEAL</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hAnsi="Times New Roman" w:cs="Times New Roman"/>
          <w:sz w:val="24"/>
          <w:szCs w:val="24"/>
        </w:rPr>
        <w:t>[6]</w:t>
      </w:r>
      <w:r w:rsidRPr="009F0F91">
        <w:rPr>
          <w:rFonts w:ascii="Times New Roman" w:hAnsi="Times New Roman" w:cs="Times New Roman"/>
          <w:sz w:val="24"/>
          <w:szCs w:val="24"/>
        </w:rPr>
        <w:tab/>
      </w:r>
      <w:r w:rsidRPr="009F0F91">
        <w:rPr>
          <w:rFonts w:ascii="Times New Roman" w:eastAsia="Times New Roman" w:hAnsi="Times New Roman" w:cs="Times New Roman"/>
          <w:sz w:val="24"/>
          <w:szCs w:val="24"/>
        </w:rPr>
        <w:t>The Appellant raises three grounds of appeal which state verbatim as follows:</w:t>
      </w:r>
    </w:p>
    <w:p w:rsidR="00C93FFB" w:rsidRPr="00840795" w:rsidRDefault="00C93FFB" w:rsidP="00C93FFB">
      <w:pPr>
        <w:spacing w:after="240" w:line="360" w:lineRule="auto"/>
        <w:ind w:left="1440"/>
        <w:jc w:val="both"/>
        <w:rPr>
          <w:rFonts w:ascii="Times New Roman" w:eastAsia="Times New Roman" w:hAnsi="Times New Roman" w:cs="Times New Roman"/>
          <w:i/>
          <w:szCs w:val="24"/>
        </w:rPr>
      </w:pPr>
      <w:r w:rsidRPr="00840795">
        <w:rPr>
          <w:rFonts w:ascii="Times New Roman" w:eastAsia="Times New Roman" w:hAnsi="Times New Roman" w:cs="Times New Roman"/>
          <w:i/>
          <w:szCs w:val="24"/>
        </w:rPr>
        <w:t>“</w:t>
      </w:r>
      <w:r w:rsidRPr="00840795">
        <w:rPr>
          <w:rFonts w:ascii="Times New Roman" w:eastAsia="Times New Roman" w:hAnsi="Times New Roman" w:cs="Times New Roman"/>
          <w:b/>
          <w:i/>
          <w:szCs w:val="24"/>
        </w:rPr>
        <w:t>Ground No. 1</w:t>
      </w:r>
      <w:r w:rsidRPr="00840795">
        <w:rPr>
          <w:rFonts w:ascii="Times New Roman" w:eastAsia="Times New Roman" w:hAnsi="Times New Roman" w:cs="Times New Roman"/>
          <w:i/>
          <w:szCs w:val="24"/>
        </w:rPr>
        <w:t xml:space="preserve">: The learned Judge failed to note that this Appellant being the Plaintiff in the court below never agreed to decide the matter on plea in </w:t>
      </w:r>
      <w:proofErr w:type="spellStart"/>
      <w:r w:rsidRPr="00840795">
        <w:rPr>
          <w:rFonts w:ascii="Times New Roman" w:eastAsia="Times New Roman" w:hAnsi="Times New Roman" w:cs="Times New Roman"/>
          <w:i/>
          <w:szCs w:val="24"/>
        </w:rPr>
        <w:t>limine</w:t>
      </w:r>
      <w:proofErr w:type="spellEnd"/>
      <w:r w:rsidRPr="00840795">
        <w:rPr>
          <w:rFonts w:ascii="Times New Roman" w:eastAsia="Times New Roman" w:hAnsi="Times New Roman" w:cs="Times New Roman"/>
          <w:i/>
          <w:szCs w:val="24"/>
        </w:rPr>
        <w:t xml:space="preserve"> but decided on his own to decide the matter on plea in </w:t>
      </w:r>
      <w:proofErr w:type="spellStart"/>
      <w:r w:rsidRPr="00840795">
        <w:rPr>
          <w:rFonts w:ascii="Times New Roman" w:eastAsia="Times New Roman" w:hAnsi="Times New Roman" w:cs="Times New Roman"/>
          <w:i/>
          <w:szCs w:val="24"/>
        </w:rPr>
        <w:t>limine</w:t>
      </w:r>
      <w:proofErr w:type="spellEnd"/>
      <w:r w:rsidRPr="00840795">
        <w:rPr>
          <w:rFonts w:ascii="Times New Roman" w:eastAsia="Times New Roman" w:hAnsi="Times New Roman" w:cs="Times New Roman"/>
          <w:i/>
          <w:szCs w:val="24"/>
        </w:rPr>
        <w:t>, without consensus of the Appellant, while he ought to have heard the case on merits by proper oral evidence.</w:t>
      </w:r>
    </w:p>
    <w:p w:rsidR="00C93FFB" w:rsidRPr="00840795" w:rsidRDefault="00C93FFB" w:rsidP="00C93FFB">
      <w:pPr>
        <w:spacing w:after="240" w:line="360" w:lineRule="auto"/>
        <w:ind w:left="1440"/>
        <w:jc w:val="both"/>
        <w:rPr>
          <w:rFonts w:ascii="Times New Roman" w:eastAsia="Times New Roman" w:hAnsi="Times New Roman" w:cs="Times New Roman"/>
          <w:i/>
          <w:szCs w:val="24"/>
        </w:rPr>
      </w:pPr>
      <w:r w:rsidRPr="00840795">
        <w:rPr>
          <w:rFonts w:ascii="Times New Roman" w:eastAsia="Times New Roman" w:hAnsi="Times New Roman" w:cs="Times New Roman"/>
          <w:b/>
          <w:i/>
          <w:szCs w:val="24"/>
        </w:rPr>
        <w:t>Ground No. 2:</w:t>
      </w:r>
      <w:r w:rsidRPr="00840795">
        <w:rPr>
          <w:rFonts w:ascii="Times New Roman" w:eastAsia="Times New Roman" w:hAnsi="Times New Roman" w:cs="Times New Roman"/>
          <w:i/>
          <w:szCs w:val="24"/>
        </w:rPr>
        <w:t xml:space="preserve"> The learned Judge erred in his findings while arbitrarily dismissing the Plaint, in that he completely ignored the admission of the 4</w:t>
      </w:r>
      <w:r w:rsidRPr="00840795">
        <w:rPr>
          <w:rFonts w:ascii="Times New Roman" w:eastAsia="Times New Roman" w:hAnsi="Times New Roman" w:cs="Times New Roman"/>
          <w:i/>
          <w:szCs w:val="24"/>
          <w:vertAlign w:val="superscript"/>
        </w:rPr>
        <w:t>th</w:t>
      </w:r>
      <w:r w:rsidRPr="00840795">
        <w:rPr>
          <w:rFonts w:ascii="Times New Roman" w:eastAsia="Times New Roman" w:hAnsi="Times New Roman" w:cs="Times New Roman"/>
          <w:i/>
          <w:szCs w:val="24"/>
        </w:rPr>
        <w:t xml:space="preserve"> Respondent, more particularly the e-mail dated 7</w:t>
      </w:r>
      <w:r w:rsidRPr="00840795">
        <w:rPr>
          <w:rFonts w:ascii="Times New Roman" w:eastAsia="Times New Roman" w:hAnsi="Times New Roman" w:cs="Times New Roman"/>
          <w:i/>
          <w:szCs w:val="24"/>
          <w:vertAlign w:val="superscript"/>
        </w:rPr>
        <w:t>th</w:t>
      </w:r>
      <w:r w:rsidRPr="00840795">
        <w:rPr>
          <w:rFonts w:ascii="Times New Roman" w:eastAsia="Times New Roman" w:hAnsi="Times New Roman" w:cs="Times New Roman"/>
          <w:i/>
          <w:szCs w:val="24"/>
        </w:rPr>
        <w:t xml:space="preserve"> February 2017 of its liability to pay the Appellant (as so averred in paragraph 16 of the Plaint) but wrongly interpreted the e-mail dated 7</w:t>
      </w:r>
      <w:r w:rsidRPr="00840795">
        <w:rPr>
          <w:rFonts w:ascii="Times New Roman" w:eastAsia="Times New Roman" w:hAnsi="Times New Roman" w:cs="Times New Roman"/>
          <w:i/>
          <w:szCs w:val="24"/>
          <w:vertAlign w:val="superscript"/>
        </w:rPr>
        <w:t>th</w:t>
      </w:r>
      <w:r w:rsidRPr="00840795">
        <w:rPr>
          <w:rFonts w:ascii="Times New Roman" w:eastAsia="Times New Roman" w:hAnsi="Times New Roman" w:cs="Times New Roman"/>
          <w:i/>
          <w:szCs w:val="24"/>
        </w:rPr>
        <w:t xml:space="preserve"> October 2013 of the 4</w:t>
      </w:r>
      <w:r w:rsidRPr="00840795">
        <w:rPr>
          <w:rFonts w:ascii="Times New Roman" w:eastAsia="Times New Roman" w:hAnsi="Times New Roman" w:cs="Times New Roman"/>
          <w:i/>
          <w:szCs w:val="24"/>
          <w:vertAlign w:val="superscript"/>
        </w:rPr>
        <w:t>th</w:t>
      </w:r>
      <w:r w:rsidRPr="00840795">
        <w:rPr>
          <w:rFonts w:ascii="Times New Roman" w:eastAsia="Times New Roman" w:hAnsi="Times New Roman" w:cs="Times New Roman"/>
          <w:i/>
          <w:szCs w:val="24"/>
        </w:rPr>
        <w:t xml:space="preserve"> Respondent, thus failed to note the existence of interruption of the prescription in favour of the Appellant.</w:t>
      </w:r>
    </w:p>
    <w:p w:rsidR="00C93FFB" w:rsidRPr="00840795" w:rsidRDefault="00C93FFB" w:rsidP="00C93FFB">
      <w:pPr>
        <w:spacing w:after="240" w:line="360" w:lineRule="auto"/>
        <w:ind w:left="1440"/>
        <w:jc w:val="both"/>
        <w:rPr>
          <w:rFonts w:ascii="Times New Roman" w:eastAsia="Times New Roman" w:hAnsi="Times New Roman" w:cs="Times New Roman"/>
          <w:i/>
          <w:szCs w:val="24"/>
        </w:rPr>
      </w:pPr>
      <w:r w:rsidRPr="00840795">
        <w:rPr>
          <w:rFonts w:ascii="Times New Roman" w:eastAsia="Times New Roman" w:hAnsi="Times New Roman" w:cs="Times New Roman"/>
          <w:b/>
          <w:i/>
          <w:szCs w:val="24"/>
        </w:rPr>
        <w:t>Ground No. 3:</w:t>
      </w:r>
      <w:r w:rsidRPr="00840795">
        <w:rPr>
          <w:rFonts w:ascii="Times New Roman" w:eastAsia="Times New Roman" w:hAnsi="Times New Roman" w:cs="Times New Roman"/>
          <w:i/>
          <w:szCs w:val="24"/>
        </w:rPr>
        <w:t xml:space="preserve"> The learned Judge’s approach that the facts of interruption averment must leave no doubt in the mind of the reader is erroneous while the reading of an averment is a matter of evidentiary value and not arbitrary.</w:t>
      </w:r>
    </w:p>
    <w:p w:rsidR="00C93FFB" w:rsidRPr="00840795" w:rsidRDefault="00C93FFB" w:rsidP="00C93FFB">
      <w:pPr>
        <w:spacing w:after="240" w:line="360" w:lineRule="auto"/>
        <w:ind w:left="1440"/>
        <w:jc w:val="both"/>
        <w:rPr>
          <w:rFonts w:ascii="Times New Roman" w:eastAsia="Times New Roman" w:hAnsi="Times New Roman" w:cs="Times New Roman"/>
          <w:i/>
          <w:szCs w:val="24"/>
        </w:rPr>
      </w:pPr>
      <w:r w:rsidRPr="00840795">
        <w:rPr>
          <w:rFonts w:ascii="Times New Roman" w:eastAsia="Times New Roman" w:hAnsi="Times New Roman" w:cs="Times New Roman"/>
          <w:b/>
          <w:i/>
          <w:szCs w:val="24"/>
        </w:rPr>
        <w:t>Ground No. 4:</w:t>
      </w:r>
      <w:r w:rsidRPr="00840795">
        <w:rPr>
          <w:rFonts w:ascii="Times New Roman" w:eastAsia="Times New Roman" w:hAnsi="Times New Roman" w:cs="Times New Roman"/>
          <w:i/>
          <w:szCs w:val="24"/>
        </w:rPr>
        <w:t xml:space="preserve"> the learned Judge grossly misconstrued the 4</w:t>
      </w:r>
      <w:r w:rsidRPr="00840795">
        <w:rPr>
          <w:rFonts w:ascii="Times New Roman" w:eastAsia="Times New Roman" w:hAnsi="Times New Roman" w:cs="Times New Roman"/>
          <w:i/>
          <w:szCs w:val="24"/>
          <w:vertAlign w:val="superscript"/>
        </w:rPr>
        <w:t>th</w:t>
      </w:r>
      <w:r w:rsidRPr="00840795">
        <w:rPr>
          <w:rFonts w:ascii="Times New Roman" w:eastAsia="Times New Roman" w:hAnsi="Times New Roman" w:cs="Times New Roman"/>
          <w:i/>
          <w:szCs w:val="24"/>
        </w:rPr>
        <w:t xml:space="preserve"> Respondent’s averment of its reply to the Appellant’s claim letter and wrongly concluded the essence of such reply against this Appellant.</w:t>
      </w:r>
    </w:p>
    <w:p w:rsidR="00C93FFB" w:rsidRPr="00840795" w:rsidRDefault="00C93FFB" w:rsidP="00C93FFB">
      <w:pPr>
        <w:spacing w:after="240" w:line="360" w:lineRule="auto"/>
        <w:ind w:left="1440"/>
        <w:jc w:val="both"/>
        <w:rPr>
          <w:rFonts w:ascii="Times New Roman" w:eastAsia="Times New Roman" w:hAnsi="Times New Roman" w:cs="Times New Roman"/>
          <w:i/>
          <w:szCs w:val="24"/>
        </w:rPr>
      </w:pPr>
      <w:r w:rsidRPr="00840795">
        <w:rPr>
          <w:rFonts w:ascii="Times New Roman" w:eastAsia="Times New Roman" w:hAnsi="Times New Roman" w:cs="Times New Roman"/>
          <w:b/>
          <w:i/>
          <w:szCs w:val="24"/>
        </w:rPr>
        <w:t>Ground No. 5:</w:t>
      </w:r>
      <w:r w:rsidRPr="00840795">
        <w:rPr>
          <w:rFonts w:ascii="Times New Roman" w:eastAsia="Times New Roman" w:hAnsi="Times New Roman" w:cs="Times New Roman"/>
          <w:i/>
          <w:szCs w:val="24"/>
        </w:rPr>
        <w:t xml:space="preserve"> The learned Judge grossly failed to note that the 1</w:t>
      </w:r>
      <w:r w:rsidRPr="00840795">
        <w:rPr>
          <w:rFonts w:ascii="Times New Roman" w:eastAsia="Times New Roman" w:hAnsi="Times New Roman" w:cs="Times New Roman"/>
          <w:i/>
          <w:szCs w:val="24"/>
          <w:vertAlign w:val="superscript"/>
        </w:rPr>
        <w:t>st</w:t>
      </w:r>
      <w:r w:rsidRPr="00840795">
        <w:rPr>
          <w:rFonts w:ascii="Times New Roman" w:eastAsia="Times New Roman" w:hAnsi="Times New Roman" w:cs="Times New Roman"/>
          <w:i/>
          <w:szCs w:val="24"/>
        </w:rPr>
        <w:t xml:space="preserve"> and 2</w:t>
      </w:r>
      <w:r w:rsidRPr="00840795">
        <w:rPr>
          <w:rFonts w:ascii="Times New Roman" w:eastAsia="Times New Roman" w:hAnsi="Times New Roman" w:cs="Times New Roman"/>
          <w:i/>
          <w:szCs w:val="24"/>
          <w:vertAlign w:val="superscript"/>
        </w:rPr>
        <w:t>nd</w:t>
      </w:r>
      <w:r w:rsidRPr="00840795">
        <w:rPr>
          <w:rFonts w:ascii="Times New Roman" w:eastAsia="Times New Roman" w:hAnsi="Times New Roman" w:cs="Times New Roman"/>
          <w:i/>
          <w:szCs w:val="24"/>
        </w:rPr>
        <w:t xml:space="preserve"> Respondent were set </w:t>
      </w:r>
      <w:proofErr w:type="spellStart"/>
      <w:r w:rsidRPr="00840795">
        <w:rPr>
          <w:rFonts w:ascii="Times New Roman" w:eastAsia="Times New Roman" w:hAnsi="Times New Roman" w:cs="Times New Roman"/>
          <w:i/>
          <w:szCs w:val="24"/>
        </w:rPr>
        <w:t>exparte</w:t>
      </w:r>
      <w:proofErr w:type="spellEnd"/>
      <w:r w:rsidRPr="00840795">
        <w:rPr>
          <w:rFonts w:ascii="Times New Roman" w:eastAsia="Times New Roman" w:hAnsi="Times New Roman" w:cs="Times New Roman"/>
          <w:i/>
          <w:szCs w:val="24"/>
        </w:rPr>
        <w:t xml:space="preserve"> in the Court below and also his ruling circumvents the dismissal of the Plaint solely on the transactions of the 3</w:t>
      </w:r>
      <w:r w:rsidRPr="00840795">
        <w:rPr>
          <w:rFonts w:ascii="Times New Roman" w:eastAsia="Times New Roman" w:hAnsi="Times New Roman" w:cs="Times New Roman"/>
          <w:i/>
          <w:szCs w:val="24"/>
          <w:vertAlign w:val="superscript"/>
        </w:rPr>
        <w:t>rd</w:t>
      </w:r>
      <w:r w:rsidRPr="00840795">
        <w:rPr>
          <w:rFonts w:ascii="Times New Roman" w:eastAsia="Times New Roman" w:hAnsi="Times New Roman" w:cs="Times New Roman"/>
          <w:i/>
          <w:szCs w:val="24"/>
        </w:rPr>
        <w:t xml:space="preserve"> Respondent without proper application of the </w:t>
      </w:r>
      <w:r w:rsidRPr="00840795">
        <w:rPr>
          <w:rFonts w:ascii="Times New Roman" w:eastAsia="Times New Roman" w:hAnsi="Times New Roman" w:cs="Times New Roman"/>
          <w:i/>
          <w:szCs w:val="24"/>
        </w:rPr>
        <w:lastRenderedPageBreak/>
        <w:t>law in respect of the law in respect of other Respondents’ transactions with the 3</w:t>
      </w:r>
      <w:r w:rsidRPr="00840795">
        <w:rPr>
          <w:rFonts w:ascii="Times New Roman" w:eastAsia="Times New Roman" w:hAnsi="Times New Roman" w:cs="Times New Roman"/>
          <w:i/>
          <w:szCs w:val="24"/>
          <w:vertAlign w:val="superscript"/>
        </w:rPr>
        <w:t>rd</w:t>
      </w:r>
      <w:r w:rsidRPr="00840795">
        <w:rPr>
          <w:rFonts w:ascii="Times New Roman" w:eastAsia="Times New Roman" w:hAnsi="Times New Roman" w:cs="Times New Roman"/>
          <w:i/>
          <w:szCs w:val="24"/>
        </w:rPr>
        <w:t xml:space="preserve"> Respondent on one hand and with the Appellant on the other hand.”</w:t>
      </w:r>
    </w:p>
    <w:p w:rsidR="00C93FFB" w:rsidRPr="009F0F91" w:rsidRDefault="00C93FFB" w:rsidP="00C93FFB">
      <w:pPr>
        <w:spacing w:after="240" w:line="360" w:lineRule="auto"/>
        <w:ind w:left="720" w:hanging="720"/>
        <w:jc w:val="both"/>
        <w:rPr>
          <w:rFonts w:ascii="Times New Roman" w:eastAsia="Times New Roman" w:hAnsi="Times New Roman" w:cs="Times New Roman"/>
          <w:i/>
          <w:sz w:val="24"/>
          <w:szCs w:val="24"/>
        </w:rPr>
      </w:pPr>
      <w:r w:rsidRPr="009F0F91">
        <w:rPr>
          <w:rFonts w:ascii="Times New Roman" w:eastAsia="Times New Roman" w:hAnsi="Times New Roman" w:cs="Times New Roman"/>
          <w:sz w:val="24"/>
          <w:szCs w:val="24"/>
        </w:rPr>
        <w:t>[7]</w:t>
      </w:r>
      <w:r w:rsidRPr="009F0F91">
        <w:rPr>
          <w:rFonts w:ascii="Times New Roman" w:eastAsia="Times New Roman" w:hAnsi="Times New Roman" w:cs="Times New Roman"/>
          <w:sz w:val="24"/>
          <w:szCs w:val="24"/>
        </w:rPr>
        <w:tab/>
        <w:t>Against the backdrop of the above set grounds, the Appellant prays that this Court awards the following:</w:t>
      </w:r>
    </w:p>
    <w:p w:rsidR="00C93FFB" w:rsidRPr="00840795" w:rsidRDefault="00C93FFB" w:rsidP="00C93FFB">
      <w:pPr>
        <w:numPr>
          <w:ilvl w:val="0"/>
          <w:numId w:val="1"/>
        </w:numPr>
        <w:spacing w:after="240" w:line="360" w:lineRule="auto"/>
        <w:jc w:val="both"/>
        <w:rPr>
          <w:rFonts w:ascii="Times New Roman" w:eastAsia="Times New Roman" w:hAnsi="Times New Roman" w:cs="Times New Roman"/>
          <w:i/>
          <w:szCs w:val="24"/>
        </w:rPr>
      </w:pPr>
      <w:r w:rsidRPr="00840795">
        <w:rPr>
          <w:rFonts w:ascii="Times New Roman" w:eastAsia="Times New Roman" w:hAnsi="Times New Roman" w:cs="Times New Roman"/>
          <w:i/>
          <w:szCs w:val="24"/>
        </w:rPr>
        <w:t>That the impugned decision be set aside, reversed and suitably modified;</w:t>
      </w:r>
    </w:p>
    <w:p w:rsidR="00C93FFB" w:rsidRPr="00840795" w:rsidRDefault="00C93FFB" w:rsidP="00C93FFB">
      <w:pPr>
        <w:numPr>
          <w:ilvl w:val="0"/>
          <w:numId w:val="1"/>
        </w:numPr>
        <w:spacing w:after="240" w:line="360" w:lineRule="auto"/>
        <w:jc w:val="both"/>
        <w:rPr>
          <w:rFonts w:ascii="Times New Roman" w:eastAsia="Times New Roman" w:hAnsi="Times New Roman" w:cs="Times New Roman"/>
          <w:i/>
          <w:szCs w:val="24"/>
        </w:rPr>
      </w:pPr>
      <w:r w:rsidRPr="00840795">
        <w:rPr>
          <w:rFonts w:ascii="Times New Roman" w:eastAsia="Times New Roman" w:hAnsi="Times New Roman" w:cs="Times New Roman"/>
          <w:i/>
          <w:szCs w:val="24"/>
        </w:rPr>
        <w:t>To remit the matter back to the Supreme Court with further direction to hear the case on merits by proper evidence;</w:t>
      </w:r>
    </w:p>
    <w:p w:rsidR="00C93FFB" w:rsidRPr="00840795" w:rsidRDefault="00C93FFB" w:rsidP="00C93FFB">
      <w:pPr>
        <w:numPr>
          <w:ilvl w:val="0"/>
          <w:numId w:val="1"/>
        </w:numPr>
        <w:spacing w:after="240" w:line="360" w:lineRule="auto"/>
        <w:jc w:val="both"/>
        <w:rPr>
          <w:rFonts w:ascii="Times New Roman" w:eastAsia="Times New Roman" w:hAnsi="Times New Roman" w:cs="Times New Roman"/>
          <w:i/>
          <w:szCs w:val="24"/>
        </w:rPr>
      </w:pPr>
      <w:r w:rsidRPr="00840795">
        <w:rPr>
          <w:rFonts w:ascii="Times New Roman" w:eastAsia="Times New Roman" w:hAnsi="Times New Roman" w:cs="Times New Roman"/>
          <w:i/>
          <w:szCs w:val="24"/>
        </w:rPr>
        <w:t>Any decision that may meet the justice of this case; and,</w:t>
      </w:r>
    </w:p>
    <w:p w:rsidR="00C93FFB" w:rsidRPr="00840795" w:rsidRDefault="00C93FFB" w:rsidP="00C93FFB">
      <w:pPr>
        <w:numPr>
          <w:ilvl w:val="0"/>
          <w:numId w:val="1"/>
        </w:numPr>
        <w:spacing w:after="240" w:line="360" w:lineRule="auto"/>
        <w:jc w:val="both"/>
        <w:rPr>
          <w:rFonts w:ascii="Times New Roman" w:eastAsia="Times New Roman" w:hAnsi="Times New Roman" w:cs="Times New Roman"/>
          <w:i/>
          <w:szCs w:val="24"/>
        </w:rPr>
      </w:pPr>
      <w:r w:rsidRPr="00840795">
        <w:rPr>
          <w:rFonts w:ascii="Times New Roman" w:eastAsia="Times New Roman" w:hAnsi="Times New Roman" w:cs="Times New Roman"/>
          <w:i/>
          <w:szCs w:val="24"/>
        </w:rPr>
        <w:t>Costs for the Appellant at the trail and in in the Appellate Court.</w:t>
      </w:r>
    </w:p>
    <w:p w:rsidR="00C93FFB" w:rsidRPr="009F0F91" w:rsidRDefault="00C93FFB" w:rsidP="00C93FFB">
      <w:pPr>
        <w:spacing w:line="360" w:lineRule="auto"/>
        <w:jc w:val="both"/>
        <w:rPr>
          <w:rFonts w:ascii="Times New Roman" w:hAnsi="Times New Roman" w:cs="Times New Roman"/>
          <w:b/>
          <w:bCs/>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SUBMISSIONS OF PARTIES</w:t>
      </w:r>
    </w:p>
    <w:p w:rsidR="00C93FFB" w:rsidRPr="009F0F91" w:rsidRDefault="00C93FFB" w:rsidP="00C93FFB">
      <w:pPr>
        <w:spacing w:line="360" w:lineRule="auto"/>
        <w:jc w:val="both"/>
        <w:rPr>
          <w:rFonts w:ascii="Times New Roman" w:hAnsi="Times New Roman" w:cs="Times New Roman"/>
          <w:b/>
          <w:bCs/>
          <w:sz w:val="24"/>
          <w:szCs w:val="24"/>
        </w:rPr>
      </w:pPr>
      <w:r w:rsidRPr="009F0F91">
        <w:rPr>
          <w:rFonts w:ascii="Times New Roman" w:hAnsi="Times New Roman" w:cs="Times New Roman"/>
          <w:b/>
          <w:bCs/>
          <w:sz w:val="24"/>
          <w:szCs w:val="24"/>
        </w:rPr>
        <w:t xml:space="preserve">APPELLANT’S ARGUMENTS IN SUPPORT OF THE APPEAL </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[8]</w:t>
      </w:r>
      <w:r w:rsidRPr="009F0F91">
        <w:rPr>
          <w:rFonts w:ascii="Times New Roman" w:eastAsia="Times New Roman" w:hAnsi="Times New Roman" w:cs="Times New Roman"/>
          <w:sz w:val="24"/>
          <w:szCs w:val="24"/>
        </w:rPr>
        <w:tab/>
        <w:t xml:space="preserve">The Appellant through its learned counsel Mr Rajasundaram filed heads of arguments on 21 February 2023 in accordance with the Rules of this Court. Counsel for the Appellants seeks leave of this Court to consolidate grounds 2 and 4 which he views as relating to the same matter. On a cursory reading of the grounds, I agree with learned counsel in this regard in that the two grounds relate to the email, which is purported to have been the one that interrupted </w:t>
      </w:r>
      <w:r>
        <w:rPr>
          <w:rFonts w:ascii="Times New Roman" w:eastAsia="Times New Roman" w:hAnsi="Times New Roman" w:cs="Times New Roman"/>
          <w:sz w:val="24"/>
          <w:szCs w:val="24"/>
        </w:rPr>
        <w:t xml:space="preserve">the </w:t>
      </w:r>
      <w:r w:rsidRPr="009F0F91">
        <w:rPr>
          <w:rFonts w:ascii="Times New Roman" w:eastAsia="Times New Roman" w:hAnsi="Times New Roman" w:cs="Times New Roman"/>
          <w:sz w:val="24"/>
          <w:szCs w:val="24"/>
        </w:rPr>
        <w:t>prescription.</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1:</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[9]</w:t>
      </w:r>
      <w:r w:rsidRPr="009F0F91">
        <w:rPr>
          <w:rFonts w:ascii="Times New Roman" w:eastAsia="Times New Roman" w:hAnsi="Times New Roman" w:cs="Times New Roman"/>
          <w:sz w:val="24"/>
          <w:szCs w:val="24"/>
        </w:rPr>
        <w:tab/>
        <w:t xml:space="preserve">With regards to Ground 1, the Appellant argues that it did not agree that the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i/>
          <w:sz w:val="24"/>
          <w:szCs w:val="24"/>
        </w:rPr>
        <w:t xml:space="preserve"> </w:t>
      </w:r>
      <w:r w:rsidRPr="009F0F91">
        <w:rPr>
          <w:rFonts w:ascii="Times New Roman" w:eastAsia="Times New Roman" w:hAnsi="Times New Roman" w:cs="Times New Roman"/>
          <w:sz w:val="24"/>
          <w:szCs w:val="24"/>
        </w:rPr>
        <w:t>be heard in the manner it was. That the Court simply accepted the motion of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4</w:t>
      </w:r>
      <w:r w:rsidRPr="009F0F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w:t>
      </w:r>
      <w:r w:rsidRPr="009F0F91">
        <w:rPr>
          <w:rFonts w:ascii="Times New Roman" w:eastAsia="Times New Roman" w:hAnsi="Times New Roman" w:cs="Times New Roman"/>
          <w:sz w:val="24"/>
          <w:szCs w:val="24"/>
        </w:rPr>
        <w:t xml:space="preserve"> and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for the determination of the issues on maintainability of the suit only on </w:t>
      </w:r>
      <w:r>
        <w:rPr>
          <w:rFonts w:ascii="Times New Roman" w:eastAsia="Times New Roman" w:hAnsi="Times New Roman" w:cs="Times New Roman"/>
          <w:sz w:val="24"/>
          <w:szCs w:val="24"/>
        </w:rPr>
        <w:t xml:space="preserve">a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i/>
          <w:sz w:val="24"/>
          <w:szCs w:val="24"/>
        </w:rPr>
        <w:t>.</w:t>
      </w:r>
      <w:r w:rsidRPr="009F0F91">
        <w:rPr>
          <w:rFonts w:ascii="Times New Roman" w:eastAsia="Times New Roman" w:hAnsi="Times New Roman" w:cs="Times New Roman"/>
          <w:sz w:val="24"/>
          <w:szCs w:val="24"/>
        </w:rPr>
        <w:t xml:space="preserve"> The Appellant only came to know of the procedure of hearing the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sz w:val="24"/>
          <w:szCs w:val="24"/>
        </w:rPr>
        <w:t xml:space="preserve"> when the court ‘insisted’ on </w:t>
      </w:r>
      <w:r>
        <w:rPr>
          <w:rFonts w:ascii="Times New Roman" w:eastAsia="Times New Roman" w:hAnsi="Times New Roman" w:cs="Times New Roman"/>
          <w:sz w:val="24"/>
          <w:szCs w:val="24"/>
        </w:rPr>
        <w:t xml:space="preserve">the </w:t>
      </w:r>
      <w:r w:rsidRPr="009F0F91">
        <w:rPr>
          <w:rFonts w:ascii="Times New Roman" w:eastAsia="Times New Roman" w:hAnsi="Times New Roman" w:cs="Times New Roman"/>
          <w:sz w:val="24"/>
          <w:szCs w:val="24"/>
        </w:rPr>
        <w:t xml:space="preserve">filing of written submissions. That </w:t>
      </w:r>
      <w:r w:rsidRPr="009F0F91">
        <w:rPr>
          <w:rFonts w:ascii="Times New Roman" w:eastAsia="Times New Roman" w:hAnsi="Times New Roman" w:cs="Times New Roman"/>
          <w:sz w:val="24"/>
          <w:szCs w:val="24"/>
        </w:rPr>
        <w:lastRenderedPageBreak/>
        <w:t xml:space="preserve">it is clear there are missing proceedings in this aspect where the Appellant is not shown having accepted to determine the maintainability of the suit only on </w:t>
      </w:r>
      <w:r>
        <w:rPr>
          <w:rFonts w:ascii="Times New Roman" w:eastAsia="Times New Roman" w:hAnsi="Times New Roman" w:cs="Times New Roman"/>
          <w:sz w:val="24"/>
          <w:szCs w:val="24"/>
        </w:rPr>
        <w:t xml:space="preserve">a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i/>
          <w:sz w:val="24"/>
          <w:szCs w:val="24"/>
        </w:rPr>
        <w:t>.</w:t>
      </w:r>
      <w:r w:rsidRPr="009F0F91">
        <w:rPr>
          <w:rFonts w:ascii="Times New Roman" w:eastAsia="Times New Roman" w:hAnsi="Times New Roman" w:cs="Times New Roman"/>
          <w:sz w:val="24"/>
          <w:szCs w:val="24"/>
        </w:rPr>
        <w:t xml:space="preserve"> It is the further argument of the Appellant that the laws of Seychelles require that there should be a consensus amongst litigants to hear the points of law unless the court thinks otherwise.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GROUNDS 2 AND 4:</w:t>
      </w:r>
    </w:p>
    <w:p w:rsidR="00C93FFB" w:rsidRPr="009F0F91" w:rsidRDefault="00C93FFB" w:rsidP="00C93FFB">
      <w:pPr>
        <w:spacing w:line="360" w:lineRule="auto"/>
        <w:ind w:left="720" w:hanging="720"/>
        <w:jc w:val="both"/>
        <w:rPr>
          <w:rFonts w:ascii="Times New Roman" w:eastAsia="Times New Roman" w:hAnsi="Times New Roman" w:cs="Times New Roman"/>
          <w:sz w:val="24"/>
          <w:szCs w:val="24"/>
        </w:rPr>
      </w:pPr>
      <w:r w:rsidRPr="009F0F91">
        <w:rPr>
          <w:rFonts w:ascii="Times New Roman" w:eastAsiaTheme="majorEastAsia" w:hAnsi="Times New Roman" w:cs="Times New Roman"/>
          <w:sz w:val="24"/>
          <w:szCs w:val="24"/>
        </w:rPr>
        <w:t>[10]</w:t>
      </w:r>
      <w:r w:rsidRPr="009F0F91">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T</w:t>
      </w:r>
      <w:r w:rsidRPr="009F0F91">
        <w:rPr>
          <w:rFonts w:ascii="Times New Roman" w:eastAsia="Times New Roman" w:hAnsi="Times New Roman" w:cs="Times New Roman"/>
          <w:sz w:val="24"/>
          <w:szCs w:val="24"/>
        </w:rPr>
        <w:t>he Appellant challenges the learned Judge’s findings on the e-mail exchanges between itself and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According to the Appellant, it is unclear whether the learned Judge does not recognise the mode of e-mail exchanges between the parties, whereas the laws of this jurisdiction recognise the e-mail as a valid and lawful correspondence. </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[11]</w:t>
      </w:r>
      <w:r w:rsidRPr="009F0F91">
        <w:rPr>
          <w:rFonts w:ascii="Times New Roman" w:eastAsia="Times New Roman" w:hAnsi="Times New Roman" w:cs="Times New Roman"/>
          <w:sz w:val="24"/>
          <w:szCs w:val="24"/>
        </w:rPr>
        <w:tab/>
      </w:r>
      <w:r>
        <w:rPr>
          <w:rFonts w:ascii="Times New Roman" w:eastAsia="Times New Roman" w:hAnsi="Times New Roman" w:cs="Times New Roman"/>
          <w:sz w:val="24"/>
          <w:szCs w:val="24"/>
        </w:rPr>
        <w:t>The Appellant argues</w:t>
      </w:r>
      <w:r w:rsidRPr="009F0F91">
        <w:rPr>
          <w:rFonts w:ascii="Times New Roman" w:eastAsia="Times New Roman" w:hAnsi="Times New Roman" w:cs="Times New Roman"/>
          <w:sz w:val="24"/>
          <w:szCs w:val="24"/>
        </w:rPr>
        <w:t xml:space="preserve"> that the e-mail exchange between itself and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contained an admission on part of the latter. Learned counsel refers to a seri</w:t>
      </w:r>
      <w:r>
        <w:rPr>
          <w:rFonts w:ascii="Times New Roman" w:eastAsia="Times New Roman" w:hAnsi="Times New Roman" w:cs="Times New Roman"/>
          <w:sz w:val="24"/>
          <w:szCs w:val="24"/>
        </w:rPr>
        <w:t xml:space="preserve">es of e-mails as follows.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First</w:t>
      </w:r>
      <w:r w:rsidRPr="009F0F91">
        <w:rPr>
          <w:rFonts w:ascii="Times New Roman" w:eastAsia="Times New Roman" w:hAnsi="Times New Roman" w:cs="Times New Roman"/>
          <w:sz w:val="24"/>
          <w:szCs w:val="24"/>
        </w:rPr>
        <w:t>, it is an e-mail dated 7 January 2016 where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shipping manager Richard </w:t>
      </w:r>
      <w:proofErr w:type="spellStart"/>
      <w:r w:rsidRPr="009F0F91">
        <w:rPr>
          <w:rFonts w:ascii="Times New Roman" w:eastAsia="Times New Roman" w:hAnsi="Times New Roman" w:cs="Times New Roman"/>
          <w:sz w:val="24"/>
          <w:szCs w:val="24"/>
        </w:rPr>
        <w:t>Barreau</w:t>
      </w:r>
      <w:proofErr w:type="spellEnd"/>
      <w:r w:rsidRPr="009F0F91">
        <w:rPr>
          <w:rFonts w:ascii="Times New Roman" w:eastAsia="Times New Roman" w:hAnsi="Times New Roman" w:cs="Times New Roman"/>
          <w:sz w:val="24"/>
          <w:szCs w:val="24"/>
        </w:rPr>
        <w:t xml:space="preserve"> said: </w:t>
      </w:r>
      <w:r w:rsidRPr="009F0F91">
        <w:rPr>
          <w:rFonts w:ascii="Times New Roman" w:eastAsia="Times New Roman" w:hAnsi="Times New Roman" w:cs="Times New Roman"/>
          <w:i/>
          <w:sz w:val="24"/>
          <w:szCs w:val="24"/>
        </w:rPr>
        <w:t>“This case is being dealt with by our claim dept. We expect to get a response anytime soon.”</w:t>
      </w:r>
      <w:r w:rsidRPr="009F0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9F0F91">
        <w:rPr>
          <w:rFonts w:ascii="Times New Roman" w:eastAsia="Times New Roman" w:hAnsi="Times New Roman" w:cs="Times New Roman"/>
          <w:sz w:val="24"/>
          <w:szCs w:val="24"/>
        </w:rPr>
        <w:t>ased on this e-mail, it is clear that the case was not closed as found by the learned judge. I note that this e-mail is on record on page 47 of the bundle.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Pr>
          <w:rFonts w:ascii="Times New Roman" w:eastAsia="Times New Roman" w:hAnsi="Times New Roman" w:cs="Times New Roman"/>
          <w:sz w:val="24"/>
          <w:szCs w:val="24"/>
        </w:rPr>
        <w:t>Second, l</w:t>
      </w:r>
      <w:r w:rsidRPr="009F0F91">
        <w:rPr>
          <w:rFonts w:ascii="Times New Roman" w:eastAsia="Times New Roman" w:hAnsi="Times New Roman" w:cs="Times New Roman"/>
          <w:sz w:val="24"/>
          <w:szCs w:val="24"/>
        </w:rPr>
        <w:t xml:space="preserve">earned counsel further refers to an error on part of the learned Judge to refer to an e-mail dated 7 October 2017 and that there </w:t>
      </w:r>
      <w:r>
        <w:rPr>
          <w:rFonts w:ascii="Times New Roman" w:eastAsia="Times New Roman" w:hAnsi="Times New Roman" w:cs="Times New Roman"/>
          <w:sz w:val="24"/>
          <w:szCs w:val="24"/>
        </w:rPr>
        <w:t xml:space="preserve">is </w:t>
      </w:r>
      <w:r w:rsidRPr="009F0F91">
        <w:rPr>
          <w:rFonts w:ascii="Times New Roman" w:eastAsia="Times New Roman" w:hAnsi="Times New Roman" w:cs="Times New Roman"/>
          <w:sz w:val="24"/>
          <w:szCs w:val="24"/>
        </w:rPr>
        <w:t xml:space="preserve">no such email. </w:t>
      </w:r>
      <w:r>
        <w:rPr>
          <w:rFonts w:ascii="Times New Roman" w:eastAsia="Times New Roman" w:hAnsi="Times New Roman" w:cs="Times New Roman"/>
          <w:sz w:val="24"/>
          <w:szCs w:val="24"/>
        </w:rPr>
        <w:t>I</w:t>
      </w:r>
      <w:r w:rsidRPr="009F0F91">
        <w:rPr>
          <w:rFonts w:ascii="Times New Roman" w:eastAsia="Times New Roman" w:hAnsi="Times New Roman" w:cs="Times New Roman"/>
          <w:sz w:val="24"/>
          <w:szCs w:val="24"/>
        </w:rPr>
        <w:t xml:space="preserve">nstead, there is an email dated 7 February 2017 from the 4th Respondent’s shipping manager Richard </w:t>
      </w:r>
      <w:proofErr w:type="spellStart"/>
      <w:r w:rsidRPr="009F0F91">
        <w:rPr>
          <w:rFonts w:ascii="Times New Roman" w:eastAsia="Times New Roman" w:hAnsi="Times New Roman" w:cs="Times New Roman"/>
          <w:sz w:val="24"/>
          <w:szCs w:val="24"/>
        </w:rPr>
        <w:t>Barreau</w:t>
      </w:r>
      <w:proofErr w:type="spellEnd"/>
      <w:r w:rsidRPr="009F0F91">
        <w:rPr>
          <w:rFonts w:ascii="Times New Roman" w:eastAsia="Times New Roman" w:hAnsi="Times New Roman" w:cs="Times New Roman"/>
          <w:sz w:val="24"/>
          <w:szCs w:val="24"/>
        </w:rPr>
        <w:t xml:space="preserve"> who said: </w:t>
      </w:r>
      <w:r w:rsidRPr="009F0F91">
        <w:rPr>
          <w:rFonts w:ascii="Times New Roman" w:eastAsia="Times New Roman" w:hAnsi="Times New Roman" w:cs="Times New Roman"/>
          <w:i/>
          <w:sz w:val="24"/>
          <w:szCs w:val="24"/>
        </w:rPr>
        <w:t>“I am trying to search for a formal notice of claim from your side to us but could not find it. Can you check if you have [sent] us a claim?”</w:t>
      </w:r>
      <w:r w:rsidRPr="009F0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9F0F91">
        <w:rPr>
          <w:rFonts w:ascii="Times New Roman" w:eastAsia="Times New Roman" w:hAnsi="Times New Roman" w:cs="Times New Roman"/>
          <w:sz w:val="24"/>
          <w:szCs w:val="24"/>
        </w:rPr>
        <w:t>ased on this e-mail, it is clear that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entertains the claim as a continuing one and this is tantamount to admission. I note that the e-mail referred </w:t>
      </w:r>
      <w:r>
        <w:rPr>
          <w:rFonts w:ascii="Times New Roman" w:eastAsia="Times New Roman" w:hAnsi="Times New Roman" w:cs="Times New Roman"/>
          <w:sz w:val="24"/>
          <w:szCs w:val="24"/>
        </w:rPr>
        <w:t xml:space="preserve">to </w:t>
      </w:r>
      <w:r w:rsidRPr="009F0F91">
        <w:rPr>
          <w:rFonts w:ascii="Times New Roman" w:eastAsia="Times New Roman" w:hAnsi="Times New Roman" w:cs="Times New Roman"/>
          <w:sz w:val="24"/>
          <w:szCs w:val="24"/>
        </w:rPr>
        <w:t>by learned Counsel is on page 46 of the bundle.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Further to the above, another e-mail correspondence that learned counsel refers this Court to </w:t>
      </w:r>
      <w:proofErr w:type="gramStart"/>
      <w:r w:rsidRPr="009F0F91">
        <w:rPr>
          <w:rFonts w:ascii="Times New Roman" w:eastAsia="Times New Roman" w:hAnsi="Times New Roman" w:cs="Times New Roman"/>
          <w:sz w:val="24"/>
          <w:szCs w:val="24"/>
        </w:rPr>
        <w:t>is</w:t>
      </w:r>
      <w:proofErr w:type="gramEnd"/>
      <w:r w:rsidRPr="009F0F91">
        <w:rPr>
          <w:rFonts w:ascii="Times New Roman" w:eastAsia="Times New Roman" w:hAnsi="Times New Roman" w:cs="Times New Roman"/>
          <w:sz w:val="24"/>
          <w:szCs w:val="24"/>
        </w:rPr>
        <w:t xml:space="preserve"> dated 8 February 2017. This e-mail follows after receipt of the Appellant’s claim. The </w:t>
      </w:r>
      <w:r w:rsidRPr="009F0F91">
        <w:rPr>
          <w:rFonts w:ascii="Times New Roman" w:eastAsia="Times New Roman" w:hAnsi="Times New Roman" w:cs="Times New Roman"/>
          <w:sz w:val="24"/>
          <w:szCs w:val="24"/>
        </w:rPr>
        <w:lastRenderedPageBreak/>
        <w:t xml:space="preserve">email is from the 4th Respondent’s shipping manager Richard </w:t>
      </w:r>
      <w:proofErr w:type="spellStart"/>
      <w:r w:rsidRPr="009F0F91">
        <w:rPr>
          <w:rFonts w:ascii="Times New Roman" w:eastAsia="Times New Roman" w:hAnsi="Times New Roman" w:cs="Times New Roman"/>
          <w:sz w:val="24"/>
          <w:szCs w:val="24"/>
        </w:rPr>
        <w:t>Barreau</w:t>
      </w:r>
      <w:proofErr w:type="spellEnd"/>
      <w:r w:rsidRPr="009F0F91">
        <w:rPr>
          <w:rFonts w:ascii="Times New Roman" w:eastAsia="Times New Roman" w:hAnsi="Times New Roman" w:cs="Times New Roman"/>
          <w:sz w:val="24"/>
          <w:szCs w:val="24"/>
        </w:rPr>
        <w:t xml:space="preserve"> who said: </w:t>
      </w:r>
      <w:r w:rsidRPr="009F0F91">
        <w:rPr>
          <w:rFonts w:ascii="Times New Roman" w:eastAsia="Times New Roman" w:hAnsi="Times New Roman" w:cs="Times New Roman"/>
          <w:i/>
          <w:sz w:val="24"/>
          <w:szCs w:val="24"/>
        </w:rPr>
        <w:t xml:space="preserve">“Dear Mr </w:t>
      </w:r>
      <w:proofErr w:type="spellStart"/>
      <w:r w:rsidRPr="009F0F91">
        <w:rPr>
          <w:rFonts w:ascii="Times New Roman" w:eastAsia="Times New Roman" w:hAnsi="Times New Roman" w:cs="Times New Roman"/>
          <w:i/>
          <w:sz w:val="24"/>
          <w:szCs w:val="24"/>
        </w:rPr>
        <w:t>Kasi</w:t>
      </w:r>
      <w:proofErr w:type="spellEnd"/>
      <w:r w:rsidRPr="009F0F91">
        <w:rPr>
          <w:rFonts w:ascii="Times New Roman" w:eastAsia="Times New Roman" w:hAnsi="Times New Roman" w:cs="Times New Roman"/>
          <w:i/>
          <w:sz w:val="24"/>
          <w:szCs w:val="24"/>
        </w:rPr>
        <w:t>, Well received.”</w:t>
      </w:r>
      <w:r w:rsidRPr="009F0F91">
        <w:rPr>
          <w:rFonts w:ascii="Times New Roman" w:eastAsia="Times New Roman" w:hAnsi="Times New Roman" w:cs="Times New Roman"/>
          <w:sz w:val="24"/>
          <w:szCs w:val="24"/>
        </w:rPr>
        <w:t xml:space="preserve"> I note that this e-mail is on page 45 of the bundle.</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Counsel of the Appellant argues that the learned Judge in accepting the disclaimer made at the foot of one of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e-mail</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must also accept the absence of the same disclaimer in all other e-mails that followed from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w:t>
      </w:r>
      <w:r>
        <w:rPr>
          <w:rFonts w:ascii="Times New Roman" w:eastAsia="Times New Roman" w:hAnsi="Times New Roman" w:cs="Times New Roman"/>
          <w:sz w:val="24"/>
          <w:szCs w:val="24"/>
        </w:rPr>
        <w:t>I</w:t>
      </w:r>
      <w:r w:rsidRPr="009F0F91">
        <w:rPr>
          <w:rFonts w:ascii="Times New Roman" w:eastAsia="Times New Roman" w:hAnsi="Times New Roman" w:cs="Times New Roman"/>
          <w:sz w:val="24"/>
          <w:szCs w:val="24"/>
        </w:rPr>
        <w:t xml:space="preserve">n such circumstances, whether </w:t>
      </w:r>
      <w:r w:rsidRPr="009F0F91">
        <w:rPr>
          <w:rFonts w:ascii="Times New Roman" w:eastAsia="Times New Roman" w:hAnsi="Times New Roman" w:cs="Times New Roman"/>
          <w:i/>
          <w:sz w:val="24"/>
          <w:szCs w:val="24"/>
        </w:rPr>
        <w:t>“the tone of email is just an acknowledgment or denial or admission of liability is a matter of oral evidence and cannot shut the door with the high degree of inconsistency.”</w:t>
      </w:r>
      <w:r w:rsidRPr="009F0F91">
        <w:rPr>
          <w:rFonts w:ascii="Times New Roman" w:eastAsia="Times New Roman" w:hAnsi="Times New Roman" w:cs="Times New Roman"/>
          <w:sz w:val="24"/>
          <w:szCs w:val="24"/>
        </w:rPr>
        <w:t xml:space="preserve"> (</w:t>
      </w:r>
      <w:proofErr w:type="gramStart"/>
      <w:r w:rsidRPr="009F0F91">
        <w:rPr>
          <w:rFonts w:ascii="Times New Roman" w:eastAsia="Times New Roman" w:hAnsi="Times New Roman" w:cs="Times New Roman"/>
          <w:sz w:val="24"/>
          <w:szCs w:val="24"/>
        </w:rPr>
        <w:t>page</w:t>
      </w:r>
      <w:proofErr w:type="gramEnd"/>
      <w:r w:rsidRPr="009F0F91">
        <w:rPr>
          <w:rFonts w:ascii="Times New Roman" w:eastAsia="Times New Roman" w:hAnsi="Times New Roman" w:cs="Times New Roman"/>
          <w:sz w:val="24"/>
          <w:szCs w:val="24"/>
        </w:rPr>
        <w:t xml:space="preserve"> 5 of the Appellant’s heads of argument refers).</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3:</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The main argument in respect of ground 3 is that a court of wisdom cannot simply agree with the reading of one particular side and conclude the matter while the other party who reads </w:t>
      </w:r>
      <w:r>
        <w:rPr>
          <w:rFonts w:ascii="Times New Roman" w:eastAsia="Times New Roman" w:hAnsi="Times New Roman" w:cs="Times New Roman"/>
          <w:sz w:val="24"/>
          <w:szCs w:val="24"/>
        </w:rPr>
        <w:t>differentl</w:t>
      </w:r>
      <w:r w:rsidRPr="009F0F91">
        <w:rPr>
          <w:rFonts w:ascii="Times New Roman" w:eastAsia="Times New Roman" w:hAnsi="Times New Roman" w:cs="Times New Roman"/>
          <w:sz w:val="24"/>
          <w:szCs w:val="24"/>
        </w:rPr>
        <w:t>y must be given a right to explain before the same court. That the e-mails relied on by the learned Judge to show that they do not establish liability are from various set</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of e-mails between the Appellant and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As such, each sender and recipient of the e-mails must have been allowed to adduce evidence to support or reject as the same may be. That the learned Judge’s opinion that the Respondents “are trying to close the case” was a rushed opinion which led to the learned Judge closing the case against the Appellant.</w:t>
      </w:r>
    </w:p>
    <w:p w:rsidR="00C93FFB" w:rsidRDefault="00C93FFB" w:rsidP="00C93FFB">
      <w:pPr>
        <w:spacing w:after="240" w:line="360" w:lineRule="auto"/>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5:</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respect of ground 5, the Appellant argues that the 1</w:t>
      </w:r>
      <w:r w:rsidRPr="009F0F91">
        <w:rPr>
          <w:rFonts w:ascii="Times New Roman" w:eastAsia="Times New Roman" w:hAnsi="Times New Roman" w:cs="Times New Roman"/>
          <w:sz w:val="24"/>
          <w:szCs w:val="24"/>
          <w:vertAlign w:val="superscript"/>
        </w:rPr>
        <w:t>st</w:t>
      </w:r>
      <w:r w:rsidRPr="009F0F91">
        <w:rPr>
          <w:rFonts w:ascii="Times New Roman" w:eastAsia="Times New Roman" w:hAnsi="Times New Roman" w:cs="Times New Roman"/>
          <w:sz w:val="24"/>
          <w:szCs w:val="24"/>
        </w:rPr>
        <w:t xml:space="preserve"> and 2</w:t>
      </w:r>
      <w:r w:rsidRPr="009F0F91">
        <w:rPr>
          <w:rFonts w:ascii="Times New Roman" w:eastAsia="Times New Roman" w:hAnsi="Times New Roman" w:cs="Times New Roman"/>
          <w:sz w:val="24"/>
          <w:szCs w:val="24"/>
          <w:vertAlign w:val="superscript"/>
        </w:rPr>
        <w:t>nd</w:t>
      </w:r>
      <w:r w:rsidRPr="009F0F91">
        <w:rPr>
          <w:rFonts w:ascii="Times New Roman" w:eastAsia="Times New Roman" w:hAnsi="Times New Roman" w:cs="Times New Roman"/>
          <w:sz w:val="24"/>
          <w:szCs w:val="24"/>
        </w:rPr>
        <w:t xml:space="preserve"> Respondents remained set ex</w:t>
      </w:r>
      <w:r>
        <w:rPr>
          <w:rFonts w:ascii="Times New Roman" w:eastAsia="Times New Roman" w:hAnsi="Times New Roman" w:cs="Times New Roman"/>
          <w:sz w:val="24"/>
          <w:szCs w:val="24"/>
        </w:rPr>
        <w:t>-</w:t>
      </w:r>
      <w:proofErr w:type="spellStart"/>
      <w:r w:rsidRPr="009F0F91">
        <w:rPr>
          <w:rFonts w:ascii="Times New Roman" w:eastAsia="Times New Roman" w:hAnsi="Times New Roman" w:cs="Times New Roman"/>
          <w:sz w:val="24"/>
          <w:szCs w:val="24"/>
        </w:rPr>
        <w:t>parte</w:t>
      </w:r>
      <w:proofErr w:type="spellEnd"/>
      <w:r w:rsidRPr="009F0F91">
        <w:rPr>
          <w:rFonts w:ascii="Times New Roman" w:eastAsia="Times New Roman" w:hAnsi="Times New Roman" w:cs="Times New Roman"/>
          <w:sz w:val="24"/>
          <w:szCs w:val="24"/>
        </w:rPr>
        <w:t xml:space="preserve"> in the suit as set by the court a quo. Counsel for the Appellant refers this Court to pages 86 and 89 of the bundle. Given that there was an ex parte claim against the 1</w:t>
      </w:r>
      <w:r w:rsidRPr="009F0F91">
        <w:rPr>
          <w:rFonts w:ascii="Times New Roman" w:eastAsia="Times New Roman" w:hAnsi="Times New Roman" w:cs="Times New Roman"/>
          <w:sz w:val="24"/>
          <w:szCs w:val="24"/>
          <w:vertAlign w:val="superscript"/>
        </w:rPr>
        <w:t>st</w:t>
      </w:r>
      <w:r w:rsidRPr="009F0F91">
        <w:rPr>
          <w:rFonts w:ascii="Times New Roman" w:eastAsia="Times New Roman" w:hAnsi="Times New Roman" w:cs="Times New Roman"/>
          <w:sz w:val="24"/>
          <w:szCs w:val="24"/>
        </w:rPr>
        <w:t xml:space="preserve"> and 2</w:t>
      </w:r>
      <w:r w:rsidRPr="009F0F91">
        <w:rPr>
          <w:rFonts w:ascii="Times New Roman" w:eastAsia="Times New Roman" w:hAnsi="Times New Roman" w:cs="Times New Roman"/>
          <w:sz w:val="24"/>
          <w:szCs w:val="24"/>
          <w:vertAlign w:val="superscript"/>
        </w:rPr>
        <w:t>nd</w:t>
      </w:r>
      <w:r w:rsidRPr="009F0F91">
        <w:rPr>
          <w:rFonts w:ascii="Times New Roman" w:eastAsia="Times New Roman" w:hAnsi="Times New Roman" w:cs="Times New Roman"/>
          <w:sz w:val="24"/>
          <w:szCs w:val="24"/>
        </w:rPr>
        <w:t xml:space="preserve"> Respondents, there was a sizeable impact on the claim and the learned Judge failed to note that the said parties did not contest the claim.</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Another limb of argument submitted in support of ground 5 is that given the ex parte status of the suit against the 1</w:t>
      </w:r>
      <w:r w:rsidRPr="009F0F91">
        <w:rPr>
          <w:rFonts w:ascii="Times New Roman" w:eastAsia="Times New Roman" w:hAnsi="Times New Roman" w:cs="Times New Roman"/>
          <w:sz w:val="24"/>
          <w:szCs w:val="24"/>
          <w:vertAlign w:val="superscript"/>
        </w:rPr>
        <w:t>st</w:t>
      </w:r>
      <w:r w:rsidRPr="009F0F91">
        <w:rPr>
          <w:rFonts w:ascii="Times New Roman" w:eastAsia="Times New Roman" w:hAnsi="Times New Roman" w:cs="Times New Roman"/>
          <w:sz w:val="24"/>
          <w:szCs w:val="24"/>
        </w:rPr>
        <w:t xml:space="preserve"> and 2</w:t>
      </w:r>
      <w:r w:rsidRPr="009F0F91">
        <w:rPr>
          <w:rFonts w:ascii="Times New Roman" w:eastAsia="Times New Roman" w:hAnsi="Times New Roman" w:cs="Times New Roman"/>
          <w:sz w:val="24"/>
          <w:szCs w:val="24"/>
          <w:vertAlign w:val="superscript"/>
        </w:rPr>
        <w:t>nd</w:t>
      </w:r>
      <w:r w:rsidRPr="009F0F91">
        <w:rPr>
          <w:rFonts w:ascii="Times New Roman" w:eastAsia="Times New Roman" w:hAnsi="Times New Roman" w:cs="Times New Roman"/>
          <w:sz w:val="24"/>
          <w:szCs w:val="24"/>
        </w:rPr>
        <w:t xml:space="preserve"> Respondents, the learned Judge ought to have </w:t>
      </w:r>
      <w:r>
        <w:rPr>
          <w:rFonts w:ascii="Times New Roman" w:eastAsia="Times New Roman" w:hAnsi="Times New Roman" w:cs="Times New Roman"/>
          <w:sz w:val="24"/>
          <w:szCs w:val="24"/>
        </w:rPr>
        <w:t>allowed examining</w:t>
      </w:r>
      <w:r w:rsidRPr="009F0F91">
        <w:rPr>
          <w:rFonts w:ascii="Times New Roman" w:eastAsia="Times New Roman" w:hAnsi="Times New Roman" w:cs="Times New Roman"/>
          <w:sz w:val="24"/>
          <w:szCs w:val="24"/>
        </w:rPr>
        <w:t xml:space="preserve"> the other Respondents too.</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b/>
          <w:bCs/>
          <w:sz w:val="24"/>
          <w:szCs w:val="24"/>
        </w:rPr>
      </w:pPr>
      <w:r w:rsidRPr="009F0F91">
        <w:rPr>
          <w:rFonts w:ascii="Times New Roman" w:hAnsi="Times New Roman" w:cs="Times New Roman"/>
          <w:b/>
          <w:bCs/>
          <w:sz w:val="24"/>
          <w:szCs w:val="24"/>
        </w:rPr>
        <w:t>RESPONDENT</w:t>
      </w:r>
      <w:r>
        <w:rPr>
          <w:rFonts w:ascii="Times New Roman" w:hAnsi="Times New Roman" w:cs="Times New Roman"/>
          <w:b/>
          <w:bCs/>
          <w:sz w:val="24"/>
          <w:szCs w:val="24"/>
        </w:rPr>
        <w:t>’S</w:t>
      </w:r>
      <w:r w:rsidRPr="009F0F91">
        <w:rPr>
          <w:rFonts w:ascii="Times New Roman" w:hAnsi="Times New Roman" w:cs="Times New Roman"/>
          <w:b/>
          <w:bCs/>
          <w:sz w:val="24"/>
          <w:szCs w:val="24"/>
        </w:rPr>
        <w:t xml:space="preserve"> SUBMISSIONS </w:t>
      </w:r>
    </w:p>
    <w:p w:rsidR="00C93FFB" w:rsidRPr="009F0F91" w:rsidRDefault="00C93FFB" w:rsidP="00C93FFB">
      <w:pPr>
        <w:spacing w:line="360" w:lineRule="auto"/>
        <w:jc w:val="both"/>
        <w:rPr>
          <w:rFonts w:ascii="Times New Roman" w:hAnsi="Times New Roman" w:cs="Times New Roman"/>
          <w:b/>
          <w:bCs/>
          <w:sz w:val="24"/>
          <w:szCs w:val="24"/>
        </w:rPr>
      </w:pPr>
      <w:r w:rsidRPr="009F0F91">
        <w:rPr>
          <w:rFonts w:ascii="Times New Roman" w:hAnsi="Times New Roman" w:cs="Times New Roman"/>
          <w:b/>
          <w:bCs/>
          <w:sz w:val="24"/>
          <w:szCs w:val="24"/>
        </w:rPr>
        <w:t>THE 2</w:t>
      </w:r>
      <w:r w:rsidRPr="009F0F91">
        <w:rPr>
          <w:rFonts w:ascii="Times New Roman" w:hAnsi="Times New Roman" w:cs="Times New Roman"/>
          <w:b/>
          <w:bCs/>
          <w:sz w:val="24"/>
          <w:szCs w:val="24"/>
          <w:vertAlign w:val="superscript"/>
        </w:rPr>
        <w:t>ND</w:t>
      </w:r>
      <w:r w:rsidRPr="009F0F91">
        <w:rPr>
          <w:rFonts w:ascii="Times New Roman" w:hAnsi="Times New Roman" w:cs="Times New Roman"/>
          <w:b/>
          <w:bCs/>
          <w:sz w:val="24"/>
          <w:szCs w:val="24"/>
        </w:rPr>
        <w:t xml:space="preserve"> RESPONDENT’S ARGUMENTS AGAINST THE APPEAL </w:t>
      </w:r>
    </w:p>
    <w:p w:rsidR="00C93FFB" w:rsidRPr="001A7929"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I note the 2</w:t>
      </w:r>
      <w:r w:rsidRPr="001A7929">
        <w:rPr>
          <w:rFonts w:ascii="Times New Roman" w:eastAsia="Times New Roman" w:hAnsi="Times New Roman" w:cs="Times New Roman"/>
          <w:sz w:val="24"/>
          <w:szCs w:val="24"/>
          <w:vertAlign w:val="superscript"/>
        </w:rPr>
        <w:t>nd</w:t>
      </w:r>
      <w:r w:rsidRPr="001A7929">
        <w:rPr>
          <w:rFonts w:ascii="Times New Roman" w:eastAsia="Times New Roman" w:hAnsi="Times New Roman" w:cs="Times New Roman"/>
          <w:sz w:val="24"/>
          <w:szCs w:val="24"/>
        </w:rPr>
        <w:t xml:space="preserve"> Respondent’s written submissions tendered on 12 April 2023. They submit, for the most part, on the merits of the case noting that because they are only responsible for the importation of the container and not allocating storage at the port. </w:t>
      </w:r>
      <w:r>
        <w:rPr>
          <w:rFonts w:ascii="Times New Roman" w:eastAsia="Times New Roman" w:hAnsi="Times New Roman" w:cs="Times New Roman"/>
          <w:sz w:val="24"/>
          <w:szCs w:val="24"/>
        </w:rPr>
        <w:t>Given</w:t>
      </w:r>
      <w:r w:rsidRPr="001A7929">
        <w:rPr>
          <w:rFonts w:ascii="Times New Roman" w:eastAsia="Times New Roman" w:hAnsi="Times New Roman" w:cs="Times New Roman"/>
          <w:sz w:val="24"/>
          <w:szCs w:val="24"/>
        </w:rPr>
        <w:t xml:space="preserve"> this, they cannot be considered liable </w:t>
      </w:r>
      <w:r>
        <w:rPr>
          <w:rFonts w:ascii="Times New Roman" w:eastAsia="Times New Roman" w:hAnsi="Times New Roman" w:cs="Times New Roman"/>
          <w:sz w:val="24"/>
          <w:szCs w:val="24"/>
        </w:rPr>
        <w:t>for</w:t>
      </w:r>
      <w:r w:rsidRPr="001A7929">
        <w:rPr>
          <w:rFonts w:ascii="Times New Roman" w:eastAsia="Times New Roman" w:hAnsi="Times New Roman" w:cs="Times New Roman"/>
          <w:sz w:val="24"/>
          <w:szCs w:val="24"/>
        </w:rPr>
        <w:t xml:space="preserve"> any damage. </w:t>
      </w:r>
    </w:p>
    <w:p w:rsidR="00C93FFB" w:rsidRPr="001A7929"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 xml:space="preserve">These go into the merits of the cause of action rather than the plea in </w:t>
      </w:r>
      <w:proofErr w:type="spellStart"/>
      <w:r w:rsidRPr="001A7929">
        <w:rPr>
          <w:rFonts w:ascii="Times New Roman" w:eastAsia="Times New Roman" w:hAnsi="Times New Roman" w:cs="Times New Roman"/>
          <w:sz w:val="24"/>
          <w:szCs w:val="24"/>
        </w:rPr>
        <w:t>limine</w:t>
      </w:r>
      <w:proofErr w:type="spellEnd"/>
      <w:r w:rsidRPr="001A7929">
        <w:rPr>
          <w:rFonts w:ascii="Times New Roman" w:eastAsia="Times New Roman" w:hAnsi="Times New Roman" w:cs="Times New Roman"/>
          <w:sz w:val="24"/>
          <w:szCs w:val="24"/>
        </w:rPr>
        <w:t xml:space="preserve"> </w:t>
      </w:r>
      <w:proofErr w:type="spellStart"/>
      <w:r w:rsidRPr="001A7929">
        <w:rPr>
          <w:rFonts w:ascii="Times New Roman" w:eastAsia="Times New Roman" w:hAnsi="Times New Roman" w:cs="Times New Roman"/>
          <w:sz w:val="24"/>
          <w:szCs w:val="24"/>
        </w:rPr>
        <w:t>litis</w:t>
      </w:r>
      <w:proofErr w:type="spellEnd"/>
      <w:r w:rsidRPr="001A7929">
        <w:rPr>
          <w:rFonts w:ascii="Times New Roman" w:eastAsia="Times New Roman" w:hAnsi="Times New Roman" w:cs="Times New Roman"/>
          <w:sz w:val="24"/>
          <w:szCs w:val="24"/>
        </w:rPr>
        <w:t xml:space="preserve"> which is the subject of this appeal. Therefore the submissions will not be considered at length in this appeal.</w:t>
      </w:r>
    </w:p>
    <w:p w:rsidR="00C93FFB" w:rsidRPr="009F0F91" w:rsidRDefault="00C93FFB" w:rsidP="00C93FFB">
      <w:pPr>
        <w:spacing w:line="360" w:lineRule="auto"/>
        <w:jc w:val="both"/>
        <w:rPr>
          <w:rFonts w:ascii="Times New Roman" w:hAnsi="Times New Roman" w:cs="Times New Roman"/>
          <w:b/>
          <w:bCs/>
          <w:sz w:val="24"/>
          <w:szCs w:val="24"/>
        </w:rPr>
      </w:pPr>
    </w:p>
    <w:p w:rsidR="00C93FFB" w:rsidRPr="009F0F91" w:rsidRDefault="00C93FFB" w:rsidP="00C93FFB">
      <w:pPr>
        <w:spacing w:line="360" w:lineRule="auto"/>
        <w:jc w:val="both"/>
        <w:rPr>
          <w:rFonts w:ascii="Times New Roman" w:eastAsiaTheme="majorEastAsia" w:hAnsi="Times New Roman" w:cs="Times New Roman"/>
          <w:b/>
          <w:sz w:val="24"/>
          <w:szCs w:val="24"/>
        </w:rPr>
      </w:pPr>
      <w:r w:rsidRPr="009F0F91">
        <w:rPr>
          <w:rFonts w:ascii="Times New Roman" w:hAnsi="Times New Roman" w:cs="Times New Roman"/>
          <w:b/>
          <w:bCs/>
          <w:sz w:val="24"/>
          <w:szCs w:val="24"/>
        </w:rPr>
        <w:t>THE 3</w:t>
      </w:r>
      <w:r w:rsidRPr="009F0F91">
        <w:rPr>
          <w:rFonts w:ascii="Times New Roman" w:hAnsi="Times New Roman" w:cs="Times New Roman"/>
          <w:b/>
          <w:bCs/>
          <w:sz w:val="24"/>
          <w:szCs w:val="24"/>
          <w:vertAlign w:val="superscript"/>
        </w:rPr>
        <w:t>RD</w:t>
      </w:r>
      <w:r w:rsidRPr="009F0F91">
        <w:rPr>
          <w:rFonts w:ascii="Times New Roman" w:hAnsi="Times New Roman" w:cs="Times New Roman"/>
          <w:b/>
          <w:bCs/>
          <w:sz w:val="24"/>
          <w:szCs w:val="24"/>
        </w:rPr>
        <w:t xml:space="preserve"> AND 4</w:t>
      </w:r>
      <w:r w:rsidRPr="009F0F91">
        <w:rPr>
          <w:rFonts w:ascii="Times New Roman" w:hAnsi="Times New Roman" w:cs="Times New Roman"/>
          <w:b/>
          <w:bCs/>
          <w:sz w:val="24"/>
          <w:szCs w:val="24"/>
          <w:vertAlign w:val="superscript"/>
        </w:rPr>
        <w:t>TH</w:t>
      </w:r>
      <w:r w:rsidRPr="009F0F91">
        <w:rPr>
          <w:rFonts w:ascii="Times New Roman" w:hAnsi="Times New Roman" w:cs="Times New Roman"/>
          <w:b/>
          <w:bCs/>
          <w:sz w:val="24"/>
          <w:szCs w:val="24"/>
        </w:rPr>
        <w:t xml:space="preserve"> RESPONDENTS’ ARGUMENTS AGAINST THE APPEAL </w:t>
      </w:r>
    </w:p>
    <w:p w:rsidR="00C93FFB" w:rsidRPr="009F0F91" w:rsidRDefault="00C93FFB" w:rsidP="00C93FFB">
      <w:pPr>
        <w:rPr>
          <w:rFonts w:ascii="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accordance with the Rules of this Court,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filed heads of arguments through their learned counsel Ms Edith Wong, on 3 March 2023.</w:t>
      </w:r>
    </w:p>
    <w:p w:rsidR="00C93FFB" w:rsidRDefault="00C93FFB" w:rsidP="00C93FFB">
      <w:pPr>
        <w:spacing w:after="240" w:line="360" w:lineRule="auto"/>
        <w:ind w:left="720" w:hanging="720"/>
        <w:jc w:val="both"/>
        <w:rPr>
          <w:rFonts w:ascii="Times New Roman" w:eastAsia="Times New Roman" w:hAnsi="Times New Roman" w:cs="Times New Roman"/>
          <w:b/>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1:</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respect of ground 1, learned counsel Ms Wong refer</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to Section 90 of the Seychelles Code of Civil Procedure which reads:</w:t>
      </w:r>
    </w:p>
    <w:p w:rsidR="00C93FFB" w:rsidRPr="009F0F91" w:rsidRDefault="00C93FFB" w:rsidP="00C93FFB">
      <w:pPr>
        <w:spacing w:after="240" w:line="240" w:lineRule="auto"/>
        <w:ind w:left="144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90. Points of law</w:t>
      </w:r>
    </w:p>
    <w:p w:rsidR="00C93FFB" w:rsidRPr="009F0F91" w:rsidRDefault="00C93FFB" w:rsidP="00C93FFB">
      <w:pPr>
        <w:spacing w:after="240" w:line="240" w:lineRule="auto"/>
        <w:ind w:left="144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 xml:space="preserve">Any party shall be entitled to raise by his pleadings any point of law; and any point so raised shall be disposed of at the trial, provided that by consent of the parties, or </w:t>
      </w:r>
      <w:r w:rsidRPr="009F0F91">
        <w:rPr>
          <w:rFonts w:ascii="Times New Roman" w:eastAsia="Times New Roman" w:hAnsi="Times New Roman" w:cs="Times New Roman"/>
          <w:sz w:val="24"/>
          <w:szCs w:val="24"/>
        </w:rPr>
        <w:lastRenderedPageBreak/>
        <w:t>by order of the court, on the application of either party, the same may be set down for hearing and disposed of at any time before the trial.</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Learned counsel submits that the provisions of Section 90 of the Seychelles Code of Civil Procedure mean any party can raise a point of law and the same may be set down for a hearing and disposed of at any time before the trial.</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This Court has been referred to the proceedings in the court a quo, wherein the following occurred. On 12 May 2021, the case was called before the learned Judge. Learned counsel Mr Raja, Mr Camille</w:t>
      </w:r>
      <w:r>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 xml:space="preserve"> and Ms Wong were all present. Learned counsel Mr Camille raised moved the Court to hear the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r w:rsidRPr="009F0F91">
        <w:rPr>
          <w:rFonts w:ascii="Times New Roman" w:eastAsia="Times New Roman" w:hAnsi="Times New Roman" w:cs="Times New Roman"/>
          <w:sz w:val="24"/>
          <w:szCs w:val="24"/>
        </w:rPr>
        <w:t>first. There was no objection from any of the counsels present. Against this background, learned counsel Ms Wong submits that the learned Judge ordered</w:t>
      </w:r>
      <w:r>
        <w:rPr>
          <w:rFonts w:ascii="Times New Roman" w:eastAsia="Times New Roman" w:hAnsi="Times New Roman" w:cs="Times New Roman"/>
          <w:sz w:val="24"/>
          <w:szCs w:val="24"/>
        </w:rPr>
        <w:t xml:space="preserve"> </w:t>
      </w:r>
      <w:r w:rsidRPr="009F0F91">
        <w:rPr>
          <w:rFonts w:ascii="Times New Roman" w:eastAsia="Times New Roman" w:hAnsi="Times New Roman" w:cs="Times New Roman"/>
          <w:sz w:val="24"/>
          <w:szCs w:val="24"/>
        </w:rPr>
        <w:t>the hearing of the points of law in line with Section 90 of the Seychelles Code of Civil Procedure.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It is the further argument of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that the Appellant’s counsel by virtue of not objecting to mov</w:t>
      </w:r>
      <w:r>
        <w:rPr>
          <w:rFonts w:ascii="Times New Roman" w:eastAsia="Times New Roman" w:hAnsi="Times New Roman" w:cs="Times New Roman"/>
          <w:sz w:val="24"/>
          <w:szCs w:val="24"/>
        </w:rPr>
        <w:t>ing</w:t>
      </w:r>
      <w:r w:rsidRPr="009F0F91">
        <w:rPr>
          <w:rFonts w:ascii="Times New Roman" w:eastAsia="Times New Roman" w:hAnsi="Times New Roman" w:cs="Times New Roman"/>
          <w:sz w:val="24"/>
          <w:szCs w:val="24"/>
        </w:rPr>
        <w:t xml:space="preserve"> to hear the points of law first, cannot now state that he never accepted the procedure adopted by the court a quo. Further, the contention of learned counsel for the Appellant to the effect that proceedings are missing where he agreed to hear the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sz w:val="24"/>
          <w:szCs w:val="24"/>
        </w:rPr>
        <w:t xml:space="preserve"> is something that ought to have been raised at an earlier stage than where he has now raised it.</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On consideration of the above, it is the position of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 xml:space="preserve">th </w:t>
      </w:r>
      <w:r w:rsidRPr="009F0F91">
        <w:rPr>
          <w:rFonts w:ascii="Times New Roman" w:eastAsia="Times New Roman" w:hAnsi="Times New Roman" w:cs="Times New Roman"/>
          <w:sz w:val="24"/>
          <w:szCs w:val="24"/>
        </w:rPr>
        <w:t>Respondents that a point of law was raised, an application was made by the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to hear the point of law first, and the learned Judge faced with no objections, ordered that the same be disposed of by way of submissions. That in the circumstances, learned counsel for the Appellant cannot now object before this Court after the case was closed in the court a quo. </w:t>
      </w: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2:</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It</w:t>
      </w:r>
      <w:r w:rsidRPr="009F0F91">
        <w:rPr>
          <w:rFonts w:ascii="Times New Roman" w:eastAsia="Times New Roman" w:hAnsi="Times New Roman" w:cs="Times New Roman"/>
          <w:sz w:val="24"/>
          <w:szCs w:val="24"/>
        </w:rPr>
        <w:t xml:space="preserve"> is the position of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that while there was an error in respect of who sent the email as referred earlier by learned counsel for the Appellants – such was a typographical error and not an error in understanding on part of the learned Judge. That it was clear to the learned Judge where the email came from. At the same it, it is clear that </w:t>
      </w:r>
      <w:r w:rsidRPr="009F0F91">
        <w:rPr>
          <w:rFonts w:ascii="Times New Roman" w:eastAsia="Times New Roman" w:hAnsi="Times New Roman" w:cs="Times New Roman"/>
          <w:sz w:val="24"/>
          <w:szCs w:val="24"/>
        </w:rPr>
        <w:lastRenderedPageBreak/>
        <w:t>the typographical error in dates is one which did not affect the understanding of the learned Judge.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Further, </w:t>
      </w:r>
      <w:r>
        <w:rPr>
          <w:rFonts w:ascii="Times New Roman" w:eastAsia="Times New Roman" w:hAnsi="Times New Roman" w:cs="Times New Roman"/>
          <w:sz w:val="24"/>
          <w:szCs w:val="24"/>
        </w:rPr>
        <w:t>the 3rd and 4th Respondents contend</w:t>
      </w:r>
      <w:r w:rsidRPr="009F0F91">
        <w:rPr>
          <w:rFonts w:ascii="Times New Roman" w:eastAsia="Times New Roman" w:hAnsi="Times New Roman" w:cs="Times New Roman"/>
          <w:sz w:val="24"/>
          <w:szCs w:val="24"/>
        </w:rPr>
        <w:t xml:space="preserve"> that the email referred to by counsel for the Appellant as one which is tantamount to admission is being misunderstood. This is because in stating that they are accepting the claim, the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are in no way admitting to liability. Learned counsel states that ‘processing a matter’ is not equivalent to ‘acceptance’ but rather a stage necessary before </w:t>
      </w:r>
      <w:r>
        <w:rPr>
          <w:rFonts w:ascii="Times New Roman" w:eastAsia="Times New Roman" w:hAnsi="Times New Roman" w:cs="Times New Roman"/>
          <w:sz w:val="24"/>
          <w:szCs w:val="24"/>
        </w:rPr>
        <w:t xml:space="preserve">a </w:t>
      </w:r>
      <w:r w:rsidRPr="009F0F91">
        <w:rPr>
          <w:rFonts w:ascii="Times New Roman" w:eastAsia="Times New Roman" w:hAnsi="Times New Roman" w:cs="Times New Roman"/>
          <w:sz w:val="24"/>
          <w:szCs w:val="24"/>
        </w:rPr>
        <w:t>determination is made.</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addition to the above, learned counsel for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argues that other exchanges of emails referenced by the learned counsel of the Appellant cannot be considered at this stage as they are not evidence before the Court. The e-mail relied on by the learned Judge was one that was pleaded in the Plaint by the Appellant. Any other e-mail that was not in evidence cannot be submitted now because that would be contrary to the fair hearing rights of the Respondents.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3:</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Learned counsel for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argues that the statement of ‘no doubt in the mind of the reader’ as stated by the learned Judge is a principle of law in relation to interruption of prescription.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the lower court,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submitted that </w:t>
      </w:r>
      <w:r>
        <w:rPr>
          <w:rFonts w:ascii="Times New Roman" w:eastAsia="Times New Roman" w:hAnsi="Times New Roman" w:cs="Times New Roman"/>
          <w:sz w:val="24"/>
          <w:szCs w:val="24"/>
        </w:rPr>
        <w:t>if the</w:t>
      </w:r>
      <w:r w:rsidRPr="009F0F91">
        <w:rPr>
          <w:rFonts w:ascii="Times New Roman" w:eastAsia="Times New Roman" w:hAnsi="Times New Roman" w:cs="Times New Roman"/>
          <w:sz w:val="24"/>
          <w:szCs w:val="24"/>
        </w:rPr>
        <w:t xml:space="preserve"> Appellant </w:t>
      </w:r>
      <w:r>
        <w:rPr>
          <w:rFonts w:ascii="Times New Roman" w:eastAsia="Times New Roman" w:hAnsi="Times New Roman" w:cs="Times New Roman"/>
          <w:sz w:val="24"/>
          <w:szCs w:val="24"/>
        </w:rPr>
        <w:t xml:space="preserve">is </w:t>
      </w:r>
      <w:r w:rsidRPr="009F0F91">
        <w:rPr>
          <w:rFonts w:ascii="Times New Roman" w:eastAsia="Times New Roman" w:hAnsi="Times New Roman" w:cs="Times New Roman"/>
          <w:sz w:val="24"/>
          <w:szCs w:val="24"/>
        </w:rPr>
        <w:t xml:space="preserve">attempting to show that prescription was interrupted, </w:t>
      </w:r>
      <w:r>
        <w:rPr>
          <w:rFonts w:ascii="Times New Roman" w:eastAsia="Times New Roman" w:hAnsi="Times New Roman" w:cs="Times New Roman"/>
          <w:sz w:val="24"/>
          <w:szCs w:val="24"/>
        </w:rPr>
        <w:t xml:space="preserve">it </w:t>
      </w:r>
      <w:r w:rsidRPr="009F0F91">
        <w:rPr>
          <w:rFonts w:ascii="Times New Roman" w:eastAsia="Times New Roman" w:hAnsi="Times New Roman" w:cs="Times New Roman"/>
          <w:sz w:val="24"/>
          <w:szCs w:val="24"/>
        </w:rPr>
        <w:t xml:space="preserve">needed to prove the interruption under Article 2248 of the Civil Code. Learned counsel refers to </w:t>
      </w:r>
      <w:proofErr w:type="spellStart"/>
      <w:r w:rsidRPr="009F0F91">
        <w:rPr>
          <w:rFonts w:ascii="Times New Roman" w:eastAsia="Times New Roman" w:hAnsi="Times New Roman" w:cs="Times New Roman"/>
          <w:sz w:val="24"/>
          <w:szCs w:val="24"/>
        </w:rPr>
        <w:t>Encycloped</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Dalloz</w:t>
      </w:r>
      <w:proofErr w:type="spellEnd"/>
      <w:r>
        <w:rPr>
          <w:rFonts w:ascii="Times New Roman" w:eastAsia="Times New Roman" w:hAnsi="Times New Roman" w:cs="Times New Roman"/>
          <w:sz w:val="24"/>
          <w:szCs w:val="24"/>
        </w:rPr>
        <w:t xml:space="preserve"> which explains what</w:t>
      </w:r>
      <w:r w:rsidRPr="009F0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acknowledgment</w:t>
      </w:r>
      <w:r>
        <w:rPr>
          <w:rFonts w:ascii="Times New Roman" w:eastAsia="Times New Roman" w:hAnsi="Times New Roman" w:cs="Times New Roman"/>
          <w:sz w:val="24"/>
          <w:szCs w:val="24"/>
        </w:rPr>
        <w:t>’ means and reads as follows</w:t>
      </w:r>
      <w:r w:rsidRPr="009F0F91">
        <w:rPr>
          <w:rFonts w:ascii="Times New Roman" w:eastAsia="Times New Roman" w:hAnsi="Times New Roman" w:cs="Times New Roman"/>
          <w:sz w:val="24"/>
          <w:szCs w:val="24"/>
        </w:rPr>
        <w:t>:</w:t>
      </w:r>
    </w:p>
    <w:p w:rsidR="00C93FFB" w:rsidRPr="009F0F91" w:rsidRDefault="00C93FFB" w:rsidP="00C93FFB">
      <w:pPr>
        <w:spacing w:after="240" w:line="360" w:lineRule="auto"/>
        <w:ind w:left="1440"/>
        <w:jc w:val="both"/>
        <w:rPr>
          <w:rFonts w:ascii="Times New Roman" w:eastAsia="Times New Roman" w:hAnsi="Times New Roman" w:cs="Times New Roman"/>
          <w:i/>
          <w:sz w:val="24"/>
          <w:szCs w:val="24"/>
        </w:rPr>
      </w:pPr>
      <w:r w:rsidRPr="009F0F91">
        <w:rPr>
          <w:rFonts w:ascii="Times New Roman" w:eastAsia="Times New Roman" w:hAnsi="Times New Roman" w:cs="Times New Roman"/>
          <w:i/>
          <w:sz w:val="24"/>
          <w:szCs w:val="24"/>
        </w:rPr>
        <w:t xml:space="preserve">“La reconnaissance </w:t>
      </w:r>
      <w:proofErr w:type="spellStart"/>
      <w:r w:rsidRPr="009F0F91">
        <w:rPr>
          <w:rFonts w:ascii="Times New Roman" w:eastAsia="Times New Roman" w:hAnsi="Times New Roman" w:cs="Times New Roman"/>
          <w:i/>
          <w:sz w:val="24"/>
          <w:szCs w:val="24"/>
        </w:rPr>
        <w:t>express</w:t>
      </w:r>
      <w:r>
        <w:rPr>
          <w:rFonts w:ascii="Times New Roman" w:eastAsia="Times New Roman" w:hAnsi="Times New Roman" w:cs="Times New Roman"/>
          <w:i/>
          <w:sz w:val="24"/>
          <w:szCs w:val="24"/>
        </w:rPr>
        <w:t>e</w:t>
      </w:r>
      <w:proofErr w:type="spellEnd"/>
      <w:r w:rsidRPr="009F0F91">
        <w:rPr>
          <w:rFonts w:ascii="Times New Roman" w:eastAsia="Times New Roman" w:hAnsi="Times New Roman" w:cs="Times New Roman"/>
          <w:i/>
          <w:sz w:val="24"/>
          <w:szCs w:val="24"/>
        </w:rPr>
        <w:t xml:space="preserve"> n '</w:t>
      </w:r>
      <w:proofErr w:type="spellStart"/>
      <w:r w:rsidRPr="009F0F91">
        <w:rPr>
          <w:rFonts w:ascii="Times New Roman" w:eastAsia="Times New Roman" w:hAnsi="Times New Roman" w:cs="Times New Roman"/>
          <w:i/>
          <w:sz w:val="24"/>
          <w:szCs w:val="24"/>
        </w:rPr>
        <w:t>est</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soumise</w:t>
      </w:r>
      <w:proofErr w:type="spellEnd"/>
      <w:r w:rsidRPr="009F0F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à</w:t>
      </w:r>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u</w:t>
      </w:r>
      <w:r w:rsidRPr="009F0F91">
        <w:rPr>
          <w:rFonts w:ascii="Times New Roman" w:eastAsia="Times New Roman" w:hAnsi="Times New Roman" w:cs="Times New Roman"/>
          <w:i/>
          <w:sz w:val="24"/>
          <w:szCs w:val="24"/>
        </w:rPr>
        <w:t>cune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forme</w:t>
      </w:r>
      <w:proofErr w:type="spellEnd"/>
      <w:r w:rsidRPr="009F0F91">
        <w:rPr>
          <w:rFonts w:ascii="Times New Roman" w:eastAsia="Times New Roman" w:hAnsi="Times New Roman" w:cs="Times New Roman"/>
          <w:i/>
          <w:sz w:val="24"/>
          <w:szCs w:val="24"/>
        </w:rPr>
        <w:t xml:space="preserve"> special. Elle </w:t>
      </w:r>
      <w:proofErr w:type="spellStart"/>
      <w:r w:rsidRPr="009F0F91">
        <w:rPr>
          <w:rFonts w:ascii="Times New Roman" w:eastAsia="Times New Roman" w:hAnsi="Times New Roman" w:cs="Times New Roman"/>
          <w:i/>
          <w:sz w:val="24"/>
          <w:szCs w:val="24"/>
        </w:rPr>
        <w:t>peut</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resulter</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é</w:t>
      </w:r>
      <w:r w:rsidRPr="009F0F91">
        <w:rPr>
          <w:rFonts w:ascii="Times New Roman" w:eastAsia="Times New Roman" w:hAnsi="Times New Roman" w:cs="Times New Roman"/>
          <w:i/>
          <w:sz w:val="24"/>
          <w:szCs w:val="24"/>
        </w:rPr>
        <w:t>crites</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quelconques</w:t>
      </w:r>
      <w:proofErr w:type="spellEnd"/>
      <w:r w:rsidRPr="009F0F91">
        <w:rPr>
          <w:rFonts w:ascii="Times New Roman" w:eastAsia="Times New Roman" w:hAnsi="Times New Roman" w:cs="Times New Roman"/>
          <w:i/>
          <w:sz w:val="24"/>
          <w:szCs w:val="24"/>
        </w:rPr>
        <w:t xml:space="preserve">: les </w:t>
      </w:r>
      <w:proofErr w:type="spellStart"/>
      <w:r w:rsidRPr="009F0F91">
        <w:rPr>
          <w:rFonts w:ascii="Times New Roman" w:eastAsia="Times New Roman" w:hAnsi="Times New Roman" w:cs="Times New Roman"/>
          <w:i/>
          <w:sz w:val="24"/>
          <w:szCs w:val="24"/>
        </w:rPr>
        <w:t>lettres</w:t>
      </w:r>
      <w:proofErr w:type="spellEnd"/>
      <w:r w:rsidRPr="009F0F91">
        <w:rPr>
          <w:rFonts w:ascii="Times New Roman" w:eastAsia="Times New Roman" w:hAnsi="Times New Roman" w:cs="Times New Roman"/>
          <w:i/>
          <w:sz w:val="24"/>
          <w:szCs w:val="24"/>
        </w:rPr>
        <w:t xml:space="preserve"> missives, </w:t>
      </w:r>
      <w:proofErr w:type="spellStart"/>
      <w:r w:rsidRPr="009F0F91">
        <w:rPr>
          <w:rFonts w:ascii="Times New Roman" w:eastAsia="Times New Roman" w:hAnsi="Times New Roman" w:cs="Times New Roman"/>
          <w:i/>
          <w:sz w:val="24"/>
          <w:szCs w:val="24"/>
        </w:rPr>
        <w:t>pou</w:t>
      </w:r>
      <w:r>
        <w:rPr>
          <w:rFonts w:ascii="Times New Roman" w:eastAsia="Times New Roman" w:hAnsi="Times New Roman" w:cs="Times New Roman"/>
          <w:i/>
          <w:sz w:val="24"/>
          <w:szCs w:val="24"/>
        </w:rPr>
        <w:t>r</w:t>
      </w:r>
      <w:r w:rsidRPr="009F0F91">
        <w:rPr>
          <w:rFonts w:ascii="Times New Roman" w:eastAsia="Times New Roman" w:hAnsi="Times New Roman" w:cs="Times New Roman"/>
          <w:i/>
          <w:sz w:val="24"/>
          <w:szCs w:val="24"/>
        </w:rPr>
        <w:t>vu</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q</w:t>
      </w:r>
      <w:r>
        <w:rPr>
          <w:rFonts w:ascii="Times New Roman" w:eastAsia="Times New Roman" w:hAnsi="Times New Roman" w:cs="Times New Roman"/>
          <w:i/>
          <w:sz w:val="24"/>
          <w:szCs w:val="24"/>
        </w:rPr>
        <w:t>u</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elles</w:t>
      </w:r>
      <w:proofErr w:type="spellEnd"/>
      <w:r w:rsidRPr="009F0F91">
        <w:rPr>
          <w:rFonts w:ascii="Times New Roman" w:eastAsia="Times New Roman" w:hAnsi="Times New Roman" w:cs="Times New Roman"/>
          <w:i/>
          <w:sz w:val="24"/>
          <w:szCs w:val="24"/>
        </w:rPr>
        <w:t xml:space="preserve"> ne </w:t>
      </w:r>
      <w:proofErr w:type="spellStart"/>
      <w:r w:rsidRPr="009F0F91">
        <w:rPr>
          <w:rFonts w:ascii="Times New Roman" w:eastAsia="Times New Roman" w:hAnsi="Times New Roman" w:cs="Times New Roman"/>
          <w:i/>
          <w:sz w:val="24"/>
          <w:szCs w:val="24"/>
        </w:rPr>
        <w:t>laisse</w:t>
      </w:r>
      <w:r>
        <w:rPr>
          <w:rFonts w:ascii="Times New Roman" w:eastAsia="Times New Roman" w:hAnsi="Times New Roman" w:cs="Times New Roman"/>
          <w:i/>
          <w:sz w:val="24"/>
          <w:szCs w:val="24"/>
        </w:rPr>
        <w:t>nt</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aucune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doute</w:t>
      </w:r>
      <w:proofErr w:type="spellEnd"/>
      <w:r w:rsidRPr="009F0F91">
        <w:rPr>
          <w:rFonts w:ascii="Times New Roman" w:eastAsia="Times New Roman" w:hAnsi="Times New Roman" w:cs="Times New Roman"/>
          <w:i/>
          <w:sz w:val="24"/>
          <w:szCs w:val="24"/>
        </w:rPr>
        <w:t xml:space="preserve"> sur </w:t>
      </w:r>
      <w:proofErr w:type="spellStart"/>
      <w:r>
        <w:rPr>
          <w:rFonts w:ascii="Times New Roman" w:eastAsia="Times New Roman" w:hAnsi="Times New Roman" w:cs="Times New Roman"/>
          <w:i/>
          <w:sz w:val="24"/>
          <w:szCs w:val="24"/>
        </w:rPr>
        <w:t>l</w:t>
      </w:r>
      <w:r w:rsidRPr="009F0F91">
        <w:rPr>
          <w:rFonts w:ascii="Times New Roman" w:eastAsia="Times New Roman" w:hAnsi="Times New Roman" w:cs="Times New Roman"/>
          <w:i/>
          <w:sz w:val="24"/>
          <w:szCs w:val="24"/>
        </w:rPr>
        <w:t>'intention</w:t>
      </w:r>
      <w:proofErr w:type="spellEnd"/>
      <w:r w:rsidRPr="009F0F91">
        <w:rPr>
          <w:rFonts w:ascii="Times New Roman" w:eastAsia="Times New Roman" w:hAnsi="Times New Roman" w:cs="Times New Roman"/>
          <w:i/>
          <w:sz w:val="24"/>
          <w:szCs w:val="24"/>
        </w:rPr>
        <w:t xml:space="preserve"> de </w:t>
      </w:r>
      <w:proofErr w:type="spellStart"/>
      <w:r w:rsidRPr="009F0F91">
        <w:rPr>
          <w:rFonts w:ascii="Times New Roman" w:eastAsia="Times New Roman" w:hAnsi="Times New Roman" w:cs="Times New Roman"/>
          <w:i/>
          <w:sz w:val="24"/>
          <w:szCs w:val="24"/>
        </w:rPr>
        <w:t>celui</w:t>
      </w:r>
      <w:proofErr w:type="spellEnd"/>
      <w:r w:rsidRPr="009F0F91">
        <w:rPr>
          <w:rFonts w:ascii="Times New Roman" w:eastAsia="Times New Roman" w:hAnsi="Times New Roman" w:cs="Times New Roman"/>
          <w:i/>
          <w:sz w:val="24"/>
          <w:szCs w:val="24"/>
        </w:rPr>
        <w:t xml:space="preserve"> qui </w:t>
      </w:r>
      <w:proofErr w:type="spellStart"/>
      <w:r>
        <w:rPr>
          <w:rFonts w:ascii="Times New Roman" w:eastAsia="Times New Roman" w:hAnsi="Times New Roman" w:cs="Times New Roman"/>
          <w:i/>
          <w:sz w:val="24"/>
          <w:szCs w:val="24"/>
        </w:rPr>
        <w:t>l</w:t>
      </w:r>
      <w:r w:rsidRPr="009F0F9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é</w:t>
      </w:r>
      <w:r w:rsidRPr="009F0F91">
        <w:rPr>
          <w:rFonts w:ascii="Times New Roman" w:eastAsia="Times New Roman" w:hAnsi="Times New Roman" w:cs="Times New Roman"/>
          <w:i/>
          <w:sz w:val="24"/>
          <w:szCs w:val="24"/>
        </w:rPr>
        <w:t>crite</w:t>
      </w:r>
      <w:proofErr w:type="spellEnd"/>
      <w:r w:rsidRPr="009F0F91">
        <w:rPr>
          <w:rFonts w:ascii="Times New Roman" w:eastAsia="Times New Roman" w:hAnsi="Times New Roman" w:cs="Times New Roman"/>
          <w:i/>
          <w:sz w:val="24"/>
          <w:szCs w:val="24"/>
        </w:rPr>
        <w:t>.”</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Pr>
          <w:rFonts w:ascii="Times New Roman" w:eastAsia="Times New Roman" w:hAnsi="Times New Roman" w:cs="Times New Roman"/>
          <w:sz w:val="24"/>
          <w:szCs w:val="24"/>
        </w:rPr>
        <w:t>Based on the above, it is the position of the 3</w:t>
      </w:r>
      <w:r w:rsidRPr="00BF451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BF451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Respondents that the </w:t>
      </w:r>
      <w:r w:rsidRPr="009F0F91">
        <w:rPr>
          <w:rFonts w:ascii="Times New Roman" w:eastAsia="Times New Roman" w:hAnsi="Times New Roman" w:cs="Times New Roman"/>
          <w:sz w:val="24"/>
          <w:szCs w:val="24"/>
        </w:rPr>
        <w:t xml:space="preserve">learned Judge correctly applied the law and required that no doubt be had in the meaning of the email </w:t>
      </w:r>
      <w:r>
        <w:rPr>
          <w:rFonts w:ascii="Times New Roman" w:eastAsia="Times New Roman" w:hAnsi="Times New Roman" w:cs="Times New Roman"/>
          <w:sz w:val="24"/>
          <w:szCs w:val="24"/>
        </w:rPr>
        <w:t>relied on to</w:t>
      </w:r>
      <w:r w:rsidRPr="009F0F91">
        <w:rPr>
          <w:rFonts w:ascii="Times New Roman" w:eastAsia="Times New Roman" w:hAnsi="Times New Roman" w:cs="Times New Roman"/>
          <w:sz w:val="24"/>
          <w:szCs w:val="24"/>
        </w:rPr>
        <w:t xml:space="preserve"> prove interruption of prescription.</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Learned counsel for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notes the Appellant’s position that the learned Judge must have invited the parties to explain what the parties understood e-mails to mean for him to interpret the e-mail purported to interrupt prescription. In response to this, learned Counsel for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argues that it is not a requirement for the parties to come to Court and state how they each understood the e-mail to entail. Rather, any objective party can interpret the email without requiring evidentiary proof of the same. That the interpretation of the e-mail must be an objective one and not the subjective one</w:t>
      </w:r>
      <w:r>
        <w:rPr>
          <w:rFonts w:ascii="Times New Roman" w:eastAsia="Times New Roman" w:hAnsi="Times New Roman" w:cs="Times New Roman"/>
          <w:sz w:val="24"/>
          <w:szCs w:val="24"/>
        </w:rPr>
        <w:t xml:space="preserve"> to be tendered by the parties and thus </w:t>
      </w:r>
      <w:r w:rsidRPr="009F0F91">
        <w:rPr>
          <w:rFonts w:ascii="Times New Roman" w:eastAsia="Times New Roman" w:hAnsi="Times New Roman" w:cs="Times New Roman"/>
          <w:sz w:val="24"/>
          <w:szCs w:val="24"/>
        </w:rPr>
        <w:t>the learned jud</w:t>
      </w:r>
      <w:r>
        <w:rPr>
          <w:rFonts w:ascii="Times New Roman" w:eastAsia="Times New Roman" w:hAnsi="Times New Roman" w:cs="Times New Roman"/>
          <w:sz w:val="24"/>
          <w:szCs w:val="24"/>
        </w:rPr>
        <w:t>ge was correct to have used the objective test</w:t>
      </w:r>
      <w:r w:rsidRPr="009F0F91">
        <w:rPr>
          <w:rFonts w:ascii="Times New Roman" w:eastAsia="Times New Roman" w:hAnsi="Times New Roman" w:cs="Times New Roman"/>
          <w:sz w:val="24"/>
          <w:szCs w:val="24"/>
        </w:rPr>
        <w:t>.</w:t>
      </w: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4:</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In respect of ground 4 which relates to an appreciation of e-mails as evidence, learned counsel argues that there was a due consideration of the same by the learned Judge. Counsel disagrees with the Appellant’s position that the learned Judge held the opinion that e-mails could never interrupt </w:t>
      </w:r>
      <w:r>
        <w:rPr>
          <w:rFonts w:ascii="Times New Roman" w:eastAsia="Times New Roman" w:hAnsi="Times New Roman" w:cs="Times New Roman"/>
          <w:sz w:val="24"/>
          <w:szCs w:val="24"/>
        </w:rPr>
        <w:t xml:space="preserve">a </w:t>
      </w:r>
      <w:r w:rsidRPr="009F0F91">
        <w:rPr>
          <w:rFonts w:ascii="Times New Roman" w:eastAsia="Times New Roman" w:hAnsi="Times New Roman" w:cs="Times New Roman"/>
          <w:sz w:val="24"/>
          <w:szCs w:val="24"/>
        </w:rPr>
        <w:t xml:space="preserve">prescription. </w:t>
      </w: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 5:</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9F0F91">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sidRPr="009F0F91">
        <w:rPr>
          <w:rFonts w:ascii="Times New Roman" w:eastAsia="Times New Roman" w:hAnsi="Times New Roman" w:cs="Times New Roman"/>
          <w:sz w:val="24"/>
          <w:szCs w:val="24"/>
        </w:rPr>
        <w:t>t is the position of the 3</w:t>
      </w:r>
      <w:r w:rsidRPr="009F0F91">
        <w:rPr>
          <w:rFonts w:ascii="Times New Roman" w:eastAsia="Times New Roman" w:hAnsi="Times New Roman" w:cs="Times New Roman"/>
          <w:sz w:val="24"/>
          <w:szCs w:val="24"/>
          <w:vertAlign w:val="superscript"/>
        </w:rPr>
        <w:t>rd</w:t>
      </w:r>
      <w:r w:rsidRPr="009F0F91">
        <w:rPr>
          <w:rFonts w:ascii="Times New Roman" w:eastAsia="Times New Roman" w:hAnsi="Times New Roman" w:cs="Times New Roman"/>
          <w:sz w:val="24"/>
          <w:szCs w:val="24"/>
        </w:rPr>
        <w:t xml:space="preserve"> and 4</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Respondents that once a matter has been dismissed for prescription against parties, the fact that there are other parties involved does not mean that those who remain must stay to be examined in relation to the matter. To submit otherwise would be contrary to logic as this would mean each time a case has multiple parties it would require all parties to remain even if there are no findings that can be made against them.</w:t>
      </w:r>
    </w:p>
    <w:p w:rsidR="00C93FFB" w:rsidRDefault="00C93FFB" w:rsidP="00C93FFB">
      <w:pPr>
        <w:spacing w:after="240" w:line="360" w:lineRule="auto"/>
        <w:jc w:val="both"/>
        <w:rPr>
          <w:rFonts w:ascii="Times New Roman" w:eastAsia="Times New Roman" w:hAnsi="Times New Roman" w:cs="Times New Roman"/>
          <w:sz w:val="24"/>
          <w:szCs w:val="24"/>
        </w:rPr>
      </w:pPr>
    </w:p>
    <w:p w:rsidR="00C93FFB" w:rsidRPr="009F0F91" w:rsidRDefault="00C93FFB" w:rsidP="00C93FFB">
      <w:pPr>
        <w:spacing w:after="240" w:line="360" w:lineRule="auto"/>
        <w:jc w:val="both"/>
        <w:rPr>
          <w:rFonts w:ascii="Times New Roman" w:eastAsia="Times New Roman" w:hAnsi="Times New Roman" w:cs="Times New Roman"/>
          <w:sz w:val="24"/>
          <w:szCs w:val="24"/>
        </w:rPr>
      </w:pPr>
    </w:p>
    <w:p w:rsidR="00C93FFB" w:rsidRPr="009F0F91" w:rsidRDefault="00C93FFB" w:rsidP="00C93FFB">
      <w:pPr>
        <w:spacing w:after="240" w:line="360" w:lineRule="auto"/>
        <w:jc w:val="both"/>
        <w:rPr>
          <w:rFonts w:ascii="Times New Roman" w:hAnsi="Times New Roman" w:cs="Times New Roman"/>
          <w:b/>
          <w:sz w:val="24"/>
          <w:szCs w:val="24"/>
        </w:rPr>
      </w:pPr>
      <w:r w:rsidRPr="009F0F91">
        <w:rPr>
          <w:rFonts w:ascii="Times New Roman" w:eastAsia="Times New Roman" w:hAnsi="Times New Roman" w:cs="Times New Roman"/>
          <w:b/>
          <w:sz w:val="24"/>
          <w:szCs w:val="24"/>
        </w:rPr>
        <w:lastRenderedPageBreak/>
        <w:t>THE 5</w:t>
      </w:r>
      <w:r w:rsidRPr="009F0F91">
        <w:rPr>
          <w:rFonts w:ascii="Times New Roman" w:eastAsia="Times New Roman" w:hAnsi="Times New Roman" w:cs="Times New Roman"/>
          <w:b/>
          <w:sz w:val="24"/>
          <w:szCs w:val="24"/>
          <w:vertAlign w:val="superscript"/>
        </w:rPr>
        <w:t>TH</w:t>
      </w:r>
      <w:r w:rsidRPr="009F0F91">
        <w:rPr>
          <w:rFonts w:ascii="Times New Roman" w:eastAsia="Times New Roman" w:hAnsi="Times New Roman" w:cs="Times New Roman"/>
          <w:b/>
          <w:sz w:val="24"/>
          <w:szCs w:val="24"/>
        </w:rPr>
        <w:t xml:space="preserve"> RESPONDENT’S RESPONSE TO THE APPEAL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The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through its counsel also file</w:t>
      </w:r>
      <w:r>
        <w:rPr>
          <w:rFonts w:ascii="Times New Roman" w:eastAsia="Times New Roman" w:hAnsi="Times New Roman" w:cs="Times New Roman"/>
          <w:sz w:val="24"/>
          <w:szCs w:val="24"/>
        </w:rPr>
        <w:t>d</w:t>
      </w:r>
      <w:r w:rsidRPr="009F0F91">
        <w:rPr>
          <w:rFonts w:ascii="Times New Roman" w:eastAsia="Times New Roman" w:hAnsi="Times New Roman" w:cs="Times New Roman"/>
          <w:sz w:val="24"/>
          <w:szCs w:val="24"/>
        </w:rPr>
        <w:t xml:space="preserve"> heads of arguments in accordance with the Rules of this Court. These were filed on 10 March 2023.</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The main argument posited against the appeal is that learned counsel for the Appellant did not object to mov</w:t>
      </w:r>
      <w:r>
        <w:rPr>
          <w:rFonts w:ascii="Times New Roman" w:eastAsia="Times New Roman" w:hAnsi="Times New Roman" w:cs="Times New Roman"/>
          <w:sz w:val="24"/>
          <w:szCs w:val="24"/>
        </w:rPr>
        <w:t>ing</w:t>
      </w:r>
      <w:r w:rsidRPr="009F0F91">
        <w:rPr>
          <w:rFonts w:ascii="Times New Roman" w:eastAsia="Times New Roman" w:hAnsi="Times New Roman" w:cs="Times New Roman"/>
          <w:sz w:val="24"/>
          <w:szCs w:val="24"/>
        </w:rPr>
        <w:t xml:space="preserve"> to hear the points of law by way of submissions. Similarly, the learned Judge’s finding on prescription cannot be faulted and is justifiable in law. Even where the learned Judge considered the exceptions set out in the law, the case of the Appellant failed to fall within the two exceptions provided for under Articles 2262 and 2265 of the Civil Code.</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b/>
          <w:bCs/>
          <w:sz w:val="24"/>
          <w:szCs w:val="24"/>
        </w:rPr>
      </w:pPr>
      <w:r w:rsidRPr="009F0F91">
        <w:rPr>
          <w:rFonts w:ascii="Times New Roman" w:hAnsi="Times New Roman" w:cs="Times New Roman"/>
          <w:b/>
          <w:bCs/>
          <w:sz w:val="24"/>
          <w:szCs w:val="24"/>
        </w:rPr>
        <w:t>ANALYSIS OF THE GROUNDS OF APPEAL</w:t>
      </w:r>
    </w:p>
    <w:p w:rsidR="00C93FFB" w:rsidRPr="009F0F91" w:rsidRDefault="00C93FFB" w:rsidP="00C93FFB">
      <w:pPr>
        <w:rPr>
          <w:rFonts w:ascii="Times New Roman" w:hAnsi="Times New Roman" w:cs="Times New Roman"/>
          <w:b/>
          <w:sz w:val="24"/>
          <w:szCs w:val="24"/>
        </w:rPr>
      </w:pPr>
      <w:r w:rsidRPr="009F0F91">
        <w:rPr>
          <w:rFonts w:ascii="Times New Roman" w:eastAsia="Times New Roman" w:hAnsi="Times New Roman" w:cs="Times New Roman"/>
          <w:b/>
          <w:sz w:val="24"/>
          <w:szCs w:val="24"/>
        </w:rPr>
        <w:t>GROUND 1:</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The procedure adopted by the court a quo was to hear and dispose of the points of law in accordance with Section 90 of the Seychelles Code of Civil Procedure and dismiss the action pursuant to Section 91.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Section 90 reads as follows:</w:t>
      </w:r>
    </w:p>
    <w:p w:rsidR="00C93FFB" w:rsidRPr="009F0F91" w:rsidRDefault="00C93FFB" w:rsidP="00C93FFB">
      <w:pPr>
        <w:spacing w:after="240" w:line="240" w:lineRule="auto"/>
        <w:ind w:left="144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90. Points of law</w:t>
      </w:r>
    </w:p>
    <w:p w:rsidR="00C93FFB" w:rsidRDefault="00C93FFB" w:rsidP="00C93FFB">
      <w:pPr>
        <w:spacing w:after="240" w:line="240" w:lineRule="auto"/>
        <w:ind w:left="144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Any party shall be entitled to raise by his pleadings any point of law; and any point so raised shall be disposed of at the trial, provided that by consent of the parties, or by order of the court, on the application of either party, the same may be set down for hearing and disposed of at any time before the trial.</w:t>
      </w:r>
    </w:p>
    <w:p w:rsidR="00C93FFB" w:rsidRPr="009F0F91" w:rsidRDefault="00C93FFB" w:rsidP="00C93FFB">
      <w:pPr>
        <w:spacing w:after="240" w:line="240" w:lineRule="auto"/>
        <w:ind w:left="144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 xml:space="preserve">On a plain reading of Section 90, the following is clear to me. First, a party is entitled to raise a point of law through pleadings. Second, a point of law must be disposed of at trial. However, a point of law </w:t>
      </w:r>
      <w:r w:rsidRPr="009F0F91">
        <w:rPr>
          <w:rFonts w:ascii="Times New Roman" w:eastAsia="Times New Roman" w:hAnsi="Times New Roman" w:cs="Times New Roman"/>
          <w:i/>
          <w:sz w:val="24"/>
          <w:szCs w:val="24"/>
        </w:rPr>
        <w:t>can</w:t>
      </w:r>
      <w:r w:rsidRPr="009F0F91">
        <w:rPr>
          <w:rFonts w:ascii="Times New Roman" w:eastAsia="Times New Roman" w:hAnsi="Times New Roman" w:cs="Times New Roman"/>
          <w:sz w:val="24"/>
          <w:szCs w:val="24"/>
        </w:rPr>
        <w:t xml:space="preserve"> also be disposed of before trial with the consent of parties or in the instance that the Court so orders. </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In the present case, the court a quo on the application of the 5</w:t>
      </w:r>
      <w:r w:rsidRPr="009F0F91">
        <w:rPr>
          <w:rFonts w:ascii="Times New Roman" w:eastAsia="Times New Roman" w:hAnsi="Times New Roman" w:cs="Times New Roman"/>
          <w:sz w:val="24"/>
          <w:szCs w:val="24"/>
          <w:vertAlign w:val="superscript"/>
        </w:rPr>
        <w:t>th</w:t>
      </w:r>
      <w:r w:rsidRPr="009F0F91">
        <w:rPr>
          <w:rFonts w:ascii="Times New Roman" w:eastAsia="Times New Roman" w:hAnsi="Times New Roman" w:cs="Times New Roman"/>
          <w:sz w:val="24"/>
          <w:szCs w:val="24"/>
        </w:rPr>
        <w:t xml:space="preserve"> Respondent ordered that the </w:t>
      </w:r>
      <w:r w:rsidRPr="009F0F91">
        <w:rPr>
          <w:rFonts w:ascii="Times New Roman" w:eastAsia="Times New Roman" w:hAnsi="Times New Roman" w:cs="Times New Roman"/>
          <w:i/>
          <w:sz w:val="24"/>
          <w:szCs w:val="24"/>
        </w:rPr>
        <w:t xml:space="preserve">plea in </w:t>
      </w:r>
      <w:proofErr w:type="spellStart"/>
      <w:r w:rsidRPr="009F0F91">
        <w:rPr>
          <w:rFonts w:ascii="Times New Roman" w:eastAsia="Times New Roman" w:hAnsi="Times New Roman" w:cs="Times New Roman"/>
          <w:i/>
          <w:sz w:val="24"/>
          <w:szCs w:val="24"/>
        </w:rPr>
        <w:t>limine</w:t>
      </w:r>
      <w:proofErr w:type="spellEnd"/>
      <w:r w:rsidRPr="009F0F91">
        <w:rPr>
          <w:rFonts w:ascii="Times New Roman" w:eastAsia="Times New Roman" w:hAnsi="Times New Roman" w:cs="Times New Roman"/>
          <w:i/>
          <w:sz w:val="24"/>
          <w:szCs w:val="24"/>
        </w:rPr>
        <w:t xml:space="preserve"> </w:t>
      </w:r>
      <w:proofErr w:type="spellStart"/>
      <w:r w:rsidRPr="009F0F91">
        <w:rPr>
          <w:rFonts w:ascii="Times New Roman" w:eastAsia="Times New Roman" w:hAnsi="Times New Roman" w:cs="Times New Roman"/>
          <w:i/>
          <w:sz w:val="24"/>
          <w:szCs w:val="24"/>
        </w:rPr>
        <w:t>litis</w:t>
      </w:r>
      <w:proofErr w:type="spellEnd"/>
      <w:r w:rsidRPr="009F0F91">
        <w:rPr>
          <w:rFonts w:ascii="Times New Roman" w:eastAsia="Times New Roman" w:hAnsi="Times New Roman" w:cs="Times New Roman"/>
          <w:sz w:val="24"/>
          <w:szCs w:val="24"/>
        </w:rPr>
        <w:t xml:space="preserve"> be heard and disposed of before the trial. Counsel</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for the 3</w:t>
      </w:r>
      <w:r w:rsidRPr="009F0F9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 xml:space="preserve"> 4</w:t>
      </w:r>
      <w:r w:rsidRPr="009F0F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w:t>
      </w:r>
      <w:r w:rsidRPr="009F0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5</w:t>
      </w:r>
      <w:r w:rsidRPr="00E959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Respondents </w:t>
      </w:r>
      <w:r w:rsidRPr="009F0F91">
        <w:rPr>
          <w:rFonts w:ascii="Times New Roman" w:eastAsia="Times New Roman" w:hAnsi="Times New Roman" w:cs="Times New Roman"/>
          <w:sz w:val="24"/>
          <w:szCs w:val="24"/>
        </w:rPr>
        <w:t>refer this Court to proceedi</w:t>
      </w:r>
      <w:r>
        <w:rPr>
          <w:rFonts w:ascii="Times New Roman" w:eastAsia="Times New Roman" w:hAnsi="Times New Roman" w:cs="Times New Roman"/>
          <w:sz w:val="24"/>
          <w:szCs w:val="24"/>
        </w:rPr>
        <w:t>ngs in the court a quo on 12 March</w:t>
      </w:r>
      <w:r w:rsidRPr="009F0F91">
        <w:rPr>
          <w:rFonts w:ascii="Times New Roman" w:eastAsia="Times New Roman" w:hAnsi="Times New Roman" w:cs="Times New Roman"/>
          <w:sz w:val="24"/>
          <w:szCs w:val="24"/>
        </w:rPr>
        <w:t xml:space="preserve"> 2021 (appears on pages 88-90 of the bundle), and state that the Appellant did not object to the procedure adopted. I agree with learned counsels in this regard. The Appellant did not object and </w:t>
      </w:r>
      <w:r w:rsidRPr="009F0F91">
        <w:rPr>
          <w:rFonts w:ascii="Times New Roman" w:eastAsia="Times New Roman" w:hAnsi="Times New Roman" w:cs="Times New Roman"/>
          <w:i/>
          <w:sz w:val="24"/>
          <w:szCs w:val="24"/>
        </w:rPr>
        <w:t>ipso facto</w:t>
      </w:r>
      <w:r w:rsidRPr="009F0F91">
        <w:rPr>
          <w:rFonts w:ascii="Times New Roman" w:eastAsia="Times New Roman" w:hAnsi="Times New Roman" w:cs="Times New Roman"/>
          <w:sz w:val="24"/>
          <w:szCs w:val="24"/>
        </w:rPr>
        <w:t xml:space="preserve"> agreed to the procedure adopted. Thus, the Appellant cannot approach this Court at this instance and make a representation as though the procedure adopted was imposed on the Appellant without it providing its consent. </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 therefore,</w:t>
      </w:r>
      <w:r w:rsidRPr="009F0F91">
        <w:rPr>
          <w:rFonts w:ascii="Times New Roman" w:eastAsia="Times New Roman" w:hAnsi="Times New Roman" w:cs="Times New Roman"/>
          <w:sz w:val="24"/>
          <w:szCs w:val="24"/>
        </w:rPr>
        <w:t xml:space="preserve"> find no merit in ground 1 because the learned Judge proceeded in accordance with Section 90 of the Seychelles Code of Civil Procedure with the clear consent of all parties.</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b/>
          <w:sz w:val="24"/>
          <w:szCs w:val="24"/>
        </w:rPr>
        <w:t>GROUNDS 2 AND 4:</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t>The essence of ground</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2 and 4 is that the learned Judge failed to have a full appreciation of the e-mails which, according to the Appellant, interrupted </w:t>
      </w:r>
      <w:r>
        <w:rPr>
          <w:rFonts w:ascii="Times New Roman" w:eastAsia="Times New Roman" w:hAnsi="Times New Roman" w:cs="Times New Roman"/>
          <w:sz w:val="24"/>
          <w:szCs w:val="24"/>
        </w:rPr>
        <w:t xml:space="preserve">the </w:t>
      </w:r>
      <w:r w:rsidRPr="009F0F91">
        <w:rPr>
          <w:rFonts w:ascii="Times New Roman" w:eastAsia="Times New Roman" w:hAnsi="Times New Roman" w:cs="Times New Roman"/>
          <w:sz w:val="24"/>
          <w:szCs w:val="24"/>
        </w:rPr>
        <w:t>prescription. Learned counsel for the parties ha</w:t>
      </w:r>
      <w:r>
        <w:rPr>
          <w:rFonts w:ascii="Times New Roman" w:eastAsia="Times New Roman" w:hAnsi="Times New Roman" w:cs="Times New Roman"/>
          <w:sz w:val="24"/>
          <w:szCs w:val="24"/>
        </w:rPr>
        <w:t>ve</w:t>
      </w:r>
      <w:r w:rsidRPr="009F0F91">
        <w:rPr>
          <w:rFonts w:ascii="Times New Roman" w:eastAsia="Times New Roman" w:hAnsi="Times New Roman" w:cs="Times New Roman"/>
          <w:sz w:val="24"/>
          <w:szCs w:val="24"/>
        </w:rPr>
        <w:t xml:space="preserve"> each submitted arguments towards their respective positions and each of them ha</w:t>
      </w:r>
      <w:r>
        <w:rPr>
          <w:rFonts w:ascii="Times New Roman" w:eastAsia="Times New Roman" w:hAnsi="Times New Roman" w:cs="Times New Roman"/>
          <w:sz w:val="24"/>
          <w:szCs w:val="24"/>
        </w:rPr>
        <w:t>s</w:t>
      </w:r>
      <w:r w:rsidRPr="009F0F91">
        <w:rPr>
          <w:rFonts w:ascii="Times New Roman" w:eastAsia="Times New Roman" w:hAnsi="Times New Roman" w:cs="Times New Roman"/>
          <w:sz w:val="24"/>
          <w:szCs w:val="24"/>
        </w:rPr>
        <w:t xml:space="preserve"> been taken into account in the analysis to follow.</w:t>
      </w:r>
    </w:p>
    <w:p w:rsidR="00C93FFB"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 xml:space="preserve">It is trite law that a decision on a point of law decided before trial must be made ex facie the pleadings (see generally </w:t>
      </w:r>
      <w:r w:rsidRPr="001A7929">
        <w:rPr>
          <w:rFonts w:ascii="Times New Roman" w:eastAsia="Times New Roman" w:hAnsi="Times New Roman" w:cs="Times New Roman"/>
          <w:i/>
          <w:sz w:val="24"/>
          <w:szCs w:val="24"/>
        </w:rPr>
        <w:t xml:space="preserve">Faure v Hoareau &amp; </w:t>
      </w:r>
      <w:proofErr w:type="spellStart"/>
      <w:r w:rsidRPr="001A7929">
        <w:rPr>
          <w:rFonts w:ascii="Times New Roman" w:eastAsia="Times New Roman" w:hAnsi="Times New Roman" w:cs="Times New Roman"/>
          <w:i/>
          <w:sz w:val="24"/>
          <w:szCs w:val="24"/>
        </w:rPr>
        <w:t>Ors</w:t>
      </w:r>
      <w:proofErr w:type="spellEnd"/>
      <w:r w:rsidRPr="001A7929">
        <w:rPr>
          <w:rFonts w:ascii="Times New Roman" w:eastAsia="Times New Roman" w:hAnsi="Times New Roman" w:cs="Times New Roman"/>
          <w:sz w:val="24"/>
          <w:szCs w:val="24"/>
        </w:rPr>
        <w:t xml:space="preserve"> (SCA 21 of 2013) [2015] SCCA 34 (28 August 2015) at paragraph [11]). On a closer reading of the learned Judge’s decision, he relied on email exchanges </w:t>
      </w:r>
      <w:r>
        <w:rPr>
          <w:rFonts w:ascii="Times New Roman" w:eastAsia="Times New Roman" w:hAnsi="Times New Roman" w:cs="Times New Roman"/>
          <w:sz w:val="24"/>
          <w:szCs w:val="24"/>
        </w:rPr>
        <w:t>that</w:t>
      </w:r>
      <w:r w:rsidRPr="001A7929">
        <w:rPr>
          <w:rFonts w:ascii="Times New Roman" w:eastAsia="Times New Roman" w:hAnsi="Times New Roman" w:cs="Times New Roman"/>
          <w:sz w:val="24"/>
          <w:szCs w:val="24"/>
        </w:rPr>
        <w:t xml:space="preserve"> were not in evidence. The only reason why the emails were in the court’s file for the trial Judge’s sight is owing to the Practice Directions which were in operation at the time. </w:t>
      </w:r>
      <w:r>
        <w:rPr>
          <w:rFonts w:ascii="Times New Roman" w:eastAsia="Times New Roman" w:hAnsi="Times New Roman" w:cs="Times New Roman"/>
          <w:sz w:val="24"/>
          <w:szCs w:val="24"/>
        </w:rPr>
        <w:t>A reliance on the emails brings us to the principle that a</w:t>
      </w:r>
      <w:r w:rsidRPr="005D5F52">
        <w:rPr>
          <w:rFonts w:ascii="Times New Roman" w:eastAsia="Times New Roman" w:hAnsi="Times New Roman" w:cs="Times New Roman"/>
          <w:sz w:val="24"/>
          <w:szCs w:val="24"/>
        </w:rPr>
        <w:t xml:space="preserve"> case cannot be dismissed ex facie the pleadings if the court seeks to rely on a document that is referred to in the pleadings but not yet admitted into evidence</w:t>
      </w:r>
      <w:r>
        <w:rPr>
          <w:rFonts w:ascii="Times New Roman" w:eastAsia="Times New Roman" w:hAnsi="Times New Roman" w:cs="Times New Roman"/>
          <w:sz w:val="24"/>
          <w:szCs w:val="24"/>
        </w:rPr>
        <w:t xml:space="preserve"> (see </w:t>
      </w:r>
      <w:r w:rsidRPr="005D5F52">
        <w:rPr>
          <w:rFonts w:ascii="Times New Roman" w:eastAsia="Times New Roman" w:hAnsi="Times New Roman" w:cs="Times New Roman"/>
          <w:i/>
          <w:sz w:val="24"/>
          <w:szCs w:val="24"/>
        </w:rPr>
        <w:t>Gem Management Ltd</w:t>
      </w:r>
      <w:r>
        <w:rPr>
          <w:rFonts w:ascii="Times New Roman" w:eastAsia="Times New Roman" w:hAnsi="Times New Roman" w:cs="Times New Roman"/>
          <w:i/>
          <w:sz w:val="24"/>
          <w:szCs w:val="24"/>
        </w:rPr>
        <w:t xml:space="preserve"> </w:t>
      </w:r>
      <w:r w:rsidRPr="005D5F52">
        <w:rPr>
          <w:rFonts w:ascii="Times New Roman" w:eastAsia="Times New Roman" w:hAnsi="Times New Roman" w:cs="Times New Roman"/>
          <w:i/>
          <w:sz w:val="24"/>
          <w:szCs w:val="24"/>
        </w:rPr>
        <w:t xml:space="preserve">v Firefox Ltd and 21 others </w:t>
      </w:r>
      <w:r w:rsidRPr="005D5F52">
        <w:rPr>
          <w:rFonts w:ascii="Times New Roman" w:eastAsia="Times New Roman" w:hAnsi="Times New Roman" w:cs="Times New Roman"/>
          <w:sz w:val="24"/>
          <w:szCs w:val="24"/>
        </w:rPr>
        <w:t>(Mauritius)</w:t>
      </w:r>
      <w:r>
        <w:rPr>
          <w:rFonts w:ascii="Times New Roman" w:eastAsia="Times New Roman" w:hAnsi="Times New Roman" w:cs="Times New Roman"/>
          <w:sz w:val="24"/>
          <w:szCs w:val="24"/>
        </w:rPr>
        <w:t xml:space="preserve"> </w:t>
      </w:r>
      <w:r w:rsidRPr="005D5F52">
        <w:rPr>
          <w:rFonts w:ascii="Times New Roman" w:eastAsia="Times New Roman" w:hAnsi="Times New Roman" w:cs="Times New Roman"/>
          <w:sz w:val="24"/>
          <w:szCs w:val="24"/>
        </w:rPr>
        <w:t>[2022] UKPC 17</w:t>
      </w:r>
      <w:r>
        <w:rPr>
          <w:rFonts w:ascii="Times New Roman" w:eastAsia="Times New Roman" w:hAnsi="Times New Roman" w:cs="Times New Roman"/>
          <w:sz w:val="24"/>
          <w:szCs w:val="24"/>
        </w:rPr>
        <w:t>).</w:t>
      </w:r>
    </w:p>
    <w:p w:rsidR="00C93FFB" w:rsidRPr="001A7929"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 xml:space="preserve">Based on the above principles in </w:t>
      </w:r>
      <w:r w:rsidRPr="00BE3E1F">
        <w:rPr>
          <w:rFonts w:ascii="Times New Roman" w:eastAsia="Times New Roman" w:hAnsi="Times New Roman" w:cs="Times New Roman"/>
          <w:i/>
          <w:sz w:val="24"/>
          <w:szCs w:val="24"/>
        </w:rPr>
        <w:t>Faure</w:t>
      </w:r>
      <w:r>
        <w:rPr>
          <w:rFonts w:ascii="Times New Roman" w:eastAsia="Times New Roman" w:hAnsi="Times New Roman" w:cs="Times New Roman"/>
          <w:sz w:val="24"/>
          <w:szCs w:val="24"/>
        </w:rPr>
        <w:t xml:space="preserve"> and </w:t>
      </w:r>
      <w:r w:rsidRPr="00BE3E1F">
        <w:rPr>
          <w:rFonts w:ascii="Times New Roman" w:eastAsia="Times New Roman" w:hAnsi="Times New Roman" w:cs="Times New Roman"/>
          <w:i/>
          <w:sz w:val="24"/>
          <w:szCs w:val="24"/>
        </w:rPr>
        <w:t>Gem Management Ltd</w:t>
      </w:r>
      <w:r>
        <w:rPr>
          <w:rFonts w:ascii="Times New Roman" w:eastAsia="Times New Roman" w:hAnsi="Times New Roman" w:cs="Times New Roman"/>
          <w:sz w:val="24"/>
          <w:szCs w:val="24"/>
        </w:rPr>
        <w:t xml:space="preserve">, the learned Judge could have not dismissed the matter ex-facie the pleadings. Further, </w:t>
      </w:r>
      <w:r w:rsidRPr="001A7929">
        <w:rPr>
          <w:rFonts w:ascii="Times New Roman" w:eastAsia="Times New Roman" w:hAnsi="Times New Roman" w:cs="Times New Roman"/>
          <w:sz w:val="24"/>
          <w:szCs w:val="24"/>
        </w:rPr>
        <w:t xml:space="preserve">the point of law </w:t>
      </w: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lastRenderedPageBreak/>
        <w:t xml:space="preserve">prescription and interruption </w:t>
      </w:r>
      <w:r w:rsidRPr="001A7929">
        <w:rPr>
          <w:rFonts w:ascii="Times New Roman" w:eastAsia="Times New Roman" w:hAnsi="Times New Roman" w:cs="Times New Roman"/>
          <w:sz w:val="24"/>
          <w:szCs w:val="24"/>
        </w:rPr>
        <w:t xml:space="preserve">could only be </w:t>
      </w:r>
      <w:r>
        <w:rPr>
          <w:rFonts w:ascii="Times New Roman" w:eastAsia="Times New Roman" w:hAnsi="Times New Roman" w:cs="Times New Roman"/>
          <w:sz w:val="24"/>
          <w:szCs w:val="24"/>
        </w:rPr>
        <w:t xml:space="preserve">determined </w:t>
      </w:r>
      <w:r w:rsidRPr="001A7929">
        <w:rPr>
          <w:rFonts w:ascii="Times New Roman" w:eastAsia="Times New Roman" w:hAnsi="Times New Roman" w:cs="Times New Roman"/>
          <w:sz w:val="24"/>
          <w:szCs w:val="24"/>
        </w:rPr>
        <w:t>at trial when the</w:t>
      </w:r>
      <w:r>
        <w:rPr>
          <w:rFonts w:ascii="Times New Roman" w:eastAsia="Times New Roman" w:hAnsi="Times New Roman" w:cs="Times New Roman"/>
          <w:sz w:val="24"/>
          <w:szCs w:val="24"/>
        </w:rPr>
        <w:t xml:space="preserve"> emails were admitted into evidence and were subject to cross-examination by the parties.</w:t>
      </w:r>
      <w:r w:rsidRPr="001A7929">
        <w:rPr>
          <w:rFonts w:ascii="Times New Roman" w:eastAsia="Times New Roman" w:hAnsi="Times New Roman" w:cs="Times New Roman"/>
          <w:sz w:val="24"/>
          <w:szCs w:val="24"/>
        </w:rPr>
        <w:t xml:space="preserve"> </w:t>
      </w:r>
    </w:p>
    <w:p w:rsidR="00C93FFB" w:rsidRPr="001A7929"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 xml:space="preserve">I therefore partially agree with the Appellant in this regard that it should have been </w:t>
      </w:r>
      <w:r>
        <w:rPr>
          <w:rFonts w:ascii="Times New Roman" w:eastAsia="Times New Roman" w:hAnsi="Times New Roman" w:cs="Times New Roman"/>
          <w:sz w:val="24"/>
          <w:szCs w:val="24"/>
        </w:rPr>
        <w:t>allowed to address the email and this could only occur</w:t>
      </w:r>
      <w:r w:rsidRPr="001A7929">
        <w:rPr>
          <w:rFonts w:ascii="Times New Roman" w:eastAsia="Times New Roman" w:hAnsi="Times New Roman" w:cs="Times New Roman"/>
          <w:sz w:val="24"/>
          <w:szCs w:val="24"/>
        </w:rPr>
        <w:t xml:space="preserve"> when they had been admitted as evidence at trial.</w:t>
      </w:r>
    </w:p>
    <w:p w:rsidR="00C93FFB" w:rsidRPr="001A7929" w:rsidRDefault="00C93FFB" w:rsidP="00C93FFB">
      <w:pPr>
        <w:spacing w:after="240" w:line="360" w:lineRule="auto"/>
        <w:ind w:left="720" w:hanging="720"/>
        <w:jc w:val="both"/>
        <w:rPr>
          <w:rFonts w:ascii="Times New Roman" w:eastAsia="Times New Roman" w:hAnsi="Times New Roman" w:cs="Times New Roman"/>
          <w:sz w:val="24"/>
          <w:szCs w:val="24"/>
        </w:rPr>
      </w:pPr>
      <w:r w:rsidRPr="009F0F91">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For the aforementioned reasons, grounds 2 and 4 partially succeed.</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1A7929" w:rsidRDefault="00C93FFB" w:rsidP="00C93FFB">
      <w:pPr>
        <w:keepNext/>
        <w:keepLines/>
        <w:spacing w:before="40" w:after="0"/>
        <w:outlineLvl w:val="1"/>
        <w:rPr>
          <w:rFonts w:ascii="Times New Roman" w:eastAsiaTheme="majorEastAsia" w:hAnsi="Times New Roman" w:cs="Times New Roman"/>
          <w:b/>
          <w:sz w:val="24"/>
          <w:szCs w:val="24"/>
        </w:rPr>
      </w:pPr>
      <w:r w:rsidRPr="009F0F91">
        <w:rPr>
          <w:rFonts w:ascii="Times New Roman" w:eastAsiaTheme="majorEastAsia" w:hAnsi="Times New Roman" w:cs="Times New Roman"/>
          <w:b/>
          <w:sz w:val="24"/>
          <w:szCs w:val="24"/>
        </w:rPr>
        <w:t xml:space="preserve">GROUNDS 3 AND 5 </w:t>
      </w:r>
    </w:p>
    <w:p w:rsidR="00C93FFB" w:rsidRPr="001A7929" w:rsidRDefault="00C93FFB" w:rsidP="00C93FFB">
      <w:pPr>
        <w:rPr>
          <w:rFonts w:ascii="Times New Roman" w:hAnsi="Times New Roman" w:cs="Times New Roman"/>
          <w:sz w:val="24"/>
          <w:szCs w:val="24"/>
        </w:rPr>
      </w:pPr>
    </w:p>
    <w:p w:rsidR="00C93FFB" w:rsidRPr="001A7929" w:rsidRDefault="00C93FFB" w:rsidP="00C93FFB">
      <w:pPr>
        <w:spacing w:after="240" w:line="360" w:lineRule="auto"/>
        <w:ind w:left="720" w:hanging="720"/>
        <w:jc w:val="both"/>
        <w:rPr>
          <w:rFonts w:ascii="Times New Roman" w:eastAsia="Times New Roman" w:hAnsi="Times New Roman" w:cs="Times New Roman"/>
          <w:b/>
          <w:sz w:val="24"/>
          <w:szCs w:val="24"/>
        </w:rPr>
      </w:pPr>
      <w:r w:rsidRPr="009F0F91">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9F0F91">
        <w:rPr>
          <w:rFonts w:ascii="Times New Roman" w:eastAsia="Times New Roman" w:hAnsi="Times New Roman" w:cs="Times New Roman"/>
          <w:sz w:val="24"/>
          <w:szCs w:val="24"/>
        </w:rPr>
        <w:t>]</w:t>
      </w:r>
      <w:r w:rsidRPr="009F0F91">
        <w:rPr>
          <w:rFonts w:ascii="Times New Roman" w:eastAsia="Times New Roman" w:hAnsi="Times New Roman" w:cs="Times New Roman"/>
          <w:sz w:val="24"/>
          <w:szCs w:val="24"/>
        </w:rPr>
        <w:tab/>
      </w:r>
      <w:r w:rsidRPr="001A7929">
        <w:rPr>
          <w:rFonts w:ascii="Times New Roman" w:eastAsia="Times New Roman" w:hAnsi="Times New Roman" w:cs="Times New Roman"/>
          <w:sz w:val="24"/>
          <w:szCs w:val="24"/>
        </w:rPr>
        <w:t>Having found that the point of law could have not been decided ex</w:t>
      </w:r>
      <w:r w:rsidRPr="009F0F91">
        <w:rPr>
          <w:rFonts w:ascii="Times New Roman" w:eastAsia="Times New Roman" w:hAnsi="Times New Roman" w:cs="Times New Roman"/>
          <w:sz w:val="24"/>
          <w:szCs w:val="24"/>
        </w:rPr>
        <w:t>-</w:t>
      </w:r>
      <w:r w:rsidRPr="001A7929">
        <w:rPr>
          <w:rFonts w:ascii="Times New Roman" w:eastAsia="Times New Roman" w:hAnsi="Times New Roman" w:cs="Times New Roman"/>
          <w:sz w:val="24"/>
          <w:szCs w:val="24"/>
        </w:rPr>
        <w:t>facie the pleadings, I consider grounds 3 and 5 to automatically fall away.</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b/>
          <w:bCs/>
          <w:sz w:val="24"/>
          <w:szCs w:val="24"/>
        </w:rPr>
        <w:t>DECISION</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[49</w:t>
      </w:r>
      <w:r w:rsidRPr="009F0F91">
        <w:rPr>
          <w:rFonts w:ascii="Times New Roman" w:hAnsi="Times New Roman" w:cs="Times New Roman"/>
          <w:sz w:val="24"/>
          <w:szCs w:val="24"/>
        </w:rPr>
        <w:t>]</w:t>
      </w:r>
      <w:r w:rsidRPr="009F0F91">
        <w:rPr>
          <w:rFonts w:ascii="Times New Roman" w:hAnsi="Times New Roman" w:cs="Times New Roman"/>
          <w:sz w:val="24"/>
          <w:szCs w:val="24"/>
        </w:rPr>
        <w:tab/>
      </w:r>
      <w:r w:rsidRPr="009F0F91">
        <w:rPr>
          <w:rFonts w:ascii="Times New Roman" w:eastAsia="Times New Roman" w:hAnsi="Times New Roman" w:cs="Times New Roman"/>
          <w:sz w:val="24"/>
          <w:szCs w:val="24"/>
        </w:rPr>
        <w:t>The ap</w:t>
      </w:r>
      <w:r>
        <w:rPr>
          <w:rFonts w:ascii="Times New Roman" w:eastAsia="Times New Roman" w:hAnsi="Times New Roman" w:cs="Times New Roman"/>
          <w:sz w:val="24"/>
          <w:szCs w:val="24"/>
        </w:rPr>
        <w:t>peal succeeds on grounds 2 and 4</w:t>
      </w:r>
      <w:r w:rsidRPr="009F0F91">
        <w:rPr>
          <w:rFonts w:ascii="Times New Roman" w:eastAsia="Times New Roman" w:hAnsi="Times New Roman" w:cs="Times New Roman"/>
          <w:sz w:val="24"/>
          <w:szCs w:val="24"/>
        </w:rPr>
        <w:t xml:space="preserve"> as analysed.</w:t>
      </w:r>
    </w:p>
    <w:p w:rsidR="00C93FFB" w:rsidRPr="009F0F91"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after="240" w:line="360" w:lineRule="auto"/>
        <w:ind w:left="720" w:hanging="720"/>
        <w:jc w:val="both"/>
        <w:rPr>
          <w:rFonts w:ascii="Times New Roman" w:hAnsi="Times New Roman" w:cs="Times New Roman"/>
          <w:sz w:val="24"/>
          <w:szCs w:val="24"/>
        </w:rPr>
      </w:pPr>
      <w:r w:rsidRPr="009F0F91">
        <w:rPr>
          <w:rFonts w:ascii="Times New Roman" w:hAnsi="Times New Roman" w:cs="Times New Roman"/>
          <w:b/>
          <w:bCs/>
          <w:sz w:val="24"/>
          <w:szCs w:val="24"/>
        </w:rPr>
        <w:t>ORDER</w:t>
      </w:r>
    </w:p>
    <w:p w:rsidR="00C93FFB" w:rsidRPr="009F0F91" w:rsidRDefault="00C93FFB" w:rsidP="00C93FFB">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Pr="009F0F91">
        <w:rPr>
          <w:rFonts w:ascii="Times New Roman" w:hAnsi="Times New Roman" w:cs="Times New Roman"/>
          <w:sz w:val="24"/>
          <w:szCs w:val="24"/>
        </w:rPr>
        <w:t>]</w:t>
      </w:r>
      <w:r w:rsidRPr="009F0F91">
        <w:rPr>
          <w:rFonts w:ascii="Times New Roman" w:hAnsi="Times New Roman" w:cs="Times New Roman"/>
          <w:sz w:val="24"/>
          <w:szCs w:val="24"/>
        </w:rPr>
        <w:tab/>
        <w:t>In conclusion, this Court orders as follows:</w:t>
      </w:r>
    </w:p>
    <w:p w:rsidR="00C93FFB" w:rsidRPr="0056529A" w:rsidRDefault="00C93FFB" w:rsidP="00C93FFB">
      <w:pPr>
        <w:pStyle w:val="ListParagraph"/>
        <w:numPr>
          <w:ilvl w:val="0"/>
          <w:numId w:val="2"/>
        </w:numPr>
        <w:spacing w:after="240" w:line="360" w:lineRule="auto"/>
        <w:jc w:val="both"/>
        <w:rPr>
          <w:rFonts w:ascii="Times New Roman" w:eastAsia="Times New Roman" w:hAnsi="Times New Roman" w:cs="Times New Roman"/>
          <w:sz w:val="24"/>
          <w:szCs w:val="24"/>
        </w:rPr>
      </w:pPr>
      <w:r w:rsidRPr="0056529A">
        <w:rPr>
          <w:rFonts w:ascii="Times New Roman" w:eastAsia="Times New Roman" w:hAnsi="Times New Roman" w:cs="Times New Roman"/>
          <w:sz w:val="24"/>
          <w:szCs w:val="24"/>
        </w:rPr>
        <w:t>The appeal is allowed.</w:t>
      </w:r>
    </w:p>
    <w:p w:rsidR="00C93FFB" w:rsidRPr="0056529A" w:rsidRDefault="00C93FFB" w:rsidP="00C93FFB">
      <w:pPr>
        <w:pStyle w:val="ListParagraph"/>
        <w:numPr>
          <w:ilvl w:val="0"/>
          <w:numId w:val="2"/>
        </w:numPr>
        <w:spacing w:after="240" w:line="360" w:lineRule="auto"/>
        <w:jc w:val="both"/>
        <w:rPr>
          <w:rFonts w:ascii="Times New Roman" w:eastAsia="Times New Roman" w:hAnsi="Times New Roman" w:cs="Times New Roman"/>
          <w:sz w:val="24"/>
          <w:szCs w:val="24"/>
        </w:rPr>
      </w:pPr>
      <w:r w:rsidRPr="0056529A">
        <w:rPr>
          <w:rFonts w:ascii="Times New Roman" w:eastAsia="Times New Roman" w:hAnsi="Times New Roman" w:cs="Times New Roman"/>
          <w:sz w:val="24"/>
          <w:szCs w:val="24"/>
        </w:rPr>
        <w:t>The impugned Ruling of the Supreme Court is set aside and the case is remitted to the Supreme Court for rehearing</w:t>
      </w:r>
    </w:p>
    <w:p w:rsidR="00C93FFB" w:rsidRPr="0056529A" w:rsidRDefault="00C93FFB" w:rsidP="00C93FFB">
      <w:pPr>
        <w:pStyle w:val="ListParagraph"/>
        <w:numPr>
          <w:ilvl w:val="0"/>
          <w:numId w:val="2"/>
        </w:numPr>
        <w:spacing w:after="240" w:line="360" w:lineRule="auto"/>
        <w:jc w:val="both"/>
        <w:rPr>
          <w:rFonts w:ascii="Times New Roman" w:eastAsia="Times New Roman" w:hAnsi="Times New Roman" w:cs="Times New Roman"/>
          <w:sz w:val="24"/>
          <w:szCs w:val="24"/>
        </w:rPr>
      </w:pPr>
      <w:r w:rsidRPr="0056529A">
        <w:rPr>
          <w:rFonts w:ascii="Times New Roman" w:eastAsia="Times New Roman" w:hAnsi="Times New Roman" w:cs="Times New Roman"/>
          <w:sz w:val="24"/>
          <w:szCs w:val="24"/>
        </w:rPr>
        <w:t xml:space="preserve">Costs awarded in favour of the Appellant. </w:t>
      </w:r>
    </w:p>
    <w:p w:rsidR="00C93FFB" w:rsidRPr="00FC1846" w:rsidRDefault="00C93FFB" w:rsidP="00C93FFB">
      <w:pPr>
        <w:spacing w:after="240" w:line="360" w:lineRule="auto"/>
        <w:ind w:left="720" w:hanging="720"/>
        <w:jc w:val="both"/>
        <w:rPr>
          <w:rFonts w:ascii="Times New Roman" w:eastAsia="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sz w:val="24"/>
          <w:szCs w:val="24"/>
        </w:rPr>
        <w:t>______________</w:t>
      </w:r>
    </w:p>
    <w:p w:rsidR="00C93FFB" w:rsidRPr="009F0F91" w:rsidRDefault="001906C8" w:rsidP="00C9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00C93FFB" w:rsidRPr="009F0F91">
        <w:rPr>
          <w:rFonts w:ascii="Times New Roman" w:hAnsi="Times New Roman" w:cs="Times New Roman"/>
          <w:sz w:val="24"/>
          <w:szCs w:val="24"/>
        </w:rPr>
        <w:t>Andre, JA</w:t>
      </w:r>
    </w:p>
    <w:p w:rsidR="00C93FFB" w:rsidRPr="009F0F91" w:rsidRDefault="00C93FFB" w:rsidP="00C93FFB">
      <w:pPr>
        <w:spacing w:line="360" w:lineRule="auto"/>
        <w:jc w:val="both"/>
        <w:rPr>
          <w:rFonts w:ascii="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I concur </w:t>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t>_______________</w:t>
      </w:r>
      <w:r w:rsidRPr="009F0F91">
        <w:rPr>
          <w:rFonts w:ascii="Times New Roman" w:hAnsi="Times New Roman" w:cs="Times New Roman"/>
          <w:sz w:val="24"/>
          <w:szCs w:val="24"/>
        </w:rPr>
        <w:tab/>
      </w: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proofErr w:type="spellStart"/>
      <w:r w:rsidRPr="009F0F91">
        <w:rPr>
          <w:rFonts w:ascii="Times New Roman" w:hAnsi="Times New Roman" w:cs="Times New Roman"/>
          <w:sz w:val="24"/>
          <w:szCs w:val="24"/>
        </w:rPr>
        <w:t>Dr.</w:t>
      </w:r>
      <w:proofErr w:type="spellEnd"/>
      <w:r w:rsidRPr="009F0F91">
        <w:rPr>
          <w:rFonts w:ascii="Times New Roman" w:hAnsi="Times New Roman" w:cs="Times New Roman"/>
          <w:sz w:val="24"/>
          <w:szCs w:val="24"/>
        </w:rPr>
        <w:t xml:space="preserve"> M. Twomey-Woods JA</w:t>
      </w:r>
    </w:p>
    <w:p w:rsidR="00C93FFB" w:rsidRPr="009F0F91" w:rsidRDefault="00C93FFB" w:rsidP="00C93FFB">
      <w:pPr>
        <w:spacing w:line="360" w:lineRule="auto"/>
        <w:jc w:val="both"/>
        <w:rPr>
          <w:rFonts w:ascii="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p>
    <w:p w:rsidR="00C93FFB" w:rsidRPr="009F0F91" w:rsidRDefault="00C93FFB" w:rsidP="00C93FFB">
      <w:pPr>
        <w:spacing w:line="360" w:lineRule="auto"/>
        <w:jc w:val="both"/>
        <w:rPr>
          <w:rFonts w:ascii="Times New Roman" w:hAnsi="Times New Roman" w:cs="Times New Roman"/>
          <w:sz w:val="24"/>
          <w:szCs w:val="24"/>
        </w:rPr>
      </w:pPr>
      <w:r w:rsidRPr="009F0F91">
        <w:rPr>
          <w:rFonts w:ascii="Times New Roman" w:hAnsi="Times New Roman" w:cs="Times New Roman"/>
          <w:sz w:val="24"/>
          <w:szCs w:val="24"/>
        </w:rPr>
        <w:t>I concur</w:t>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r>
      <w:r w:rsidRPr="009F0F91">
        <w:rPr>
          <w:rFonts w:ascii="Times New Roman" w:hAnsi="Times New Roman" w:cs="Times New Roman"/>
          <w:sz w:val="24"/>
          <w:szCs w:val="24"/>
        </w:rPr>
        <w:tab/>
        <w:t>_______________</w:t>
      </w:r>
    </w:p>
    <w:p w:rsidR="00C93FFB" w:rsidRPr="009F0F91" w:rsidRDefault="001906C8" w:rsidP="00C93FFB">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F. </w:t>
      </w:r>
      <w:r w:rsidR="00C93FFB" w:rsidRPr="009F0F91">
        <w:rPr>
          <w:rFonts w:ascii="Times New Roman" w:hAnsi="Times New Roman" w:cs="Times New Roman"/>
          <w:sz w:val="24"/>
          <w:szCs w:val="24"/>
        </w:rPr>
        <w:t>Robinson, JA</w:t>
      </w:r>
    </w:p>
    <w:p w:rsidR="00C93FFB" w:rsidRPr="009F0F91" w:rsidRDefault="00C93FFB" w:rsidP="00C93FFB">
      <w:pPr>
        <w:spacing w:line="360" w:lineRule="auto"/>
        <w:jc w:val="both"/>
        <w:rPr>
          <w:rFonts w:ascii="Times New Roman" w:hAnsi="Times New Roman" w:cs="Times New Roman"/>
          <w:sz w:val="24"/>
          <w:szCs w:val="24"/>
        </w:rPr>
      </w:pPr>
    </w:p>
    <w:p w:rsidR="00C93FFB" w:rsidRDefault="00C93FFB" w:rsidP="00C93FFB"/>
    <w:p w:rsidR="001906C8" w:rsidRPr="009F0F91" w:rsidRDefault="001906C8" w:rsidP="001906C8">
      <w:pPr>
        <w:spacing w:line="360" w:lineRule="auto"/>
        <w:jc w:val="both"/>
        <w:rPr>
          <w:rFonts w:ascii="Times New Roman" w:hAnsi="Times New Roman" w:cs="Times New Roman"/>
          <w:sz w:val="24"/>
          <w:szCs w:val="24"/>
        </w:rPr>
      </w:pPr>
      <w:r w:rsidRPr="009F0F91">
        <w:rPr>
          <w:rFonts w:ascii="Times New Roman" w:hAnsi="Times New Roman" w:cs="Times New Roman"/>
          <w:sz w:val="24"/>
          <w:szCs w:val="24"/>
        </w:rPr>
        <w:t>Signed, dated, and delivered at Ile du Port on 26</w:t>
      </w:r>
      <w:r w:rsidRPr="009F0F91">
        <w:rPr>
          <w:rFonts w:ascii="Times New Roman" w:hAnsi="Times New Roman" w:cs="Times New Roman"/>
          <w:sz w:val="24"/>
          <w:szCs w:val="24"/>
          <w:vertAlign w:val="superscript"/>
        </w:rPr>
        <w:t>th</w:t>
      </w:r>
      <w:r w:rsidRPr="009F0F91">
        <w:rPr>
          <w:rFonts w:ascii="Times New Roman" w:hAnsi="Times New Roman" w:cs="Times New Roman"/>
          <w:sz w:val="24"/>
          <w:szCs w:val="24"/>
        </w:rPr>
        <w:t xml:space="preserve"> April 2023.</w:t>
      </w:r>
    </w:p>
    <w:p w:rsidR="00383A72" w:rsidRDefault="00383A72"/>
    <w:sectPr w:rsidR="00383A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5" w:rsidRDefault="008D2FA5" w:rsidP="009F7237">
      <w:pPr>
        <w:spacing w:after="0" w:line="240" w:lineRule="auto"/>
      </w:pPr>
      <w:r>
        <w:separator/>
      </w:r>
    </w:p>
  </w:endnote>
  <w:endnote w:type="continuationSeparator" w:id="0">
    <w:p w:rsidR="008D2FA5" w:rsidRDefault="008D2FA5" w:rsidP="009F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25251"/>
      <w:docPartObj>
        <w:docPartGallery w:val="Page Numbers (Bottom of Page)"/>
        <w:docPartUnique/>
      </w:docPartObj>
    </w:sdtPr>
    <w:sdtEndPr>
      <w:rPr>
        <w:noProof/>
      </w:rPr>
    </w:sdtEndPr>
    <w:sdtContent>
      <w:p w:rsidR="009F7237" w:rsidRDefault="009F7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7237" w:rsidRDefault="009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5" w:rsidRDefault="008D2FA5" w:rsidP="009F7237">
      <w:pPr>
        <w:spacing w:after="0" w:line="240" w:lineRule="auto"/>
      </w:pPr>
      <w:r>
        <w:separator/>
      </w:r>
    </w:p>
  </w:footnote>
  <w:footnote w:type="continuationSeparator" w:id="0">
    <w:p w:rsidR="008D2FA5" w:rsidRDefault="008D2FA5" w:rsidP="009F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D35"/>
    <w:multiLevelType w:val="hybridMultilevel"/>
    <w:tmpl w:val="7AC8BB6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1CA31E4"/>
    <w:multiLevelType w:val="hybridMultilevel"/>
    <w:tmpl w:val="F23A6564"/>
    <w:lvl w:ilvl="0" w:tplc="4D1459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MLA0NTEzMTE0NTdU0lEKTi0uzszPAykwrAUAfz87GywAAAA="/>
  </w:docVars>
  <w:rsids>
    <w:rsidRoot w:val="00C93FFB"/>
    <w:rsid w:val="001906C8"/>
    <w:rsid w:val="00383A72"/>
    <w:rsid w:val="005A6582"/>
    <w:rsid w:val="007853E7"/>
    <w:rsid w:val="008D2FA5"/>
    <w:rsid w:val="009F7237"/>
    <w:rsid w:val="00C9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3CD51-F79C-443A-A254-684112C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FB"/>
    <w:pPr>
      <w:ind w:left="720"/>
      <w:contextualSpacing/>
    </w:pPr>
  </w:style>
  <w:style w:type="paragraph" w:styleId="BalloonText">
    <w:name w:val="Balloon Text"/>
    <w:basedOn w:val="Normal"/>
    <w:link w:val="BalloonTextChar"/>
    <w:uiPriority w:val="99"/>
    <w:semiHidden/>
    <w:unhideWhenUsed/>
    <w:rsid w:val="005A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82"/>
    <w:rPr>
      <w:rFonts w:ascii="Segoe UI" w:hAnsi="Segoe UI" w:cs="Segoe UI"/>
      <w:sz w:val="18"/>
      <w:szCs w:val="18"/>
      <w:lang w:val="en-GB"/>
    </w:rPr>
  </w:style>
  <w:style w:type="paragraph" w:styleId="Header">
    <w:name w:val="header"/>
    <w:basedOn w:val="Normal"/>
    <w:link w:val="HeaderChar"/>
    <w:uiPriority w:val="99"/>
    <w:unhideWhenUsed/>
    <w:rsid w:val="009F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37"/>
    <w:rPr>
      <w:lang w:val="en-GB"/>
    </w:rPr>
  </w:style>
  <w:style w:type="paragraph" w:styleId="Footer">
    <w:name w:val="footer"/>
    <w:basedOn w:val="Normal"/>
    <w:link w:val="FooterChar"/>
    <w:uiPriority w:val="99"/>
    <w:unhideWhenUsed/>
    <w:rsid w:val="009F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Marie-Claire Julie</cp:lastModifiedBy>
  <cp:revision>6</cp:revision>
  <cp:lastPrinted>2023-04-25T10:13:00Z</cp:lastPrinted>
  <dcterms:created xsi:type="dcterms:W3CDTF">2023-04-24T10:44:00Z</dcterms:created>
  <dcterms:modified xsi:type="dcterms:W3CDTF">2023-04-25T10:14:00Z</dcterms:modified>
</cp:coreProperties>
</file>