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FC83A" w14:textId="77777777" w:rsidR="00340DC7" w:rsidRPr="00BE4C1C" w:rsidRDefault="00340DC7" w:rsidP="00340DC7">
      <w:pPr>
        <w:tabs>
          <w:tab w:val="left" w:pos="4092"/>
        </w:tabs>
        <w:spacing w:after="0" w:line="240" w:lineRule="auto"/>
        <w:jc w:val="center"/>
        <w:rPr>
          <w:rFonts w:ascii="Times New Roman" w:hAnsi="Times New Roman" w:cs="Times New Roman"/>
          <w:b/>
          <w:sz w:val="24"/>
          <w:szCs w:val="24"/>
          <w:lang w:val="en-GB"/>
        </w:rPr>
      </w:pPr>
      <w:r w:rsidRPr="00BE4C1C">
        <w:rPr>
          <w:rFonts w:ascii="Times New Roman" w:hAnsi="Times New Roman" w:cs="Times New Roman"/>
          <w:b/>
          <w:sz w:val="24"/>
          <w:szCs w:val="24"/>
          <w:lang w:val="en-GB"/>
        </w:rPr>
        <w:t>IN THE COURT OF APPEAL OF SEYCHELLES</w:t>
      </w:r>
    </w:p>
    <w:p w14:paraId="41A12546" w14:textId="77777777" w:rsidR="00340DC7" w:rsidRPr="00BE4C1C" w:rsidRDefault="00340DC7" w:rsidP="00340DC7">
      <w:pPr>
        <w:pBdr>
          <w:bottom w:val="single" w:sz="4" w:space="1" w:color="auto"/>
        </w:pBdr>
        <w:tabs>
          <w:tab w:val="left" w:pos="4092"/>
        </w:tabs>
        <w:spacing w:line="240" w:lineRule="auto"/>
        <w:jc w:val="center"/>
        <w:rPr>
          <w:rFonts w:ascii="Times New Roman" w:hAnsi="Times New Roman" w:cs="Times New Roman"/>
          <w:b/>
          <w:sz w:val="24"/>
          <w:szCs w:val="24"/>
          <w:lang w:val="en-GB"/>
        </w:rPr>
      </w:pPr>
    </w:p>
    <w:p w14:paraId="5E1FBDDA" w14:textId="77777777" w:rsidR="00340DC7" w:rsidRPr="00BE4C1C" w:rsidRDefault="00340DC7" w:rsidP="00340DC7">
      <w:pPr>
        <w:spacing w:after="0" w:line="240" w:lineRule="auto"/>
        <w:ind w:left="5580"/>
        <w:rPr>
          <w:rFonts w:ascii="Times New Roman" w:hAnsi="Times New Roman" w:cs="Times New Roman"/>
          <w:b/>
          <w:sz w:val="24"/>
          <w:szCs w:val="24"/>
          <w:u w:val="single"/>
          <w:lang w:val="en-GB"/>
        </w:rPr>
      </w:pPr>
      <w:r w:rsidRPr="00BE4C1C">
        <w:rPr>
          <w:rFonts w:ascii="Times New Roman" w:hAnsi="Times New Roman" w:cs="Times New Roman"/>
          <w:b/>
          <w:sz w:val="24"/>
          <w:szCs w:val="24"/>
          <w:u w:val="single"/>
          <w:lang w:val="en-GB"/>
        </w:rPr>
        <w:t>Reportable</w:t>
      </w:r>
    </w:p>
    <w:p w14:paraId="02C342B8" w14:textId="038CA597" w:rsidR="00340DC7" w:rsidRPr="00BE4C1C" w:rsidRDefault="006B5C90" w:rsidP="00340DC7">
      <w:pPr>
        <w:spacing w:after="0" w:line="240" w:lineRule="auto"/>
        <w:ind w:left="5580"/>
        <w:rPr>
          <w:rFonts w:ascii="Times New Roman" w:hAnsi="Times New Roman" w:cs="Times New Roman"/>
          <w:sz w:val="24"/>
          <w:szCs w:val="24"/>
          <w:lang w:val="en-GB"/>
        </w:rPr>
      </w:pPr>
      <w:r>
        <w:rPr>
          <w:rFonts w:ascii="Times New Roman" w:hAnsi="Times New Roman" w:cs="Times New Roman"/>
          <w:sz w:val="24"/>
          <w:szCs w:val="24"/>
          <w:lang w:val="en-GB"/>
        </w:rPr>
        <w:t>[2023] SCCA 3 (24 February 2023)</w:t>
      </w:r>
    </w:p>
    <w:p w14:paraId="03B180C5" w14:textId="0C035A04" w:rsidR="00340DC7" w:rsidRDefault="00340DC7" w:rsidP="001D4CCD">
      <w:pPr>
        <w:spacing w:after="0" w:line="240" w:lineRule="auto"/>
        <w:ind w:left="5580"/>
        <w:rPr>
          <w:rFonts w:ascii="Times New Roman" w:hAnsi="Times New Roman" w:cs="Times New Roman"/>
          <w:sz w:val="24"/>
          <w:szCs w:val="24"/>
          <w:lang w:val="en-GB"/>
        </w:rPr>
      </w:pPr>
      <w:r w:rsidRPr="00BE4C1C">
        <w:rPr>
          <w:rFonts w:ascii="Times New Roman" w:hAnsi="Times New Roman" w:cs="Times New Roman"/>
          <w:sz w:val="24"/>
          <w:szCs w:val="24"/>
          <w:lang w:val="en-GB"/>
        </w:rPr>
        <w:t xml:space="preserve">SCA </w:t>
      </w:r>
      <w:r w:rsidR="001D4CCD" w:rsidRPr="00BE4C1C">
        <w:rPr>
          <w:rFonts w:ascii="Times New Roman" w:hAnsi="Times New Roman" w:cs="Times New Roman"/>
          <w:sz w:val="24"/>
          <w:szCs w:val="24"/>
          <w:lang w:val="en-GB"/>
        </w:rPr>
        <w:t>42</w:t>
      </w:r>
      <w:r w:rsidRPr="00BE4C1C">
        <w:rPr>
          <w:rFonts w:ascii="Times New Roman" w:hAnsi="Times New Roman" w:cs="Times New Roman"/>
          <w:sz w:val="24"/>
          <w:szCs w:val="24"/>
          <w:lang w:val="en-GB"/>
        </w:rPr>
        <w:t xml:space="preserve">/2020 </w:t>
      </w:r>
    </w:p>
    <w:p w14:paraId="77A112B5" w14:textId="7661B846" w:rsidR="006B5C90" w:rsidRPr="00BE4C1C" w:rsidRDefault="006B5C90" w:rsidP="001D4CCD">
      <w:pPr>
        <w:spacing w:after="0" w:line="240" w:lineRule="auto"/>
        <w:ind w:left="5580"/>
        <w:rPr>
          <w:rFonts w:ascii="Times New Roman" w:hAnsi="Times New Roman" w:cs="Times New Roman"/>
          <w:sz w:val="24"/>
          <w:szCs w:val="24"/>
          <w:lang w:val="en-GB"/>
        </w:rPr>
      </w:pPr>
      <w:r>
        <w:rPr>
          <w:rFonts w:ascii="Times New Roman" w:hAnsi="Times New Roman" w:cs="Times New Roman"/>
          <w:sz w:val="24"/>
          <w:szCs w:val="24"/>
          <w:lang w:val="en-GB"/>
        </w:rPr>
        <w:t>(Arising in XP 27/2008</w:t>
      </w:r>
      <w:r w:rsidR="003F1190">
        <w:rPr>
          <w:rFonts w:ascii="Times New Roman" w:hAnsi="Times New Roman" w:cs="Times New Roman"/>
          <w:sz w:val="24"/>
          <w:szCs w:val="24"/>
          <w:lang w:val="en-GB"/>
        </w:rPr>
        <w:t>)</w:t>
      </w:r>
    </w:p>
    <w:p w14:paraId="4BA5B8BE" w14:textId="77777777" w:rsidR="00340DC7" w:rsidRPr="00BE4C1C" w:rsidRDefault="00340DC7" w:rsidP="00340DC7">
      <w:pPr>
        <w:spacing w:after="0" w:line="240" w:lineRule="auto"/>
        <w:ind w:left="5580"/>
        <w:rPr>
          <w:rFonts w:ascii="Times New Roman" w:hAnsi="Times New Roman" w:cs="Times New Roman"/>
          <w:sz w:val="24"/>
          <w:szCs w:val="24"/>
          <w:lang w:val="en-GB"/>
        </w:rPr>
      </w:pPr>
    </w:p>
    <w:p w14:paraId="2FAD2D30" w14:textId="77777777" w:rsidR="00340DC7" w:rsidRPr="00BE4C1C" w:rsidRDefault="00340DC7" w:rsidP="00340DC7">
      <w:pPr>
        <w:spacing w:after="0" w:line="240" w:lineRule="auto"/>
        <w:ind w:left="5580"/>
        <w:rPr>
          <w:rFonts w:ascii="Times New Roman" w:hAnsi="Times New Roman" w:cs="Times New Roman"/>
          <w:sz w:val="24"/>
          <w:szCs w:val="24"/>
          <w:lang w:val="en-GB"/>
        </w:rPr>
      </w:pPr>
    </w:p>
    <w:p w14:paraId="21AB4DF3" w14:textId="77777777" w:rsidR="00340DC7" w:rsidRPr="00BE4C1C" w:rsidRDefault="00340DC7" w:rsidP="00340DC7">
      <w:pPr>
        <w:spacing w:after="0" w:line="240" w:lineRule="auto"/>
        <w:ind w:left="5580"/>
        <w:rPr>
          <w:rFonts w:ascii="Times New Roman" w:hAnsi="Times New Roman" w:cs="Times New Roman"/>
          <w:sz w:val="24"/>
          <w:szCs w:val="24"/>
          <w:lang w:val="en-GB"/>
        </w:rPr>
      </w:pPr>
    </w:p>
    <w:p w14:paraId="43DA3001" w14:textId="52DB134F" w:rsidR="00340DC7" w:rsidRPr="00BE4C1C" w:rsidRDefault="001D4CCD" w:rsidP="00340DC7">
      <w:pPr>
        <w:tabs>
          <w:tab w:val="left" w:pos="540"/>
          <w:tab w:val="left" w:pos="4092"/>
        </w:tabs>
        <w:spacing w:after="0" w:line="240" w:lineRule="auto"/>
        <w:rPr>
          <w:rFonts w:ascii="Times New Roman" w:hAnsi="Times New Roman" w:cs="Times New Roman"/>
          <w:b/>
          <w:sz w:val="24"/>
          <w:szCs w:val="24"/>
          <w:lang w:val="en-GB"/>
        </w:rPr>
      </w:pPr>
      <w:r w:rsidRPr="00BE4C1C">
        <w:rPr>
          <w:rFonts w:ascii="Times New Roman" w:hAnsi="Times New Roman" w:cs="Times New Roman"/>
          <w:b/>
          <w:sz w:val="24"/>
          <w:szCs w:val="24"/>
          <w:lang w:val="en-GB"/>
        </w:rPr>
        <w:t xml:space="preserve">In the matter of </w:t>
      </w:r>
      <w:proofErr w:type="spellStart"/>
      <w:r w:rsidRPr="00BE4C1C">
        <w:rPr>
          <w:rFonts w:ascii="Times New Roman" w:hAnsi="Times New Roman" w:cs="Times New Roman"/>
          <w:b/>
          <w:sz w:val="24"/>
          <w:szCs w:val="24"/>
          <w:lang w:val="en-GB"/>
        </w:rPr>
        <w:t>Ailee</w:t>
      </w:r>
      <w:proofErr w:type="spellEnd"/>
      <w:r w:rsidRPr="00BE4C1C">
        <w:rPr>
          <w:rFonts w:ascii="Times New Roman" w:hAnsi="Times New Roman" w:cs="Times New Roman"/>
          <w:b/>
          <w:sz w:val="24"/>
          <w:szCs w:val="24"/>
          <w:lang w:val="en-GB"/>
        </w:rPr>
        <w:t xml:space="preserve"> Development Corporation</w:t>
      </w:r>
      <w:r w:rsidR="00B2113A">
        <w:rPr>
          <w:rFonts w:ascii="Times New Roman" w:hAnsi="Times New Roman" w:cs="Times New Roman"/>
          <w:b/>
          <w:sz w:val="24"/>
          <w:szCs w:val="24"/>
          <w:lang w:val="en-GB"/>
        </w:rPr>
        <w:t xml:space="preserve"> </w:t>
      </w:r>
      <w:r w:rsidR="00B2113A" w:rsidRPr="006717AC">
        <w:rPr>
          <w:rFonts w:ascii="Times New Roman" w:hAnsi="Times New Roman" w:cs="Times New Roman"/>
          <w:sz w:val="24"/>
          <w:szCs w:val="24"/>
          <w:lang w:val="en-GB"/>
        </w:rPr>
        <w:t>(in liquidation)</w:t>
      </w:r>
      <w:r w:rsidR="00340DC7" w:rsidRPr="006717AC">
        <w:rPr>
          <w:rFonts w:ascii="Times New Roman" w:hAnsi="Times New Roman" w:cs="Times New Roman"/>
          <w:sz w:val="24"/>
          <w:szCs w:val="24"/>
          <w:lang w:val="en-GB"/>
        </w:rPr>
        <w:t xml:space="preserve">                                                                </w:t>
      </w:r>
      <w:r w:rsidR="00340DC7" w:rsidRPr="00BE4C1C">
        <w:rPr>
          <w:rFonts w:ascii="Times New Roman" w:hAnsi="Times New Roman" w:cs="Times New Roman"/>
          <w:b/>
          <w:sz w:val="24"/>
          <w:szCs w:val="24"/>
          <w:lang w:val="en-GB"/>
        </w:rPr>
        <w:tab/>
        <w:t xml:space="preserve">        </w:t>
      </w:r>
    </w:p>
    <w:p w14:paraId="25DC1B2E" w14:textId="77777777" w:rsidR="006717AC" w:rsidRDefault="006717AC" w:rsidP="00340DC7">
      <w:pPr>
        <w:tabs>
          <w:tab w:val="left" w:pos="540"/>
          <w:tab w:val="left" w:pos="4092"/>
        </w:tabs>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And</w:t>
      </w:r>
    </w:p>
    <w:p w14:paraId="6DAF6497" w14:textId="77777777" w:rsidR="006717AC" w:rsidRDefault="006717AC" w:rsidP="00340DC7">
      <w:pPr>
        <w:tabs>
          <w:tab w:val="left" w:pos="540"/>
          <w:tab w:val="left" w:pos="4092"/>
        </w:tabs>
        <w:spacing w:after="0" w:line="240" w:lineRule="auto"/>
        <w:rPr>
          <w:rFonts w:ascii="Times New Roman" w:hAnsi="Times New Roman" w:cs="Times New Roman"/>
          <w:b/>
          <w:sz w:val="24"/>
          <w:szCs w:val="24"/>
          <w:lang w:val="en-GB"/>
        </w:rPr>
      </w:pPr>
    </w:p>
    <w:p w14:paraId="24707034" w14:textId="030C6D5F" w:rsidR="00340DC7" w:rsidRPr="00BE4C1C" w:rsidRDefault="001D4CCD" w:rsidP="006717AC">
      <w:pPr>
        <w:tabs>
          <w:tab w:val="left" w:pos="540"/>
          <w:tab w:val="left" w:pos="4092"/>
          <w:tab w:val="left" w:pos="6750"/>
        </w:tabs>
        <w:spacing w:after="0" w:line="240" w:lineRule="auto"/>
        <w:rPr>
          <w:rFonts w:ascii="Times New Roman" w:hAnsi="Times New Roman" w:cs="Times New Roman"/>
          <w:b/>
          <w:sz w:val="24"/>
          <w:szCs w:val="24"/>
          <w:lang w:val="en-GB"/>
        </w:rPr>
      </w:pPr>
      <w:r w:rsidRPr="00BE4C1C">
        <w:rPr>
          <w:rFonts w:ascii="Times New Roman" w:hAnsi="Times New Roman" w:cs="Times New Roman"/>
          <w:b/>
          <w:sz w:val="24"/>
          <w:szCs w:val="24"/>
          <w:lang w:val="en-GB"/>
        </w:rPr>
        <w:t>EODC Operations Limited</w:t>
      </w:r>
      <w:r w:rsidR="00340DC7" w:rsidRPr="00BE4C1C">
        <w:rPr>
          <w:rFonts w:ascii="Times New Roman" w:hAnsi="Times New Roman" w:cs="Times New Roman"/>
          <w:b/>
          <w:sz w:val="24"/>
          <w:szCs w:val="24"/>
          <w:lang w:val="en-GB"/>
        </w:rPr>
        <w:t xml:space="preserve">                                                       </w:t>
      </w:r>
      <w:r w:rsidRPr="00BE4C1C">
        <w:rPr>
          <w:rFonts w:ascii="Times New Roman" w:hAnsi="Times New Roman" w:cs="Times New Roman"/>
          <w:b/>
          <w:sz w:val="24"/>
          <w:szCs w:val="24"/>
          <w:lang w:val="en-GB"/>
        </w:rPr>
        <w:t xml:space="preserve">            </w:t>
      </w:r>
      <w:r w:rsidR="00DC000E" w:rsidRPr="00BE4C1C">
        <w:rPr>
          <w:rFonts w:ascii="Times New Roman" w:hAnsi="Times New Roman" w:cs="Times New Roman"/>
          <w:b/>
          <w:sz w:val="24"/>
          <w:szCs w:val="24"/>
          <w:lang w:val="en-GB"/>
        </w:rPr>
        <w:t>Appellant</w:t>
      </w:r>
      <w:r w:rsidR="00340DC7" w:rsidRPr="00BE4C1C">
        <w:rPr>
          <w:rFonts w:ascii="Times New Roman" w:hAnsi="Times New Roman" w:cs="Times New Roman"/>
          <w:sz w:val="24"/>
          <w:szCs w:val="24"/>
          <w:lang w:val="en-GB"/>
        </w:rPr>
        <w:tab/>
      </w:r>
    </w:p>
    <w:p w14:paraId="088D4C91" w14:textId="77777777" w:rsidR="00340DC7" w:rsidRPr="00BE4C1C" w:rsidRDefault="00340DC7" w:rsidP="00340DC7">
      <w:pPr>
        <w:tabs>
          <w:tab w:val="left" w:pos="540"/>
          <w:tab w:val="left" w:pos="4092"/>
        </w:tabs>
        <w:spacing w:after="0" w:line="240" w:lineRule="auto"/>
        <w:rPr>
          <w:rFonts w:ascii="Times New Roman" w:hAnsi="Times New Roman" w:cs="Times New Roman"/>
          <w:i/>
          <w:sz w:val="24"/>
          <w:szCs w:val="24"/>
          <w:lang w:val="en-GB"/>
        </w:rPr>
      </w:pPr>
      <w:r w:rsidRPr="00BE4C1C">
        <w:rPr>
          <w:rFonts w:ascii="Times New Roman" w:hAnsi="Times New Roman" w:cs="Times New Roman"/>
          <w:i/>
          <w:sz w:val="24"/>
          <w:szCs w:val="24"/>
          <w:lang w:val="en-GB"/>
        </w:rPr>
        <w:t>(</w:t>
      </w:r>
      <w:proofErr w:type="gramStart"/>
      <w:r w:rsidRPr="00BE4C1C">
        <w:rPr>
          <w:rFonts w:ascii="Times New Roman" w:hAnsi="Times New Roman" w:cs="Times New Roman"/>
          <w:i/>
          <w:sz w:val="24"/>
          <w:szCs w:val="24"/>
          <w:lang w:val="en-GB"/>
        </w:rPr>
        <w:t>rep</w:t>
      </w:r>
      <w:proofErr w:type="gramEnd"/>
      <w:r w:rsidRPr="00BE4C1C">
        <w:rPr>
          <w:rFonts w:ascii="Times New Roman" w:hAnsi="Times New Roman" w:cs="Times New Roman"/>
          <w:i/>
          <w:sz w:val="24"/>
          <w:szCs w:val="24"/>
          <w:lang w:val="en-GB"/>
        </w:rPr>
        <w:t>. by Mr. Frank Elizabeth)</w:t>
      </w:r>
    </w:p>
    <w:p w14:paraId="1DC4D527" w14:textId="74774A36" w:rsidR="00340DC7" w:rsidRPr="00BE4C1C" w:rsidRDefault="00340DC7" w:rsidP="00E6613E">
      <w:pPr>
        <w:tabs>
          <w:tab w:val="left" w:pos="5580"/>
        </w:tabs>
        <w:spacing w:after="0" w:line="360" w:lineRule="auto"/>
        <w:rPr>
          <w:rFonts w:ascii="Times New Roman" w:hAnsi="Times New Roman" w:cs="Times New Roman"/>
          <w:i/>
          <w:sz w:val="24"/>
          <w:szCs w:val="24"/>
          <w:lang w:val="en-GB"/>
        </w:rPr>
      </w:pPr>
      <w:r w:rsidRPr="00BE4C1C">
        <w:rPr>
          <w:rFonts w:ascii="Times New Roman" w:hAnsi="Times New Roman" w:cs="Times New Roman"/>
          <w:b/>
          <w:sz w:val="24"/>
          <w:szCs w:val="24"/>
          <w:lang w:val="en-GB"/>
        </w:rPr>
        <w:tab/>
      </w:r>
      <w:r w:rsidRPr="00BE4C1C">
        <w:rPr>
          <w:rFonts w:ascii="Times New Roman" w:hAnsi="Times New Roman" w:cs="Times New Roman"/>
          <w:b/>
          <w:sz w:val="24"/>
          <w:szCs w:val="24"/>
          <w:lang w:val="en-GB"/>
        </w:rPr>
        <w:tab/>
        <w:t xml:space="preserve"> </w:t>
      </w:r>
    </w:p>
    <w:p w14:paraId="23320526" w14:textId="77777777" w:rsidR="00340DC7" w:rsidRPr="00E6613E" w:rsidRDefault="00340DC7" w:rsidP="00340DC7">
      <w:pPr>
        <w:tabs>
          <w:tab w:val="left" w:pos="540"/>
          <w:tab w:val="left" w:pos="4092"/>
          <w:tab w:val="left" w:pos="5580"/>
        </w:tabs>
        <w:spacing w:after="0" w:line="240" w:lineRule="auto"/>
        <w:rPr>
          <w:rFonts w:ascii="Times New Roman" w:hAnsi="Times New Roman" w:cs="Times New Roman"/>
          <w:sz w:val="24"/>
          <w:szCs w:val="24"/>
          <w:lang w:val="en-GB"/>
        </w:rPr>
      </w:pPr>
    </w:p>
    <w:p w14:paraId="50FC3D53" w14:textId="77777777" w:rsidR="00340DC7" w:rsidRPr="00BE4C1C" w:rsidRDefault="00340DC7" w:rsidP="00340DC7">
      <w:pPr>
        <w:tabs>
          <w:tab w:val="left" w:pos="540"/>
          <w:tab w:val="left" w:pos="4092"/>
          <w:tab w:val="left" w:pos="5580"/>
        </w:tabs>
        <w:spacing w:after="0" w:line="240" w:lineRule="auto"/>
        <w:rPr>
          <w:rFonts w:ascii="Times New Roman" w:hAnsi="Times New Roman" w:cs="Times New Roman"/>
          <w:sz w:val="24"/>
          <w:szCs w:val="24"/>
          <w:lang w:val="en-GB"/>
        </w:rPr>
      </w:pPr>
      <w:proofErr w:type="gramStart"/>
      <w:r w:rsidRPr="00BE4C1C">
        <w:rPr>
          <w:rFonts w:ascii="Times New Roman" w:hAnsi="Times New Roman" w:cs="Times New Roman"/>
          <w:sz w:val="24"/>
          <w:szCs w:val="24"/>
          <w:lang w:val="en-GB"/>
        </w:rPr>
        <w:t>versus</w:t>
      </w:r>
      <w:proofErr w:type="gramEnd"/>
    </w:p>
    <w:p w14:paraId="77C96DAB" w14:textId="77777777" w:rsidR="00340DC7" w:rsidRPr="00E6613E" w:rsidRDefault="00340DC7" w:rsidP="00340DC7">
      <w:pPr>
        <w:tabs>
          <w:tab w:val="left" w:pos="540"/>
          <w:tab w:val="left" w:pos="5580"/>
          <w:tab w:val="left" w:pos="6480"/>
        </w:tabs>
        <w:spacing w:after="0" w:line="240" w:lineRule="auto"/>
        <w:rPr>
          <w:rFonts w:ascii="Times New Roman" w:hAnsi="Times New Roman" w:cs="Times New Roman"/>
          <w:b/>
          <w:sz w:val="24"/>
          <w:szCs w:val="24"/>
          <w:lang w:val="en-GB"/>
        </w:rPr>
      </w:pPr>
    </w:p>
    <w:p w14:paraId="05813522" w14:textId="7B4B2393" w:rsidR="00340DC7" w:rsidRPr="00BE4C1C" w:rsidRDefault="00340DC7" w:rsidP="00340DC7">
      <w:pPr>
        <w:tabs>
          <w:tab w:val="left" w:pos="540"/>
          <w:tab w:val="left" w:pos="5580"/>
        </w:tabs>
        <w:spacing w:after="0" w:line="240" w:lineRule="auto"/>
        <w:rPr>
          <w:rFonts w:ascii="Times New Roman" w:hAnsi="Times New Roman" w:cs="Times New Roman"/>
          <w:b/>
          <w:sz w:val="24"/>
          <w:szCs w:val="24"/>
          <w:lang w:val="en-GB"/>
        </w:rPr>
      </w:pPr>
      <w:r w:rsidRPr="00BE4C1C">
        <w:rPr>
          <w:rFonts w:ascii="Times New Roman" w:hAnsi="Times New Roman" w:cs="Times New Roman"/>
          <w:b/>
          <w:sz w:val="24"/>
          <w:szCs w:val="24"/>
          <w:lang w:val="en-GB"/>
        </w:rPr>
        <w:t>G</w:t>
      </w:r>
      <w:r w:rsidR="001D4CCD" w:rsidRPr="00BE4C1C">
        <w:rPr>
          <w:rFonts w:ascii="Times New Roman" w:hAnsi="Times New Roman" w:cs="Times New Roman"/>
          <w:b/>
          <w:sz w:val="24"/>
          <w:szCs w:val="24"/>
          <w:lang w:val="en-GB"/>
        </w:rPr>
        <w:t xml:space="preserve">erald Lincoln                </w:t>
      </w:r>
      <w:r w:rsidRPr="00BE4C1C">
        <w:rPr>
          <w:rFonts w:ascii="Times New Roman" w:hAnsi="Times New Roman" w:cs="Times New Roman"/>
          <w:b/>
          <w:sz w:val="24"/>
          <w:szCs w:val="24"/>
          <w:lang w:val="en-GB"/>
        </w:rPr>
        <w:t xml:space="preserve">                                                                       </w:t>
      </w:r>
      <w:r w:rsidR="00DC000E" w:rsidRPr="00BE4C1C">
        <w:rPr>
          <w:rFonts w:ascii="Times New Roman" w:hAnsi="Times New Roman" w:cs="Times New Roman"/>
          <w:b/>
          <w:sz w:val="24"/>
          <w:szCs w:val="24"/>
          <w:lang w:val="en-GB"/>
        </w:rPr>
        <w:t>Respondent</w:t>
      </w:r>
    </w:p>
    <w:p w14:paraId="48DFFE24" w14:textId="78DD4C53" w:rsidR="00340DC7" w:rsidRPr="00BE4C1C" w:rsidRDefault="00340DC7" w:rsidP="00340DC7">
      <w:pPr>
        <w:tabs>
          <w:tab w:val="left" w:pos="540"/>
          <w:tab w:val="left" w:pos="5580"/>
        </w:tabs>
        <w:spacing w:after="0" w:line="240" w:lineRule="auto"/>
        <w:rPr>
          <w:rFonts w:ascii="Times New Roman" w:hAnsi="Times New Roman" w:cs="Times New Roman"/>
          <w:b/>
          <w:sz w:val="24"/>
          <w:szCs w:val="24"/>
          <w:lang w:val="en-GB"/>
        </w:rPr>
      </w:pPr>
      <w:r w:rsidRPr="00BE4C1C">
        <w:rPr>
          <w:rFonts w:ascii="Times New Roman" w:hAnsi="Times New Roman" w:cs="Times New Roman"/>
          <w:i/>
          <w:sz w:val="24"/>
          <w:szCs w:val="24"/>
          <w:lang w:val="en-GB"/>
        </w:rPr>
        <w:t>(</w:t>
      </w:r>
      <w:proofErr w:type="gramStart"/>
      <w:r w:rsidRPr="00BE4C1C">
        <w:rPr>
          <w:rFonts w:ascii="Times New Roman" w:hAnsi="Times New Roman" w:cs="Times New Roman"/>
          <w:i/>
          <w:sz w:val="24"/>
          <w:szCs w:val="24"/>
          <w:lang w:val="en-GB"/>
        </w:rPr>
        <w:t>rep</w:t>
      </w:r>
      <w:proofErr w:type="gramEnd"/>
      <w:r w:rsidRPr="00BE4C1C">
        <w:rPr>
          <w:rFonts w:ascii="Times New Roman" w:hAnsi="Times New Roman" w:cs="Times New Roman"/>
          <w:i/>
          <w:sz w:val="24"/>
          <w:szCs w:val="24"/>
          <w:lang w:val="en-GB"/>
        </w:rPr>
        <w:t xml:space="preserve">. by Mr. </w:t>
      </w:r>
      <w:r w:rsidR="001D4CCD" w:rsidRPr="00BE4C1C">
        <w:rPr>
          <w:rFonts w:ascii="Times New Roman" w:hAnsi="Times New Roman" w:cs="Times New Roman"/>
          <w:i/>
          <w:sz w:val="24"/>
          <w:szCs w:val="24"/>
          <w:lang w:val="en-GB"/>
        </w:rPr>
        <w:t>Olivier Chang-</w:t>
      </w:r>
      <w:proofErr w:type="spellStart"/>
      <w:r w:rsidR="001D4CCD" w:rsidRPr="00BE4C1C">
        <w:rPr>
          <w:rFonts w:ascii="Times New Roman" w:hAnsi="Times New Roman" w:cs="Times New Roman"/>
          <w:i/>
          <w:sz w:val="24"/>
          <w:szCs w:val="24"/>
          <w:lang w:val="en-GB"/>
        </w:rPr>
        <w:t>Leng</w:t>
      </w:r>
      <w:proofErr w:type="spellEnd"/>
      <w:r w:rsidR="001D4CCD" w:rsidRPr="00BE4C1C">
        <w:rPr>
          <w:rFonts w:ascii="Times New Roman" w:hAnsi="Times New Roman" w:cs="Times New Roman"/>
          <w:i/>
          <w:sz w:val="24"/>
          <w:szCs w:val="24"/>
          <w:lang w:val="en-GB"/>
        </w:rPr>
        <w:t>)</w:t>
      </w:r>
    </w:p>
    <w:p w14:paraId="54258C09" w14:textId="77777777" w:rsidR="00340DC7" w:rsidRPr="00BE4C1C" w:rsidRDefault="00340DC7" w:rsidP="00340DC7">
      <w:pPr>
        <w:pBdr>
          <w:bottom w:val="single" w:sz="4" w:space="0" w:color="auto"/>
        </w:pBdr>
        <w:tabs>
          <w:tab w:val="left" w:pos="540"/>
          <w:tab w:val="left" w:pos="5580"/>
        </w:tabs>
        <w:spacing w:after="0" w:line="240" w:lineRule="auto"/>
        <w:rPr>
          <w:rFonts w:ascii="Times New Roman" w:hAnsi="Times New Roman" w:cs="Times New Roman"/>
          <w:i/>
          <w:sz w:val="24"/>
          <w:szCs w:val="24"/>
          <w:lang w:val="en-GB"/>
        </w:rPr>
      </w:pPr>
    </w:p>
    <w:p w14:paraId="133938C4" w14:textId="5C43DC4C" w:rsidR="00B2113A" w:rsidRPr="00D16DCE" w:rsidRDefault="00340DC7" w:rsidP="00340DC7">
      <w:pPr>
        <w:tabs>
          <w:tab w:val="left" w:pos="1890"/>
        </w:tabs>
        <w:spacing w:after="0" w:line="240" w:lineRule="auto"/>
        <w:ind w:left="1890" w:hanging="1890"/>
        <w:rPr>
          <w:rFonts w:ascii="Times New Roman" w:hAnsi="Times New Roman" w:cs="Times New Roman"/>
          <w:sz w:val="24"/>
          <w:szCs w:val="24"/>
          <w:lang w:val="en-GB"/>
        </w:rPr>
      </w:pPr>
      <w:r w:rsidRPr="00BE4C1C">
        <w:rPr>
          <w:rFonts w:ascii="Times New Roman" w:hAnsi="Times New Roman" w:cs="Times New Roman"/>
          <w:b/>
          <w:sz w:val="24"/>
          <w:szCs w:val="24"/>
          <w:lang w:val="en-GB"/>
        </w:rPr>
        <w:t>Neutral Citation:</w:t>
      </w:r>
      <w:r w:rsidRPr="00BE4C1C">
        <w:rPr>
          <w:rFonts w:ascii="Times New Roman" w:hAnsi="Times New Roman" w:cs="Times New Roman"/>
          <w:sz w:val="24"/>
          <w:szCs w:val="24"/>
          <w:lang w:val="en-GB"/>
        </w:rPr>
        <w:t xml:space="preserve"> </w:t>
      </w:r>
      <w:r w:rsidRPr="00BE4C1C">
        <w:rPr>
          <w:rFonts w:ascii="Times New Roman" w:hAnsi="Times New Roman" w:cs="Times New Roman"/>
          <w:sz w:val="24"/>
          <w:szCs w:val="24"/>
          <w:lang w:val="en-GB"/>
        </w:rPr>
        <w:tab/>
      </w:r>
      <w:r w:rsidR="00B2113A">
        <w:rPr>
          <w:rFonts w:ascii="Times New Roman" w:hAnsi="Times New Roman" w:cs="Times New Roman"/>
          <w:i/>
          <w:sz w:val="24"/>
          <w:szCs w:val="24"/>
          <w:lang w:val="en-GB"/>
        </w:rPr>
        <w:t>EODC Operations Limited v Lincoln</w:t>
      </w:r>
      <w:r w:rsidR="00D16DCE">
        <w:rPr>
          <w:rFonts w:ascii="Times New Roman" w:hAnsi="Times New Roman" w:cs="Times New Roman"/>
          <w:i/>
          <w:sz w:val="24"/>
          <w:szCs w:val="24"/>
          <w:lang w:val="en-GB"/>
        </w:rPr>
        <w:t xml:space="preserve"> </w:t>
      </w:r>
      <w:r w:rsidR="00D16DCE">
        <w:rPr>
          <w:rFonts w:ascii="Times New Roman" w:hAnsi="Times New Roman" w:cs="Times New Roman"/>
          <w:sz w:val="24"/>
          <w:szCs w:val="24"/>
          <w:lang w:val="en-GB"/>
        </w:rPr>
        <w:t>(SCA 42/2020) [2023] SCCA 3 (Arising in XP 27/2008) (24 February 2023)</w:t>
      </w:r>
    </w:p>
    <w:p w14:paraId="48E1B400" w14:textId="2C67551E" w:rsidR="00340DC7" w:rsidRPr="00BE4C1C" w:rsidRDefault="00340DC7" w:rsidP="00340DC7">
      <w:pPr>
        <w:tabs>
          <w:tab w:val="left" w:pos="1890"/>
        </w:tabs>
        <w:spacing w:after="0" w:line="240" w:lineRule="auto"/>
        <w:ind w:left="1890" w:hanging="1890"/>
        <w:rPr>
          <w:rFonts w:ascii="Times New Roman" w:hAnsi="Times New Roman" w:cs="Times New Roman"/>
          <w:sz w:val="24"/>
          <w:szCs w:val="24"/>
          <w:lang w:val="en-GB"/>
        </w:rPr>
      </w:pPr>
      <w:r w:rsidRPr="00BE4C1C">
        <w:rPr>
          <w:rFonts w:ascii="Times New Roman" w:hAnsi="Times New Roman" w:cs="Times New Roman"/>
          <w:b/>
          <w:sz w:val="24"/>
          <w:szCs w:val="24"/>
          <w:lang w:val="en-GB"/>
        </w:rPr>
        <w:t xml:space="preserve">Before: </w:t>
      </w:r>
      <w:r w:rsidRPr="00BE4C1C">
        <w:rPr>
          <w:rFonts w:ascii="Times New Roman" w:hAnsi="Times New Roman" w:cs="Times New Roman"/>
          <w:sz w:val="24"/>
          <w:szCs w:val="24"/>
          <w:lang w:val="en-GB"/>
        </w:rPr>
        <w:tab/>
      </w:r>
      <w:r w:rsidR="004A2963" w:rsidRPr="00BE4C1C">
        <w:rPr>
          <w:rFonts w:ascii="Times New Roman" w:hAnsi="Times New Roman" w:cs="Times New Roman"/>
          <w:sz w:val="24"/>
          <w:szCs w:val="24"/>
          <w:lang w:val="en-GB"/>
        </w:rPr>
        <w:t>Robinson</w:t>
      </w:r>
      <w:r w:rsidR="004A2963">
        <w:rPr>
          <w:rFonts w:ascii="Times New Roman" w:hAnsi="Times New Roman" w:cs="Times New Roman"/>
          <w:sz w:val="24"/>
          <w:szCs w:val="24"/>
          <w:lang w:val="en-GB"/>
        </w:rPr>
        <w:t xml:space="preserve">, </w:t>
      </w:r>
      <w:r w:rsidRPr="00BE4C1C">
        <w:rPr>
          <w:rFonts w:ascii="Times New Roman" w:hAnsi="Times New Roman" w:cs="Times New Roman"/>
          <w:sz w:val="24"/>
          <w:szCs w:val="24"/>
          <w:lang w:val="en-GB"/>
        </w:rPr>
        <w:t>Tibatemwa</w:t>
      </w:r>
      <w:r w:rsidR="00F7618F" w:rsidRPr="00BE4C1C">
        <w:rPr>
          <w:rFonts w:ascii="Times New Roman" w:hAnsi="Times New Roman" w:cs="Times New Roman"/>
          <w:sz w:val="24"/>
          <w:szCs w:val="24"/>
          <w:lang w:val="en-GB"/>
        </w:rPr>
        <w:t>-</w:t>
      </w:r>
      <w:proofErr w:type="spellStart"/>
      <w:r w:rsidR="00F7618F" w:rsidRPr="00BE4C1C">
        <w:rPr>
          <w:rFonts w:ascii="Times New Roman" w:hAnsi="Times New Roman" w:cs="Times New Roman"/>
          <w:sz w:val="24"/>
          <w:szCs w:val="24"/>
          <w:lang w:val="en-GB"/>
        </w:rPr>
        <w:t>Ekirikubinza</w:t>
      </w:r>
      <w:proofErr w:type="spellEnd"/>
      <w:r w:rsidRPr="00BE4C1C">
        <w:rPr>
          <w:rFonts w:ascii="Times New Roman" w:hAnsi="Times New Roman" w:cs="Times New Roman"/>
          <w:sz w:val="24"/>
          <w:szCs w:val="24"/>
          <w:lang w:val="en-GB"/>
        </w:rPr>
        <w:t xml:space="preserve">, Andre, </w:t>
      </w:r>
      <w:proofErr w:type="gramStart"/>
      <w:r w:rsidRPr="00BE4C1C">
        <w:rPr>
          <w:rFonts w:ascii="Times New Roman" w:hAnsi="Times New Roman" w:cs="Times New Roman"/>
          <w:sz w:val="24"/>
          <w:szCs w:val="24"/>
          <w:lang w:val="en-GB"/>
        </w:rPr>
        <w:t>JJA</w:t>
      </w:r>
      <w:proofErr w:type="gramEnd"/>
    </w:p>
    <w:p w14:paraId="15C32F75" w14:textId="092353B2" w:rsidR="00340DC7" w:rsidRPr="00BE4C1C" w:rsidRDefault="00340DC7" w:rsidP="00340DC7">
      <w:pPr>
        <w:spacing w:after="0" w:line="240" w:lineRule="auto"/>
        <w:ind w:left="1890" w:hanging="1890"/>
        <w:jc w:val="both"/>
        <w:rPr>
          <w:rFonts w:ascii="Times New Roman" w:hAnsi="Times New Roman" w:cs="Times New Roman"/>
          <w:b/>
          <w:sz w:val="24"/>
          <w:szCs w:val="24"/>
          <w:lang w:val="en-GB"/>
        </w:rPr>
      </w:pPr>
      <w:r w:rsidRPr="00BE4C1C">
        <w:rPr>
          <w:rFonts w:ascii="Times New Roman" w:hAnsi="Times New Roman" w:cs="Times New Roman"/>
          <w:b/>
          <w:sz w:val="24"/>
          <w:szCs w:val="24"/>
          <w:lang w:val="en-GB"/>
        </w:rPr>
        <w:t xml:space="preserve">Summary: </w:t>
      </w:r>
      <w:r w:rsidRPr="00BE4C1C">
        <w:rPr>
          <w:rFonts w:ascii="Times New Roman" w:hAnsi="Times New Roman" w:cs="Times New Roman"/>
          <w:b/>
          <w:sz w:val="24"/>
          <w:szCs w:val="24"/>
          <w:lang w:val="en-GB"/>
        </w:rPr>
        <w:tab/>
      </w:r>
      <w:r w:rsidR="001D4CCD" w:rsidRPr="00BE4C1C">
        <w:rPr>
          <w:rFonts w:ascii="Times New Roman" w:hAnsi="Times New Roman" w:cs="Times New Roman"/>
          <w:b/>
          <w:sz w:val="24"/>
          <w:szCs w:val="24"/>
          <w:lang w:val="en-GB"/>
        </w:rPr>
        <w:t xml:space="preserve">Ruling on a </w:t>
      </w:r>
      <w:r w:rsidR="0037681A" w:rsidRPr="00BE4C1C">
        <w:rPr>
          <w:rFonts w:ascii="Times New Roman" w:hAnsi="Times New Roman" w:cs="Times New Roman"/>
          <w:b/>
          <w:sz w:val="24"/>
          <w:szCs w:val="24"/>
          <w:lang w:val="en-GB"/>
        </w:rPr>
        <w:t>Preliminary point of law – Interlocutory orders in Liquidation proceedings- An appeal against an interl</w:t>
      </w:r>
      <w:r w:rsidR="00BE4C1C" w:rsidRPr="00BE4C1C">
        <w:rPr>
          <w:rFonts w:ascii="Times New Roman" w:hAnsi="Times New Roman" w:cs="Times New Roman"/>
          <w:b/>
          <w:sz w:val="24"/>
          <w:szCs w:val="24"/>
          <w:lang w:val="en-GB"/>
        </w:rPr>
        <w:t xml:space="preserve">ocutory order is not automatic- </w:t>
      </w:r>
      <w:r w:rsidR="0037681A" w:rsidRPr="00BE4C1C">
        <w:rPr>
          <w:rFonts w:ascii="Times New Roman" w:hAnsi="Times New Roman" w:cs="Times New Roman"/>
          <w:b/>
          <w:sz w:val="24"/>
          <w:szCs w:val="24"/>
          <w:lang w:val="en-GB"/>
        </w:rPr>
        <w:t xml:space="preserve">There is need for a party </w:t>
      </w:r>
      <w:proofErr w:type="gramStart"/>
      <w:r w:rsidR="0037681A" w:rsidRPr="00BE4C1C">
        <w:rPr>
          <w:rFonts w:ascii="Times New Roman" w:hAnsi="Times New Roman" w:cs="Times New Roman"/>
          <w:b/>
          <w:sz w:val="24"/>
          <w:szCs w:val="24"/>
          <w:lang w:val="en-GB"/>
        </w:rPr>
        <w:t>to first seek</w:t>
      </w:r>
      <w:proofErr w:type="gramEnd"/>
      <w:r w:rsidR="0037681A" w:rsidRPr="00BE4C1C">
        <w:rPr>
          <w:rFonts w:ascii="Times New Roman" w:hAnsi="Times New Roman" w:cs="Times New Roman"/>
          <w:b/>
          <w:sz w:val="24"/>
          <w:szCs w:val="24"/>
          <w:lang w:val="en-GB"/>
        </w:rPr>
        <w:t xml:space="preserve"> the leave of Court to lodge the appeal. </w:t>
      </w:r>
    </w:p>
    <w:p w14:paraId="7C004B9B" w14:textId="1F78F234" w:rsidR="00340DC7" w:rsidRPr="00BE4C1C" w:rsidRDefault="00340DC7" w:rsidP="00340DC7">
      <w:pPr>
        <w:tabs>
          <w:tab w:val="left" w:pos="720"/>
          <w:tab w:val="left" w:pos="1440"/>
          <w:tab w:val="left" w:pos="1665"/>
          <w:tab w:val="left" w:pos="2160"/>
        </w:tabs>
        <w:spacing w:after="0" w:line="240" w:lineRule="auto"/>
        <w:ind w:left="1890" w:hanging="1890"/>
        <w:rPr>
          <w:rFonts w:ascii="Times New Roman" w:hAnsi="Times New Roman" w:cs="Times New Roman"/>
          <w:sz w:val="24"/>
          <w:szCs w:val="24"/>
          <w:lang w:val="en-GB"/>
        </w:rPr>
      </w:pPr>
      <w:r w:rsidRPr="00BE4C1C">
        <w:rPr>
          <w:rFonts w:ascii="Times New Roman" w:hAnsi="Times New Roman" w:cs="Times New Roman"/>
          <w:b/>
          <w:sz w:val="24"/>
          <w:szCs w:val="24"/>
          <w:lang w:val="en-GB"/>
        </w:rPr>
        <w:t xml:space="preserve">Heard: </w:t>
      </w:r>
      <w:r w:rsidRPr="00BE4C1C">
        <w:rPr>
          <w:rFonts w:ascii="Times New Roman" w:hAnsi="Times New Roman" w:cs="Times New Roman"/>
          <w:sz w:val="24"/>
          <w:szCs w:val="24"/>
          <w:lang w:val="en-GB"/>
        </w:rPr>
        <w:tab/>
      </w:r>
      <w:r w:rsidRPr="00BE4C1C">
        <w:rPr>
          <w:rFonts w:ascii="Times New Roman" w:hAnsi="Times New Roman" w:cs="Times New Roman"/>
          <w:sz w:val="24"/>
          <w:szCs w:val="24"/>
          <w:lang w:val="en-GB"/>
        </w:rPr>
        <w:tab/>
        <w:t xml:space="preserve"> </w:t>
      </w:r>
      <w:r w:rsidRPr="00BE4C1C">
        <w:rPr>
          <w:rFonts w:ascii="Times New Roman" w:hAnsi="Times New Roman" w:cs="Times New Roman"/>
          <w:sz w:val="24"/>
          <w:szCs w:val="24"/>
          <w:lang w:val="en-GB"/>
        </w:rPr>
        <w:tab/>
      </w:r>
      <w:r w:rsidR="008A690C">
        <w:rPr>
          <w:rFonts w:ascii="Times New Roman" w:hAnsi="Times New Roman" w:cs="Times New Roman"/>
          <w:sz w:val="24"/>
          <w:szCs w:val="24"/>
          <w:lang w:val="en-GB"/>
        </w:rPr>
        <w:t>6 December 2022</w:t>
      </w:r>
    </w:p>
    <w:p w14:paraId="32616AAD" w14:textId="55A93B6D" w:rsidR="00340DC7" w:rsidRPr="003216F3" w:rsidRDefault="00340DC7" w:rsidP="00340DC7">
      <w:pPr>
        <w:spacing w:after="0" w:line="240" w:lineRule="auto"/>
        <w:ind w:left="1890" w:hanging="1890"/>
        <w:rPr>
          <w:rFonts w:ascii="Times New Roman" w:hAnsi="Times New Roman" w:cs="Times New Roman"/>
          <w:sz w:val="24"/>
          <w:szCs w:val="24"/>
          <w:lang w:val="en-GB"/>
        </w:rPr>
      </w:pPr>
      <w:r w:rsidRPr="00BE4C1C">
        <w:rPr>
          <w:rFonts w:ascii="Times New Roman" w:hAnsi="Times New Roman" w:cs="Times New Roman"/>
          <w:b/>
          <w:sz w:val="24"/>
          <w:szCs w:val="24"/>
          <w:lang w:val="en-GB"/>
        </w:rPr>
        <w:t>Delivered:</w:t>
      </w:r>
      <w:r w:rsidRPr="00BE4C1C">
        <w:rPr>
          <w:rFonts w:ascii="Times New Roman" w:hAnsi="Times New Roman" w:cs="Times New Roman"/>
          <w:b/>
          <w:sz w:val="24"/>
          <w:szCs w:val="24"/>
          <w:lang w:val="en-GB"/>
        </w:rPr>
        <w:tab/>
      </w:r>
      <w:r w:rsidR="003216F3" w:rsidRPr="003216F3">
        <w:rPr>
          <w:rFonts w:ascii="Times New Roman" w:hAnsi="Times New Roman" w:cs="Times New Roman"/>
          <w:sz w:val="24"/>
          <w:szCs w:val="24"/>
          <w:lang w:val="en-GB"/>
        </w:rPr>
        <w:t>24 February 2023</w:t>
      </w:r>
      <w:r w:rsidRPr="003216F3">
        <w:rPr>
          <w:rFonts w:ascii="Times New Roman" w:hAnsi="Times New Roman" w:cs="Times New Roman"/>
          <w:sz w:val="24"/>
          <w:szCs w:val="24"/>
          <w:lang w:val="en-GB"/>
        </w:rPr>
        <w:t>.</w:t>
      </w:r>
    </w:p>
    <w:p w14:paraId="5E4641F1" w14:textId="77777777" w:rsidR="00340DC7" w:rsidRPr="00BE4C1C" w:rsidRDefault="00340DC7" w:rsidP="00340DC7">
      <w:pPr>
        <w:spacing w:after="0" w:line="240" w:lineRule="auto"/>
        <w:ind w:left="1890" w:hanging="1890"/>
        <w:rPr>
          <w:rFonts w:ascii="Times New Roman" w:hAnsi="Times New Roman" w:cs="Times New Roman"/>
          <w:sz w:val="24"/>
          <w:szCs w:val="24"/>
          <w:lang w:val="en-GB"/>
        </w:rPr>
      </w:pPr>
    </w:p>
    <w:p w14:paraId="485CA540" w14:textId="66A226C9" w:rsidR="00340DC7" w:rsidRPr="00BE4C1C" w:rsidRDefault="00340DC7" w:rsidP="00340DC7">
      <w:pPr>
        <w:pBdr>
          <w:top w:val="single" w:sz="4" w:space="12" w:color="auto"/>
          <w:bottom w:val="single" w:sz="4" w:space="0" w:color="auto"/>
        </w:pBdr>
        <w:tabs>
          <w:tab w:val="left" w:pos="2892"/>
        </w:tabs>
        <w:spacing w:after="0" w:line="276" w:lineRule="auto"/>
        <w:jc w:val="center"/>
        <w:rPr>
          <w:rFonts w:ascii="Times New Roman" w:hAnsi="Times New Roman" w:cs="Times New Roman"/>
          <w:sz w:val="24"/>
          <w:szCs w:val="24"/>
          <w:lang w:val="en"/>
        </w:rPr>
      </w:pPr>
      <w:r w:rsidRPr="00BE4C1C">
        <w:rPr>
          <w:rFonts w:ascii="Times New Roman" w:hAnsi="Times New Roman" w:cs="Times New Roman"/>
          <w:b/>
          <w:sz w:val="24"/>
          <w:szCs w:val="24"/>
          <w:lang w:val="en-GB"/>
        </w:rPr>
        <w:t>ORDER</w:t>
      </w:r>
      <w:r w:rsidRPr="00BE4C1C">
        <w:rPr>
          <w:rFonts w:ascii="Times New Roman" w:hAnsi="Times New Roman" w:cs="Times New Roman"/>
          <w:sz w:val="24"/>
          <w:szCs w:val="24"/>
          <w:lang w:val="en"/>
        </w:rPr>
        <w:t xml:space="preserve"> </w:t>
      </w:r>
    </w:p>
    <w:p w14:paraId="75B6DF5B" w14:textId="138BEEE9" w:rsidR="0037681A" w:rsidRPr="00BE4C1C" w:rsidRDefault="0037681A" w:rsidP="0037681A">
      <w:pPr>
        <w:pBdr>
          <w:top w:val="single" w:sz="4" w:space="12" w:color="auto"/>
          <w:bottom w:val="single" w:sz="4" w:space="0" w:color="auto"/>
        </w:pBdr>
        <w:tabs>
          <w:tab w:val="left" w:pos="2892"/>
        </w:tabs>
        <w:spacing w:after="0" w:line="276" w:lineRule="auto"/>
        <w:rPr>
          <w:rFonts w:ascii="Times New Roman" w:hAnsi="Times New Roman" w:cs="Times New Roman"/>
          <w:sz w:val="24"/>
          <w:szCs w:val="24"/>
          <w:lang w:val="en"/>
        </w:rPr>
      </w:pPr>
      <w:r w:rsidRPr="00BE4C1C">
        <w:rPr>
          <w:rFonts w:ascii="Times New Roman" w:hAnsi="Times New Roman" w:cs="Times New Roman"/>
          <w:sz w:val="24"/>
          <w:szCs w:val="24"/>
          <w:lang w:val="en"/>
        </w:rPr>
        <w:t xml:space="preserve">The appeal </w:t>
      </w:r>
      <w:proofErr w:type="gramStart"/>
      <w:r w:rsidRPr="00BE4C1C">
        <w:rPr>
          <w:rFonts w:ascii="Times New Roman" w:hAnsi="Times New Roman" w:cs="Times New Roman"/>
          <w:sz w:val="24"/>
          <w:szCs w:val="24"/>
          <w:lang w:val="en"/>
        </w:rPr>
        <w:t>is incompetently filed</w:t>
      </w:r>
      <w:proofErr w:type="gramEnd"/>
      <w:r w:rsidRPr="00BE4C1C">
        <w:rPr>
          <w:rFonts w:ascii="Times New Roman" w:hAnsi="Times New Roman" w:cs="Times New Roman"/>
          <w:sz w:val="24"/>
          <w:szCs w:val="24"/>
          <w:lang w:val="en"/>
        </w:rPr>
        <w:t xml:space="preserve"> before this Court. It </w:t>
      </w:r>
      <w:proofErr w:type="gramStart"/>
      <w:r w:rsidRPr="00BE4C1C">
        <w:rPr>
          <w:rFonts w:ascii="Times New Roman" w:hAnsi="Times New Roman" w:cs="Times New Roman"/>
          <w:sz w:val="24"/>
          <w:szCs w:val="24"/>
          <w:lang w:val="en"/>
        </w:rPr>
        <w:t>is therefore struck out</w:t>
      </w:r>
      <w:proofErr w:type="gramEnd"/>
      <w:r w:rsidRPr="00BE4C1C">
        <w:rPr>
          <w:rFonts w:ascii="Times New Roman" w:hAnsi="Times New Roman" w:cs="Times New Roman"/>
          <w:sz w:val="24"/>
          <w:szCs w:val="24"/>
          <w:lang w:val="en"/>
        </w:rPr>
        <w:t xml:space="preserve"> with costs to the </w:t>
      </w:r>
      <w:r w:rsidR="00DC000E" w:rsidRPr="00BE4C1C">
        <w:rPr>
          <w:rFonts w:ascii="Times New Roman" w:hAnsi="Times New Roman" w:cs="Times New Roman"/>
          <w:sz w:val="24"/>
          <w:szCs w:val="24"/>
          <w:lang w:val="en"/>
        </w:rPr>
        <w:t>Respondent</w:t>
      </w:r>
      <w:r w:rsidRPr="00BE4C1C">
        <w:rPr>
          <w:rFonts w:ascii="Times New Roman" w:hAnsi="Times New Roman" w:cs="Times New Roman"/>
          <w:sz w:val="24"/>
          <w:szCs w:val="24"/>
          <w:lang w:val="en"/>
        </w:rPr>
        <w:t xml:space="preserve">. </w:t>
      </w:r>
    </w:p>
    <w:p w14:paraId="1691F4CB" w14:textId="77777777" w:rsidR="00340DC7" w:rsidRPr="00BE4C1C" w:rsidRDefault="00340DC7" w:rsidP="00340DC7">
      <w:pPr>
        <w:jc w:val="center"/>
        <w:rPr>
          <w:rFonts w:ascii="Times New Roman" w:hAnsi="Times New Roman" w:cs="Times New Roman"/>
          <w:b/>
          <w:sz w:val="24"/>
          <w:szCs w:val="24"/>
          <w:lang w:val="en-GB"/>
        </w:rPr>
      </w:pPr>
    </w:p>
    <w:p w14:paraId="7868BF2C" w14:textId="77777777" w:rsidR="00340DC7" w:rsidRPr="00BE4C1C" w:rsidRDefault="00340DC7" w:rsidP="00340DC7">
      <w:pPr>
        <w:jc w:val="center"/>
        <w:rPr>
          <w:rFonts w:ascii="Times New Roman" w:hAnsi="Times New Roman" w:cs="Times New Roman"/>
          <w:b/>
          <w:sz w:val="24"/>
          <w:szCs w:val="24"/>
          <w:lang w:val="en-GB"/>
        </w:rPr>
      </w:pPr>
    </w:p>
    <w:p w14:paraId="657AFA5C" w14:textId="77777777" w:rsidR="00340DC7" w:rsidRPr="00BE4C1C" w:rsidRDefault="00340DC7" w:rsidP="00340DC7">
      <w:pPr>
        <w:jc w:val="center"/>
        <w:rPr>
          <w:rFonts w:ascii="Times New Roman" w:hAnsi="Times New Roman" w:cs="Times New Roman"/>
          <w:b/>
          <w:sz w:val="24"/>
          <w:szCs w:val="24"/>
          <w:lang w:val="en-GB"/>
        </w:rPr>
      </w:pPr>
    </w:p>
    <w:p w14:paraId="39E39388" w14:textId="77777777" w:rsidR="00340DC7" w:rsidRPr="00BE4C1C" w:rsidRDefault="00340DC7" w:rsidP="00340DC7">
      <w:pPr>
        <w:jc w:val="center"/>
        <w:rPr>
          <w:rFonts w:ascii="Times New Roman" w:hAnsi="Times New Roman" w:cs="Times New Roman"/>
          <w:b/>
          <w:sz w:val="24"/>
          <w:szCs w:val="24"/>
          <w:lang w:val="en-GB"/>
        </w:rPr>
      </w:pPr>
    </w:p>
    <w:p w14:paraId="6A9FA8C3" w14:textId="77777777" w:rsidR="00340DC7" w:rsidRPr="00BE4C1C" w:rsidRDefault="00340DC7" w:rsidP="00340DC7">
      <w:pPr>
        <w:jc w:val="center"/>
        <w:rPr>
          <w:rFonts w:ascii="Times New Roman" w:hAnsi="Times New Roman" w:cs="Times New Roman"/>
          <w:b/>
          <w:sz w:val="24"/>
          <w:szCs w:val="24"/>
          <w:lang w:val="en-GB"/>
        </w:rPr>
      </w:pPr>
    </w:p>
    <w:p w14:paraId="0A1A3150" w14:textId="77777777" w:rsidR="00340DC7" w:rsidRPr="00BE4C1C" w:rsidRDefault="00340DC7" w:rsidP="00340DC7">
      <w:pPr>
        <w:jc w:val="center"/>
        <w:rPr>
          <w:rFonts w:ascii="Times New Roman" w:hAnsi="Times New Roman" w:cs="Times New Roman"/>
          <w:b/>
          <w:sz w:val="24"/>
          <w:szCs w:val="24"/>
          <w:lang w:val="en-GB"/>
        </w:rPr>
      </w:pPr>
    </w:p>
    <w:p w14:paraId="76F84E3B" w14:textId="77777777" w:rsidR="00340DC7" w:rsidRPr="00BE4C1C" w:rsidRDefault="00340DC7" w:rsidP="00340DC7">
      <w:pPr>
        <w:widowControl w:val="0"/>
        <w:pBdr>
          <w:top w:val="dotted" w:sz="4" w:space="1" w:color="auto"/>
          <w:bottom w:val="dotted" w:sz="4" w:space="1" w:color="auto"/>
        </w:pBdr>
        <w:autoSpaceDE w:val="0"/>
        <w:autoSpaceDN w:val="0"/>
        <w:adjustRightInd w:val="0"/>
        <w:spacing w:after="0" w:line="240" w:lineRule="auto"/>
        <w:rPr>
          <w:rFonts w:ascii="Times New Roman" w:eastAsia="Calibri" w:hAnsi="Times New Roman" w:cs="Times New Roman"/>
          <w:b/>
          <w:sz w:val="24"/>
          <w:szCs w:val="24"/>
          <w:lang w:val="en-GB"/>
        </w:rPr>
      </w:pPr>
      <w:r w:rsidRPr="00BE4C1C">
        <w:rPr>
          <w:rFonts w:ascii="Times New Roman" w:eastAsia="Calibri" w:hAnsi="Times New Roman" w:cs="Times New Roman"/>
          <w:b/>
          <w:sz w:val="24"/>
          <w:szCs w:val="24"/>
          <w:lang w:val="en-GB"/>
        </w:rPr>
        <w:lastRenderedPageBreak/>
        <w:t xml:space="preserve">                                     </w:t>
      </w:r>
    </w:p>
    <w:p w14:paraId="1C0B1DA8" w14:textId="6A0D2D9D" w:rsidR="00340DC7" w:rsidRPr="00BE4C1C" w:rsidRDefault="00340DC7" w:rsidP="00340DC7">
      <w:pPr>
        <w:widowControl w:val="0"/>
        <w:pBdr>
          <w:top w:val="dotted" w:sz="4" w:space="1" w:color="auto"/>
          <w:bottom w:val="dotted" w:sz="4" w:space="1" w:color="auto"/>
        </w:pBdr>
        <w:autoSpaceDE w:val="0"/>
        <w:autoSpaceDN w:val="0"/>
        <w:adjustRightInd w:val="0"/>
        <w:spacing w:after="0" w:line="240" w:lineRule="auto"/>
        <w:rPr>
          <w:rFonts w:ascii="Times New Roman" w:eastAsia="Calibri" w:hAnsi="Times New Roman" w:cs="Times New Roman"/>
          <w:b/>
          <w:sz w:val="24"/>
          <w:szCs w:val="24"/>
          <w:lang w:val="en-GB"/>
        </w:rPr>
      </w:pPr>
      <w:r w:rsidRPr="00BE4C1C">
        <w:rPr>
          <w:rFonts w:ascii="Times New Roman" w:eastAsia="Calibri" w:hAnsi="Times New Roman" w:cs="Times New Roman"/>
          <w:b/>
          <w:sz w:val="24"/>
          <w:szCs w:val="24"/>
          <w:lang w:val="en-GB"/>
        </w:rPr>
        <w:t xml:space="preserve">                                                                  </w:t>
      </w:r>
      <w:r w:rsidR="00A05850" w:rsidRPr="00BE4C1C">
        <w:rPr>
          <w:rFonts w:ascii="Times New Roman" w:eastAsia="Calibri" w:hAnsi="Times New Roman" w:cs="Times New Roman"/>
          <w:b/>
          <w:sz w:val="24"/>
          <w:szCs w:val="24"/>
          <w:lang w:val="en-GB"/>
        </w:rPr>
        <w:t>RULING</w:t>
      </w:r>
    </w:p>
    <w:p w14:paraId="07D1DF3C" w14:textId="4095358E" w:rsidR="00993B2C" w:rsidRPr="00BE4C1C" w:rsidRDefault="00993B2C" w:rsidP="00993B2C">
      <w:pPr>
        <w:widowControl w:val="0"/>
        <w:pBdr>
          <w:top w:val="dotted" w:sz="4" w:space="1" w:color="auto"/>
          <w:bottom w:val="dotted" w:sz="4" w:space="1" w:color="auto"/>
        </w:pBdr>
        <w:autoSpaceDE w:val="0"/>
        <w:autoSpaceDN w:val="0"/>
        <w:adjustRightInd w:val="0"/>
        <w:spacing w:after="0" w:line="240" w:lineRule="auto"/>
        <w:rPr>
          <w:rFonts w:ascii="Times New Roman" w:eastAsia="Calibri" w:hAnsi="Times New Roman" w:cs="Times New Roman"/>
          <w:b/>
          <w:sz w:val="24"/>
          <w:szCs w:val="24"/>
          <w:lang w:val="en-GB"/>
        </w:rPr>
      </w:pPr>
      <w:r w:rsidRPr="00BE4C1C">
        <w:rPr>
          <w:rFonts w:ascii="Times New Roman" w:eastAsia="Calibri" w:hAnsi="Times New Roman" w:cs="Times New Roman"/>
          <w:b/>
          <w:sz w:val="24"/>
          <w:szCs w:val="24"/>
          <w:lang w:val="en-GB"/>
        </w:rPr>
        <w:t xml:space="preserve">     </w:t>
      </w:r>
      <w:r>
        <w:rPr>
          <w:rFonts w:ascii="Times New Roman" w:eastAsia="Calibri" w:hAnsi="Times New Roman" w:cs="Times New Roman"/>
          <w:b/>
          <w:sz w:val="24"/>
          <w:szCs w:val="24"/>
          <w:lang w:val="en-GB"/>
        </w:rPr>
        <w:t xml:space="preserve">                  </w:t>
      </w:r>
    </w:p>
    <w:p w14:paraId="717D6588" w14:textId="77777777" w:rsidR="00340DC7" w:rsidRPr="00BE4C1C" w:rsidRDefault="00340DC7" w:rsidP="00340DC7">
      <w:pPr>
        <w:jc w:val="center"/>
        <w:rPr>
          <w:rFonts w:ascii="Times New Roman" w:hAnsi="Times New Roman" w:cs="Times New Roman"/>
          <w:b/>
          <w:sz w:val="24"/>
          <w:szCs w:val="24"/>
          <w:lang w:val="en-GB"/>
        </w:rPr>
      </w:pPr>
    </w:p>
    <w:p w14:paraId="72AD18C0" w14:textId="77777777" w:rsidR="00340DC7" w:rsidRPr="00BE4C1C" w:rsidRDefault="00340DC7" w:rsidP="00340DC7">
      <w:pPr>
        <w:spacing w:line="360" w:lineRule="auto"/>
        <w:jc w:val="both"/>
        <w:rPr>
          <w:rFonts w:ascii="Times New Roman" w:hAnsi="Times New Roman" w:cs="Times New Roman"/>
          <w:b/>
          <w:sz w:val="24"/>
          <w:szCs w:val="24"/>
          <w:lang w:val="en-GB"/>
        </w:rPr>
      </w:pPr>
      <w:bookmarkStart w:id="0" w:name="_GoBack"/>
      <w:r w:rsidRPr="00BE4C1C">
        <w:rPr>
          <w:rFonts w:ascii="Times New Roman" w:hAnsi="Times New Roman" w:cs="Times New Roman"/>
          <w:b/>
          <w:sz w:val="24"/>
          <w:szCs w:val="24"/>
          <w:lang w:val="en-GB"/>
        </w:rPr>
        <w:t>DR. LILLIAN TIBATEMWA-EKIRIKUBINZA, JA.</w:t>
      </w:r>
    </w:p>
    <w:p w14:paraId="0B42D6DA" w14:textId="44B8232C" w:rsidR="009D0D2D" w:rsidRPr="00E6613E" w:rsidRDefault="00340DC7" w:rsidP="00A05850">
      <w:pPr>
        <w:spacing w:before="100" w:beforeAutospacing="1" w:after="100" w:afterAutospacing="1" w:line="240" w:lineRule="auto"/>
        <w:outlineLvl w:val="0"/>
        <w:rPr>
          <w:rFonts w:ascii="Times New Roman" w:hAnsi="Times New Roman" w:cs="Times New Roman"/>
          <w:b/>
          <w:sz w:val="24"/>
          <w:szCs w:val="24"/>
          <w:u w:val="single"/>
        </w:rPr>
      </w:pPr>
      <w:r w:rsidRPr="00E6613E">
        <w:rPr>
          <w:rFonts w:ascii="Times New Roman" w:hAnsi="Times New Roman" w:cs="Times New Roman"/>
          <w:b/>
          <w:sz w:val="24"/>
          <w:szCs w:val="24"/>
          <w:u w:val="single"/>
        </w:rPr>
        <w:t>The Facts</w:t>
      </w:r>
    </w:p>
    <w:p w14:paraId="37FC6585" w14:textId="75BCF17A" w:rsidR="00C3414E" w:rsidRPr="00E6613E" w:rsidRDefault="00C3414E" w:rsidP="001D23C4">
      <w:pPr>
        <w:pStyle w:val="ListParagraph"/>
        <w:widowControl w:val="0"/>
        <w:numPr>
          <w:ilvl w:val="0"/>
          <w:numId w:val="5"/>
        </w:numPr>
        <w:autoSpaceDE w:val="0"/>
        <w:autoSpaceDN w:val="0"/>
        <w:adjustRightInd w:val="0"/>
        <w:spacing w:after="0" w:line="360" w:lineRule="auto"/>
        <w:ind w:right="84"/>
        <w:jc w:val="both"/>
        <w:rPr>
          <w:rFonts w:ascii="Times New Roman" w:hAnsi="Times New Roman" w:cs="Times New Roman"/>
          <w:sz w:val="24"/>
          <w:szCs w:val="24"/>
        </w:rPr>
      </w:pPr>
      <w:r w:rsidRPr="00E6613E">
        <w:rPr>
          <w:rFonts w:ascii="Times New Roman" w:hAnsi="Times New Roman" w:cs="Times New Roman"/>
          <w:sz w:val="24"/>
          <w:szCs w:val="24"/>
        </w:rPr>
        <w:t xml:space="preserve">The </w:t>
      </w:r>
      <w:r w:rsidR="00DC000E" w:rsidRPr="00E6613E">
        <w:rPr>
          <w:rFonts w:ascii="Times New Roman" w:hAnsi="Times New Roman" w:cs="Times New Roman"/>
          <w:sz w:val="24"/>
          <w:szCs w:val="24"/>
        </w:rPr>
        <w:t>Appellant</w:t>
      </w:r>
      <w:r w:rsidR="00A84566" w:rsidRPr="00E6613E">
        <w:rPr>
          <w:rFonts w:ascii="Times New Roman" w:hAnsi="Times New Roman" w:cs="Times New Roman"/>
          <w:sz w:val="24"/>
          <w:szCs w:val="24"/>
        </w:rPr>
        <w:t xml:space="preserve"> (EODC</w:t>
      </w:r>
      <w:r w:rsidR="0000014F" w:rsidRPr="00E6613E">
        <w:rPr>
          <w:rFonts w:ascii="Times New Roman" w:hAnsi="Times New Roman" w:cs="Times New Roman"/>
          <w:sz w:val="24"/>
          <w:szCs w:val="24"/>
        </w:rPr>
        <w:t>)</w:t>
      </w:r>
      <w:r w:rsidR="00EA44AA" w:rsidRPr="00E6613E">
        <w:rPr>
          <w:rFonts w:ascii="Times New Roman" w:hAnsi="Times New Roman" w:cs="Times New Roman"/>
          <w:sz w:val="24"/>
          <w:szCs w:val="24"/>
        </w:rPr>
        <w:t xml:space="preserve"> is</w:t>
      </w:r>
      <w:r w:rsidR="00306A5E" w:rsidRPr="00E6613E">
        <w:rPr>
          <w:rFonts w:ascii="Times New Roman" w:hAnsi="Times New Roman" w:cs="Times New Roman"/>
          <w:sz w:val="24"/>
          <w:szCs w:val="24"/>
        </w:rPr>
        <w:t xml:space="preserve"> a </w:t>
      </w:r>
      <w:r w:rsidRPr="00E6613E">
        <w:rPr>
          <w:rFonts w:ascii="Times New Roman" w:hAnsi="Times New Roman" w:cs="Times New Roman"/>
          <w:sz w:val="24"/>
          <w:szCs w:val="24"/>
        </w:rPr>
        <w:t xml:space="preserve">creditor </w:t>
      </w:r>
      <w:r w:rsidR="00EA44AA" w:rsidRPr="00E6613E">
        <w:rPr>
          <w:rFonts w:ascii="Times New Roman" w:hAnsi="Times New Roman" w:cs="Times New Roman"/>
          <w:sz w:val="24"/>
          <w:szCs w:val="24"/>
        </w:rPr>
        <w:t xml:space="preserve">of </w:t>
      </w:r>
      <w:proofErr w:type="spellStart"/>
      <w:r w:rsidR="00EA44AA" w:rsidRPr="00E6613E">
        <w:rPr>
          <w:rFonts w:ascii="Times New Roman" w:hAnsi="Times New Roman" w:cs="Times New Roman"/>
          <w:sz w:val="24"/>
          <w:szCs w:val="24"/>
        </w:rPr>
        <w:t>Ailee</w:t>
      </w:r>
      <w:proofErr w:type="spellEnd"/>
      <w:r w:rsidR="00EA44AA" w:rsidRPr="00E6613E">
        <w:rPr>
          <w:rFonts w:ascii="Times New Roman" w:hAnsi="Times New Roman" w:cs="Times New Roman"/>
          <w:sz w:val="24"/>
          <w:szCs w:val="24"/>
        </w:rPr>
        <w:t xml:space="preserve"> </w:t>
      </w:r>
      <w:r w:rsidR="00BE4C1C" w:rsidRPr="00E6613E">
        <w:rPr>
          <w:rFonts w:ascii="Times New Roman" w:hAnsi="Times New Roman" w:cs="Times New Roman"/>
          <w:spacing w:val="27"/>
          <w:sz w:val="24"/>
          <w:szCs w:val="24"/>
        </w:rPr>
        <w:t xml:space="preserve">Development </w:t>
      </w:r>
      <w:r w:rsidR="00BE4C1C" w:rsidRPr="00E6613E">
        <w:rPr>
          <w:rFonts w:ascii="Times New Roman" w:hAnsi="Times New Roman" w:cs="Times New Roman"/>
          <w:sz w:val="24"/>
          <w:szCs w:val="24"/>
        </w:rPr>
        <w:t xml:space="preserve">Corporation </w:t>
      </w:r>
      <w:r w:rsidRPr="00E6613E">
        <w:rPr>
          <w:rFonts w:ascii="Times New Roman" w:hAnsi="Times New Roman" w:cs="Times New Roman"/>
          <w:sz w:val="24"/>
          <w:szCs w:val="24"/>
        </w:rPr>
        <w:t>Li</w:t>
      </w:r>
      <w:r w:rsidRPr="00E6613E">
        <w:rPr>
          <w:rFonts w:ascii="Times New Roman" w:hAnsi="Times New Roman" w:cs="Times New Roman"/>
          <w:spacing w:val="-1"/>
          <w:sz w:val="24"/>
          <w:szCs w:val="24"/>
        </w:rPr>
        <w:t>m</w:t>
      </w:r>
      <w:r w:rsidRPr="00E6613E">
        <w:rPr>
          <w:rFonts w:ascii="Times New Roman" w:hAnsi="Times New Roman" w:cs="Times New Roman"/>
          <w:sz w:val="24"/>
          <w:szCs w:val="24"/>
        </w:rPr>
        <w:t>ited</w:t>
      </w:r>
      <w:r w:rsidR="00306A5E" w:rsidRPr="00E6613E">
        <w:rPr>
          <w:rFonts w:ascii="Times New Roman" w:hAnsi="Times New Roman" w:cs="Times New Roman"/>
          <w:sz w:val="24"/>
          <w:szCs w:val="24"/>
        </w:rPr>
        <w:t xml:space="preserve"> </w:t>
      </w:r>
      <w:r w:rsidRPr="00E6613E">
        <w:rPr>
          <w:rFonts w:ascii="Times New Roman" w:hAnsi="Times New Roman" w:cs="Times New Roman"/>
          <w:sz w:val="24"/>
          <w:szCs w:val="24"/>
        </w:rPr>
        <w:t>in liquidatio</w:t>
      </w:r>
      <w:r w:rsidRPr="00E6613E">
        <w:rPr>
          <w:rFonts w:ascii="Times New Roman" w:hAnsi="Times New Roman" w:cs="Times New Roman"/>
          <w:spacing w:val="-1"/>
          <w:sz w:val="24"/>
          <w:szCs w:val="24"/>
        </w:rPr>
        <w:t>n</w:t>
      </w:r>
      <w:r w:rsidR="00EA44AA" w:rsidRPr="00E6613E">
        <w:rPr>
          <w:rFonts w:ascii="Times New Roman" w:hAnsi="Times New Roman" w:cs="Times New Roman"/>
          <w:spacing w:val="-1"/>
          <w:sz w:val="24"/>
          <w:szCs w:val="24"/>
        </w:rPr>
        <w:t>.</w:t>
      </w:r>
      <w:r w:rsidR="007A7B82" w:rsidRPr="00E6613E">
        <w:rPr>
          <w:rFonts w:ascii="Times New Roman" w:hAnsi="Times New Roman" w:cs="Times New Roman"/>
          <w:spacing w:val="49"/>
          <w:sz w:val="24"/>
          <w:szCs w:val="24"/>
        </w:rPr>
        <w:t xml:space="preserve"> </w:t>
      </w:r>
    </w:p>
    <w:p w14:paraId="2A3FAAD9" w14:textId="77777777" w:rsidR="00D64146" w:rsidRPr="00E6613E" w:rsidRDefault="00D64146" w:rsidP="001D23C4">
      <w:pPr>
        <w:pStyle w:val="ListParagraph"/>
        <w:widowControl w:val="0"/>
        <w:autoSpaceDE w:val="0"/>
        <w:autoSpaceDN w:val="0"/>
        <w:adjustRightInd w:val="0"/>
        <w:spacing w:after="0" w:line="360" w:lineRule="auto"/>
        <w:ind w:left="360" w:right="84"/>
        <w:jc w:val="both"/>
        <w:rPr>
          <w:rFonts w:ascii="Times New Roman" w:hAnsi="Times New Roman" w:cs="Times New Roman"/>
          <w:sz w:val="24"/>
          <w:szCs w:val="24"/>
        </w:rPr>
      </w:pPr>
    </w:p>
    <w:p w14:paraId="3A6459E3" w14:textId="1F3107DC" w:rsidR="001D23C4" w:rsidRDefault="00A84566" w:rsidP="001D23C4">
      <w:pPr>
        <w:pStyle w:val="Heading3"/>
        <w:numPr>
          <w:ilvl w:val="0"/>
          <w:numId w:val="5"/>
        </w:numPr>
        <w:shd w:val="clear" w:color="auto" w:fill="FFFFFF"/>
        <w:spacing w:before="0" w:beforeAutospacing="0" w:after="0" w:afterAutospacing="0" w:line="360" w:lineRule="auto"/>
        <w:jc w:val="both"/>
        <w:rPr>
          <w:b w:val="0"/>
          <w:bCs w:val="0"/>
          <w:sz w:val="24"/>
          <w:szCs w:val="24"/>
        </w:rPr>
      </w:pPr>
      <w:r w:rsidRPr="00E6613E">
        <w:rPr>
          <w:b w:val="0"/>
          <w:sz w:val="24"/>
          <w:szCs w:val="24"/>
        </w:rPr>
        <w:t xml:space="preserve">The </w:t>
      </w:r>
      <w:r w:rsidR="00DC000E" w:rsidRPr="00E6613E">
        <w:rPr>
          <w:b w:val="0"/>
          <w:sz w:val="24"/>
          <w:szCs w:val="24"/>
        </w:rPr>
        <w:t>Respondent</w:t>
      </w:r>
      <w:r w:rsidRPr="00E6613E">
        <w:rPr>
          <w:b w:val="0"/>
          <w:sz w:val="24"/>
          <w:szCs w:val="24"/>
        </w:rPr>
        <w:t>, Gerald Lincoln is the</w:t>
      </w:r>
      <w:r w:rsidR="007A7B82" w:rsidRPr="00E6613E">
        <w:rPr>
          <w:b w:val="0"/>
          <w:sz w:val="24"/>
          <w:szCs w:val="24"/>
        </w:rPr>
        <w:t xml:space="preserve"> </w:t>
      </w:r>
      <w:r w:rsidRPr="00E6613E">
        <w:rPr>
          <w:b w:val="0"/>
          <w:sz w:val="24"/>
          <w:szCs w:val="24"/>
        </w:rPr>
        <w:t xml:space="preserve">Liquidator </w:t>
      </w:r>
      <w:r w:rsidR="007A7B82" w:rsidRPr="00E6613E">
        <w:rPr>
          <w:b w:val="0"/>
          <w:sz w:val="24"/>
          <w:szCs w:val="24"/>
        </w:rPr>
        <w:t xml:space="preserve">whose </w:t>
      </w:r>
      <w:r w:rsidRPr="00E6613E">
        <w:rPr>
          <w:b w:val="0"/>
          <w:sz w:val="24"/>
          <w:szCs w:val="24"/>
        </w:rPr>
        <w:t>appoint</w:t>
      </w:r>
      <w:r w:rsidR="007A7B82" w:rsidRPr="00E6613E">
        <w:rPr>
          <w:b w:val="0"/>
          <w:sz w:val="24"/>
          <w:szCs w:val="24"/>
        </w:rPr>
        <w:t xml:space="preserve">ment </w:t>
      </w:r>
      <w:proofErr w:type="gramStart"/>
      <w:r w:rsidR="007A7B82" w:rsidRPr="00E6613E">
        <w:rPr>
          <w:b w:val="0"/>
          <w:sz w:val="24"/>
          <w:szCs w:val="24"/>
        </w:rPr>
        <w:t>was confirmed</w:t>
      </w:r>
      <w:proofErr w:type="gramEnd"/>
      <w:r w:rsidRPr="00E6613E">
        <w:rPr>
          <w:b w:val="0"/>
          <w:sz w:val="24"/>
          <w:szCs w:val="24"/>
        </w:rPr>
        <w:t xml:space="preserve"> by court</w:t>
      </w:r>
      <w:r w:rsidR="007A7B82" w:rsidRPr="00E6613E">
        <w:rPr>
          <w:b w:val="0"/>
          <w:sz w:val="24"/>
          <w:szCs w:val="24"/>
        </w:rPr>
        <w:t xml:space="preserve"> in</w:t>
      </w:r>
      <w:r w:rsidR="00D64146" w:rsidRPr="00E6613E">
        <w:rPr>
          <w:b w:val="0"/>
          <w:sz w:val="24"/>
          <w:szCs w:val="24"/>
        </w:rPr>
        <w:t xml:space="preserve"> 2008 </w:t>
      </w:r>
      <w:r w:rsidR="00EA44AA" w:rsidRPr="00E6613E">
        <w:rPr>
          <w:b w:val="0"/>
          <w:sz w:val="24"/>
          <w:szCs w:val="24"/>
        </w:rPr>
        <w:t xml:space="preserve">vide </w:t>
      </w:r>
      <w:r w:rsidR="007A7B82" w:rsidRPr="00E6613E">
        <w:rPr>
          <w:b w:val="0"/>
          <w:sz w:val="24"/>
          <w:szCs w:val="24"/>
        </w:rPr>
        <w:t>Supreme Court</w:t>
      </w:r>
      <w:r w:rsidR="00EA44AA" w:rsidRPr="00E6613E">
        <w:rPr>
          <w:b w:val="0"/>
          <w:sz w:val="24"/>
          <w:szCs w:val="24"/>
        </w:rPr>
        <w:t xml:space="preserve"> </w:t>
      </w:r>
      <w:r w:rsidR="007A7B82" w:rsidRPr="00E6613E">
        <w:rPr>
          <w:b w:val="0"/>
          <w:sz w:val="24"/>
          <w:szCs w:val="24"/>
        </w:rPr>
        <w:t>Civil Side case 27/</w:t>
      </w:r>
      <w:r w:rsidR="00A05850" w:rsidRPr="00E6613E">
        <w:rPr>
          <w:b w:val="0"/>
          <w:sz w:val="24"/>
          <w:szCs w:val="24"/>
        </w:rPr>
        <w:t>2008</w:t>
      </w:r>
      <w:r w:rsidR="00EA44AA" w:rsidRPr="00E6613E">
        <w:rPr>
          <w:b w:val="0"/>
          <w:sz w:val="24"/>
          <w:szCs w:val="24"/>
        </w:rPr>
        <w:t>.</w:t>
      </w:r>
      <w:r w:rsidR="00A05850" w:rsidRPr="00E6613E">
        <w:rPr>
          <w:b w:val="0"/>
          <w:sz w:val="24"/>
          <w:szCs w:val="24"/>
        </w:rPr>
        <w:t xml:space="preserve"> </w:t>
      </w:r>
    </w:p>
    <w:p w14:paraId="7EBC4344" w14:textId="77777777" w:rsidR="001D23C4" w:rsidRDefault="001D23C4" w:rsidP="001D23C4">
      <w:pPr>
        <w:pStyle w:val="ListParagraph"/>
        <w:spacing w:after="0"/>
        <w:rPr>
          <w:b/>
          <w:bCs/>
          <w:sz w:val="24"/>
          <w:szCs w:val="24"/>
        </w:rPr>
      </w:pPr>
    </w:p>
    <w:p w14:paraId="37073AD2" w14:textId="77777777" w:rsidR="001D23C4" w:rsidRPr="001D23C4" w:rsidRDefault="001D23C4" w:rsidP="001D23C4">
      <w:pPr>
        <w:pStyle w:val="Heading3"/>
        <w:shd w:val="clear" w:color="auto" w:fill="FFFFFF"/>
        <w:spacing w:before="0" w:beforeAutospacing="0" w:after="0" w:afterAutospacing="0" w:line="360" w:lineRule="auto"/>
        <w:ind w:left="360"/>
        <w:jc w:val="both"/>
        <w:rPr>
          <w:b w:val="0"/>
          <w:bCs w:val="0"/>
          <w:sz w:val="24"/>
          <w:szCs w:val="24"/>
        </w:rPr>
      </w:pPr>
    </w:p>
    <w:p w14:paraId="5B63FA93" w14:textId="676271BF" w:rsidR="00CA484C" w:rsidRPr="00E6613E" w:rsidRDefault="004F02E6" w:rsidP="001D23C4">
      <w:pPr>
        <w:pStyle w:val="Heading3"/>
        <w:numPr>
          <w:ilvl w:val="0"/>
          <w:numId w:val="5"/>
        </w:numPr>
        <w:shd w:val="clear" w:color="auto" w:fill="FFFFFF"/>
        <w:spacing w:before="0" w:beforeAutospacing="0" w:after="0" w:afterAutospacing="0" w:line="360" w:lineRule="auto"/>
        <w:jc w:val="both"/>
        <w:rPr>
          <w:b w:val="0"/>
          <w:sz w:val="24"/>
          <w:szCs w:val="24"/>
        </w:rPr>
      </w:pPr>
      <w:r w:rsidRPr="00E6613E">
        <w:rPr>
          <w:b w:val="0"/>
          <w:sz w:val="24"/>
          <w:szCs w:val="24"/>
        </w:rPr>
        <w:t>In 2012</w:t>
      </w:r>
      <w:r w:rsidR="00A05850" w:rsidRPr="00E6613E">
        <w:rPr>
          <w:b w:val="0"/>
          <w:sz w:val="24"/>
          <w:szCs w:val="24"/>
        </w:rPr>
        <w:t>,</w:t>
      </w:r>
      <w:r w:rsidRPr="00E6613E">
        <w:rPr>
          <w:b w:val="0"/>
          <w:sz w:val="24"/>
          <w:szCs w:val="24"/>
        </w:rPr>
        <w:t xml:space="preserve"> the liquidator made an application for his </w:t>
      </w:r>
      <w:proofErr w:type="gramStart"/>
      <w:r w:rsidRPr="00E6613E">
        <w:rPr>
          <w:b w:val="0"/>
          <w:sz w:val="24"/>
          <w:szCs w:val="24"/>
        </w:rPr>
        <w:t>release which</w:t>
      </w:r>
      <w:proofErr w:type="gramEnd"/>
      <w:r w:rsidRPr="00E6613E">
        <w:rPr>
          <w:b w:val="0"/>
          <w:sz w:val="24"/>
          <w:szCs w:val="24"/>
        </w:rPr>
        <w:t xml:space="preserve"> was opposed by EODC</w:t>
      </w:r>
      <w:r w:rsidR="00EA44AA" w:rsidRPr="00E6613E">
        <w:rPr>
          <w:b w:val="0"/>
          <w:sz w:val="24"/>
          <w:szCs w:val="24"/>
        </w:rPr>
        <w:t xml:space="preserve">. Twomey, </w:t>
      </w:r>
      <w:r w:rsidR="00725A62" w:rsidRPr="00E6613E">
        <w:rPr>
          <w:b w:val="0"/>
          <w:sz w:val="24"/>
          <w:szCs w:val="24"/>
        </w:rPr>
        <w:t>CJ</w:t>
      </w:r>
      <w:r w:rsidR="00EA44AA" w:rsidRPr="00E6613E">
        <w:rPr>
          <w:b w:val="0"/>
          <w:sz w:val="24"/>
          <w:szCs w:val="24"/>
        </w:rPr>
        <w:t xml:space="preserve"> (as she was then) handled this application and </w:t>
      </w:r>
      <w:r w:rsidR="00A05850" w:rsidRPr="00E6613E">
        <w:rPr>
          <w:b w:val="0"/>
          <w:sz w:val="24"/>
          <w:szCs w:val="24"/>
        </w:rPr>
        <w:t>held that</w:t>
      </w:r>
      <w:r w:rsidR="00B050FE" w:rsidRPr="00E6613E">
        <w:rPr>
          <w:b w:val="0"/>
          <w:sz w:val="24"/>
          <w:szCs w:val="24"/>
        </w:rPr>
        <w:t xml:space="preserve"> based on the recommendations of the Official Receiver,</w:t>
      </w:r>
      <w:r w:rsidR="00EB0D90" w:rsidRPr="00E6613E">
        <w:rPr>
          <w:b w:val="0"/>
          <w:sz w:val="24"/>
          <w:szCs w:val="24"/>
        </w:rPr>
        <w:t xml:space="preserve"> the</w:t>
      </w:r>
      <w:r w:rsidR="00A722F1" w:rsidRPr="00E6613E">
        <w:rPr>
          <w:b w:val="0"/>
          <w:sz w:val="24"/>
          <w:szCs w:val="24"/>
        </w:rPr>
        <w:t xml:space="preserve"> liquidator </w:t>
      </w:r>
      <w:r w:rsidR="00A05850" w:rsidRPr="00E6613E">
        <w:rPr>
          <w:b w:val="0"/>
          <w:sz w:val="24"/>
          <w:szCs w:val="24"/>
        </w:rPr>
        <w:t>should</w:t>
      </w:r>
      <w:r w:rsidR="00A722F1" w:rsidRPr="00E6613E">
        <w:rPr>
          <w:b w:val="0"/>
          <w:sz w:val="24"/>
          <w:szCs w:val="24"/>
        </w:rPr>
        <w:t xml:space="preserve"> not be </w:t>
      </w:r>
      <w:r w:rsidR="00AF6BFC" w:rsidRPr="00E6613E">
        <w:rPr>
          <w:b w:val="0"/>
          <w:sz w:val="24"/>
          <w:szCs w:val="24"/>
        </w:rPr>
        <w:t>released.</w:t>
      </w:r>
    </w:p>
    <w:p w14:paraId="58A58187" w14:textId="77777777" w:rsidR="00EA44AA" w:rsidRPr="00E6613E" w:rsidRDefault="00EA44AA" w:rsidP="001D23C4">
      <w:pPr>
        <w:pStyle w:val="ListParagraph"/>
        <w:spacing w:line="360" w:lineRule="auto"/>
        <w:rPr>
          <w:rFonts w:ascii="Times New Roman" w:hAnsi="Times New Roman" w:cs="Times New Roman"/>
          <w:b/>
          <w:sz w:val="24"/>
          <w:szCs w:val="24"/>
        </w:rPr>
      </w:pPr>
    </w:p>
    <w:p w14:paraId="757ED65D" w14:textId="77777777" w:rsidR="003462FE" w:rsidRDefault="009B3AB8" w:rsidP="001D23C4">
      <w:pPr>
        <w:pStyle w:val="ListParagraph"/>
        <w:numPr>
          <w:ilvl w:val="0"/>
          <w:numId w:val="5"/>
        </w:numPr>
        <w:spacing w:line="360" w:lineRule="auto"/>
        <w:jc w:val="both"/>
        <w:rPr>
          <w:rFonts w:ascii="Times New Roman" w:hAnsi="Times New Roman" w:cs="Times New Roman"/>
          <w:sz w:val="24"/>
          <w:szCs w:val="24"/>
        </w:rPr>
      </w:pPr>
      <w:r w:rsidRPr="00E6613E">
        <w:rPr>
          <w:rFonts w:ascii="Times New Roman" w:hAnsi="Times New Roman" w:cs="Times New Roman"/>
          <w:sz w:val="24"/>
          <w:szCs w:val="24"/>
        </w:rPr>
        <w:t>Dissatisfied with the decision of Twomey, CJ</w:t>
      </w:r>
      <w:r w:rsidR="003A4937" w:rsidRPr="00E6613E">
        <w:rPr>
          <w:rFonts w:ascii="Times New Roman" w:hAnsi="Times New Roman" w:cs="Times New Roman"/>
          <w:sz w:val="24"/>
          <w:szCs w:val="24"/>
        </w:rPr>
        <w:t>, t</w:t>
      </w:r>
      <w:r w:rsidR="009D08F5" w:rsidRPr="00E6613E">
        <w:rPr>
          <w:rFonts w:ascii="Times New Roman" w:hAnsi="Times New Roman" w:cs="Times New Roman"/>
          <w:sz w:val="24"/>
          <w:szCs w:val="24"/>
        </w:rPr>
        <w:t xml:space="preserve">he </w:t>
      </w:r>
      <w:r w:rsidR="00DC000E" w:rsidRPr="00E6613E">
        <w:rPr>
          <w:rFonts w:ascii="Times New Roman" w:hAnsi="Times New Roman" w:cs="Times New Roman"/>
          <w:sz w:val="24"/>
          <w:szCs w:val="24"/>
        </w:rPr>
        <w:t>Appellant</w:t>
      </w:r>
      <w:r w:rsidR="009D08F5" w:rsidRPr="00E6613E">
        <w:rPr>
          <w:rFonts w:ascii="Times New Roman" w:hAnsi="Times New Roman" w:cs="Times New Roman"/>
          <w:sz w:val="24"/>
          <w:szCs w:val="24"/>
        </w:rPr>
        <w:t xml:space="preserve"> appealed </w:t>
      </w:r>
      <w:r w:rsidR="003A4937" w:rsidRPr="00E6613E">
        <w:rPr>
          <w:rFonts w:ascii="Times New Roman" w:hAnsi="Times New Roman" w:cs="Times New Roman"/>
          <w:sz w:val="24"/>
          <w:szCs w:val="24"/>
        </w:rPr>
        <w:t xml:space="preserve">to this Court </w:t>
      </w:r>
      <w:r w:rsidR="00E52F9F" w:rsidRPr="00E6613E">
        <w:rPr>
          <w:rFonts w:ascii="Times New Roman" w:hAnsi="Times New Roman" w:cs="Times New Roman"/>
          <w:sz w:val="24"/>
          <w:szCs w:val="24"/>
        </w:rPr>
        <w:t xml:space="preserve">on ten grounds. </w:t>
      </w:r>
      <w:r w:rsidR="003A4937" w:rsidRPr="00E6613E">
        <w:rPr>
          <w:rFonts w:ascii="Times New Roman" w:hAnsi="Times New Roman" w:cs="Times New Roman"/>
          <w:sz w:val="24"/>
          <w:szCs w:val="24"/>
        </w:rPr>
        <w:t>During pre-hearing, t</w:t>
      </w:r>
      <w:r w:rsidR="00E52F9F" w:rsidRPr="00E6613E">
        <w:rPr>
          <w:rFonts w:ascii="Times New Roman" w:hAnsi="Times New Roman" w:cs="Times New Roman"/>
          <w:sz w:val="24"/>
          <w:szCs w:val="24"/>
        </w:rPr>
        <w:t xml:space="preserve">he </w:t>
      </w:r>
      <w:r w:rsidR="00DC000E" w:rsidRPr="00E6613E">
        <w:rPr>
          <w:rFonts w:ascii="Times New Roman" w:hAnsi="Times New Roman" w:cs="Times New Roman"/>
          <w:sz w:val="24"/>
          <w:szCs w:val="24"/>
        </w:rPr>
        <w:t>Respondent</w:t>
      </w:r>
      <w:r w:rsidR="003A4937" w:rsidRPr="00E6613E">
        <w:rPr>
          <w:rFonts w:ascii="Times New Roman" w:hAnsi="Times New Roman" w:cs="Times New Roman"/>
          <w:sz w:val="24"/>
          <w:szCs w:val="24"/>
        </w:rPr>
        <w:t xml:space="preserve">’s counsel intimated to court about </w:t>
      </w:r>
      <w:r w:rsidR="009F36F7" w:rsidRPr="00E6613E">
        <w:rPr>
          <w:rFonts w:ascii="Times New Roman" w:hAnsi="Times New Roman" w:cs="Times New Roman"/>
          <w:sz w:val="24"/>
          <w:szCs w:val="24"/>
        </w:rPr>
        <w:t xml:space="preserve">a </w:t>
      </w:r>
      <w:r w:rsidR="00E52F9F" w:rsidRPr="00E6613E">
        <w:rPr>
          <w:rFonts w:ascii="Times New Roman" w:hAnsi="Times New Roman" w:cs="Times New Roman"/>
          <w:sz w:val="24"/>
          <w:szCs w:val="24"/>
        </w:rPr>
        <w:t>preliminary objection</w:t>
      </w:r>
      <w:r w:rsidR="003A4937" w:rsidRPr="00E6613E">
        <w:rPr>
          <w:rFonts w:ascii="Times New Roman" w:hAnsi="Times New Roman" w:cs="Times New Roman"/>
          <w:sz w:val="24"/>
          <w:szCs w:val="24"/>
        </w:rPr>
        <w:t xml:space="preserve"> he intended to raise. The Court directed that the objection </w:t>
      </w:r>
      <w:proofErr w:type="gramStart"/>
      <w:r w:rsidR="003A4937" w:rsidRPr="00E6613E">
        <w:rPr>
          <w:rFonts w:ascii="Times New Roman" w:hAnsi="Times New Roman" w:cs="Times New Roman"/>
          <w:sz w:val="24"/>
          <w:szCs w:val="24"/>
        </w:rPr>
        <w:t>be raised</w:t>
      </w:r>
      <w:proofErr w:type="gramEnd"/>
      <w:r w:rsidR="00E52F9F" w:rsidRPr="00E6613E">
        <w:rPr>
          <w:rFonts w:ascii="Times New Roman" w:hAnsi="Times New Roman" w:cs="Times New Roman"/>
          <w:sz w:val="24"/>
          <w:szCs w:val="24"/>
        </w:rPr>
        <w:t xml:space="preserve"> </w:t>
      </w:r>
      <w:r w:rsidR="003A4937" w:rsidRPr="00E6613E">
        <w:rPr>
          <w:rFonts w:ascii="Times New Roman" w:hAnsi="Times New Roman" w:cs="Times New Roman"/>
          <w:sz w:val="24"/>
          <w:szCs w:val="24"/>
        </w:rPr>
        <w:t>during the hearing of the matter. Counsel complied with the directive of Court.</w:t>
      </w:r>
    </w:p>
    <w:p w14:paraId="546E634E" w14:textId="77777777" w:rsidR="003462FE" w:rsidRPr="003462FE" w:rsidRDefault="003462FE" w:rsidP="001D23C4">
      <w:pPr>
        <w:pStyle w:val="ListParagraph"/>
        <w:spacing w:line="360" w:lineRule="auto"/>
        <w:rPr>
          <w:rFonts w:ascii="Times New Roman" w:hAnsi="Times New Roman" w:cs="Times New Roman"/>
          <w:sz w:val="24"/>
          <w:szCs w:val="24"/>
        </w:rPr>
      </w:pPr>
    </w:p>
    <w:p w14:paraId="53559904" w14:textId="1189FB6A" w:rsidR="00346789" w:rsidRPr="003462FE" w:rsidRDefault="00E2782B" w:rsidP="001D23C4">
      <w:pPr>
        <w:pStyle w:val="ListParagraph"/>
        <w:numPr>
          <w:ilvl w:val="0"/>
          <w:numId w:val="5"/>
        </w:numPr>
        <w:spacing w:line="360" w:lineRule="auto"/>
        <w:jc w:val="both"/>
        <w:rPr>
          <w:rFonts w:ascii="Times New Roman" w:hAnsi="Times New Roman" w:cs="Times New Roman"/>
          <w:sz w:val="24"/>
          <w:szCs w:val="24"/>
        </w:rPr>
      </w:pPr>
      <w:r w:rsidRPr="003462FE">
        <w:rPr>
          <w:rFonts w:ascii="Times New Roman" w:hAnsi="Times New Roman" w:cs="Times New Roman"/>
          <w:sz w:val="24"/>
          <w:szCs w:val="24"/>
        </w:rPr>
        <w:t xml:space="preserve">This Ruling will therefore </w:t>
      </w:r>
      <w:r w:rsidR="00A44702" w:rsidRPr="003462FE">
        <w:rPr>
          <w:rFonts w:ascii="Times New Roman" w:hAnsi="Times New Roman" w:cs="Times New Roman"/>
          <w:sz w:val="24"/>
          <w:szCs w:val="24"/>
        </w:rPr>
        <w:t>deal with the merits of the preliminary objection and not the merits of the appeal.</w:t>
      </w:r>
      <w:r w:rsidR="00A44702" w:rsidRPr="003462FE" w:rsidDel="00A44702">
        <w:rPr>
          <w:rFonts w:ascii="Times New Roman" w:hAnsi="Times New Roman" w:cs="Times New Roman"/>
          <w:sz w:val="24"/>
          <w:szCs w:val="24"/>
        </w:rPr>
        <w:t xml:space="preserve"> </w:t>
      </w:r>
    </w:p>
    <w:p w14:paraId="15DC0200" w14:textId="5D127DC9" w:rsidR="00346789" w:rsidRPr="00E6613E" w:rsidRDefault="00346789" w:rsidP="00AD3C25">
      <w:pPr>
        <w:spacing w:line="276" w:lineRule="auto"/>
        <w:jc w:val="both"/>
        <w:rPr>
          <w:rFonts w:ascii="Times New Roman" w:hAnsi="Times New Roman" w:cs="Times New Roman"/>
          <w:b/>
          <w:sz w:val="24"/>
          <w:szCs w:val="24"/>
          <w:u w:val="single"/>
        </w:rPr>
      </w:pPr>
      <w:r w:rsidRPr="00E6613E">
        <w:rPr>
          <w:rFonts w:ascii="Times New Roman" w:hAnsi="Times New Roman" w:cs="Times New Roman"/>
          <w:b/>
          <w:sz w:val="24"/>
          <w:szCs w:val="24"/>
          <w:u w:val="single"/>
        </w:rPr>
        <w:t xml:space="preserve">Preliminary </w:t>
      </w:r>
      <w:r w:rsidR="000B6C8F" w:rsidRPr="00E6613E">
        <w:rPr>
          <w:rFonts w:ascii="Times New Roman" w:hAnsi="Times New Roman" w:cs="Times New Roman"/>
          <w:b/>
          <w:sz w:val="24"/>
          <w:szCs w:val="24"/>
          <w:u w:val="single"/>
        </w:rPr>
        <w:t>O</w:t>
      </w:r>
      <w:r w:rsidRPr="00E6613E">
        <w:rPr>
          <w:rFonts w:ascii="Times New Roman" w:hAnsi="Times New Roman" w:cs="Times New Roman"/>
          <w:b/>
          <w:sz w:val="24"/>
          <w:szCs w:val="24"/>
          <w:u w:val="single"/>
        </w:rPr>
        <w:t>bjection</w:t>
      </w:r>
      <w:r w:rsidR="003A4937" w:rsidRPr="00E6613E">
        <w:rPr>
          <w:rFonts w:ascii="Times New Roman" w:hAnsi="Times New Roman" w:cs="Times New Roman"/>
          <w:b/>
          <w:sz w:val="24"/>
          <w:szCs w:val="24"/>
          <w:u w:val="single"/>
        </w:rPr>
        <w:t xml:space="preserve"> </w:t>
      </w:r>
      <w:r w:rsidR="00BC4CF2" w:rsidRPr="00E6613E">
        <w:rPr>
          <w:rFonts w:ascii="Times New Roman" w:hAnsi="Times New Roman" w:cs="Times New Roman"/>
          <w:b/>
          <w:sz w:val="24"/>
          <w:szCs w:val="24"/>
          <w:u w:val="single"/>
        </w:rPr>
        <w:t>raised by</w:t>
      </w:r>
      <w:r w:rsidR="000B6C8F" w:rsidRPr="00E6613E">
        <w:rPr>
          <w:rFonts w:ascii="Times New Roman" w:hAnsi="Times New Roman" w:cs="Times New Roman"/>
          <w:b/>
          <w:sz w:val="24"/>
          <w:szCs w:val="24"/>
          <w:u w:val="single"/>
        </w:rPr>
        <w:t xml:space="preserve"> the </w:t>
      </w:r>
      <w:r w:rsidR="00DC000E" w:rsidRPr="00E6613E">
        <w:rPr>
          <w:rFonts w:ascii="Times New Roman" w:hAnsi="Times New Roman" w:cs="Times New Roman"/>
          <w:b/>
          <w:sz w:val="24"/>
          <w:szCs w:val="24"/>
          <w:u w:val="single"/>
        </w:rPr>
        <w:t>Respondent</w:t>
      </w:r>
      <w:r w:rsidR="000B6C8F" w:rsidRPr="00E6613E">
        <w:rPr>
          <w:rFonts w:ascii="Times New Roman" w:hAnsi="Times New Roman" w:cs="Times New Roman"/>
          <w:b/>
          <w:sz w:val="24"/>
          <w:szCs w:val="24"/>
          <w:u w:val="single"/>
        </w:rPr>
        <w:t xml:space="preserve"> </w:t>
      </w:r>
    </w:p>
    <w:p w14:paraId="73BA4F8E" w14:textId="77777777" w:rsidR="000B6C8F" w:rsidRPr="00E6613E" w:rsidRDefault="000B6C8F" w:rsidP="00AD3C25">
      <w:pPr>
        <w:pStyle w:val="ListParagraph"/>
        <w:spacing w:line="276" w:lineRule="auto"/>
        <w:ind w:left="360"/>
        <w:jc w:val="both"/>
        <w:rPr>
          <w:rFonts w:ascii="Times New Roman" w:hAnsi="Times New Roman" w:cs="Times New Roman"/>
          <w:sz w:val="24"/>
          <w:szCs w:val="24"/>
        </w:rPr>
      </w:pPr>
    </w:p>
    <w:p w14:paraId="315B384A" w14:textId="578F503F" w:rsidR="00F70717" w:rsidRPr="00E6613E" w:rsidRDefault="00F70717" w:rsidP="00AD3C25">
      <w:pPr>
        <w:pStyle w:val="ListParagraph"/>
        <w:numPr>
          <w:ilvl w:val="0"/>
          <w:numId w:val="5"/>
        </w:numPr>
        <w:spacing w:line="276" w:lineRule="auto"/>
        <w:jc w:val="both"/>
        <w:rPr>
          <w:rFonts w:ascii="Times New Roman" w:hAnsi="Times New Roman" w:cs="Times New Roman"/>
          <w:spacing w:val="-1"/>
          <w:w w:val="105"/>
          <w:sz w:val="24"/>
          <w:szCs w:val="24"/>
        </w:rPr>
      </w:pPr>
      <w:r w:rsidRPr="00E6613E">
        <w:rPr>
          <w:rFonts w:ascii="Times New Roman" w:hAnsi="Times New Roman" w:cs="Times New Roman"/>
          <w:sz w:val="24"/>
          <w:szCs w:val="24"/>
        </w:rPr>
        <w:t xml:space="preserve">The </w:t>
      </w:r>
      <w:r w:rsidR="00DC000E" w:rsidRPr="00E6613E">
        <w:rPr>
          <w:rFonts w:ascii="Times New Roman" w:hAnsi="Times New Roman" w:cs="Times New Roman"/>
          <w:sz w:val="24"/>
          <w:szCs w:val="24"/>
        </w:rPr>
        <w:t>Respondent</w:t>
      </w:r>
      <w:r w:rsidRPr="00E6613E">
        <w:rPr>
          <w:rFonts w:ascii="Times New Roman" w:hAnsi="Times New Roman" w:cs="Times New Roman"/>
          <w:sz w:val="24"/>
          <w:szCs w:val="24"/>
        </w:rPr>
        <w:t>’s counsel</w:t>
      </w:r>
      <w:r w:rsidR="00E52F9F" w:rsidRPr="00E6613E">
        <w:rPr>
          <w:rFonts w:ascii="Times New Roman" w:hAnsi="Times New Roman" w:cs="Times New Roman"/>
          <w:sz w:val="24"/>
          <w:szCs w:val="24"/>
        </w:rPr>
        <w:t xml:space="preserve"> raised </w:t>
      </w:r>
      <w:r w:rsidR="000B6C8F" w:rsidRPr="00E6613E">
        <w:rPr>
          <w:rFonts w:ascii="Times New Roman" w:hAnsi="Times New Roman" w:cs="Times New Roman"/>
          <w:sz w:val="24"/>
          <w:szCs w:val="24"/>
        </w:rPr>
        <w:t>th</w:t>
      </w:r>
      <w:r w:rsidRPr="00E6613E">
        <w:rPr>
          <w:rFonts w:ascii="Times New Roman" w:hAnsi="Times New Roman" w:cs="Times New Roman"/>
          <w:sz w:val="24"/>
          <w:szCs w:val="24"/>
        </w:rPr>
        <w:t>e following objection:</w:t>
      </w:r>
    </w:p>
    <w:p w14:paraId="3203FBCC" w14:textId="77777777" w:rsidR="009F36F7" w:rsidRPr="00E6613E" w:rsidRDefault="009F36F7" w:rsidP="00AD3C25">
      <w:pPr>
        <w:pStyle w:val="ListParagraph"/>
        <w:spacing w:line="276" w:lineRule="auto"/>
        <w:ind w:left="360"/>
        <w:jc w:val="both"/>
        <w:rPr>
          <w:rFonts w:ascii="Times New Roman" w:hAnsi="Times New Roman" w:cs="Times New Roman"/>
          <w:spacing w:val="-1"/>
          <w:w w:val="105"/>
          <w:sz w:val="24"/>
          <w:szCs w:val="24"/>
        </w:rPr>
      </w:pPr>
    </w:p>
    <w:p w14:paraId="7D30AA05" w14:textId="76805CDC" w:rsidR="00EA0E36" w:rsidRPr="00E6613E" w:rsidRDefault="00F70717" w:rsidP="00AD3C25">
      <w:pPr>
        <w:pStyle w:val="ListParagraph"/>
        <w:numPr>
          <w:ilvl w:val="0"/>
          <w:numId w:val="11"/>
        </w:numPr>
        <w:spacing w:line="276" w:lineRule="auto"/>
        <w:jc w:val="both"/>
        <w:rPr>
          <w:rFonts w:ascii="Times New Roman" w:hAnsi="Times New Roman" w:cs="Times New Roman"/>
          <w:i/>
          <w:spacing w:val="-1"/>
          <w:w w:val="105"/>
          <w:sz w:val="24"/>
          <w:szCs w:val="24"/>
        </w:rPr>
      </w:pPr>
      <w:r w:rsidRPr="00E6613E">
        <w:rPr>
          <w:rFonts w:ascii="Times New Roman" w:hAnsi="Times New Roman" w:cs="Times New Roman"/>
          <w:i/>
          <w:sz w:val="24"/>
          <w:szCs w:val="24"/>
        </w:rPr>
        <w:t>Th</w:t>
      </w:r>
      <w:r w:rsidR="000B6C8F" w:rsidRPr="00E6613E">
        <w:rPr>
          <w:rFonts w:ascii="Times New Roman" w:hAnsi="Times New Roman" w:cs="Times New Roman"/>
          <w:i/>
          <w:sz w:val="24"/>
          <w:szCs w:val="24"/>
        </w:rPr>
        <w:t>at t</w:t>
      </w:r>
      <w:r w:rsidR="00346789" w:rsidRPr="00E6613E">
        <w:rPr>
          <w:rFonts w:ascii="Times New Roman" w:hAnsi="Times New Roman" w:cs="Times New Roman"/>
          <w:i/>
          <w:sz w:val="24"/>
          <w:szCs w:val="24"/>
        </w:rPr>
        <w:t>he</w:t>
      </w:r>
      <w:r w:rsidR="00346789" w:rsidRPr="00E6613E">
        <w:rPr>
          <w:rFonts w:ascii="Times New Roman" w:hAnsi="Times New Roman" w:cs="Times New Roman"/>
          <w:i/>
          <w:spacing w:val="35"/>
          <w:sz w:val="24"/>
          <w:szCs w:val="24"/>
        </w:rPr>
        <w:t xml:space="preserve"> </w:t>
      </w:r>
      <w:r w:rsidR="00DC000E" w:rsidRPr="00E6613E">
        <w:rPr>
          <w:rFonts w:ascii="Times New Roman" w:hAnsi="Times New Roman" w:cs="Times New Roman"/>
          <w:i/>
          <w:sz w:val="24"/>
          <w:szCs w:val="24"/>
        </w:rPr>
        <w:t>Appellant</w:t>
      </w:r>
      <w:r w:rsidR="00346789" w:rsidRPr="00E6613E">
        <w:rPr>
          <w:rFonts w:ascii="Times New Roman" w:hAnsi="Times New Roman" w:cs="Times New Roman"/>
          <w:i/>
          <w:spacing w:val="31"/>
          <w:sz w:val="24"/>
          <w:szCs w:val="24"/>
        </w:rPr>
        <w:t xml:space="preserve"> </w:t>
      </w:r>
      <w:r w:rsidR="00346789" w:rsidRPr="00E6613E">
        <w:rPr>
          <w:rFonts w:ascii="Times New Roman" w:hAnsi="Times New Roman" w:cs="Times New Roman"/>
          <w:i/>
          <w:sz w:val="24"/>
          <w:szCs w:val="24"/>
        </w:rPr>
        <w:t>failed</w:t>
      </w:r>
      <w:r w:rsidR="00346789" w:rsidRPr="00E6613E">
        <w:rPr>
          <w:rFonts w:ascii="Times New Roman" w:hAnsi="Times New Roman" w:cs="Times New Roman"/>
          <w:i/>
          <w:spacing w:val="25"/>
          <w:sz w:val="24"/>
          <w:szCs w:val="24"/>
        </w:rPr>
        <w:t xml:space="preserve"> </w:t>
      </w:r>
      <w:r w:rsidR="00346789" w:rsidRPr="00E6613E">
        <w:rPr>
          <w:rFonts w:ascii="Times New Roman" w:hAnsi="Times New Roman" w:cs="Times New Roman"/>
          <w:i/>
          <w:sz w:val="24"/>
          <w:szCs w:val="24"/>
        </w:rPr>
        <w:t>to</w:t>
      </w:r>
      <w:r w:rsidR="00346789" w:rsidRPr="00E6613E">
        <w:rPr>
          <w:rFonts w:ascii="Times New Roman" w:hAnsi="Times New Roman" w:cs="Times New Roman"/>
          <w:i/>
          <w:spacing w:val="9"/>
          <w:sz w:val="24"/>
          <w:szCs w:val="24"/>
        </w:rPr>
        <w:t xml:space="preserve"> </w:t>
      </w:r>
      <w:r w:rsidR="00346789" w:rsidRPr="00E6613E">
        <w:rPr>
          <w:rFonts w:ascii="Times New Roman" w:hAnsi="Times New Roman" w:cs="Times New Roman"/>
          <w:i/>
          <w:sz w:val="24"/>
          <w:szCs w:val="24"/>
        </w:rPr>
        <w:t>seek</w:t>
      </w:r>
      <w:r w:rsidRPr="00E6613E">
        <w:rPr>
          <w:rFonts w:ascii="Times New Roman" w:hAnsi="Times New Roman" w:cs="Times New Roman"/>
          <w:i/>
          <w:sz w:val="24"/>
          <w:szCs w:val="24"/>
        </w:rPr>
        <w:t xml:space="preserve"> the</w:t>
      </w:r>
      <w:r w:rsidR="00346789" w:rsidRPr="00E6613E">
        <w:rPr>
          <w:rFonts w:ascii="Times New Roman" w:hAnsi="Times New Roman" w:cs="Times New Roman"/>
          <w:i/>
          <w:spacing w:val="25"/>
          <w:sz w:val="24"/>
          <w:szCs w:val="24"/>
        </w:rPr>
        <w:t xml:space="preserve"> </w:t>
      </w:r>
      <w:r w:rsidR="00346789" w:rsidRPr="00E6613E">
        <w:rPr>
          <w:rFonts w:ascii="Times New Roman" w:hAnsi="Times New Roman" w:cs="Times New Roman"/>
          <w:i/>
          <w:sz w:val="24"/>
          <w:szCs w:val="24"/>
        </w:rPr>
        <w:t>leave</w:t>
      </w:r>
      <w:r w:rsidR="00346789" w:rsidRPr="00E6613E">
        <w:rPr>
          <w:rFonts w:ascii="Times New Roman" w:hAnsi="Times New Roman" w:cs="Times New Roman"/>
          <w:i/>
          <w:spacing w:val="18"/>
          <w:sz w:val="24"/>
          <w:szCs w:val="24"/>
        </w:rPr>
        <w:t xml:space="preserve"> </w:t>
      </w:r>
      <w:r w:rsidR="00346789" w:rsidRPr="00E6613E">
        <w:rPr>
          <w:rFonts w:ascii="Times New Roman" w:hAnsi="Times New Roman" w:cs="Times New Roman"/>
          <w:i/>
          <w:sz w:val="24"/>
          <w:szCs w:val="24"/>
        </w:rPr>
        <w:t>of</w:t>
      </w:r>
      <w:r w:rsidR="00346789" w:rsidRPr="00E6613E">
        <w:rPr>
          <w:rFonts w:ascii="Times New Roman" w:hAnsi="Times New Roman" w:cs="Times New Roman"/>
          <w:i/>
          <w:spacing w:val="6"/>
          <w:sz w:val="24"/>
          <w:szCs w:val="24"/>
        </w:rPr>
        <w:t xml:space="preserve"> </w:t>
      </w:r>
      <w:r w:rsidR="00346789" w:rsidRPr="00E6613E">
        <w:rPr>
          <w:rFonts w:ascii="Times New Roman" w:hAnsi="Times New Roman" w:cs="Times New Roman"/>
          <w:i/>
          <w:sz w:val="24"/>
          <w:szCs w:val="24"/>
        </w:rPr>
        <w:t>the</w:t>
      </w:r>
      <w:r w:rsidR="00346789" w:rsidRPr="00E6613E">
        <w:rPr>
          <w:rFonts w:ascii="Times New Roman" w:hAnsi="Times New Roman" w:cs="Times New Roman"/>
          <w:i/>
          <w:spacing w:val="26"/>
          <w:sz w:val="24"/>
          <w:szCs w:val="24"/>
        </w:rPr>
        <w:t xml:space="preserve"> </w:t>
      </w:r>
      <w:r w:rsidR="00FC76A1" w:rsidRPr="00E6613E">
        <w:rPr>
          <w:rFonts w:ascii="Times New Roman" w:hAnsi="Times New Roman" w:cs="Times New Roman"/>
          <w:i/>
          <w:sz w:val="24"/>
          <w:szCs w:val="24"/>
        </w:rPr>
        <w:t xml:space="preserve">Supreme </w:t>
      </w:r>
      <w:r w:rsidR="00FC76A1" w:rsidRPr="00E6613E">
        <w:rPr>
          <w:rFonts w:ascii="Times New Roman" w:hAnsi="Times New Roman" w:cs="Times New Roman"/>
          <w:i/>
          <w:spacing w:val="10"/>
          <w:sz w:val="24"/>
          <w:szCs w:val="24"/>
        </w:rPr>
        <w:t>Court</w:t>
      </w:r>
      <w:r w:rsidR="00FC76A1" w:rsidRPr="00E6613E">
        <w:rPr>
          <w:rFonts w:ascii="Times New Roman" w:hAnsi="Times New Roman" w:cs="Times New Roman"/>
          <w:i/>
          <w:sz w:val="24"/>
          <w:szCs w:val="24"/>
        </w:rPr>
        <w:t xml:space="preserve"> </w:t>
      </w:r>
      <w:r w:rsidR="00FC76A1" w:rsidRPr="00E6613E">
        <w:rPr>
          <w:rFonts w:ascii="Times New Roman" w:hAnsi="Times New Roman" w:cs="Times New Roman"/>
          <w:i/>
          <w:spacing w:val="8"/>
          <w:sz w:val="24"/>
          <w:szCs w:val="24"/>
        </w:rPr>
        <w:t>as</w:t>
      </w:r>
      <w:r w:rsidRPr="00E6613E">
        <w:rPr>
          <w:rFonts w:ascii="Times New Roman" w:hAnsi="Times New Roman" w:cs="Times New Roman"/>
          <w:i/>
          <w:spacing w:val="8"/>
          <w:sz w:val="24"/>
          <w:szCs w:val="24"/>
        </w:rPr>
        <w:t xml:space="preserve"> stipulated </w:t>
      </w:r>
      <w:r w:rsidR="00FC76A1" w:rsidRPr="00E6613E">
        <w:rPr>
          <w:rFonts w:ascii="Times New Roman" w:hAnsi="Times New Roman" w:cs="Times New Roman"/>
          <w:i/>
          <w:sz w:val="24"/>
          <w:szCs w:val="24"/>
        </w:rPr>
        <w:t xml:space="preserve">under </w:t>
      </w:r>
      <w:r w:rsidR="00FC76A1" w:rsidRPr="00E6613E">
        <w:rPr>
          <w:rFonts w:ascii="Times New Roman" w:hAnsi="Times New Roman" w:cs="Times New Roman"/>
          <w:i/>
          <w:spacing w:val="3"/>
          <w:sz w:val="24"/>
          <w:szCs w:val="24"/>
        </w:rPr>
        <w:t>Section</w:t>
      </w:r>
      <w:r w:rsidR="00346789" w:rsidRPr="00E6613E">
        <w:rPr>
          <w:rFonts w:ascii="Times New Roman" w:hAnsi="Times New Roman" w:cs="Times New Roman"/>
          <w:i/>
          <w:spacing w:val="46"/>
          <w:sz w:val="24"/>
          <w:szCs w:val="24"/>
        </w:rPr>
        <w:t xml:space="preserve"> </w:t>
      </w:r>
      <w:r w:rsidR="00346789" w:rsidRPr="00E6613E">
        <w:rPr>
          <w:rFonts w:ascii="Times New Roman" w:hAnsi="Times New Roman" w:cs="Times New Roman"/>
          <w:i/>
          <w:sz w:val="24"/>
          <w:szCs w:val="24"/>
        </w:rPr>
        <w:t>12</w:t>
      </w:r>
      <w:r w:rsidR="00346789" w:rsidRPr="00E6613E">
        <w:rPr>
          <w:rFonts w:ascii="Times New Roman" w:hAnsi="Times New Roman" w:cs="Times New Roman"/>
          <w:i/>
          <w:spacing w:val="-6"/>
          <w:sz w:val="24"/>
          <w:szCs w:val="24"/>
        </w:rPr>
        <w:t xml:space="preserve"> </w:t>
      </w:r>
      <w:r w:rsidR="00346789" w:rsidRPr="00E6613E">
        <w:rPr>
          <w:rFonts w:ascii="Times New Roman" w:hAnsi="Times New Roman" w:cs="Times New Roman"/>
          <w:i/>
          <w:sz w:val="24"/>
          <w:szCs w:val="24"/>
        </w:rPr>
        <w:t>of</w:t>
      </w:r>
      <w:r w:rsidR="00346789" w:rsidRPr="00E6613E">
        <w:rPr>
          <w:rFonts w:ascii="Times New Roman" w:hAnsi="Times New Roman" w:cs="Times New Roman"/>
          <w:i/>
          <w:spacing w:val="2"/>
          <w:sz w:val="24"/>
          <w:szCs w:val="24"/>
        </w:rPr>
        <w:t xml:space="preserve"> </w:t>
      </w:r>
      <w:r w:rsidR="00346789" w:rsidRPr="00E6613E">
        <w:rPr>
          <w:rFonts w:ascii="Times New Roman" w:hAnsi="Times New Roman" w:cs="Times New Roman"/>
          <w:i/>
          <w:sz w:val="24"/>
          <w:szCs w:val="24"/>
        </w:rPr>
        <w:t>the</w:t>
      </w:r>
      <w:r w:rsidR="00346789" w:rsidRPr="00E6613E">
        <w:rPr>
          <w:rFonts w:ascii="Times New Roman" w:hAnsi="Times New Roman" w:cs="Times New Roman"/>
          <w:i/>
          <w:spacing w:val="31"/>
          <w:sz w:val="24"/>
          <w:szCs w:val="24"/>
        </w:rPr>
        <w:t xml:space="preserve"> </w:t>
      </w:r>
      <w:r w:rsidR="00FC76A1" w:rsidRPr="00E6613E">
        <w:rPr>
          <w:rFonts w:ascii="Times New Roman" w:hAnsi="Times New Roman" w:cs="Times New Roman"/>
          <w:i/>
          <w:sz w:val="24"/>
          <w:szCs w:val="24"/>
        </w:rPr>
        <w:t xml:space="preserve">Courts </w:t>
      </w:r>
      <w:r w:rsidR="00FC76A1" w:rsidRPr="00E6613E">
        <w:rPr>
          <w:rFonts w:ascii="Times New Roman" w:hAnsi="Times New Roman" w:cs="Times New Roman"/>
          <w:i/>
          <w:spacing w:val="9"/>
          <w:sz w:val="24"/>
          <w:szCs w:val="24"/>
        </w:rPr>
        <w:t>Act</w:t>
      </w:r>
      <w:r w:rsidR="00346789" w:rsidRPr="00E6613E">
        <w:rPr>
          <w:rFonts w:ascii="Times New Roman" w:hAnsi="Times New Roman" w:cs="Times New Roman"/>
          <w:i/>
          <w:w w:val="105"/>
          <w:sz w:val="24"/>
          <w:szCs w:val="24"/>
        </w:rPr>
        <w:t xml:space="preserve"> </w:t>
      </w:r>
      <w:r w:rsidR="00FC76A1" w:rsidRPr="00E6613E">
        <w:rPr>
          <w:rFonts w:ascii="Times New Roman" w:hAnsi="Times New Roman" w:cs="Times New Roman"/>
          <w:i/>
          <w:w w:val="105"/>
          <w:sz w:val="24"/>
          <w:szCs w:val="24"/>
        </w:rPr>
        <w:t xml:space="preserve">on the premise </w:t>
      </w:r>
      <w:r w:rsidR="00346789" w:rsidRPr="00E6613E">
        <w:rPr>
          <w:rFonts w:ascii="Times New Roman" w:hAnsi="Times New Roman" w:cs="Times New Roman"/>
          <w:i/>
          <w:sz w:val="24"/>
          <w:szCs w:val="24"/>
        </w:rPr>
        <w:t>that</w:t>
      </w:r>
      <w:r w:rsidR="00346789" w:rsidRPr="00E6613E">
        <w:rPr>
          <w:rFonts w:ascii="Times New Roman" w:hAnsi="Times New Roman" w:cs="Times New Roman"/>
          <w:i/>
          <w:spacing w:val="47"/>
          <w:sz w:val="24"/>
          <w:szCs w:val="24"/>
        </w:rPr>
        <w:t xml:space="preserve"> </w:t>
      </w:r>
      <w:r w:rsidR="00346789" w:rsidRPr="00E6613E">
        <w:rPr>
          <w:rFonts w:ascii="Times New Roman" w:hAnsi="Times New Roman" w:cs="Times New Roman"/>
          <w:i/>
          <w:sz w:val="24"/>
          <w:szCs w:val="24"/>
        </w:rPr>
        <w:t>the</w:t>
      </w:r>
      <w:r w:rsidR="00346789" w:rsidRPr="00E6613E">
        <w:rPr>
          <w:rFonts w:ascii="Times New Roman" w:hAnsi="Times New Roman" w:cs="Times New Roman"/>
          <w:i/>
          <w:spacing w:val="26"/>
          <w:sz w:val="24"/>
          <w:szCs w:val="24"/>
        </w:rPr>
        <w:t xml:space="preserve"> </w:t>
      </w:r>
      <w:r w:rsidR="00346789" w:rsidRPr="00E6613E">
        <w:rPr>
          <w:rFonts w:ascii="Times New Roman" w:hAnsi="Times New Roman" w:cs="Times New Roman"/>
          <w:i/>
          <w:sz w:val="24"/>
          <w:szCs w:val="24"/>
        </w:rPr>
        <w:t>Order</w:t>
      </w:r>
      <w:r w:rsidR="00FC76A1" w:rsidRPr="00E6613E">
        <w:rPr>
          <w:rFonts w:ascii="Times New Roman" w:hAnsi="Times New Roman" w:cs="Times New Roman"/>
          <w:i/>
          <w:sz w:val="24"/>
          <w:szCs w:val="24"/>
        </w:rPr>
        <w:t xml:space="preserve"> appealed against </w:t>
      </w:r>
      <w:r w:rsidR="00FC76A1" w:rsidRPr="00E6613E">
        <w:rPr>
          <w:rFonts w:ascii="Times New Roman" w:hAnsi="Times New Roman" w:cs="Times New Roman"/>
          <w:i/>
          <w:spacing w:val="1"/>
          <w:sz w:val="24"/>
          <w:szCs w:val="24"/>
        </w:rPr>
        <w:t>was</w:t>
      </w:r>
      <w:r w:rsidR="00346789" w:rsidRPr="00E6613E">
        <w:rPr>
          <w:rFonts w:ascii="Times New Roman" w:hAnsi="Times New Roman" w:cs="Times New Roman"/>
          <w:i/>
          <w:spacing w:val="6"/>
          <w:sz w:val="24"/>
          <w:szCs w:val="24"/>
        </w:rPr>
        <w:t xml:space="preserve"> </w:t>
      </w:r>
      <w:r w:rsidR="00FC76A1" w:rsidRPr="00E6613E">
        <w:rPr>
          <w:rFonts w:ascii="Times New Roman" w:hAnsi="Times New Roman" w:cs="Times New Roman"/>
          <w:i/>
          <w:sz w:val="24"/>
          <w:szCs w:val="24"/>
        </w:rPr>
        <w:t xml:space="preserve">interlocutory </w:t>
      </w:r>
      <w:r w:rsidR="00FC76A1" w:rsidRPr="00E6613E">
        <w:rPr>
          <w:rFonts w:ascii="Times New Roman" w:hAnsi="Times New Roman" w:cs="Times New Roman"/>
          <w:i/>
          <w:spacing w:val="40"/>
          <w:sz w:val="24"/>
          <w:szCs w:val="24"/>
        </w:rPr>
        <w:t>in</w:t>
      </w:r>
      <w:r w:rsidR="00346789" w:rsidRPr="00E6613E">
        <w:rPr>
          <w:rFonts w:ascii="Times New Roman" w:hAnsi="Times New Roman" w:cs="Times New Roman"/>
          <w:i/>
          <w:spacing w:val="14"/>
          <w:sz w:val="24"/>
          <w:szCs w:val="24"/>
        </w:rPr>
        <w:t xml:space="preserve"> </w:t>
      </w:r>
      <w:r w:rsidR="00346789" w:rsidRPr="00E6613E">
        <w:rPr>
          <w:rFonts w:ascii="Times New Roman" w:hAnsi="Times New Roman" w:cs="Times New Roman"/>
          <w:i/>
          <w:sz w:val="24"/>
          <w:szCs w:val="24"/>
        </w:rPr>
        <w:t>natur</w:t>
      </w:r>
      <w:r w:rsidR="00346789" w:rsidRPr="00E6613E">
        <w:rPr>
          <w:rFonts w:ascii="Times New Roman" w:hAnsi="Times New Roman" w:cs="Times New Roman"/>
          <w:i/>
          <w:spacing w:val="-1"/>
          <w:sz w:val="24"/>
          <w:szCs w:val="24"/>
        </w:rPr>
        <w:t>e</w:t>
      </w:r>
      <w:r w:rsidR="00346789" w:rsidRPr="00E6613E">
        <w:rPr>
          <w:rFonts w:ascii="Times New Roman" w:hAnsi="Times New Roman" w:cs="Times New Roman"/>
          <w:i/>
          <w:sz w:val="24"/>
          <w:szCs w:val="24"/>
        </w:rPr>
        <w:t xml:space="preserve">. </w:t>
      </w:r>
      <w:r w:rsidR="00346789" w:rsidRPr="00E6613E">
        <w:rPr>
          <w:rFonts w:ascii="Times New Roman" w:hAnsi="Times New Roman" w:cs="Times New Roman"/>
          <w:i/>
          <w:spacing w:val="6"/>
          <w:sz w:val="24"/>
          <w:szCs w:val="24"/>
        </w:rPr>
        <w:t xml:space="preserve"> </w:t>
      </w:r>
      <w:r w:rsidR="00FC76A1" w:rsidRPr="00E6613E">
        <w:rPr>
          <w:rFonts w:ascii="Times New Roman" w:hAnsi="Times New Roman" w:cs="Times New Roman"/>
          <w:i/>
          <w:spacing w:val="6"/>
          <w:sz w:val="24"/>
          <w:szCs w:val="24"/>
        </w:rPr>
        <w:t>Therefore</w:t>
      </w:r>
      <w:r w:rsidR="00346789" w:rsidRPr="00E6613E">
        <w:rPr>
          <w:rFonts w:ascii="Times New Roman" w:hAnsi="Times New Roman" w:cs="Times New Roman"/>
          <w:i/>
          <w:sz w:val="24"/>
          <w:szCs w:val="24"/>
        </w:rPr>
        <w:t>,</w:t>
      </w:r>
      <w:r w:rsidR="00346789" w:rsidRPr="00E6613E">
        <w:rPr>
          <w:rFonts w:ascii="Times New Roman" w:hAnsi="Times New Roman" w:cs="Times New Roman"/>
          <w:i/>
          <w:spacing w:val="39"/>
          <w:sz w:val="24"/>
          <w:szCs w:val="24"/>
        </w:rPr>
        <w:t xml:space="preserve"> </w:t>
      </w:r>
      <w:r w:rsidR="00346789" w:rsidRPr="00E6613E">
        <w:rPr>
          <w:rFonts w:ascii="Times New Roman" w:hAnsi="Times New Roman" w:cs="Times New Roman"/>
          <w:i/>
          <w:sz w:val="24"/>
          <w:szCs w:val="24"/>
        </w:rPr>
        <w:t>the</w:t>
      </w:r>
      <w:r w:rsidR="00346789" w:rsidRPr="00E6613E">
        <w:rPr>
          <w:rFonts w:ascii="Times New Roman" w:hAnsi="Times New Roman" w:cs="Times New Roman"/>
          <w:i/>
          <w:spacing w:val="21"/>
          <w:sz w:val="24"/>
          <w:szCs w:val="24"/>
        </w:rPr>
        <w:t xml:space="preserve"> </w:t>
      </w:r>
      <w:r w:rsidR="00346789" w:rsidRPr="00E6613E">
        <w:rPr>
          <w:rFonts w:ascii="Times New Roman" w:hAnsi="Times New Roman" w:cs="Times New Roman"/>
          <w:i/>
          <w:sz w:val="24"/>
          <w:szCs w:val="24"/>
        </w:rPr>
        <w:t>appeal</w:t>
      </w:r>
      <w:r w:rsidR="00FC76A1" w:rsidRPr="00E6613E">
        <w:rPr>
          <w:rFonts w:ascii="Times New Roman" w:hAnsi="Times New Roman" w:cs="Times New Roman"/>
          <w:i/>
          <w:sz w:val="24"/>
          <w:szCs w:val="24"/>
        </w:rPr>
        <w:t xml:space="preserve"> before Court</w:t>
      </w:r>
      <w:r w:rsidR="00346789" w:rsidRPr="00E6613E">
        <w:rPr>
          <w:rFonts w:ascii="Times New Roman" w:hAnsi="Times New Roman" w:cs="Times New Roman"/>
          <w:i/>
          <w:spacing w:val="53"/>
          <w:sz w:val="24"/>
          <w:szCs w:val="24"/>
        </w:rPr>
        <w:t xml:space="preserve"> </w:t>
      </w:r>
      <w:r w:rsidR="00346789" w:rsidRPr="00E6613E">
        <w:rPr>
          <w:rFonts w:ascii="Times New Roman" w:hAnsi="Times New Roman" w:cs="Times New Roman"/>
          <w:i/>
          <w:sz w:val="24"/>
          <w:szCs w:val="24"/>
        </w:rPr>
        <w:t>is</w:t>
      </w:r>
      <w:r w:rsidR="00346789" w:rsidRPr="00E6613E">
        <w:rPr>
          <w:rFonts w:ascii="Times New Roman" w:hAnsi="Times New Roman" w:cs="Times New Roman"/>
          <w:i/>
          <w:spacing w:val="-10"/>
          <w:sz w:val="24"/>
          <w:szCs w:val="24"/>
        </w:rPr>
        <w:t xml:space="preserve"> </w:t>
      </w:r>
      <w:r w:rsidR="00346789" w:rsidRPr="00E6613E">
        <w:rPr>
          <w:rFonts w:ascii="Times New Roman" w:hAnsi="Times New Roman" w:cs="Times New Roman"/>
          <w:i/>
          <w:sz w:val="24"/>
          <w:szCs w:val="24"/>
        </w:rPr>
        <w:t>defective,</w:t>
      </w:r>
      <w:r w:rsidR="00346789" w:rsidRPr="00E6613E">
        <w:rPr>
          <w:rFonts w:ascii="Times New Roman" w:hAnsi="Times New Roman" w:cs="Times New Roman"/>
          <w:i/>
          <w:spacing w:val="15"/>
          <w:sz w:val="24"/>
          <w:szCs w:val="24"/>
        </w:rPr>
        <w:t xml:space="preserve"> </w:t>
      </w:r>
      <w:r w:rsidR="00346789" w:rsidRPr="00E6613E">
        <w:rPr>
          <w:rFonts w:ascii="Times New Roman" w:hAnsi="Times New Roman" w:cs="Times New Roman"/>
          <w:i/>
          <w:sz w:val="24"/>
          <w:szCs w:val="24"/>
        </w:rPr>
        <w:t>bad</w:t>
      </w:r>
      <w:r w:rsidR="00346789" w:rsidRPr="00E6613E">
        <w:rPr>
          <w:rFonts w:ascii="Times New Roman" w:hAnsi="Times New Roman" w:cs="Times New Roman"/>
          <w:i/>
          <w:spacing w:val="35"/>
          <w:sz w:val="24"/>
          <w:szCs w:val="24"/>
        </w:rPr>
        <w:t xml:space="preserve"> </w:t>
      </w:r>
      <w:r w:rsidR="00346789" w:rsidRPr="00E6613E">
        <w:rPr>
          <w:rFonts w:ascii="Times New Roman" w:hAnsi="Times New Roman" w:cs="Times New Roman"/>
          <w:i/>
          <w:sz w:val="24"/>
          <w:szCs w:val="24"/>
        </w:rPr>
        <w:t>in</w:t>
      </w:r>
      <w:r w:rsidR="00346789" w:rsidRPr="00E6613E">
        <w:rPr>
          <w:rFonts w:ascii="Times New Roman" w:hAnsi="Times New Roman" w:cs="Times New Roman"/>
          <w:i/>
          <w:spacing w:val="9"/>
          <w:sz w:val="24"/>
          <w:szCs w:val="24"/>
        </w:rPr>
        <w:t xml:space="preserve"> </w:t>
      </w:r>
      <w:r w:rsidR="00346789" w:rsidRPr="00E6613E">
        <w:rPr>
          <w:rFonts w:ascii="Times New Roman" w:hAnsi="Times New Roman" w:cs="Times New Roman"/>
          <w:i/>
          <w:w w:val="105"/>
          <w:sz w:val="24"/>
          <w:szCs w:val="24"/>
        </w:rPr>
        <w:t xml:space="preserve">law </w:t>
      </w:r>
      <w:r w:rsidR="00346789" w:rsidRPr="00E6613E">
        <w:rPr>
          <w:rFonts w:ascii="Times New Roman" w:hAnsi="Times New Roman" w:cs="Times New Roman"/>
          <w:i/>
          <w:sz w:val="24"/>
          <w:szCs w:val="24"/>
        </w:rPr>
        <w:t>and</w:t>
      </w:r>
      <w:r w:rsidR="00346789" w:rsidRPr="00E6613E">
        <w:rPr>
          <w:rFonts w:ascii="Times New Roman" w:hAnsi="Times New Roman" w:cs="Times New Roman"/>
          <w:i/>
          <w:spacing w:val="35"/>
          <w:sz w:val="24"/>
          <w:szCs w:val="24"/>
        </w:rPr>
        <w:t xml:space="preserve"> </w:t>
      </w:r>
      <w:r w:rsidR="00346789" w:rsidRPr="00E6613E">
        <w:rPr>
          <w:rFonts w:ascii="Times New Roman" w:hAnsi="Times New Roman" w:cs="Times New Roman"/>
          <w:i/>
          <w:sz w:val="24"/>
          <w:szCs w:val="24"/>
        </w:rPr>
        <w:t>ought</w:t>
      </w:r>
      <w:r w:rsidR="00346789" w:rsidRPr="00E6613E">
        <w:rPr>
          <w:rFonts w:ascii="Times New Roman" w:hAnsi="Times New Roman" w:cs="Times New Roman"/>
          <w:i/>
          <w:spacing w:val="39"/>
          <w:sz w:val="24"/>
          <w:szCs w:val="24"/>
        </w:rPr>
        <w:t xml:space="preserve"> </w:t>
      </w:r>
      <w:r w:rsidR="00346789" w:rsidRPr="00E6613E">
        <w:rPr>
          <w:rFonts w:ascii="Times New Roman" w:hAnsi="Times New Roman" w:cs="Times New Roman"/>
          <w:i/>
          <w:sz w:val="24"/>
          <w:szCs w:val="24"/>
        </w:rPr>
        <w:t>to</w:t>
      </w:r>
      <w:r w:rsidR="00346789" w:rsidRPr="00E6613E">
        <w:rPr>
          <w:rFonts w:ascii="Times New Roman" w:hAnsi="Times New Roman" w:cs="Times New Roman"/>
          <w:i/>
          <w:spacing w:val="19"/>
          <w:sz w:val="24"/>
          <w:szCs w:val="24"/>
        </w:rPr>
        <w:t xml:space="preserve"> </w:t>
      </w:r>
      <w:proofErr w:type="gramStart"/>
      <w:r w:rsidR="00346789" w:rsidRPr="00E6613E">
        <w:rPr>
          <w:rFonts w:ascii="Times New Roman" w:hAnsi="Times New Roman" w:cs="Times New Roman"/>
          <w:i/>
          <w:sz w:val="24"/>
          <w:szCs w:val="24"/>
        </w:rPr>
        <w:t>be</w:t>
      </w:r>
      <w:r w:rsidR="00346789" w:rsidRPr="00E6613E">
        <w:rPr>
          <w:rFonts w:ascii="Times New Roman" w:hAnsi="Times New Roman" w:cs="Times New Roman"/>
          <w:i/>
          <w:spacing w:val="6"/>
          <w:sz w:val="24"/>
          <w:szCs w:val="24"/>
        </w:rPr>
        <w:t xml:space="preserve"> </w:t>
      </w:r>
      <w:r w:rsidR="00346789" w:rsidRPr="00E6613E">
        <w:rPr>
          <w:rFonts w:ascii="Times New Roman" w:hAnsi="Times New Roman" w:cs="Times New Roman"/>
          <w:i/>
          <w:sz w:val="24"/>
          <w:szCs w:val="24"/>
        </w:rPr>
        <w:t>summarily</w:t>
      </w:r>
      <w:r w:rsidR="00346789" w:rsidRPr="00E6613E">
        <w:rPr>
          <w:rFonts w:ascii="Times New Roman" w:hAnsi="Times New Roman" w:cs="Times New Roman"/>
          <w:i/>
          <w:spacing w:val="55"/>
          <w:sz w:val="24"/>
          <w:szCs w:val="24"/>
        </w:rPr>
        <w:t xml:space="preserve"> </w:t>
      </w:r>
      <w:r w:rsidR="00346789" w:rsidRPr="00E6613E">
        <w:rPr>
          <w:rFonts w:ascii="Times New Roman" w:hAnsi="Times New Roman" w:cs="Times New Roman"/>
          <w:i/>
          <w:w w:val="105"/>
          <w:sz w:val="24"/>
          <w:szCs w:val="24"/>
        </w:rPr>
        <w:t>dismisse</w:t>
      </w:r>
      <w:r w:rsidR="00346789" w:rsidRPr="00E6613E">
        <w:rPr>
          <w:rFonts w:ascii="Times New Roman" w:hAnsi="Times New Roman" w:cs="Times New Roman"/>
          <w:i/>
          <w:spacing w:val="-1"/>
          <w:w w:val="105"/>
          <w:sz w:val="24"/>
          <w:szCs w:val="24"/>
        </w:rPr>
        <w:t>d</w:t>
      </w:r>
      <w:proofErr w:type="gramEnd"/>
      <w:r w:rsidR="009F36F7" w:rsidRPr="00E6613E">
        <w:rPr>
          <w:rFonts w:ascii="Times New Roman" w:hAnsi="Times New Roman" w:cs="Times New Roman"/>
          <w:i/>
          <w:spacing w:val="-1"/>
          <w:w w:val="105"/>
          <w:sz w:val="24"/>
          <w:szCs w:val="24"/>
        </w:rPr>
        <w:t>.</w:t>
      </w:r>
    </w:p>
    <w:p w14:paraId="2D18E2BA" w14:textId="77777777" w:rsidR="009F36F7" w:rsidRPr="00E6613E" w:rsidRDefault="009F36F7" w:rsidP="00AD3C25">
      <w:pPr>
        <w:pStyle w:val="ListParagraph"/>
        <w:spacing w:line="276" w:lineRule="auto"/>
        <w:ind w:left="1080"/>
        <w:jc w:val="both"/>
        <w:rPr>
          <w:rFonts w:ascii="Times New Roman" w:hAnsi="Times New Roman" w:cs="Times New Roman"/>
          <w:i/>
          <w:spacing w:val="-1"/>
          <w:w w:val="105"/>
          <w:sz w:val="24"/>
          <w:szCs w:val="24"/>
        </w:rPr>
      </w:pPr>
    </w:p>
    <w:p w14:paraId="77650B69" w14:textId="0068B103" w:rsidR="009F36F7" w:rsidRPr="00E6613E" w:rsidRDefault="00DC000E" w:rsidP="00AD3C25">
      <w:pPr>
        <w:widowControl w:val="0"/>
        <w:autoSpaceDE w:val="0"/>
        <w:autoSpaceDN w:val="0"/>
        <w:adjustRightInd w:val="0"/>
        <w:spacing w:after="0" w:line="276" w:lineRule="auto"/>
        <w:ind w:right="117"/>
        <w:jc w:val="both"/>
        <w:rPr>
          <w:rFonts w:ascii="Times New Roman" w:hAnsi="Times New Roman" w:cs="Times New Roman"/>
          <w:b/>
          <w:sz w:val="24"/>
          <w:szCs w:val="24"/>
          <w:u w:val="single"/>
        </w:rPr>
      </w:pPr>
      <w:r w:rsidRPr="00E6613E">
        <w:rPr>
          <w:rFonts w:ascii="Times New Roman" w:hAnsi="Times New Roman" w:cs="Times New Roman"/>
          <w:b/>
          <w:sz w:val="24"/>
          <w:szCs w:val="24"/>
          <w:u w:val="single"/>
        </w:rPr>
        <w:t>Respondent</w:t>
      </w:r>
      <w:r w:rsidR="009F36F7" w:rsidRPr="00E6613E">
        <w:rPr>
          <w:rFonts w:ascii="Times New Roman" w:hAnsi="Times New Roman" w:cs="Times New Roman"/>
          <w:b/>
          <w:sz w:val="24"/>
          <w:szCs w:val="24"/>
          <w:u w:val="single"/>
        </w:rPr>
        <w:t>’s submissions on the Preliminary Objection</w:t>
      </w:r>
    </w:p>
    <w:p w14:paraId="64BF7925" w14:textId="2CC4B453" w:rsidR="007F122F" w:rsidRPr="00E6613E" w:rsidRDefault="009F36F7" w:rsidP="00AD3C25">
      <w:pPr>
        <w:pStyle w:val="ListParagraph"/>
        <w:widowControl w:val="0"/>
        <w:numPr>
          <w:ilvl w:val="0"/>
          <w:numId w:val="5"/>
        </w:numPr>
        <w:autoSpaceDE w:val="0"/>
        <w:autoSpaceDN w:val="0"/>
        <w:adjustRightInd w:val="0"/>
        <w:spacing w:before="14" w:after="0" w:line="276" w:lineRule="auto"/>
        <w:ind w:right="117"/>
        <w:jc w:val="both"/>
        <w:rPr>
          <w:rFonts w:ascii="Times New Roman" w:hAnsi="Times New Roman" w:cs="Times New Roman"/>
          <w:sz w:val="24"/>
          <w:szCs w:val="24"/>
        </w:rPr>
      </w:pPr>
      <w:r w:rsidRPr="00E6613E">
        <w:rPr>
          <w:rFonts w:ascii="Times New Roman" w:hAnsi="Times New Roman" w:cs="Times New Roman"/>
          <w:sz w:val="24"/>
          <w:szCs w:val="24"/>
        </w:rPr>
        <w:t xml:space="preserve">Counsel submitted that </w:t>
      </w:r>
      <w:r w:rsidR="00256718" w:rsidRPr="00E6613E">
        <w:rPr>
          <w:rFonts w:ascii="Times New Roman" w:hAnsi="Times New Roman" w:cs="Times New Roman"/>
          <w:sz w:val="24"/>
          <w:szCs w:val="24"/>
        </w:rPr>
        <w:t>since</w:t>
      </w:r>
      <w:r w:rsidR="003016E7" w:rsidRPr="00E6613E">
        <w:rPr>
          <w:rFonts w:ascii="Times New Roman" w:hAnsi="Times New Roman" w:cs="Times New Roman"/>
          <w:sz w:val="24"/>
          <w:szCs w:val="24"/>
        </w:rPr>
        <w:t xml:space="preserve"> t</w:t>
      </w:r>
      <w:r w:rsidR="00C3414E" w:rsidRPr="00E6613E">
        <w:rPr>
          <w:rFonts w:ascii="Times New Roman" w:hAnsi="Times New Roman" w:cs="Times New Roman"/>
          <w:sz w:val="24"/>
          <w:szCs w:val="24"/>
        </w:rPr>
        <w:t>here is</w:t>
      </w:r>
      <w:r w:rsidR="00C3414E" w:rsidRPr="00E6613E">
        <w:rPr>
          <w:rFonts w:ascii="Times New Roman" w:hAnsi="Times New Roman" w:cs="Times New Roman"/>
          <w:spacing w:val="13"/>
          <w:sz w:val="24"/>
          <w:szCs w:val="24"/>
        </w:rPr>
        <w:t xml:space="preserve"> </w:t>
      </w:r>
      <w:r w:rsidR="00C3414E" w:rsidRPr="00E6613E">
        <w:rPr>
          <w:rFonts w:ascii="Times New Roman" w:hAnsi="Times New Roman" w:cs="Times New Roman"/>
          <w:sz w:val="24"/>
          <w:szCs w:val="24"/>
        </w:rPr>
        <w:t>no</w:t>
      </w:r>
      <w:r w:rsidR="00C3414E" w:rsidRPr="00E6613E">
        <w:rPr>
          <w:rFonts w:ascii="Times New Roman" w:hAnsi="Times New Roman" w:cs="Times New Roman"/>
          <w:spacing w:val="24"/>
          <w:sz w:val="24"/>
          <w:szCs w:val="24"/>
        </w:rPr>
        <w:t xml:space="preserve"> </w:t>
      </w:r>
      <w:r w:rsidR="006E2E42" w:rsidRPr="00E6613E">
        <w:rPr>
          <w:rFonts w:ascii="Times New Roman" w:hAnsi="Times New Roman" w:cs="Times New Roman"/>
          <w:sz w:val="24"/>
          <w:szCs w:val="24"/>
        </w:rPr>
        <w:t xml:space="preserve">definition </w:t>
      </w:r>
      <w:r w:rsidR="006E2E42" w:rsidRPr="00E6613E">
        <w:rPr>
          <w:rFonts w:ascii="Times New Roman" w:hAnsi="Times New Roman" w:cs="Times New Roman"/>
          <w:spacing w:val="34"/>
          <w:sz w:val="24"/>
          <w:szCs w:val="24"/>
        </w:rPr>
        <w:t>in</w:t>
      </w:r>
      <w:r w:rsidR="00C3414E" w:rsidRPr="00E6613E">
        <w:rPr>
          <w:rFonts w:ascii="Times New Roman" w:hAnsi="Times New Roman" w:cs="Times New Roman"/>
          <w:spacing w:val="10"/>
          <w:sz w:val="24"/>
          <w:szCs w:val="24"/>
        </w:rPr>
        <w:t xml:space="preserve"> </w:t>
      </w:r>
      <w:r w:rsidR="00C3414E" w:rsidRPr="00E6613E">
        <w:rPr>
          <w:rFonts w:ascii="Times New Roman" w:hAnsi="Times New Roman" w:cs="Times New Roman"/>
          <w:sz w:val="24"/>
          <w:szCs w:val="24"/>
        </w:rPr>
        <w:t>the</w:t>
      </w:r>
      <w:r w:rsidR="00C3414E" w:rsidRPr="00E6613E">
        <w:rPr>
          <w:rFonts w:ascii="Times New Roman" w:hAnsi="Times New Roman" w:cs="Times New Roman"/>
          <w:spacing w:val="32"/>
          <w:sz w:val="24"/>
          <w:szCs w:val="24"/>
        </w:rPr>
        <w:t xml:space="preserve"> </w:t>
      </w:r>
      <w:r w:rsidR="00C3414E" w:rsidRPr="00E6613E">
        <w:rPr>
          <w:rFonts w:ascii="Times New Roman" w:hAnsi="Times New Roman" w:cs="Times New Roman"/>
          <w:sz w:val="24"/>
          <w:szCs w:val="24"/>
        </w:rPr>
        <w:t>Courts</w:t>
      </w:r>
      <w:r w:rsidR="00C3414E" w:rsidRPr="00E6613E">
        <w:rPr>
          <w:rFonts w:ascii="Times New Roman" w:hAnsi="Times New Roman" w:cs="Times New Roman"/>
          <w:spacing w:val="45"/>
          <w:sz w:val="24"/>
          <w:szCs w:val="24"/>
        </w:rPr>
        <w:t xml:space="preserve"> </w:t>
      </w:r>
      <w:r w:rsidR="00C3414E" w:rsidRPr="00E6613E">
        <w:rPr>
          <w:rFonts w:ascii="Times New Roman" w:hAnsi="Times New Roman" w:cs="Times New Roman"/>
          <w:sz w:val="24"/>
          <w:szCs w:val="24"/>
        </w:rPr>
        <w:t>Act</w:t>
      </w:r>
      <w:r w:rsidR="00C3414E" w:rsidRPr="00E6613E">
        <w:rPr>
          <w:rFonts w:ascii="Times New Roman" w:hAnsi="Times New Roman" w:cs="Times New Roman"/>
          <w:spacing w:val="31"/>
          <w:sz w:val="24"/>
          <w:szCs w:val="24"/>
        </w:rPr>
        <w:t xml:space="preserve"> </w:t>
      </w:r>
      <w:r w:rsidRPr="00E6613E">
        <w:rPr>
          <w:rFonts w:ascii="Times New Roman" w:hAnsi="Times New Roman" w:cs="Times New Roman"/>
          <w:spacing w:val="31"/>
          <w:sz w:val="24"/>
          <w:szCs w:val="24"/>
        </w:rPr>
        <w:t>of w</w:t>
      </w:r>
      <w:r w:rsidR="00C3414E" w:rsidRPr="00E6613E">
        <w:rPr>
          <w:rFonts w:ascii="Times New Roman" w:hAnsi="Times New Roman" w:cs="Times New Roman"/>
          <w:sz w:val="24"/>
          <w:szCs w:val="24"/>
        </w:rPr>
        <w:t>hat</w:t>
      </w:r>
      <w:r w:rsidRPr="00E6613E">
        <w:rPr>
          <w:rFonts w:ascii="Times New Roman" w:hAnsi="Times New Roman" w:cs="Times New Roman"/>
          <w:spacing w:val="46"/>
          <w:sz w:val="24"/>
          <w:szCs w:val="24"/>
        </w:rPr>
        <w:t xml:space="preserve"> </w:t>
      </w:r>
      <w:r w:rsidR="00C3414E" w:rsidRPr="00E6613E">
        <w:rPr>
          <w:rFonts w:ascii="Times New Roman" w:hAnsi="Times New Roman" w:cs="Times New Roman"/>
          <w:sz w:val="24"/>
          <w:szCs w:val="24"/>
        </w:rPr>
        <w:t>an</w:t>
      </w:r>
      <w:r w:rsidR="00C3414E" w:rsidRPr="00E6613E">
        <w:rPr>
          <w:rFonts w:ascii="Times New Roman" w:hAnsi="Times New Roman" w:cs="Times New Roman"/>
          <w:spacing w:val="25"/>
          <w:sz w:val="24"/>
          <w:szCs w:val="24"/>
        </w:rPr>
        <w:t xml:space="preserve"> </w:t>
      </w:r>
      <w:r w:rsidR="006E2E42" w:rsidRPr="00E6613E">
        <w:rPr>
          <w:rFonts w:ascii="Times New Roman" w:hAnsi="Times New Roman" w:cs="Times New Roman"/>
          <w:sz w:val="24"/>
          <w:szCs w:val="24"/>
        </w:rPr>
        <w:t xml:space="preserve">interlocutory </w:t>
      </w:r>
      <w:r w:rsidR="006E2E42" w:rsidRPr="00E6613E">
        <w:rPr>
          <w:rFonts w:ascii="Times New Roman" w:hAnsi="Times New Roman" w:cs="Times New Roman"/>
          <w:spacing w:val="14"/>
          <w:sz w:val="24"/>
          <w:szCs w:val="24"/>
        </w:rPr>
        <w:t>judgment</w:t>
      </w:r>
      <w:r w:rsidR="00C3414E" w:rsidRPr="00E6613E">
        <w:rPr>
          <w:rFonts w:ascii="Times New Roman" w:hAnsi="Times New Roman" w:cs="Times New Roman"/>
          <w:sz w:val="24"/>
          <w:szCs w:val="24"/>
        </w:rPr>
        <w:t xml:space="preserve"> </w:t>
      </w:r>
      <w:r w:rsidR="006E2E42" w:rsidRPr="00E6613E">
        <w:rPr>
          <w:rFonts w:ascii="Times New Roman" w:hAnsi="Times New Roman" w:cs="Times New Roman"/>
          <w:sz w:val="24"/>
          <w:szCs w:val="24"/>
        </w:rPr>
        <w:t xml:space="preserve">or </w:t>
      </w:r>
      <w:r w:rsidR="006E2E42" w:rsidRPr="00E6613E">
        <w:rPr>
          <w:rFonts w:ascii="Times New Roman" w:hAnsi="Times New Roman" w:cs="Times New Roman"/>
          <w:spacing w:val="12"/>
          <w:sz w:val="24"/>
          <w:szCs w:val="24"/>
        </w:rPr>
        <w:t>order</w:t>
      </w:r>
      <w:r w:rsidRPr="00E6613E">
        <w:rPr>
          <w:rFonts w:ascii="Times New Roman" w:hAnsi="Times New Roman" w:cs="Times New Roman"/>
          <w:sz w:val="24"/>
          <w:szCs w:val="24"/>
        </w:rPr>
        <w:t xml:space="preserve"> is</w:t>
      </w:r>
      <w:r w:rsidR="00EA0E36" w:rsidRPr="00E6613E">
        <w:rPr>
          <w:rFonts w:ascii="Times New Roman" w:hAnsi="Times New Roman" w:cs="Times New Roman"/>
          <w:sz w:val="24"/>
          <w:szCs w:val="24"/>
        </w:rPr>
        <w:t>,</w:t>
      </w:r>
      <w:r w:rsidR="003016E7" w:rsidRPr="00E6613E">
        <w:rPr>
          <w:rFonts w:ascii="Times New Roman" w:hAnsi="Times New Roman" w:cs="Times New Roman"/>
          <w:sz w:val="24"/>
          <w:szCs w:val="24"/>
        </w:rPr>
        <w:t xml:space="preserve"> </w:t>
      </w:r>
      <w:r w:rsidRPr="00E6613E">
        <w:rPr>
          <w:rFonts w:ascii="Times New Roman" w:hAnsi="Times New Roman" w:cs="Times New Roman"/>
          <w:sz w:val="24"/>
          <w:szCs w:val="24"/>
        </w:rPr>
        <w:t xml:space="preserve">recourse </w:t>
      </w:r>
      <w:proofErr w:type="gramStart"/>
      <w:r w:rsidR="00256718" w:rsidRPr="00E6613E">
        <w:rPr>
          <w:rFonts w:ascii="Times New Roman" w:hAnsi="Times New Roman" w:cs="Times New Roman"/>
          <w:sz w:val="24"/>
          <w:szCs w:val="24"/>
        </w:rPr>
        <w:t>must</w:t>
      </w:r>
      <w:r w:rsidRPr="00E6613E">
        <w:rPr>
          <w:rFonts w:ascii="Times New Roman" w:hAnsi="Times New Roman" w:cs="Times New Roman"/>
          <w:sz w:val="24"/>
          <w:szCs w:val="24"/>
        </w:rPr>
        <w:t xml:space="preserve"> be made</w:t>
      </w:r>
      <w:proofErr w:type="gramEnd"/>
      <w:r w:rsidRPr="00E6613E">
        <w:rPr>
          <w:rFonts w:ascii="Times New Roman" w:hAnsi="Times New Roman" w:cs="Times New Roman"/>
          <w:sz w:val="24"/>
          <w:szCs w:val="24"/>
        </w:rPr>
        <w:t xml:space="preserve"> to</w:t>
      </w:r>
      <w:r w:rsidR="000F5C98" w:rsidRPr="00E6613E">
        <w:rPr>
          <w:rFonts w:ascii="Times New Roman" w:hAnsi="Times New Roman" w:cs="Times New Roman"/>
          <w:sz w:val="24"/>
          <w:szCs w:val="24"/>
        </w:rPr>
        <w:t xml:space="preserve"> case law.</w:t>
      </w:r>
      <w:r w:rsidR="00256718" w:rsidRPr="00E6613E">
        <w:rPr>
          <w:rFonts w:ascii="Times New Roman" w:hAnsi="Times New Roman" w:cs="Times New Roman"/>
          <w:sz w:val="24"/>
          <w:szCs w:val="24"/>
        </w:rPr>
        <w:t xml:space="preserve"> Counsel</w:t>
      </w:r>
      <w:r w:rsidR="006B5C85" w:rsidRPr="00E6613E">
        <w:rPr>
          <w:rFonts w:ascii="Times New Roman" w:hAnsi="Times New Roman" w:cs="Times New Roman"/>
          <w:sz w:val="24"/>
          <w:szCs w:val="24"/>
        </w:rPr>
        <w:t xml:space="preserve"> referred to the definition of </w:t>
      </w:r>
      <w:r w:rsidR="002C159B" w:rsidRPr="00E6613E">
        <w:rPr>
          <w:rFonts w:ascii="Times New Roman" w:hAnsi="Times New Roman" w:cs="Times New Roman"/>
          <w:sz w:val="24"/>
          <w:szCs w:val="24"/>
        </w:rPr>
        <w:t xml:space="preserve">an </w:t>
      </w:r>
      <w:r w:rsidR="006B5C85" w:rsidRPr="00E6613E">
        <w:rPr>
          <w:rFonts w:ascii="Times New Roman" w:hAnsi="Times New Roman" w:cs="Times New Roman"/>
          <w:sz w:val="24"/>
          <w:szCs w:val="24"/>
        </w:rPr>
        <w:t xml:space="preserve">interlocutory order provided </w:t>
      </w:r>
      <w:r w:rsidR="002C159B" w:rsidRPr="00E6613E">
        <w:rPr>
          <w:rFonts w:ascii="Times New Roman" w:hAnsi="Times New Roman" w:cs="Times New Roman"/>
          <w:sz w:val="24"/>
          <w:szCs w:val="24"/>
        </w:rPr>
        <w:t xml:space="preserve">for </w:t>
      </w:r>
      <w:r w:rsidR="006B5C85" w:rsidRPr="00E6613E">
        <w:rPr>
          <w:rFonts w:ascii="Times New Roman" w:hAnsi="Times New Roman" w:cs="Times New Roman"/>
          <w:sz w:val="24"/>
          <w:szCs w:val="24"/>
        </w:rPr>
        <w:t xml:space="preserve">in the dissenting judgment of Robinson JA in the case of </w:t>
      </w:r>
      <w:r w:rsidR="00C3414E" w:rsidRPr="00E6613E">
        <w:rPr>
          <w:rFonts w:ascii="Times New Roman" w:hAnsi="Times New Roman" w:cs="Times New Roman"/>
          <w:b/>
          <w:iCs/>
          <w:sz w:val="24"/>
          <w:szCs w:val="24"/>
        </w:rPr>
        <w:t>Vij</w:t>
      </w:r>
      <w:r w:rsidR="00C3414E" w:rsidRPr="00E6613E">
        <w:rPr>
          <w:rFonts w:ascii="Times New Roman" w:hAnsi="Times New Roman" w:cs="Times New Roman"/>
          <w:b/>
          <w:iCs/>
          <w:spacing w:val="-1"/>
          <w:sz w:val="24"/>
          <w:szCs w:val="24"/>
        </w:rPr>
        <w:t>a</w:t>
      </w:r>
      <w:r w:rsidR="00C3414E" w:rsidRPr="00E6613E">
        <w:rPr>
          <w:rFonts w:ascii="Times New Roman" w:hAnsi="Times New Roman" w:cs="Times New Roman"/>
          <w:b/>
          <w:iCs/>
          <w:sz w:val="24"/>
          <w:szCs w:val="24"/>
        </w:rPr>
        <w:t>y</w:t>
      </w:r>
      <w:r w:rsidR="00C3414E" w:rsidRPr="00E6613E">
        <w:rPr>
          <w:rFonts w:ascii="Times New Roman" w:hAnsi="Times New Roman" w:cs="Times New Roman"/>
          <w:b/>
          <w:iCs/>
          <w:spacing w:val="-20"/>
          <w:sz w:val="24"/>
          <w:szCs w:val="24"/>
        </w:rPr>
        <w:t xml:space="preserve"> </w:t>
      </w:r>
      <w:r w:rsidR="00C3414E" w:rsidRPr="00E6613E">
        <w:rPr>
          <w:rFonts w:ascii="Times New Roman" w:hAnsi="Times New Roman" w:cs="Times New Roman"/>
          <w:b/>
          <w:iCs/>
          <w:sz w:val="24"/>
          <w:szCs w:val="24"/>
        </w:rPr>
        <w:t>Construction</w:t>
      </w:r>
      <w:r w:rsidR="00C3414E" w:rsidRPr="00E6613E">
        <w:rPr>
          <w:rFonts w:ascii="Times New Roman" w:hAnsi="Times New Roman" w:cs="Times New Roman"/>
          <w:b/>
          <w:iCs/>
          <w:spacing w:val="-13"/>
          <w:sz w:val="24"/>
          <w:szCs w:val="24"/>
        </w:rPr>
        <w:t xml:space="preserve"> </w:t>
      </w:r>
      <w:r w:rsidR="00C3414E" w:rsidRPr="00E6613E">
        <w:rPr>
          <w:rFonts w:ascii="Times New Roman" w:hAnsi="Times New Roman" w:cs="Times New Roman"/>
          <w:b/>
          <w:iCs/>
          <w:sz w:val="24"/>
          <w:szCs w:val="24"/>
        </w:rPr>
        <w:t>Limi</w:t>
      </w:r>
      <w:r w:rsidR="00C3414E" w:rsidRPr="00E6613E">
        <w:rPr>
          <w:rFonts w:ascii="Times New Roman" w:hAnsi="Times New Roman" w:cs="Times New Roman"/>
          <w:b/>
          <w:iCs/>
          <w:spacing w:val="-1"/>
          <w:sz w:val="24"/>
          <w:szCs w:val="24"/>
        </w:rPr>
        <w:t>t</w:t>
      </w:r>
      <w:r w:rsidR="00C3414E" w:rsidRPr="00E6613E">
        <w:rPr>
          <w:rFonts w:ascii="Times New Roman" w:hAnsi="Times New Roman" w:cs="Times New Roman"/>
          <w:b/>
          <w:iCs/>
          <w:sz w:val="24"/>
          <w:szCs w:val="24"/>
        </w:rPr>
        <w:t>ed</w:t>
      </w:r>
      <w:r w:rsidR="00C3414E" w:rsidRPr="00E6613E">
        <w:rPr>
          <w:rFonts w:ascii="Times New Roman" w:hAnsi="Times New Roman" w:cs="Times New Roman"/>
          <w:b/>
          <w:iCs/>
          <w:spacing w:val="8"/>
          <w:sz w:val="24"/>
          <w:szCs w:val="24"/>
        </w:rPr>
        <w:t xml:space="preserve"> </w:t>
      </w:r>
      <w:r w:rsidR="00C3414E" w:rsidRPr="00E6613E">
        <w:rPr>
          <w:rFonts w:ascii="Times New Roman" w:hAnsi="Times New Roman" w:cs="Times New Roman"/>
          <w:b/>
          <w:sz w:val="24"/>
          <w:szCs w:val="24"/>
        </w:rPr>
        <w:t>v</w:t>
      </w:r>
      <w:r w:rsidR="00C3414E" w:rsidRPr="00E6613E">
        <w:rPr>
          <w:rFonts w:ascii="Times New Roman" w:hAnsi="Times New Roman" w:cs="Times New Roman"/>
          <w:b/>
          <w:spacing w:val="13"/>
          <w:sz w:val="24"/>
          <w:szCs w:val="24"/>
        </w:rPr>
        <w:t xml:space="preserve"> </w:t>
      </w:r>
      <w:r w:rsidR="00C3414E" w:rsidRPr="00E6613E">
        <w:rPr>
          <w:rFonts w:ascii="Times New Roman" w:hAnsi="Times New Roman" w:cs="Times New Roman"/>
          <w:b/>
          <w:iCs/>
          <w:sz w:val="24"/>
          <w:szCs w:val="24"/>
        </w:rPr>
        <w:t>Eastern</w:t>
      </w:r>
      <w:r w:rsidR="00C3414E" w:rsidRPr="00E6613E">
        <w:rPr>
          <w:rFonts w:ascii="Times New Roman" w:hAnsi="Times New Roman" w:cs="Times New Roman"/>
          <w:b/>
          <w:iCs/>
          <w:spacing w:val="-9"/>
          <w:sz w:val="24"/>
          <w:szCs w:val="24"/>
        </w:rPr>
        <w:t xml:space="preserve"> </w:t>
      </w:r>
      <w:r w:rsidR="00C3414E" w:rsidRPr="00E6613E">
        <w:rPr>
          <w:rFonts w:ascii="Times New Roman" w:hAnsi="Times New Roman" w:cs="Times New Roman"/>
          <w:b/>
          <w:iCs/>
          <w:sz w:val="24"/>
          <w:szCs w:val="24"/>
        </w:rPr>
        <w:t>European</w:t>
      </w:r>
      <w:r w:rsidR="00C3414E" w:rsidRPr="00E6613E">
        <w:rPr>
          <w:rFonts w:ascii="Times New Roman" w:hAnsi="Times New Roman" w:cs="Times New Roman"/>
          <w:b/>
          <w:iCs/>
          <w:spacing w:val="9"/>
          <w:sz w:val="24"/>
          <w:szCs w:val="24"/>
        </w:rPr>
        <w:t xml:space="preserve"> </w:t>
      </w:r>
      <w:r w:rsidR="00C3414E" w:rsidRPr="00E6613E">
        <w:rPr>
          <w:rFonts w:ascii="Times New Roman" w:hAnsi="Times New Roman" w:cs="Times New Roman"/>
          <w:b/>
          <w:iCs/>
          <w:sz w:val="24"/>
          <w:szCs w:val="24"/>
        </w:rPr>
        <w:t>Engineering</w:t>
      </w:r>
      <w:r w:rsidR="00C3414E" w:rsidRPr="00E6613E">
        <w:rPr>
          <w:rFonts w:ascii="Times New Roman" w:hAnsi="Times New Roman" w:cs="Times New Roman"/>
          <w:b/>
          <w:iCs/>
          <w:spacing w:val="-9"/>
          <w:sz w:val="24"/>
          <w:szCs w:val="24"/>
        </w:rPr>
        <w:t xml:space="preserve"> </w:t>
      </w:r>
      <w:r w:rsidR="00C3414E" w:rsidRPr="00E6613E">
        <w:rPr>
          <w:rFonts w:ascii="Times New Roman" w:hAnsi="Times New Roman" w:cs="Times New Roman"/>
          <w:b/>
          <w:iCs/>
          <w:sz w:val="24"/>
          <w:szCs w:val="24"/>
        </w:rPr>
        <w:t>Limit</w:t>
      </w:r>
      <w:r w:rsidR="00C3414E" w:rsidRPr="00E6613E">
        <w:rPr>
          <w:rFonts w:ascii="Times New Roman" w:hAnsi="Times New Roman" w:cs="Times New Roman"/>
          <w:b/>
          <w:iCs/>
          <w:spacing w:val="-1"/>
          <w:sz w:val="24"/>
          <w:szCs w:val="24"/>
        </w:rPr>
        <w:t>e</w:t>
      </w:r>
      <w:r w:rsidR="00C3414E" w:rsidRPr="00E6613E">
        <w:rPr>
          <w:rFonts w:ascii="Times New Roman" w:hAnsi="Times New Roman" w:cs="Times New Roman"/>
          <w:b/>
          <w:iCs/>
          <w:sz w:val="24"/>
          <w:szCs w:val="24"/>
        </w:rPr>
        <w:t>d</w:t>
      </w:r>
      <w:r w:rsidR="00C3414E" w:rsidRPr="00E6613E">
        <w:rPr>
          <w:rFonts w:ascii="Times New Roman" w:hAnsi="Times New Roman" w:cs="Times New Roman"/>
          <w:b/>
          <w:iCs/>
          <w:spacing w:val="13"/>
          <w:sz w:val="24"/>
          <w:szCs w:val="24"/>
        </w:rPr>
        <w:t xml:space="preserve"> </w:t>
      </w:r>
      <w:r w:rsidR="00C3414E" w:rsidRPr="00E6613E">
        <w:rPr>
          <w:rFonts w:ascii="Times New Roman" w:hAnsi="Times New Roman" w:cs="Times New Roman"/>
          <w:b/>
          <w:sz w:val="24"/>
          <w:szCs w:val="24"/>
        </w:rPr>
        <w:t>[2020]</w:t>
      </w:r>
      <w:r w:rsidR="00C3414E" w:rsidRPr="00E6613E">
        <w:rPr>
          <w:rFonts w:ascii="Times New Roman" w:hAnsi="Times New Roman" w:cs="Times New Roman"/>
          <w:b/>
          <w:spacing w:val="46"/>
          <w:sz w:val="24"/>
          <w:szCs w:val="24"/>
        </w:rPr>
        <w:t xml:space="preserve"> </w:t>
      </w:r>
      <w:r w:rsidR="00C3414E" w:rsidRPr="00E6613E">
        <w:rPr>
          <w:rFonts w:ascii="Times New Roman" w:hAnsi="Times New Roman" w:cs="Times New Roman"/>
          <w:b/>
          <w:sz w:val="24"/>
          <w:szCs w:val="24"/>
        </w:rPr>
        <w:t>SCCA 22</w:t>
      </w:r>
      <w:r w:rsidR="002C159B" w:rsidRPr="00E6613E">
        <w:rPr>
          <w:rFonts w:ascii="Times New Roman" w:hAnsi="Times New Roman" w:cs="Times New Roman"/>
          <w:b/>
          <w:sz w:val="24"/>
          <w:szCs w:val="24"/>
        </w:rPr>
        <w:t xml:space="preserve">. </w:t>
      </w:r>
      <w:r w:rsidR="002C159B" w:rsidRPr="00E6613E">
        <w:rPr>
          <w:rFonts w:ascii="Times New Roman" w:hAnsi="Times New Roman" w:cs="Times New Roman"/>
          <w:sz w:val="24"/>
          <w:szCs w:val="24"/>
        </w:rPr>
        <w:t>In that case, the Judge</w:t>
      </w:r>
      <w:r w:rsidR="002C159B" w:rsidRPr="00E6613E">
        <w:rPr>
          <w:rFonts w:ascii="Times New Roman" w:hAnsi="Times New Roman" w:cs="Times New Roman"/>
          <w:spacing w:val="13"/>
          <w:sz w:val="24"/>
          <w:szCs w:val="24"/>
        </w:rPr>
        <w:t xml:space="preserve"> referred to</w:t>
      </w:r>
      <w:r w:rsidR="007F122F" w:rsidRPr="00E6613E">
        <w:rPr>
          <w:rFonts w:ascii="Times New Roman" w:hAnsi="Times New Roman" w:cs="Times New Roman"/>
          <w:spacing w:val="13"/>
          <w:sz w:val="24"/>
          <w:szCs w:val="24"/>
        </w:rPr>
        <w:t xml:space="preserve"> the following</w:t>
      </w:r>
      <w:r w:rsidR="002C159B" w:rsidRPr="00E6613E">
        <w:rPr>
          <w:rFonts w:ascii="Times New Roman" w:hAnsi="Times New Roman" w:cs="Times New Roman"/>
          <w:sz w:val="24"/>
          <w:szCs w:val="24"/>
        </w:rPr>
        <w:t xml:space="preserve"> authorities defining </w:t>
      </w:r>
      <w:r w:rsidR="002C159B" w:rsidRPr="00E6613E">
        <w:rPr>
          <w:rFonts w:ascii="Times New Roman" w:hAnsi="Times New Roman" w:cs="Times New Roman"/>
          <w:spacing w:val="27"/>
          <w:sz w:val="24"/>
          <w:szCs w:val="24"/>
        </w:rPr>
        <w:t>interlocutory</w:t>
      </w:r>
      <w:r w:rsidR="000A1971" w:rsidRPr="00E6613E">
        <w:rPr>
          <w:rFonts w:ascii="Times New Roman" w:hAnsi="Times New Roman" w:cs="Times New Roman"/>
          <w:sz w:val="24"/>
          <w:szCs w:val="24"/>
        </w:rPr>
        <w:t xml:space="preserve"> </w:t>
      </w:r>
      <w:r w:rsidR="002C159B" w:rsidRPr="00E6613E">
        <w:rPr>
          <w:rFonts w:ascii="Times New Roman" w:hAnsi="Times New Roman" w:cs="Times New Roman"/>
          <w:sz w:val="24"/>
          <w:szCs w:val="24"/>
        </w:rPr>
        <w:t xml:space="preserve">orders </w:t>
      </w:r>
      <w:r w:rsidR="002C159B" w:rsidRPr="00E6613E">
        <w:rPr>
          <w:rFonts w:ascii="Times New Roman" w:hAnsi="Times New Roman" w:cs="Times New Roman"/>
          <w:spacing w:val="44"/>
          <w:sz w:val="24"/>
          <w:szCs w:val="24"/>
        </w:rPr>
        <w:t>or</w:t>
      </w:r>
      <w:r w:rsidR="00C3414E" w:rsidRPr="00E6613E">
        <w:rPr>
          <w:rFonts w:ascii="Times New Roman" w:hAnsi="Times New Roman" w:cs="Times New Roman"/>
          <w:spacing w:val="28"/>
          <w:sz w:val="24"/>
          <w:szCs w:val="24"/>
        </w:rPr>
        <w:t xml:space="preserve"> </w:t>
      </w:r>
      <w:r w:rsidR="007F122F" w:rsidRPr="00E6613E">
        <w:rPr>
          <w:rFonts w:ascii="Times New Roman" w:hAnsi="Times New Roman" w:cs="Times New Roman"/>
          <w:sz w:val="24"/>
          <w:szCs w:val="24"/>
        </w:rPr>
        <w:t>judgments:</w:t>
      </w:r>
    </w:p>
    <w:p w14:paraId="0DDFA77F" w14:textId="7C3B36E7" w:rsidR="000A0073" w:rsidRPr="00E6613E" w:rsidRDefault="000A0073" w:rsidP="000A0073">
      <w:pPr>
        <w:pStyle w:val="ListParagraph"/>
        <w:widowControl w:val="0"/>
        <w:autoSpaceDE w:val="0"/>
        <w:autoSpaceDN w:val="0"/>
        <w:adjustRightInd w:val="0"/>
        <w:spacing w:before="14" w:after="0" w:line="276" w:lineRule="auto"/>
        <w:ind w:left="360" w:right="117"/>
        <w:jc w:val="both"/>
        <w:rPr>
          <w:rFonts w:ascii="Times New Roman" w:hAnsi="Times New Roman" w:cs="Times New Roman"/>
          <w:sz w:val="24"/>
          <w:szCs w:val="24"/>
        </w:rPr>
      </w:pPr>
      <w:r w:rsidRPr="00E6613E">
        <w:rPr>
          <w:rFonts w:ascii="Times New Roman" w:hAnsi="Times New Roman" w:cs="Times New Roman"/>
          <w:i/>
          <w:iCs/>
          <w:sz w:val="24"/>
          <w:szCs w:val="24"/>
        </w:rPr>
        <w:t>(</w:t>
      </w:r>
      <w:proofErr w:type="spellStart"/>
      <w:r w:rsidRPr="00E6613E">
        <w:rPr>
          <w:rFonts w:ascii="Times New Roman" w:hAnsi="Times New Roman" w:cs="Times New Roman"/>
          <w:i/>
          <w:iCs/>
          <w:sz w:val="24"/>
          <w:szCs w:val="24"/>
        </w:rPr>
        <w:t>i</w:t>
      </w:r>
      <w:proofErr w:type="spellEnd"/>
      <w:r w:rsidRPr="00E6613E">
        <w:rPr>
          <w:rFonts w:ascii="Times New Roman" w:hAnsi="Times New Roman" w:cs="Times New Roman"/>
          <w:i/>
          <w:iCs/>
          <w:sz w:val="24"/>
          <w:szCs w:val="24"/>
        </w:rPr>
        <w:t xml:space="preserve">) </w:t>
      </w:r>
      <w:proofErr w:type="spellStart"/>
      <w:r w:rsidRPr="00E6613E">
        <w:rPr>
          <w:rFonts w:ascii="Times New Roman" w:hAnsi="Times New Roman" w:cs="Times New Roman"/>
          <w:i/>
          <w:iCs/>
          <w:sz w:val="24"/>
          <w:szCs w:val="24"/>
        </w:rPr>
        <w:t>Sala</w:t>
      </w:r>
      <w:r w:rsidRPr="00E6613E">
        <w:rPr>
          <w:rFonts w:ascii="Times New Roman" w:hAnsi="Times New Roman" w:cs="Times New Roman"/>
          <w:i/>
          <w:iCs/>
          <w:spacing w:val="7"/>
          <w:sz w:val="24"/>
          <w:szCs w:val="24"/>
        </w:rPr>
        <w:t>m</w:t>
      </w:r>
      <w:r w:rsidRPr="00E6613E">
        <w:rPr>
          <w:rFonts w:ascii="Times New Roman" w:hAnsi="Times New Roman" w:cs="Times New Roman"/>
          <w:i/>
          <w:iCs/>
          <w:sz w:val="24"/>
          <w:szCs w:val="24"/>
        </w:rPr>
        <w:t>an</w:t>
      </w:r>
      <w:proofErr w:type="spellEnd"/>
      <w:r w:rsidRPr="00E6613E">
        <w:rPr>
          <w:rFonts w:ascii="Times New Roman" w:hAnsi="Times New Roman" w:cs="Times New Roman"/>
          <w:i/>
          <w:iCs/>
          <w:spacing w:val="-6"/>
          <w:sz w:val="24"/>
          <w:szCs w:val="24"/>
        </w:rPr>
        <w:t xml:space="preserve"> </w:t>
      </w:r>
      <w:r w:rsidRPr="00E6613E">
        <w:rPr>
          <w:rFonts w:ascii="Times New Roman" w:hAnsi="Times New Roman" w:cs="Times New Roman"/>
          <w:sz w:val="24"/>
          <w:szCs w:val="24"/>
        </w:rPr>
        <w:t>v</w:t>
      </w:r>
      <w:r w:rsidRPr="00E6613E">
        <w:rPr>
          <w:rFonts w:ascii="Times New Roman" w:hAnsi="Times New Roman" w:cs="Times New Roman"/>
          <w:spacing w:val="23"/>
          <w:sz w:val="24"/>
          <w:szCs w:val="24"/>
        </w:rPr>
        <w:t xml:space="preserve"> </w:t>
      </w:r>
      <w:r w:rsidRPr="00E6613E">
        <w:rPr>
          <w:rFonts w:ascii="Times New Roman" w:hAnsi="Times New Roman" w:cs="Times New Roman"/>
          <w:i/>
          <w:iCs/>
          <w:sz w:val="24"/>
          <w:szCs w:val="24"/>
        </w:rPr>
        <w:t>Warner</w:t>
      </w:r>
      <w:r w:rsidRPr="00E6613E">
        <w:rPr>
          <w:rFonts w:ascii="Times New Roman" w:hAnsi="Times New Roman" w:cs="Times New Roman"/>
          <w:i/>
          <w:iCs/>
          <w:spacing w:val="-26"/>
          <w:sz w:val="24"/>
          <w:szCs w:val="24"/>
        </w:rPr>
        <w:t xml:space="preserve"> </w:t>
      </w:r>
      <w:r w:rsidRPr="00E6613E">
        <w:rPr>
          <w:rFonts w:ascii="Times New Roman" w:hAnsi="Times New Roman" w:cs="Times New Roman"/>
          <w:sz w:val="24"/>
          <w:szCs w:val="24"/>
        </w:rPr>
        <w:t>[1891]</w:t>
      </w:r>
      <w:r w:rsidRPr="00E6613E">
        <w:rPr>
          <w:rFonts w:ascii="Times New Roman" w:hAnsi="Times New Roman" w:cs="Times New Roman"/>
          <w:spacing w:val="36"/>
          <w:sz w:val="24"/>
          <w:szCs w:val="24"/>
        </w:rPr>
        <w:t xml:space="preserve"> </w:t>
      </w:r>
      <w:r w:rsidRPr="00E6613E">
        <w:rPr>
          <w:rFonts w:ascii="Times New Roman" w:hAnsi="Times New Roman" w:cs="Times New Roman"/>
          <w:sz w:val="24"/>
          <w:szCs w:val="24"/>
        </w:rPr>
        <w:t>Q.B</w:t>
      </w:r>
      <w:r w:rsidRPr="00E6613E">
        <w:rPr>
          <w:rFonts w:ascii="Times New Roman" w:hAnsi="Times New Roman" w:cs="Times New Roman"/>
          <w:spacing w:val="35"/>
          <w:sz w:val="24"/>
          <w:szCs w:val="24"/>
        </w:rPr>
        <w:t xml:space="preserve"> </w:t>
      </w:r>
      <w:r w:rsidRPr="00E6613E">
        <w:rPr>
          <w:rFonts w:ascii="Times New Roman" w:hAnsi="Times New Roman" w:cs="Times New Roman"/>
          <w:sz w:val="24"/>
          <w:szCs w:val="24"/>
        </w:rPr>
        <w:t>734</w:t>
      </w:r>
      <w:r w:rsidRPr="00E6613E">
        <w:rPr>
          <w:rFonts w:ascii="Times New Roman" w:hAnsi="Times New Roman" w:cs="Times New Roman"/>
          <w:spacing w:val="10"/>
          <w:sz w:val="24"/>
          <w:szCs w:val="24"/>
        </w:rPr>
        <w:t xml:space="preserve"> </w:t>
      </w:r>
      <w:r w:rsidRPr="00E6613E">
        <w:rPr>
          <w:rFonts w:ascii="Times New Roman" w:hAnsi="Times New Roman" w:cs="Times New Roman"/>
          <w:sz w:val="24"/>
          <w:szCs w:val="24"/>
        </w:rPr>
        <w:t xml:space="preserve">wherein </w:t>
      </w:r>
      <w:r w:rsidRPr="00E6613E">
        <w:rPr>
          <w:rFonts w:ascii="Times New Roman" w:hAnsi="Times New Roman" w:cs="Times New Roman"/>
          <w:spacing w:val="9"/>
          <w:sz w:val="24"/>
          <w:szCs w:val="24"/>
        </w:rPr>
        <w:t>it</w:t>
      </w:r>
      <w:r w:rsidRPr="00E6613E">
        <w:rPr>
          <w:rFonts w:ascii="Times New Roman" w:hAnsi="Times New Roman" w:cs="Times New Roman"/>
          <w:spacing w:val="7"/>
          <w:sz w:val="24"/>
          <w:szCs w:val="24"/>
        </w:rPr>
        <w:t xml:space="preserve"> </w:t>
      </w:r>
      <w:proofErr w:type="gramStart"/>
      <w:r w:rsidRPr="00E6613E">
        <w:rPr>
          <w:rFonts w:ascii="Times New Roman" w:hAnsi="Times New Roman" w:cs="Times New Roman"/>
          <w:spacing w:val="7"/>
          <w:sz w:val="24"/>
          <w:szCs w:val="24"/>
        </w:rPr>
        <w:t xml:space="preserve">was </w:t>
      </w:r>
      <w:r w:rsidRPr="00E6613E">
        <w:rPr>
          <w:rFonts w:ascii="Times New Roman" w:hAnsi="Times New Roman" w:cs="Times New Roman"/>
          <w:sz w:val="24"/>
          <w:szCs w:val="24"/>
        </w:rPr>
        <w:t>held</w:t>
      </w:r>
      <w:proofErr w:type="gramEnd"/>
      <w:r w:rsidRPr="00E6613E">
        <w:rPr>
          <w:rFonts w:ascii="Times New Roman" w:hAnsi="Times New Roman" w:cs="Times New Roman"/>
          <w:spacing w:val="23"/>
          <w:sz w:val="24"/>
          <w:szCs w:val="24"/>
        </w:rPr>
        <w:t xml:space="preserve"> </w:t>
      </w:r>
      <w:r w:rsidRPr="00E6613E">
        <w:rPr>
          <w:rFonts w:ascii="Times New Roman" w:hAnsi="Times New Roman" w:cs="Times New Roman"/>
          <w:sz w:val="24"/>
          <w:szCs w:val="24"/>
        </w:rPr>
        <w:t>that</w:t>
      </w:r>
      <w:r w:rsidR="00C766A9" w:rsidRPr="00E6613E">
        <w:rPr>
          <w:rFonts w:ascii="Times New Roman" w:hAnsi="Times New Roman" w:cs="Times New Roman"/>
          <w:sz w:val="24"/>
          <w:szCs w:val="24"/>
        </w:rPr>
        <w:t>:</w:t>
      </w:r>
    </w:p>
    <w:p w14:paraId="58297A8B" w14:textId="77777777" w:rsidR="000A0073" w:rsidRPr="00E6613E" w:rsidRDefault="000A0073" w:rsidP="000A0073">
      <w:pPr>
        <w:widowControl w:val="0"/>
        <w:autoSpaceDE w:val="0"/>
        <w:autoSpaceDN w:val="0"/>
        <w:adjustRightInd w:val="0"/>
        <w:spacing w:after="0" w:line="276" w:lineRule="auto"/>
        <w:jc w:val="both"/>
        <w:rPr>
          <w:rFonts w:ascii="Times New Roman" w:hAnsi="Times New Roman" w:cs="Times New Roman"/>
          <w:sz w:val="24"/>
          <w:szCs w:val="24"/>
        </w:rPr>
      </w:pPr>
    </w:p>
    <w:p w14:paraId="4A4F044E" w14:textId="77777777" w:rsidR="000A0073" w:rsidRPr="00E6613E" w:rsidRDefault="000A0073" w:rsidP="000A0073">
      <w:pPr>
        <w:widowControl w:val="0"/>
        <w:autoSpaceDE w:val="0"/>
        <w:autoSpaceDN w:val="0"/>
        <w:adjustRightInd w:val="0"/>
        <w:spacing w:after="0" w:line="276" w:lineRule="auto"/>
        <w:ind w:left="485" w:right="109" w:firstLine="48"/>
        <w:jc w:val="both"/>
        <w:rPr>
          <w:rFonts w:ascii="Times New Roman" w:hAnsi="Times New Roman" w:cs="Times New Roman"/>
          <w:i/>
          <w:iCs/>
          <w:sz w:val="24"/>
          <w:szCs w:val="24"/>
        </w:rPr>
      </w:pPr>
      <w:r w:rsidRPr="00E6613E">
        <w:rPr>
          <w:rFonts w:ascii="Times New Roman" w:hAnsi="Times New Roman" w:cs="Times New Roman"/>
          <w:i/>
          <w:iCs/>
          <w:sz w:val="24"/>
          <w:szCs w:val="24"/>
        </w:rPr>
        <w:t>"1</w:t>
      </w:r>
      <w:r w:rsidRPr="00E6613E">
        <w:rPr>
          <w:rFonts w:ascii="Times New Roman" w:hAnsi="Times New Roman" w:cs="Times New Roman"/>
          <w:i/>
          <w:iCs/>
          <w:spacing w:val="-41"/>
          <w:sz w:val="24"/>
          <w:szCs w:val="24"/>
        </w:rPr>
        <w:t xml:space="preserve"> </w:t>
      </w:r>
      <w:r w:rsidRPr="00E6613E">
        <w:rPr>
          <w:rFonts w:ascii="Times New Roman" w:hAnsi="Times New Roman" w:cs="Times New Roman"/>
          <w:i/>
          <w:iCs/>
          <w:sz w:val="24"/>
          <w:szCs w:val="24"/>
        </w:rPr>
        <w:t>think the</w:t>
      </w:r>
      <w:r w:rsidRPr="00E6613E">
        <w:rPr>
          <w:rFonts w:ascii="Times New Roman" w:hAnsi="Times New Roman" w:cs="Times New Roman"/>
          <w:i/>
          <w:iCs/>
          <w:spacing w:val="-12"/>
          <w:sz w:val="24"/>
          <w:szCs w:val="24"/>
        </w:rPr>
        <w:t xml:space="preserve"> </w:t>
      </w:r>
      <w:r w:rsidRPr="00E6613E">
        <w:rPr>
          <w:rFonts w:ascii="Times New Roman" w:hAnsi="Times New Roman" w:cs="Times New Roman"/>
          <w:i/>
          <w:iCs/>
          <w:sz w:val="24"/>
          <w:szCs w:val="24"/>
        </w:rPr>
        <w:t>true</w:t>
      </w:r>
      <w:r w:rsidRPr="00E6613E">
        <w:rPr>
          <w:rFonts w:ascii="Times New Roman" w:hAnsi="Times New Roman" w:cs="Times New Roman"/>
          <w:i/>
          <w:iCs/>
          <w:spacing w:val="-16"/>
          <w:sz w:val="24"/>
          <w:szCs w:val="24"/>
        </w:rPr>
        <w:t xml:space="preserve"> </w:t>
      </w:r>
      <w:r w:rsidRPr="00E6613E">
        <w:rPr>
          <w:rFonts w:ascii="Times New Roman" w:hAnsi="Times New Roman" w:cs="Times New Roman"/>
          <w:i/>
          <w:iCs/>
          <w:sz w:val="24"/>
          <w:szCs w:val="24"/>
        </w:rPr>
        <w:t>def</w:t>
      </w:r>
      <w:r w:rsidRPr="00E6613E">
        <w:rPr>
          <w:rFonts w:ascii="Times New Roman" w:hAnsi="Times New Roman" w:cs="Times New Roman"/>
          <w:i/>
          <w:iCs/>
          <w:spacing w:val="-1"/>
          <w:sz w:val="24"/>
          <w:szCs w:val="24"/>
        </w:rPr>
        <w:t>i</w:t>
      </w:r>
      <w:r w:rsidRPr="00E6613E">
        <w:rPr>
          <w:rFonts w:ascii="Times New Roman" w:hAnsi="Times New Roman" w:cs="Times New Roman"/>
          <w:i/>
          <w:iCs/>
          <w:sz w:val="24"/>
          <w:szCs w:val="24"/>
        </w:rPr>
        <w:t>nition is</w:t>
      </w:r>
      <w:r w:rsidRPr="00E6613E">
        <w:rPr>
          <w:rFonts w:ascii="Times New Roman" w:hAnsi="Times New Roman" w:cs="Times New Roman"/>
          <w:i/>
          <w:iCs/>
          <w:spacing w:val="-14"/>
          <w:sz w:val="24"/>
          <w:szCs w:val="24"/>
        </w:rPr>
        <w:t xml:space="preserve"> </w:t>
      </w:r>
      <w:r w:rsidRPr="00E6613E">
        <w:rPr>
          <w:rFonts w:ascii="Times New Roman" w:hAnsi="Times New Roman" w:cs="Times New Roman"/>
          <w:i/>
          <w:iCs/>
          <w:sz w:val="24"/>
          <w:szCs w:val="24"/>
        </w:rPr>
        <w:t>this;</w:t>
      </w:r>
      <w:r w:rsidRPr="00E6613E">
        <w:rPr>
          <w:rFonts w:ascii="Times New Roman" w:hAnsi="Times New Roman" w:cs="Times New Roman"/>
          <w:i/>
          <w:iCs/>
          <w:spacing w:val="-14"/>
          <w:sz w:val="24"/>
          <w:szCs w:val="24"/>
        </w:rPr>
        <w:t xml:space="preserve"> </w:t>
      </w:r>
      <w:r w:rsidRPr="00E6613E">
        <w:rPr>
          <w:rFonts w:ascii="Times New Roman" w:hAnsi="Times New Roman" w:cs="Times New Roman"/>
          <w:i/>
          <w:iCs/>
          <w:sz w:val="24"/>
          <w:szCs w:val="24"/>
        </w:rPr>
        <w:t xml:space="preserve">I </w:t>
      </w:r>
      <w:r w:rsidRPr="00E6613E">
        <w:rPr>
          <w:rFonts w:ascii="Times New Roman" w:hAnsi="Times New Roman" w:cs="Times New Roman"/>
          <w:i/>
          <w:iCs/>
          <w:spacing w:val="-40"/>
          <w:sz w:val="24"/>
          <w:szCs w:val="24"/>
        </w:rPr>
        <w:t>conceive    th</w:t>
      </w:r>
      <w:r w:rsidRPr="00E6613E">
        <w:rPr>
          <w:rFonts w:ascii="Times New Roman" w:hAnsi="Times New Roman" w:cs="Times New Roman"/>
          <w:i/>
          <w:iCs/>
          <w:sz w:val="24"/>
          <w:szCs w:val="24"/>
        </w:rPr>
        <w:t>at</w:t>
      </w:r>
      <w:r w:rsidRPr="00E6613E">
        <w:rPr>
          <w:rFonts w:ascii="Times New Roman" w:hAnsi="Times New Roman" w:cs="Times New Roman"/>
          <w:i/>
          <w:iCs/>
          <w:spacing w:val="-8"/>
          <w:sz w:val="24"/>
          <w:szCs w:val="24"/>
        </w:rPr>
        <w:t xml:space="preserve"> </w:t>
      </w:r>
      <w:r w:rsidRPr="00E6613E">
        <w:rPr>
          <w:rFonts w:ascii="Times New Roman" w:hAnsi="Times New Roman" w:cs="Times New Roman"/>
          <w:i/>
          <w:iCs/>
          <w:sz w:val="24"/>
          <w:szCs w:val="24"/>
        </w:rPr>
        <w:t>an</w:t>
      </w:r>
      <w:r w:rsidRPr="00E6613E">
        <w:rPr>
          <w:rFonts w:ascii="Times New Roman" w:hAnsi="Times New Roman" w:cs="Times New Roman"/>
          <w:i/>
          <w:iCs/>
          <w:spacing w:val="-1"/>
          <w:sz w:val="24"/>
          <w:szCs w:val="24"/>
        </w:rPr>
        <w:t xml:space="preserve"> </w:t>
      </w:r>
      <w:r w:rsidRPr="00E6613E">
        <w:rPr>
          <w:rFonts w:ascii="Times New Roman" w:hAnsi="Times New Roman" w:cs="Times New Roman"/>
          <w:i/>
          <w:iCs/>
          <w:sz w:val="24"/>
          <w:szCs w:val="24"/>
        </w:rPr>
        <w:t>order</w:t>
      </w:r>
      <w:r w:rsidRPr="00E6613E">
        <w:rPr>
          <w:rFonts w:ascii="Times New Roman" w:hAnsi="Times New Roman" w:cs="Times New Roman"/>
          <w:i/>
          <w:iCs/>
          <w:spacing w:val="-11"/>
          <w:sz w:val="24"/>
          <w:szCs w:val="24"/>
        </w:rPr>
        <w:t xml:space="preserve"> </w:t>
      </w:r>
      <w:r w:rsidRPr="00E6613E">
        <w:rPr>
          <w:rFonts w:ascii="Times New Roman" w:hAnsi="Times New Roman" w:cs="Times New Roman"/>
          <w:i/>
          <w:iCs/>
          <w:sz w:val="24"/>
          <w:szCs w:val="24"/>
        </w:rPr>
        <w:t>is</w:t>
      </w:r>
      <w:r w:rsidRPr="00E6613E">
        <w:rPr>
          <w:rFonts w:ascii="Times New Roman" w:hAnsi="Times New Roman" w:cs="Times New Roman"/>
          <w:i/>
          <w:iCs/>
          <w:spacing w:val="24"/>
          <w:sz w:val="24"/>
          <w:szCs w:val="24"/>
        </w:rPr>
        <w:t xml:space="preserve"> </w:t>
      </w:r>
      <w:r w:rsidRPr="00E6613E">
        <w:rPr>
          <w:rFonts w:ascii="Times New Roman" w:hAnsi="Times New Roman" w:cs="Times New Roman"/>
          <w:i/>
          <w:iCs/>
          <w:sz w:val="24"/>
          <w:szCs w:val="24"/>
        </w:rPr>
        <w:t>"f</w:t>
      </w:r>
      <w:r w:rsidRPr="00E6613E">
        <w:rPr>
          <w:rFonts w:ascii="Times New Roman" w:hAnsi="Times New Roman" w:cs="Times New Roman"/>
          <w:i/>
          <w:iCs/>
          <w:spacing w:val="-1"/>
          <w:sz w:val="24"/>
          <w:szCs w:val="24"/>
        </w:rPr>
        <w:t>i</w:t>
      </w:r>
      <w:r w:rsidRPr="00E6613E">
        <w:rPr>
          <w:rFonts w:ascii="Times New Roman" w:hAnsi="Times New Roman" w:cs="Times New Roman"/>
          <w:i/>
          <w:iCs/>
          <w:sz w:val="24"/>
          <w:szCs w:val="24"/>
        </w:rPr>
        <w:t>nal"</w:t>
      </w:r>
      <w:r w:rsidRPr="00E6613E">
        <w:rPr>
          <w:rFonts w:ascii="Times New Roman" w:hAnsi="Times New Roman" w:cs="Times New Roman"/>
          <w:i/>
          <w:iCs/>
          <w:spacing w:val="10"/>
          <w:sz w:val="24"/>
          <w:szCs w:val="24"/>
        </w:rPr>
        <w:t xml:space="preserve"> </w:t>
      </w:r>
      <w:r w:rsidRPr="00E6613E">
        <w:rPr>
          <w:rFonts w:ascii="Times New Roman" w:hAnsi="Times New Roman" w:cs="Times New Roman"/>
          <w:i/>
          <w:iCs/>
          <w:sz w:val="24"/>
          <w:szCs w:val="24"/>
        </w:rPr>
        <w:t>only</w:t>
      </w:r>
      <w:r w:rsidRPr="00E6613E">
        <w:rPr>
          <w:rFonts w:ascii="Times New Roman" w:hAnsi="Times New Roman" w:cs="Times New Roman"/>
          <w:i/>
          <w:iCs/>
          <w:spacing w:val="-16"/>
          <w:sz w:val="24"/>
          <w:szCs w:val="24"/>
        </w:rPr>
        <w:t xml:space="preserve"> </w:t>
      </w:r>
      <w:r w:rsidRPr="00E6613E">
        <w:rPr>
          <w:rFonts w:ascii="Times New Roman" w:hAnsi="Times New Roman" w:cs="Times New Roman"/>
          <w:i/>
          <w:iCs/>
          <w:sz w:val="24"/>
          <w:szCs w:val="24"/>
        </w:rPr>
        <w:t>where</w:t>
      </w:r>
      <w:r w:rsidRPr="00E6613E">
        <w:rPr>
          <w:rFonts w:ascii="Times New Roman" w:hAnsi="Times New Roman" w:cs="Times New Roman"/>
          <w:i/>
          <w:iCs/>
          <w:spacing w:val="-7"/>
          <w:sz w:val="24"/>
          <w:szCs w:val="24"/>
        </w:rPr>
        <w:t xml:space="preserve"> </w:t>
      </w:r>
      <w:r w:rsidRPr="00E6613E">
        <w:rPr>
          <w:rFonts w:ascii="Times New Roman" w:hAnsi="Times New Roman" w:cs="Times New Roman"/>
          <w:i/>
          <w:iCs/>
          <w:sz w:val="24"/>
          <w:szCs w:val="24"/>
        </w:rPr>
        <w:t>it</w:t>
      </w:r>
      <w:r w:rsidRPr="00E6613E">
        <w:rPr>
          <w:rFonts w:ascii="Times New Roman" w:hAnsi="Times New Roman" w:cs="Times New Roman"/>
          <w:i/>
          <w:iCs/>
          <w:spacing w:val="-14"/>
          <w:sz w:val="24"/>
          <w:szCs w:val="24"/>
        </w:rPr>
        <w:t xml:space="preserve"> </w:t>
      </w:r>
      <w:r w:rsidRPr="00E6613E">
        <w:rPr>
          <w:rFonts w:ascii="Times New Roman" w:hAnsi="Times New Roman" w:cs="Times New Roman"/>
          <w:i/>
          <w:iCs/>
          <w:sz w:val="24"/>
          <w:szCs w:val="24"/>
        </w:rPr>
        <w:t>is</w:t>
      </w:r>
      <w:r w:rsidRPr="00E6613E">
        <w:rPr>
          <w:rFonts w:ascii="Times New Roman" w:hAnsi="Times New Roman" w:cs="Times New Roman"/>
          <w:i/>
          <w:iCs/>
          <w:spacing w:val="-10"/>
          <w:sz w:val="24"/>
          <w:szCs w:val="24"/>
        </w:rPr>
        <w:t xml:space="preserve"> </w:t>
      </w:r>
      <w:r w:rsidRPr="00E6613E">
        <w:rPr>
          <w:rFonts w:ascii="Times New Roman" w:hAnsi="Times New Roman" w:cs="Times New Roman"/>
          <w:i/>
          <w:iCs/>
          <w:sz w:val="24"/>
          <w:szCs w:val="24"/>
        </w:rPr>
        <w:t>made</w:t>
      </w:r>
      <w:r w:rsidRPr="00E6613E">
        <w:rPr>
          <w:rFonts w:ascii="Times New Roman" w:hAnsi="Times New Roman" w:cs="Times New Roman"/>
          <w:i/>
          <w:iCs/>
          <w:spacing w:val="-3"/>
          <w:sz w:val="24"/>
          <w:szCs w:val="24"/>
        </w:rPr>
        <w:t xml:space="preserve"> </w:t>
      </w:r>
      <w:r w:rsidRPr="00E6613E">
        <w:rPr>
          <w:rFonts w:ascii="Times New Roman" w:hAnsi="Times New Roman" w:cs="Times New Roman"/>
          <w:i/>
          <w:iCs/>
          <w:sz w:val="24"/>
          <w:szCs w:val="24"/>
        </w:rPr>
        <w:t>upon an</w:t>
      </w:r>
      <w:r w:rsidRPr="00E6613E">
        <w:rPr>
          <w:rFonts w:ascii="Times New Roman" w:hAnsi="Times New Roman" w:cs="Times New Roman"/>
          <w:i/>
          <w:iCs/>
          <w:spacing w:val="-1"/>
          <w:sz w:val="24"/>
          <w:szCs w:val="24"/>
        </w:rPr>
        <w:t xml:space="preserve"> </w:t>
      </w:r>
      <w:r w:rsidRPr="00E6613E">
        <w:rPr>
          <w:rFonts w:ascii="Times New Roman" w:hAnsi="Times New Roman" w:cs="Times New Roman"/>
          <w:i/>
          <w:iCs/>
          <w:sz w:val="24"/>
          <w:szCs w:val="24"/>
        </w:rPr>
        <w:t>application</w:t>
      </w:r>
      <w:r w:rsidRPr="00E6613E">
        <w:rPr>
          <w:rFonts w:ascii="Times New Roman" w:hAnsi="Times New Roman" w:cs="Times New Roman"/>
          <w:i/>
          <w:iCs/>
          <w:spacing w:val="4"/>
          <w:sz w:val="24"/>
          <w:szCs w:val="24"/>
        </w:rPr>
        <w:t xml:space="preserve"> </w:t>
      </w:r>
      <w:r w:rsidRPr="00E6613E">
        <w:rPr>
          <w:rFonts w:ascii="Times New Roman" w:hAnsi="Times New Roman" w:cs="Times New Roman"/>
          <w:i/>
          <w:iCs/>
          <w:sz w:val="24"/>
          <w:szCs w:val="24"/>
        </w:rPr>
        <w:t>or</w:t>
      </w:r>
      <w:r w:rsidRPr="00E6613E">
        <w:rPr>
          <w:rFonts w:ascii="Times New Roman" w:hAnsi="Times New Roman" w:cs="Times New Roman"/>
          <w:i/>
          <w:iCs/>
          <w:spacing w:val="-1"/>
          <w:sz w:val="24"/>
          <w:szCs w:val="24"/>
        </w:rPr>
        <w:t xml:space="preserve"> </w:t>
      </w:r>
      <w:r w:rsidRPr="00E6613E">
        <w:rPr>
          <w:rFonts w:ascii="Times New Roman" w:hAnsi="Times New Roman" w:cs="Times New Roman"/>
          <w:i/>
          <w:iCs/>
          <w:sz w:val="24"/>
          <w:szCs w:val="24"/>
        </w:rPr>
        <w:t>other</w:t>
      </w:r>
      <w:r w:rsidRPr="00E6613E">
        <w:rPr>
          <w:rFonts w:ascii="Times New Roman" w:hAnsi="Times New Roman" w:cs="Times New Roman"/>
          <w:i/>
          <w:iCs/>
          <w:spacing w:val="-25"/>
          <w:sz w:val="24"/>
          <w:szCs w:val="24"/>
        </w:rPr>
        <w:t xml:space="preserve"> </w:t>
      </w:r>
      <w:r w:rsidRPr="00E6613E">
        <w:rPr>
          <w:rFonts w:ascii="Times New Roman" w:hAnsi="Times New Roman" w:cs="Times New Roman"/>
          <w:i/>
          <w:iCs/>
          <w:sz w:val="24"/>
          <w:szCs w:val="24"/>
        </w:rPr>
        <w:t>proce</w:t>
      </w:r>
      <w:r w:rsidRPr="00E6613E">
        <w:rPr>
          <w:rFonts w:ascii="Times New Roman" w:hAnsi="Times New Roman" w:cs="Times New Roman"/>
          <w:i/>
          <w:iCs/>
          <w:spacing w:val="-1"/>
          <w:sz w:val="24"/>
          <w:szCs w:val="24"/>
        </w:rPr>
        <w:t>e</w:t>
      </w:r>
      <w:r w:rsidRPr="00E6613E">
        <w:rPr>
          <w:rFonts w:ascii="Times New Roman" w:hAnsi="Times New Roman" w:cs="Times New Roman"/>
          <w:i/>
          <w:iCs/>
          <w:sz w:val="24"/>
          <w:szCs w:val="24"/>
        </w:rPr>
        <w:t>ding</w:t>
      </w:r>
      <w:r w:rsidRPr="00E6613E">
        <w:rPr>
          <w:rFonts w:ascii="Times New Roman" w:hAnsi="Times New Roman" w:cs="Times New Roman"/>
          <w:i/>
          <w:iCs/>
          <w:spacing w:val="17"/>
          <w:sz w:val="24"/>
          <w:szCs w:val="24"/>
        </w:rPr>
        <w:t xml:space="preserve"> </w:t>
      </w:r>
      <w:r w:rsidRPr="00E6613E">
        <w:rPr>
          <w:rFonts w:ascii="Times New Roman" w:hAnsi="Times New Roman" w:cs="Times New Roman"/>
          <w:i/>
          <w:iCs/>
          <w:sz w:val="24"/>
          <w:szCs w:val="24"/>
        </w:rPr>
        <w:t>which</w:t>
      </w:r>
      <w:r w:rsidRPr="00E6613E">
        <w:rPr>
          <w:rFonts w:ascii="Times New Roman" w:hAnsi="Times New Roman" w:cs="Times New Roman"/>
          <w:i/>
          <w:iCs/>
          <w:spacing w:val="1"/>
          <w:sz w:val="24"/>
          <w:szCs w:val="24"/>
        </w:rPr>
        <w:t xml:space="preserve"> </w:t>
      </w:r>
      <w:r w:rsidRPr="00E6613E">
        <w:rPr>
          <w:rFonts w:ascii="Times New Roman" w:hAnsi="Times New Roman" w:cs="Times New Roman"/>
          <w:i/>
          <w:iCs/>
          <w:sz w:val="24"/>
          <w:szCs w:val="24"/>
        </w:rPr>
        <w:t>must,</w:t>
      </w:r>
      <w:r w:rsidRPr="00E6613E">
        <w:rPr>
          <w:rFonts w:ascii="Times New Roman" w:hAnsi="Times New Roman" w:cs="Times New Roman"/>
          <w:i/>
          <w:iCs/>
          <w:spacing w:val="-7"/>
          <w:sz w:val="24"/>
          <w:szCs w:val="24"/>
        </w:rPr>
        <w:t xml:space="preserve"> </w:t>
      </w:r>
      <w:r w:rsidRPr="00E6613E">
        <w:rPr>
          <w:rFonts w:ascii="Times New Roman" w:hAnsi="Times New Roman" w:cs="Times New Roman"/>
          <w:i/>
          <w:iCs/>
          <w:sz w:val="24"/>
          <w:szCs w:val="24"/>
        </w:rPr>
        <w:t>whether</w:t>
      </w:r>
      <w:r w:rsidRPr="00E6613E">
        <w:rPr>
          <w:rFonts w:ascii="Times New Roman" w:hAnsi="Times New Roman" w:cs="Times New Roman"/>
          <w:i/>
          <w:iCs/>
          <w:spacing w:val="-9"/>
          <w:sz w:val="24"/>
          <w:szCs w:val="24"/>
        </w:rPr>
        <w:t xml:space="preserve"> </w:t>
      </w:r>
      <w:r w:rsidRPr="00E6613E">
        <w:rPr>
          <w:rFonts w:ascii="Times New Roman" w:hAnsi="Times New Roman" w:cs="Times New Roman"/>
          <w:i/>
          <w:iCs/>
          <w:sz w:val="24"/>
          <w:szCs w:val="24"/>
        </w:rPr>
        <w:t>such</w:t>
      </w:r>
      <w:r w:rsidRPr="00E6613E">
        <w:rPr>
          <w:rFonts w:ascii="Times New Roman" w:hAnsi="Times New Roman" w:cs="Times New Roman"/>
          <w:i/>
          <w:iCs/>
          <w:spacing w:val="8"/>
          <w:sz w:val="24"/>
          <w:szCs w:val="24"/>
        </w:rPr>
        <w:t xml:space="preserve"> </w:t>
      </w:r>
      <w:r w:rsidRPr="00E6613E">
        <w:rPr>
          <w:rFonts w:ascii="Times New Roman" w:hAnsi="Times New Roman" w:cs="Times New Roman"/>
          <w:i/>
          <w:iCs/>
          <w:sz w:val="24"/>
          <w:szCs w:val="24"/>
        </w:rPr>
        <w:t>application</w:t>
      </w:r>
      <w:r w:rsidRPr="00E6613E">
        <w:rPr>
          <w:rFonts w:ascii="Times New Roman" w:hAnsi="Times New Roman" w:cs="Times New Roman"/>
          <w:i/>
          <w:iCs/>
          <w:spacing w:val="-5"/>
          <w:sz w:val="24"/>
          <w:szCs w:val="24"/>
        </w:rPr>
        <w:t xml:space="preserve"> </w:t>
      </w:r>
      <w:r w:rsidRPr="00E6613E">
        <w:rPr>
          <w:rFonts w:ascii="Times New Roman" w:hAnsi="Times New Roman" w:cs="Times New Roman"/>
          <w:i/>
          <w:iCs/>
          <w:sz w:val="24"/>
          <w:szCs w:val="24"/>
        </w:rPr>
        <w:t>or</w:t>
      </w:r>
      <w:r w:rsidRPr="00E6613E">
        <w:rPr>
          <w:rFonts w:ascii="Times New Roman" w:hAnsi="Times New Roman" w:cs="Times New Roman"/>
          <w:i/>
          <w:iCs/>
          <w:spacing w:val="-6"/>
          <w:sz w:val="24"/>
          <w:szCs w:val="24"/>
        </w:rPr>
        <w:t xml:space="preserve"> </w:t>
      </w:r>
      <w:r w:rsidRPr="00E6613E">
        <w:rPr>
          <w:rFonts w:ascii="Times New Roman" w:hAnsi="Times New Roman" w:cs="Times New Roman"/>
          <w:i/>
          <w:iCs/>
          <w:sz w:val="24"/>
          <w:szCs w:val="24"/>
        </w:rPr>
        <w:t>other</w:t>
      </w:r>
      <w:r w:rsidRPr="00E6613E">
        <w:rPr>
          <w:rFonts w:ascii="Times New Roman" w:hAnsi="Times New Roman" w:cs="Times New Roman"/>
          <w:i/>
          <w:iCs/>
          <w:spacing w:val="-39"/>
          <w:sz w:val="24"/>
          <w:szCs w:val="24"/>
        </w:rPr>
        <w:t xml:space="preserve"> </w:t>
      </w:r>
      <w:r w:rsidRPr="00E6613E">
        <w:rPr>
          <w:rFonts w:ascii="Times New Roman" w:hAnsi="Times New Roman" w:cs="Times New Roman"/>
          <w:i/>
          <w:iCs/>
          <w:sz w:val="24"/>
          <w:szCs w:val="24"/>
        </w:rPr>
        <w:t>proce</w:t>
      </w:r>
      <w:r w:rsidRPr="00E6613E">
        <w:rPr>
          <w:rFonts w:ascii="Times New Roman" w:hAnsi="Times New Roman" w:cs="Times New Roman"/>
          <w:i/>
          <w:iCs/>
          <w:spacing w:val="-1"/>
          <w:sz w:val="24"/>
          <w:szCs w:val="24"/>
        </w:rPr>
        <w:t>e</w:t>
      </w:r>
      <w:r w:rsidRPr="00E6613E">
        <w:rPr>
          <w:rFonts w:ascii="Times New Roman" w:hAnsi="Times New Roman" w:cs="Times New Roman"/>
          <w:i/>
          <w:iCs/>
          <w:sz w:val="24"/>
          <w:szCs w:val="24"/>
        </w:rPr>
        <w:t>ding fail</w:t>
      </w:r>
      <w:r w:rsidRPr="00E6613E">
        <w:rPr>
          <w:rFonts w:ascii="Times New Roman" w:hAnsi="Times New Roman" w:cs="Times New Roman"/>
          <w:i/>
          <w:iCs/>
          <w:spacing w:val="50"/>
          <w:sz w:val="24"/>
          <w:szCs w:val="24"/>
        </w:rPr>
        <w:t xml:space="preserve"> </w:t>
      </w:r>
      <w:r w:rsidRPr="00E6613E">
        <w:rPr>
          <w:rFonts w:ascii="Times New Roman" w:hAnsi="Times New Roman" w:cs="Times New Roman"/>
          <w:i/>
          <w:iCs/>
          <w:sz w:val="24"/>
          <w:szCs w:val="24"/>
        </w:rPr>
        <w:t>or</w:t>
      </w:r>
      <w:r w:rsidRPr="00E6613E">
        <w:rPr>
          <w:rFonts w:ascii="Times New Roman" w:hAnsi="Times New Roman" w:cs="Times New Roman"/>
          <w:i/>
          <w:iCs/>
          <w:spacing w:val="-1"/>
          <w:sz w:val="24"/>
          <w:szCs w:val="24"/>
        </w:rPr>
        <w:t xml:space="preserve"> </w:t>
      </w:r>
      <w:r w:rsidRPr="00E6613E">
        <w:rPr>
          <w:rFonts w:ascii="Times New Roman" w:hAnsi="Times New Roman" w:cs="Times New Roman"/>
          <w:i/>
          <w:iCs/>
          <w:sz w:val="24"/>
          <w:szCs w:val="24"/>
        </w:rPr>
        <w:t>succeed,</w:t>
      </w:r>
      <w:r w:rsidRPr="00E6613E">
        <w:rPr>
          <w:rFonts w:ascii="Times New Roman" w:hAnsi="Times New Roman" w:cs="Times New Roman"/>
          <w:i/>
          <w:iCs/>
          <w:spacing w:val="1"/>
          <w:sz w:val="24"/>
          <w:szCs w:val="24"/>
        </w:rPr>
        <w:t xml:space="preserve"> </w:t>
      </w:r>
      <w:r w:rsidRPr="00E6613E">
        <w:rPr>
          <w:rFonts w:ascii="Times New Roman" w:hAnsi="Times New Roman" w:cs="Times New Roman"/>
          <w:i/>
          <w:iCs/>
          <w:sz w:val="24"/>
          <w:szCs w:val="24"/>
        </w:rPr>
        <w:t>determine</w:t>
      </w:r>
      <w:r w:rsidRPr="00E6613E">
        <w:rPr>
          <w:rFonts w:ascii="Times New Roman" w:hAnsi="Times New Roman" w:cs="Times New Roman"/>
          <w:i/>
          <w:iCs/>
          <w:spacing w:val="12"/>
          <w:sz w:val="24"/>
          <w:szCs w:val="24"/>
        </w:rPr>
        <w:t xml:space="preserve"> </w:t>
      </w:r>
      <w:r w:rsidRPr="00E6613E">
        <w:rPr>
          <w:rFonts w:ascii="Times New Roman" w:hAnsi="Times New Roman" w:cs="Times New Roman"/>
          <w:i/>
          <w:iCs/>
          <w:sz w:val="24"/>
          <w:szCs w:val="24"/>
        </w:rPr>
        <w:t>the</w:t>
      </w:r>
      <w:r w:rsidRPr="00E6613E">
        <w:rPr>
          <w:rFonts w:ascii="Times New Roman" w:hAnsi="Times New Roman" w:cs="Times New Roman"/>
          <w:i/>
          <w:iCs/>
          <w:spacing w:val="-7"/>
          <w:sz w:val="24"/>
          <w:szCs w:val="24"/>
        </w:rPr>
        <w:t xml:space="preserve"> </w:t>
      </w:r>
      <w:r w:rsidRPr="00E6613E">
        <w:rPr>
          <w:rFonts w:ascii="Times New Roman" w:hAnsi="Times New Roman" w:cs="Times New Roman"/>
          <w:i/>
          <w:iCs/>
          <w:sz w:val="24"/>
          <w:szCs w:val="24"/>
        </w:rPr>
        <w:t>action.</w:t>
      </w:r>
      <w:r w:rsidRPr="00E6613E">
        <w:rPr>
          <w:rFonts w:ascii="Times New Roman" w:hAnsi="Times New Roman" w:cs="Times New Roman"/>
          <w:i/>
          <w:iCs/>
          <w:spacing w:val="3"/>
          <w:sz w:val="24"/>
          <w:szCs w:val="24"/>
        </w:rPr>
        <w:t xml:space="preserve"> </w:t>
      </w:r>
      <w:r w:rsidRPr="00E6613E">
        <w:rPr>
          <w:rFonts w:ascii="Times New Roman" w:hAnsi="Times New Roman" w:cs="Times New Roman"/>
          <w:i/>
          <w:iCs/>
          <w:sz w:val="24"/>
          <w:szCs w:val="24"/>
        </w:rPr>
        <w:t>Conversely,</w:t>
      </w:r>
      <w:r w:rsidRPr="00E6613E">
        <w:rPr>
          <w:rFonts w:ascii="Times New Roman" w:hAnsi="Times New Roman" w:cs="Times New Roman"/>
          <w:i/>
          <w:iCs/>
          <w:spacing w:val="-4"/>
          <w:sz w:val="24"/>
          <w:szCs w:val="24"/>
        </w:rPr>
        <w:t xml:space="preserve"> </w:t>
      </w:r>
      <w:r w:rsidRPr="00E6613E">
        <w:rPr>
          <w:rFonts w:ascii="Times New Roman" w:hAnsi="Times New Roman" w:cs="Times New Roman"/>
          <w:i/>
          <w:iCs/>
          <w:spacing w:val="-15"/>
          <w:w w:val="139"/>
          <w:sz w:val="24"/>
          <w:szCs w:val="24"/>
        </w:rPr>
        <w:t xml:space="preserve">I </w:t>
      </w:r>
      <w:r w:rsidRPr="00E6613E">
        <w:rPr>
          <w:rFonts w:ascii="Times New Roman" w:hAnsi="Times New Roman" w:cs="Times New Roman"/>
          <w:i/>
          <w:iCs/>
          <w:sz w:val="24"/>
          <w:szCs w:val="24"/>
        </w:rPr>
        <w:t>think</w:t>
      </w:r>
      <w:r w:rsidRPr="00E6613E">
        <w:rPr>
          <w:rFonts w:ascii="Times New Roman" w:hAnsi="Times New Roman" w:cs="Times New Roman"/>
          <w:i/>
          <w:iCs/>
          <w:spacing w:val="-5"/>
          <w:sz w:val="24"/>
          <w:szCs w:val="24"/>
        </w:rPr>
        <w:t xml:space="preserve"> </w:t>
      </w:r>
      <w:r w:rsidRPr="00E6613E">
        <w:rPr>
          <w:rFonts w:ascii="Times New Roman" w:hAnsi="Times New Roman" w:cs="Times New Roman"/>
          <w:i/>
          <w:iCs/>
          <w:sz w:val="24"/>
          <w:szCs w:val="24"/>
        </w:rPr>
        <w:t>that</w:t>
      </w:r>
      <w:r w:rsidRPr="00E6613E">
        <w:rPr>
          <w:rFonts w:ascii="Times New Roman" w:hAnsi="Times New Roman" w:cs="Times New Roman"/>
          <w:i/>
          <w:iCs/>
          <w:spacing w:val="1"/>
          <w:sz w:val="24"/>
          <w:szCs w:val="24"/>
        </w:rPr>
        <w:t xml:space="preserve"> </w:t>
      </w:r>
      <w:r w:rsidRPr="00E6613E">
        <w:rPr>
          <w:rFonts w:ascii="Times New Roman" w:hAnsi="Times New Roman" w:cs="Times New Roman"/>
          <w:i/>
          <w:iCs/>
          <w:sz w:val="24"/>
          <w:szCs w:val="24"/>
        </w:rPr>
        <w:t>an</w:t>
      </w:r>
      <w:r w:rsidRPr="00E6613E">
        <w:rPr>
          <w:rFonts w:ascii="Times New Roman" w:hAnsi="Times New Roman" w:cs="Times New Roman"/>
          <w:i/>
          <w:iCs/>
          <w:spacing w:val="3"/>
          <w:sz w:val="24"/>
          <w:szCs w:val="24"/>
        </w:rPr>
        <w:t xml:space="preserve"> </w:t>
      </w:r>
      <w:r w:rsidRPr="00E6613E">
        <w:rPr>
          <w:rFonts w:ascii="Times New Roman" w:hAnsi="Times New Roman" w:cs="Times New Roman"/>
          <w:i/>
          <w:iCs/>
          <w:sz w:val="24"/>
          <w:szCs w:val="24"/>
        </w:rPr>
        <w:t>order</w:t>
      </w:r>
      <w:r w:rsidRPr="00E6613E">
        <w:rPr>
          <w:rFonts w:ascii="Times New Roman" w:hAnsi="Times New Roman" w:cs="Times New Roman"/>
          <w:i/>
          <w:iCs/>
          <w:spacing w:val="32"/>
          <w:sz w:val="24"/>
          <w:szCs w:val="24"/>
        </w:rPr>
        <w:t xml:space="preserve"> </w:t>
      </w:r>
      <w:r w:rsidRPr="00E6613E">
        <w:rPr>
          <w:rFonts w:ascii="Times New Roman" w:hAnsi="Times New Roman" w:cs="Times New Roman"/>
          <w:i/>
          <w:iCs/>
          <w:sz w:val="24"/>
          <w:szCs w:val="24"/>
        </w:rPr>
        <w:t>"interlocutory"</w:t>
      </w:r>
      <w:r w:rsidRPr="00E6613E">
        <w:rPr>
          <w:rFonts w:ascii="Times New Roman" w:hAnsi="Times New Roman" w:cs="Times New Roman"/>
          <w:i/>
          <w:iCs/>
          <w:spacing w:val="20"/>
          <w:sz w:val="24"/>
          <w:szCs w:val="24"/>
        </w:rPr>
        <w:t xml:space="preserve"> </w:t>
      </w:r>
      <w:r w:rsidRPr="00E6613E">
        <w:rPr>
          <w:rFonts w:ascii="Times New Roman" w:hAnsi="Times New Roman" w:cs="Times New Roman"/>
          <w:i/>
          <w:iCs/>
          <w:sz w:val="24"/>
          <w:szCs w:val="24"/>
        </w:rPr>
        <w:t>where it cannot</w:t>
      </w:r>
      <w:r w:rsidRPr="00E6613E">
        <w:rPr>
          <w:rFonts w:ascii="Times New Roman" w:hAnsi="Times New Roman" w:cs="Times New Roman"/>
          <w:i/>
          <w:iCs/>
          <w:spacing w:val="4"/>
          <w:sz w:val="24"/>
          <w:szCs w:val="24"/>
        </w:rPr>
        <w:t xml:space="preserve"> </w:t>
      </w:r>
      <w:r w:rsidRPr="00E6613E">
        <w:rPr>
          <w:rFonts w:ascii="Times New Roman" w:hAnsi="Times New Roman" w:cs="Times New Roman"/>
          <w:i/>
          <w:iCs/>
          <w:sz w:val="24"/>
          <w:szCs w:val="24"/>
        </w:rPr>
        <w:t>be</w:t>
      </w:r>
      <w:r w:rsidRPr="00E6613E">
        <w:rPr>
          <w:rFonts w:ascii="Times New Roman" w:hAnsi="Times New Roman" w:cs="Times New Roman"/>
          <w:i/>
          <w:iCs/>
          <w:spacing w:val="-8"/>
          <w:sz w:val="24"/>
          <w:szCs w:val="24"/>
        </w:rPr>
        <w:t xml:space="preserve"> </w:t>
      </w:r>
      <w:r w:rsidRPr="00E6613E">
        <w:rPr>
          <w:rFonts w:ascii="Times New Roman" w:hAnsi="Times New Roman" w:cs="Times New Roman"/>
          <w:i/>
          <w:iCs/>
          <w:sz w:val="24"/>
          <w:szCs w:val="24"/>
        </w:rPr>
        <w:t>affirmed</w:t>
      </w:r>
      <w:r w:rsidRPr="00E6613E">
        <w:rPr>
          <w:rFonts w:ascii="Times New Roman" w:hAnsi="Times New Roman" w:cs="Times New Roman"/>
          <w:i/>
          <w:iCs/>
          <w:spacing w:val="-3"/>
          <w:sz w:val="24"/>
          <w:szCs w:val="24"/>
        </w:rPr>
        <w:t xml:space="preserve"> </w:t>
      </w:r>
      <w:r w:rsidRPr="00E6613E">
        <w:rPr>
          <w:rFonts w:ascii="Times New Roman" w:hAnsi="Times New Roman" w:cs="Times New Roman"/>
          <w:i/>
          <w:iCs/>
          <w:sz w:val="24"/>
          <w:szCs w:val="24"/>
        </w:rPr>
        <w:t>that</w:t>
      </w:r>
      <w:r w:rsidRPr="00E6613E">
        <w:rPr>
          <w:rFonts w:ascii="Times New Roman" w:hAnsi="Times New Roman" w:cs="Times New Roman"/>
          <w:i/>
          <w:iCs/>
          <w:spacing w:val="1"/>
          <w:sz w:val="24"/>
          <w:szCs w:val="24"/>
        </w:rPr>
        <w:t xml:space="preserve"> </w:t>
      </w:r>
      <w:r w:rsidRPr="00E6613E">
        <w:rPr>
          <w:rFonts w:ascii="Times New Roman" w:hAnsi="Times New Roman" w:cs="Times New Roman"/>
          <w:i/>
          <w:iCs/>
          <w:sz w:val="24"/>
          <w:szCs w:val="24"/>
        </w:rPr>
        <w:t>in</w:t>
      </w:r>
      <w:r w:rsidRPr="00E6613E">
        <w:rPr>
          <w:rFonts w:ascii="Times New Roman" w:hAnsi="Times New Roman" w:cs="Times New Roman"/>
          <w:i/>
          <w:iCs/>
          <w:spacing w:val="-5"/>
          <w:sz w:val="24"/>
          <w:szCs w:val="24"/>
        </w:rPr>
        <w:t xml:space="preserve"> </w:t>
      </w:r>
      <w:r w:rsidRPr="00E6613E">
        <w:rPr>
          <w:rFonts w:ascii="Times New Roman" w:hAnsi="Times New Roman" w:cs="Times New Roman"/>
          <w:i/>
          <w:iCs/>
          <w:sz w:val="24"/>
          <w:szCs w:val="24"/>
        </w:rPr>
        <w:t>either</w:t>
      </w:r>
      <w:r w:rsidRPr="00E6613E">
        <w:rPr>
          <w:rFonts w:ascii="Times New Roman" w:hAnsi="Times New Roman" w:cs="Times New Roman"/>
          <w:i/>
          <w:iCs/>
          <w:spacing w:val="-1"/>
          <w:sz w:val="24"/>
          <w:szCs w:val="24"/>
        </w:rPr>
        <w:t xml:space="preserve"> </w:t>
      </w:r>
      <w:r w:rsidRPr="00E6613E">
        <w:rPr>
          <w:rFonts w:ascii="Times New Roman" w:hAnsi="Times New Roman" w:cs="Times New Roman"/>
          <w:i/>
          <w:iCs/>
          <w:sz w:val="24"/>
          <w:szCs w:val="24"/>
        </w:rPr>
        <w:t>event</w:t>
      </w:r>
      <w:r w:rsidRPr="00E6613E">
        <w:rPr>
          <w:rFonts w:ascii="Times New Roman" w:hAnsi="Times New Roman" w:cs="Times New Roman"/>
          <w:i/>
          <w:iCs/>
          <w:spacing w:val="-10"/>
          <w:sz w:val="24"/>
          <w:szCs w:val="24"/>
        </w:rPr>
        <w:t xml:space="preserve"> </w:t>
      </w:r>
      <w:r w:rsidRPr="00E6613E">
        <w:rPr>
          <w:rFonts w:ascii="Times New Roman" w:hAnsi="Times New Roman" w:cs="Times New Roman"/>
          <w:i/>
          <w:iCs/>
          <w:sz w:val="24"/>
          <w:szCs w:val="24"/>
        </w:rPr>
        <w:t>the</w:t>
      </w:r>
      <w:r w:rsidRPr="00E6613E">
        <w:rPr>
          <w:rFonts w:ascii="Times New Roman" w:hAnsi="Times New Roman" w:cs="Times New Roman"/>
          <w:i/>
          <w:iCs/>
          <w:spacing w:val="-2"/>
          <w:sz w:val="24"/>
          <w:szCs w:val="24"/>
        </w:rPr>
        <w:t xml:space="preserve"> </w:t>
      </w:r>
      <w:r w:rsidRPr="00E6613E">
        <w:rPr>
          <w:rFonts w:ascii="Times New Roman" w:hAnsi="Times New Roman" w:cs="Times New Roman"/>
          <w:i/>
          <w:iCs/>
          <w:sz w:val="24"/>
          <w:szCs w:val="24"/>
        </w:rPr>
        <w:t>action will</w:t>
      </w:r>
      <w:r w:rsidRPr="00E6613E">
        <w:rPr>
          <w:rFonts w:ascii="Times New Roman" w:hAnsi="Times New Roman" w:cs="Times New Roman"/>
          <w:i/>
          <w:iCs/>
          <w:spacing w:val="-1"/>
          <w:sz w:val="24"/>
          <w:szCs w:val="24"/>
        </w:rPr>
        <w:t xml:space="preserve"> </w:t>
      </w:r>
      <w:r w:rsidRPr="00E6613E">
        <w:rPr>
          <w:rFonts w:ascii="Times New Roman" w:hAnsi="Times New Roman" w:cs="Times New Roman"/>
          <w:i/>
          <w:iCs/>
          <w:sz w:val="24"/>
          <w:szCs w:val="24"/>
        </w:rPr>
        <w:t>be</w:t>
      </w:r>
      <w:r w:rsidRPr="00E6613E">
        <w:rPr>
          <w:rFonts w:ascii="Times New Roman" w:hAnsi="Times New Roman" w:cs="Times New Roman"/>
          <w:i/>
          <w:iCs/>
          <w:spacing w:val="-8"/>
          <w:sz w:val="24"/>
          <w:szCs w:val="24"/>
        </w:rPr>
        <w:t xml:space="preserve"> </w:t>
      </w:r>
      <w:r w:rsidRPr="00E6613E">
        <w:rPr>
          <w:rFonts w:ascii="Times New Roman" w:hAnsi="Times New Roman" w:cs="Times New Roman"/>
          <w:i/>
          <w:iCs/>
          <w:sz w:val="24"/>
          <w:szCs w:val="24"/>
        </w:rPr>
        <w:t>determined".</w:t>
      </w:r>
    </w:p>
    <w:p w14:paraId="54650E0F" w14:textId="77777777" w:rsidR="000A0073" w:rsidRPr="00E6613E" w:rsidRDefault="000A0073" w:rsidP="000A0073">
      <w:pPr>
        <w:widowControl w:val="0"/>
        <w:autoSpaceDE w:val="0"/>
        <w:autoSpaceDN w:val="0"/>
        <w:adjustRightInd w:val="0"/>
        <w:spacing w:after="0" w:line="276" w:lineRule="auto"/>
        <w:ind w:left="485" w:right="109" w:firstLine="48"/>
        <w:jc w:val="both"/>
        <w:rPr>
          <w:rFonts w:ascii="Times New Roman" w:hAnsi="Times New Roman" w:cs="Times New Roman"/>
          <w:i/>
          <w:iCs/>
          <w:sz w:val="24"/>
          <w:szCs w:val="24"/>
        </w:rPr>
      </w:pPr>
    </w:p>
    <w:p w14:paraId="43D93A9A" w14:textId="353D79F8" w:rsidR="000A0073" w:rsidRPr="00E6613E" w:rsidRDefault="000A1971" w:rsidP="00C766A9">
      <w:pPr>
        <w:widowControl w:val="0"/>
        <w:autoSpaceDE w:val="0"/>
        <w:autoSpaceDN w:val="0"/>
        <w:adjustRightInd w:val="0"/>
        <w:spacing w:after="0" w:line="276" w:lineRule="auto"/>
        <w:ind w:left="300" w:right="109"/>
        <w:jc w:val="both"/>
        <w:rPr>
          <w:rFonts w:ascii="Times New Roman" w:hAnsi="Times New Roman" w:cs="Times New Roman"/>
          <w:spacing w:val="11"/>
          <w:sz w:val="24"/>
          <w:szCs w:val="24"/>
        </w:rPr>
      </w:pPr>
      <w:r w:rsidRPr="00E6613E">
        <w:rPr>
          <w:rFonts w:ascii="Times New Roman" w:hAnsi="Times New Roman" w:cs="Times New Roman"/>
          <w:i/>
          <w:iCs/>
          <w:sz w:val="24"/>
          <w:szCs w:val="24"/>
        </w:rPr>
        <w:t xml:space="preserve">(ii) </w:t>
      </w:r>
      <w:r w:rsidR="000A0073" w:rsidRPr="00E6613E">
        <w:rPr>
          <w:rFonts w:ascii="Times New Roman" w:hAnsi="Times New Roman" w:cs="Times New Roman"/>
          <w:i/>
          <w:iCs/>
          <w:sz w:val="24"/>
          <w:szCs w:val="24"/>
        </w:rPr>
        <w:t>Financial</w:t>
      </w:r>
      <w:r w:rsidR="000A0073" w:rsidRPr="00E6613E">
        <w:rPr>
          <w:rFonts w:ascii="Times New Roman" w:hAnsi="Times New Roman" w:cs="Times New Roman"/>
          <w:i/>
          <w:iCs/>
          <w:spacing w:val="-26"/>
          <w:sz w:val="24"/>
          <w:szCs w:val="24"/>
        </w:rPr>
        <w:t xml:space="preserve"> </w:t>
      </w:r>
      <w:r w:rsidR="000A0073" w:rsidRPr="00E6613E">
        <w:rPr>
          <w:rFonts w:ascii="Times New Roman" w:hAnsi="Times New Roman" w:cs="Times New Roman"/>
          <w:i/>
          <w:iCs/>
          <w:sz w:val="24"/>
          <w:szCs w:val="24"/>
        </w:rPr>
        <w:t>Intell</w:t>
      </w:r>
      <w:r w:rsidR="000A0073" w:rsidRPr="00E6613E">
        <w:rPr>
          <w:rFonts w:ascii="Times New Roman" w:hAnsi="Times New Roman" w:cs="Times New Roman"/>
          <w:i/>
          <w:iCs/>
          <w:spacing w:val="-1"/>
          <w:sz w:val="24"/>
          <w:szCs w:val="24"/>
        </w:rPr>
        <w:t>i</w:t>
      </w:r>
      <w:r w:rsidR="000A0073" w:rsidRPr="00E6613E">
        <w:rPr>
          <w:rFonts w:ascii="Times New Roman" w:hAnsi="Times New Roman" w:cs="Times New Roman"/>
          <w:i/>
          <w:iCs/>
          <w:sz w:val="24"/>
          <w:szCs w:val="24"/>
        </w:rPr>
        <w:t xml:space="preserve">gence Unit </w:t>
      </w:r>
      <w:r w:rsidR="000A0073" w:rsidRPr="00E6613E">
        <w:rPr>
          <w:rFonts w:ascii="Times New Roman" w:hAnsi="Times New Roman" w:cs="Times New Roman"/>
          <w:sz w:val="24"/>
          <w:szCs w:val="24"/>
        </w:rPr>
        <w:t>v</w:t>
      </w:r>
      <w:r w:rsidR="000A0073" w:rsidRPr="00E6613E">
        <w:rPr>
          <w:rFonts w:ascii="Times New Roman" w:hAnsi="Times New Roman" w:cs="Times New Roman"/>
          <w:spacing w:val="28"/>
          <w:sz w:val="24"/>
          <w:szCs w:val="24"/>
        </w:rPr>
        <w:t xml:space="preserve"> </w:t>
      </w:r>
      <w:r w:rsidR="000A0073" w:rsidRPr="00E6613E">
        <w:rPr>
          <w:rFonts w:ascii="Times New Roman" w:hAnsi="Times New Roman" w:cs="Times New Roman"/>
          <w:i/>
          <w:iCs/>
          <w:sz w:val="24"/>
          <w:szCs w:val="24"/>
        </w:rPr>
        <w:t>Mares</w:t>
      </w:r>
      <w:r w:rsidR="000A0073" w:rsidRPr="00E6613E">
        <w:rPr>
          <w:rFonts w:ascii="Times New Roman" w:hAnsi="Times New Roman" w:cs="Times New Roman"/>
          <w:i/>
          <w:iCs/>
          <w:spacing w:val="12"/>
          <w:sz w:val="24"/>
          <w:szCs w:val="24"/>
        </w:rPr>
        <w:t xml:space="preserve"> </w:t>
      </w:r>
      <w:r w:rsidR="000A0073" w:rsidRPr="00E6613E">
        <w:rPr>
          <w:rFonts w:ascii="Times New Roman" w:hAnsi="Times New Roman" w:cs="Times New Roman"/>
          <w:i/>
          <w:iCs/>
          <w:sz w:val="24"/>
          <w:szCs w:val="24"/>
        </w:rPr>
        <w:t>Corp</w:t>
      </w:r>
      <w:r w:rsidR="000A0073" w:rsidRPr="00E6613E">
        <w:rPr>
          <w:rFonts w:ascii="Times New Roman" w:hAnsi="Times New Roman" w:cs="Times New Roman"/>
          <w:i/>
          <w:iCs/>
          <w:spacing w:val="26"/>
          <w:sz w:val="24"/>
          <w:szCs w:val="24"/>
        </w:rPr>
        <w:t xml:space="preserve"> </w:t>
      </w:r>
      <w:r w:rsidR="000A0073" w:rsidRPr="00E6613E">
        <w:rPr>
          <w:rFonts w:ascii="Times New Roman" w:hAnsi="Times New Roman" w:cs="Times New Roman"/>
          <w:sz w:val="24"/>
          <w:szCs w:val="24"/>
        </w:rPr>
        <w:t xml:space="preserve">[2011] </w:t>
      </w:r>
      <w:proofErr w:type="gramStart"/>
      <w:r w:rsidR="000A0073" w:rsidRPr="00E6613E">
        <w:rPr>
          <w:rFonts w:ascii="Times New Roman" w:hAnsi="Times New Roman" w:cs="Times New Roman"/>
          <w:sz w:val="24"/>
          <w:szCs w:val="24"/>
        </w:rPr>
        <w:t xml:space="preserve">SCCA </w:t>
      </w:r>
      <w:r w:rsidR="000A0073" w:rsidRPr="00E6613E">
        <w:rPr>
          <w:rFonts w:ascii="Times New Roman" w:hAnsi="Times New Roman" w:cs="Times New Roman"/>
          <w:spacing w:val="12"/>
          <w:sz w:val="24"/>
          <w:szCs w:val="24"/>
        </w:rPr>
        <w:t xml:space="preserve"> </w:t>
      </w:r>
      <w:r w:rsidR="000A0073" w:rsidRPr="00E6613E">
        <w:rPr>
          <w:rFonts w:ascii="Times New Roman" w:hAnsi="Times New Roman" w:cs="Times New Roman"/>
          <w:sz w:val="24"/>
          <w:szCs w:val="24"/>
        </w:rPr>
        <w:t>33</w:t>
      </w:r>
      <w:proofErr w:type="gramEnd"/>
      <w:r w:rsidR="000A0073" w:rsidRPr="00E6613E">
        <w:rPr>
          <w:rFonts w:ascii="Times New Roman" w:hAnsi="Times New Roman" w:cs="Times New Roman"/>
          <w:spacing w:val="33"/>
          <w:sz w:val="24"/>
          <w:szCs w:val="24"/>
        </w:rPr>
        <w:t xml:space="preserve"> </w:t>
      </w:r>
      <w:r w:rsidR="00840E23" w:rsidRPr="00E6613E">
        <w:rPr>
          <w:rFonts w:ascii="Times New Roman" w:hAnsi="Times New Roman" w:cs="Times New Roman"/>
          <w:sz w:val="24"/>
          <w:szCs w:val="24"/>
        </w:rPr>
        <w:t xml:space="preserve">wherein </w:t>
      </w:r>
      <w:r w:rsidR="00840E23" w:rsidRPr="00E6613E">
        <w:rPr>
          <w:rFonts w:ascii="Times New Roman" w:hAnsi="Times New Roman" w:cs="Times New Roman"/>
          <w:spacing w:val="33"/>
          <w:sz w:val="24"/>
          <w:szCs w:val="24"/>
        </w:rPr>
        <w:t>Twomey,</w:t>
      </w:r>
      <w:r w:rsidR="00840E23" w:rsidRPr="00E6613E">
        <w:rPr>
          <w:rFonts w:ascii="Times New Roman" w:hAnsi="Times New Roman" w:cs="Times New Roman"/>
          <w:sz w:val="24"/>
          <w:szCs w:val="24"/>
        </w:rPr>
        <w:t xml:space="preserve"> </w:t>
      </w:r>
      <w:r w:rsidR="00840E23" w:rsidRPr="00E6613E">
        <w:rPr>
          <w:rFonts w:ascii="Times New Roman" w:hAnsi="Times New Roman" w:cs="Times New Roman"/>
          <w:spacing w:val="29"/>
          <w:sz w:val="24"/>
          <w:szCs w:val="24"/>
        </w:rPr>
        <w:t>JA</w:t>
      </w:r>
      <w:r w:rsidR="000A0073" w:rsidRPr="00E6613E">
        <w:rPr>
          <w:rFonts w:ascii="Times New Roman" w:hAnsi="Times New Roman" w:cs="Times New Roman"/>
          <w:spacing w:val="45"/>
          <w:sz w:val="24"/>
          <w:szCs w:val="24"/>
        </w:rPr>
        <w:t xml:space="preserve"> </w:t>
      </w:r>
      <w:r w:rsidR="000A0073" w:rsidRPr="00E6613E">
        <w:rPr>
          <w:rFonts w:ascii="Times New Roman" w:hAnsi="Times New Roman" w:cs="Times New Roman"/>
          <w:sz w:val="24"/>
          <w:szCs w:val="24"/>
        </w:rPr>
        <w:t>held</w:t>
      </w:r>
      <w:r w:rsidR="000A0073" w:rsidRPr="00E6613E">
        <w:rPr>
          <w:rFonts w:ascii="Times New Roman" w:hAnsi="Times New Roman" w:cs="Times New Roman"/>
          <w:spacing w:val="47"/>
          <w:sz w:val="24"/>
          <w:szCs w:val="24"/>
        </w:rPr>
        <w:t xml:space="preserve"> </w:t>
      </w:r>
      <w:r w:rsidR="000A0073" w:rsidRPr="00E6613E">
        <w:rPr>
          <w:rFonts w:ascii="Times New Roman" w:hAnsi="Times New Roman" w:cs="Times New Roman"/>
          <w:sz w:val="24"/>
          <w:szCs w:val="24"/>
        </w:rPr>
        <w:t>that:</w:t>
      </w:r>
    </w:p>
    <w:p w14:paraId="7FAA0806" w14:textId="77777777" w:rsidR="000A0073" w:rsidRPr="00E6613E" w:rsidRDefault="000A0073" w:rsidP="000A0073">
      <w:pPr>
        <w:pStyle w:val="ListParagraph"/>
        <w:widowControl w:val="0"/>
        <w:autoSpaceDE w:val="0"/>
        <w:autoSpaceDN w:val="0"/>
        <w:adjustRightInd w:val="0"/>
        <w:spacing w:after="0" w:line="276" w:lineRule="auto"/>
        <w:ind w:left="1080" w:right="109"/>
        <w:jc w:val="both"/>
        <w:rPr>
          <w:rFonts w:ascii="Times New Roman" w:hAnsi="Times New Roman" w:cs="Times New Roman"/>
          <w:i/>
          <w:iCs/>
          <w:spacing w:val="4"/>
          <w:sz w:val="24"/>
          <w:szCs w:val="24"/>
        </w:rPr>
      </w:pPr>
      <w:r w:rsidRPr="00E6613E">
        <w:rPr>
          <w:rFonts w:ascii="Times New Roman" w:hAnsi="Times New Roman" w:cs="Times New Roman"/>
          <w:i/>
          <w:iCs/>
          <w:sz w:val="24"/>
          <w:szCs w:val="24"/>
        </w:rPr>
        <w:t>"</w:t>
      </w:r>
      <w:proofErr w:type="gramStart"/>
      <w:r w:rsidRPr="00E6613E">
        <w:rPr>
          <w:rFonts w:ascii="Times New Roman" w:hAnsi="Times New Roman" w:cs="Times New Roman"/>
          <w:i/>
          <w:iCs/>
          <w:sz w:val="24"/>
          <w:szCs w:val="24"/>
        </w:rPr>
        <w:t>the</w:t>
      </w:r>
      <w:proofErr w:type="gramEnd"/>
      <w:r w:rsidRPr="00E6613E">
        <w:rPr>
          <w:rFonts w:ascii="Times New Roman" w:hAnsi="Times New Roman" w:cs="Times New Roman"/>
          <w:i/>
          <w:iCs/>
          <w:spacing w:val="11"/>
          <w:sz w:val="24"/>
          <w:szCs w:val="24"/>
        </w:rPr>
        <w:t xml:space="preserve"> </w:t>
      </w:r>
      <w:r w:rsidRPr="00E6613E">
        <w:rPr>
          <w:rFonts w:ascii="Times New Roman" w:hAnsi="Times New Roman" w:cs="Times New Roman"/>
          <w:i/>
          <w:iCs/>
          <w:sz w:val="24"/>
          <w:szCs w:val="24"/>
        </w:rPr>
        <w:t>term</w:t>
      </w:r>
      <w:r w:rsidRPr="00E6613E">
        <w:rPr>
          <w:rFonts w:ascii="Times New Roman" w:hAnsi="Times New Roman" w:cs="Times New Roman"/>
          <w:i/>
          <w:iCs/>
          <w:spacing w:val="13"/>
          <w:sz w:val="24"/>
          <w:szCs w:val="24"/>
        </w:rPr>
        <w:t xml:space="preserve"> </w:t>
      </w:r>
      <w:r w:rsidRPr="00E6613E">
        <w:rPr>
          <w:rFonts w:ascii="Times New Roman" w:hAnsi="Times New Roman" w:cs="Times New Roman"/>
          <w:i/>
          <w:iCs/>
          <w:sz w:val="24"/>
          <w:szCs w:val="24"/>
        </w:rPr>
        <w:t>interlocutory order</w:t>
      </w:r>
      <w:r w:rsidRPr="00E6613E">
        <w:rPr>
          <w:rFonts w:ascii="Times New Roman" w:hAnsi="Times New Roman" w:cs="Times New Roman"/>
          <w:i/>
          <w:iCs/>
          <w:spacing w:val="18"/>
          <w:sz w:val="24"/>
          <w:szCs w:val="24"/>
        </w:rPr>
        <w:t xml:space="preserve"> </w:t>
      </w:r>
      <w:r w:rsidRPr="00E6613E">
        <w:rPr>
          <w:rFonts w:ascii="Times New Roman" w:hAnsi="Times New Roman" w:cs="Times New Roman"/>
          <w:i/>
          <w:iCs/>
          <w:sz w:val="24"/>
          <w:szCs w:val="24"/>
        </w:rPr>
        <w:t>has</w:t>
      </w:r>
      <w:r w:rsidRPr="00E6613E">
        <w:rPr>
          <w:rFonts w:ascii="Times New Roman" w:hAnsi="Times New Roman" w:cs="Times New Roman"/>
          <w:i/>
          <w:iCs/>
          <w:spacing w:val="14"/>
          <w:sz w:val="24"/>
          <w:szCs w:val="24"/>
        </w:rPr>
        <w:t xml:space="preserve"> </w:t>
      </w:r>
      <w:r w:rsidRPr="00E6613E">
        <w:rPr>
          <w:rFonts w:ascii="Times New Roman" w:hAnsi="Times New Roman" w:cs="Times New Roman"/>
          <w:i/>
          <w:iCs/>
          <w:sz w:val="24"/>
          <w:szCs w:val="24"/>
        </w:rPr>
        <w:t>been</w:t>
      </w:r>
      <w:r w:rsidRPr="00E6613E">
        <w:rPr>
          <w:rFonts w:ascii="Times New Roman" w:hAnsi="Times New Roman" w:cs="Times New Roman"/>
          <w:i/>
          <w:iCs/>
          <w:spacing w:val="10"/>
          <w:sz w:val="24"/>
          <w:szCs w:val="24"/>
        </w:rPr>
        <w:t xml:space="preserve"> </w:t>
      </w:r>
      <w:r w:rsidRPr="00E6613E">
        <w:rPr>
          <w:rFonts w:ascii="Times New Roman" w:hAnsi="Times New Roman" w:cs="Times New Roman"/>
          <w:i/>
          <w:iCs/>
          <w:sz w:val="24"/>
          <w:szCs w:val="24"/>
        </w:rPr>
        <w:t>used</w:t>
      </w:r>
      <w:r w:rsidRPr="00E6613E">
        <w:rPr>
          <w:rFonts w:ascii="Times New Roman" w:hAnsi="Times New Roman" w:cs="Times New Roman"/>
          <w:i/>
          <w:iCs/>
          <w:spacing w:val="12"/>
          <w:sz w:val="24"/>
          <w:szCs w:val="24"/>
        </w:rPr>
        <w:t xml:space="preserve"> </w:t>
      </w:r>
      <w:r w:rsidRPr="00E6613E">
        <w:rPr>
          <w:rFonts w:ascii="Times New Roman" w:hAnsi="Times New Roman" w:cs="Times New Roman"/>
          <w:i/>
          <w:iCs/>
          <w:sz w:val="24"/>
          <w:szCs w:val="24"/>
        </w:rPr>
        <w:t>in</w:t>
      </w:r>
      <w:r w:rsidRPr="00E6613E">
        <w:rPr>
          <w:rFonts w:ascii="Times New Roman" w:hAnsi="Times New Roman" w:cs="Times New Roman"/>
          <w:i/>
          <w:iCs/>
          <w:spacing w:val="9"/>
          <w:sz w:val="24"/>
          <w:szCs w:val="24"/>
        </w:rPr>
        <w:t xml:space="preserve"> </w:t>
      </w:r>
      <w:r w:rsidRPr="00E6613E">
        <w:rPr>
          <w:rFonts w:ascii="Times New Roman" w:hAnsi="Times New Roman" w:cs="Times New Roman"/>
          <w:i/>
          <w:iCs/>
          <w:sz w:val="24"/>
          <w:szCs w:val="24"/>
        </w:rPr>
        <w:t>this</w:t>
      </w:r>
      <w:r w:rsidRPr="00E6613E">
        <w:rPr>
          <w:rFonts w:ascii="Times New Roman" w:hAnsi="Times New Roman" w:cs="Times New Roman"/>
          <w:i/>
          <w:iCs/>
          <w:spacing w:val="-36"/>
          <w:sz w:val="24"/>
          <w:szCs w:val="24"/>
        </w:rPr>
        <w:t xml:space="preserve"> </w:t>
      </w:r>
      <w:r w:rsidRPr="00E6613E">
        <w:rPr>
          <w:rFonts w:ascii="Times New Roman" w:hAnsi="Times New Roman" w:cs="Times New Roman"/>
          <w:i/>
          <w:iCs/>
          <w:sz w:val="24"/>
          <w:szCs w:val="24"/>
        </w:rPr>
        <w:t>jurisdiction</w:t>
      </w:r>
      <w:r w:rsidRPr="00E6613E">
        <w:rPr>
          <w:rFonts w:ascii="Times New Roman" w:hAnsi="Times New Roman" w:cs="Times New Roman"/>
          <w:i/>
          <w:iCs/>
          <w:spacing w:val="50"/>
          <w:sz w:val="24"/>
          <w:szCs w:val="24"/>
        </w:rPr>
        <w:t xml:space="preserve"> </w:t>
      </w:r>
      <w:r w:rsidRPr="00E6613E">
        <w:rPr>
          <w:rFonts w:ascii="Times New Roman" w:hAnsi="Times New Roman" w:cs="Times New Roman"/>
          <w:i/>
          <w:iCs/>
          <w:sz w:val="24"/>
          <w:szCs w:val="24"/>
        </w:rPr>
        <w:t>mainly</w:t>
      </w:r>
      <w:r w:rsidRPr="00E6613E">
        <w:rPr>
          <w:rFonts w:ascii="Times New Roman" w:hAnsi="Times New Roman" w:cs="Times New Roman"/>
          <w:i/>
          <w:iCs/>
          <w:spacing w:val="19"/>
          <w:sz w:val="24"/>
          <w:szCs w:val="24"/>
        </w:rPr>
        <w:t xml:space="preserve"> </w:t>
      </w:r>
      <w:r w:rsidRPr="00E6613E">
        <w:rPr>
          <w:rFonts w:ascii="Times New Roman" w:hAnsi="Times New Roman" w:cs="Times New Roman"/>
          <w:i/>
          <w:iCs/>
          <w:sz w:val="24"/>
          <w:szCs w:val="24"/>
        </w:rPr>
        <w:t>in</w:t>
      </w:r>
      <w:r w:rsidRPr="00E6613E">
        <w:rPr>
          <w:rFonts w:ascii="Times New Roman" w:hAnsi="Times New Roman" w:cs="Times New Roman"/>
          <w:i/>
          <w:iCs/>
          <w:spacing w:val="9"/>
          <w:sz w:val="24"/>
          <w:szCs w:val="24"/>
        </w:rPr>
        <w:t xml:space="preserve"> </w:t>
      </w:r>
      <w:r w:rsidRPr="00E6613E">
        <w:rPr>
          <w:rFonts w:ascii="Times New Roman" w:hAnsi="Times New Roman" w:cs="Times New Roman"/>
          <w:i/>
          <w:iCs/>
          <w:sz w:val="24"/>
          <w:szCs w:val="24"/>
        </w:rPr>
        <w:t>relation</w:t>
      </w:r>
      <w:r w:rsidRPr="00E6613E">
        <w:rPr>
          <w:rFonts w:ascii="Times New Roman" w:hAnsi="Times New Roman" w:cs="Times New Roman"/>
          <w:i/>
          <w:iCs/>
          <w:spacing w:val="8"/>
          <w:sz w:val="24"/>
          <w:szCs w:val="24"/>
        </w:rPr>
        <w:t xml:space="preserve"> </w:t>
      </w:r>
      <w:r w:rsidRPr="00E6613E">
        <w:rPr>
          <w:rFonts w:ascii="Times New Roman" w:hAnsi="Times New Roman" w:cs="Times New Roman"/>
          <w:i/>
          <w:iCs/>
          <w:sz w:val="24"/>
          <w:szCs w:val="24"/>
        </w:rPr>
        <w:t>to</w:t>
      </w:r>
      <w:r w:rsidRPr="00E6613E">
        <w:rPr>
          <w:rFonts w:ascii="Times New Roman" w:hAnsi="Times New Roman" w:cs="Times New Roman"/>
          <w:i/>
          <w:iCs/>
          <w:spacing w:val="19"/>
          <w:sz w:val="24"/>
          <w:szCs w:val="24"/>
        </w:rPr>
        <w:t xml:space="preserve"> </w:t>
      </w:r>
      <w:r w:rsidRPr="00E6613E">
        <w:rPr>
          <w:rFonts w:ascii="Times New Roman" w:hAnsi="Times New Roman" w:cs="Times New Roman"/>
          <w:i/>
          <w:iCs/>
          <w:sz w:val="24"/>
          <w:szCs w:val="24"/>
        </w:rPr>
        <w:t>injunctions  ...</w:t>
      </w:r>
      <w:r w:rsidRPr="00E6613E">
        <w:rPr>
          <w:rFonts w:ascii="Times New Roman" w:hAnsi="Times New Roman" w:cs="Times New Roman"/>
          <w:i/>
          <w:iCs/>
          <w:spacing w:val="26"/>
          <w:sz w:val="24"/>
          <w:szCs w:val="24"/>
        </w:rPr>
        <w:t xml:space="preserve"> </w:t>
      </w:r>
      <w:r w:rsidRPr="00E6613E">
        <w:rPr>
          <w:rFonts w:ascii="Times New Roman" w:hAnsi="Times New Roman" w:cs="Times New Roman"/>
          <w:i/>
          <w:iCs/>
          <w:sz w:val="24"/>
          <w:szCs w:val="24"/>
        </w:rPr>
        <w:t>In</w:t>
      </w:r>
      <w:r w:rsidRPr="00E6613E">
        <w:rPr>
          <w:rFonts w:ascii="Times New Roman" w:hAnsi="Times New Roman" w:cs="Times New Roman"/>
          <w:i/>
          <w:iCs/>
          <w:spacing w:val="21"/>
          <w:sz w:val="24"/>
          <w:szCs w:val="24"/>
        </w:rPr>
        <w:t xml:space="preserve"> </w:t>
      </w:r>
      <w:r w:rsidRPr="00E6613E">
        <w:rPr>
          <w:rFonts w:ascii="Times New Roman" w:hAnsi="Times New Roman" w:cs="Times New Roman"/>
          <w:i/>
          <w:iCs/>
          <w:sz w:val="24"/>
          <w:szCs w:val="24"/>
        </w:rPr>
        <w:t>any</w:t>
      </w:r>
      <w:r w:rsidRPr="00E6613E">
        <w:rPr>
          <w:rFonts w:ascii="Times New Roman" w:hAnsi="Times New Roman" w:cs="Times New Roman"/>
          <w:i/>
          <w:iCs/>
          <w:spacing w:val="7"/>
          <w:sz w:val="24"/>
          <w:szCs w:val="24"/>
        </w:rPr>
        <w:t xml:space="preserve"> </w:t>
      </w:r>
      <w:r w:rsidRPr="00E6613E">
        <w:rPr>
          <w:rFonts w:ascii="Times New Roman" w:hAnsi="Times New Roman" w:cs="Times New Roman"/>
          <w:i/>
          <w:iCs/>
          <w:sz w:val="24"/>
          <w:szCs w:val="24"/>
        </w:rPr>
        <w:t>case,</w:t>
      </w:r>
      <w:r w:rsidRPr="00E6613E">
        <w:rPr>
          <w:rFonts w:ascii="Times New Roman" w:hAnsi="Times New Roman" w:cs="Times New Roman"/>
          <w:i/>
          <w:iCs/>
          <w:spacing w:val="13"/>
          <w:sz w:val="24"/>
          <w:szCs w:val="24"/>
        </w:rPr>
        <w:t xml:space="preserve"> </w:t>
      </w:r>
      <w:r w:rsidRPr="00E6613E">
        <w:rPr>
          <w:rFonts w:ascii="Times New Roman" w:hAnsi="Times New Roman" w:cs="Times New Roman"/>
          <w:i/>
          <w:iCs/>
          <w:sz w:val="24"/>
          <w:szCs w:val="24"/>
        </w:rPr>
        <w:t>such matters</w:t>
      </w:r>
      <w:r w:rsidRPr="00E6613E">
        <w:rPr>
          <w:rFonts w:ascii="Times New Roman" w:hAnsi="Times New Roman" w:cs="Times New Roman"/>
          <w:i/>
          <w:iCs/>
          <w:spacing w:val="10"/>
          <w:sz w:val="24"/>
          <w:szCs w:val="24"/>
        </w:rPr>
        <w:t xml:space="preserve"> </w:t>
      </w:r>
      <w:r w:rsidRPr="00E6613E">
        <w:rPr>
          <w:rFonts w:ascii="Times New Roman" w:hAnsi="Times New Roman" w:cs="Times New Roman"/>
          <w:i/>
          <w:iCs/>
          <w:sz w:val="24"/>
          <w:szCs w:val="24"/>
        </w:rPr>
        <w:t>are</w:t>
      </w:r>
      <w:r w:rsidRPr="00E6613E">
        <w:rPr>
          <w:rFonts w:ascii="Times New Roman" w:hAnsi="Times New Roman" w:cs="Times New Roman"/>
          <w:i/>
          <w:iCs/>
          <w:spacing w:val="-3"/>
          <w:sz w:val="24"/>
          <w:szCs w:val="24"/>
        </w:rPr>
        <w:t xml:space="preserve"> </w:t>
      </w:r>
      <w:r w:rsidRPr="00E6613E">
        <w:rPr>
          <w:rFonts w:ascii="Times New Roman" w:hAnsi="Times New Roman" w:cs="Times New Roman"/>
          <w:i/>
          <w:iCs/>
          <w:sz w:val="24"/>
          <w:szCs w:val="24"/>
        </w:rPr>
        <w:t>clearly</w:t>
      </w:r>
      <w:r w:rsidRPr="00E6613E">
        <w:rPr>
          <w:rFonts w:ascii="Times New Roman" w:hAnsi="Times New Roman" w:cs="Times New Roman"/>
          <w:i/>
          <w:iCs/>
          <w:spacing w:val="12"/>
          <w:sz w:val="24"/>
          <w:szCs w:val="24"/>
        </w:rPr>
        <w:t xml:space="preserve"> </w:t>
      </w:r>
      <w:r w:rsidRPr="00E6613E">
        <w:rPr>
          <w:rFonts w:ascii="Times New Roman" w:hAnsi="Times New Roman" w:cs="Times New Roman"/>
          <w:i/>
          <w:iCs/>
          <w:sz w:val="24"/>
          <w:szCs w:val="24"/>
        </w:rPr>
        <w:t>interim</w:t>
      </w:r>
      <w:r w:rsidRPr="00E6613E">
        <w:rPr>
          <w:rFonts w:ascii="Times New Roman" w:hAnsi="Times New Roman" w:cs="Times New Roman"/>
          <w:i/>
          <w:iCs/>
          <w:spacing w:val="1"/>
          <w:sz w:val="24"/>
          <w:szCs w:val="24"/>
        </w:rPr>
        <w:t xml:space="preserve"> </w:t>
      </w:r>
      <w:r w:rsidRPr="00E6613E">
        <w:rPr>
          <w:rFonts w:ascii="Times New Roman" w:hAnsi="Times New Roman" w:cs="Times New Roman"/>
          <w:i/>
          <w:iCs/>
          <w:sz w:val="24"/>
          <w:szCs w:val="24"/>
        </w:rPr>
        <w:t>in nature</w:t>
      </w:r>
      <w:r w:rsidRPr="00E6613E">
        <w:rPr>
          <w:rFonts w:ascii="Times New Roman" w:hAnsi="Times New Roman" w:cs="Times New Roman"/>
          <w:i/>
          <w:iCs/>
          <w:spacing w:val="-5"/>
          <w:sz w:val="24"/>
          <w:szCs w:val="24"/>
        </w:rPr>
        <w:t xml:space="preserve"> </w:t>
      </w:r>
      <w:r w:rsidRPr="00E6613E">
        <w:rPr>
          <w:rFonts w:ascii="Times New Roman" w:hAnsi="Times New Roman" w:cs="Times New Roman"/>
          <w:i/>
          <w:iCs/>
          <w:sz w:val="24"/>
          <w:szCs w:val="24"/>
        </w:rPr>
        <w:t>as</w:t>
      </w:r>
      <w:r w:rsidRPr="00E6613E">
        <w:rPr>
          <w:rFonts w:ascii="Times New Roman" w:hAnsi="Times New Roman" w:cs="Times New Roman"/>
          <w:i/>
          <w:iCs/>
          <w:spacing w:val="4"/>
          <w:sz w:val="24"/>
          <w:szCs w:val="24"/>
        </w:rPr>
        <w:t xml:space="preserve"> </w:t>
      </w:r>
      <w:r w:rsidRPr="00E6613E">
        <w:rPr>
          <w:rFonts w:ascii="Times New Roman" w:hAnsi="Times New Roman" w:cs="Times New Roman"/>
          <w:i/>
          <w:iCs/>
          <w:sz w:val="24"/>
          <w:szCs w:val="24"/>
        </w:rPr>
        <w:t>they</w:t>
      </w:r>
      <w:r w:rsidRPr="00E6613E">
        <w:rPr>
          <w:rFonts w:ascii="Times New Roman" w:hAnsi="Times New Roman" w:cs="Times New Roman"/>
          <w:i/>
          <w:iCs/>
          <w:spacing w:val="1"/>
          <w:sz w:val="24"/>
          <w:szCs w:val="24"/>
        </w:rPr>
        <w:t xml:space="preserve"> </w:t>
      </w:r>
      <w:r w:rsidRPr="00E6613E">
        <w:rPr>
          <w:rFonts w:ascii="Times New Roman" w:hAnsi="Times New Roman" w:cs="Times New Roman"/>
          <w:i/>
          <w:iCs/>
          <w:sz w:val="24"/>
          <w:szCs w:val="24"/>
        </w:rPr>
        <w:t>take</w:t>
      </w:r>
      <w:r w:rsidRPr="00E6613E">
        <w:rPr>
          <w:rFonts w:ascii="Times New Roman" w:hAnsi="Times New Roman" w:cs="Times New Roman"/>
          <w:i/>
          <w:iCs/>
          <w:spacing w:val="-23"/>
          <w:sz w:val="24"/>
          <w:szCs w:val="24"/>
        </w:rPr>
        <w:t xml:space="preserve"> </w:t>
      </w:r>
      <w:r w:rsidRPr="00E6613E">
        <w:rPr>
          <w:rFonts w:ascii="Times New Roman" w:hAnsi="Times New Roman" w:cs="Times New Roman"/>
          <w:i/>
          <w:iCs/>
          <w:sz w:val="24"/>
          <w:szCs w:val="24"/>
        </w:rPr>
        <w:t>place</w:t>
      </w:r>
      <w:r w:rsidRPr="00E6613E">
        <w:rPr>
          <w:rFonts w:ascii="Times New Roman" w:hAnsi="Times New Roman" w:cs="Times New Roman"/>
          <w:i/>
          <w:iCs/>
          <w:spacing w:val="35"/>
          <w:sz w:val="24"/>
          <w:szCs w:val="24"/>
        </w:rPr>
        <w:t xml:space="preserve"> </w:t>
      </w:r>
      <w:r w:rsidRPr="00E6613E">
        <w:rPr>
          <w:rFonts w:ascii="Times New Roman" w:hAnsi="Times New Roman" w:cs="Times New Roman"/>
          <w:i/>
          <w:iCs/>
          <w:sz w:val="24"/>
          <w:szCs w:val="24"/>
        </w:rPr>
        <w:t>in the</w:t>
      </w:r>
      <w:r w:rsidRPr="00E6613E">
        <w:rPr>
          <w:rFonts w:ascii="Times New Roman" w:hAnsi="Times New Roman" w:cs="Times New Roman"/>
          <w:i/>
          <w:iCs/>
          <w:spacing w:val="3"/>
          <w:sz w:val="24"/>
          <w:szCs w:val="24"/>
        </w:rPr>
        <w:t xml:space="preserve"> </w:t>
      </w:r>
      <w:r w:rsidRPr="00E6613E">
        <w:rPr>
          <w:rFonts w:ascii="Times New Roman" w:hAnsi="Times New Roman" w:cs="Times New Roman"/>
          <w:i/>
          <w:iCs/>
          <w:sz w:val="24"/>
          <w:szCs w:val="24"/>
        </w:rPr>
        <w:t>course</w:t>
      </w:r>
      <w:r w:rsidRPr="00E6613E">
        <w:rPr>
          <w:rFonts w:ascii="Times New Roman" w:hAnsi="Times New Roman" w:cs="Times New Roman"/>
          <w:i/>
          <w:iCs/>
          <w:spacing w:val="-3"/>
          <w:sz w:val="24"/>
          <w:szCs w:val="24"/>
        </w:rPr>
        <w:t xml:space="preserve"> </w:t>
      </w:r>
      <w:r w:rsidRPr="00E6613E">
        <w:rPr>
          <w:rFonts w:ascii="Times New Roman" w:hAnsi="Times New Roman" w:cs="Times New Roman"/>
          <w:i/>
          <w:iCs/>
          <w:sz w:val="24"/>
          <w:szCs w:val="24"/>
        </w:rPr>
        <w:t>of</w:t>
      </w:r>
      <w:r w:rsidRPr="00E6613E">
        <w:rPr>
          <w:rFonts w:ascii="Times New Roman" w:hAnsi="Times New Roman" w:cs="Times New Roman"/>
          <w:i/>
          <w:iCs/>
          <w:spacing w:val="4"/>
          <w:sz w:val="24"/>
          <w:szCs w:val="24"/>
        </w:rPr>
        <w:t xml:space="preserve"> </w:t>
      </w:r>
      <w:r w:rsidRPr="00E6613E">
        <w:rPr>
          <w:rFonts w:ascii="Times New Roman" w:hAnsi="Times New Roman" w:cs="Times New Roman"/>
          <w:i/>
          <w:iCs/>
          <w:sz w:val="24"/>
          <w:szCs w:val="24"/>
        </w:rPr>
        <w:t>a</w:t>
      </w:r>
      <w:r w:rsidRPr="00E6613E">
        <w:rPr>
          <w:rFonts w:ascii="Times New Roman" w:hAnsi="Times New Roman" w:cs="Times New Roman"/>
          <w:i/>
          <w:iCs/>
          <w:spacing w:val="-7"/>
          <w:sz w:val="24"/>
          <w:szCs w:val="24"/>
        </w:rPr>
        <w:t xml:space="preserve"> </w:t>
      </w:r>
      <w:r w:rsidRPr="00E6613E">
        <w:rPr>
          <w:rFonts w:ascii="Times New Roman" w:hAnsi="Times New Roman" w:cs="Times New Roman"/>
          <w:i/>
          <w:iCs/>
          <w:sz w:val="24"/>
          <w:szCs w:val="24"/>
        </w:rPr>
        <w:t>suit.</w:t>
      </w:r>
      <w:r w:rsidRPr="00E6613E">
        <w:rPr>
          <w:rFonts w:ascii="Times New Roman" w:hAnsi="Times New Roman" w:cs="Times New Roman"/>
          <w:i/>
          <w:iCs/>
          <w:spacing w:val="-19"/>
          <w:sz w:val="24"/>
          <w:szCs w:val="24"/>
        </w:rPr>
        <w:t xml:space="preserve"> </w:t>
      </w:r>
      <w:r w:rsidRPr="00E6613E">
        <w:rPr>
          <w:rFonts w:ascii="Times New Roman" w:hAnsi="Times New Roman" w:cs="Times New Roman"/>
          <w:i/>
          <w:iCs/>
          <w:sz w:val="24"/>
          <w:szCs w:val="24"/>
        </w:rPr>
        <w:t>"</w:t>
      </w:r>
    </w:p>
    <w:p w14:paraId="04A4CEF8" w14:textId="77777777" w:rsidR="000A0073" w:rsidRPr="00E6613E" w:rsidRDefault="000A0073" w:rsidP="000A0073">
      <w:pPr>
        <w:pStyle w:val="ListParagraph"/>
        <w:widowControl w:val="0"/>
        <w:autoSpaceDE w:val="0"/>
        <w:autoSpaceDN w:val="0"/>
        <w:adjustRightInd w:val="0"/>
        <w:spacing w:before="14" w:after="0" w:line="276" w:lineRule="auto"/>
        <w:ind w:left="360" w:right="117"/>
        <w:jc w:val="both"/>
        <w:rPr>
          <w:rFonts w:ascii="Times New Roman" w:hAnsi="Times New Roman" w:cs="Times New Roman"/>
          <w:sz w:val="24"/>
          <w:szCs w:val="24"/>
        </w:rPr>
      </w:pPr>
    </w:p>
    <w:p w14:paraId="3C0E4818" w14:textId="4CCA485D" w:rsidR="00C3414E" w:rsidRPr="00D55DAE" w:rsidRDefault="00840E23" w:rsidP="000A0073">
      <w:pPr>
        <w:pStyle w:val="ListParagraph"/>
        <w:widowControl w:val="0"/>
        <w:numPr>
          <w:ilvl w:val="0"/>
          <w:numId w:val="5"/>
        </w:numPr>
        <w:autoSpaceDE w:val="0"/>
        <w:autoSpaceDN w:val="0"/>
        <w:adjustRightInd w:val="0"/>
        <w:spacing w:before="14" w:after="0" w:line="276" w:lineRule="auto"/>
        <w:ind w:right="117"/>
        <w:jc w:val="both"/>
        <w:rPr>
          <w:rFonts w:ascii="Times New Roman" w:hAnsi="Times New Roman" w:cs="Times New Roman"/>
          <w:sz w:val="24"/>
          <w:szCs w:val="24"/>
        </w:rPr>
      </w:pPr>
      <w:proofErr w:type="spellStart"/>
      <w:r w:rsidRPr="00E6613E">
        <w:rPr>
          <w:rFonts w:ascii="Times New Roman" w:hAnsi="Times New Roman" w:cs="Times New Roman"/>
          <w:sz w:val="24"/>
          <w:szCs w:val="24"/>
        </w:rPr>
        <w:t>Robinson</w:t>
      </w:r>
      <w:r w:rsidRPr="00E6613E">
        <w:rPr>
          <w:rFonts w:ascii="Times New Roman" w:hAnsi="Times New Roman" w:cs="Times New Roman"/>
          <w:spacing w:val="31"/>
          <w:sz w:val="24"/>
          <w:szCs w:val="24"/>
        </w:rPr>
        <w:t>,</w:t>
      </w:r>
      <w:r w:rsidR="00C3414E" w:rsidRPr="00E6613E">
        <w:rPr>
          <w:rFonts w:ascii="Times New Roman" w:hAnsi="Times New Roman" w:cs="Times New Roman"/>
          <w:sz w:val="24"/>
          <w:szCs w:val="24"/>
        </w:rPr>
        <w:t>JA</w:t>
      </w:r>
      <w:proofErr w:type="spellEnd"/>
      <w:r w:rsidR="00C3414E" w:rsidRPr="00E6613E">
        <w:rPr>
          <w:rFonts w:ascii="Times New Roman" w:hAnsi="Times New Roman" w:cs="Times New Roman"/>
          <w:sz w:val="24"/>
          <w:szCs w:val="24"/>
        </w:rPr>
        <w:t xml:space="preserve"> then </w:t>
      </w:r>
      <w:r w:rsidR="00C3414E" w:rsidRPr="00E6613E">
        <w:rPr>
          <w:rFonts w:ascii="Times New Roman" w:hAnsi="Times New Roman" w:cs="Times New Roman"/>
          <w:spacing w:val="16"/>
          <w:sz w:val="24"/>
          <w:szCs w:val="24"/>
        </w:rPr>
        <w:t xml:space="preserve"> </w:t>
      </w:r>
      <w:r w:rsidR="00C3414E" w:rsidRPr="00E6613E">
        <w:rPr>
          <w:rFonts w:ascii="Times New Roman" w:hAnsi="Times New Roman" w:cs="Times New Roman"/>
          <w:sz w:val="24"/>
          <w:szCs w:val="24"/>
        </w:rPr>
        <w:t xml:space="preserve">went </w:t>
      </w:r>
      <w:r w:rsidR="00C3414E" w:rsidRPr="00E6613E">
        <w:rPr>
          <w:rFonts w:ascii="Times New Roman" w:hAnsi="Times New Roman" w:cs="Times New Roman"/>
          <w:spacing w:val="20"/>
          <w:sz w:val="24"/>
          <w:szCs w:val="24"/>
        </w:rPr>
        <w:t xml:space="preserve"> </w:t>
      </w:r>
      <w:r w:rsidR="00C3414E" w:rsidRPr="00E6613E">
        <w:rPr>
          <w:rFonts w:ascii="Times New Roman" w:hAnsi="Times New Roman" w:cs="Times New Roman"/>
          <w:sz w:val="24"/>
          <w:szCs w:val="24"/>
        </w:rPr>
        <w:t>on</w:t>
      </w:r>
      <w:r w:rsidR="00C3414E" w:rsidRPr="00E6613E">
        <w:rPr>
          <w:rFonts w:ascii="Times New Roman" w:hAnsi="Times New Roman" w:cs="Times New Roman"/>
          <w:spacing w:val="43"/>
          <w:sz w:val="24"/>
          <w:szCs w:val="24"/>
        </w:rPr>
        <w:t xml:space="preserve"> </w:t>
      </w:r>
      <w:r w:rsidR="00C3414E" w:rsidRPr="00E6613E">
        <w:rPr>
          <w:rFonts w:ascii="Times New Roman" w:hAnsi="Times New Roman" w:cs="Times New Roman"/>
          <w:sz w:val="24"/>
          <w:szCs w:val="24"/>
        </w:rPr>
        <w:t>to</w:t>
      </w:r>
      <w:r w:rsidR="00C3414E" w:rsidRPr="00E6613E">
        <w:rPr>
          <w:rFonts w:ascii="Times New Roman" w:hAnsi="Times New Roman" w:cs="Times New Roman"/>
          <w:spacing w:val="44"/>
          <w:sz w:val="24"/>
          <w:szCs w:val="24"/>
        </w:rPr>
        <w:t xml:space="preserve"> </w:t>
      </w:r>
      <w:r w:rsidR="007F122F" w:rsidRPr="00E6613E">
        <w:rPr>
          <w:rFonts w:ascii="Times New Roman" w:hAnsi="Times New Roman" w:cs="Times New Roman"/>
          <w:sz w:val="24"/>
          <w:szCs w:val="24"/>
        </w:rPr>
        <w:t>analyze</w:t>
      </w:r>
      <w:r w:rsidR="00C3414E" w:rsidRPr="00E6613E">
        <w:rPr>
          <w:rFonts w:ascii="Times New Roman" w:hAnsi="Times New Roman" w:cs="Times New Roman"/>
          <w:sz w:val="24"/>
          <w:szCs w:val="24"/>
        </w:rPr>
        <w:t xml:space="preserve"> </w:t>
      </w:r>
      <w:r w:rsidR="00C3414E" w:rsidRPr="00E6613E">
        <w:rPr>
          <w:rFonts w:ascii="Times New Roman" w:hAnsi="Times New Roman" w:cs="Times New Roman"/>
          <w:spacing w:val="30"/>
          <w:sz w:val="24"/>
          <w:szCs w:val="24"/>
        </w:rPr>
        <w:t xml:space="preserve"> </w:t>
      </w:r>
      <w:r w:rsidR="00C3414E" w:rsidRPr="00E6613E">
        <w:rPr>
          <w:rFonts w:ascii="Times New Roman" w:hAnsi="Times New Roman" w:cs="Times New Roman"/>
          <w:sz w:val="24"/>
          <w:szCs w:val="24"/>
        </w:rPr>
        <w:t xml:space="preserve">the </w:t>
      </w:r>
      <w:r w:rsidR="00C3414E" w:rsidRPr="00E6613E">
        <w:rPr>
          <w:rFonts w:ascii="Times New Roman" w:hAnsi="Times New Roman" w:cs="Times New Roman"/>
          <w:spacing w:val="11"/>
          <w:sz w:val="24"/>
          <w:szCs w:val="24"/>
        </w:rPr>
        <w:t xml:space="preserve"> </w:t>
      </w:r>
      <w:r w:rsidR="00C3414E" w:rsidRPr="00E6613E">
        <w:rPr>
          <w:rFonts w:ascii="Times New Roman" w:hAnsi="Times New Roman" w:cs="Times New Roman"/>
          <w:sz w:val="24"/>
          <w:szCs w:val="24"/>
        </w:rPr>
        <w:t xml:space="preserve">reasoning </w:t>
      </w:r>
      <w:r w:rsidR="00C3414E" w:rsidRPr="00E6613E">
        <w:rPr>
          <w:rFonts w:ascii="Times New Roman" w:hAnsi="Times New Roman" w:cs="Times New Roman"/>
          <w:spacing w:val="40"/>
          <w:sz w:val="24"/>
          <w:szCs w:val="24"/>
        </w:rPr>
        <w:t xml:space="preserve"> </w:t>
      </w:r>
      <w:r w:rsidR="00C3414E" w:rsidRPr="00E6613E">
        <w:rPr>
          <w:rFonts w:ascii="Times New Roman" w:hAnsi="Times New Roman" w:cs="Times New Roman"/>
          <w:sz w:val="24"/>
          <w:szCs w:val="24"/>
        </w:rPr>
        <w:t>of</w:t>
      </w:r>
      <w:r w:rsidR="00C3414E" w:rsidRPr="00E6613E">
        <w:rPr>
          <w:rFonts w:ascii="Times New Roman" w:hAnsi="Times New Roman" w:cs="Times New Roman"/>
          <w:spacing w:val="38"/>
          <w:sz w:val="24"/>
          <w:szCs w:val="24"/>
        </w:rPr>
        <w:t xml:space="preserve"> </w:t>
      </w:r>
      <w:r w:rsidR="00C3414E" w:rsidRPr="00E6613E">
        <w:rPr>
          <w:rFonts w:ascii="Times New Roman" w:hAnsi="Times New Roman" w:cs="Times New Roman"/>
          <w:sz w:val="24"/>
          <w:szCs w:val="24"/>
        </w:rPr>
        <w:t>Twom</w:t>
      </w:r>
      <w:r w:rsidR="00C3414E" w:rsidRPr="00E6613E">
        <w:rPr>
          <w:rFonts w:ascii="Times New Roman" w:hAnsi="Times New Roman" w:cs="Times New Roman"/>
          <w:spacing w:val="-1"/>
          <w:sz w:val="24"/>
          <w:szCs w:val="24"/>
        </w:rPr>
        <w:t>e</w:t>
      </w:r>
      <w:r w:rsidR="00C3414E" w:rsidRPr="00E6613E">
        <w:rPr>
          <w:rFonts w:ascii="Times New Roman" w:hAnsi="Times New Roman" w:cs="Times New Roman"/>
          <w:sz w:val="24"/>
          <w:szCs w:val="24"/>
        </w:rPr>
        <w:t xml:space="preserve">y  </w:t>
      </w:r>
      <w:r w:rsidR="00C3414E" w:rsidRPr="00E6613E">
        <w:rPr>
          <w:rFonts w:ascii="Times New Roman" w:hAnsi="Times New Roman" w:cs="Times New Roman"/>
          <w:spacing w:val="3"/>
          <w:sz w:val="24"/>
          <w:szCs w:val="24"/>
        </w:rPr>
        <w:t xml:space="preserve"> </w:t>
      </w:r>
      <w:r w:rsidR="00C3414E" w:rsidRPr="00E6613E">
        <w:rPr>
          <w:rFonts w:ascii="Times New Roman" w:hAnsi="Times New Roman" w:cs="Times New Roman"/>
          <w:sz w:val="24"/>
          <w:szCs w:val="24"/>
        </w:rPr>
        <w:t xml:space="preserve">JA </w:t>
      </w:r>
      <w:r w:rsidR="00C3414E" w:rsidRPr="00E6613E">
        <w:rPr>
          <w:rFonts w:ascii="Times New Roman" w:hAnsi="Times New Roman" w:cs="Times New Roman"/>
          <w:spacing w:val="4"/>
          <w:sz w:val="24"/>
          <w:szCs w:val="24"/>
        </w:rPr>
        <w:t xml:space="preserve"> </w:t>
      </w:r>
      <w:r w:rsidR="00C3414E" w:rsidRPr="00E6613E">
        <w:rPr>
          <w:rFonts w:ascii="Times New Roman" w:hAnsi="Times New Roman" w:cs="Times New Roman"/>
          <w:sz w:val="24"/>
          <w:szCs w:val="24"/>
        </w:rPr>
        <w:t>in</w:t>
      </w:r>
      <w:r w:rsidR="00D55DAE">
        <w:rPr>
          <w:rFonts w:ascii="Times New Roman" w:hAnsi="Times New Roman" w:cs="Times New Roman"/>
          <w:sz w:val="24"/>
          <w:szCs w:val="24"/>
        </w:rPr>
        <w:t xml:space="preserve"> the </w:t>
      </w:r>
      <w:r w:rsidR="00C3414E" w:rsidRPr="00E6613E">
        <w:rPr>
          <w:rFonts w:ascii="Times New Roman" w:hAnsi="Times New Roman" w:cs="Times New Roman"/>
          <w:spacing w:val="25"/>
          <w:sz w:val="24"/>
          <w:szCs w:val="24"/>
        </w:rPr>
        <w:t xml:space="preserve"> </w:t>
      </w:r>
      <w:r w:rsidR="00311A36" w:rsidRPr="00E6613E">
        <w:rPr>
          <w:rFonts w:ascii="Times New Roman" w:hAnsi="Times New Roman" w:cs="Times New Roman"/>
          <w:i/>
          <w:spacing w:val="25"/>
          <w:sz w:val="24"/>
          <w:szCs w:val="24"/>
        </w:rPr>
        <w:t>Financial Intelligence Unit</w:t>
      </w:r>
      <w:r w:rsidR="00BE4C1C" w:rsidRPr="00E6613E">
        <w:rPr>
          <w:rFonts w:ascii="Times New Roman" w:hAnsi="Times New Roman" w:cs="Times New Roman"/>
          <w:i/>
          <w:spacing w:val="25"/>
          <w:sz w:val="24"/>
          <w:szCs w:val="24"/>
        </w:rPr>
        <w:t xml:space="preserve"> case </w:t>
      </w:r>
      <w:r w:rsidR="00311A36" w:rsidRPr="00E6613E">
        <w:rPr>
          <w:rFonts w:ascii="Times New Roman" w:hAnsi="Times New Roman" w:cs="Times New Roman"/>
          <w:i/>
          <w:spacing w:val="25"/>
          <w:sz w:val="24"/>
          <w:szCs w:val="24"/>
        </w:rPr>
        <w:t xml:space="preserve"> (supra)</w:t>
      </w:r>
      <w:r w:rsidR="00C3414E" w:rsidRPr="00D55DAE">
        <w:rPr>
          <w:rFonts w:ascii="Times New Roman" w:hAnsi="Times New Roman" w:cs="Times New Roman"/>
          <w:spacing w:val="15"/>
          <w:sz w:val="24"/>
          <w:szCs w:val="24"/>
        </w:rPr>
        <w:t xml:space="preserve"> </w:t>
      </w:r>
      <w:r w:rsidR="00C3414E" w:rsidRPr="00D55DAE">
        <w:rPr>
          <w:rFonts w:ascii="Times New Roman" w:hAnsi="Times New Roman" w:cs="Times New Roman"/>
          <w:sz w:val="24"/>
          <w:szCs w:val="24"/>
        </w:rPr>
        <w:t xml:space="preserve">and  stated </w:t>
      </w:r>
      <w:r w:rsidR="00C3414E" w:rsidRPr="00D55DAE">
        <w:rPr>
          <w:rFonts w:ascii="Times New Roman" w:hAnsi="Times New Roman" w:cs="Times New Roman"/>
          <w:spacing w:val="24"/>
          <w:sz w:val="24"/>
          <w:szCs w:val="24"/>
        </w:rPr>
        <w:t xml:space="preserve"> </w:t>
      </w:r>
      <w:r w:rsidR="00C3414E" w:rsidRPr="00D55DAE">
        <w:rPr>
          <w:rFonts w:ascii="Times New Roman" w:hAnsi="Times New Roman" w:cs="Times New Roman"/>
          <w:sz w:val="24"/>
          <w:szCs w:val="24"/>
        </w:rPr>
        <w:t xml:space="preserve">at paragraph </w:t>
      </w:r>
      <w:r w:rsidR="00C3414E" w:rsidRPr="00D55DAE">
        <w:rPr>
          <w:rFonts w:ascii="Times New Roman" w:hAnsi="Times New Roman" w:cs="Times New Roman"/>
          <w:spacing w:val="27"/>
          <w:sz w:val="24"/>
          <w:szCs w:val="24"/>
        </w:rPr>
        <w:t xml:space="preserve"> </w:t>
      </w:r>
      <w:r w:rsidR="00C3414E" w:rsidRPr="00D55DAE">
        <w:rPr>
          <w:rFonts w:ascii="Times New Roman" w:hAnsi="Times New Roman" w:cs="Times New Roman"/>
          <w:sz w:val="24"/>
          <w:szCs w:val="24"/>
        </w:rPr>
        <w:t>29</w:t>
      </w:r>
      <w:r w:rsidR="00C3414E" w:rsidRPr="00D55DAE">
        <w:rPr>
          <w:rFonts w:ascii="Times New Roman" w:hAnsi="Times New Roman" w:cs="Times New Roman"/>
          <w:spacing w:val="28"/>
          <w:sz w:val="24"/>
          <w:szCs w:val="24"/>
        </w:rPr>
        <w:t xml:space="preserve"> </w:t>
      </w:r>
      <w:r w:rsidR="00C3414E" w:rsidRPr="00D55DAE">
        <w:rPr>
          <w:rFonts w:ascii="Times New Roman" w:hAnsi="Times New Roman" w:cs="Times New Roman"/>
          <w:sz w:val="24"/>
          <w:szCs w:val="24"/>
        </w:rPr>
        <w:t>of</w:t>
      </w:r>
      <w:r w:rsidR="00C3414E" w:rsidRPr="00D55DAE">
        <w:rPr>
          <w:rFonts w:ascii="Times New Roman" w:hAnsi="Times New Roman" w:cs="Times New Roman"/>
          <w:spacing w:val="23"/>
          <w:sz w:val="24"/>
          <w:szCs w:val="24"/>
        </w:rPr>
        <w:t xml:space="preserve"> </w:t>
      </w:r>
      <w:r w:rsidR="00C3414E" w:rsidRPr="00D55DAE">
        <w:rPr>
          <w:rFonts w:ascii="Times New Roman" w:hAnsi="Times New Roman" w:cs="Times New Roman"/>
          <w:sz w:val="24"/>
          <w:szCs w:val="24"/>
        </w:rPr>
        <w:t>her</w:t>
      </w:r>
      <w:r w:rsidR="00C3414E" w:rsidRPr="00D55DAE">
        <w:rPr>
          <w:rFonts w:ascii="Times New Roman" w:hAnsi="Times New Roman" w:cs="Times New Roman"/>
          <w:spacing w:val="2"/>
          <w:sz w:val="24"/>
          <w:szCs w:val="24"/>
        </w:rPr>
        <w:t xml:space="preserve"> </w:t>
      </w:r>
      <w:r w:rsidR="00311A36" w:rsidRPr="00D55DAE">
        <w:rPr>
          <w:rFonts w:ascii="Times New Roman" w:hAnsi="Times New Roman" w:cs="Times New Roman"/>
          <w:sz w:val="24"/>
          <w:szCs w:val="24"/>
        </w:rPr>
        <w:t>judgment that:</w:t>
      </w:r>
    </w:p>
    <w:p w14:paraId="0AF096F7" w14:textId="101EACF0" w:rsidR="00C3414E" w:rsidRPr="00D55DAE" w:rsidRDefault="00C3414E" w:rsidP="00AD3C25">
      <w:pPr>
        <w:widowControl w:val="0"/>
        <w:autoSpaceDE w:val="0"/>
        <w:autoSpaceDN w:val="0"/>
        <w:adjustRightInd w:val="0"/>
        <w:spacing w:after="0" w:line="276" w:lineRule="auto"/>
        <w:ind w:left="509" w:right="118" w:firstLine="10"/>
        <w:jc w:val="both"/>
        <w:rPr>
          <w:rFonts w:ascii="Times New Roman" w:hAnsi="Times New Roman" w:cs="Times New Roman"/>
          <w:sz w:val="24"/>
          <w:szCs w:val="24"/>
        </w:rPr>
      </w:pPr>
      <w:proofErr w:type="gramStart"/>
      <w:r w:rsidRPr="00D55DAE">
        <w:rPr>
          <w:rFonts w:ascii="Times New Roman" w:hAnsi="Times New Roman" w:cs="Times New Roman"/>
          <w:i/>
          <w:iCs/>
          <w:sz w:val="24"/>
          <w:szCs w:val="24"/>
        </w:rPr>
        <w:t>"As</w:t>
      </w:r>
      <w:r w:rsidRPr="00D55DAE">
        <w:rPr>
          <w:rFonts w:ascii="Times New Roman" w:hAnsi="Times New Roman" w:cs="Times New Roman"/>
          <w:i/>
          <w:iCs/>
          <w:spacing w:val="-3"/>
          <w:sz w:val="24"/>
          <w:szCs w:val="24"/>
        </w:rPr>
        <w:t xml:space="preserve"> </w:t>
      </w:r>
      <w:r w:rsidR="00641979" w:rsidRPr="00D55DAE">
        <w:rPr>
          <w:rFonts w:ascii="Times New Roman" w:hAnsi="Times New Roman" w:cs="Times New Roman"/>
          <w:i/>
          <w:iCs/>
          <w:sz w:val="24"/>
          <w:szCs w:val="24"/>
        </w:rPr>
        <w:t>I</w:t>
      </w:r>
      <w:r w:rsidRPr="00D55DAE">
        <w:rPr>
          <w:rFonts w:ascii="Times New Roman" w:hAnsi="Times New Roman" w:cs="Times New Roman"/>
          <w:i/>
          <w:iCs/>
          <w:spacing w:val="-12"/>
          <w:sz w:val="24"/>
          <w:szCs w:val="24"/>
        </w:rPr>
        <w:t xml:space="preserve"> </w:t>
      </w:r>
      <w:r w:rsidRPr="00D55DAE">
        <w:rPr>
          <w:rFonts w:ascii="Times New Roman" w:hAnsi="Times New Roman" w:cs="Times New Roman"/>
          <w:i/>
          <w:iCs/>
          <w:sz w:val="24"/>
          <w:szCs w:val="24"/>
        </w:rPr>
        <w:t>understand</w:t>
      </w:r>
      <w:r w:rsidRPr="00D55DAE">
        <w:rPr>
          <w:rFonts w:ascii="Times New Roman" w:hAnsi="Times New Roman" w:cs="Times New Roman"/>
          <w:i/>
          <w:iCs/>
          <w:spacing w:val="7"/>
          <w:sz w:val="24"/>
          <w:szCs w:val="24"/>
        </w:rPr>
        <w:t xml:space="preserve"> </w:t>
      </w:r>
      <w:r w:rsidRPr="00D55DAE">
        <w:rPr>
          <w:rFonts w:ascii="Times New Roman" w:hAnsi="Times New Roman" w:cs="Times New Roman"/>
          <w:i/>
          <w:iCs/>
          <w:sz w:val="24"/>
          <w:szCs w:val="24"/>
        </w:rPr>
        <w:t>it,</w:t>
      </w:r>
      <w:r w:rsidRPr="00D55DAE">
        <w:rPr>
          <w:rFonts w:ascii="Times New Roman" w:hAnsi="Times New Roman" w:cs="Times New Roman"/>
          <w:i/>
          <w:iCs/>
          <w:spacing w:val="-1"/>
          <w:sz w:val="24"/>
          <w:szCs w:val="24"/>
        </w:rPr>
        <w:t xml:space="preserve"> </w:t>
      </w:r>
      <w:r w:rsidRPr="00D55DAE">
        <w:rPr>
          <w:rFonts w:ascii="Times New Roman" w:hAnsi="Times New Roman" w:cs="Times New Roman"/>
          <w:i/>
          <w:iCs/>
          <w:sz w:val="24"/>
          <w:szCs w:val="24"/>
        </w:rPr>
        <w:t>Financial</w:t>
      </w:r>
      <w:r w:rsidRPr="00D55DAE">
        <w:rPr>
          <w:rFonts w:ascii="Times New Roman" w:hAnsi="Times New Roman" w:cs="Times New Roman"/>
          <w:i/>
          <w:iCs/>
          <w:spacing w:val="2"/>
          <w:sz w:val="24"/>
          <w:szCs w:val="24"/>
        </w:rPr>
        <w:t xml:space="preserve"> </w:t>
      </w:r>
      <w:r w:rsidRPr="00D55DAE">
        <w:rPr>
          <w:rFonts w:ascii="Times New Roman" w:hAnsi="Times New Roman" w:cs="Times New Roman"/>
          <w:i/>
          <w:iCs/>
          <w:sz w:val="24"/>
          <w:szCs w:val="24"/>
        </w:rPr>
        <w:t>Intell</w:t>
      </w:r>
      <w:r w:rsidRPr="00D55DAE">
        <w:rPr>
          <w:rFonts w:ascii="Times New Roman" w:hAnsi="Times New Roman" w:cs="Times New Roman"/>
          <w:i/>
          <w:iCs/>
          <w:spacing w:val="-1"/>
          <w:sz w:val="24"/>
          <w:szCs w:val="24"/>
        </w:rPr>
        <w:t>i</w:t>
      </w:r>
      <w:r w:rsidRPr="00D55DAE">
        <w:rPr>
          <w:rFonts w:ascii="Times New Roman" w:hAnsi="Times New Roman" w:cs="Times New Roman"/>
          <w:i/>
          <w:iCs/>
          <w:sz w:val="24"/>
          <w:szCs w:val="24"/>
        </w:rPr>
        <w:t>gence</w:t>
      </w:r>
      <w:r w:rsidRPr="00D55DAE">
        <w:rPr>
          <w:rFonts w:ascii="Times New Roman" w:hAnsi="Times New Roman" w:cs="Times New Roman"/>
          <w:i/>
          <w:iCs/>
          <w:spacing w:val="21"/>
          <w:sz w:val="24"/>
          <w:szCs w:val="24"/>
        </w:rPr>
        <w:t xml:space="preserve"> </w:t>
      </w:r>
      <w:r w:rsidRPr="00D55DAE">
        <w:rPr>
          <w:rFonts w:ascii="Times New Roman" w:hAnsi="Times New Roman" w:cs="Times New Roman"/>
          <w:i/>
          <w:iCs/>
          <w:sz w:val="24"/>
          <w:szCs w:val="24"/>
        </w:rPr>
        <w:t>Unit</w:t>
      </w:r>
      <w:r w:rsidRPr="00D55DAE">
        <w:rPr>
          <w:rFonts w:ascii="Times New Roman" w:hAnsi="Times New Roman" w:cs="Times New Roman"/>
          <w:i/>
          <w:iCs/>
          <w:spacing w:val="-9"/>
          <w:sz w:val="24"/>
          <w:szCs w:val="24"/>
        </w:rPr>
        <w:t xml:space="preserve"> </w:t>
      </w:r>
      <w:r w:rsidRPr="00D55DAE">
        <w:rPr>
          <w:rFonts w:ascii="Times New Roman" w:hAnsi="Times New Roman" w:cs="Times New Roman"/>
          <w:i/>
          <w:iCs/>
          <w:sz w:val="24"/>
          <w:szCs w:val="24"/>
        </w:rPr>
        <w:t>laid</w:t>
      </w:r>
      <w:r w:rsidRPr="00D55DAE">
        <w:rPr>
          <w:rFonts w:ascii="Times New Roman" w:hAnsi="Times New Roman" w:cs="Times New Roman"/>
          <w:i/>
          <w:iCs/>
          <w:spacing w:val="1"/>
          <w:sz w:val="24"/>
          <w:szCs w:val="24"/>
        </w:rPr>
        <w:t xml:space="preserve"> </w:t>
      </w:r>
      <w:r w:rsidRPr="00D55DAE">
        <w:rPr>
          <w:rFonts w:ascii="Times New Roman" w:hAnsi="Times New Roman" w:cs="Times New Roman"/>
          <w:i/>
          <w:iCs/>
          <w:sz w:val="24"/>
          <w:szCs w:val="24"/>
        </w:rPr>
        <w:t>down</w:t>
      </w:r>
      <w:r w:rsidRPr="00D55DAE">
        <w:rPr>
          <w:rFonts w:ascii="Times New Roman" w:hAnsi="Times New Roman" w:cs="Times New Roman"/>
          <w:i/>
          <w:iCs/>
          <w:spacing w:val="6"/>
          <w:sz w:val="24"/>
          <w:szCs w:val="24"/>
        </w:rPr>
        <w:t xml:space="preserve"> </w:t>
      </w:r>
      <w:r w:rsidRPr="00D55DAE">
        <w:rPr>
          <w:rFonts w:ascii="Times New Roman" w:hAnsi="Times New Roman" w:cs="Times New Roman"/>
          <w:i/>
          <w:iCs/>
          <w:sz w:val="24"/>
          <w:szCs w:val="24"/>
        </w:rPr>
        <w:t>the</w:t>
      </w:r>
      <w:r w:rsidRPr="00D55DAE">
        <w:rPr>
          <w:rFonts w:ascii="Times New Roman" w:hAnsi="Times New Roman" w:cs="Times New Roman"/>
          <w:i/>
          <w:iCs/>
          <w:spacing w:val="8"/>
          <w:sz w:val="24"/>
          <w:szCs w:val="24"/>
        </w:rPr>
        <w:t xml:space="preserve"> </w:t>
      </w:r>
      <w:r w:rsidRPr="00D55DAE">
        <w:rPr>
          <w:rFonts w:ascii="Times New Roman" w:hAnsi="Times New Roman" w:cs="Times New Roman"/>
          <w:i/>
          <w:iCs/>
          <w:sz w:val="24"/>
          <w:szCs w:val="24"/>
        </w:rPr>
        <w:t>test</w:t>
      </w:r>
      <w:r w:rsidRPr="00D55DAE">
        <w:rPr>
          <w:rFonts w:ascii="Times New Roman" w:hAnsi="Times New Roman" w:cs="Times New Roman"/>
          <w:i/>
          <w:iCs/>
          <w:spacing w:val="5"/>
          <w:sz w:val="24"/>
          <w:szCs w:val="24"/>
        </w:rPr>
        <w:t xml:space="preserve"> </w:t>
      </w:r>
      <w:r w:rsidRPr="00D55DAE">
        <w:rPr>
          <w:rFonts w:ascii="Times New Roman" w:hAnsi="Times New Roman" w:cs="Times New Roman"/>
          <w:i/>
          <w:iCs/>
          <w:sz w:val="24"/>
          <w:szCs w:val="24"/>
        </w:rPr>
        <w:t>that</w:t>
      </w:r>
      <w:r w:rsidRPr="00D55DAE">
        <w:rPr>
          <w:rFonts w:ascii="Times New Roman" w:hAnsi="Times New Roman" w:cs="Times New Roman"/>
          <w:i/>
          <w:iCs/>
          <w:spacing w:val="1"/>
          <w:sz w:val="24"/>
          <w:szCs w:val="24"/>
        </w:rPr>
        <w:t xml:space="preserve"> </w:t>
      </w:r>
      <w:r w:rsidRPr="00D55DAE">
        <w:rPr>
          <w:rFonts w:ascii="Times New Roman" w:hAnsi="Times New Roman" w:cs="Times New Roman"/>
          <w:i/>
          <w:iCs/>
          <w:sz w:val="24"/>
          <w:szCs w:val="24"/>
        </w:rPr>
        <w:t>an</w:t>
      </w:r>
      <w:r w:rsidRPr="00D55DAE">
        <w:rPr>
          <w:rFonts w:ascii="Times New Roman" w:hAnsi="Times New Roman" w:cs="Times New Roman"/>
          <w:i/>
          <w:iCs/>
          <w:spacing w:val="13"/>
          <w:sz w:val="24"/>
          <w:szCs w:val="24"/>
        </w:rPr>
        <w:t xml:space="preserve"> </w:t>
      </w:r>
      <w:r w:rsidRPr="00D55DAE">
        <w:rPr>
          <w:rFonts w:ascii="Times New Roman" w:hAnsi="Times New Roman" w:cs="Times New Roman"/>
          <w:i/>
          <w:iCs/>
          <w:sz w:val="24"/>
          <w:szCs w:val="24"/>
        </w:rPr>
        <w:t>interlocutory</w:t>
      </w:r>
      <w:r w:rsidRPr="00D55DAE">
        <w:rPr>
          <w:rFonts w:ascii="Times New Roman" w:hAnsi="Times New Roman" w:cs="Times New Roman"/>
          <w:i/>
          <w:iCs/>
          <w:spacing w:val="-3"/>
          <w:sz w:val="24"/>
          <w:szCs w:val="24"/>
        </w:rPr>
        <w:t xml:space="preserve"> </w:t>
      </w:r>
      <w:r w:rsidRPr="00D55DAE">
        <w:rPr>
          <w:rFonts w:ascii="Times New Roman" w:hAnsi="Times New Roman" w:cs="Times New Roman"/>
          <w:i/>
          <w:iCs/>
          <w:sz w:val="24"/>
          <w:szCs w:val="24"/>
        </w:rPr>
        <w:t>order or</w:t>
      </w:r>
      <w:r w:rsidRPr="00D55DAE">
        <w:rPr>
          <w:rFonts w:ascii="Times New Roman" w:hAnsi="Times New Roman" w:cs="Times New Roman"/>
          <w:i/>
          <w:iCs/>
          <w:spacing w:val="-39"/>
          <w:sz w:val="24"/>
          <w:szCs w:val="24"/>
        </w:rPr>
        <w:t xml:space="preserve"> </w:t>
      </w:r>
      <w:r w:rsidRPr="00D55DAE">
        <w:rPr>
          <w:rFonts w:ascii="Times New Roman" w:hAnsi="Times New Roman" w:cs="Times New Roman"/>
          <w:i/>
          <w:iCs/>
          <w:sz w:val="24"/>
          <w:szCs w:val="24"/>
        </w:rPr>
        <w:t>judgment,</w:t>
      </w:r>
      <w:r w:rsidRPr="00D55DAE">
        <w:rPr>
          <w:rFonts w:ascii="Times New Roman" w:hAnsi="Times New Roman" w:cs="Times New Roman"/>
          <w:i/>
          <w:iCs/>
          <w:spacing w:val="8"/>
          <w:sz w:val="24"/>
          <w:szCs w:val="24"/>
        </w:rPr>
        <w:t xml:space="preserve"> </w:t>
      </w:r>
      <w:r w:rsidRPr="00D55DAE">
        <w:rPr>
          <w:rFonts w:ascii="Times New Roman" w:hAnsi="Times New Roman" w:cs="Times New Roman"/>
          <w:i/>
          <w:iCs/>
          <w:sz w:val="24"/>
          <w:szCs w:val="24"/>
        </w:rPr>
        <w:t>for</w:t>
      </w:r>
      <w:r w:rsidRPr="00D55DAE">
        <w:rPr>
          <w:rFonts w:ascii="Times New Roman" w:hAnsi="Times New Roman" w:cs="Times New Roman"/>
          <w:i/>
          <w:iCs/>
          <w:spacing w:val="48"/>
          <w:sz w:val="24"/>
          <w:szCs w:val="24"/>
        </w:rPr>
        <w:t xml:space="preserve"> </w:t>
      </w:r>
      <w:r w:rsidRPr="00D55DAE">
        <w:rPr>
          <w:rFonts w:ascii="Times New Roman" w:hAnsi="Times New Roman" w:cs="Times New Roman"/>
          <w:i/>
          <w:iCs/>
          <w:sz w:val="24"/>
          <w:szCs w:val="24"/>
        </w:rPr>
        <w:t>the</w:t>
      </w:r>
      <w:r w:rsidRPr="00D55DAE">
        <w:rPr>
          <w:rFonts w:ascii="Times New Roman" w:hAnsi="Times New Roman" w:cs="Times New Roman"/>
          <w:i/>
          <w:iCs/>
          <w:spacing w:val="-21"/>
          <w:sz w:val="24"/>
          <w:szCs w:val="24"/>
        </w:rPr>
        <w:t xml:space="preserve"> </w:t>
      </w:r>
      <w:r w:rsidRPr="00D55DAE">
        <w:rPr>
          <w:rFonts w:ascii="Times New Roman" w:hAnsi="Times New Roman" w:cs="Times New Roman"/>
          <w:i/>
          <w:iCs/>
          <w:sz w:val="24"/>
          <w:szCs w:val="24"/>
        </w:rPr>
        <w:t>purpose</w:t>
      </w:r>
      <w:r w:rsidRPr="00D55DAE">
        <w:rPr>
          <w:rFonts w:ascii="Times New Roman" w:hAnsi="Times New Roman" w:cs="Times New Roman"/>
          <w:i/>
          <w:iCs/>
          <w:spacing w:val="33"/>
          <w:sz w:val="24"/>
          <w:szCs w:val="24"/>
        </w:rPr>
        <w:t xml:space="preserve"> </w:t>
      </w:r>
      <w:r w:rsidRPr="00D55DAE">
        <w:rPr>
          <w:rFonts w:ascii="Times New Roman" w:hAnsi="Times New Roman" w:cs="Times New Roman"/>
          <w:i/>
          <w:iCs/>
          <w:sz w:val="24"/>
          <w:szCs w:val="24"/>
        </w:rPr>
        <w:t>of</w:t>
      </w:r>
      <w:r w:rsidRPr="00D55DAE">
        <w:rPr>
          <w:rFonts w:ascii="Times New Roman" w:hAnsi="Times New Roman" w:cs="Times New Roman"/>
          <w:i/>
          <w:iCs/>
          <w:spacing w:val="-10"/>
          <w:sz w:val="24"/>
          <w:szCs w:val="24"/>
        </w:rPr>
        <w:t xml:space="preserve"> </w:t>
      </w:r>
      <w:r w:rsidRPr="00D55DAE">
        <w:rPr>
          <w:rFonts w:ascii="Times New Roman" w:hAnsi="Times New Roman" w:cs="Times New Roman"/>
          <w:i/>
          <w:iCs/>
          <w:sz w:val="24"/>
          <w:szCs w:val="24"/>
        </w:rPr>
        <w:t>section</w:t>
      </w:r>
      <w:r w:rsidRPr="00D55DAE">
        <w:rPr>
          <w:rFonts w:ascii="Times New Roman" w:hAnsi="Times New Roman" w:cs="Times New Roman"/>
          <w:i/>
          <w:iCs/>
          <w:spacing w:val="18"/>
          <w:sz w:val="24"/>
          <w:szCs w:val="24"/>
        </w:rPr>
        <w:t xml:space="preserve"> </w:t>
      </w:r>
      <w:r w:rsidRPr="00D55DAE">
        <w:rPr>
          <w:rFonts w:ascii="Times New Roman" w:hAnsi="Times New Roman" w:cs="Times New Roman"/>
          <w:i/>
          <w:iCs/>
          <w:sz w:val="24"/>
          <w:szCs w:val="24"/>
        </w:rPr>
        <w:t>12</w:t>
      </w:r>
      <w:r w:rsidRPr="00D55DAE">
        <w:rPr>
          <w:rFonts w:ascii="Times New Roman" w:hAnsi="Times New Roman" w:cs="Times New Roman"/>
          <w:i/>
          <w:iCs/>
          <w:spacing w:val="19"/>
          <w:sz w:val="24"/>
          <w:szCs w:val="24"/>
        </w:rPr>
        <w:t xml:space="preserve"> </w:t>
      </w:r>
      <w:r w:rsidRPr="00D55DAE">
        <w:rPr>
          <w:rFonts w:ascii="Times New Roman" w:hAnsi="Times New Roman" w:cs="Times New Roman"/>
          <w:i/>
          <w:iCs/>
          <w:sz w:val="24"/>
          <w:szCs w:val="24"/>
        </w:rPr>
        <w:t>of</w:t>
      </w:r>
      <w:r w:rsidRPr="00D55DAE">
        <w:rPr>
          <w:rFonts w:ascii="Times New Roman" w:hAnsi="Times New Roman" w:cs="Times New Roman"/>
          <w:i/>
          <w:iCs/>
          <w:spacing w:val="9"/>
          <w:sz w:val="24"/>
          <w:szCs w:val="24"/>
        </w:rPr>
        <w:t xml:space="preserve"> </w:t>
      </w:r>
      <w:r w:rsidRPr="00D55DAE">
        <w:rPr>
          <w:rFonts w:ascii="Times New Roman" w:hAnsi="Times New Roman" w:cs="Times New Roman"/>
          <w:i/>
          <w:iCs/>
          <w:sz w:val="24"/>
          <w:szCs w:val="24"/>
        </w:rPr>
        <w:t>the</w:t>
      </w:r>
      <w:r w:rsidRPr="00D55DAE">
        <w:rPr>
          <w:rFonts w:ascii="Times New Roman" w:hAnsi="Times New Roman" w:cs="Times New Roman"/>
          <w:i/>
          <w:iCs/>
          <w:spacing w:val="8"/>
          <w:sz w:val="24"/>
          <w:szCs w:val="24"/>
        </w:rPr>
        <w:t xml:space="preserve"> </w:t>
      </w:r>
      <w:r w:rsidRPr="00D55DAE">
        <w:rPr>
          <w:rFonts w:ascii="Times New Roman" w:hAnsi="Times New Roman" w:cs="Times New Roman"/>
          <w:i/>
          <w:iCs/>
          <w:sz w:val="24"/>
          <w:szCs w:val="24"/>
        </w:rPr>
        <w:t>Courts</w:t>
      </w:r>
      <w:r w:rsidRPr="00D55DAE">
        <w:rPr>
          <w:rFonts w:ascii="Times New Roman" w:hAnsi="Times New Roman" w:cs="Times New Roman"/>
          <w:i/>
          <w:iCs/>
          <w:spacing w:val="-25"/>
          <w:sz w:val="24"/>
          <w:szCs w:val="24"/>
        </w:rPr>
        <w:t xml:space="preserve"> </w:t>
      </w:r>
      <w:r w:rsidRPr="00D55DAE">
        <w:rPr>
          <w:rFonts w:ascii="Times New Roman" w:hAnsi="Times New Roman" w:cs="Times New Roman"/>
          <w:i/>
          <w:iCs/>
          <w:sz w:val="24"/>
          <w:szCs w:val="24"/>
        </w:rPr>
        <w:t>Ac</w:t>
      </w:r>
      <w:r w:rsidRPr="00D55DAE">
        <w:rPr>
          <w:rFonts w:ascii="Times New Roman" w:hAnsi="Times New Roman" w:cs="Times New Roman"/>
          <w:i/>
          <w:iCs/>
          <w:spacing w:val="-1"/>
          <w:sz w:val="24"/>
          <w:szCs w:val="24"/>
        </w:rPr>
        <w:t>t</w:t>
      </w:r>
      <w:r w:rsidRPr="00D55DAE">
        <w:rPr>
          <w:rFonts w:ascii="Times New Roman" w:hAnsi="Times New Roman" w:cs="Times New Roman"/>
          <w:i/>
          <w:iCs/>
          <w:sz w:val="24"/>
          <w:szCs w:val="24"/>
        </w:rPr>
        <w:t>,</w:t>
      </w:r>
      <w:r w:rsidRPr="00D55DAE">
        <w:rPr>
          <w:rFonts w:ascii="Times New Roman" w:hAnsi="Times New Roman" w:cs="Times New Roman"/>
          <w:i/>
          <w:iCs/>
          <w:spacing w:val="29"/>
          <w:sz w:val="24"/>
          <w:szCs w:val="24"/>
        </w:rPr>
        <w:t xml:space="preserve"> </w:t>
      </w:r>
      <w:r w:rsidRPr="00D55DAE">
        <w:rPr>
          <w:rFonts w:ascii="Times New Roman" w:hAnsi="Times New Roman" w:cs="Times New Roman"/>
          <w:i/>
          <w:iCs/>
          <w:sz w:val="24"/>
          <w:szCs w:val="24"/>
        </w:rPr>
        <w:t>is an</w:t>
      </w:r>
      <w:r w:rsidRPr="00D55DAE">
        <w:rPr>
          <w:rFonts w:ascii="Times New Roman" w:hAnsi="Times New Roman" w:cs="Times New Roman"/>
          <w:i/>
          <w:iCs/>
          <w:spacing w:val="8"/>
          <w:sz w:val="24"/>
          <w:szCs w:val="24"/>
        </w:rPr>
        <w:t xml:space="preserve"> </w:t>
      </w:r>
      <w:r w:rsidRPr="00D55DAE">
        <w:rPr>
          <w:rFonts w:ascii="Times New Roman" w:hAnsi="Times New Roman" w:cs="Times New Roman"/>
          <w:i/>
          <w:iCs/>
          <w:sz w:val="24"/>
          <w:szCs w:val="24"/>
        </w:rPr>
        <w:t>order</w:t>
      </w:r>
      <w:r w:rsidRPr="00D55DAE">
        <w:rPr>
          <w:rFonts w:ascii="Times New Roman" w:hAnsi="Times New Roman" w:cs="Times New Roman"/>
          <w:i/>
          <w:iCs/>
          <w:spacing w:val="-1"/>
          <w:sz w:val="24"/>
          <w:szCs w:val="24"/>
        </w:rPr>
        <w:t xml:space="preserve"> </w:t>
      </w:r>
      <w:r w:rsidRPr="00D55DAE">
        <w:rPr>
          <w:rFonts w:ascii="Times New Roman" w:hAnsi="Times New Roman" w:cs="Times New Roman"/>
          <w:i/>
          <w:iCs/>
          <w:sz w:val="24"/>
          <w:szCs w:val="24"/>
        </w:rPr>
        <w:t>or</w:t>
      </w:r>
      <w:r w:rsidRPr="00D55DAE">
        <w:rPr>
          <w:rFonts w:ascii="Times New Roman" w:hAnsi="Times New Roman" w:cs="Times New Roman"/>
          <w:i/>
          <w:iCs/>
          <w:spacing w:val="-1"/>
          <w:sz w:val="24"/>
          <w:szCs w:val="24"/>
        </w:rPr>
        <w:t xml:space="preserve"> </w:t>
      </w:r>
      <w:r w:rsidRPr="00D55DAE">
        <w:rPr>
          <w:rFonts w:ascii="Times New Roman" w:hAnsi="Times New Roman" w:cs="Times New Roman"/>
          <w:i/>
          <w:iCs/>
          <w:sz w:val="24"/>
          <w:szCs w:val="24"/>
        </w:rPr>
        <w:t>a</w:t>
      </w:r>
      <w:r w:rsidRPr="00D55DAE">
        <w:rPr>
          <w:rFonts w:ascii="Times New Roman" w:hAnsi="Times New Roman" w:cs="Times New Roman"/>
          <w:i/>
          <w:iCs/>
          <w:spacing w:val="3"/>
          <w:sz w:val="24"/>
          <w:szCs w:val="24"/>
        </w:rPr>
        <w:t xml:space="preserve"> </w:t>
      </w:r>
      <w:r w:rsidRPr="00D55DAE">
        <w:rPr>
          <w:rFonts w:ascii="Times New Roman" w:hAnsi="Times New Roman" w:cs="Times New Roman"/>
          <w:i/>
          <w:iCs/>
          <w:sz w:val="24"/>
          <w:szCs w:val="24"/>
        </w:rPr>
        <w:t>judgment which does</w:t>
      </w:r>
      <w:r w:rsidRPr="00D55DAE">
        <w:rPr>
          <w:rFonts w:ascii="Times New Roman" w:hAnsi="Times New Roman" w:cs="Times New Roman"/>
          <w:i/>
          <w:iCs/>
          <w:spacing w:val="8"/>
          <w:sz w:val="24"/>
          <w:szCs w:val="24"/>
        </w:rPr>
        <w:t xml:space="preserve"> </w:t>
      </w:r>
      <w:r w:rsidRPr="00D55DAE">
        <w:rPr>
          <w:rFonts w:ascii="Times New Roman" w:hAnsi="Times New Roman" w:cs="Times New Roman"/>
          <w:i/>
          <w:iCs/>
          <w:sz w:val="24"/>
          <w:szCs w:val="24"/>
        </w:rPr>
        <w:t>not dispose</w:t>
      </w:r>
      <w:r w:rsidRPr="00D55DAE">
        <w:rPr>
          <w:rFonts w:ascii="Times New Roman" w:hAnsi="Times New Roman" w:cs="Times New Roman"/>
          <w:i/>
          <w:iCs/>
          <w:spacing w:val="-4"/>
          <w:sz w:val="24"/>
          <w:szCs w:val="24"/>
        </w:rPr>
        <w:t xml:space="preserve"> </w:t>
      </w:r>
      <w:r w:rsidR="007F122F" w:rsidRPr="00D55DAE">
        <w:rPr>
          <w:rFonts w:ascii="Times New Roman" w:hAnsi="Times New Roman" w:cs="Times New Roman"/>
          <w:i/>
          <w:iCs/>
          <w:sz w:val="24"/>
          <w:szCs w:val="24"/>
        </w:rPr>
        <w:t>of t</w:t>
      </w:r>
      <w:r w:rsidRPr="00D55DAE">
        <w:rPr>
          <w:rFonts w:ascii="Times New Roman" w:hAnsi="Times New Roman" w:cs="Times New Roman"/>
          <w:i/>
          <w:iCs/>
          <w:sz w:val="24"/>
          <w:szCs w:val="24"/>
        </w:rPr>
        <w:t>he</w:t>
      </w:r>
      <w:r w:rsidRPr="00D55DAE">
        <w:rPr>
          <w:rFonts w:ascii="Times New Roman" w:hAnsi="Times New Roman" w:cs="Times New Roman"/>
          <w:i/>
          <w:iCs/>
          <w:spacing w:val="31"/>
          <w:sz w:val="24"/>
          <w:szCs w:val="24"/>
        </w:rPr>
        <w:t xml:space="preserve"> </w:t>
      </w:r>
      <w:r w:rsidRPr="00D55DAE">
        <w:rPr>
          <w:rFonts w:ascii="Times New Roman" w:hAnsi="Times New Roman" w:cs="Times New Roman"/>
          <w:i/>
          <w:iCs/>
          <w:sz w:val="24"/>
          <w:szCs w:val="24"/>
        </w:rPr>
        <w:t>whole</w:t>
      </w:r>
      <w:r w:rsidRPr="00D55DAE">
        <w:rPr>
          <w:rFonts w:ascii="Times New Roman" w:hAnsi="Times New Roman" w:cs="Times New Roman"/>
          <w:i/>
          <w:iCs/>
          <w:spacing w:val="1"/>
          <w:sz w:val="24"/>
          <w:szCs w:val="24"/>
        </w:rPr>
        <w:t xml:space="preserve"> </w:t>
      </w:r>
      <w:r w:rsidRPr="00D55DAE">
        <w:rPr>
          <w:rFonts w:ascii="Times New Roman" w:hAnsi="Times New Roman" w:cs="Times New Roman"/>
          <w:i/>
          <w:iCs/>
          <w:sz w:val="24"/>
          <w:szCs w:val="24"/>
        </w:rPr>
        <w:t>action</w:t>
      </w:r>
      <w:r w:rsidRPr="00D55DAE">
        <w:rPr>
          <w:rFonts w:ascii="Times New Roman" w:hAnsi="Times New Roman" w:cs="Times New Roman"/>
          <w:i/>
          <w:iCs/>
          <w:spacing w:val="-5"/>
          <w:sz w:val="24"/>
          <w:szCs w:val="24"/>
        </w:rPr>
        <w:t xml:space="preserve"> </w:t>
      </w:r>
      <w:r w:rsidRPr="00D55DAE">
        <w:rPr>
          <w:rFonts w:ascii="Times New Roman" w:hAnsi="Times New Roman" w:cs="Times New Roman"/>
          <w:i/>
          <w:iCs/>
          <w:sz w:val="24"/>
          <w:szCs w:val="24"/>
        </w:rPr>
        <w:t>between</w:t>
      </w:r>
      <w:r w:rsidRPr="00D55DAE">
        <w:rPr>
          <w:rFonts w:ascii="Times New Roman" w:hAnsi="Times New Roman" w:cs="Times New Roman"/>
          <w:i/>
          <w:iCs/>
          <w:spacing w:val="-12"/>
          <w:sz w:val="24"/>
          <w:szCs w:val="24"/>
        </w:rPr>
        <w:t xml:space="preserve"> </w:t>
      </w:r>
      <w:r w:rsidRPr="00D55DAE">
        <w:rPr>
          <w:rFonts w:ascii="Times New Roman" w:hAnsi="Times New Roman" w:cs="Times New Roman"/>
          <w:i/>
          <w:iCs/>
          <w:sz w:val="24"/>
          <w:szCs w:val="24"/>
        </w:rPr>
        <w:t>the</w:t>
      </w:r>
      <w:r w:rsidRPr="00D55DAE">
        <w:rPr>
          <w:rFonts w:ascii="Times New Roman" w:hAnsi="Times New Roman" w:cs="Times New Roman"/>
          <w:i/>
          <w:iCs/>
          <w:spacing w:val="3"/>
          <w:sz w:val="24"/>
          <w:szCs w:val="24"/>
        </w:rPr>
        <w:t xml:space="preserve"> </w:t>
      </w:r>
      <w:r w:rsidRPr="00D55DAE">
        <w:rPr>
          <w:rFonts w:ascii="Times New Roman" w:hAnsi="Times New Roman" w:cs="Times New Roman"/>
          <w:i/>
          <w:iCs/>
          <w:sz w:val="24"/>
          <w:szCs w:val="24"/>
        </w:rPr>
        <w:t>parties</w:t>
      </w:r>
      <w:r w:rsidRPr="00D55DAE">
        <w:rPr>
          <w:rFonts w:ascii="Times New Roman" w:hAnsi="Times New Roman" w:cs="Times New Roman"/>
          <w:i/>
          <w:iCs/>
          <w:spacing w:val="1"/>
          <w:sz w:val="24"/>
          <w:szCs w:val="24"/>
        </w:rPr>
        <w:t xml:space="preserve"> </w:t>
      </w:r>
      <w:r w:rsidRPr="00D55DAE">
        <w:rPr>
          <w:rFonts w:ascii="Times New Roman" w:hAnsi="Times New Roman" w:cs="Times New Roman"/>
          <w:i/>
          <w:iCs/>
          <w:sz w:val="24"/>
          <w:szCs w:val="24"/>
        </w:rPr>
        <w:t>-</w:t>
      </w:r>
      <w:r w:rsidRPr="00D55DAE">
        <w:rPr>
          <w:rFonts w:ascii="Times New Roman" w:hAnsi="Times New Roman" w:cs="Times New Roman"/>
          <w:i/>
          <w:iCs/>
          <w:spacing w:val="-3"/>
          <w:sz w:val="24"/>
          <w:szCs w:val="24"/>
        </w:rPr>
        <w:t xml:space="preserve"> </w:t>
      </w:r>
      <w:r w:rsidRPr="00D55DAE">
        <w:rPr>
          <w:rFonts w:ascii="Times New Roman" w:hAnsi="Times New Roman" w:cs="Times New Roman"/>
          <w:i/>
          <w:iCs/>
          <w:sz w:val="24"/>
          <w:szCs w:val="24"/>
        </w:rPr>
        <w:t>the</w:t>
      </w:r>
      <w:r w:rsidRPr="00D55DAE">
        <w:rPr>
          <w:rFonts w:ascii="Times New Roman" w:hAnsi="Times New Roman" w:cs="Times New Roman"/>
          <w:i/>
          <w:iCs/>
          <w:spacing w:val="-2"/>
          <w:sz w:val="24"/>
          <w:szCs w:val="24"/>
        </w:rPr>
        <w:t xml:space="preserve"> </w:t>
      </w:r>
      <w:r w:rsidRPr="00D55DAE">
        <w:rPr>
          <w:rFonts w:ascii="Times New Roman" w:hAnsi="Times New Roman" w:cs="Times New Roman"/>
          <w:i/>
          <w:iCs/>
          <w:sz w:val="24"/>
          <w:szCs w:val="24"/>
        </w:rPr>
        <w:t>question</w:t>
      </w:r>
      <w:r w:rsidRPr="00D55DAE">
        <w:rPr>
          <w:rFonts w:ascii="Times New Roman" w:hAnsi="Times New Roman" w:cs="Times New Roman"/>
          <w:i/>
          <w:iCs/>
          <w:spacing w:val="6"/>
          <w:sz w:val="24"/>
          <w:szCs w:val="24"/>
        </w:rPr>
        <w:t xml:space="preserve"> </w:t>
      </w:r>
      <w:r w:rsidRPr="00D55DAE">
        <w:rPr>
          <w:rFonts w:ascii="Times New Roman" w:hAnsi="Times New Roman" w:cs="Times New Roman"/>
          <w:i/>
          <w:iCs/>
          <w:sz w:val="24"/>
          <w:szCs w:val="24"/>
        </w:rPr>
        <w:t>in</w:t>
      </w:r>
      <w:r w:rsidRPr="00D55DAE">
        <w:rPr>
          <w:rFonts w:ascii="Times New Roman" w:hAnsi="Times New Roman" w:cs="Times New Roman"/>
          <w:i/>
          <w:iCs/>
          <w:spacing w:val="-10"/>
          <w:sz w:val="24"/>
          <w:szCs w:val="24"/>
        </w:rPr>
        <w:t xml:space="preserve"> </w:t>
      </w:r>
      <w:r w:rsidRPr="00D55DAE">
        <w:rPr>
          <w:rFonts w:ascii="Times New Roman" w:hAnsi="Times New Roman" w:cs="Times New Roman"/>
          <w:i/>
          <w:iCs/>
          <w:sz w:val="24"/>
          <w:szCs w:val="24"/>
        </w:rPr>
        <w:t>contro</w:t>
      </w:r>
      <w:r w:rsidRPr="00D55DAE">
        <w:rPr>
          <w:rFonts w:ascii="Times New Roman" w:hAnsi="Times New Roman" w:cs="Times New Roman"/>
          <w:i/>
          <w:iCs/>
          <w:spacing w:val="-1"/>
          <w:sz w:val="24"/>
          <w:szCs w:val="24"/>
        </w:rPr>
        <w:t>v</w:t>
      </w:r>
      <w:r w:rsidRPr="00D55DAE">
        <w:rPr>
          <w:rFonts w:ascii="Times New Roman" w:hAnsi="Times New Roman" w:cs="Times New Roman"/>
          <w:i/>
          <w:iCs/>
          <w:sz w:val="24"/>
          <w:szCs w:val="24"/>
        </w:rPr>
        <w:t>ersy</w:t>
      </w:r>
      <w:r w:rsidRPr="00D55DAE">
        <w:rPr>
          <w:rFonts w:ascii="Times New Roman" w:hAnsi="Times New Roman" w:cs="Times New Roman"/>
          <w:i/>
          <w:iCs/>
          <w:spacing w:val="-8"/>
          <w:sz w:val="24"/>
          <w:szCs w:val="24"/>
        </w:rPr>
        <w:t xml:space="preserve"> </w:t>
      </w:r>
      <w:r w:rsidRPr="00D55DAE">
        <w:rPr>
          <w:rFonts w:ascii="Times New Roman" w:hAnsi="Times New Roman" w:cs="Times New Roman"/>
          <w:i/>
          <w:iCs/>
          <w:sz w:val="24"/>
          <w:szCs w:val="24"/>
        </w:rPr>
        <w:t>between the</w:t>
      </w:r>
      <w:r w:rsidRPr="00D55DAE">
        <w:rPr>
          <w:rFonts w:ascii="Times New Roman" w:hAnsi="Times New Roman" w:cs="Times New Roman"/>
          <w:i/>
          <w:iCs/>
          <w:spacing w:val="22"/>
          <w:sz w:val="24"/>
          <w:szCs w:val="24"/>
        </w:rPr>
        <w:t xml:space="preserve"> </w:t>
      </w:r>
      <w:r w:rsidRPr="00D55DAE">
        <w:rPr>
          <w:rFonts w:ascii="Times New Roman" w:hAnsi="Times New Roman" w:cs="Times New Roman"/>
          <w:i/>
          <w:iCs/>
          <w:sz w:val="24"/>
          <w:szCs w:val="24"/>
        </w:rPr>
        <w:t>parties</w:t>
      </w:r>
      <w:r w:rsidRPr="00D55DAE">
        <w:rPr>
          <w:rFonts w:ascii="Times New Roman" w:hAnsi="Times New Roman" w:cs="Times New Roman"/>
          <w:i/>
          <w:iCs/>
          <w:spacing w:val="49"/>
          <w:sz w:val="24"/>
          <w:szCs w:val="24"/>
        </w:rPr>
        <w:t xml:space="preserve"> </w:t>
      </w:r>
      <w:r w:rsidRPr="00D55DAE">
        <w:rPr>
          <w:rFonts w:ascii="Times New Roman" w:hAnsi="Times New Roman" w:cs="Times New Roman"/>
          <w:i/>
          <w:iCs/>
          <w:sz w:val="24"/>
          <w:szCs w:val="24"/>
        </w:rPr>
        <w:t>-</w:t>
      </w:r>
      <w:r w:rsidRPr="00D55DAE">
        <w:rPr>
          <w:rFonts w:ascii="Times New Roman" w:hAnsi="Times New Roman" w:cs="Times New Roman"/>
          <w:i/>
          <w:iCs/>
          <w:spacing w:val="21"/>
          <w:sz w:val="24"/>
          <w:szCs w:val="24"/>
        </w:rPr>
        <w:t xml:space="preserve"> </w:t>
      </w:r>
      <w:r w:rsidRPr="00D55DAE">
        <w:rPr>
          <w:rFonts w:ascii="Times New Roman" w:hAnsi="Times New Roman" w:cs="Times New Roman"/>
          <w:i/>
          <w:iCs/>
          <w:sz w:val="24"/>
          <w:szCs w:val="24"/>
        </w:rPr>
        <w:t>but</w:t>
      </w:r>
      <w:r w:rsidRPr="00D55DAE">
        <w:rPr>
          <w:rFonts w:ascii="Times New Roman" w:hAnsi="Times New Roman" w:cs="Times New Roman"/>
          <w:i/>
          <w:iCs/>
          <w:spacing w:val="29"/>
          <w:sz w:val="24"/>
          <w:szCs w:val="24"/>
        </w:rPr>
        <w:t xml:space="preserve"> </w:t>
      </w:r>
      <w:r w:rsidRPr="00D55DAE">
        <w:rPr>
          <w:rFonts w:ascii="Times New Roman" w:hAnsi="Times New Roman" w:cs="Times New Roman"/>
          <w:i/>
          <w:iCs/>
          <w:sz w:val="24"/>
          <w:szCs w:val="24"/>
        </w:rPr>
        <w:t>disposes</w:t>
      </w:r>
      <w:r w:rsidRPr="00D55DAE">
        <w:rPr>
          <w:rFonts w:ascii="Times New Roman" w:hAnsi="Times New Roman" w:cs="Times New Roman"/>
          <w:i/>
          <w:iCs/>
          <w:spacing w:val="30"/>
          <w:sz w:val="24"/>
          <w:szCs w:val="24"/>
        </w:rPr>
        <w:t xml:space="preserve"> </w:t>
      </w:r>
      <w:r w:rsidRPr="00D55DAE">
        <w:rPr>
          <w:rFonts w:ascii="Times New Roman" w:hAnsi="Times New Roman" w:cs="Times New Roman"/>
          <w:i/>
          <w:iCs/>
          <w:sz w:val="24"/>
          <w:szCs w:val="24"/>
        </w:rPr>
        <w:t>of</w:t>
      </w:r>
      <w:r w:rsidRPr="00D55DAE">
        <w:rPr>
          <w:rFonts w:ascii="Times New Roman" w:hAnsi="Times New Roman" w:cs="Times New Roman"/>
          <w:i/>
          <w:iCs/>
          <w:spacing w:val="28"/>
          <w:sz w:val="24"/>
          <w:szCs w:val="24"/>
        </w:rPr>
        <w:t xml:space="preserve"> </w:t>
      </w:r>
      <w:r w:rsidRPr="00D55DAE">
        <w:rPr>
          <w:rFonts w:ascii="Times New Roman" w:hAnsi="Times New Roman" w:cs="Times New Roman"/>
          <w:i/>
          <w:iCs/>
          <w:sz w:val="24"/>
          <w:szCs w:val="24"/>
        </w:rPr>
        <w:t>any</w:t>
      </w:r>
      <w:r w:rsidRPr="00D55DAE">
        <w:rPr>
          <w:rFonts w:ascii="Times New Roman" w:hAnsi="Times New Roman" w:cs="Times New Roman"/>
          <w:i/>
          <w:iCs/>
          <w:spacing w:val="26"/>
          <w:sz w:val="24"/>
          <w:szCs w:val="24"/>
        </w:rPr>
        <w:t xml:space="preserve"> </w:t>
      </w:r>
      <w:r w:rsidRPr="00D55DAE">
        <w:rPr>
          <w:rFonts w:ascii="Times New Roman" w:hAnsi="Times New Roman" w:cs="Times New Roman"/>
          <w:i/>
          <w:iCs/>
          <w:sz w:val="24"/>
          <w:szCs w:val="24"/>
        </w:rPr>
        <w:t>matter</w:t>
      </w:r>
      <w:r w:rsidRPr="00D55DAE">
        <w:rPr>
          <w:rFonts w:ascii="Times New Roman" w:hAnsi="Times New Roman" w:cs="Times New Roman"/>
          <w:i/>
          <w:iCs/>
          <w:spacing w:val="14"/>
          <w:sz w:val="24"/>
          <w:szCs w:val="24"/>
        </w:rPr>
        <w:t xml:space="preserve"> </w:t>
      </w:r>
      <w:r w:rsidRPr="00D55DAE">
        <w:rPr>
          <w:rFonts w:ascii="Times New Roman" w:hAnsi="Times New Roman" w:cs="Times New Roman"/>
          <w:i/>
          <w:iCs/>
          <w:sz w:val="24"/>
          <w:szCs w:val="24"/>
        </w:rPr>
        <w:t>subordinate</w:t>
      </w:r>
      <w:r w:rsidRPr="00D55DAE">
        <w:rPr>
          <w:rFonts w:ascii="Times New Roman" w:hAnsi="Times New Roman" w:cs="Times New Roman"/>
          <w:i/>
          <w:iCs/>
          <w:spacing w:val="32"/>
          <w:sz w:val="24"/>
          <w:szCs w:val="24"/>
        </w:rPr>
        <w:t xml:space="preserve"> </w:t>
      </w:r>
      <w:r w:rsidRPr="00D55DAE">
        <w:rPr>
          <w:rFonts w:ascii="Times New Roman" w:hAnsi="Times New Roman" w:cs="Times New Roman"/>
          <w:i/>
          <w:iCs/>
          <w:sz w:val="24"/>
          <w:szCs w:val="24"/>
        </w:rPr>
        <w:t>or</w:t>
      </w:r>
      <w:r w:rsidRPr="00D55DAE">
        <w:rPr>
          <w:rFonts w:ascii="Times New Roman" w:hAnsi="Times New Roman" w:cs="Times New Roman"/>
          <w:i/>
          <w:iCs/>
          <w:spacing w:val="28"/>
          <w:sz w:val="24"/>
          <w:szCs w:val="24"/>
        </w:rPr>
        <w:t xml:space="preserve"> </w:t>
      </w:r>
      <w:r w:rsidRPr="00D55DAE">
        <w:rPr>
          <w:rFonts w:ascii="Times New Roman" w:hAnsi="Times New Roman" w:cs="Times New Roman"/>
          <w:i/>
          <w:iCs/>
          <w:sz w:val="24"/>
          <w:szCs w:val="24"/>
        </w:rPr>
        <w:t>ancillary</w:t>
      </w:r>
      <w:r w:rsidRPr="00D55DAE">
        <w:rPr>
          <w:rFonts w:ascii="Times New Roman" w:hAnsi="Times New Roman" w:cs="Times New Roman"/>
          <w:i/>
          <w:iCs/>
          <w:spacing w:val="29"/>
          <w:sz w:val="24"/>
          <w:szCs w:val="24"/>
        </w:rPr>
        <w:t xml:space="preserve"> </w:t>
      </w:r>
      <w:r w:rsidRPr="00D55DAE">
        <w:rPr>
          <w:rFonts w:ascii="Times New Roman" w:hAnsi="Times New Roman" w:cs="Times New Roman"/>
          <w:i/>
          <w:iCs/>
          <w:sz w:val="24"/>
          <w:szCs w:val="24"/>
        </w:rPr>
        <w:t>to</w:t>
      </w:r>
      <w:r w:rsidRPr="00D55DAE">
        <w:rPr>
          <w:rFonts w:ascii="Times New Roman" w:hAnsi="Times New Roman" w:cs="Times New Roman"/>
          <w:i/>
          <w:iCs/>
          <w:spacing w:val="33"/>
          <w:sz w:val="24"/>
          <w:szCs w:val="24"/>
        </w:rPr>
        <w:t xml:space="preserve"> </w:t>
      </w:r>
      <w:r w:rsidRPr="00D55DAE">
        <w:rPr>
          <w:rFonts w:ascii="Times New Roman" w:hAnsi="Times New Roman" w:cs="Times New Roman"/>
          <w:i/>
          <w:iCs/>
          <w:sz w:val="24"/>
          <w:szCs w:val="24"/>
        </w:rPr>
        <w:t>the</w:t>
      </w:r>
      <w:r w:rsidRPr="00D55DAE">
        <w:rPr>
          <w:rFonts w:ascii="Times New Roman" w:hAnsi="Times New Roman" w:cs="Times New Roman"/>
          <w:i/>
          <w:iCs/>
          <w:spacing w:val="17"/>
          <w:sz w:val="24"/>
          <w:szCs w:val="24"/>
        </w:rPr>
        <w:t xml:space="preserve"> </w:t>
      </w:r>
      <w:r w:rsidRPr="00D55DAE">
        <w:rPr>
          <w:rFonts w:ascii="Times New Roman" w:hAnsi="Times New Roman" w:cs="Times New Roman"/>
          <w:i/>
          <w:iCs/>
          <w:sz w:val="24"/>
          <w:szCs w:val="24"/>
        </w:rPr>
        <w:t>action."</w:t>
      </w:r>
      <w:proofErr w:type="gramEnd"/>
      <w:r w:rsidRPr="00D55DAE">
        <w:rPr>
          <w:rFonts w:ascii="Times New Roman" w:hAnsi="Times New Roman" w:cs="Times New Roman"/>
          <w:i/>
          <w:iCs/>
          <w:spacing w:val="40"/>
          <w:sz w:val="24"/>
          <w:szCs w:val="24"/>
        </w:rPr>
        <w:t xml:space="preserve"> </w:t>
      </w:r>
    </w:p>
    <w:p w14:paraId="4ADC37D4" w14:textId="77777777" w:rsidR="00C3414E" w:rsidRPr="00D55DAE" w:rsidRDefault="00C3414E" w:rsidP="00AD3C25">
      <w:pPr>
        <w:widowControl w:val="0"/>
        <w:autoSpaceDE w:val="0"/>
        <w:autoSpaceDN w:val="0"/>
        <w:adjustRightInd w:val="0"/>
        <w:spacing w:before="14" w:after="0" w:line="276" w:lineRule="auto"/>
        <w:jc w:val="both"/>
        <w:rPr>
          <w:rFonts w:ascii="Times New Roman" w:hAnsi="Times New Roman" w:cs="Times New Roman"/>
          <w:sz w:val="24"/>
          <w:szCs w:val="24"/>
        </w:rPr>
      </w:pPr>
    </w:p>
    <w:p w14:paraId="04F371F4" w14:textId="77777777" w:rsidR="00641979" w:rsidRPr="00D55DAE" w:rsidRDefault="00641979" w:rsidP="00365486">
      <w:pPr>
        <w:pStyle w:val="ListParagraph"/>
        <w:numPr>
          <w:ilvl w:val="0"/>
          <w:numId w:val="5"/>
        </w:numPr>
        <w:spacing w:line="276" w:lineRule="auto"/>
        <w:ind w:right="180"/>
        <w:jc w:val="both"/>
        <w:rPr>
          <w:rFonts w:ascii="Times New Roman" w:hAnsi="Times New Roman" w:cs="Times New Roman"/>
          <w:sz w:val="24"/>
          <w:szCs w:val="24"/>
        </w:rPr>
      </w:pPr>
      <w:r w:rsidRPr="00D55DAE">
        <w:rPr>
          <w:rFonts w:ascii="Times New Roman" w:hAnsi="Times New Roman" w:cs="Times New Roman"/>
          <w:sz w:val="24"/>
          <w:szCs w:val="24"/>
        </w:rPr>
        <w:t>Furthermore, counsel</w:t>
      </w:r>
      <w:r w:rsidRPr="00D55DAE">
        <w:rPr>
          <w:rFonts w:ascii="Times New Roman" w:hAnsi="Times New Roman" w:cs="Times New Roman"/>
          <w:spacing w:val="-2"/>
          <w:sz w:val="24"/>
          <w:szCs w:val="24"/>
        </w:rPr>
        <w:t xml:space="preserve"> referred to Fernando JA’s decision in </w:t>
      </w:r>
      <w:r w:rsidRPr="00D55DAE">
        <w:rPr>
          <w:rFonts w:ascii="Times New Roman" w:hAnsi="Times New Roman" w:cs="Times New Roman"/>
          <w:i/>
          <w:w w:val="105"/>
          <w:sz w:val="24"/>
          <w:szCs w:val="24"/>
        </w:rPr>
        <w:t xml:space="preserve">Vijay Construction Limited </w:t>
      </w:r>
      <w:r w:rsidRPr="00D55DAE">
        <w:rPr>
          <w:rFonts w:ascii="Times New Roman" w:hAnsi="Times New Roman" w:cs="Times New Roman"/>
          <w:w w:val="105"/>
          <w:sz w:val="24"/>
          <w:szCs w:val="24"/>
        </w:rPr>
        <w:t xml:space="preserve">v </w:t>
      </w:r>
      <w:r w:rsidRPr="00D55DAE">
        <w:rPr>
          <w:rFonts w:ascii="Times New Roman" w:hAnsi="Times New Roman" w:cs="Times New Roman"/>
          <w:i/>
          <w:w w:val="105"/>
          <w:sz w:val="24"/>
          <w:szCs w:val="24"/>
        </w:rPr>
        <w:t xml:space="preserve">Eastern European Engineering Limited </w:t>
      </w:r>
      <w:r w:rsidRPr="00D55DAE">
        <w:rPr>
          <w:rFonts w:ascii="Times New Roman" w:hAnsi="Times New Roman" w:cs="Times New Roman"/>
          <w:w w:val="105"/>
          <w:sz w:val="24"/>
          <w:szCs w:val="24"/>
        </w:rPr>
        <w:t>[2020] SCCA 22 and contended that there is no doubt that a party does not have an automatic right to appeal an interlocutory order or judgment and requires leave of the Supreme Court first before doing so. If</w:t>
      </w:r>
      <w:r w:rsidRPr="00D55DAE">
        <w:rPr>
          <w:rFonts w:ascii="Times New Roman" w:hAnsi="Times New Roman" w:cs="Times New Roman"/>
          <w:spacing w:val="-2"/>
          <w:w w:val="105"/>
          <w:sz w:val="24"/>
          <w:szCs w:val="24"/>
        </w:rPr>
        <w:t xml:space="preserve"> </w:t>
      </w:r>
      <w:r w:rsidRPr="00D55DAE">
        <w:rPr>
          <w:rFonts w:ascii="Times New Roman" w:hAnsi="Times New Roman" w:cs="Times New Roman"/>
          <w:w w:val="105"/>
          <w:sz w:val="24"/>
          <w:szCs w:val="24"/>
        </w:rPr>
        <w:t>the Supreme Court declines to grant the leave, a party then proceeds to seek special leave of the Court</w:t>
      </w:r>
      <w:r w:rsidRPr="00D55DAE">
        <w:rPr>
          <w:rFonts w:ascii="Times New Roman" w:hAnsi="Times New Roman" w:cs="Times New Roman"/>
          <w:spacing w:val="-2"/>
          <w:w w:val="105"/>
          <w:sz w:val="24"/>
          <w:szCs w:val="24"/>
        </w:rPr>
        <w:t xml:space="preserve"> </w:t>
      </w:r>
      <w:r w:rsidRPr="00D55DAE">
        <w:rPr>
          <w:rFonts w:ascii="Times New Roman" w:hAnsi="Times New Roman" w:cs="Times New Roman"/>
          <w:w w:val="105"/>
          <w:sz w:val="24"/>
          <w:szCs w:val="24"/>
        </w:rPr>
        <w:t>of Appeal. That failure to</w:t>
      </w:r>
      <w:r w:rsidRPr="00D55DAE">
        <w:rPr>
          <w:rFonts w:ascii="Times New Roman" w:hAnsi="Times New Roman" w:cs="Times New Roman"/>
          <w:spacing w:val="-3"/>
          <w:w w:val="105"/>
          <w:sz w:val="24"/>
          <w:szCs w:val="24"/>
        </w:rPr>
        <w:t xml:space="preserve"> </w:t>
      </w:r>
      <w:r w:rsidRPr="00D55DAE">
        <w:rPr>
          <w:rFonts w:ascii="Times New Roman" w:hAnsi="Times New Roman" w:cs="Times New Roman"/>
          <w:w w:val="105"/>
          <w:sz w:val="24"/>
          <w:szCs w:val="24"/>
        </w:rPr>
        <w:t>seek leave renders the appeal defective.</w:t>
      </w:r>
    </w:p>
    <w:p w14:paraId="7F2DEEA8" w14:textId="77777777" w:rsidR="00C3414E" w:rsidRPr="00D55DAE" w:rsidRDefault="00C3414E" w:rsidP="00AD3C25">
      <w:pPr>
        <w:widowControl w:val="0"/>
        <w:autoSpaceDE w:val="0"/>
        <w:autoSpaceDN w:val="0"/>
        <w:adjustRightInd w:val="0"/>
        <w:spacing w:before="15" w:after="0" w:line="276" w:lineRule="auto"/>
        <w:jc w:val="both"/>
        <w:rPr>
          <w:rFonts w:ascii="Times New Roman" w:hAnsi="Times New Roman" w:cs="Times New Roman"/>
          <w:sz w:val="24"/>
          <w:szCs w:val="24"/>
        </w:rPr>
      </w:pPr>
    </w:p>
    <w:p w14:paraId="71BB08D4" w14:textId="3785F02D" w:rsidR="00C3414E" w:rsidRPr="00D55DAE" w:rsidRDefault="001F38B6" w:rsidP="00AD3C25">
      <w:pPr>
        <w:pStyle w:val="ListParagraph"/>
        <w:widowControl w:val="0"/>
        <w:numPr>
          <w:ilvl w:val="0"/>
          <w:numId w:val="5"/>
        </w:numPr>
        <w:tabs>
          <w:tab w:val="left" w:pos="880"/>
        </w:tabs>
        <w:autoSpaceDE w:val="0"/>
        <w:autoSpaceDN w:val="0"/>
        <w:adjustRightInd w:val="0"/>
        <w:spacing w:after="0" w:line="276" w:lineRule="auto"/>
        <w:ind w:right="67"/>
        <w:jc w:val="both"/>
        <w:rPr>
          <w:rFonts w:ascii="Times New Roman" w:hAnsi="Times New Roman" w:cs="Times New Roman"/>
          <w:sz w:val="24"/>
          <w:szCs w:val="24"/>
        </w:rPr>
      </w:pPr>
      <w:r w:rsidRPr="00D55DAE">
        <w:rPr>
          <w:rFonts w:ascii="Times New Roman" w:hAnsi="Times New Roman" w:cs="Times New Roman"/>
          <w:sz w:val="24"/>
          <w:szCs w:val="24"/>
        </w:rPr>
        <w:t xml:space="preserve">It </w:t>
      </w:r>
      <w:r w:rsidRPr="00D55DAE">
        <w:rPr>
          <w:rFonts w:ascii="Times New Roman" w:hAnsi="Times New Roman" w:cs="Times New Roman"/>
          <w:spacing w:val="4"/>
          <w:sz w:val="24"/>
          <w:szCs w:val="24"/>
        </w:rPr>
        <w:t>was</w:t>
      </w:r>
      <w:r w:rsidR="00C3414E" w:rsidRPr="00D55DAE">
        <w:rPr>
          <w:rFonts w:ascii="Times New Roman" w:hAnsi="Times New Roman" w:cs="Times New Roman"/>
          <w:spacing w:val="42"/>
          <w:sz w:val="24"/>
          <w:szCs w:val="24"/>
        </w:rPr>
        <w:t xml:space="preserve"> </w:t>
      </w:r>
      <w:r w:rsidRPr="00D55DAE">
        <w:rPr>
          <w:rFonts w:ascii="Times New Roman" w:hAnsi="Times New Roman" w:cs="Times New Roman"/>
          <w:sz w:val="24"/>
          <w:szCs w:val="24"/>
        </w:rPr>
        <w:t xml:space="preserve">the </w:t>
      </w:r>
      <w:r w:rsidR="00DC000E" w:rsidRPr="00D55DAE">
        <w:rPr>
          <w:rFonts w:ascii="Times New Roman" w:hAnsi="Times New Roman" w:cs="Times New Roman"/>
          <w:spacing w:val="16"/>
          <w:sz w:val="24"/>
          <w:szCs w:val="24"/>
        </w:rPr>
        <w:t>Respondent</w:t>
      </w:r>
      <w:r w:rsidRPr="00D55DAE">
        <w:rPr>
          <w:rFonts w:ascii="Times New Roman" w:hAnsi="Times New Roman" w:cs="Times New Roman"/>
          <w:spacing w:val="16"/>
          <w:sz w:val="24"/>
          <w:szCs w:val="24"/>
        </w:rPr>
        <w:t>’s</w:t>
      </w:r>
      <w:r w:rsidR="00C3414E" w:rsidRPr="00D55DAE">
        <w:rPr>
          <w:rFonts w:ascii="Times New Roman" w:hAnsi="Times New Roman" w:cs="Times New Roman"/>
          <w:sz w:val="24"/>
          <w:szCs w:val="24"/>
        </w:rPr>
        <w:t xml:space="preserve">   </w:t>
      </w:r>
      <w:r w:rsidR="00C3414E" w:rsidRPr="00D55DAE">
        <w:rPr>
          <w:rFonts w:ascii="Times New Roman" w:hAnsi="Times New Roman" w:cs="Times New Roman"/>
          <w:spacing w:val="19"/>
          <w:sz w:val="24"/>
          <w:szCs w:val="24"/>
        </w:rPr>
        <w:t xml:space="preserve"> </w:t>
      </w:r>
      <w:r w:rsidR="00C3414E" w:rsidRPr="00D55DAE">
        <w:rPr>
          <w:rFonts w:ascii="Times New Roman" w:hAnsi="Times New Roman" w:cs="Times New Roman"/>
          <w:sz w:val="24"/>
          <w:szCs w:val="24"/>
        </w:rPr>
        <w:t xml:space="preserve">submission  </w:t>
      </w:r>
      <w:r w:rsidR="00C3414E" w:rsidRPr="00D55DAE">
        <w:rPr>
          <w:rFonts w:ascii="Times New Roman" w:hAnsi="Times New Roman" w:cs="Times New Roman"/>
          <w:spacing w:val="20"/>
          <w:sz w:val="24"/>
          <w:szCs w:val="24"/>
        </w:rPr>
        <w:t xml:space="preserve"> </w:t>
      </w:r>
      <w:r w:rsidRPr="00D55DAE">
        <w:rPr>
          <w:rFonts w:ascii="Times New Roman" w:hAnsi="Times New Roman" w:cs="Times New Roman"/>
          <w:sz w:val="24"/>
          <w:szCs w:val="24"/>
        </w:rPr>
        <w:t xml:space="preserve">that </w:t>
      </w:r>
      <w:r w:rsidRPr="00D55DAE">
        <w:rPr>
          <w:rFonts w:ascii="Times New Roman" w:hAnsi="Times New Roman" w:cs="Times New Roman"/>
          <w:spacing w:val="8"/>
          <w:sz w:val="24"/>
          <w:szCs w:val="24"/>
        </w:rPr>
        <w:t>the</w:t>
      </w:r>
      <w:r w:rsidRPr="00D55DAE">
        <w:rPr>
          <w:rFonts w:ascii="Times New Roman" w:hAnsi="Times New Roman" w:cs="Times New Roman"/>
          <w:sz w:val="24"/>
          <w:szCs w:val="24"/>
        </w:rPr>
        <w:t xml:space="preserve"> </w:t>
      </w:r>
      <w:r w:rsidRPr="00D55DAE">
        <w:rPr>
          <w:rFonts w:ascii="Times New Roman" w:hAnsi="Times New Roman" w:cs="Times New Roman"/>
          <w:spacing w:val="20"/>
          <w:sz w:val="24"/>
          <w:szCs w:val="24"/>
        </w:rPr>
        <w:t>above</w:t>
      </w:r>
      <w:r w:rsidRPr="00D55DAE">
        <w:rPr>
          <w:rFonts w:ascii="Times New Roman" w:hAnsi="Times New Roman" w:cs="Times New Roman"/>
          <w:sz w:val="24"/>
          <w:szCs w:val="24"/>
        </w:rPr>
        <w:t xml:space="preserve"> </w:t>
      </w:r>
      <w:r w:rsidRPr="00D55DAE">
        <w:rPr>
          <w:rFonts w:ascii="Times New Roman" w:hAnsi="Times New Roman" w:cs="Times New Roman"/>
          <w:spacing w:val="24"/>
          <w:sz w:val="24"/>
          <w:szCs w:val="24"/>
        </w:rPr>
        <w:t>cases</w:t>
      </w:r>
      <w:r w:rsidRPr="00D55DAE">
        <w:rPr>
          <w:rFonts w:ascii="Times New Roman" w:hAnsi="Times New Roman" w:cs="Times New Roman"/>
          <w:sz w:val="24"/>
          <w:szCs w:val="24"/>
        </w:rPr>
        <w:t xml:space="preserve"> </w:t>
      </w:r>
      <w:r w:rsidRPr="00D55DAE">
        <w:rPr>
          <w:rFonts w:ascii="Times New Roman" w:hAnsi="Times New Roman" w:cs="Times New Roman"/>
          <w:spacing w:val="5"/>
          <w:sz w:val="24"/>
          <w:szCs w:val="24"/>
        </w:rPr>
        <w:t>demonstrate</w:t>
      </w:r>
      <w:r w:rsidRPr="00D55DAE">
        <w:rPr>
          <w:rFonts w:ascii="Times New Roman" w:hAnsi="Times New Roman" w:cs="Times New Roman"/>
          <w:sz w:val="24"/>
          <w:szCs w:val="24"/>
        </w:rPr>
        <w:t xml:space="preserve"> </w:t>
      </w:r>
      <w:r w:rsidRPr="00D55DAE">
        <w:rPr>
          <w:rFonts w:ascii="Times New Roman" w:hAnsi="Times New Roman" w:cs="Times New Roman"/>
          <w:spacing w:val="37"/>
          <w:sz w:val="24"/>
          <w:szCs w:val="24"/>
        </w:rPr>
        <w:t>that</w:t>
      </w:r>
      <w:r w:rsidR="00C3414E" w:rsidRPr="00D55DAE">
        <w:rPr>
          <w:rFonts w:ascii="Times New Roman" w:hAnsi="Times New Roman" w:cs="Times New Roman"/>
          <w:spacing w:val="25"/>
          <w:sz w:val="24"/>
          <w:szCs w:val="24"/>
        </w:rPr>
        <w:t xml:space="preserve"> </w:t>
      </w:r>
      <w:r w:rsidR="00C3414E" w:rsidRPr="00D55DAE">
        <w:rPr>
          <w:rFonts w:ascii="Times New Roman" w:hAnsi="Times New Roman" w:cs="Times New Roman"/>
          <w:sz w:val="24"/>
          <w:szCs w:val="24"/>
        </w:rPr>
        <w:t>the</w:t>
      </w:r>
      <w:r w:rsidR="00C3414E" w:rsidRPr="00D55DAE">
        <w:rPr>
          <w:rFonts w:ascii="Times New Roman" w:hAnsi="Times New Roman" w:cs="Times New Roman"/>
          <w:spacing w:val="33"/>
          <w:sz w:val="24"/>
          <w:szCs w:val="24"/>
        </w:rPr>
        <w:t xml:space="preserve"> </w:t>
      </w:r>
      <w:r w:rsidR="00C3414E" w:rsidRPr="00D55DAE">
        <w:rPr>
          <w:rFonts w:ascii="Times New Roman" w:hAnsi="Times New Roman" w:cs="Times New Roman"/>
          <w:sz w:val="24"/>
          <w:szCs w:val="24"/>
        </w:rPr>
        <w:t>Order</w:t>
      </w:r>
      <w:r w:rsidR="00911945" w:rsidRPr="00D55DAE">
        <w:rPr>
          <w:rFonts w:ascii="Times New Roman" w:hAnsi="Times New Roman" w:cs="Times New Roman"/>
          <w:sz w:val="24"/>
          <w:szCs w:val="24"/>
        </w:rPr>
        <w:t xml:space="preserve"> appealed against</w:t>
      </w:r>
      <w:r w:rsidR="00C3414E" w:rsidRPr="00D55DAE">
        <w:rPr>
          <w:rFonts w:ascii="Times New Roman" w:hAnsi="Times New Roman" w:cs="Times New Roman"/>
          <w:spacing w:val="41"/>
          <w:sz w:val="24"/>
          <w:szCs w:val="24"/>
        </w:rPr>
        <w:t xml:space="preserve"> </w:t>
      </w:r>
      <w:r w:rsidR="00C3414E" w:rsidRPr="00D55DAE">
        <w:rPr>
          <w:rFonts w:ascii="Times New Roman" w:hAnsi="Times New Roman" w:cs="Times New Roman"/>
          <w:sz w:val="24"/>
          <w:szCs w:val="24"/>
        </w:rPr>
        <w:t>is</w:t>
      </w:r>
      <w:r w:rsidR="00C3414E" w:rsidRPr="00D55DAE">
        <w:rPr>
          <w:rFonts w:ascii="Times New Roman" w:hAnsi="Times New Roman" w:cs="Times New Roman"/>
          <w:spacing w:val="5"/>
          <w:sz w:val="24"/>
          <w:szCs w:val="24"/>
        </w:rPr>
        <w:t xml:space="preserve"> </w:t>
      </w:r>
      <w:r w:rsidR="00C3414E" w:rsidRPr="00D55DAE">
        <w:rPr>
          <w:rFonts w:ascii="Times New Roman" w:hAnsi="Times New Roman" w:cs="Times New Roman"/>
          <w:sz w:val="24"/>
          <w:szCs w:val="24"/>
        </w:rPr>
        <w:t>an</w:t>
      </w:r>
      <w:r w:rsidR="00C3414E" w:rsidRPr="00D55DAE">
        <w:rPr>
          <w:rFonts w:ascii="Times New Roman" w:hAnsi="Times New Roman" w:cs="Times New Roman"/>
          <w:spacing w:val="21"/>
          <w:sz w:val="24"/>
          <w:szCs w:val="24"/>
        </w:rPr>
        <w:t xml:space="preserve"> </w:t>
      </w:r>
      <w:r w:rsidRPr="00D55DAE">
        <w:rPr>
          <w:rFonts w:ascii="Times New Roman" w:hAnsi="Times New Roman" w:cs="Times New Roman"/>
          <w:sz w:val="24"/>
          <w:szCs w:val="24"/>
        </w:rPr>
        <w:t xml:space="preserve">interlocutory </w:t>
      </w:r>
      <w:r w:rsidRPr="00D55DAE">
        <w:rPr>
          <w:rFonts w:ascii="Times New Roman" w:hAnsi="Times New Roman" w:cs="Times New Roman"/>
          <w:spacing w:val="34"/>
          <w:sz w:val="24"/>
          <w:szCs w:val="24"/>
        </w:rPr>
        <w:t>one</w:t>
      </w:r>
      <w:r w:rsidRPr="00D55DAE">
        <w:rPr>
          <w:rFonts w:ascii="Times New Roman" w:hAnsi="Times New Roman" w:cs="Times New Roman"/>
          <w:sz w:val="24"/>
          <w:szCs w:val="24"/>
        </w:rPr>
        <w:t xml:space="preserve">. </w:t>
      </w:r>
      <w:r w:rsidR="00911945" w:rsidRPr="00D55DAE">
        <w:rPr>
          <w:rFonts w:ascii="Times New Roman" w:hAnsi="Times New Roman" w:cs="Times New Roman"/>
          <w:sz w:val="24"/>
          <w:szCs w:val="24"/>
        </w:rPr>
        <w:t>That the</w:t>
      </w:r>
      <w:r w:rsidRPr="00D55DAE">
        <w:rPr>
          <w:rFonts w:ascii="Times New Roman" w:hAnsi="Times New Roman" w:cs="Times New Roman"/>
          <w:sz w:val="24"/>
          <w:szCs w:val="24"/>
        </w:rPr>
        <w:t xml:space="preserve"> said</w:t>
      </w:r>
      <w:r w:rsidR="00C3414E" w:rsidRPr="00D55DAE">
        <w:rPr>
          <w:rFonts w:ascii="Times New Roman" w:hAnsi="Times New Roman" w:cs="Times New Roman"/>
          <w:spacing w:val="2"/>
          <w:sz w:val="24"/>
          <w:szCs w:val="24"/>
        </w:rPr>
        <w:t xml:space="preserve"> </w:t>
      </w:r>
      <w:r w:rsidR="00DE3ABB" w:rsidRPr="00D55DAE">
        <w:rPr>
          <w:rFonts w:ascii="Times New Roman" w:hAnsi="Times New Roman" w:cs="Times New Roman"/>
          <w:sz w:val="24"/>
          <w:szCs w:val="24"/>
        </w:rPr>
        <w:t xml:space="preserve">Order </w:t>
      </w:r>
      <w:r w:rsidR="00DE3ABB" w:rsidRPr="00D55DAE">
        <w:rPr>
          <w:rFonts w:ascii="Times New Roman" w:hAnsi="Times New Roman" w:cs="Times New Roman"/>
          <w:spacing w:val="10"/>
          <w:sz w:val="24"/>
          <w:szCs w:val="24"/>
        </w:rPr>
        <w:t>was</w:t>
      </w:r>
      <w:r w:rsidR="00C3414E" w:rsidRPr="00D55DAE">
        <w:rPr>
          <w:rFonts w:ascii="Times New Roman" w:hAnsi="Times New Roman" w:cs="Times New Roman"/>
          <w:spacing w:val="48"/>
          <w:sz w:val="24"/>
          <w:szCs w:val="24"/>
        </w:rPr>
        <w:t xml:space="preserve"> </w:t>
      </w:r>
      <w:r w:rsidR="00DE3ABB" w:rsidRPr="00D55DAE">
        <w:rPr>
          <w:rFonts w:ascii="Times New Roman" w:hAnsi="Times New Roman" w:cs="Times New Roman"/>
          <w:sz w:val="24"/>
          <w:szCs w:val="24"/>
        </w:rPr>
        <w:t xml:space="preserve">made pursuant </w:t>
      </w:r>
      <w:r w:rsidR="00DE3ABB" w:rsidRPr="00D55DAE">
        <w:rPr>
          <w:rFonts w:ascii="Times New Roman" w:hAnsi="Times New Roman" w:cs="Times New Roman"/>
          <w:spacing w:val="32"/>
          <w:sz w:val="24"/>
          <w:szCs w:val="24"/>
        </w:rPr>
        <w:t>to</w:t>
      </w:r>
      <w:r w:rsidR="00C3414E" w:rsidRPr="00D55DAE">
        <w:rPr>
          <w:rFonts w:ascii="Times New Roman" w:hAnsi="Times New Roman" w:cs="Times New Roman"/>
          <w:spacing w:val="44"/>
          <w:sz w:val="24"/>
          <w:szCs w:val="24"/>
        </w:rPr>
        <w:t xml:space="preserve"> </w:t>
      </w:r>
      <w:r w:rsidR="00C3414E" w:rsidRPr="00D55DAE">
        <w:rPr>
          <w:rFonts w:ascii="Times New Roman" w:hAnsi="Times New Roman" w:cs="Times New Roman"/>
          <w:sz w:val="24"/>
          <w:szCs w:val="24"/>
        </w:rPr>
        <w:t>a</w:t>
      </w:r>
      <w:r w:rsidR="00C3414E" w:rsidRPr="00D55DAE">
        <w:rPr>
          <w:rFonts w:ascii="Times New Roman" w:hAnsi="Times New Roman" w:cs="Times New Roman"/>
          <w:spacing w:val="29"/>
          <w:sz w:val="24"/>
          <w:szCs w:val="24"/>
        </w:rPr>
        <w:t xml:space="preserve"> </w:t>
      </w:r>
      <w:r w:rsidR="00DE3ABB" w:rsidRPr="00D55DAE">
        <w:rPr>
          <w:rFonts w:ascii="Times New Roman" w:hAnsi="Times New Roman" w:cs="Times New Roman"/>
          <w:sz w:val="24"/>
          <w:szCs w:val="24"/>
        </w:rPr>
        <w:t xml:space="preserve">motion </w:t>
      </w:r>
      <w:r w:rsidR="00DE3ABB" w:rsidRPr="00D55DAE">
        <w:rPr>
          <w:rFonts w:ascii="Times New Roman" w:hAnsi="Times New Roman" w:cs="Times New Roman"/>
          <w:spacing w:val="15"/>
          <w:sz w:val="24"/>
          <w:szCs w:val="24"/>
        </w:rPr>
        <w:t>filed</w:t>
      </w:r>
      <w:r w:rsidR="00DE3ABB" w:rsidRPr="00D55DAE">
        <w:rPr>
          <w:rFonts w:ascii="Times New Roman" w:hAnsi="Times New Roman" w:cs="Times New Roman"/>
          <w:sz w:val="24"/>
          <w:szCs w:val="24"/>
        </w:rPr>
        <w:t xml:space="preserve"> </w:t>
      </w:r>
      <w:r w:rsidR="00DE3ABB" w:rsidRPr="00D55DAE">
        <w:rPr>
          <w:rFonts w:ascii="Times New Roman" w:hAnsi="Times New Roman" w:cs="Times New Roman"/>
          <w:spacing w:val="13"/>
          <w:sz w:val="24"/>
          <w:szCs w:val="24"/>
        </w:rPr>
        <w:t>by</w:t>
      </w:r>
      <w:r w:rsidR="00C3414E" w:rsidRPr="00D55DAE">
        <w:rPr>
          <w:rFonts w:ascii="Times New Roman" w:hAnsi="Times New Roman" w:cs="Times New Roman"/>
          <w:spacing w:val="24"/>
          <w:sz w:val="24"/>
          <w:szCs w:val="24"/>
        </w:rPr>
        <w:t xml:space="preserve"> </w:t>
      </w:r>
      <w:r w:rsidR="00C3414E" w:rsidRPr="00D55DAE">
        <w:rPr>
          <w:rFonts w:ascii="Times New Roman" w:hAnsi="Times New Roman" w:cs="Times New Roman"/>
          <w:sz w:val="24"/>
          <w:szCs w:val="24"/>
        </w:rPr>
        <w:t xml:space="preserve">the </w:t>
      </w:r>
      <w:r w:rsidR="00DC000E" w:rsidRPr="00D55DAE">
        <w:rPr>
          <w:rFonts w:ascii="Times New Roman" w:hAnsi="Times New Roman" w:cs="Times New Roman"/>
          <w:sz w:val="24"/>
          <w:szCs w:val="24"/>
        </w:rPr>
        <w:t>Appellant</w:t>
      </w:r>
      <w:r w:rsidR="00DE3ABB" w:rsidRPr="00D55DAE">
        <w:rPr>
          <w:rFonts w:ascii="Times New Roman" w:hAnsi="Times New Roman" w:cs="Times New Roman"/>
          <w:sz w:val="24"/>
          <w:szCs w:val="24"/>
        </w:rPr>
        <w:t xml:space="preserve"> </w:t>
      </w:r>
      <w:r w:rsidR="00DE3ABB" w:rsidRPr="00D55DAE">
        <w:rPr>
          <w:rFonts w:ascii="Times New Roman" w:hAnsi="Times New Roman" w:cs="Times New Roman"/>
          <w:spacing w:val="28"/>
          <w:sz w:val="24"/>
          <w:szCs w:val="24"/>
        </w:rPr>
        <w:t>on</w:t>
      </w:r>
      <w:r w:rsidR="00C3414E" w:rsidRPr="00D55DAE">
        <w:rPr>
          <w:rFonts w:ascii="Times New Roman" w:hAnsi="Times New Roman" w:cs="Times New Roman"/>
          <w:spacing w:val="42"/>
          <w:sz w:val="24"/>
          <w:szCs w:val="24"/>
        </w:rPr>
        <w:t xml:space="preserve"> </w:t>
      </w:r>
      <w:proofErr w:type="gramStart"/>
      <w:r w:rsidR="00C3414E" w:rsidRPr="00D55DAE">
        <w:rPr>
          <w:rFonts w:ascii="Times New Roman" w:hAnsi="Times New Roman" w:cs="Times New Roman"/>
          <w:w w:val="93"/>
          <w:sz w:val="24"/>
          <w:szCs w:val="24"/>
        </w:rPr>
        <w:t>13</w:t>
      </w:r>
      <w:r w:rsidR="00DE3ABB" w:rsidRPr="00D55DAE">
        <w:rPr>
          <w:rFonts w:ascii="Times New Roman" w:hAnsi="Times New Roman" w:cs="Times New Roman"/>
          <w:w w:val="93"/>
          <w:sz w:val="24"/>
          <w:szCs w:val="24"/>
        </w:rPr>
        <w:t>th</w:t>
      </w:r>
      <w:proofErr w:type="gramEnd"/>
      <w:r w:rsidR="00DE3ABB" w:rsidRPr="00D55DAE">
        <w:rPr>
          <w:rFonts w:ascii="Times New Roman" w:hAnsi="Times New Roman" w:cs="Times New Roman"/>
          <w:w w:val="93"/>
          <w:sz w:val="24"/>
          <w:szCs w:val="24"/>
        </w:rPr>
        <w:t xml:space="preserve"> </w:t>
      </w:r>
      <w:r w:rsidR="00DE3ABB" w:rsidRPr="00D55DAE">
        <w:rPr>
          <w:rFonts w:ascii="Times New Roman" w:hAnsi="Times New Roman" w:cs="Times New Roman"/>
          <w:spacing w:val="13"/>
          <w:w w:val="93"/>
          <w:sz w:val="24"/>
          <w:szCs w:val="24"/>
        </w:rPr>
        <w:t>May</w:t>
      </w:r>
      <w:r w:rsidR="00C3414E" w:rsidRPr="00D55DAE">
        <w:rPr>
          <w:rFonts w:ascii="Times New Roman" w:hAnsi="Times New Roman" w:cs="Times New Roman"/>
          <w:sz w:val="24"/>
          <w:szCs w:val="24"/>
        </w:rPr>
        <w:t>,</w:t>
      </w:r>
      <w:r w:rsidR="00C3414E" w:rsidRPr="00D55DAE">
        <w:rPr>
          <w:rFonts w:ascii="Times New Roman" w:hAnsi="Times New Roman" w:cs="Times New Roman"/>
          <w:spacing w:val="38"/>
          <w:sz w:val="24"/>
          <w:szCs w:val="24"/>
        </w:rPr>
        <w:t xml:space="preserve"> </w:t>
      </w:r>
      <w:r w:rsidR="00C3414E" w:rsidRPr="00D55DAE">
        <w:rPr>
          <w:rFonts w:ascii="Times New Roman" w:hAnsi="Times New Roman" w:cs="Times New Roman"/>
          <w:sz w:val="24"/>
          <w:szCs w:val="24"/>
        </w:rPr>
        <w:t>2020</w:t>
      </w:r>
      <w:r w:rsidR="00C3414E" w:rsidRPr="00D55DAE">
        <w:rPr>
          <w:rFonts w:ascii="Times New Roman" w:hAnsi="Times New Roman" w:cs="Times New Roman"/>
          <w:spacing w:val="40"/>
          <w:sz w:val="24"/>
          <w:szCs w:val="24"/>
        </w:rPr>
        <w:t xml:space="preserve"> </w:t>
      </w:r>
      <w:r w:rsidR="00911945" w:rsidRPr="00D55DAE">
        <w:rPr>
          <w:rFonts w:ascii="Times New Roman" w:hAnsi="Times New Roman" w:cs="Times New Roman"/>
          <w:spacing w:val="40"/>
          <w:sz w:val="24"/>
          <w:szCs w:val="24"/>
        </w:rPr>
        <w:t xml:space="preserve">during the </w:t>
      </w:r>
      <w:r w:rsidR="00C3414E" w:rsidRPr="00D55DAE">
        <w:rPr>
          <w:rFonts w:ascii="Times New Roman" w:hAnsi="Times New Roman" w:cs="Times New Roman"/>
          <w:sz w:val="24"/>
          <w:szCs w:val="24"/>
        </w:rPr>
        <w:t>liquidation</w:t>
      </w:r>
      <w:r w:rsidR="00911945" w:rsidRPr="00D55DAE">
        <w:rPr>
          <w:rFonts w:ascii="Times New Roman" w:hAnsi="Times New Roman" w:cs="Times New Roman"/>
          <w:sz w:val="24"/>
          <w:szCs w:val="24"/>
        </w:rPr>
        <w:t xml:space="preserve"> </w:t>
      </w:r>
      <w:r w:rsidR="00DE3ABB" w:rsidRPr="00D55DAE">
        <w:rPr>
          <w:rFonts w:ascii="Times New Roman" w:hAnsi="Times New Roman" w:cs="Times New Roman"/>
          <w:sz w:val="24"/>
          <w:szCs w:val="24"/>
        </w:rPr>
        <w:t xml:space="preserve">process </w:t>
      </w:r>
      <w:r w:rsidR="00DE3ABB" w:rsidRPr="00D55DAE">
        <w:rPr>
          <w:rFonts w:ascii="Times New Roman" w:hAnsi="Times New Roman" w:cs="Times New Roman"/>
          <w:spacing w:val="22"/>
          <w:sz w:val="24"/>
          <w:szCs w:val="24"/>
        </w:rPr>
        <w:t>and</w:t>
      </w:r>
      <w:r w:rsidR="00C3414E" w:rsidRPr="00D55DAE">
        <w:rPr>
          <w:rFonts w:ascii="Times New Roman" w:hAnsi="Times New Roman" w:cs="Times New Roman"/>
          <w:sz w:val="24"/>
          <w:szCs w:val="24"/>
        </w:rPr>
        <w:t xml:space="preserve"> </w:t>
      </w:r>
      <w:r w:rsidR="00C3414E" w:rsidRPr="00D55DAE">
        <w:rPr>
          <w:rFonts w:ascii="Times New Roman" w:hAnsi="Times New Roman" w:cs="Times New Roman"/>
          <w:sz w:val="24"/>
          <w:szCs w:val="24"/>
        </w:rPr>
        <w:lastRenderedPageBreak/>
        <w:t>it</w:t>
      </w:r>
      <w:r w:rsidR="00C3414E" w:rsidRPr="00D55DAE">
        <w:rPr>
          <w:rFonts w:ascii="Times New Roman" w:hAnsi="Times New Roman" w:cs="Times New Roman"/>
          <w:spacing w:val="21"/>
          <w:sz w:val="24"/>
          <w:szCs w:val="24"/>
        </w:rPr>
        <w:t xml:space="preserve"> </w:t>
      </w:r>
      <w:r w:rsidR="00C3414E" w:rsidRPr="00D55DAE">
        <w:rPr>
          <w:rFonts w:ascii="Times New Roman" w:hAnsi="Times New Roman" w:cs="Times New Roman"/>
          <w:sz w:val="24"/>
          <w:szCs w:val="24"/>
        </w:rPr>
        <w:t>did</w:t>
      </w:r>
      <w:r w:rsidR="00C3414E" w:rsidRPr="00D55DAE">
        <w:rPr>
          <w:rFonts w:ascii="Times New Roman" w:hAnsi="Times New Roman" w:cs="Times New Roman"/>
          <w:spacing w:val="30"/>
          <w:sz w:val="24"/>
          <w:szCs w:val="24"/>
        </w:rPr>
        <w:t xml:space="preserve"> </w:t>
      </w:r>
      <w:r w:rsidR="00C3414E" w:rsidRPr="00D55DAE">
        <w:rPr>
          <w:rFonts w:ascii="Times New Roman" w:hAnsi="Times New Roman" w:cs="Times New Roman"/>
          <w:sz w:val="24"/>
          <w:szCs w:val="24"/>
        </w:rPr>
        <w:t>not</w:t>
      </w:r>
      <w:r w:rsidR="00C3414E" w:rsidRPr="00D55DAE">
        <w:rPr>
          <w:rFonts w:ascii="Times New Roman" w:hAnsi="Times New Roman" w:cs="Times New Roman"/>
          <w:spacing w:val="35"/>
          <w:sz w:val="24"/>
          <w:szCs w:val="24"/>
        </w:rPr>
        <w:t xml:space="preserve"> </w:t>
      </w:r>
      <w:r w:rsidR="00DE3ABB" w:rsidRPr="00D55DAE">
        <w:rPr>
          <w:rFonts w:ascii="Times New Roman" w:hAnsi="Times New Roman" w:cs="Times New Roman"/>
          <w:sz w:val="24"/>
          <w:szCs w:val="24"/>
        </w:rPr>
        <w:t xml:space="preserve">dispose </w:t>
      </w:r>
      <w:r w:rsidR="00DE3ABB" w:rsidRPr="00D55DAE">
        <w:rPr>
          <w:rFonts w:ascii="Times New Roman" w:hAnsi="Times New Roman" w:cs="Times New Roman"/>
          <w:spacing w:val="6"/>
          <w:sz w:val="24"/>
          <w:szCs w:val="24"/>
        </w:rPr>
        <w:t>of</w:t>
      </w:r>
      <w:r w:rsidR="00C3414E" w:rsidRPr="00D55DAE">
        <w:rPr>
          <w:rFonts w:ascii="Times New Roman" w:hAnsi="Times New Roman" w:cs="Times New Roman"/>
          <w:spacing w:val="28"/>
          <w:sz w:val="24"/>
          <w:szCs w:val="24"/>
        </w:rPr>
        <w:t xml:space="preserve"> </w:t>
      </w:r>
      <w:r w:rsidR="00C3414E" w:rsidRPr="00D55DAE">
        <w:rPr>
          <w:rFonts w:ascii="Times New Roman" w:hAnsi="Times New Roman" w:cs="Times New Roman"/>
          <w:sz w:val="24"/>
          <w:szCs w:val="24"/>
        </w:rPr>
        <w:t>the</w:t>
      </w:r>
      <w:r w:rsidR="00C3414E" w:rsidRPr="00D55DAE">
        <w:rPr>
          <w:rFonts w:ascii="Times New Roman" w:hAnsi="Times New Roman" w:cs="Times New Roman"/>
          <w:spacing w:val="37"/>
          <w:sz w:val="24"/>
          <w:szCs w:val="24"/>
        </w:rPr>
        <w:t xml:space="preserve"> </w:t>
      </w:r>
      <w:r w:rsidR="00C3414E" w:rsidRPr="00D55DAE">
        <w:rPr>
          <w:rFonts w:ascii="Times New Roman" w:hAnsi="Times New Roman" w:cs="Times New Roman"/>
          <w:sz w:val="24"/>
          <w:szCs w:val="24"/>
        </w:rPr>
        <w:t>case</w:t>
      </w:r>
      <w:r w:rsidR="00C3414E" w:rsidRPr="00D55DAE">
        <w:rPr>
          <w:rFonts w:ascii="Times New Roman" w:hAnsi="Times New Roman" w:cs="Times New Roman"/>
          <w:spacing w:val="43"/>
          <w:sz w:val="24"/>
          <w:szCs w:val="24"/>
        </w:rPr>
        <w:t xml:space="preserve"> </w:t>
      </w:r>
      <w:r w:rsidR="00C3414E" w:rsidRPr="00D55DAE">
        <w:rPr>
          <w:rFonts w:ascii="Times New Roman" w:hAnsi="Times New Roman" w:cs="Times New Roman"/>
          <w:sz w:val="24"/>
          <w:szCs w:val="24"/>
        </w:rPr>
        <w:t xml:space="preserve">entirely. </w:t>
      </w:r>
      <w:r w:rsidR="00C3414E" w:rsidRPr="00D55DAE">
        <w:rPr>
          <w:rFonts w:ascii="Times New Roman" w:hAnsi="Times New Roman" w:cs="Times New Roman"/>
          <w:spacing w:val="31"/>
          <w:sz w:val="24"/>
          <w:szCs w:val="24"/>
        </w:rPr>
        <w:t xml:space="preserve"> </w:t>
      </w:r>
      <w:r w:rsidR="00641979" w:rsidRPr="00D55DAE">
        <w:rPr>
          <w:rFonts w:ascii="Times New Roman" w:hAnsi="Times New Roman" w:cs="Times New Roman"/>
          <w:sz w:val="24"/>
          <w:szCs w:val="24"/>
        </w:rPr>
        <w:t xml:space="preserve">That </w:t>
      </w:r>
      <w:r w:rsidR="00DE3ABB" w:rsidRPr="00D55DAE">
        <w:rPr>
          <w:rFonts w:ascii="Times New Roman" w:hAnsi="Times New Roman" w:cs="Times New Roman"/>
          <w:sz w:val="24"/>
          <w:szCs w:val="24"/>
        </w:rPr>
        <w:t xml:space="preserve">indeed, </w:t>
      </w:r>
      <w:r w:rsidR="00DE3ABB" w:rsidRPr="00D55DAE">
        <w:rPr>
          <w:rFonts w:ascii="Times New Roman" w:hAnsi="Times New Roman" w:cs="Times New Roman"/>
          <w:spacing w:val="2"/>
          <w:sz w:val="24"/>
          <w:szCs w:val="24"/>
        </w:rPr>
        <w:t>to</w:t>
      </w:r>
      <w:r w:rsidR="00C3414E" w:rsidRPr="00D55DAE">
        <w:rPr>
          <w:rFonts w:ascii="Times New Roman" w:hAnsi="Times New Roman" w:cs="Times New Roman"/>
          <w:spacing w:val="25"/>
          <w:sz w:val="24"/>
          <w:szCs w:val="24"/>
        </w:rPr>
        <w:t xml:space="preserve"> </w:t>
      </w:r>
      <w:r w:rsidR="00C3414E" w:rsidRPr="00D55DAE">
        <w:rPr>
          <w:rFonts w:ascii="Times New Roman" w:hAnsi="Times New Roman" w:cs="Times New Roman"/>
          <w:sz w:val="24"/>
          <w:szCs w:val="24"/>
        </w:rPr>
        <w:t>this</w:t>
      </w:r>
      <w:r w:rsidR="00C3414E" w:rsidRPr="00D55DAE">
        <w:rPr>
          <w:rFonts w:ascii="Times New Roman" w:hAnsi="Times New Roman" w:cs="Times New Roman"/>
          <w:spacing w:val="35"/>
          <w:sz w:val="24"/>
          <w:szCs w:val="24"/>
        </w:rPr>
        <w:t xml:space="preserve"> </w:t>
      </w:r>
      <w:r w:rsidR="00C3414E" w:rsidRPr="00D55DAE">
        <w:rPr>
          <w:rFonts w:ascii="Times New Roman" w:hAnsi="Times New Roman" w:cs="Times New Roman"/>
          <w:sz w:val="24"/>
          <w:szCs w:val="24"/>
        </w:rPr>
        <w:t>day,</w:t>
      </w:r>
      <w:r w:rsidR="00C3414E" w:rsidRPr="00D55DAE">
        <w:rPr>
          <w:rFonts w:ascii="Times New Roman" w:hAnsi="Times New Roman" w:cs="Times New Roman"/>
          <w:spacing w:val="29"/>
          <w:sz w:val="24"/>
          <w:szCs w:val="24"/>
        </w:rPr>
        <w:t xml:space="preserve"> </w:t>
      </w:r>
      <w:r w:rsidR="00C3414E" w:rsidRPr="00D55DAE">
        <w:rPr>
          <w:rFonts w:ascii="Times New Roman" w:hAnsi="Times New Roman" w:cs="Times New Roman"/>
          <w:sz w:val="24"/>
          <w:szCs w:val="24"/>
        </w:rPr>
        <w:t>the</w:t>
      </w:r>
      <w:r w:rsidR="00C3414E" w:rsidRPr="00D55DAE">
        <w:rPr>
          <w:rFonts w:ascii="Times New Roman" w:hAnsi="Times New Roman" w:cs="Times New Roman"/>
          <w:spacing w:val="42"/>
          <w:sz w:val="24"/>
          <w:szCs w:val="24"/>
        </w:rPr>
        <w:t xml:space="preserve"> </w:t>
      </w:r>
      <w:r w:rsidR="00DE3ABB" w:rsidRPr="00D55DAE">
        <w:rPr>
          <w:rFonts w:ascii="Times New Roman" w:hAnsi="Times New Roman" w:cs="Times New Roman"/>
          <w:sz w:val="24"/>
          <w:szCs w:val="24"/>
        </w:rPr>
        <w:t xml:space="preserve">matter </w:t>
      </w:r>
      <w:r w:rsidR="00DE3ABB" w:rsidRPr="00D55DAE">
        <w:rPr>
          <w:rFonts w:ascii="Times New Roman" w:hAnsi="Times New Roman" w:cs="Times New Roman"/>
          <w:spacing w:val="4"/>
          <w:sz w:val="24"/>
          <w:szCs w:val="24"/>
        </w:rPr>
        <w:t>remains</w:t>
      </w:r>
      <w:r w:rsidR="00DE3ABB" w:rsidRPr="00D55DAE">
        <w:rPr>
          <w:rFonts w:ascii="Times New Roman" w:hAnsi="Times New Roman" w:cs="Times New Roman"/>
          <w:sz w:val="24"/>
          <w:szCs w:val="24"/>
        </w:rPr>
        <w:t xml:space="preserve"> </w:t>
      </w:r>
      <w:r w:rsidR="00DE3ABB" w:rsidRPr="00D55DAE">
        <w:rPr>
          <w:rFonts w:ascii="Times New Roman" w:hAnsi="Times New Roman" w:cs="Times New Roman"/>
          <w:spacing w:val="11"/>
          <w:sz w:val="24"/>
          <w:szCs w:val="24"/>
        </w:rPr>
        <w:t>to</w:t>
      </w:r>
      <w:r w:rsidR="00C3414E" w:rsidRPr="00D55DAE">
        <w:rPr>
          <w:rFonts w:ascii="Times New Roman" w:hAnsi="Times New Roman" w:cs="Times New Roman"/>
          <w:spacing w:val="30"/>
          <w:sz w:val="24"/>
          <w:szCs w:val="24"/>
        </w:rPr>
        <w:t xml:space="preserve"> </w:t>
      </w:r>
      <w:r w:rsidR="00C3414E" w:rsidRPr="00D55DAE">
        <w:rPr>
          <w:rFonts w:ascii="Times New Roman" w:hAnsi="Times New Roman" w:cs="Times New Roman"/>
          <w:sz w:val="24"/>
          <w:szCs w:val="24"/>
        </w:rPr>
        <w:t>be</w:t>
      </w:r>
      <w:r w:rsidR="00C3414E" w:rsidRPr="00D55DAE">
        <w:rPr>
          <w:rFonts w:ascii="Times New Roman" w:hAnsi="Times New Roman" w:cs="Times New Roman"/>
          <w:spacing w:val="25"/>
          <w:sz w:val="24"/>
          <w:szCs w:val="24"/>
        </w:rPr>
        <w:t xml:space="preserve"> </w:t>
      </w:r>
      <w:r w:rsidR="00DE3ABB" w:rsidRPr="00D55DAE">
        <w:rPr>
          <w:rFonts w:ascii="Times New Roman" w:hAnsi="Times New Roman" w:cs="Times New Roman"/>
          <w:sz w:val="24"/>
          <w:szCs w:val="24"/>
        </w:rPr>
        <w:t xml:space="preserve">finally </w:t>
      </w:r>
      <w:r w:rsidR="00DE3ABB" w:rsidRPr="00D55DAE">
        <w:rPr>
          <w:rFonts w:ascii="Times New Roman" w:hAnsi="Times New Roman" w:cs="Times New Roman"/>
          <w:spacing w:val="7"/>
          <w:sz w:val="24"/>
          <w:szCs w:val="24"/>
        </w:rPr>
        <w:t>and</w:t>
      </w:r>
      <w:r w:rsidR="00C3414E" w:rsidRPr="00D55DAE">
        <w:rPr>
          <w:rFonts w:ascii="Times New Roman" w:hAnsi="Times New Roman" w:cs="Times New Roman"/>
          <w:sz w:val="24"/>
          <w:szCs w:val="24"/>
        </w:rPr>
        <w:t xml:space="preserve"> </w:t>
      </w:r>
      <w:r w:rsidR="00DE3ABB" w:rsidRPr="00D55DAE">
        <w:rPr>
          <w:rFonts w:ascii="Times New Roman" w:hAnsi="Times New Roman" w:cs="Times New Roman"/>
          <w:sz w:val="24"/>
          <w:szCs w:val="24"/>
        </w:rPr>
        <w:t xml:space="preserve">fully </w:t>
      </w:r>
      <w:r w:rsidR="00DE3ABB" w:rsidRPr="00D55DAE">
        <w:rPr>
          <w:rFonts w:ascii="Times New Roman" w:hAnsi="Times New Roman" w:cs="Times New Roman"/>
          <w:spacing w:val="7"/>
          <w:sz w:val="24"/>
          <w:szCs w:val="24"/>
        </w:rPr>
        <w:t>decided</w:t>
      </w:r>
      <w:r w:rsidR="00DE3ABB" w:rsidRPr="00D55DAE">
        <w:rPr>
          <w:rFonts w:ascii="Times New Roman" w:hAnsi="Times New Roman" w:cs="Times New Roman"/>
          <w:sz w:val="24"/>
          <w:szCs w:val="24"/>
        </w:rPr>
        <w:t xml:space="preserve"> </w:t>
      </w:r>
      <w:r w:rsidR="00DE3ABB" w:rsidRPr="00D55DAE">
        <w:rPr>
          <w:rFonts w:ascii="Times New Roman" w:hAnsi="Times New Roman" w:cs="Times New Roman"/>
          <w:spacing w:val="32"/>
          <w:sz w:val="24"/>
          <w:szCs w:val="24"/>
        </w:rPr>
        <w:t>by</w:t>
      </w:r>
      <w:r w:rsidR="00C3414E" w:rsidRPr="00D55DAE">
        <w:rPr>
          <w:rFonts w:ascii="Times New Roman" w:hAnsi="Times New Roman" w:cs="Times New Roman"/>
          <w:spacing w:val="28"/>
          <w:sz w:val="24"/>
          <w:szCs w:val="24"/>
        </w:rPr>
        <w:t xml:space="preserve"> </w:t>
      </w:r>
      <w:r w:rsidR="00DE3ABB" w:rsidRPr="00D55DAE">
        <w:rPr>
          <w:rFonts w:ascii="Times New Roman" w:hAnsi="Times New Roman" w:cs="Times New Roman"/>
          <w:sz w:val="24"/>
          <w:szCs w:val="24"/>
        </w:rPr>
        <w:t xml:space="preserve">the </w:t>
      </w:r>
      <w:r w:rsidR="00DE3ABB" w:rsidRPr="00D55DAE">
        <w:rPr>
          <w:rFonts w:ascii="Times New Roman" w:hAnsi="Times New Roman" w:cs="Times New Roman"/>
          <w:spacing w:val="6"/>
          <w:sz w:val="24"/>
          <w:szCs w:val="24"/>
        </w:rPr>
        <w:t>Supreme</w:t>
      </w:r>
      <w:r w:rsidR="00DE3ABB" w:rsidRPr="00D55DAE">
        <w:rPr>
          <w:rFonts w:ascii="Times New Roman" w:hAnsi="Times New Roman" w:cs="Times New Roman"/>
          <w:sz w:val="24"/>
          <w:szCs w:val="24"/>
        </w:rPr>
        <w:t xml:space="preserve"> </w:t>
      </w:r>
      <w:r w:rsidR="00DE3ABB" w:rsidRPr="00D55DAE">
        <w:rPr>
          <w:rFonts w:ascii="Times New Roman" w:hAnsi="Times New Roman" w:cs="Times New Roman"/>
          <w:spacing w:val="29"/>
          <w:sz w:val="24"/>
          <w:szCs w:val="24"/>
        </w:rPr>
        <w:t>Court</w:t>
      </w:r>
      <w:r w:rsidR="00DE3ABB" w:rsidRPr="00D55DAE">
        <w:rPr>
          <w:rFonts w:ascii="Times New Roman" w:hAnsi="Times New Roman" w:cs="Times New Roman"/>
          <w:sz w:val="24"/>
          <w:szCs w:val="24"/>
        </w:rPr>
        <w:t xml:space="preserve"> </w:t>
      </w:r>
      <w:r w:rsidR="00DE3ABB" w:rsidRPr="00D55DAE">
        <w:rPr>
          <w:rFonts w:ascii="Times New Roman" w:hAnsi="Times New Roman" w:cs="Times New Roman"/>
          <w:spacing w:val="20"/>
          <w:sz w:val="24"/>
          <w:szCs w:val="24"/>
        </w:rPr>
        <w:t>and</w:t>
      </w:r>
      <w:r w:rsidR="00C3414E" w:rsidRPr="00D55DAE">
        <w:rPr>
          <w:rFonts w:ascii="Times New Roman" w:hAnsi="Times New Roman" w:cs="Times New Roman"/>
          <w:spacing w:val="45"/>
          <w:sz w:val="24"/>
          <w:szCs w:val="24"/>
        </w:rPr>
        <w:t xml:space="preserve"> </w:t>
      </w:r>
      <w:r w:rsidR="00C3414E" w:rsidRPr="00D55DAE">
        <w:rPr>
          <w:rFonts w:ascii="Times New Roman" w:hAnsi="Times New Roman" w:cs="Times New Roman"/>
          <w:sz w:val="24"/>
          <w:szCs w:val="24"/>
        </w:rPr>
        <w:t>is</w:t>
      </w:r>
      <w:r w:rsidR="00C3414E" w:rsidRPr="00D55DAE">
        <w:rPr>
          <w:rFonts w:ascii="Times New Roman" w:hAnsi="Times New Roman" w:cs="Times New Roman"/>
          <w:spacing w:val="33"/>
          <w:sz w:val="24"/>
          <w:szCs w:val="24"/>
        </w:rPr>
        <w:t xml:space="preserve"> </w:t>
      </w:r>
      <w:r w:rsidR="00DE3ABB" w:rsidRPr="00D55DAE">
        <w:rPr>
          <w:rFonts w:ascii="Times New Roman" w:hAnsi="Times New Roman" w:cs="Times New Roman"/>
          <w:sz w:val="24"/>
          <w:szCs w:val="24"/>
        </w:rPr>
        <w:t xml:space="preserve">presently </w:t>
      </w:r>
      <w:r w:rsidR="00DE3ABB" w:rsidRPr="00D55DAE">
        <w:rPr>
          <w:rFonts w:ascii="Times New Roman" w:hAnsi="Times New Roman" w:cs="Times New Roman"/>
          <w:spacing w:val="31"/>
          <w:sz w:val="24"/>
          <w:szCs w:val="24"/>
        </w:rPr>
        <w:t>being</w:t>
      </w:r>
      <w:r w:rsidR="00DE3ABB" w:rsidRPr="00D55DAE">
        <w:rPr>
          <w:rFonts w:ascii="Times New Roman" w:hAnsi="Times New Roman" w:cs="Times New Roman"/>
          <w:sz w:val="24"/>
          <w:szCs w:val="24"/>
        </w:rPr>
        <w:t xml:space="preserve"> </w:t>
      </w:r>
      <w:r w:rsidR="00DE3ABB" w:rsidRPr="00D55DAE">
        <w:rPr>
          <w:rFonts w:ascii="Times New Roman" w:hAnsi="Times New Roman" w:cs="Times New Roman"/>
          <w:spacing w:val="8"/>
          <w:sz w:val="24"/>
          <w:szCs w:val="24"/>
        </w:rPr>
        <w:t>heard</w:t>
      </w:r>
      <w:r w:rsidR="00C3414E" w:rsidRPr="00D55DAE">
        <w:rPr>
          <w:rFonts w:ascii="Times New Roman" w:hAnsi="Times New Roman" w:cs="Times New Roman"/>
          <w:sz w:val="24"/>
          <w:szCs w:val="24"/>
        </w:rPr>
        <w:t xml:space="preserve"> by</w:t>
      </w:r>
      <w:r w:rsidR="00C3414E" w:rsidRPr="00D55DAE">
        <w:rPr>
          <w:rFonts w:ascii="Times New Roman" w:hAnsi="Times New Roman" w:cs="Times New Roman"/>
          <w:spacing w:val="43"/>
          <w:sz w:val="24"/>
          <w:szCs w:val="24"/>
        </w:rPr>
        <w:t xml:space="preserve"> </w:t>
      </w:r>
      <w:r w:rsidR="00C3414E" w:rsidRPr="00D55DAE">
        <w:rPr>
          <w:rFonts w:ascii="Times New Roman" w:hAnsi="Times New Roman" w:cs="Times New Roman"/>
          <w:sz w:val="24"/>
          <w:szCs w:val="24"/>
        </w:rPr>
        <w:t>his</w:t>
      </w:r>
      <w:r w:rsidR="00C3414E" w:rsidRPr="00D55DAE">
        <w:rPr>
          <w:rFonts w:ascii="Times New Roman" w:hAnsi="Times New Roman" w:cs="Times New Roman"/>
          <w:spacing w:val="48"/>
          <w:sz w:val="24"/>
          <w:szCs w:val="24"/>
        </w:rPr>
        <w:t xml:space="preserve"> </w:t>
      </w:r>
      <w:r w:rsidR="001A627C" w:rsidRPr="00D55DAE">
        <w:rPr>
          <w:rFonts w:ascii="Times New Roman" w:hAnsi="Times New Roman" w:cs="Times New Roman"/>
          <w:sz w:val="24"/>
          <w:szCs w:val="24"/>
        </w:rPr>
        <w:t xml:space="preserve">Lordship, </w:t>
      </w:r>
      <w:r w:rsidR="001A627C" w:rsidRPr="00D55DAE">
        <w:rPr>
          <w:rFonts w:ascii="Times New Roman" w:hAnsi="Times New Roman" w:cs="Times New Roman"/>
          <w:spacing w:val="35"/>
          <w:sz w:val="24"/>
          <w:szCs w:val="24"/>
        </w:rPr>
        <w:t>Govinden</w:t>
      </w:r>
      <w:r w:rsidR="00F763FF" w:rsidRPr="00D55DAE">
        <w:rPr>
          <w:rFonts w:ascii="Times New Roman" w:hAnsi="Times New Roman" w:cs="Times New Roman"/>
          <w:sz w:val="24"/>
          <w:szCs w:val="24"/>
        </w:rPr>
        <w:t>,</w:t>
      </w:r>
      <w:r w:rsidR="00C3414E" w:rsidRPr="00D55DAE">
        <w:rPr>
          <w:rFonts w:ascii="Times New Roman" w:hAnsi="Times New Roman" w:cs="Times New Roman"/>
          <w:sz w:val="24"/>
          <w:szCs w:val="24"/>
        </w:rPr>
        <w:t xml:space="preserve"> </w:t>
      </w:r>
      <w:proofErr w:type="gramStart"/>
      <w:r w:rsidR="00C3414E" w:rsidRPr="00D55DAE">
        <w:rPr>
          <w:rFonts w:ascii="Times New Roman" w:hAnsi="Times New Roman" w:cs="Times New Roman"/>
          <w:sz w:val="24"/>
          <w:szCs w:val="24"/>
        </w:rPr>
        <w:t>CJ</w:t>
      </w:r>
      <w:proofErr w:type="gramEnd"/>
      <w:r w:rsidR="00C3414E" w:rsidRPr="00D55DAE">
        <w:rPr>
          <w:rFonts w:ascii="Times New Roman" w:hAnsi="Times New Roman" w:cs="Times New Roman"/>
          <w:sz w:val="24"/>
          <w:szCs w:val="24"/>
        </w:rPr>
        <w:t>.</w:t>
      </w:r>
    </w:p>
    <w:p w14:paraId="7FEA71BF" w14:textId="1C2F4C1C" w:rsidR="00C1320E" w:rsidRPr="00D55DAE" w:rsidRDefault="00C1320E" w:rsidP="00AD3C25">
      <w:pPr>
        <w:pStyle w:val="BodyText"/>
        <w:spacing w:before="8" w:line="276" w:lineRule="auto"/>
        <w:jc w:val="both"/>
        <w:rPr>
          <w:b/>
          <w:sz w:val="24"/>
          <w:szCs w:val="24"/>
        </w:rPr>
      </w:pPr>
    </w:p>
    <w:p w14:paraId="49A993C8" w14:textId="385369C1" w:rsidR="008644CD" w:rsidRPr="00D55DAE" w:rsidRDefault="00911945" w:rsidP="00365486">
      <w:pPr>
        <w:pStyle w:val="ListParagraph"/>
        <w:widowControl w:val="0"/>
        <w:numPr>
          <w:ilvl w:val="0"/>
          <w:numId w:val="5"/>
        </w:numPr>
        <w:tabs>
          <w:tab w:val="left" w:pos="843"/>
        </w:tabs>
        <w:autoSpaceDE w:val="0"/>
        <w:autoSpaceDN w:val="0"/>
        <w:spacing w:after="0" w:line="276" w:lineRule="auto"/>
        <w:jc w:val="both"/>
        <w:rPr>
          <w:rFonts w:ascii="Times New Roman" w:hAnsi="Times New Roman" w:cs="Times New Roman"/>
          <w:b/>
          <w:sz w:val="24"/>
          <w:szCs w:val="24"/>
          <w:u w:val="single"/>
        </w:rPr>
      </w:pPr>
      <w:r w:rsidRPr="00D55DAE">
        <w:rPr>
          <w:rFonts w:ascii="Times New Roman" w:hAnsi="Times New Roman" w:cs="Times New Roman"/>
          <w:w w:val="105"/>
          <w:sz w:val="24"/>
          <w:szCs w:val="24"/>
        </w:rPr>
        <w:t xml:space="preserve">The </w:t>
      </w:r>
      <w:r w:rsidR="00DC000E" w:rsidRPr="00D55DAE">
        <w:rPr>
          <w:rFonts w:ascii="Times New Roman" w:hAnsi="Times New Roman" w:cs="Times New Roman"/>
          <w:w w:val="105"/>
          <w:sz w:val="24"/>
          <w:szCs w:val="24"/>
        </w:rPr>
        <w:t>Respondent</w:t>
      </w:r>
      <w:r w:rsidRPr="00D55DAE">
        <w:rPr>
          <w:rFonts w:ascii="Times New Roman" w:hAnsi="Times New Roman" w:cs="Times New Roman"/>
          <w:w w:val="105"/>
          <w:sz w:val="24"/>
          <w:szCs w:val="24"/>
        </w:rPr>
        <w:t>’s counsel further submitted that, t</w:t>
      </w:r>
      <w:r w:rsidR="00602C4E" w:rsidRPr="00D55DAE">
        <w:rPr>
          <w:rFonts w:ascii="Times New Roman" w:hAnsi="Times New Roman" w:cs="Times New Roman"/>
          <w:w w:val="105"/>
          <w:sz w:val="24"/>
          <w:szCs w:val="24"/>
        </w:rPr>
        <w:t>he</w:t>
      </w:r>
      <w:r w:rsidR="00C1320E" w:rsidRPr="00D55DAE">
        <w:rPr>
          <w:rFonts w:ascii="Times New Roman" w:hAnsi="Times New Roman" w:cs="Times New Roman"/>
          <w:w w:val="105"/>
          <w:sz w:val="24"/>
          <w:szCs w:val="24"/>
        </w:rPr>
        <w:t xml:space="preserve"> Court,</w:t>
      </w:r>
      <w:r w:rsidR="00C1320E" w:rsidRPr="00D55DAE">
        <w:rPr>
          <w:rFonts w:ascii="Times New Roman" w:hAnsi="Times New Roman" w:cs="Times New Roman"/>
          <w:spacing w:val="25"/>
          <w:w w:val="105"/>
          <w:sz w:val="24"/>
          <w:szCs w:val="24"/>
        </w:rPr>
        <w:t xml:space="preserve"> </w:t>
      </w:r>
      <w:r w:rsidR="00C1320E" w:rsidRPr="00D55DAE">
        <w:rPr>
          <w:rFonts w:ascii="Times New Roman" w:hAnsi="Times New Roman" w:cs="Times New Roman"/>
          <w:w w:val="105"/>
          <w:sz w:val="24"/>
          <w:szCs w:val="24"/>
        </w:rPr>
        <w:t>at the</w:t>
      </w:r>
      <w:r w:rsidR="00C1320E" w:rsidRPr="00D55DAE">
        <w:rPr>
          <w:rFonts w:ascii="Times New Roman" w:hAnsi="Times New Roman" w:cs="Times New Roman"/>
          <w:spacing w:val="26"/>
          <w:w w:val="105"/>
          <w:sz w:val="24"/>
          <w:szCs w:val="24"/>
        </w:rPr>
        <w:t xml:space="preserve"> </w:t>
      </w:r>
      <w:r w:rsidR="00C1320E" w:rsidRPr="00D55DAE">
        <w:rPr>
          <w:rFonts w:ascii="Times New Roman" w:hAnsi="Times New Roman" w:cs="Times New Roman"/>
          <w:w w:val="105"/>
          <w:sz w:val="24"/>
          <w:szCs w:val="24"/>
        </w:rPr>
        <w:t>hearing</w:t>
      </w:r>
      <w:r w:rsidR="00C1320E" w:rsidRPr="00D55DAE">
        <w:rPr>
          <w:rFonts w:ascii="Times New Roman" w:hAnsi="Times New Roman" w:cs="Times New Roman"/>
          <w:spacing w:val="30"/>
          <w:w w:val="105"/>
          <w:sz w:val="24"/>
          <w:szCs w:val="24"/>
        </w:rPr>
        <w:t xml:space="preserve"> </w:t>
      </w:r>
      <w:r w:rsidR="00C1320E" w:rsidRPr="00D55DAE">
        <w:rPr>
          <w:rFonts w:ascii="Times New Roman" w:hAnsi="Times New Roman" w:cs="Times New Roman"/>
          <w:w w:val="105"/>
          <w:sz w:val="24"/>
          <w:szCs w:val="24"/>
        </w:rPr>
        <w:t>of this appeal,</w:t>
      </w:r>
      <w:r w:rsidR="00C1320E" w:rsidRPr="00D55DAE">
        <w:rPr>
          <w:rFonts w:ascii="Times New Roman" w:hAnsi="Times New Roman" w:cs="Times New Roman"/>
          <w:spacing w:val="29"/>
          <w:w w:val="105"/>
          <w:sz w:val="24"/>
          <w:szCs w:val="24"/>
        </w:rPr>
        <w:t xml:space="preserve"> </w:t>
      </w:r>
      <w:r w:rsidR="00C1320E" w:rsidRPr="00D55DAE">
        <w:rPr>
          <w:rFonts w:ascii="Times New Roman" w:hAnsi="Times New Roman" w:cs="Times New Roman"/>
          <w:w w:val="105"/>
          <w:sz w:val="24"/>
          <w:szCs w:val="24"/>
        </w:rPr>
        <w:t>expressed</w:t>
      </w:r>
      <w:r w:rsidR="00C1320E" w:rsidRPr="00D55DAE">
        <w:rPr>
          <w:rFonts w:ascii="Times New Roman" w:hAnsi="Times New Roman" w:cs="Times New Roman"/>
          <w:spacing w:val="40"/>
          <w:w w:val="105"/>
          <w:sz w:val="24"/>
          <w:szCs w:val="24"/>
        </w:rPr>
        <w:t xml:space="preserve"> </w:t>
      </w:r>
      <w:r w:rsidR="00C1320E" w:rsidRPr="00D55DAE">
        <w:rPr>
          <w:rFonts w:ascii="Times New Roman" w:hAnsi="Times New Roman" w:cs="Times New Roman"/>
          <w:w w:val="105"/>
          <w:sz w:val="24"/>
          <w:szCs w:val="24"/>
        </w:rPr>
        <w:t>its difficulty</w:t>
      </w:r>
      <w:r w:rsidR="00C1320E" w:rsidRPr="00D55DAE">
        <w:rPr>
          <w:rFonts w:ascii="Times New Roman" w:hAnsi="Times New Roman" w:cs="Times New Roman"/>
          <w:spacing w:val="40"/>
          <w:w w:val="105"/>
          <w:sz w:val="24"/>
          <w:szCs w:val="24"/>
        </w:rPr>
        <w:t xml:space="preserve"> </w:t>
      </w:r>
      <w:r w:rsidR="00C1320E" w:rsidRPr="00D55DAE">
        <w:rPr>
          <w:rFonts w:ascii="Times New Roman" w:hAnsi="Times New Roman" w:cs="Times New Roman"/>
          <w:w w:val="105"/>
          <w:sz w:val="24"/>
          <w:szCs w:val="24"/>
        </w:rPr>
        <w:t>in</w:t>
      </w:r>
      <w:r w:rsidR="00C1320E" w:rsidRPr="00D55DAE">
        <w:rPr>
          <w:rFonts w:ascii="Times New Roman" w:hAnsi="Times New Roman" w:cs="Times New Roman"/>
          <w:spacing w:val="21"/>
          <w:w w:val="105"/>
          <w:sz w:val="24"/>
          <w:szCs w:val="24"/>
        </w:rPr>
        <w:t xml:space="preserve"> </w:t>
      </w:r>
      <w:r w:rsidR="00C1320E" w:rsidRPr="00D55DAE">
        <w:rPr>
          <w:rFonts w:ascii="Times New Roman" w:hAnsi="Times New Roman" w:cs="Times New Roman"/>
          <w:w w:val="105"/>
          <w:sz w:val="24"/>
          <w:szCs w:val="24"/>
        </w:rPr>
        <w:t>ascertaining</w:t>
      </w:r>
      <w:r w:rsidR="00C1320E" w:rsidRPr="00D55DAE">
        <w:rPr>
          <w:rFonts w:ascii="Times New Roman" w:hAnsi="Times New Roman" w:cs="Times New Roman"/>
          <w:spacing w:val="35"/>
          <w:w w:val="105"/>
          <w:sz w:val="24"/>
          <w:szCs w:val="24"/>
        </w:rPr>
        <w:t xml:space="preserve"> </w:t>
      </w:r>
      <w:proofErr w:type="gramStart"/>
      <w:r w:rsidR="00C1320E" w:rsidRPr="00D55DAE">
        <w:rPr>
          <w:rFonts w:ascii="Times New Roman" w:hAnsi="Times New Roman" w:cs="Times New Roman"/>
          <w:w w:val="105"/>
          <w:sz w:val="24"/>
          <w:szCs w:val="24"/>
        </w:rPr>
        <w:t>whether or</w:t>
      </w:r>
      <w:r w:rsidR="00C1320E" w:rsidRPr="00D55DAE">
        <w:rPr>
          <w:rFonts w:ascii="Times New Roman" w:hAnsi="Times New Roman" w:cs="Times New Roman"/>
          <w:spacing w:val="21"/>
          <w:w w:val="105"/>
          <w:sz w:val="24"/>
          <w:szCs w:val="24"/>
        </w:rPr>
        <w:t xml:space="preserve"> </w:t>
      </w:r>
      <w:r w:rsidR="00C1320E" w:rsidRPr="00D55DAE">
        <w:rPr>
          <w:rFonts w:ascii="Times New Roman" w:hAnsi="Times New Roman" w:cs="Times New Roman"/>
          <w:w w:val="105"/>
          <w:sz w:val="24"/>
          <w:szCs w:val="24"/>
        </w:rPr>
        <w:t>not</w:t>
      </w:r>
      <w:proofErr w:type="gramEnd"/>
      <w:r w:rsidR="00C1320E" w:rsidRPr="00D55DAE">
        <w:rPr>
          <w:rFonts w:ascii="Times New Roman" w:hAnsi="Times New Roman" w:cs="Times New Roman"/>
          <w:w w:val="105"/>
          <w:sz w:val="24"/>
          <w:szCs w:val="24"/>
        </w:rPr>
        <w:t xml:space="preserve"> the Order was interlocutory as it could not confirm what stage of proceedings the case in the Supreme</w:t>
      </w:r>
      <w:r w:rsidR="00C1320E" w:rsidRPr="00D55DAE">
        <w:rPr>
          <w:rFonts w:ascii="Times New Roman" w:hAnsi="Times New Roman" w:cs="Times New Roman"/>
          <w:spacing w:val="24"/>
          <w:w w:val="105"/>
          <w:sz w:val="24"/>
          <w:szCs w:val="24"/>
        </w:rPr>
        <w:t xml:space="preserve"> </w:t>
      </w:r>
      <w:r w:rsidR="008644CD" w:rsidRPr="00D55DAE">
        <w:rPr>
          <w:rFonts w:ascii="Times New Roman" w:hAnsi="Times New Roman" w:cs="Times New Roman"/>
          <w:w w:val="105"/>
          <w:sz w:val="24"/>
          <w:szCs w:val="24"/>
        </w:rPr>
        <w:t xml:space="preserve">Court </w:t>
      </w:r>
      <w:r w:rsidR="00C1320E" w:rsidRPr="00D55DAE">
        <w:rPr>
          <w:rFonts w:ascii="Times New Roman" w:hAnsi="Times New Roman" w:cs="Times New Roman"/>
          <w:w w:val="105"/>
          <w:sz w:val="24"/>
          <w:szCs w:val="24"/>
        </w:rPr>
        <w:t>had</w:t>
      </w:r>
      <w:r w:rsidR="00C1320E" w:rsidRPr="00D55DAE">
        <w:rPr>
          <w:rFonts w:ascii="Times New Roman" w:hAnsi="Times New Roman" w:cs="Times New Roman"/>
          <w:spacing w:val="35"/>
          <w:w w:val="105"/>
          <w:sz w:val="24"/>
          <w:szCs w:val="24"/>
        </w:rPr>
        <w:t xml:space="preserve"> </w:t>
      </w:r>
      <w:r w:rsidR="00C1320E" w:rsidRPr="00D55DAE">
        <w:rPr>
          <w:rFonts w:ascii="Times New Roman" w:hAnsi="Times New Roman" w:cs="Times New Roman"/>
          <w:w w:val="105"/>
          <w:sz w:val="24"/>
          <w:szCs w:val="24"/>
        </w:rPr>
        <w:t>reached.</w:t>
      </w:r>
      <w:r w:rsidR="00C1320E" w:rsidRPr="00D55DAE">
        <w:rPr>
          <w:rFonts w:ascii="Times New Roman" w:hAnsi="Times New Roman" w:cs="Times New Roman"/>
          <w:spacing w:val="17"/>
          <w:w w:val="105"/>
          <w:sz w:val="24"/>
          <w:szCs w:val="24"/>
        </w:rPr>
        <w:t xml:space="preserve"> </w:t>
      </w:r>
      <w:r w:rsidR="00C1320E" w:rsidRPr="00D55DAE">
        <w:rPr>
          <w:rFonts w:ascii="Times New Roman" w:hAnsi="Times New Roman" w:cs="Times New Roman"/>
          <w:w w:val="105"/>
          <w:sz w:val="24"/>
          <w:szCs w:val="24"/>
        </w:rPr>
        <w:t>The</w:t>
      </w:r>
      <w:r w:rsidR="00C1320E" w:rsidRPr="00D55DAE">
        <w:rPr>
          <w:rFonts w:ascii="Times New Roman" w:hAnsi="Times New Roman" w:cs="Times New Roman"/>
          <w:spacing w:val="14"/>
          <w:w w:val="105"/>
          <w:sz w:val="24"/>
          <w:szCs w:val="24"/>
        </w:rPr>
        <w:t xml:space="preserve"> </w:t>
      </w:r>
      <w:r w:rsidR="00DC000E" w:rsidRPr="00D55DAE">
        <w:rPr>
          <w:rFonts w:ascii="Times New Roman" w:hAnsi="Times New Roman" w:cs="Times New Roman"/>
          <w:w w:val="105"/>
          <w:sz w:val="24"/>
          <w:szCs w:val="24"/>
        </w:rPr>
        <w:t>Respondent</w:t>
      </w:r>
      <w:r w:rsidR="008644CD" w:rsidRPr="00D55DAE">
        <w:rPr>
          <w:rFonts w:ascii="Times New Roman" w:hAnsi="Times New Roman" w:cs="Times New Roman"/>
          <w:spacing w:val="39"/>
          <w:w w:val="105"/>
          <w:sz w:val="24"/>
          <w:szCs w:val="24"/>
        </w:rPr>
        <w:t xml:space="preserve"> submitted</w:t>
      </w:r>
      <w:r w:rsidR="00C1320E" w:rsidRPr="00D55DAE">
        <w:rPr>
          <w:rFonts w:ascii="Times New Roman" w:hAnsi="Times New Roman" w:cs="Times New Roman"/>
          <w:spacing w:val="26"/>
          <w:w w:val="105"/>
          <w:sz w:val="24"/>
          <w:szCs w:val="24"/>
        </w:rPr>
        <w:t xml:space="preserve"> </w:t>
      </w:r>
      <w:r w:rsidR="00C1320E" w:rsidRPr="00D55DAE">
        <w:rPr>
          <w:rFonts w:ascii="Times New Roman" w:hAnsi="Times New Roman" w:cs="Times New Roman"/>
          <w:w w:val="105"/>
          <w:sz w:val="24"/>
          <w:szCs w:val="24"/>
        </w:rPr>
        <w:t>that</w:t>
      </w:r>
      <w:r w:rsidR="00C1320E" w:rsidRPr="00D55DAE">
        <w:rPr>
          <w:rFonts w:ascii="Times New Roman" w:hAnsi="Times New Roman" w:cs="Times New Roman"/>
          <w:spacing w:val="25"/>
          <w:w w:val="105"/>
          <w:sz w:val="24"/>
          <w:szCs w:val="24"/>
        </w:rPr>
        <w:t xml:space="preserve"> </w:t>
      </w:r>
      <w:r w:rsidR="00C1320E" w:rsidRPr="00D55DAE">
        <w:rPr>
          <w:rFonts w:ascii="Times New Roman" w:hAnsi="Times New Roman" w:cs="Times New Roman"/>
          <w:w w:val="105"/>
          <w:sz w:val="24"/>
          <w:szCs w:val="24"/>
        </w:rPr>
        <w:t>it is</w:t>
      </w:r>
      <w:r w:rsidR="00C1320E" w:rsidRPr="00D55DAE">
        <w:rPr>
          <w:rFonts w:ascii="Times New Roman" w:hAnsi="Times New Roman" w:cs="Times New Roman"/>
          <w:spacing w:val="30"/>
          <w:w w:val="105"/>
          <w:sz w:val="24"/>
          <w:szCs w:val="24"/>
        </w:rPr>
        <w:t xml:space="preserve"> </w:t>
      </w:r>
      <w:r w:rsidR="00C1320E" w:rsidRPr="00D55DAE">
        <w:rPr>
          <w:rFonts w:ascii="Times New Roman" w:hAnsi="Times New Roman" w:cs="Times New Roman"/>
          <w:w w:val="105"/>
          <w:sz w:val="24"/>
          <w:szCs w:val="24"/>
        </w:rPr>
        <w:t>not</w:t>
      </w:r>
      <w:r w:rsidR="00C1320E" w:rsidRPr="00D55DAE">
        <w:rPr>
          <w:rFonts w:ascii="Times New Roman" w:hAnsi="Times New Roman" w:cs="Times New Roman"/>
          <w:spacing w:val="20"/>
          <w:w w:val="105"/>
          <w:sz w:val="24"/>
          <w:szCs w:val="24"/>
        </w:rPr>
        <w:t xml:space="preserve"> </w:t>
      </w:r>
      <w:r w:rsidR="00C1320E" w:rsidRPr="00D55DAE">
        <w:rPr>
          <w:rFonts w:ascii="Times New Roman" w:hAnsi="Times New Roman" w:cs="Times New Roman"/>
          <w:w w:val="105"/>
          <w:sz w:val="24"/>
          <w:szCs w:val="24"/>
        </w:rPr>
        <w:t>the</w:t>
      </w:r>
      <w:r w:rsidR="00C1320E" w:rsidRPr="00D55DAE">
        <w:rPr>
          <w:rFonts w:ascii="Times New Roman" w:hAnsi="Times New Roman" w:cs="Times New Roman"/>
          <w:spacing w:val="24"/>
          <w:w w:val="105"/>
          <w:sz w:val="24"/>
          <w:szCs w:val="24"/>
        </w:rPr>
        <w:t xml:space="preserve"> </w:t>
      </w:r>
      <w:r w:rsidR="00C1320E" w:rsidRPr="00D55DAE">
        <w:rPr>
          <w:rFonts w:ascii="Times New Roman" w:hAnsi="Times New Roman" w:cs="Times New Roman"/>
          <w:w w:val="105"/>
          <w:sz w:val="24"/>
          <w:szCs w:val="24"/>
        </w:rPr>
        <w:t>present</w:t>
      </w:r>
      <w:r w:rsidR="00C1320E" w:rsidRPr="00D55DAE">
        <w:rPr>
          <w:rFonts w:ascii="Times New Roman" w:hAnsi="Times New Roman" w:cs="Times New Roman"/>
          <w:spacing w:val="28"/>
          <w:w w:val="105"/>
          <w:sz w:val="24"/>
          <w:szCs w:val="24"/>
        </w:rPr>
        <w:t xml:space="preserve"> </w:t>
      </w:r>
      <w:r w:rsidR="00C1320E" w:rsidRPr="00D55DAE">
        <w:rPr>
          <w:rFonts w:ascii="Times New Roman" w:hAnsi="Times New Roman" w:cs="Times New Roman"/>
          <w:w w:val="105"/>
          <w:sz w:val="24"/>
          <w:szCs w:val="24"/>
        </w:rPr>
        <w:t>stage of</w:t>
      </w:r>
      <w:r w:rsidR="00C1320E" w:rsidRPr="00D55DAE">
        <w:rPr>
          <w:rFonts w:ascii="Times New Roman" w:hAnsi="Times New Roman" w:cs="Times New Roman"/>
          <w:spacing w:val="25"/>
          <w:w w:val="105"/>
          <w:sz w:val="24"/>
          <w:szCs w:val="24"/>
        </w:rPr>
        <w:t xml:space="preserve"> </w:t>
      </w:r>
      <w:proofErr w:type="gramStart"/>
      <w:r w:rsidR="00C1320E" w:rsidRPr="00D55DAE">
        <w:rPr>
          <w:rFonts w:ascii="Times New Roman" w:hAnsi="Times New Roman" w:cs="Times New Roman"/>
          <w:w w:val="105"/>
          <w:sz w:val="24"/>
          <w:szCs w:val="24"/>
        </w:rPr>
        <w:t>proceedings</w:t>
      </w:r>
      <w:r w:rsidR="00C1320E" w:rsidRPr="00D55DAE">
        <w:rPr>
          <w:rFonts w:ascii="Times New Roman" w:hAnsi="Times New Roman" w:cs="Times New Roman"/>
          <w:spacing w:val="39"/>
          <w:w w:val="105"/>
          <w:sz w:val="24"/>
          <w:szCs w:val="24"/>
        </w:rPr>
        <w:t xml:space="preserve"> </w:t>
      </w:r>
      <w:r w:rsidR="00C1320E" w:rsidRPr="00D55DAE">
        <w:rPr>
          <w:rFonts w:ascii="Times New Roman" w:hAnsi="Times New Roman" w:cs="Times New Roman"/>
          <w:w w:val="105"/>
          <w:sz w:val="24"/>
          <w:szCs w:val="24"/>
        </w:rPr>
        <w:t>which</w:t>
      </w:r>
      <w:proofErr w:type="gramEnd"/>
      <w:r w:rsidR="00C1320E" w:rsidRPr="00D55DAE">
        <w:rPr>
          <w:rFonts w:ascii="Times New Roman" w:hAnsi="Times New Roman" w:cs="Times New Roman"/>
          <w:spacing w:val="39"/>
          <w:w w:val="105"/>
          <w:sz w:val="24"/>
          <w:szCs w:val="24"/>
        </w:rPr>
        <w:t xml:space="preserve"> </w:t>
      </w:r>
      <w:r w:rsidR="00C1320E" w:rsidRPr="00D55DAE">
        <w:rPr>
          <w:rFonts w:ascii="Times New Roman" w:hAnsi="Times New Roman" w:cs="Times New Roman"/>
          <w:w w:val="105"/>
          <w:sz w:val="24"/>
          <w:szCs w:val="24"/>
        </w:rPr>
        <w:t>is</w:t>
      </w:r>
      <w:r w:rsidR="00C1320E" w:rsidRPr="00D55DAE">
        <w:rPr>
          <w:rFonts w:ascii="Times New Roman" w:hAnsi="Times New Roman" w:cs="Times New Roman"/>
          <w:spacing w:val="24"/>
          <w:w w:val="105"/>
          <w:sz w:val="24"/>
          <w:szCs w:val="24"/>
        </w:rPr>
        <w:t xml:space="preserve"> </w:t>
      </w:r>
      <w:r w:rsidR="00C1320E" w:rsidRPr="00D55DAE">
        <w:rPr>
          <w:rFonts w:ascii="Times New Roman" w:hAnsi="Times New Roman" w:cs="Times New Roman"/>
          <w:w w:val="105"/>
          <w:sz w:val="24"/>
          <w:szCs w:val="24"/>
        </w:rPr>
        <w:t>relevant,</w:t>
      </w:r>
      <w:r w:rsidR="00C1320E" w:rsidRPr="00D55DAE">
        <w:rPr>
          <w:rFonts w:ascii="Times New Roman" w:hAnsi="Times New Roman" w:cs="Times New Roman"/>
          <w:spacing w:val="40"/>
          <w:w w:val="105"/>
          <w:sz w:val="24"/>
          <w:szCs w:val="24"/>
        </w:rPr>
        <w:t xml:space="preserve"> </w:t>
      </w:r>
      <w:r w:rsidR="00C1320E" w:rsidRPr="00D55DAE">
        <w:rPr>
          <w:rFonts w:ascii="Times New Roman" w:hAnsi="Times New Roman" w:cs="Times New Roman"/>
          <w:w w:val="105"/>
          <w:sz w:val="24"/>
          <w:szCs w:val="24"/>
        </w:rPr>
        <w:t>but</w:t>
      </w:r>
      <w:r w:rsidR="00C1320E" w:rsidRPr="00D55DAE">
        <w:rPr>
          <w:rFonts w:ascii="Times New Roman" w:hAnsi="Times New Roman" w:cs="Times New Roman"/>
          <w:spacing w:val="25"/>
          <w:w w:val="105"/>
          <w:sz w:val="24"/>
          <w:szCs w:val="24"/>
        </w:rPr>
        <w:t xml:space="preserve"> </w:t>
      </w:r>
      <w:r w:rsidR="00C1320E" w:rsidRPr="00D55DAE">
        <w:rPr>
          <w:rFonts w:ascii="Times New Roman" w:hAnsi="Times New Roman" w:cs="Times New Roman"/>
          <w:w w:val="105"/>
          <w:sz w:val="24"/>
          <w:szCs w:val="24"/>
        </w:rPr>
        <w:t xml:space="preserve">the time </w:t>
      </w:r>
      <w:r w:rsidRPr="00D55DAE">
        <w:rPr>
          <w:rFonts w:ascii="Times New Roman" w:hAnsi="Times New Roman" w:cs="Times New Roman"/>
          <w:w w:val="105"/>
          <w:sz w:val="24"/>
          <w:szCs w:val="24"/>
        </w:rPr>
        <w:t>when</w:t>
      </w:r>
      <w:r w:rsidR="00C1320E" w:rsidRPr="00D55DAE">
        <w:rPr>
          <w:rFonts w:ascii="Times New Roman" w:hAnsi="Times New Roman" w:cs="Times New Roman"/>
          <w:w w:val="105"/>
          <w:sz w:val="24"/>
          <w:szCs w:val="24"/>
        </w:rPr>
        <w:t xml:space="preserve"> the</w:t>
      </w:r>
      <w:r w:rsidR="00C1320E" w:rsidRPr="00D55DAE">
        <w:rPr>
          <w:rFonts w:ascii="Times New Roman" w:hAnsi="Times New Roman" w:cs="Times New Roman"/>
          <w:spacing w:val="20"/>
          <w:w w:val="105"/>
          <w:sz w:val="24"/>
          <w:szCs w:val="24"/>
        </w:rPr>
        <w:t xml:space="preserve"> </w:t>
      </w:r>
      <w:r w:rsidR="00C1320E" w:rsidRPr="00D55DAE">
        <w:rPr>
          <w:rFonts w:ascii="Times New Roman" w:hAnsi="Times New Roman" w:cs="Times New Roman"/>
          <w:w w:val="105"/>
          <w:sz w:val="24"/>
          <w:szCs w:val="24"/>
        </w:rPr>
        <w:t>Order</w:t>
      </w:r>
      <w:r w:rsidR="00602C4E" w:rsidRPr="00D55DAE">
        <w:rPr>
          <w:rFonts w:ascii="Times New Roman" w:hAnsi="Times New Roman" w:cs="Times New Roman"/>
          <w:w w:val="105"/>
          <w:sz w:val="24"/>
          <w:szCs w:val="24"/>
        </w:rPr>
        <w:t xml:space="preserve"> </w:t>
      </w:r>
      <w:r w:rsidRPr="00D55DAE">
        <w:rPr>
          <w:rFonts w:ascii="Times New Roman" w:hAnsi="Times New Roman" w:cs="Times New Roman"/>
          <w:w w:val="105"/>
          <w:sz w:val="24"/>
          <w:szCs w:val="24"/>
        </w:rPr>
        <w:t>was made.</w:t>
      </w:r>
      <w:r w:rsidR="008B59A6" w:rsidRPr="00D55DAE">
        <w:rPr>
          <w:rFonts w:ascii="Times New Roman" w:hAnsi="Times New Roman" w:cs="Times New Roman"/>
          <w:b/>
          <w:w w:val="105"/>
          <w:sz w:val="24"/>
          <w:szCs w:val="24"/>
        </w:rPr>
        <w:t xml:space="preserve"> </w:t>
      </w:r>
      <w:r w:rsidR="00C1320E" w:rsidRPr="00D55DAE">
        <w:rPr>
          <w:rFonts w:ascii="Times New Roman" w:hAnsi="Times New Roman" w:cs="Times New Roman"/>
          <w:w w:val="110"/>
          <w:sz w:val="24"/>
          <w:szCs w:val="24"/>
        </w:rPr>
        <w:t>The</w:t>
      </w:r>
      <w:r w:rsidR="00C1320E" w:rsidRPr="00D55DAE">
        <w:rPr>
          <w:rFonts w:ascii="Times New Roman" w:hAnsi="Times New Roman" w:cs="Times New Roman"/>
          <w:spacing w:val="-14"/>
          <w:w w:val="110"/>
          <w:sz w:val="24"/>
          <w:szCs w:val="24"/>
        </w:rPr>
        <w:t xml:space="preserve"> </w:t>
      </w:r>
      <w:r w:rsidR="00C1320E" w:rsidRPr="00D55DAE">
        <w:rPr>
          <w:rFonts w:ascii="Times New Roman" w:hAnsi="Times New Roman" w:cs="Times New Roman"/>
          <w:w w:val="110"/>
          <w:sz w:val="24"/>
          <w:szCs w:val="24"/>
        </w:rPr>
        <w:t>Order</w:t>
      </w:r>
      <w:r w:rsidR="00C1320E" w:rsidRPr="00D55DAE">
        <w:rPr>
          <w:rFonts w:ascii="Times New Roman" w:hAnsi="Times New Roman" w:cs="Times New Roman"/>
          <w:spacing w:val="-14"/>
          <w:w w:val="110"/>
          <w:sz w:val="24"/>
          <w:szCs w:val="24"/>
        </w:rPr>
        <w:t xml:space="preserve"> </w:t>
      </w:r>
      <w:r w:rsidR="00C1320E" w:rsidRPr="00D55DAE">
        <w:rPr>
          <w:rFonts w:ascii="Times New Roman" w:hAnsi="Times New Roman" w:cs="Times New Roman"/>
          <w:w w:val="110"/>
          <w:sz w:val="24"/>
          <w:szCs w:val="24"/>
        </w:rPr>
        <w:t>was</w:t>
      </w:r>
      <w:r w:rsidR="00C1320E" w:rsidRPr="00D55DAE">
        <w:rPr>
          <w:rFonts w:ascii="Times New Roman" w:hAnsi="Times New Roman" w:cs="Times New Roman"/>
          <w:spacing w:val="-14"/>
          <w:w w:val="110"/>
          <w:sz w:val="24"/>
          <w:szCs w:val="24"/>
        </w:rPr>
        <w:t xml:space="preserve"> </w:t>
      </w:r>
      <w:r w:rsidR="00C1320E" w:rsidRPr="00D55DAE">
        <w:rPr>
          <w:rFonts w:ascii="Times New Roman" w:hAnsi="Times New Roman" w:cs="Times New Roman"/>
          <w:w w:val="110"/>
          <w:sz w:val="24"/>
          <w:szCs w:val="24"/>
        </w:rPr>
        <w:t>delivered on</w:t>
      </w:r>
      <w:r w:rsidR="00C1320E" w:rsidRPr="00D55DAE">
        <w:rPr>
          <w:rFonts w:ascii="Times New Roman" w:hAnsi="Times New Roman" w:cs="Times New Roman"/>
          <w:spacing w:val="-8"/>
          <w:w w:val="110"/>
          <w:sz w:val="24"/>
          <w:szCs w:val="24"/>
        </w:rPr>
        <w:t xml:space="preserve"> </w:t>
      </w:r>
      <w:proofErr w:type="gramStart"/>
      <w:r w:rsidR="008644CD" w:rsidRPr="00D55DAE">
        <w:rPr>
          <w:rFonts w:ascii="Times New Roman" w:hAnsi="Times New Roman" w:cs="Times New Roman"/>
          <w:w w:val="110"/>
          <w:sz w:val="24"/>
          <w:szCs w:val="24"/>
        </w:rPr>
        <w:t>the 1</w:t>
      </w:r>
      <w:r w:rsidR="00C1320E" w:rsidRPr="00D55DAE">
        <w:rPr>
          <w:rFonts w:ascii="Times New Roman" w:hAnsi="Times New Roman" w:cs="Times New Roman"/>
          <w:w w:val="110"/>
          <w:sz w:val="24"/>
          <w:szCs w:val="24"/>
        </w:rPr>
        <w:t>8</w:t>
      </w:r>
      <w:r w:rsidR="00C1320E" w:rsidRPr="00D55DAE">
        <w:rPr>
          <w:rFonts w:ascii="Times New Roman" w:hAnsi="Times New Roman" w:cs="Times New Roman"/>
          <w:w w:val="110"/>
          <w:sz w:val="24"/>
          <w:szCs w:val="24"/>
          <w:vertAlign w:val="superscript"/>
        </w:rPr>
        <w:t>th</w:t>
      </w:r>
      <w:proofErr w:type="gramEnd"/>
      <w:r w:rsidR="00C1320E" w:rsidRPr="00D55DAE">
        <w:rPr>
          <w:rFonts w:ascii="Times New Roman" w:hAnsi="Times New Roman" w:cs="Times New Roman"/>
          <w:spacing w:val="-13"/>
          <w:w w:val="110"/>
          <w:sz w:val="24"/>
          <w:szCs w:val="24"/>
        </w:rPr>
        <w:t xml:space="preserve"> </w:t>
      </w:r>
      <w:r w:rsidR="00C1320E" w:rsidRPr="00D55DAE">
        <w:rPr>
          <w:rFonts w:ascii="Times New Roman" w:hAnsi="Times New Roman" w:cs="Times New Roman"/>
          <w:w w:val="110"/>
          <w:sz w:val="24"/>
          <w:szCs w:val="24"/>
        </w:rPr>
        <w:t>September, 2020</w:t>
      </w:r>
      <w:r w:rsidR="00C1320E" w:rsidRPr="00D55DAE">
        <w:rPr>
          <w:rFonts w:ascii="Times New Roman" w:hAnsi="Times New Roman" w:cs="Times New Roman"/>
          <w:spacing w:val="-12"/>
          <w:w w:val="110"/>
          <w:sz w:val="24"/>
          <w:szCs w:val="24"/>
        </w:rPr>
        <w:t xml:space="preserve"> </w:t>
      </w:r>
      <w:r w:rsidR="00C1320E" w:rsidRPr="00D55DAE">
        <w:rPr>
          <w:rFonts w:ascii="Times New Roman" w:hAnsi="Times New Roman" w:cs="Times New Roman"/>
          <w:w w:val="110"/>
          <w:sz w:val="24"/>
          <w:szCs w:val="24"/>
        </w:rPr>
        <w:t>and</w:t>
      </w:r>
      <w:r w:rsidR="00C1320E" w:rsidRPr="00D55DAE">
        <w:rPr>
          <w:rFonts w:ascii="Times New Roman" w:hAnsi="Times New Roman" w:cs="Times New Roman"/>
          <w:spacing w:val="-3"/>
          <w:w w:val="110"/>
          <w:sz w:val="24"/>
          <w:szCs w:val="24"/>
        </w:rPr>
        <w:t xml:space="preserve"> </w:t>
      </w:r>
      <w:r w:rsidRPr="00D55DAE">
        <w:rPr>
          <w:rFonts w:ascii="Times New Roman" w:hAnsi="Times New Roman" w:cs="Times New Roman"/>
          <w:w w:val="110"/>
          <w:sz w:val="24"/>
          <w:szCs w:val="24"/>
        </w:rPr>
        <w:t>the N</w:t>
      </w:r>
      <w:r w:rsidR="00C1320E" w:rsidRPr="00D55DAE">
        <w:rPr>
          <w:rFonts w:ascii="Times New Roman" w:hAnsi="Times New Roman" w:cs="Times New Roman"/>
          <w:w w:val="110"/>
          <w:sz w:val="24"/>
          <w:szCs w:val="24"/>
        </w:rPr>
        <w:t>otice</w:t>
      </w:r>
      <w:r w:rsidR="00C1320E" w:rsidRPr="00D55DAE">
        <w:rPr>
          <w:rFonts w:ascii="Times New Roman" w:hAnsi="Times New Roman" w:cs="Times New Roman"/>
          <w:spacing w:val="-7"/>
          <w:w w:val="110"/>
          <w:sz w:val="24"/>
          <w:szCs w:val="24"/>
        </w:rPr>
        <w:t xml:space="preserve"> </w:t>
      </w:r>
      <w:r w:rsidR="00C1320E" w:rsidRPr="00D55DAE">
        <w:rPr>
          <w:rFonts w:ascii="Times New Roman" w:hAnsi="Times New Roman" w:cs="Times New Roman"/>
          <w:w w:val="110"/>
          <w:sz w:val="24"/>
          <w:szCs w:val="24"/>
        </w:rPr>
        <w:t>of</w:t>
      </w:r>
      <w:r w:rsidR="00C1320E" w:rsidRPr="00D55DAE">
        <w:rPr>
          <w:rFonts w:ascii="Times New Roman" w:hAnsi="Times New Roman" w:cs="Times New Roman"/>
          <w:spacing w:val="-14"/>
          <w:w w:val="110"/>
          <w:sz w:val="24"/>
          <w:szCs w:val="24"/>
        </w:rPr>
        <w:t xml:space="preserve"> </w:t>
      </w:r>
      <w:r w:rsidRPr="00D55DAE">
        <w:rPr>
          <w:rFonts w:ascii="Times New Roman" w:hAnsi="Times New Roman" w:cs="Times New Roman"/>
          <w:w w:val="110"/>
          <w:sz w:val="24"/>
          <w:szCs w:val="24"/>
        </w:rPr>
        <w:t>A</w:t>
      </w:r>
      <w:r w:rsidR="00C1320E" w:rsidRPr="00D55DAE">
        <w:rPr>
          <w:rFonts w:ascii="Times New Roman" w:hAnsi="Times New Roman" w:cs="Times New Roman"/>
          <w:w w:val="110"/>
          <w:sz w:val="24"/>
          <w:szCs w:val="24"/>
        </w:rPr>
        <w:t>ppeal was</w:t>
      </w:r>
      <w:r w:rsidR="00C1320E" w:rsidRPr="00D55DAE">
        <w:rPr>
          <w:rFonts w:ascii="Times New Roman" w:hAnsi="Times New Roman" w:cs="Times New Roman"/>
          <w:spacing w:val="-13"/>
          <w:w w:val="110"/>
          <w:sz w:val="24"/>
          <w:szCs w:val="24"/>
        </w:rPr>
        <w:t xml:space="preserve"> </w:t>
      </w:r>
      <w:r w:rsidR="00C1320E" w:rsidRPr="00D55DAE">
        <w:rPr>
          <w:rFonts w:ascii="Times New Roman" w:hAnsi="Times New Roman" w:cs="Times New Roman"/>
          <w:w w:val="110"/>
          <w:sz w:val="24"/>
          <w:szCs w:val="24"/>
        </w:rPr>
        <w:t>filed on</w:t>
      </w:r>
      <w:r w:rsidR="00C1320E" w:rsidRPr="00D55DAE">
        <w:rPr>
          <w:rFonts w:ascii="Times New Roman" w:hAnsi="Times New Roman" w:cs="Times New Roman"/>
          <w:spacing w:val="-5"/>
          <w:w w:val="110"/>
          <w:sz w:val="24"/>
          <w:szCs w:val="24"/>
        </w:rPr>
        <w:t xml:space="preserve"> </w:t>
      </w:r>
      <w:r w:rsidR="00C1320E" w:rsidRPr="00D55DAE">
        <w:rPr>
          <w:rFonts w:ascii="Times New Roman" w:hAnsi="Times New Roman" w:cs="Times New Roman"/>
          <w:w w:val="110"/>
          <w:sz w:val="24"/>
          <w:szCs w:val="24"/>
        </w:rPr>
        <w:t>the 20</w:t>
      </w:r>
      <w:r w:rsidR="00C1320E" w:rsidRPr="00D55DAE">
        <w:rPr>
          <w:rFonts w:ascii="Times New Roman" w:hAnsi="Times New Roman" w:cs="Times New Roman"/>
          <w:w w:val="110"/>
          <w:sz w:val="24"/>
          <w:szCs w:val="24"/>
          <w:vertAlign w:val="superscript"/>
        </w:rPr>
        <w:t>th</w:t>
      </w:r>
      <w:r w:rsidR="00C1320E" w:rsidRPr="00D55DAE">
        <w:rPr>
          <w:rFonts w:ascii="Times New Roman" w:hAnsi="Times New Roman" w:cs="Times New Roman"/>
          <w:spacing w:val="-5"/>
          <w:w w:val="110"/>
          <w:sz w:val="24"/>
          <w:szCs w:val="24"/>
        </w:rPr>
        <w:t xml:space="preserve"> </w:t>
      </w:r>
      <w:r w:rsidR="00C1320E" w:rsidRPr="00D55DAE">
        <w:rPr>
          <w:rFonts w:ascii="Times New Roman" w:hAnsi="Times New Roman" w:cs="Times New Roman"/>
          <w:w w:val="110"/>
          <w:sz w:val="24"/>
          <w:szCs w:val="24"/>
        </w:rPr>
        <w:t>October, 2020.</w:t>
      </w:r>
      <w:r w:rsidR="00C1320E" w:rsidRPr="00D55DAE">
        <w:rPr>
          <w:rFonts w:ascii="Times New Roman" w:hAnsi="Times New Roman" w:cs="Times New Roman"/>
          <w:spacing w:val="-5"/>
          <w:w w:val="110"/>
          <w:sz w:val="24"/>
          <w:szCs w:val="24"/>
        </w:rPr>
        <w:t xml:space="preserve"> </w:t>
      </w:r>
      <w:r w:rsidR="00C1320E" w:rsidRPr="00D55DAE">
        <w:rPr>
          <w:rFonts w:ascii="Times New Roman" w:hAnsi="Times New Roman" w:cs="Times New Roman"/>
          <w:w w:val="110"/>
          <w:sz w:val="24"/>
          <w:szCs w:val="24"/>
        </w:rPr>
        <w:t>Th</w:t>
      </w:r>
      <w:r w:rsidRPr="00D55DAE">
        <w:rPr>
          <w:rFonts w:ascii="Times New Roman" w:hAnsi="Times New Roman" w:cs="Times New Roman"/>
          <w:w w:val="110"/>
          <w:sz w:val="24"/>
          <w:szCs w:val="24"/>
        </w:rPr>
        <w:t>at th</w:t>
      </w:r>
      <w:r w:rsidR="00C1320E" w:rsidRPr="00D55DAE">
        <w:rPr>
          <w:rFonts w:ascii="Times New Roman" w:hAnsi="Times New Roman" w:cs="Times New Roman"/>
          <w:w w:val="110"/>
          <w:sz w:val="24"/>
          <w:szCs w:val="24"/>
        </w:rPr>
        <w:t>erefore, one must look</w:t>
      </w:r>
      <w:r w:rsidR="00C1320E" w:rsidRPr="00D55DAE">
        <w:rPr>
          <w:rFonts w:ascii="Times New Roman" w:hAnsi="Times New Roman" w:cs="Times New Roman"/>
          <w:spacing w:val="-1"/>
          <w:w w:val="110"/>
          <w:sz w:val="24"/>
          <w:szCs w:val="24"/>
        </w:rPr>
        <w:t xml:space="preserve"> </w:t>
      </w:r>
      <w:r w:rsidR="00C1320E" w:rsidRPr="00D55DAE">
        <w:rPr>
          <w:rFonts w:ascii="Times New Roman" w:hAnsi="Times New Roman" w:cs="Times New Roman"/>
          <w:w w:val="110"/>
          <w:sz w:val="24"/>
          <w:szCs w:val="24"/>
        </w:rPr>
        <w:t>to whether or not</w:t>
      </w:r>
      <w:r w:rsidR="00C1320E" w:rsidRPr="00D55DAE">
        <w:rPr>
          <w:rFonts w:ascii="Times New Roman" w:hAnsi="Times New Roman" w:cs="Times New Roman"/>
          <w:spacing w:val="-4"/>
          <w:w w:val="110"/>
          <w:sz w:val="24"/>
          <w:szCs w:val="24"/>
        </w:rPr>
        <w:t xml:space="preserve"> </w:t>
      </w:r>
      <w:r w:rsidR="00C1320E" w:rsidRPr="00D55DAE">
        <w:rPr>
          <w:rFonts w:ascii="Times New Roman" w:hAnsi="Times New Roman" w:cs="Times New Roman"/>
          <w:w w:val="110"/>
          <w:sz w:val="24"/>
          <w:szCs w:val="24"/>
        </w:rPr>
        <w:t>the Order was a</w:t>
      </w:r>
      <w:r w:rsidR="00C1320E" w:rsidRPr="00D55DAE">
        <w:rPr>
          <w:rFonts w:ascii="Times New Roman" w:hAnsi="Times New Roman" w:cs="Times New Roman"/>
          <w:spacing w:val="-3"/>
          <w:w w:val="110"/>
          <w:sz w:val="24"/>
          <w:szCs w:val="24"/>
        </w:rPr>
        <w:t xml:space="preserve"> </w:t>
      </w:r>
      <w:r w:rsidR="00C1320E" w:rsidRPr="00D55DAE">
        <w:rPr>
          <w:rFonts w:ascii="Times New Roman" w:hAnsi="Times New Roman" w:cs="Times New Roman"/>
          <w:w w:val="110"/>
          <w:sz w:val="24"/>
          <w:szCs w:val="24"/>
        </w:rPr>
        <w:t>fina</w:t>
      </w:r>
      <w:r w:rsidR="00602C4E" w:rsidRPr="00D55DAE">
        <w:rPr>
          <w:rFonts w:ascii="Times New Roman" w:hAnsi="Times New Roman" w:cs="Times New Roman"/>
          <w:w w:val="110"/>
          <w:sz w:val="24"/>
          <w:szCs w:val="24"/>
        </w:rPr>
        <w:t>l order in the case at th</w:t>
      </w:r>
      <w:r w:rsidR="008B59A6" w:rsidRPr="00D55DAE">
        <w:rPr>
          <w:rFonts w:ascii="Times New Roman" w:hAnsi="Times New Roman" w:cs="Times New Roman"/>
          <w:w w:val="110"/>
          <w:sz w:val="24"/>
          <w:szCs w:val="24"/>
        </w:rPr>
        <w:t>e</w:t>
      </w:r>
      <w:r w:rsidR="00602C4E" w:rsidRPr="00D55DAE">
        <w:rPr>
          <w:rFonts w:ascii="Times New Roman" w:hAnsi="Times New Roman" w:cs="Times New Roman"/>
          <w:w w:val="110"/>
          <w:sz w:val="24"/>
          <w:szCs w:val="24"/>
        </w:rPr>
        <w:t xml:space="preserve"> time</w:t>
      </w:r>
      <w:r w:rsidR="008B59A6" w:rsidRPr="00D55DAE">
        <w:rPr>
          <w:rFonts w:ascii="Times New Roman" w:hAnsi="Times New Roman" w:cs="Times New Roman"/>
          <w:w w:val="110"/>
          <w:sz w:val="24"/>
          <w:szCs w:val="24"/>
        </w:rPr>
        <w:t xml:space="preserve"> of its delivery on 18 September 2020</w:t>
      </w:r>
      <w:r w:rsidR="008644CD" w:rsidRPr="00D55DAE">
        <w:rPr>
          <w:rFonts w:ascii="Times New Roman" w:hAnsi="Times New Roman" w:cs="Times New Roman"/>
          <w:w w:val="110"/>
          <w:sz w:val="24"/>
          <w:szCs w:val="24"/>
        </w:rPr>
        <w:t xml:space="preserve">. </w:t>
      </w:r>
      <w:r w:rsidRPr="00D55DAE">
        <w:rPr>
          <w:rFonts w:ascii="Times New Roman" w:hAnsi="Times New Roman" w:cs="Times New Roman"/>
          <w:w w:val="110"/>
          <w:sz w:val="24"/>
          <w:szCs w:val="24"/>
        </w:rPr>
        <w:t>Counsel</w:t>
      </w:r>
      <w:r w:rsidR="008644CD" w:rsidRPr="00D55DAE">
        <w:rPr>
          <w:rFonts w:ascii="Times New Roman" w:hAnsi="Times New Roman" w:cs="Times New Roman"/>
          <w:w w:val="110"/>
          <w:sz w:val="24"/>
          <w:szCs w:val="24"/>
        </w:rPr>
        <w:t xml:space="preserve"> contended that</w:t>
      </w:r>
      <w:r w:rsidR="005E7D94" w:rsidRPr="00D55DAE">
        <w:rPr>
          <w:rFonts w:ascii="Times New Roman" w:hAnsi="Times New Roman" w:cs="Times New Roman"/>
          <w:w w:val="110"/>
          <w:sz w:val="24"/>
          <w:szCs w:val="24"/>
        </w:rPr>
        <w:t xml:space="preserve"> it was clear</w:t>
      </w:r>
      <w:r w:rsidR="00C1320E" w:rsidRPr="00D55DAE">
        <w:rPr>
          <w:rFonts w:ascii="Times New Roman" w:hAnsi="Times New Roman" w:cs="Times New Roman"/>
          <w:spacing w:val="-1"/>
          <w:w w:val="110"/>
          <w:sz w:val="24"/>
          <w:szCs w:val="24"/>
        </w:rPr>
        <w:t xml:space="preserve"> </w:t>
      </w:r>
      <w:r w:rsidR="008B59A6" w:rsidRPr="00D55DAE">
        <w:rPr>
          <w:rFonts w:ascii="Times New Roman" w:hAnsi="Times New Roman" w:cs="Times New Roman"/>
          <w:spacing w:val="-1"/>
          <w:w w:val="110"/>
          <w:sz w:val="24"/>
          <w:szCs w:val="24"/>
        </w:rPr>
        <w:t>that</w:t>
      </w:r>
      <w:r w:rsidR="00C1320E" w:rsidRPr="00D55DAE">
        <w:rPr>
          <w:rFonts w:ascii="Times New Roman" w:hAnsi="Times New Roman" w:cs="Times New Roman"/>
          <w:w w:val="110"/>
          <w:sz w:val="24"/>
          <w:szCs w:val="24"/>
        </w:rPr>
        <w:t xml:space="preserve"> the Order was not</w:t>
      </w:r>
      <w:r w:rsidR="00C1320E" w:rsidRPr="00D55DAE">
        <w:rPr>
          <w:rFonts w:ascii="Times New Roman" w:hAnsi="Times New Roman" w:cs="Times New Roman"/>
          <w:spacing w:val="-14"/>
          <w:w w:val="110"/>
          <w:sz w:val="24"/>
          <w:szCs w:val="24"/>
        </w:rPr>
        <w:t xml:space="preserve"> </w:t>
      </w:r>
      <w:proofErr w:type="gramStart"/>
      <w:r w:rsidR="00C1320E" w:rsidRPr="00D55DAE">
        <w:rPr>
          <w:rFonts w:ascii="Times New Roman" w:hAnsi="Times New Roman" w:cs="Times New Roman"/>
          <w:w w:val="110"/>
          <w:sz w:val="24"/>
          <w:szCs w:val="24"/>
        </w:rPr>
        <w:t>final</w:t>
      </w:r>
      <w:proofErr w:type="gramEnd"/>
      <w:r w:rsidR="00C1320E" w:rsidRPr="00D55DAE">
        <w:rPr>
          <w:rFonts w:ascii="Times New Roman" w:hAnsi="Times New Roman" w:cs="Times New Roman"/>
          <w:spacing w:val="-8"/>
          <w:w w:val="110"/>
          <w:sz w:val="24"/>
          <w:szCs w:val="24"/>
        </w:rPr>
        <w:t xml:space="preserve"> </w:t>
      </w:r>
      <w:r w:rsidR="00C1320E" w:rsidRPr="00D55DAE">
        <w:rPr>
          <w:rFonts w:ascii="Times New Roman" w:hAnsi="Times New Roman" w:cs="Times New Roman"/>
          <w:w w:val="110"/>
          <w:sz w:val="24"/>
          <w:szCs w:val="24"/>
        </w:rPr>
        <w:t>as</w:t>
      </w:r>
      <w:r w:rsidR="00C1320E" w:rsidRPr="00D55DAE">
        <w:rPr>
          <w:rFonts w:ascii="Times New Roman" w:hAnsi="Times New Roman" w:cs="Times New Roman"/>
          <w:spacing w:val="-2"/>
          <w:w w:val="110"/>
          <w:sz w:val="24"/>
          <w:szCs w:val="24"/>
        </w:rPr>
        <w:t xml:space="preserve"> </w:t>
      </w:r>
      <w:r w:rsidR="00C1320E" w:rsidRPr="00D55DAE">
        <w:rPr>
          <w:rFonts w:ascii="Times New Roman" w:hAnsi="Times New Roman" w:cs="Times New Roman"/>
          <w:w w:val="110"/>
          <w:sz w:val="24"/>
          <w:szCs w:val="24"/>
        </w:rPr>
        <w:t>it</w:t>
      </w:r>
      <w:r w:rsidR="00C1320E" w:rsidRPr="00D55DAE">
        <w:rPr>
          <w:rFonts w:ascii="Times New Roman" w:hAnsi="Times New Roman" w:cs="Times New Roman"/>
          <w:spacing w:val="-14"/>
          <w:w w:val="110"/>
          <w:sz w:val="24"/>
          <w:szCs w:val="24"/>
        </w:rPr>
        <w:t xml:space="preserve"> </w:t>
      </w:r>
      <w:r w:rsidR="00C1320E" w:rsidRPr="00D55DAE">
        <w:rPr>
          <w:rFonts w:ascii="Times New Roman" w:hAnsi="Times New Roman" w:cs="Times New Roman"/>
          <w:w w:val="110"/>
          <w:sz w:val="24"/>
          <w:szCs w:val="24"/>
        </w:rPr>
        <w:t>did not</w:t>
      </w:r>
      <w:r w:rsidR="00C1320E" w:rsidRPr="00D55DAE">
        <w:rPr>
          <w:rFonts w:ascii="Times New Roman" w:hAnsi="Times New Roman" w:cs="Times New Roman"/>
          <w:spacing w:val="-10"/>
          <w:w w:val="110"/>
          <w:sz w:val="24"/>
          <w:szCs w:val="24"/>
        </w:rPr>
        <w:t xml:space="preserve"> </w:t>
      </w:r>
      <w:r w:rsidR="00565550" w:rsidRPr="00D55DAE">
        <w:rPr>
          <w:rFonts w:ascii="Times New Roman" w:hAnsi="Times New Roman" w:cs="Times New Roman"/>
          <w:w w:val="110"/>
          <w:sz w:val="24"/>
          <w:szCs w:val="24"/>
        </w:rPr>
        <w:t>finalize</w:t>
      </w:r>
      <w:r w:rsidR="00C1320E" w:rsidRPr="00D55DAE">
        <w:rPr>
          <w:rFonts w:ascii="Times New Roman" w:hAnsi="Times New Roman" w:cs="Times New Roman"/>
          <w:spacing w:val="-14"/>
          <w:w w:val="110"/>
          <w:sz w:val="24"/>
          <w:szCs w:val="24"/>
        </w:rPr>
        <w:t xml:space="preserve"> </w:t>
      </w:r>
      <w:r w:rsidR="00C1320E" w:rsidRPr="00D55DAE">
        <w:rPr>
          <w:rFonts w:ascii="Times New Roman" w:hAnsi="Times New Roman" w:cs="Times New Roman"/>
          <w:w w:val="110"/>
          <w:sz w:val="24"/>
          <w:szCs w:val="24"/>
        </w:rPr>
        <w:t>the</w:t>
      </w:r>
      <w:r w:rsidR="00C1320E" w:rsidRPr="00D55DAE">
        <w:rPr>
          <w:rFonts w:ascii="Times New Roman" w:hAnsi="Times New Roman" w:cs="Times New Roman"/>
          <w:spacing w:val="-4"/>
          <w:w w:val="110"/>
          <w:sz w:val="24"/>
          <w:szCs w:val="24"/>
        </w:rPr>
        <w:t xml:space="preserve"> </w:t>
      </w:r>
      <w:r w:rsidR="00C1320E" w:rsidRPr="00D55DAE">
        <w:rPr>
          <w:rFonts w:ascii="Times New Roman" w:hAnsi="Times New Roman" w:cs="Times New Roman"/>
          <w:w w:val="110"/>
          <w:sz w:val="24"/>
          <w:szCs w:val="24"/>
        </w:rPr>
        <w:t>liquidation</w:t>
      </w:r>
      <w:r w:rsidR="00565550" w:rsidRPr="00D55DAE">
        <w:rPr>
          <w:rFonts w:ascii="Times New Roman" w:hAnsi="Times New Roman" w:cs="Times New Roman"/>
          <w:w w:val="110"/>
          <w:sz w:val="24"/>
          <w:szCs w:val="24"/>
        </w:rPr>
        <w:t xml:space="preserve"> </w:t>
      </w:r>
      <w:r w:rsidR="005E213A" w:rsidRPr="00D55DAE">
        <w:rPr>
          <w:rFonts w:ascii="Times New Roman" w:hAnsi="Times New Roman" w:cs="Times New Roman"/>
          <w:w w:val="110"/>
          <w:sz w:val="24"/>
          <w:szCs w:val="24"/>
        </w:rPr>
        <w:t>process</w:t>
      </w:r>
      <w:r w:rsidR="00565550" w:rsidRPr="00D55DAE">
        <w:rPr>
          <w:rFonts w:ascii="Times New Roman" w:hAnsi="Times New Roman" w:cs="Times New Roman"/>
          <w:w w:val="110"/>
          <w:sz w:val="24"/>
          <w:szCs w:val="24"/>
        </w:rPr>
        <w:t>. That instead, the order arose out of</w:t>
      </w:r>
      <w:r w:rsidR="00C1320E" w:rsidRPr="00D55DAE">
        <w:rPr>
          <w:rFonts w:ascii="Times New Roman" w:hAnsi="Times New Roman" w:cs="Times New Roman"/>
          <w:spacing w:val="-6"/>
          <w:w w:val="110"/>
          <w:sz w:val="24"/>
          <w:szCs w:val="24"/>
        </w:rPr>
        <w:t xml:space="preserve"> </w:t>
      </w:r>
      <w:r w:rsidR="00C1320E" w:rsidRPr="00D55DAE">
        <w:rPr>
          <w:rFonts w:ascii="Times New Roman" w:hAnsi="Times New Roman" w:cs="Times New Roman"/>
          <w:w w:val="110"/>
          <w:sz w:val="24"/>
          <w:szCs w:val="24"/>
        </w:rPr>
        <w:t>a</w:t>
      </w:r>
      <w:r w:rsidR="00C1320E" w:rsidRPr="00D55DAE">
        <w:rPr>
          <w:rFonts w:ascii="Times New Roman" w:hAnsi="Times New Roman" w:cs="Times New Roman"/>
          <w:spacing w:val="-13"/>
          <w:w w:val="110"/>
          <w:sz w:val="24"/>
          <w:szCs w:val="24"/>
        </w:rPr>
        <w:t xml:space="preserve"> </w:t>
      </w:r>
      <w:r w:rsidR="00C1320E" w:rsidRPr="00D55DAE">
        <w:rPr>
          <w:rFonts w:ascii="Times New Roman" w:hAnsi="Times New Roman" w:cs="Times New Roman"/>
          <w:i/>
          <w:w w:val="110"/>
          <w:sz w:val="24"/>
          <w:szCs w:val="24"/>
        </w:rPr>
        <w:t>motion</w:t>
      </w:r>
      <w:r w:rsidR="00C1320E" w:rsidRPr="00D55DAE">
        <w:rPr>
          <w:rFonts w:ascii="Times New Roman" w:hAnsi="Times New Roman" w:cs="Times New Roman"/>
          <w:i/>
          <w:spacing w:val="-7"/>
          <w:w w:val="110"/>
          <w:sz w:val="24"/>
          <w:szCs w:val="24"/>
        </w:rPr>
        <w:t xml:space="preserve"> </w:t>
      </w:r>
      <w:r w:rsidR="008644CD" w:rsidRPr="00D55DAE">
        <w:rPr>
          <w:rFonts w:ascii="Times New Roman" w:hAnsi="Times New Roman" w:cs="Times New Roman"/>
          <w:w w:val="110"/>
          <w:sz w:val="24"/>
          <w:szCs w:val="24"/>
        </w:rPr>
        <w:t xml:space="preserve">filed </w:t>
      </w:r>
      <w:r w:rsidR="008644CD" w:rsidRPr="00D55DAE">
        <w:rPr>
          <w:rFonts w:ascii="Times New Roman" w:hAnsi="Times New Roman" w:cs="Times New Roman"/>
          <w:sz w:val="24"/>
          <w:szCs w:val="24"/>
        </w:rPr>
        <w:t>in the liquidation</w:t>
      </w:r>
      <w:r w:rsidR="008644CD" w:rsidRPr="00D55DAE">
        <w:rPr>
          <w:rFonts w:ascii="Times New Roman" w:hAnsi="Times New Roman" w:cs="Times New Roman"/>
          <w:spacing w:val="26"/>
          <w:sz w:val="24"/>
          <w:szCs w:val="24"/>
        </w:rPr>
        <w:t xml:space="preserve"> </w:t>
      </w:r>
      <w:r w:rsidR="008644CD" w:rsidRPr="00D55DAE">
        <w:rPr>
          <w:rFonts w:ascii="Times New Roman" w:hAnsi="Times New Roman" w:cs="Times New Roman"/>
          <w:sz w:val="24"/>
          <w:szCs w:val="24"/>
        </w:rPr>
        <w:t>proceedings</w:t>
      </w:r>
      <w:r w:rsidR="008B59A6" w:rsidRPr="00D55DAE">
        <w:rPr>
          <w:rFonts w:ascii="Times New Roman" w:hAnsi="Times New Roman" w:cs="Times New Roman"/>
          <w:sz w:val="24"/>
          <w:szCs w:val="24"/>
        </w:rPr>
        <w:t>.</w:t>
      </w:r>
    </w:p>
    <w:p w14:paraId="5DA41E44" w14:textId="4F06139B" w:rsidR="008C411D" w:rsidRPr="00D55DAE" w:rsidRDefault="008C411D" w:rsidP="00365486">
      <w:pPr>
        <w:widowControl w:val="0"/>
        <w:tabs>
          <w:tab w:val="left" w:pos="838"/>
        </w:tabs>
        <w:autoSpaceDE w:val="0"/>
        <w:autoSpaceDN w:val="0"/>
        <w:spacing w:after="0" w:line="276" w:lineRule="auto"/>
        <w:jc w:val="both"/>
        <w:rPr>
          <w:rFonts w:ascii="Times New Roman" w:hAnsi="Times New Roman" w:cs="Times New Roman"/>
          <w:sz w:val="24"/>
          <w:szCs w:val="24"/>
          <w:highlight w:val="yellow"/>
        </w:rPr>
      </w:pPr>
    </w:p>
    <w:p w14:paraId="6AD8BF24" w14:textId="251325F3" w:rsidR="008644CD" w:rsidRPr="00E6613E" w:rsidRDefault="00565550" w:rsidP="00365486">
      <w:pPr>
        <w:pStyle w:val="ListParagraph"/>
        <w:widowControl w:val="0"/>
        <w:numPr>
          <w:ilvl w:val="0"/>
          <w:numId w:val="5"/>
        </w:numPr>
        <w:tabs>
          <w:tab w:val="left" w:pos="874"/>
        </w:tabs>
        <w:autoSpaceDE w:val="0"/>
        <w:autoSpaceDN w:val="0"/>
        <w:spacing w:after="0" w:line="276" w:lineRule="auto"/>
        <w:jc w:val="both"/>
        <w:rPr>
          <w:rFonts w:ascii="Times New Roman" w:hAnsi="Times New Roman" w:cs="Times New Roman"/>
          <w:sz w:val="24"/>
          <w:szCs w:val="24"/>
        </w:rPr>
      </w:pPr>
      <w:r w:rsidRPr="00D55DAE">
        <w:rPr>
          <w:rFonts w:ascii="Times New Roman" w:hAnsi="Times New Roman" w:cs="Times New Roman"/>
          <w:sz w:val="24"/>
          <w:szCs w:val="24"/>
        </w:rPr>
        <w:t>To buttress his arguments, counsel</w:t>
      </w:r>
      <w:r w:rsidR="00251531" w:rsidRPr="00D55DAE">
        <w:rPr>
          <w:rFonts w:ascii="Times New Roman" w:hAnsi="Times New Roman" w:cs="Times New Roman"/>
          <w:sz w:val="24"/>
          <w:szCs w:val="24"/>
        </w:rPr>
        <w:t xml:space="preserve"> referred </w:t>
      </w:r>
      <w:r w:rsidR="008B59A6" w:rsidRPr="00D55DAE">
        <w:rPr>
          <w:rFonts w:ascii="Times New Roman" w:hAnsi="Times New Roman" w:cs="Times New Roman"/>
          <w:sz w:val="24"/>
          <w:szCs w:val="24"/>
        </w:rPr>
        <w:t>to two documents on record;</w:t>
      </w:r>
      <w:r w:rsidR="00C31E86" w:rsidRPr="00D55DAE">
        <w:rPr>
          <w:rFonts w:ascii="Times New Roman" w:hAnsi="Times New Roman" w:cs="Times New Roman"/>
          <w:sz w:val="24"/>
          <w:szCs w:val="24"/>
        </w:rPr>
        <w:t xml:space="preserve"> </w:t>
      </w:r>
      <w:r w:rsidR="00AA041D" w:rsidRPr="00D55DAE">
        <w:rPr>
          <w:rFonts w:ascii="Times New Roman" w:hAnsi="Times New Roman" w:cs="Times New Roman"/>
          <w:sz w:val="24"/>
          <w:szCs w:val="24"/>
        </w:rPr>
        <w:t>first</w:t>
      </w:r>
      <w:r w:rsidR="008644CD" w:rsidRPr="00D55DAE">
        <w:rPr>
          <w:rFonts w:ascii="Times New Roman" w:hAnsi="Times New Roman" w:cs="Times New Roman"/>
          <w:sz w:val="24"/>
          <w:szCs w:val="24"/>
        </w:rPr>
        <w:t>,</w:t>
      </w:r>
      <w:r w:rsidR="008644CD" w:rsidRPr="00D55DAE">
        <w:rPr>
          <w:rFonts w:ascii="Times New Roman" w:hAnsi="Times New Roman" w:cs="Times New Roman"/>
          <w:spacing w:val="36"/>
          <w:sz w:val="24"/>
          <w:szCs w:val="24"/>
        </w:rPr>
        <w:t xml:space="preserve"> </w:t>
      </w:r>
      <w:r w:rsidR="00AA041D" w:rsidRPr="00D55DAE">
        <w:rPr>
          <w:rFonts w:ascii="Times New Roman" w:hAnsi="Times New Roman" w:cs="Times New Roman"/>
          <w:spacing w:val="36"/>
          <w:sz w:val="24"/>
          <w:szCs w:val="24"/>
        </w:rPr>
        <w:t xml:space="preserve">is the </w:t>
      </w:r>
      <w:r w:rsidRPr="00E6613E">
        <w:rPr>
          <w:rFonts w:ascii="Times New Roman" w:hAnsi="Times New Roman" w:cs="Times New Roman"/>
          <w:i/>
          <w:spacing w:val="22"/>
          <w:sz w:val="24"/>
          <w:szCs w:val="24"/>
        </w:rPr>
        <w:t>‘impugned’</w:t>
      </w:r>
      <w:r w:rsidRPr="00E6613E">
        <w:rPr>
          <w:rFonts w:ascii="Times New Roman" w:hAnsi="Times New Roman" w:cs="Times New Roman"/>
          <w:spacing w:val="22"/>
          <w:sz w:val="24"/>
          <w:szCs w:val="24"/>
        </w:rPr>
        <w:t xml:space="preserve"> </w:t>
      </w:r>
      <w:r w:rsidR="008644CD" w:rsidRPr="00E6613E">
        <w:rPr>
          <w:rFonts w:ascii="Times New Roman" w:hAnsi="Times New Roman" w:cs="Times New Roman"/>
          <w:sz w:val="24"/>
          <w:szCs w:val="24"/>
        </w:rPr>
        <w:t>Order</w:t>
      </w:r>
      <w:r w:rsidR="00AA041D" w:rsidRPr="00E6613E">
        <w:rPr>
          <w:rFonts w:ascii="Times New Roman" w:hAnsi="Times New Roman" w:cs="Times New Roman"/>
          <w:sz w:val="24"/>
          <w:szCs w:val="24"/>
        </w:rPr>
        <w:t>.</w:t>
      </w:r>
      <w:r w:rsidR="008644CD" w:rsidRPr="00E6613E">
        <w:rPr>
          <w:rFonts w:ascii="Times New Roman" w:hAnsi="Times New Roman" w:cs="Times New Roman"/>
          <w:spacing w:val="26"/>
          <w:sz w:val="24"/>
          <w:szCs w:val="24"/>
        </w:rPr>
        <w:t xml:space="preserve"> </w:t>
      </w:r>
      <w:r w:rsidR="008B59A6" w:rsidRPr="00E6613E">
        <w:rPr>
          <w:rFonts w:ascii="Times New Roman" w:hAnsi="Times New Roman" w:cs="Times New Roman"/>
          <w:sz w:val="24"/>
          <w:szCs w:val="24"/>
        </w:rPr>
        <w:t xml:space="preserve">That </w:t>
      </w:r>
      <w:r w:rsidR="00AA041D" w:rsidRPr="00E6613E">
        <w:rPr>
          <w:rFonts w:ascii="Times New Roman" w:hAnsi="Times New Roman" w:cs="Times New Roman"/>
          <w:sz w:val="24"/>
          <w:szCs w:val="24"/>
        </w:rPr>
        <w:t>this order</w:t>
      </w:r>
      <w:r w:rsidR="008644CD" w:rsidRPr="00E6613E">
        <w:rPr>
          <w:rFonts w:ascii="Times New Roman" w:hAnsi="Times New Roman" w:cs="Times New Roman"/>
          <w:sz w:val="24"/>
          <w:szCs w:val="24"/>
        </w:rPr>
        <w:t xml:space="preserve"> deal</w:t>
      </w:r>
      <w:r w:rsidR="00AA041D" w:rsidRPr="00E6613E">
        <w:rPr>
          <w:rFonts w:ascii="Times New Roman" w:hAnsi="Times New Roman" w:cs="Times New Roman"/>
          <w:sz w:val="24"/>
          <w:szCs w:val="24"/>
        </w:rPr>
        <w:t xml:space="preserve">t </w:t>
      </w:r>
      <w:r w:rsidR="008644CD" w:rsidRPr="00E6613E">
        <w:rPr>
          <w:rFonts w:ascii="Times New Roman" w:hAnsi="Times New Roman" w:cs="Times New Roman"/>
          <w:sz w:val="24"/>
          <w:szCs w:val="24"/>
        </w:rPr>
        <w:t>with</w:t>
      </w:r>
      <w:r w:rsidR="008644CD" w:rsidRPr="00E6613E">
        <w:rPr>
          <w:rFonts w:ascii="Times New Roman" w:hAnsi="Times New Roman" w:cs="Times New Roman"/>
          <w:spacing w:val="10"/>
          <w:sz w:val="24"/>
          <w:szCs w:val="24"/>
        </w:rPr>
        <w:t xml:space="preserve"> </w:t>
      </w:r>
      <w:r w:rsidR="008644CD" w:rsidRPr="00E6613E">
        <w:rPr>
          <w:rFonts w:ascii="Times New Roman" w:hAnsi="Times New Roman" w:cs="Times New Roman"/>
          <w:sz w:val="24"/>
          <w:szCs w:val="24"/>
        </w:rPr>
        <w:t>ancillary</w:t>
      </w:r>
      <w:r w:rsidR="008644CD" w:rsidRPr="00E6613E">
        <w:rPr>
          <w:rFonts w:ascii="Times New Roman" w:hAnsi="Times New Roman" w:cs="Times New Roman"/>
          <w:spacing w:val="24"/>
          <w:sz w:val="24"/>
          <w:szCs w:val="24"/>
        </w:rPr>
        <w:t xml:space="preserve"> </w:t>
      </w:r>
      <w:r w:rsidR="008644CD" w:rsidRPr="00E6613E">
        <w:rPr>
          <w:rFonts w:ascii="Times New Roman" w:hAnsi="Times New Roman" w:cs="Times New Roman"/>
          <w:sz w:val="24"/>
          <w:szCs w:val="24"/>
        </w:rPr>
        <w:t>matter</w:t>
      </w:r>
      <w:r w:rsidR="00AA041D" w:rsidRPr="00E6613E">
        <w:rPr>
          <w:rFonts w:ascii="Times New Roman" w:hAnsi="Times New Roman" w:cs="Times New Roman"/>
          <w:sz w:val="24"/>
          <w:szCs w:val="24"/>
        </w:rPr>
        <w:t>s</w:t>
      </w:r>
      <w:r w:rsidR="00AA041D" w:rsidRPr="00E6613E">
        <w:rPr>
          <w:rFonts w:ascii="Times New Roman" w:hAnsi="Times New Roman" w:cs="Times New Roman"/>
          <w:spacing w:val="16"/>
          <w:sz w:val="24"/>
          <w:szCs w:val="24"/>
        </w:rPr>
        <w:t xml:space="preserve"> and</w:t>
      </w:r>
      <w:r w:rsidR="008644CD" w:rsidRPr="00E6613E">
        <w:rPr>
          <w:rFonts w:ascii="Times New Roman" w:hAnsi="Times New Roman" w:cs="Times New Roman"/>
          <w:sz w:val="24"/>
          <w:szCs w:val="24"/>
        </w:rPr>
        <w:t xml:space="preserve"> was</w:t>
      </w:r>
      <w:r w:rsidR="008B59A6" w:rsidRPr="00E6613E">
        <w:rPr>
          <w:rFonts w:ascii="Times New Roman" w:hAnsi="Times New Roman" w:cs="Times New Roman"/>
          <w:sz w:val="24"/>
          <w:szCs w:val="24"/>
        </w:rPr>
        <w:t xml:space="preserve"> not final </w:t>
      </w:r>
      <w:r w:rsidR="00AA041D" w:rsidRPr="00E6613E">
        <w:rPr>
          <w:rFonts w:ascii="Times New Roman" w:hAnsi="Times New Roman" w:cs="Times New Roman"/>
          <w:sz w:val="24"/>
          <w:szCs w:val="24"/>
        </w:rPr>
        <w:t>one.</w:t>
      </w:r>
    </w:p>
    <w:p w14:paraId="1829C42A" w14:textId="77777777" w:rsidR="008644CD" w:rsidRPr="00E6613E" w:rsidRDefault="008644CD" w:rsidP="00365486">
      <w:pPr>
        <w:pStyle w:val="BodyText"/>
        <w:spacing w:line="276" w:lineRule="auto"/>
        <w:jc w:val="both"/>
        <w:rPr>
          <w:sz w:val="24"/>
          <w:szCs w:val="24"/>
          <w:u w:val="single"/>
        </w:rPr>
      </w:pPr>
    </w:p>
    <w:p w14:paraId="217D9C0F" w14:textId="1D1DF85B" w:rsidR="008644CD" w:rsidRPr="00E6613E" w:rsidRDefault="008B59A6" w:rsidP="00365486">
      <w:pPr>
        <w:pStyle w:val="ListParagraph"/>
        <w:widowControl w:val="0"/>
        <w:numPr>
          <w:ilvl w:val="0"/>
          <w:numId w:val="5"/>
        </w:numPr>
        <w:tabs>
          <w:tab w:val="left" w:pos="838"/>
        </w:tabs>
        <w:autoSpaceDE w:val="0"/>
        <w:autoSpaceDN w:val="0"/>
        <w:spacing w:after="0" w:line="276" w:lineRule="auto"/>
        <w:jc w:val="both"/>
        <w:rPr>
          <w:rFonts w:ascii="Times New Roman" w:hAnsi="Times New Roman" w:cs="Times New Roman"/>
          <w:sz w:val="24"/>
          <w:szCs w:val="24"/>
        </w:rPr>
      </w:pPr>
      <w:r w:rsidRPr="00E6613E">
        <w:rPr>
          <w:rFonts w:ascii="Times New Roman" w:hAnsi="Times New Roman" w:cs="Times New Roman"/>
          <w:w w:val="105"/>
          <w:sz w:val="24"/>
          <w:szCs w:val="24"/>
        </w:rPr>
        <w:t>The s</w:t>
      </w:r>
      <w:r w:rsidR="008644CD" w:rsidRPr="00E6613E">
        <w:rPr>
          <w:rFonts w:ascii="Times New Roman" w:hAnsi="Times New Roman" w:cs="Times New Roman"/>
          <w:w w:val="105"/>
          <w:sz w:val="24"/>
          <w:szCs w:val="24"/>
        </w:rPr>
        <w:t>econd</w:t>
      </w:r>
      <w:r w:rsidRPr="00E6613E">
        <w:rPr>
          <w:rFonts w:ascii="Times New Roman" w:hAnsi="Times New Roman" w:cs="Times New Roman"/>
          <w:w w:val="105"/>
          <w:sz w:val="24"/>
          <w:szCs w:val="24"/>
        </w:rPr>
        <w:t xml:space="preserve"> document</w:t>
      </w:r>
      <w:r w:rsidR="00630C24" w:rsidRPr="00E6613E">
        <w:rPr>
          <w:rFonts w:ascii="Times New Roman" w:hAnsi="Times New Roman" w:cs="Times New Roman"/>
          <w:w w:val="105"/>
          <w:sz w:val="24"/>
          <w:szCs w:val="24"/>
        </w:rPr>
        <w:t xml:space="preserve"> </w:t>
      </w:r>
      <w:r w:rsidR="00565550" w:rsidRPr="00E6613E">
        <w:rPr>
          <w:rFonts w:ascii="Times New Roman" w:hAnsi="Times New Roman" w:cs="Times New Roman"/>
          <w:w w:val="105"/>
          <w:sz w:val="24"/>
          <w:szCs w:val="24"/>
        </w:rPr>
        <w:t>counsel</w:t>
      </w:r>
      <w:r w:rsidR="00630C24" w:rsidRPr="00E6613E">
        <w:rPr>
          <w:rFonts w:ascii="Times New Roman" w:hAnsi="Times New Roman" w:cs="Times New Roman"/>
          <w:w w:val="105"/>
          <w:sz w:val="24"/>
          <w:szCs w:val="24"/>
        </w:rPr>
        <w:t xml:space="preserve"> referred to </w:t>
      </w:r>
      <w:r w:rsidR="00AA041D" w:rsidRPr="00E6613E">
        <w:rPr>
          <w:rFonts w:ascii="Times New Roman" w:hAnsi="Times New Roman" w:cs="Times New Roman"/>
          <w:w w:val="105"/>
          <w:sz w:val="24"/>
          <w:szCs w:val="24"/>
        </w:rPr>
        <w:t>are</w:t>
      </w:r>
      <w:r w:rsidRPr="00E6613E">
        <w:rPr>
          <w:rFonts w:ascii="Times New Roman" w:hAnsi="Times New Roman" w:cs="Times New Roman"/>
          <w:w w:val="105"/>
          <w:sz w:val="24"/>
          <w:szCs w:val="24"/>
        </w:rPr>
        <w:t xml:space="preserve"> </w:t>
      </w:r>
      <w:r w:rsidR="00565550" w:rsidRPr="00E6613E">
        <w:rPr>
          <w:rFonts w:ascii="Times New Roman" w:hAnsi="Times New Roman" w:cs="Times New Roman"/>
          <w:w w:val="105"/>
          <w:sz w:val="24"/>
          <w:szCs w:val="24"/>
        </w:rPr>
        <w:t>the</w:t>
      </w:r>
      <w:r w:rsidR="00565550" w:rsidRPr="00E6613E">
        <w:rPr>
          <w:rFonts w:ascii="Times New Roman" w:hAnsi="Times New Roman" w:cs="Times New Roman"/>
          <w:spacing w:val="-14"/>
          <w:w w:val="105"/>
          <w:sz w:val="24"/>
          <w:szCs w:val="24"/>
        </w:rPr>
        <w:t xml:space="preserve"> </w:t>
      </w:r>
      <w:r w:rsidR="00565550" w:rsidRPr="00E6613E">
        <w:rPr>
          <w:rFonts w:ascii="Times New Roman" w:hAnsi="Times New Roman" w:cs="Times New Roman"/>
          <w:w w:val="105"/>
          <w:sz w:val="24"/>
          <w:szCs w:val="24"/>
        </w:rPr>
        <w:t>proceedings</w:t>
      </w:r>
      <w:r w:rsidRPr="00E6613E">
        <w:rPr>
          <w:rFonts w:ascii="Times New Roman" w:hAnsi="Times New Roman" w:cs="Times New Roman"/>
          <w:w w:val="105"/>
          <w:sz w:val="24"/>
          <w:szCs w:val="24"/>
        </w:rPr>
        <w:t xml:space="preserve"> </w:t>
      </w:r>
      <w:r w:rsidR="00565550" w:rsidRPr="00E6613E">
        <w:rPr>
          <w:rFonts w:ascii="Times New Roman" w:hAnsi="Times New Roman" w:cs="Times New Roman"/>
          <w:spacing w:val="-14"/>
          <w:w w:val="105"/>
          <w:sz w:val="24"/>
          <w:szCs w:val="24"/>
        </w:rPr>
        <w:t xml:space="preserve">at </w:t>
      </w:r>
      <w:r w:rsidR="008644CD" w:rsidRPr="00E6613E">
        <w:rPr>
          <w:rFonts w:ascii="Times New Roman" w:hAnsi="Times New Roman" w:cs="Times New Roman"/>
          <w:w w:val="105"/>
          <w:sz w:val="24"/>
          <w:szCs w:val="24"/>
        </w:rPr>
        <w:t>page</w:t>
      </w:r>
      <w:r w:rsidR="008644CD" w:rsidRPr="00E6613E">
        <w:rPr>
          <w:rFonts w:ascii="Times New Roman" w:hAnsi="Times New Roman" w:cs="Times New Roman"/>
          <w:spacing w:val="-11"/>
          <w:w w:val="105"/>
          <w:sz w:val="24"/>
          <w:szCs w:val="24"/>
        </w:rPr>
        <w:t xml:space="preserve"> </w:t>
      </w:r>
      <w:r w:rsidR="008644CD" w:rsidRPr="00E6613E">
        <w:rPr>
          <w:rFonts w:ascii="Times New Roman" w:hAnsi="Times New Roman" w:cs="Times New Roman"/>
          <w:w w:val="105"/>
          <w:sz w:val="24"/>
          <w:szCs w:val="24"/>
        </w:rPr>
        <w:t>9</w:t>
      </w:r>
      <w:r w:rsidR="008644CD" w:rsidRPr="00E6613E">
        <w:rPr>
          <w:rFonts w:ascii="Times New Roman" w:hAnsi="Times New Roman" w:cs="Times New Roman"/>
          <w:spacing w:val="-14"/>
          <w:w w:val="105"/>
          <w:sz w:val="24"/>
          <w:szCs w:val="24"/>
        </w:rPr>
        <w:t xml:space="preserve"> </w:t>
      </w:r>
      <w:r w:rsidR="008644CD" w:rsidRPr="00E6613E">
        <w:rPr>
          <w:rFonts w:ascii="Times New Roman" w:hAnsi="Times New Roman" w:cs="Times New Roman"/>
          <w:w w:val="105"/>
          <w:sz w:val="24"/>
          <w:szCs w:val="24"/>
        </w:rPr>
        <w:t>of</w:t>
      </w:r>
      <w:r w:rsidR="008644CD" w:rsidRPr="00E6613E">
        <w:rPr>
          <w:rFonts w:ascii="Times New Roman" w:hAnsi="Times New Roman" w:cs="Times New Roman"/>
          <w:spacing w:val="-14"/>
          <w:w w:val="105"/>
          <w:sz w:val="24"/>
          <w:szCs w:val="24"/>
        </w:rPr>
        <w:t xml:space="preserve"> </w:t>
      </w:r>
      <w:r w:rsidR="008644CD" w:rsidRPr="00E6613E">
        <w:rPr>
          <w:rFonts w:ascii="Times New Roman" w:hAnsi="Times New Roman" w:cs="Times New Roman"/>
          <w:w w:val="105"/>
          <w:sz w:val="24"/>
          <w:szCs w:val="24"/>
        </w:rPr>
        <w:t>the</w:t>
      </w:r>
      <w:r w:rsidR="00630C24" w:rsidRPr="00E6613E">
        <w:rPr>
          <w:rFonts w:ascii="Times New Roman" w:hAnsi="Times New Roman" w:cs="Times New Roman"/>
          <w:w w:val="105"/>
          <w:sz w:val="24"/>
          <w:szCs w:val="24"/>
        </w:rPr>
        <w:t xml:space="preserve"> case</w:t>
      </w:r>
      <w:r w:rsidR="008644CD" w:rsidRPr="00E6613E">
        <w:rPr>
          <w:rFonts w:ascii="Times New Roman" w:hAnsi="Times New Roman" w:cs="Times New Roman"/>
          <w:spacing w:val="-6"/>
          <w:w w:val="105"/>
          <w:sz w:val="24"/>
          <w:szCs w:val="24"/>
        </w:rPr>
        <w:t xml:space="preserve"> </w:t>
      </w:r>
      <w:r w:rsidR="008644CD" w:rsidRPr="00E6613E">
        <w:rPr>
          <w:rFonts w:ascii="Times New Roman" w:hAnsi="Times New Roman" w:cs="Times New Roman"/>
          <w:w w:val="105"/>
          <w:sz w:val="24"/>
          <w:szCs w:val="24"/>
        </w:rPr>
        <w:t>brief</w:t>
      </w:r>
      <w:r w:rsidR="008644CD" w:rsidRPr="00E6613E">
        <w:rPr>
          <w:rFonts w:ascii="Times New Roman" w:hAnsi="Times New Roman" w:cs="Times New Roman"/>
          <w:spacing w:val="-6"/>
          <w:w w:val="105"/>
          <w:sz w:val="24"/>
          <w:szCs w:val="24"/>
        </w:rPr>
        <w:t xml:space="preserve"> </w:t>
      </w:r>
      <w:r w:rsidRPr="00E6613E">
        <w:rPr>
          <w:rFonts w:ascii="Times New Roman" w:hAnsi="Times New Roman" w:cs="Times New Roman"/>
          <w:w w:val="105"/>
          <w:sz w:val="24"/>
          <w:szCs w:val="24"/>
        </w:rPr>
        <w:t xml:space="preserve">dated </w:t>
      </w:r>
      <w:r w:rsidR="008644CD" w:rsidRPr="00E6613E">
        <w:rPr>
          <w:rFonts w:ascii="Times New Roman" w:hAnsi="Times New Roman" w:cs="Times New Roman"/>
          <w:w w:val="105"/>
          <w:sz w:val="24"/>
          <w:szCs w:val="24"/>
        </w:rPr>
        <w:t>8</w:t>
      </w:r>
      <w:r w:rsidR="008644CD" w:rsidRPr="00E6613E">
        <w:rPr>
          <w:rFonts w:ascii="Times New Roman" w:hAnsi="Times New Roman" w:cs="Times New Roman"/>
          <w:spacing w:val="-4"/>
          <w:w w:val="105"/>
          <w:sz w:val="24"/>
          <w:szCs w:val="24"/>
        </w:rPr>
        <w:t xml:space="preserve"> </w:t>
      </w:r>
      <w:r w:rsidR="008644CD" w:rsidRPr="00E6613E">
        <w:rPr>
          <w:rFonts w:ascii="Times New Roman" w:hAnsi="Times New Roman" w:cs="Times New Roman"/>
          <w:w w:val="105"/>
          <w:sz w:val="24"/>
          <w:szCs w:val="24"/>
        </w:rPr>
        <w:t>September, 202</w:t>
      </w:r>
      <w:r w:rsidRPr="00E6613E">
        <w:rPr>
          <w:rFonts w:ascii="Times New Roman" w:hAnsi="Times New Roman" w:cs="Times New Roman"/>
          <w:w w:val="105"/>
          <w:sz w:val="24"/>
          <w:szCs w:val="24"/>
        </w:rPr>
        <w:t>2</w:t>
      </w:r>
      <w:r w:rsidR="008644CD" w:rsidRPr="00E6613E">
        <w:rPr>
          <w:rFonts w:ascii="Times New Roman" w:hAnsi="Times New Roman" w:cs="Times New Roman"/>
          <w:w w:val="105"/>
          <w:sz w:val="24"/>
          <w:szCs w:val="24"/>
        </w:rPr>
        <w:t>,</w:t>
      </w:r>
      <w:r w:rsidR="008644CD" w:rsidRPr="00E6613E">
        <w:rPr>
          <w:rFonts w:ascii="Times New Roman" w:hAnsi="Times New Roman" w:cs="Times New Roman"/>
          <w:spacing w:val="-4"/>
          <w:w w:val="105"/>
          <w:sz w:val="24"/>
          <w:szCs w:val="24"/>
        </w:rPr>
        <w:t xml:space="preserve"> </w:t>
      </w:r>
      <w:r w:rsidR="00565550" w:rsidRPr="00E6613E">
        <w:rPr>
          <w:rFonts w:ascii="Times New Roman" w:hAnsi="Times New Roman" w:cs="Times New Roman"/>
          <w:spacing w:val="-4"/>
          <w:w w:val="105"/>
          <w:sz w:val="24"/>
          <w:szCs w:val="24"/>
        </w:rPr>
        <w:t xml:space="preserve">where </w:t>
      </w:r>
      <w:r w:rsidR="008644CD" w:rsidRPr="00E6613E">
        <w:rPr>
          <w:rFonts w:ascii="Times New Roman" w:hAnsi="Times New Roman" w:cs="Times New Roman"/>
          <w:w w:val="105"/>
          <w:sz w:val="24"/>
          <w:szCs w:val="24"/>
        </w:rPr>
        <w:t>Twomey</w:t>
      </w:r>
      <w:r w:rsidR="001A627C">
        <w:rPr>
          <w:rFonts w:ascii="Times New Roman" w:hAnsi="Times New Roman" w:cs="Times New Roman"/>
          <w:w w:val="105"/>
          <w:sz w:val="24"/>
          <w:szCs w:val="24"/>
        </w:rPr>
        <w:t>,</w:t>
      </w:r>
      <w:r w:rsidR="008644CD" w:rsidRPr="00E6613E">
        <w:rPr>
          <w:rFonts w:ascii="Times New Roman" w:hAnsi="Times New Roman" w:cs="Times New Roman"/>
          <w:w w:val="105"/>
          <w:sz w:val="24"/>
          <w:szCs w:val="24"/>
        </w:rPr>
        <w:t xml:space="preserve"> CJ</w:t>
      </w:r>
      <w:r w:rsidR="00565550" w:rsidRPr="00E6613E">
        <w:rPr>
          <w:rFonts w:ascii="Times New Roman" w:hAnsi="Times New Roman" w:cs="Times New Roman"/>
          <w:w w:val="105"/>
          <w:sz w:val="24"/>
          <w:szCs w:val="24"/>
        </w:rPr>
        <w:t xml:space="preserve"> </w:t>
      </w:r>
      <w:r w:rsidRPr="00E6613E">
        <w:rPr>
          <w:rFonts w:ascii="Times New Roman" w:hAnsi="Times New Roman" w:cs="Times New Roman"/>
          <w:w w:val="105"/>
          <w:sz w:val="24"/>
          <w:szCs w:val="24"/>
        </w:rPr>
        <w:t>informed</w:t>
      </w:r>
      <w:r w:rsidR="00565550" w:rsidRPr="00E6613E">
        <w:rPr>
          <w:rFonts w:ascii="Times New Roman" w:hAnsi="Times New Roman" w:cs="Times New Roman"/>
          <w:w w:val="105"/>
          <w:sz w:val="24"/>
          <w:szCs w:val="24"/>
        </w:rPr>
        <w:t xml:space="preserve"> counsel in the matter</w:t>
      </w:r>
      <w:r w:rsidR="008644CD" w:rsidRPr="00E6613E">
        <w:rPr>
          <w:rFonts w:ascii="Times New Roman" w:hAnsi="Times New Roman" w:cs="Times New Roman"/>
          <w:w w:val="105"/>
          <w:sz w:val="24"/>
          <w:szCs w:val="24"/>
        </w:rPr>
        <w:t xml:space="preserve"> </w:t>
      </w:r>
      <w:r w:rsidR="00565550" w:rsidRPr="00E6613E">
        <w:rPr>
          <w:rFonts w:ascii="Times New Roman" w:hAnsi="Times New Roman" w:cs="Times New Roman"/>
          <w:w w:val="105"/>
          <w:sz w:val="24"/>
          <w:szCs w:val="24"/>
        </w:rPr>
        <w:t xml:space="preserve">that the only </w:t>
      </w:r>
      <w:r w:rsidRPr="00E6613E">
        <w:rPr>
          <w:rFonts w:ascii="Times New Roman" w:hAnsi="Times New Roman" w:cs="Times New Roman"/>
          <w:w w:val="105"/>
          <w:sz w:val="24"/>
          <w:szCs w:val="24"/>
        </w:rPr>
        <w:t>pending issue</w:t>
      </w:r>
      <w:r w:rsidR="00565550" w:rsidRPr="00E6613E">
        <w:rPr>
          <w:rFonts w:ascii="Times New Roman" w:hAnsi="Times New Roman" w:cs="Times New Roman"/>
          <w:w w:val="105"/>
          <w:sz w:val="24"/>
          <w:szCs w:val="24"/>
        </w:rPr>
        <w:t xml:space="preserve"> regarding</w:t>
      </w:r>
      <w:r w:rsidR="008644CD" w:rsidRPr="00E6613E">
        <w:rPr>
          <w:rFonts w:ascii="Times New Roman" w:hAnsi="Times New Roman" w:cs="Times New Roman"/>
          <w:w w:val="105"/>
          <w:sz w:val="24"/>
          <w:szCs w:val="24"/>
        </w:rPr>
        <w:t xml:space="preserve"> the liquidation</w:t>
      </w:r>
      <w:r w:rsidR="00565550" w:rsidRPr="00E6613E">
        <w:rPr>
          <w:rFonts w:ascii="Times New Roman" w:hAnsi="Times New Roman" w:cs="Times New Roman"/>
          <w:w w:val="105"/>
          <w:sz w:val="24"/>
          <w:szCs w:val="24"/>
        </w:rPr>
        <w:t xml:space="preserve"> was that of</w:t>
      </w:r>
      <w:r w:rsidR="008644CD" w:rsidRPr="00E6613E">
        <w:rPr>
          <w:rFonts w:ascii="Times New Roman" w:hAnsi="Times New Roman" w:cs="Times New Roman"/>
          <w:w w:val="105"/>
          <w:sz w:val="24"/>
          <w:szCs w:val="24"/>
        </w:rPr>
        <w:t xml:space="preserve"> taxation.</w:t>
      </w:r>
      <w:r w:rsidR="00630C24" w:rsidRPr="00E6613E">
        <w:rPr>
          <w:rFonts w:ascii="Times New Roman" w:hAnsi="Times New Roman" w:cs="Times New Roman"/>
          <w:w w:val="105"/>
          <w:sz w:val="24"/>
          <w:szCs w:val="24"/>
        </w:rPr>
        <w:t xml:space="preserve"> </w:t>
      </w:r>
      <w:r w:rsidR="00565550" w:rsidRPr="00E6613E">
        <w:rPr>
          <w:rFonts w:ascii="Times New Roman" w:hAnsi="Times New Roman" w:cs="Times New Roman"/>
          <w:w w:val="105"/>
          <w:sz w:val="24"/>
          <w:szCs w:val="24"/>
        </w:rPr>
        <w:t>Counsel</w:t>
      </w:r>
      <w:r w:rsidR="00630C24" w:rsidRPr="00E6613E">
        <w:rPr>
          <w:rFonts w:ascii="Times New Roman" w:hAnsi="Times New Roman" w:cs="Times New Roman"/>
          <w:w w:val="105"/>
          <w:sz w:val="24"/>
          <w:szCs w:val="24"/>
        </w:rPr>
        <w:t xml:space="preserve"> contended that</w:t>
      </w:r>
      <w:r w:rsidR="008644CD" w:rsidRPr="00E6613E">
        <w:rPr>
          <w:rFonts w:ascii="Times New Roman" w:hAnsi="Times New Roman" w:cs="Times New Roman"/>
          <w:spacing w:val="-6"/>
          <w:w w:val="105"/>
          <w:sz w:val="24"/>
          <w:szCs w:val="24"/>
        </w:rPr>
        <w:t xml:space="preserve"> </w:t>
      </w:r>
      <w:r w:rsidR="00630C24" w:rsidRPr="00E6613E">
        <w:rPr>
          <w:rFonts w:ascii="Times New Roman" w:hAnsi="Times New Roman" w:cs="Times New Roman"/>
          <w:w w:val="105"/>
          <w:sz w:val="24"/>
          <w:szCs w:val="24"/>
        </w:rPr>
        <w:t xml:space="preserve">this </w:t>
      </w:r>
      <w:proofErr w:type="gramStart"/>
      <w:r w:rsidR="00630C24" w:rsidRPr="00E6613E">
        <w:rPr>
          <w:rFonts w:ascii="Times New Roman" w:hAnsi="Times New Roman" w:cs="Times New Roman"/>
          <w:w w:val="105"/>
          <w:sz w:val="24"/>
          <w:szCs w:val="24"/>
        </w:rPr>
        <w:t>was</w:t>
      </w:r>
      <w:r w:rsidR="008644CD" w:rsidRPr="00E6613E">
        <w:rPr>
          <w:rFonts w:ascii="Times New Roman" w:hAnsi="Times New Roman" w:cs="Times New Roman"/>
          <w:w w:val="105"/>
          <w:sz w:val="24"/>
          <w:szCs w:val="24"/>
        </w:rPr>
        <w:t xml:space="preserve"> not disputed or</w:t>
      </w:r>
      <w:r w:rsidR="008644CD" w:rsidRPr="00E6613E">
        <w:rPr>
          <w:rFonts w:ascii="Times New Roman" w:hAnsi="Times New Roman" w:cs="Times New Roman"/>
          <w:spacing w:val="-1"/>
          <w:w w:val="105"/>
          <w:sz w:val="24"/>
          <w:szCs w:val="24"/>
        </w:rPr>
        <w:t xml:space="preserve"> </w:t>
      </w:r>
      <w:r w:rsidR="008644CD" w:rsidRPr="00E6613E">
        <w:rPr>
          <w:rFonts w:ascii="Times New Roman" w:hAnsi="Times New Roman" w:cs="Times New Roman"/>
          <w:w w:val="105"/>
          <w:sz w:val="24"/>
          <w:szCs w:val="24"/>
        </w:rPr>
        <w:t xml:space="preserve">objected to by counsel for the </w:t>
      </w:r>
      <w:r w:rsidR="00DC000E" w:rsidRPr="00E6613E">
        <w:rPr>
          <w:rFonts w:ascii="Times New Roman" w:hAnsi="Times New Roman" w:cs="Times New Roman"/>
          <w:w w:val="105"/>
          <w:sz w:val="24"/>
          <w:szCs w:val="24"/>
        </w:rPr>
        <w:t>Appellant</w:t>
      </w:r>
      <w:proofErr w:type="gramEnd"/>
      <w:r w:rsidR="008644CD" w:rsidRPr="00E6613E">
        <w:rPr>
          <w:rFonts w:ascii="Times New Roman" w:hAnsi="Times New Roman" w:cs="Times New Roman"/>
          <w:w w:val="105"/>
          <w:sz w:val="24"/>
          <w:szCs w:val="24"/>
        </w:rPr>
        <w:t>. Th</w:t>
      </w:r>
      <w:r w:rsidR="00565550" w:rsidRPr="00E6613E">
        <w:rPr>
          <w:rFonts w:ascii="Times New Roman" w:hAnsi="Times New Roman" w:cs="Times New Roman"/>
          <w:w w:val="105"/>
          <w:sz w:val="24"/>
          <w:szCs w:val="24"/>
        </w:rPr>
        <w:t>erefore, it was clear</w:t>
      </w:r>
      <w:r w:rsidR="008644CD" w:rsidRPr="00E6613E">
        <w:rPr>
          <w:rFonts w:ascii="Times New Roman" w:hAnsi="Times New Roman" w:cs="Times New Roman"/>
          <w:w w:val="105"/>
          <w:sz w:val="24"/>
          <w:szCs w:val="24"/>
        </w:rPr>
        <w:t xml:space="preserve"> that there </w:t>
      </w:r>
      <w:r w:rsidR="00565550" w:rsidRPr="00E6613E">
        <w:rPr>
          <w:rFonts w:ascii="Times New Roman" w:hAnsi="Times New Roman" w:cs="Times New Roman"/>
          <w:w w:val="105"/>
          <w:sz w:val="24"/>
          <w:szCs w:val="24"/>
        </w:rPr>
        <w:t>were pending issues</w:t>
      </w:r>
      <w:r w:rsidR="008644CD" w:rsidRPr="00E6613E">
        <w:rPr>
          <w:rFonts w:ascii="Times New Roman" w:hAnsi="Times New Roman" w:cs="Times New Roman"/>
          <w:w w:val="105"/>
          <w:sz w:val="24"/>
          <w:szCs w:val="24"/>
        </w:rPr>
        <w:t xml:space="preserve"> to</w:t>
      </w:r>
      <w:r w:rsidR="00330257" w:rsidRPr="00E6613E">
        <w:rPr>
          <w:rFonts w:ascii="Times New Roman" w:hAnsi="Times New Roman" w:cs="Times New Roman"/>
          <w:w w:val="105"/>
          <w:sz w:val="24"/>
          <w:szCs w:val="24"/>
        </w:rPr>
        <w:t xml:space="preserve"> be</w:t>
      </w:r>
      <w:r w:rsidR="008644CD" w:rsidRPr="00E6613E">
        <w:rPr>
          <w:rFonts w:ascii="Times New Roman" w:hAnsi="Times New Roman" w:cs="Times New Roman"/>
          <w:w w:val="105"/>
          <w:sz w:val="24"/>
          <w:szCs w:val="24"/>
        </w:rPr>
        <w:t xml:space="preserve"> resolve</w:t>
      </w:r>
      <w:r w:rsidR="00330257" w:rsidRPr="00E6613E">
        <w:rPr>
          <w:rFonts w:ascii="Times New Roman" w:hAnsi="Times New Roman" w:cs="Times New Roman"/>
          <w:w w:val="105"/>
          <w:sz w:val="24"/>
          <w:szCs w:val="24"/>
        </w:rPr>
        <w:t>d</w:t>
      </w:r>
      <w:r w:rsidR="008644CD" w:rsidRPr="00E6613E">
        <w:rPr>
          <w:rFonts w:ascii="Times New Roman" w:hAnsi="Times New Roman" w:cs="Times New Roman"/>
          <w:w w:val="105"/>
          <w:sz w:val="24"/>
          <w:szCs w:val="24"/>
        </w:rPr>
        <w:t xml:space="preserve"> in the</w:t>
      </w:r>
      <w:r w:rsidR="008644CD" w:rsidRPr="00E6613E">
        <w:rPr>
          <w:rFonts w:ascii="Times New Roman" w:hAnsi="Times New Roman" w:cs="Times New Roman"/>
          <w:spacing w:val="-4"/>
          <w:w w:val="105"/>
          <w:sz w:val="24"/>
          <w:szCs w:val="24"/>
        </w:rPr>
        <w:t xml:space="preserve"> </w:t>
      </w:r>
      <w:proofErr w:type="gramStart"/>
      <w:r w:rsidR="008644CD" w:rsidRPr="00E6613E">
        <w:rPr>
          <w:rFonts w:ascii="Times New Roman" w:hAnsi="Times New Roman" w:cs="Times New Roman"/>
          <w:w w:val="105"/>
          <w:sz w:val="24"/>
          <w:szCs w:val="24"/>
        </w:rPr>
        <w:t xml:space="preserve">case </w:t>
      </w:r>
      <w:r w:rsidR="00565550" w:rsidRPr="00E6613E">
        <w:rPr>
          <w:rFonts w:ascii="Times New Roman" w:hAnsi="Times New Roman" w:cs="Times New Roman"/>
          <w:w w:val="105"/>
          <w:sz w:val="24"/>
          <w:szCs w:val="24"/>
        </w:rPr>
        <w:t>which</w:t>
      </w:r>
      <w:proofErr w:type="gramEnd"/>
      <w:r w:rsidR="00565550" w:rsidRPr="00E6613E">
        <w:rPr>
          <w:rFonts w:ascii="Times New Roman" w:hAnsi="Times New Roman" w:cs="Times New Roman"/>
          <w:w w:val="105"/>
          <w:sz w:val="24"/>
          <w:szCs w:val="24"/>
        </w:rPr>
        <w:t xml:space="preserve"> proved that the </w:t>
      </w:r>
      <w:r w:rsidR="00B25E58" w:rsidRPr="00E6613E">
        <w:rPr>
          <w:rFonts w:ascii="Times New Roman" w:hAnsi="Times New Roman" w:cs="Times New Roman"/>
          <w:w w:val="105"/>
          <w:sz w:val="24"/>
          <w:szCs w:val="24"/>
        </w:rPr>
        <w:t xml:space="preserve">disputed </w:t>
      </w:r>
      <w:r w:rsidR="00B25E58" w:rsidRPr="00E6613E">
        <w:rPr>
          <w:rFonts w:ascii="Times New Roman" w:hAnsi="Times New Roman" w:cs="Times New Roman"/>
          <w:spacing w:val="-6"/>
          <w:w w:val="105"/>
          <w:sz w:val="24"/>
          <w:szCs w:val="24"/>
        </w:rPr>
        <w:t>Order</w:t>
      </w:r>
      <w:r w:rsidR="008644CD" w:rsidRPr="00E6613E">
        <w:rPr>
          <w:rFonts w:ascii="Times New Roman" w:hAnsi="Times New Roman" w:cs="Times New Roman"/>
          <w:w w:val="105"/>
          <w:sz w:val="24"/>
          <w:szCs w:val="24"/>
        </w:rPr>
        <w:t xml:space="preserve"> was not final</w:t>
      </w:r>
      <w:r w:rsidR="00565550" w:rsidRPr="00E6613E">
        <w:rPr>
          <w:rFonts w:ascii="Times New Roman" w:hAnsi="Times New Roman" w:cs="Times New Roman"/>
          <w:w w:val="105"/>
          <w:sz w:val="24"/>
          <w:szCs w:val="24"/>
        </w:rPr>
        <w:t>.</w:t>
      </w:r>
    </w:p>
    <w:p w14:paraId="2029CA38" w14:textId="0EF9941C" w:rsidR="00630C24" w:rsidRPr="00E6613E" w:rsidRDefault="00630C24" w:rsidP="00AD3C25">
      <w:pPr>
        <w:widowControl w:val="0"/>
        <w:tabs>
          <w:tab w:val="left" w:pos="838"/>
        </w:tabs>
        <w:autoSpaceDE w:val="0"/>
        <w:autoSpaceDN w:val="0"/>
        <w:spacing w:after="0" w:line="276" w:lineRule="auto"/>
        <w:ind w:right="509"/>
        <w:jc w:val="both"/>
        <w:rPr>
          <w:rFonts w:ascii="Times New Roman" w:hAnsi="Times New Roman" w:cs="Times New Roman"/>
          <w:sz w:val="24"/>
          <w:szCs w:val="24"/>
        </w:rPr>
      </w:pPr>
      <w:bookmarkStart w:id="1" w:name="Image4.pdf"/>
      <w:bookmarkEnd w:id="1"/>
    </w:p>
    <w:p w14:paraId="1B68C81B" w14:textId="3867CF7F" w:rsidR="00630C24" w:rsidRPr="00E6613E" w:rsidRDefault="00DC000E" w:rsidP="00AD3C25">
      <w:pPr>
        <w:spacing w:line="276" w:lineRule="auto"/>
        <w:jc w:val="both"/>
        <w:rPr>
          <w:rFonts w:ascii="Times New Roman" w:hAnsi="Times New Roman" w:cs="Times New Roman"/>
          <w:b/>
          <w:sz w:val="24"/>
          <w:szCs w:val="24"/>
          <w:u w:val="single"/>
        </w:rPr>
      </w:pPr>
      <w:r w:rsidRPr="00E6613E">
        <w:rPr>
          <w:rFonts w:ascii="Times New Roman" w:hAnsi="Times New Roman" w:cs="Times New Roman"/>
          <w:b/>
          <w:sz w:val="24"/>
          <w:szCs w:val="24"/>
          <w:u w:val="single"/>
        </w:rPr>
        <w:t>Appellant</w:t>
      </w:r>
      <w:r w:rsidR="00630C24" w:rsidRPr="00E6613E">
        <w:rPr>
          <w:rFonts w:ascii="Times New Roman" w:hAnsi="Times New Roman" w:cs="Times New Roman"/>
          <w:b/>
          <w:sz w:val="24"/>
          <w:szCs w:val="24"/>
          <w:u w:val="single"/>
        </w:rPr>
        <w:t xml:space="preserve">’s </w:t>
      </w:r>
      <w:r w:rsidR="00FC20FA" w:rsidRPr="00E6613E">
        <w:rPr>
          <w:rFonts w:ascii="Times New Roman" w:hAnsi="Times New Roman" w:cs="Times New Roman"/>
          <w:b/>
          <w:sz w:val="24"/>
          <w:szCs w:val="24"/>
          <w:u w:val="single"/>
        </w:rPr>
        <w:t xml:space="preserve">submissions in </w:t>
      </w:r>
      <w:r w:rsidR="00330257" w:rsidRPr="00E6613E">
        <w:rPr>
          <w:rFonts w:ascii="Times New Roman" w:hAnsi="Times New Roman" w:cs="Times New Roman"/>
          <w:b/>
          <w:sz w:val="24"/>
          <w:szCs w:val="24"/>
          <w:u w:val="single"/>
        </w:rPr>
        <w:t>reply</w:t>
      </w:r>
      <w:r w:rsidR="00FC20FA" w:rsidRPr="00E6613E">
        <w:rPr>
          <w:rFonts w:ascii="Times New Roman" w:hAnsi="Times New Roman" w:cs="Times New Roman"/>
          <w:b/>
          <w:sz w:val="24"/>
          <w:szCs w:val="24"/>
          <w:u w:val="single"/>
        </w:rPr>
        <w:t xml:space="preserve"> to </w:t>
      </w:r>
      <w:r w:rsidR="001C1C7D" w:rsidRPr="00E6613E">
        <w:rPr>
          <w:rFonts w:ascii="Times New Roman" w:hAnsi="Times New Roman" w:cs="Times New Roman"/>
          <w:b/>
          <w:sz w:val="24"/>
          <w:szCs w:val="24"/>
          <w:u w:val="single"/>
        </w:rPr>
        <w:t>the</w:t>
      </w:r>
      <w:r w:rsidR="00FC20FA" w:rsidRPr="00E6613E">
        <w:rPr>
          <w:rFonts w:ascii="Times New Roman" w:hAnsi="Times New Roman" w:cs="Times New Roman"/>
          <w:b/>
          <w:sz w:val="24"/>
          <w:szCs w:val="24"/>
          <w:u w:val="single"/>
        </w:rPr>
        <w:t xml:space="preserve"> Preliminary objection</w:t>
      </w:r>
    </w:p>
    <w:p w14:paraId="1DD17A52" w14:textId="77777777" w:rsidR="00630C24" w:rsidRPr="00E6613E" w:rsidRDefault="00630C24" w:rsidP="00AD3C25">
      <w:pPr>
        <w:widowControl w:val="0"/>
        <w:autoSpaceDE w:val="0"/>
        <w:autoSpaceDN w:val="0"/>
        <w:adjustRightInd w:val="0"/>
        <w:spacing w:before="18" w:after="0" w:line="276" w:lineRule="auto"/>
        <w:jc w:val="both"/>
        <w:rPr>
          <w:rFonts w:ascii="Times New Roman" w:hAnsi="Times New Roman" w:cs="Times New Roman"/>
          <w:sz w:val="24"/>
          <w:szCs w:val="24"/>
        </w:rPr>
      </w:pPr>
    </w:p>
    <w:p w14:paraId="084E4C59" w14:textId="4F56DE91" w:rsidR="00630C24" w:rsidRPr="00E6613E" w:rsidRDefault="00630C24" w:rsidP="00457389">
      <w:pPr>
        <w:pStyle w:val="ListParagraph"/>
        <w:widowControl w:val="0"/>
        <w:numPr>
          <w:ilvl w:val="0"/>
          <w:numId w:val="5"/>
        </w:numPr>
        <w:autoSpaceDE w:val="0"/>
        <w:autoSpaceDN w:val="0"/>
        <w:adjustRightInd w:val="0"/>
        <w:spacing w:after="0" w:line="240" w:lineRule="auto"/>
        <w:ind w:right="93"/>
        <w:jc w:val="both"/>
        <w:rPr>
          <w:rFonts w:ascii="Times New Roman" w:hAnsi="Times New Roman" w:cs="Times New Roman"/>
          <w:sz w:val="24"/>
          <w:szCs w:val="24"/>
        </w:rPr>
      </w:pPr>
      <w:r w:rsidRPr="00E6613E">
        <w:rPr>
          <w:rFonts w:ascii="Times New Roman" w:hAnsi="Times New Roman" w:cs="Times New Roman"/>
          <w:sz w:val="24"/>
          <w:szCs w:val="24"/>
        </w:rPr>
        <w:t>The</w:t>
      </w:r>
      <w:r w:rsidRPr="00E6613E">
        <w:rPr>
          <w:rFonts w:ascii="Times New Roman" w:hAnsi="Times New Roman" w:cs="Times New Roman"/>
          <w:spacing w:val="96"/>
          <w:sz w:val="24"/>
          <w:szCs w:val="24"/>
        </w:rPr>
        <w:t xml:space="preserve"> </w:t>
      </w:r>
      <w:r w:rsidR="00DC000E" w:rsidRPr="00E6613E">
        <w:rPr>
          <w:rFonts w:ascii="Times New Roman" w:hAnsi="Times New Roman" w:cs="Times New Roman"/>
          <w:sz w:val="24"/>
          <w:szCs w:val="24"/>
        </w:rPr>
        <w:t>Appellant</w:t>
      </w:r>
      <w:r w:rsidRPr="00E6613E">
        <w:rPr>
          <w:rFonts w:ascii="Times New Roman" w:hAnsi="Times New Roman" w:cs="Times New Roman"/>
          <w:sz w:val="24"/>
          <w:szCs w:val="24"/>
        </w:rPr>
        <w:t xml:space="preserve"> submitted </w:t>
      </w:r>
      <w:r w:rsidRPr="00E6613E">
        <w:rPr>
          <w:rFonts w:ascii="Times New Roman" w:hAnsi="Times New Roman" w:cs="Times New Roman"/>
          <w:spacing w:val="7"/>
          <w:sz w:val="24"/>
          <w:szCs w:val="24"/>
        </w:rPr>
        <w:t>that</w:t>
      </w:r>
      <w:r w:rsidRPr="00E6613E">
        <w:rPr>
          <w:rFonts w:ascii="Times New Roman" w:hAnsi="Times New Roman" w:cs="Times New Roman"/>
          <w:spacing w:val="113"/>
          <w:sz w:val="24"/>
          <w:szCs w:val="24"/>
        </w:rPr>
        <w:t xml:space="preserve"> </w:t>
      </w:r>
      <w:r w:rsidRPr="00E6613E">
        <w:rPr>
          <w:rFonts w:ascii="Times New Roman" w:hAnsi="Times New Roman" w:cs="Times New Roman"/>
          <w:sz w:val="24"/>
          <w:szCs w:val="24"/>
        </w:rPr>
        <w:t>the</w:t>
      </w:r>
      <w:r w:rsidRPr="00E6613E">
        <w:rPr>
          <w:rFonts w:ascii="Times New Roman" w:hAnsi="Times New Roman" w:cs="Times New Roman"/>
          <w:spacing w:val="82"/>
          <w:sz w:val="24"/>
          <w:szCs w:val="24"/>
        </w:rPr>
        <w:t xml:space="preserve"> </w:t>
      </w:r>
      <w:r w:rsidR="004164CA" w:rsidRPr="00E6613E">
        <w:rPr>
          <w:rFonts w:ascii="Times New Roman" w:hAnsi="Times New Roman" w:cs="Times New Roman"/>
          <w:sz w:val="24"/>
          <w:szCs w:val="24"/>
        </w:rPr>
        <w:t xml:space="preserve">point </w:t>
      </w:r>
      <w:r w:rsidR="004164CA" w:rsidRPr="00E6613E">
        <w:rPr>
          <w:rFonts w:ascii="Times New Roman" w:hAnsi="Times New Roman" w:cs="Times New Roman"/>
          <w:spacing w:val="7"/>
          <w:sz w:val="24"/>
          <w:szCs w:val="24"/>
        </w:rPr>
        <w:t>of</w:t>
      </w:r>
      <w:r w:rsidRPr="00E6613E">
        <w:rPr>
          <w:rFonts w:ascii="Times New Roman" w:hAnsi="Times New Roman" w:cs="Times New Roman"/>
          <w:spacing w:val="89"/>
          <w:sz w:val="24"/>
          <w:szCs w:val="24"/>
        </w:rPr>
        <w:t xml:space="preserve"> </w:t>
      </w:r>
      <w:r w:rsidRPr="00E6613E">
        <w:rPr>
          <w:rFonts w:ascii="Times New Roman" w:hAnsi="Times New Roman" w:cs="Times New Roman"/>
          <w:sz w:val="24"/>
          <w:szCs w:val="24"/>
        </w:rPr>
        <w:t>law</w:t>
      </w:r>
      <w:r w:rsidRPr="00E6613E">
        <w:rPr>
          <w:rFonts w:ascii="Times New Roman" w:hAnsi="Times New Roman" w:cs="Times New Roman"/>
          <w:spacing w:val="96"/>
          <w:sz w:val="24"/>
          <w:szCs w:val="24"/>
        </w:rPr>
        <w:t xml:space="preserve"> </w:t>
      </w:r>
      <w:r w:rsidRPr="00E6613E">
        <w:rPr>
          <w:rFonts w:ascii="Times New Roman" w:hAnsi="Times New Roman" w:cs="Times New Roman"/>
          <w:sz w:val="24"/>
          <w:szCs w:val="24"/>
        </w:rPr>
        <w:t>raised</w:t>
      </w:r>
      <w:r w:rsidRPr="00E6613E">
        <w:rPr>
          <w:rFonts w:ascii="Times New Roman" w:hAnsi="Times New Roman" w:cs="Times New Roman"/>
          <w:spacing w:val="117"/>
          <w:sz w:val="24"/>
          <w:szCs w:val="24"/>
        </w:rPr>
        <w:t xml:space="preserve"> </w:t>
      </w:r>
      <w:r w:rsidRPr="00E6613E">
        <w:rPr>
          <w:rFonts w:ascii="Times New Roman" w:hAnsi="Times New Roman" w:cs="Times New Roman"/>
          <w:sz w:val="24"/>
          <w:szCs w:val="24"/>
        </w:rPr>
        <w:t>by</w:t>
      </w:r>
      <w:r w:rsidRPr="00E6613E">
        <w:rPr>
          <w:rFonts w:ascii="Times New Roman" w:hAnsi="Times New Roman" w:cs="Times New Roman"/>
          <w:spacing w:val="94"/>
          <w:sz w:val="24"/>
          <w:szCs w:val="24"/>
        </w:rPr>
        <w:t xml:space="preserve"> </w:t>
      </w:r>
      <w:r w:rsidRPr="00E6613E">
        <w:rPr>
          <w:rFonts w:ascii="Times New Roman" w:hAnsi="Times New Roman" w:cs="Times New Roman"/>
          <w:sz w:val="24"/>
          <w:szCs w:val="24"/>
        </w:rPr>
        <w:t xml:space="preserve">the </w:t>
      </w:r>
      <w:r w:rsidR="00DC000E" w:rsidRPr="00E6613E">
        <w:rPr>
          <w:rFonts w:ascii="Times New Roman" w:hAnsi="Times New Roman" w:cs="Times New Roman"/>
          <w:sz w:val="24"/>
          <w:szCs w:val="24"/>
        </w:rPr>
        <w:t>Respondent</w:t>
      </w:r>
      <w:r w:rsidRPr="00E6613E">
        <w:rPr>
          <w:rFonts w:ascii="Times New Roman" w:hAnsi="Times New Roman" w:cs="Times New Roman"/>
          <w:spacing w:val="127"/>
          <w:sz w:val="24"/>
          <w:szCs w:val="24"/>
        </w:rPr>
        <w:t xml:space="preserve"> </w:t>
      </w:r>
      <w:r w:rsidRPr="00E6613E">
        <w:rPr>
          <w:rFonts w:ascii="Times New Roman" w:hAnsi="Times New Roman" w:cs="Times New Roman"/>
          <w:sz w:val="24"/>
          <w:szCs w:val="24"/>
        </w:rPr>
        <w:t>requires</w:t>
      </w:r>
      <w:r w:rsidRPr="00E6613E">
        <w:rPr>
          <w:rFonts w:ascii="Times New Roman" w:hAnsi="Times New Roman" w:cs="Times New Roman"/>
          <w:spacing w:val="108"/>
          <w:sz w:val="24"/>
          <w:szCs w:val="24"/>
        </w:rPr>
        <w:t xml:space="preserve"> </w:t>
      </w:r>
      <w:r w:rsidRPr="00E6613E">
        <w:rPr>
          <w:rFonts w:ascii="Times New Roman" w:hAnsi="Times New Roman" w:cs="Times New Roman"/>
          <w:sz w:val="24"/>
          <w:szCs w:val="24"/>
        </w:rPr>
        <w:t>proof</w:t>
      </w:r>
      <w:r w:rsidRPr="00E6613E">
        <w:rPr>
          <w:rFonts w:ascii="Times New Roman" w:hAnsi="Times New Roman" w:cs="Times New Roman"/>
          <w:spacing w:val="96"/>
          <w:sz w:val="24"/>
          <w:szCs w:val="24"/>
        </w:rPr>
        <w:t xml:space="preserve"> </w:t>
      </w:r>
      <w:r w:rsidRPr="00E6613E">
        <w:rPr>
          <w:rFonts w:ascii="Times New Roman" w:hAnsi="Times New Roman" w:cs="Times New Roman"/>
          <w:sz w:val="24"/>
          <w:szCs w:val="24"/>
        </w:rPr>
        <w:t>of</w:t>
      </w:r>
      <w:r w:rsidRPr="00E6613E">
        <w:rPr>
          <w:rFonts w:ascii="Times New Roman" w:hAnsi="Times New Roman" w:cs="Times New Roman"/>
          <w:spacing w:val="46"/>
          <w:sz w:val="24"/>
          <w:szCs w:val="24"/>
        </w:rPr>
        <w:t xml:space="preserve"> </w:t>
      </w:r>
      <w:r w:rsidRPr="00E6613E">
        <w:rPr>
          <w:rFonts w:ascii="Times New Roman" w:hAnsi="Times New Roman" w:cs="Times New Roman"/>
          <w:sz w:val="24"/>
          <w:szCs w:val="24"/>
        </w:rPr>
        <w:t>the</w:t>
      </w:r>
      <w:r w:rsidRPr="00E6613E">
        <w:rPr>
          <w:rFonts w:ascii="Times New Roman" w:hAnsi="Times New Roman" w:cs="Times New Roman"/>
          <w:spacing w:val="53"/>
          <w:sz w:val="24"/>
          <w:szCs w:val="24"/>
        </w:rPr>
        <w:t xml:space="preserve"> </w:t>
      </w:r>
      <w:r w:rsidRPr="00E6613E">
        <w:rPr>
          <w:rFonts w:ascii="Times New Roman" w:hAnsi="Times New Roman" w:cs="Times New Roman"/>
          <w:sz w:val="24"/>
          <w:szCs w:val="24"/>
        </w:rPr>
        <w:t>Supreme</w:t>
      </w:r>
      <w:r w:rsidRPr="00E6613E">
        <w:rPr>
          <w:rFonts w:ascii="Times New Roman" w:hAnsi="Times New Roman" w:cs="Times New Roman"/>
          <w:spacing w:val="101"/>
          <w:sz w:val="24"/>
          <w:szCs w:val="24"/>
        </w:rPr>
        <w:t xml:space="preserve"> </w:t>
      </w:r>
      <w:r w:rsidRPr="00E6613E">
        <w:rPr>
          <w:rFonts w:ascii="Times New Roman" w:hAnsi="Times New Roman" w:cs="Times New Roman"/>
          <w:sz w:val="24"/>
          <w:szCs w:val="24"/>
        </w:rPr>
        <w:t>Court</w:t>
      </w:r>
      <w:r w:rsidRPr="00E6613E">
        <w:rPr>
          <w:rFonts w:ascii="Times New Roman" w:hAnsi="Times New Roman" w:cs="Times New Roman"/>
          <w:spacing w:val="72"/>
          <w:sz w:val="24"/>
          <w:szCs w:val="24"/>
        </w:rPr>
        <w:t xml:space="preserve"> </w:t>
      </w:r>
      <w:r w:rsidR="004164CA" w:rsidRPr="00E6613E">
        <w:rPr>
          <w:rFonts w:ascii="Times New Roman" w:hAnsi="Times New Roman" w:cs="Times New Roman"/>
          <w:sz w:val="24"/>
          <w:szCs w:val="24"/>
        </w:rPr>
        <w:t xml:space="preserve">proceedings </w:t>
      </w:r>
      <w:r w:rsidR="004164CA" w:rsidRPr="00E6613E">
        <w:rPr>
          <w:rFonts w:ascii="Times New Roman" w:hAnsi="Times New Roman" w:cs="Times New Roman"/>
          <w:spacing w:val="26"/>
          <w:sz w:val="24"/>
          <w:szCs w:val="24"/>
        </w:rPr>
        <w:t>and</w:t>
      </w:r>
      <w:r w:rsidRPr="00E6613E">
        <w:rPr>
          <w:rFonts w:ascii="Times New Roman" w:hAnsi="Times New Roman" w:cs="Times New Roman"/>
          <w:sz w:val="24"/>
          <w:szCs w:val="24"/>
        </w:rPr>
        <w:t xml:space="preserve"> </w:t>
      </w:r>
      <w:r w:rsidR="004164CA" w:rsidRPr="00E6613E">
        <w:rPr>
          <w:rFonts w:ascii="Times New Roman" w:hAnsi="Times New Roman" w:cs="Times New Roman"/>
          <w:sz w:val="24"/>
          <w:szCs w:val="24"/>
        </w:rPr>
        <w:t xml:space="preserve">it </w:t>
      </w:r>
      <w:proofErr w:type="gramStart"/>
      <w:r w:rsidR="00492C83" w:rsidRPr="00E6613E">
        <w:rPr>
          <w:rFonts w:ascii="Times New Roman" w:hAnsi="Times New Roman" w:cs="Times New Roman"/>
          <w:sz w:val="24"/>
          <w:szCs w:val="24"/>
        </w:rPr>
        <w:t>cannot</w:t>
      </w:r>
      <w:r w:rsidRPr="00E6613E">
        <w:rPr>
          <w:rFonts w:ascii="Times New Roman" w:hAnsi="Times New Roman" w:cs="Times New Roman"/>
          <w:spacing w:val="17"/>
          <w:sz w:val="24"/>
          <w:szCs w:val="24"/>
        </w:rPr>
        <w:t xml:space="preserve"> </w:t>
      </w:r>
      <w:r w:rsidR="004164CA" w:rsidRPr="00E6613E">
        <w:rPr>
          <w:rFonts w:ascii="Times New Roman" w:hAnsi="Times New Roman" w:cs="Times New Roman"/>
          <w:sz w:val="24"/>
          <w:szCs w:val="24"/>
        </w:rPr>
        <w:t xml:space="preserve">be </w:t>
      </w:r>
      <w:r w:rsidR="00492C83" w:rsidRPr="00E6613E">
        <w:rPr>
          <w:rFonts w:ascii="Times New Roman" w:hAnsi="Times New Roman" w:cs="Times New Roman"/>
          <w:sz w:val="24"/>
          <w:szCs w:val="24"/>
        </w:rPr>
        <w:t>adjudicated</w:t>
      </w:r>
      <w:proofErr w:type="gramEnd"/>
      <w:r w:rsidRPr="00E6613E">
        <w:rPr>
          <w:rFonts w:ascii="Times New Roman" w:hAnsi="Times New Roman" w:cs="Times New Roman"/>
          <w:spacing w:val="65"/>
          <w:sz w:val="24"/>
          <w:szCs w:val="24"/>
        </w:rPr>
        <w:t xml:space="preserve"> </w:t>
      </w:r>
      <w:r w:rsidRPr="00E6613E">
        <w:rPr>
          <w:rFonts w:ascii="Times New Roman" w:hAnsi="Times New Roman" w:cs="Times New Roman"/>
          <w:sz w:val="24"/>
          <w:szCs w:val="24"/>
        </w:rPr>
        <w:t xml:space="preserve">upon  </w:t>
      </w:r>
      <w:r w:rsidRPr="00E6613E">
        <w:rPr>
          <w:rFonts w:ascii="Times New Roman" w:hAnsi="Times New Roman" w:cs="Times New Roman"/>
          <w:spacing w:val="12"/>
          <w:sz w:val="24"/>
          <w:szCs w:val="24"/>
        </w:rPr>
        <w:t xml:space="preserve"> </w:t>
      </w:r>
      <w:r w:rsidR="007F463F" w:rsidRPr="00E6613E">
        <w:rPr>
          <w:rFonts w:ascii="Times New Roman" w:hAnsi="Times New Roman" w:cs="Times New Roman"/>
          <w:sz w:val="24"/>
          <w:szCs w:val="24"/>
        </w:rPr>
        <w:t>independent of</w:t>
      </w:r>
      <w:r w:rsidR="00457389" w:rsidRPr="00E6613E">
        <w:rPr>
          <w:rFonts w:ascii="Times New Roman" w:hAnsi="Times New Roman" w:cs="Times New Roman"/>
          <w:sz w:val="24"/>
          <w:szCs w:val="24"/>
        </w:rPr>
        <w:t xml:space="preserve"> the said proceedings</w:t>
      </w:r>
      <w:r w:rsidRPr="00E6613E">
        <w:rPr>
          <w:rFonts w:ascii="Times New Roman" w:hAnsi="Times New Roman" w:cs="Times New Roman"/>
          <w:sz w:val="24"/>
          <w:szCs w:val="24"/>
        </w:rPr>
        <w:t xml:space="preserve">. </w:t>
      </w:r>
    </w:p>
    <w:p w14:paraId="39E98295" w14:textId="77777777" w:rsidR="00630C24" w:rsidRPr="00E6613E" w:rsidRDefault="00630C24" w:rsidP="00AD3C25">
      <w:pPr>
        <w:pStyle w:val="ListParagraph"/>
        <w:widowControl w:val="0"/>
        <w:autoSpaceDE w:val="0"/>
        <w:autoSpaceDN w:val="0"/>
        <w:adjustRightInd w:val="0"/>
        <w:spacing w:after="0" w:line="276" w:lineRule="auto"/>
        <w:ind w:left="360" w:right="93"/>
        <w:jc w:val="both"/>
        <w:rPr>
          <w:rFonts w:ascii="Times New Roman" w:hAnsi="Times New Roman" w:cs="Times New Roman"/>
          <w:sz w:val="24"/>
          <w:szCs w:val="24"/>
        </w:rPr>
      </w:pPr>
    </w:p>
    <w:p w14:paraId="0AE53301" w14:textId="2697B914" w:rsidR="00630C24" w:rsidRPr="00E6613E" w:rsidRDefault="00630C24" w:rsidP="00374EBB">
      <w:pPr>
        <w:pStyle w:val="ListParagraph"/>
        <w:widowControl w:val="0"/>
        <w:numPr>
          <w:ilvl w:val="0"/>
          <w:numId w:val="5"/>
        </w:numPr>
        <w:autoSpaceDE w:val="0"/>
        <w:autoSpaceDN w:val="0"/>
        <w:adjustRightInd w:val="0"/>
        <w:spacing w:after="0" w:line="240" w:lineRule="auto"/>
        <w:ind w:right="93"/>
        <w:jc w:val="both"/>
        <w:rPr>
          <w:rFonts w:ascii="Times New Roman" w:hAnsi="Times New Roman" w:cs="Times New Roman"/>
          <w:sz w:val="24"/>
          <w:szCs w:val="24"/>
        </w:rPr>
      </w:pPr>
      <w:r w:rsidRPr="00E6613E">
        <w:rPr>
          <w:rFonts w:ascii="Times New Roman" w:hAnsi="Times New Roman" w:cs="Times New Roman"/>
          <w:sz w:val="24"/>
          <w:szCs w:val="24"/>
        </w:rPr>
        <w:t>The</w:t>
      </w:r>
      <w:r w:rsidRPr="00E6613E">
        <w:rPr>
          <w:rFonts w:ascii="Times New Roman" w:hAnsi="Times New Roman" w:cs="Times New Roman"/>
          <w:spacing w:val="58"/>
          <w:sz w:val="24"/>
          <w:szCs w:val="24"/>
        </w:rPr>
        <w:t xml:space="preserve"> </w:t>
      </w:r>
      <w:r w:rsidR="00DC000E" w:rsidRPr="00E6613E">
        <w:rPr>
          <w:rFonts w:ascii="Times New Roman" w:hAnsi="Times New Roman" w:cs="Times New Roman"/>
          <w:sz w:val="24"/>
          <w:szCs w:val="24"/>
        </w:rPr>
        <w:t>Appellant</w:t>
      </w:r>
      <w:r w:rsidRPr="00E6613E">
        <w:rPr>
          <w:rFonts w:ascii="Times New Roman" w:hAnsi="Times New Roman" w:cs="Times New Roman"/>
          <w:sz w:val="24"/>
          <w:szCs w:val="24"/>
        </w:rPr>
        <w:t xml:space="preserve"> further submitted</w:t>
      </w:r>
      <w:r w:rsidRPr="00E6613E">
        <w:rPr>
          <w:rFonts w:ascii="Times New Roman" w:hAnsi="Times New Roman" w:cs="Times New Roman"/>
          <w:spacing w:val="91"/>
          <w:sz w:val="24"/>
          <w:szCs w:val="24"/>
        </w:rPr>
        <w:t xml:space="preserve"> </w:t>
      </w:r>
      <w:r w:rsidRPr="00E6613E">
        <w:rPr>
          <w:rFonts w:ascii="Times New Roman" w:hAnsi="Times New Roman" w:cs="Times New Roman"/>
          <w:sz w:val="24"/>
          <w:szCs w:val="24"/>
        </w:rPr>
        <w:t>that</w:t>
      </w:r>
      <w:r w:rsidRPr="00E6613E">
        <w:rPr>
          <w:rFonts w:ascii="Times New Roman" w:hAnsi="Times New Roman" w:cs="Times New Roman"/>
          <w:spacing w:val="70"/>
          <w:sz w:val="24"/>
          <w:szCs w:val="24"/>
        </w:rPr>
        <w:t xml:space="preserve"> </w:t>
      </w:r>
      <w:r w:rsidRPr="00E6613E">
        <w:rPr>
          <w:rFonts w:ascii="Times New Roman" w:hAnsi="Times New Roman" w:cs="Times New Roman"/>
          <w:sz w:val="24"/>
          <w:szCs w:val="24"/>
        </w:rPr>
        <w:t>the</w:t>
      </w:r>
      <w:r w:rsidRPr="00E6613E">
        <w:rPr>
          <w:rFonts w:ascii="Times New Roman" w:hAnsi="Times New Roman" w:cs="Times New Roman"/>
          <w:spacing w:val="58"/>
          <w:sz w:val="24"/>
          <w:szCs w:val="24"/>
        </w:rPr>
        <w:t xml:space="preserve"> </w:t>
      </w:r>
      <w:r w:rsidRPr="00E6613E">
        <w:rPr>
          <w:rFonts w:ascii="Times New Roman" w:hAnsi="Times New Roman" w:cs="Times New Roman"/>
          <w:sz w:val="24"/>
          <w:szCs w:val="24"/>
        </w:rPr>
        <w:t>onus</w:t>
      </w:r>
      <w:r w:rsidRPr="00E6613E">
        <w:rPr>
          <w:rFonts w:ascii="Times New Roman" w:hAnsi="Times New Roman" w:cs="Times New Roman"/>
          <w:spacing w:val="60"/>
          <w:sz w:val="24"/>
          <w:szCs w:val="24"/>
        </w:rPr>
        <w:t xml:space="preserve"> </w:t>
      </w:r>
      <w:r w:rsidRPr="00E6613E">
        <w:rPr>
          <w:rFonts w:ascii="Times New Roman" w:hAnsi="Times New Roman" w:cs="Times New Roman"/>
          <w:sz w:val="24"/>
          <w:szCs w:val="24"/>
        </w:rPr>
        <w:t>was</w:t>
      </w:r>
      <w:r w:rsidRPr="00E6613E">
        <w:rPr>
          <w:rFonts w:ascii="Times New Roman" w:hAnsi="Times New Roman" w:cs="Times New Roman"/>
          <w:spacing w:val="62"/>
          <w:sz w:val="24"/>
          <w:szCs w:val="24"/>
        </w:rPr>
        <w:t xml:space="preserve"> </w:t>
      </w:r>
      <w:r w:rsidRPr="00E6613E">
        <w:rPr>
          <w:rFonts w:ascii="Times New Roman" w:hAnsi="Times New Roman" w:cs="Times New Roman"/>
          <w:sz w:val="24"/>
          <w:szCs w:val="24"/>
        </w:rPr>
        <w:t>always</w:t>
      </w:r>
      <w:r w:rsidRPr="00E6613E">
        <w:rPr>
          <w:rFonts w:ascii="Times New Roman" w:hAnsi="Times New Roman" w:cs="Times New Roman"/>
          <w:spacing w:val="93"/>
          <w:sz w:val="24"/>
          <w:szCs w:val="24"/>
        </w:rPr>
        <w:t xml:space="preserve"> </w:t>
      </w:r>
      <w:r w:rsidRPr="00E6613E">
        <w:rPr>
          <w:rFonts w:ascii="Times New Roman" w:hAnsi="Times New Roman" w:cs="Times New Roman"/>
          <w:sz w:val="24"/>
          <w:szCs w:val="24"/>
        </w:rPr>
        <w:t>on the</w:t>
      </w:r>
      <w:r w:rsidRPr="00E6613E">
        <w:rPr>
          <w:rFonts w:ascii="Times New Roman" w:hAnsi="Times New Roman" w:cs="Times New Roman"/>
          <w:spacing w:val="72"/>
          <w:sz w:val="24"/>
          <w:szCs w:val="24"/>
        </w:rPr>
        <w:t xml:space="preserve"> </w:t>
      </w:r>
      <w:r w:rsidR="00DC000E" w:rsidRPr="00E6613E">
        <w:rPr>
          <w:rFonts w:ascii="Times New Roman" w:hAnsi="Times New Roman" w:cs="Times New Roman"/>
          <w:sz w:val="24"/>
          <w:szCs w:val="24"/>
        </w:rPr>
        <w:t>Respondent</w:t>
      </w:r>
      <w:r w:rsidRPr="00E6613E">
        <w:rPr>
          <w:rFonts w:ascii="Times New Roman" w:hAnsi="Times New Roman" w:cs="Times New Roman"/>
          <w:spacing w:val="5"/>
          <w:sz w:val="24"/>
          <w:szCs w:val="24"/>
        </w:rPr>
        <w:t xml:space="preserve"> </w:t>
      </w:r>
      <w:r w:rsidRPr="00E6613E">
        <w:rPr>
          <w:rFonts w:ascii="Times New Roman" w:hAnsi="Times New Roman" w:cs="Times New Roman"/>
          <w:sz w:val="24"/>
          <w:szCs w:val="24"/>
        </w:rPr>
        <w:t>to</w:t>
      </w:r>
      <w:r w:rsidRPr="00E6613E">
        <w:rPr>
          <w:rFonts w:ascii="Times New Roman" w:hAnsi="Times New Roman" w:cs="Times New Roman"/>
          <w:spacing w:val="65"/>
          <w:sz w:val="24"/>
          <w:szCs w:val="24"/>
        </w:rPr>
        <w:t xml:space="preserve"> </w:t>
      </w:r>
      <w:r w:rsidRPr="00E6613E">
        <w:rPr>
          <w:rFonts w:ascii="Times New Roman" w:hAnsi="Times New Roman" w:cs="Times New Roman"/>
          <w:sz w:val="24"/>
          <w:szCs w:val="24"/>
        </w:rPr>
        <w:t>attach</w:t>
      </w:r>
      <w:r w:rsidRPr="00E6613E">
        <w:rPr>
          <w:rFonts w:ascii="Times New Roman" w:hAnsi="Times New Roman" w:cs="Times New Roman"/>
          <w:spacing w:val="108"/>
          <w:sz w:val="24"/>
          <w:szCs w:val="24"/>
        </w:rPr>
        <w:t xml:space="preserve"> </w:t>
      </w:r>
      <w:r w:rsidRPr="00E6613E">
        <w:rPr>
          <w:rFonts w:ascii="Times New Roman" w:hAnsi="Times New Roman" w:cs="Times New Roman"/>
          <w:sz w:val="24"/>
          <w:szCs w:val="24"/>
        </w:rPr>
        <w:t>the</w:t>
      </w:r>
      <w:r w:rsidRPr="00E6613E">
        <w:rPr>
          <w:rFonts w:ascii="Times New Roman" w:hAnsi="Times New Roman" w:cs="Times New Roman"/>
          <w:spacing w:val="82"/>
          <w:sz w:val="24"/>
          <w:szCs w:val="24"/>
        </w:rPr>
        <w:t xml:space="preserve"> </w:t>
      </w:r>
      <w:r w:rsidRPr="00E6613E">
        <w:rPr>
          <w:rFonts w:ascii="Times New Roman" w:hAnsi="Times New Roman" w:cs="Times New Roman"/>
          <w:sz w:val="24"/>
          <w:szCs w:val="24"/>
        </w:rPr>
        <w:t>Supreme</w:t>
      </w:r>
      <w:r w:rsidRPr="00E6613E">
        <w:rPr>
          <w:rFonts w:ascii="Times New Roman" w:hAnsi="Times New Roman" w:cs="Times New Roman"/>
          <w:spacing w:val="105"/>
          <w:sz w:val="24"/>
          <w:szCs w:val="24"/>
        </w:rPr>
        <w:t xml:space="preserve"> </w:t>
      </w:r>
      <w:r w:rsidRPr="00E6613E">
        <w:rPr>
          <w:rFonts w:ascii="Times New Roman" w:hAnsi="Times New Roman" w:cs="Times New Roman"/>
          <w:sz w:val="24"/>
          <w:szCs w:val="24"/>
        </w:rPr>
        <w:t>Court</w:t>
      </w:r>
      <w:r w:rsidRPr="00E6613E">
        <w:rPr>
          <w:rFonts w:ascii="Times New Roman" w:hAnsi="Times New Roman" w:cs="Times New Roman"/>
          <w:spacing w:val="91"/>
          <w:sz w:val="24"/>
          <w:szCs w:val="24"/>
        </w:rPr>
        <w:t xml:space="preserve"> </w:t>
      </w:r>
      <w:r w:rsidRPr="00E6613E">
        <w:rPr>
          <w:rFonts w:ascii="Times New Roman" w:hAnsi="Times New Roman" w:cs="Times New Roman"/>
          <w:sz w:val="24"/>
          <w:szCs w:val="24"/>
        </w:rPr>
        <w:t xml:space="preserve">proceedings </w:t>
      </w:r>
      <w:r w:rsidRPr="00E6613E">
        <w:rPr>
          <w:rFonts w:ascii="Times New Roman" w:hAnsi="Times New Roman" w:cs="Times New Roman"/>
          <w:spacing w:val="41"/>
          <w:sz w:val="24"/>
          <w:szCs w:val="24"/>
        </w:rPr>
        <w:t>to</w:t>
      </w:r>
      <w:r w:rsidRPr="00E6613E">
        <w:rPr>
          <w:rFonts w:ascii="Times New Roman" w:hAnsi="Times New Roman" w:cs="Times New Roman"/>
          <w:spacing w:val="55"/>
          <w:sz w:val="24"/>
          <w:szCs w:val="24"/>
        </w:rPr>
        <w:t xml:space="preserve"> </w:t>
      </w:r>
      <w:r w:rsidRPr="00E6613E">
        <w:rPr>
          <w:rFonts w:ascii="Times New Roman" w:hAnsi="Times New Roman" w:cs="Times New Roman"/>
          <w:sz w:val="24"/>
          <w:szCs w:val="24"/>
        </w:rPr>
        <w:t>his skeleton</w:t>
      </w:r>
      <w:r w:rsidR="00374EBB" w:rsidRPr="00E6613E">
        <w:rPr>
          <w:rFonts w:ascii="Times New Roman" w:hAnsi="Times New Roman" w:cs="Times New Roman"/>
          <w:sz w:val="24"/>
          <w:szCs w:val="24"/>
        </w:rPr>
        <w:t xml:space="preserve"> heads of arguments to support</w:t>
      </w:r>
      <w:r w:rsidRPr="00E6613E">
        <w:rPr>
          <w:rFonts w:ascii="Times New Roman" w:hAnsi="Times New Roman" w:cs="Times New Roman"/>
          <w:sz w:val="24"/>
          <w:szCs w:val="24"/>
        </w:rPr>
        <w:t xml:space="preserve"> </w:t>
      </w:r>
      <w:r w:rsidR="007D1402" w:rsidRPr="00E6613E">
        <w:rPr>
          <w:rFonts w:ascii="Times New Roman" w:hAnsi="Times New Roman" w:cs="Times New Roman"/>
          <w:sz w:val="24"/>
          <w:szCs w:val="24"/>
        </w:rPr>
        <w:t xml:space="preserve">his </w:t>
      </w:r>
      <w:r w:rsidR="00374EBB" w:rsidRPr="00E6613E">
        <w:rPr>
          <w:rFonts w:ascii="Times New Roman" w:hAnsi="Times New Roman" w:cs="Times New Roman"/>
          <w:sz w:val="24"/>
          <w:szCs w:val="24"/>
        </w:rPr>
        <w:t>preliminary objection but he did not.</w:t>
      </w:r>
      <w:r w:rsidRPr="00E6613E">
        <w:rPr>
          <w:rFonts w:ascii="Times New Roman" w:hAnsi="Times New Roman" w:cs="Times New Roman"/>
          <w:spacing w:val="117"/>
          <w:sz w:val="24"/>
          <w:szCs w:val="24"/>
        </w:rPr>
        <w:t xml:space="preserve"> </w:t>
      </w:r>
    </w:p>
    <w:p w14:paraId="2B3F0C09" w14:textId="77777777" w:rsidR="00630C24" w:rsidRPr="00E6613E" w:rsidRDefault="00630C24" w:rsidP="00AD3C25">
      <w:pPr>
        <w:pStyle w:val="ListParagraph"/>
        <w:spacing w:line="276" w:lineRule="auto"/>
        <w:jc w:val="both"/>
        <w:rPr>
          <w:rFonts w:ascii="Times New Roman" w:hAnsi="Times New Roman" w:cs="Times New Roman"/>
          <w:sz w:val="24"/>
          <w:szCs w:val="24"/>
        </w:rPr>
      </w:pPr>
    </w:p>
    <w:p w14:paraId="4313FB95" w14:textId="1CE9EB18" w:rsidR="0034771E" w:rsidRPr="00E6613E" w:rsidRDefault="00630C24" w:rsidP="0034771E">
      <w:pPr>
        <w:pStyle w:val="ListParagraph"/>
        <w:widowControl w:val="0"/>
        <w:numPr>
          <w:ilvl w:val="0"/>
          <w:numId w:val="5"/>
        </w:numPr>
        <w:autoSpaceDE w:val="0"/>
        <w:autoSpaceDN w:val="0"/>
        <w:adjustRightInd w:val="0"/>
        <w:spacing w:after="0" w:line="240" w:lineRule="auto"/>
        <w:ind w:right="93"/>
        <w:jc w:val="both"/>
        <w:rPr>
          <w:rFonts w:ascii="Times New Roman" w:hAnsi="Times New Roman" w:cs="Times New Roman"/>
          <w:sz w:val="24"/>
          <w:szCs w:val="24"/>
        </w:rPr>
      </w:pPr>
      <w:r w:rsidRPr="00E6613E">
        <w:rPr>
          <w:rFonts w:ascii="Times New Roman" w:hAnsi="Times New Roman" w:cs="Times New Roman"/>
          <w:sz w:val="24"/>
          <w:szCs w:val="24"/>
        </w:rPr>
        <w:t>The</w:t>
      </w:r>
      <w:r w:rsidRPr="00E6613E">
        <w:rPr>
          <w:rFonts w:ascii="Times New Roman" w:hAnsi="Times New Roman" w:cs="Times New Roman"/>
          <w:spacing w:val="62"/>
          <w:sz w:val="24"/>
          <w:szCs w:val="24"/>
        </w:rPr>
        <w:t xml:space="preserve"> </w:t>
      </w:r>
      <w:r w:rsidR="00DC000E" w:rsidRPr="00E6613E">
        <w:rPr>
          <w:rFonts w:ascii="Times New Roman" w:hAnsi="Times New Roman" w:cs="Times New Roman"/>
          <w:sz w:val="24"/>
          <w:szCs w:val="24"/>
        </w:rPr>
        <w:t>Appellant</w:t>
      </w:r>
      <w:r w:rsidRPr="00E6613E">
        <w:rPr>
          <w:rFonts w:ascii="Times New Roman" w:hAnsi="Times New Roman" w:cs="Times New Roman"/>
          <w:sz w:val="24"/>
          <w:szCs w:val="24"/>
        </w:rPr>
        <w:t xml:space="preserve"> also</w:t>
      </w:r>
      <w:r w:rsidRPr="00E6613E">
        <w:rPr>
          <w:rFonts w:ascii="Times New Roman" w:hAnsi="Times New Roman" w:cs="Times New Roman"/>
          <w:spacing w:val="7"/>
          <w:sz w:val="24"/>
          <w:szCs w:val="24"/>
        </w:rPr>
        <w:t xml:space="preserve"> </w:t>
      </w:r>
      <w:r w:rsidRPr="00E6613E">
        <w:rPr>
          <w:rFonts w:ascii="Times New Roman" w:hAnsi="Times New Roman" w:cs="Times New Roman"/>
          <w:sz w:val="24"/>
          <w:szCs w:val="24"/>
        </w:rPr>
        <w:t>submitted</w:t>
      </w:r>
      <w:r w:rsidRPr="00E6613E">
        <w:rPr>
          <w:rFonts w:ascii="Times New Roman" w:hAnsi="Times New Roman" w:cs="Times New Roman"/>
          <w:spacing w:val="96"/>
          <w:sz w:val="24"/>
          <w:szCs w:val="24"/>
        </w:rPr>
        <w:t xml:space="preserve"> </w:t>
      </w:r>
      <w:r w:rsidRPr="00E6613E">
        <w:rPr>
          <w:rFonts w:ascii="Times New Roman" w:hAnsi="Times New Roman" w:cs="Times New Roman"/>
          <w:sz w:val="24"/>
          <w:szCs w:val="24"/>
        </w:rPr>
        <w:t>that</w:t>
      </w:r>
      <w:r w:rsidRPr="00E6613E">
        <w:rPr>
          <w:rFonts w:ascii="Times New Roman" w:hAnsi="Times New Roman" w:cs="Times New Roman"/>
          <w:spacing w:val="70"/>
          <w:sz w:val="24"/>
          <w:szCs w:val="24"/>
        </w:rPr>
        <w:t xml:space="preserve"> </w:t>
      </w:r>
      <w:r w:rsidRPr="00E6613E">
        <w:rPr>
          <w:rFonts w:ascii="Times New Roman" w:hAnsi="Times New Roman" w:cs="Times New Roman"/>
          <w:sz w:val="24"/>
          <w:szCs w:val="24"/>
        </w:rPr>
        <w:t>since</w:t>
      </w:r>
      <w:r w:rsidRPr="00E6613E">
        <w:rPr>
          <w:rFonts w:ascii="Times New Roman" w:hAnsi="Times New Roman" w:cs="Times New Roman"/>
          <w:spacing w:val="81"/>
          <w:sz w:val="24"/>
          <w:szCs w:val="24"/>
        </w:rPr>
        <w:t xml:space="preserve"> </w:t>
      </w:r>
      <w:r w:rsidRPr="00E6613E">
        <w:rPr>
          <w:rFonts w:ascii="Times New Roman" w:hAnsi="Times New Roman" w:cs="Times New Roman"/>
          <w:sz w:val="24"/>
          <w:szCs w:val="24"/>
        </w:rPr>
        <w:t>the</w:t>
      </w:r>
      <w:r w:rsidRPr="00E6613E">
        <w:rPr>
          <w:rFonts w:ascii="Times New Roman" w:hAnsi="Times New Roman" w:cs="Times New Roman"/>
          <w:spacing w:val="62"/>
          <w:sz w:val="24"/>
          <w:szCs w:val="24"/>
        </w:rPr>
        <w:t xml:space="preserve"> </w:t>
      </w:r>
      <w:r w:rsidR="00DC000E" w:rsidRPr="00E6613E">
        <w:rPr>
          <w:rFonts w:ascii="Times New Roman" w:hAnsi="Times New Roman" w:cs="Times New Roman"/>
          <w:sz w:val="24"/>
          <w:szCs w:val="24"/>
        </w:rPr>
        <w:t>Respondent</w:t>
      </w:r>
      <w:r w:rsidR="00E26E2F" w:rsidRPr="00E6613E">
        <w:rPr>
          <w:rFonts w:ascii="Times New Roman" w:hAnsi="Times New Roman" w:cs="Times New Roman"/>
          <w:spacing w:val="127"/>
          <w:sz w:val="24"/>
          <w:szCs w:val="24"/>
        </w:rPr>
        <w:t xml:space="preserve"> </w:t>
      </w:r>
      <w:r w:rsidRPr="00E6613E">
        <w:rPr>
          <w:rFonts w:ascii="Times New Roman" w:hAnsi="Times New Roman" w:cs="Times New Roman"/>
          <w:sz w:val="24"/>
          <w:szCs w:val="24"/>
        </w:rPr>
        <w:t>failed</w:t>
      </w:r>
      <w:r w:rsidR="00E26E2F" w:rsidRPr="00E6613E">
        <w:rPr>
          <w:rFonts w:ascii="Times New Roman" w:hAnsi="Times New Roman" w:cs="Times New Roman"/>
          <w:sz w:val="24"/>
          <w:szCs w:val="24"/>
        </w:rPr>
        <w:t xml:space="preserve"> or</w:t>
      </w:r>
      <w:r w:rsidR="007D1402" w:rsidRPr="00E6613E">
        <w:rPr>
          <w:rFonts w:ascii="Times New Roman" w:hAnsi="Times New Roman" w:cs="Times New Roman"/>
          <w:sz w:val="24"/>
          <w:szCs w:val="24"/>
        </w:rPr>
        <w:t xml:space="preserve"> </w:t>
      </w:r>
      <w:r w:rsidR="007D1402" w:rsidRPr="00E6613E">
        <w:rPr>
          <w:rFonts w:ascii="Times New Roman" w:hAnsi="Times New Roman" w:cs="Times New Roman"/>
          <w:spacing w:val="19"/>
          <w:sz w:val="24"/>
          <w:szCs w:val="24"/>
        </w:rPr>
        <w:t>neglected</w:t>
      </w:r>
      <w:r w:rsidR="007D1402" w:rsidRPr="00E6613E">
        <w:rPr>
          <w:rFonts w:ascii="Times New Roman" w:hAnsi="Times New Roman" w:cs="Times New Roman"/>
          <w:sz w:val="24"/>
          <w:szCs w:val="24"/>
        </w:rPr>
        <w:t xml:space="preserve"> </w:t>
      </w:r>
      <w:r w:rsidR="00E26E2F" w:rsidRPr="00E6613E">
        <w:rPr>
          <w:rFonts w:ascii="Times New Roman" w:hAnsi="Times New Roman" w:cs="Times New Roman"/>
          <w:spacing w:val="108"/>
          <w:sz w:val="24"/>
          <w:szCs w:val="24"/>
        </w:rPr>
        <w:t>to</w:t>
      </w:r>
      <w:r w:rsidR="007D1402" w:rsidRPr="00E6613E">
        <w:rPr>
          <w:rFonts w:ascii="Times New Roman" w:hAnsi="Times New Roman" w:cs="Times New Roman"/>
          <w:sz w:val="24"/>
          <w:szCs w:val="24"/>
        </w:rPr>
        <w:t xml:space="preserve"> </w:t>
      </w:r>
      <w:r w:rsidR="007D1402" w:rsidRPr="00E6613E">
        <w:rPr>
          <w:rFonts w:ascii="Times New Roman" w:hAnsi="Times New Roman" w:cs="Times New Roman"/>
          <w:spacing w:val="14"/>
          <w:sz w:val="24"/>
          <w:szCs w:val="24"/>
        </w:rPr>
        <w:t>attach</w:t>
      </w:r>
      <w:r w:rsidR="007D1402" w:rsidRPr="00E6613E">
        <w:rPr>
          <w:rFonts w:ascii="Times New Roman" w:hAnsi="Times New Roman" w:cs="Times New Roman"/>
          <w:sz w:val="24"/>
          <w:szCs w:val="24"/>
        </w:rPr>
        <w:t xml:space="preserve"> </w:t>
      </w:r>
      <w:r w:rsidR="007D1402" w:rsidRPr="00E6613E">
        <w:rPr>
          <w:rFonts w:ascii="Times New Roman" w:hAnsi="Times New Roman" w:cs="Times New Roman"/>
          <w:spacing w:val="77"/>
          <w:sz w:val="24"/>
          <w:szCs w:val="24"/>
        </w:rPr>
        <w:t>the</w:t>
      </w:r>
      <w:r w:rsidR="007D1402" w:rsidRPr="00E6613E">
        <w:rPr>
          <w:rFonts w:ascii="Times New Roman" w:hAnsi="Times New Roman" w:cs="Times New Roman"/>
          <w:sz w:val="24"/>
          <w:szCs w:val="24"/>
        </w:rPr>
        <w:t xml:space="preserve"> </w:t>
      </w:r>
      <w:r w:rsidR="007D1402" w:rsidRPr="00E6613E">
        <w:rPr>
          <w:rFonts w:ascii="Times New Roman" w:hAnsi="Times New Roman" w:cs="Times New Roman"/>
          <w:spacing w:val="36"/>
          <w:sz w:val="24"/>
          <w:szCs w:val="24"/>
        </w:rPr>
        <w:t>Supreme</w:t>
      </w:r>
      <w:r w:rsidR="007D1402" w:rsidRPr="00E6613E">
        <w:rPr>
          <w:rFonts w:ascii="Times New Roman" w:hAnsi="Times New Roman" w:cs="Times New Roman"/>
          <w:sz w:val="24"/>
          <w:szCs w:val="24"/>
        </w:rPr>
        <w:t xml:space="preserve"> </w:t>
      </w:r>
      <w:r w:rsidR="007D1402" w:rsidRPr="00E6613E">
        <w:rPr>
          <w:rFonts w:ascii="Times New Roman" w:hAnsi="Times New Roman" w:cs="Times New Roman"/>
          <w:spacing w:val="69"/>
          <w:sz w:val="24"/>
          <w:szCs w:val="24"/>
        </w:rPr>
        <w:t>Court</w:t>
      </w:r>
      <w:r w:rsidRPr="00E6613E">
        <w:rPr>
          <w:rFonts w:ascii="Times New Roman" w:hAnsi="Times New Roman" w:cs="Times New Roman"/>
          <w:sz w:val="24"/>
          <w:szCs w:val="24"/>
        </w:rPr>
        <w:t xml:space="preserve"> proceedings</w:t>
      </w:r>
      <w:r w:rsidRPr="00E6613E">
        <w:rPr>
          <w:rFonts w:ascii="Times New Roman" w:hAnsi="Times New Roman" w:cs="Times New Roman"/>
          <w:spacing w:val="125"/>
          <w:sz w:val="24"/>
          <w:szCs w:val="24"/>
        </w:rPr>
        <w:t xml:space="preserve"> </w:t>
      </w:r>
      <w:r w:rsidRPr="00E6613E">
        <w:rPr>
          <w:rFonts w:ascii="Times New Roman" w:hAnsi="Times New Roman" w:cs="Times New Roman"/>
          <w:sz w:val="24"/>
          <w:szCs w:val="24"/>
        </w:rPr>
        <w:t>to</w:t>
      </w:r>
      <w:r w:rsidRPr="00E6613E">
        <w:rPr>
          <w:rFonts w:ascii="Times New Roman" w:hAnsi="Times New Roman" w:cs="Times New Roman"/>
          <w:spacing w:val="26"/>
          <w:sz w:val="24"/>
          <w:szCs w:val="24"/>
        </w:rPr>
        <w:t xml:space="preserve"> </w:t>
      </w:r>
      <w:r w:rsidRPr="00E6613E">
        <w:rPr>
          <w:rFonts w:ascii="Times New Roman" w:hAnsi="Times New Roman" w:cs="Times New Roman"/>
          <w:sz w:val="24"/>
          <w:szCs w:val="24"/>
        </w:rPr>
        <w:t>his</w:t>
      </w:r>
      <w:r w:rsidRPr="00E6613E">
        <w:rPr>
          <w:rFonts w:ascii="Times New Roman" w:hAnsi="Times New Roman" w:cs="Times New Roman"/>
          <w:spacing w:val="53"/>
          <w:sz w:val="24"/>
          <w:szCs w:val="24"/>
        </w:rPr>
        <w:t xml:space="preserve"> </w:t>
      </w:r>
      <w:r w:rsidRPr="00E6613E">
        <w:rPr>
          <w:rFonts w:ascii="Times New Roman" w:hAnsi="Times New Roman" w:cs="Times New Roman"/>
          <w:sz w:val="24"/>
          <w:szCs w:val="24"/>
        </w:rPr>
        <w:t>skeleton</w:t>
      </w:r>
      <w:r w:rsidRPr="00E6613E">
        <w:rPr>
          <w:rFonts w:ascii="Times New Roman" w:hAnsi="Times New Roman" w:cs="Times New Roman"/>
          <w:spacing w:val="89"/>
          <w:sz w:val="24"/>
          <w:szCs w:val="24"/>
        </w:rPr>
        <w:t xml:space="preserve"> </w:t>
      </w:r>
      <w:r w:rsidRPr="00E6613E">
        <w:rPr>
          <w:rFonts w:ascii="Times New Roman" w:hAnsi="Times New Roman" w:cs="Times New Roman"/>
          <w:sz w:val="24"/>
          <w:szCs w:val="24"/>
        </w:rPr>
        <w:t>heads</w:t>
      </w:r>
      <w:r w:rsidRPr="00E6613E">
        <w:rPr>
          <w:rFonts w:ascii="Times New Roman" w:hAnsi="Times New Roman" w:cs="Times New Roman"/>
          <w:spacing w:val="62"/>
          <w:sz w:val="24"/>
          <w:szCs w:val="24"/>
        </w:rPr>
        <w:t xml:space="preserve"> </w:t>
      </w:r>
      <w:r w:rsidRPr="00E6613E">
        <w:rPr>
          <w:rFonts w:ascii="Times New Roman" w:hAnsi="Times New Roman" w:cs="Times New Roman"/>
          <w:sz w:val="24"/>
          <w:szCs w:val="24"/>
        </w:rPr>
        <w:t>of</w:t>
      </w:r>
      <w:r w:rsidRPr="00E6613E">
        <w:rPr>
          <w:rFonts w:ascii="Times New Roman" w:hAnsi="Times New Roman" w:cs="Times New Roman"/>
          <w:spacing w:val="26"/>
          <w:sz w:val="24"/>
          <w:szCs w:val="24"/>
        </w:rPr>
        <w:t xml:space="preserve"> </w:t>
      </w:r>
      <w:r w:rsidRPr="00E6613E">
        <w:rPr>
          <w:rFonts w:ascii="Times New Roman" w:hAnsi="Times New Roman" w:cs="Times New Roman"/>
          <w:sz w:val="24"/>
          <w:szCs w:val="24"/>
        </w:rPr>
        <w:t>arguments,</w:t>
      </w:r>
      <w:r w:rsidRPr="00E6613E">
        <w:rPr>
          <w:rFonts w:ascii="Times New Roman" w:hAnsi="Times New Roman" w:cs="Times New Roman"/>
          <w:spacing w:val="122"/>
          <w:sz w:val="24"/>
          <w:szCs w:val="24"/>
        </w:rPr>
        <w:t xml:space="preserve"> </w:t>
      </w:r>
      <w:r w:rsidRPr="00E6613E">
        <w:rPr>
          <w:rFonts w:ascii="Times New Roman" w:hAnsi="Times New Roman" w:cs="Times New Roman"/>
          <w:sz w:val="24"/>
          <w:szCs w:val="24"/>
        </w:rPr>
        <w:t>his</w:t>
      </w:r>
      <w:r w:rsidRPr="00E6613E">
        <w:rPr>
          <w:rFonts w:ascii="Times New Roman" w:hAnsi="Times New Roman" w:cs="Times New Roman"/>
          <w:spacing w:val="48"/>
          <w:sz w:val="24"/>
          <w:szCs w:val="24"/>
        </w:rPr>
        <w:t xml:space="preserve"> </w:t>
      </w:r>
      <w:r w:rsidRPr="00E6613E">
        <w:rPr>
          <w:rFonts w:ascii="Times New Roman" w:hAnsi="Times New Roman" w:cs="Times New Roman"/>
          <w:sz w:val="24"/>
          <w:szCs w:val="24"/>
        </w:rPr>
        <w:t>application must</w:t>
      </w:r>
      <w:r w:rsidRPr="00E6613E">
        <w:rPr>
          <w:rFonts w:ascii="Times New Roman" w:hAnsi="Times New Roman" w:cs="Times New Roman"/>
          <w:spacing w:val="74"/>
          <w:sz w:val="24"/>
          <w:szCs w:val="24"/>
        </w:rPr>
        <w:t xml:space="preserve"> </w:t>
      </w:r>
      <w:r w:rsidRPr="00E6613E">
        <w:rPr>
          <w:rFonts w:ascii="Times New Roman" w:hAnsi="Times New Roman" w:cs="Times New Roman"/>
          <w:sz w:val="24"/>
          <w:szCs w:val="24"/>
        </w:rPr>
        <w:t>fail.</w:t>
      </w:r>
      <w:r w:rsidRPr="00E6613E">
        <w:rPr>
          <w:rFonts w:ascii="Times New Roman" w:hAnsi="Times New Roman" w:cs="Times New Roman"/>
          <w:spacing w:val="38"/>
          <w:sz w:val="24"/>
          <w:szCs w:val="24"/>
        </w:rPr>
        <w:t xml:space="preserve"> </w:t>
      </w:r>
    </w:p>
    <w:p w14:paraId="61A347E0" w14:textId="77777777" w:rsidR="0034771E" w:rsidRPr="00E6613E" w:rsidRDefault="0034771E" w:rsidP="0034771E">
      <w:pPr>
        <w:pStyle w:val="ListParagraph"/>
        <w:rPr>
          <w:rFonts w:ascii="Times New Roman" w:hAnsi="Times New Roman" w:cs="Times New Roman"/>
          <w:sz w:val="24"/>
          <w:szCs w:val="24"/>
        </w:rPr>
      </w:pPr>
    </w:p>
    <w:p w14:paraId="7A610704" w14:textId="1778E2F1" w:rsidR="007D2BCE" w:rsidRPr="00E6613E" w:rsidRDefault="00630C24" w:rsidP="00E84D61">
      <w:pPr>
        <w:pStyle w:val="ListParagraph"/>
        <w:widowControl w:val="0"/>
        <w:numPr>
          <w:ilvl w:val="0"/>
          <w:numId w:val="5"/>
        </w:numPr>
        <w:autoSpaceDE w:val="0"/>
        <w:autoSpaceDN w:val="0"/>
        <w:adjustRightInd w:val="0"/>
        <w:spacing w:before="81" w:after="0" w:line="276" w:lineRule="auto"/>
        <w:ind w:right="87"/>
        <w:jc w:val="both"/>
        <w:rPr>
          <w:rFonts w:ascii="Times New Roman" w:hAnsi="Times New Roman" w:cs="Times New Roman"/>
          <w:sz w:val="24"/>
          <w:szCs w:val="24"/>
        </w:rPr>
      </w:pPr>
      <w:r w:rsidRPr="00E6613E">
        <w:rPr>
          <w:rFonts w:ascii="Times New Roman" w:hAnsi="Times New Roman" w:cs="Times New Roman"/>
          <w:sz w:val="24"/>
          <w:szCs w:val="24"/>
        </w:rPr>
        <w:t>The</w:t>
      </w:r>
      <w:r w:rsidRPr="00E6613E">
        <w:rPr>
          <w:rFonts w:ascii="Times New Roman" w:hAnsi="Times New Roman" w:cs="Times New Roman"/>
          <w:spacing w:val="58"/>
          <w:sz w:val="24"/>
          <w:szCs w:val="24"/>
        </w:rPr>
        <w:t xml:space="preserve"> </w:t>
      </w:r>
      <w:r w:rsidR="00DC000E" w:rsidRPr="00E6613E">
        <w:rPr>
          <w:rFonts w:ascii="Times New Roman" w:hAnsi="Times New Roman" w:cs="Times New Roman"/>
          <w:sz w:val="24"/>
          <w:szCs w:val="24"/>
        </w:rPr>
        <w:t>Appellant</w:t>
      </w:r>
      <w:r w:rsidRPr="00E6613E">
        <w:rPr>
          <w:rFonts w:ascii="Times New Roman" w:hAnsi="Times New Roman" w:cs="Times New Roman"/>
          <w:spacing w:val="110"/>
          <w:sz w:val="24"/>
          <w:szCs w:val="24"/>
        </w:rPr>
        <w:t xml:space="preserve"> </w:t>
      </w:r>
      <w:r w:rsidRPr="00E6613E">
        <w:rPr>
          <w:rFonts w:ascii="Times New Roman" w:hAnsi="Times New Roman" w:cs="Times New Roman"/>
          <w:sz w:val="24"/>
          <w:szCs w:val="24"/>
        </w:rPr>
        <w:t>contended</w:t>
      </w:r>
      <w:r w:rsidRPr="00E6613E">
        <w:rPr>
          <w:rFonts w:ascii="Times New Roman" w:hAnsi="Times New Roman" w:cs="Times New Roman"/>
          <w:spacing w:val="96"/>
          <w:sz w:val="24"/>
          <w:szCs w:val="24"/>
        </w:rPr>
        <w:t xml:space="preserve"> </w:t>
      </w:r>
      <w:r w:rsidRPr="00E6613E">
        <w:rPr>
          <w:rFonts w:ascii="Times New Roman" w:hAnsi="Times New Roman" w:cs="Times New Roman"/>
          <w:sz w:val="24"/>
          <w:szCs w:val="24"/>
        </w:rPr>
        <w:t>that</w:t>
      </w:r>
      <w:r w:rsidRPr="00E6613E">
        <w:rPr>
          <w:rFonts w:ascii="Times New Roman" w:hAnsi="Times New Roman" w:cs="Times New Roman"/>
          <w:spacing w:val="74"/>
          <w:sz w:val="24"/>
          <w:szCs w:val="24"/>
        </w:rPr>
        <w:t xml:space="preserve"> </w:t>
      </w:r>
      <w:r w:rsidRPr="00E6613E">
        <w:rPr>
          <w:rFonts w:ascii="Times New Roman" w:hAnsi="Times New Roman" w:cs="Times New Roman"/>
          <w:sz w:val="24"/>
          <w:szCs w:val="24"/>
        </w:rPr>
        <w:t>it</w:t>
      </w:r>
      <w:r w:rsidRPr="00E6613E">
        <w:rPr>
          <w:rFonts w:ascii="Times New Roman" w:hAnsi="Times New Roman" w:cs="Times New Roman"/>
          <w:spacing w:val="46"/>
          <w:sz w:val="24"/>
          <w:szCs w:val="24"/>
        </w:rPr>
        <w:t xml:space="preserve"> </w:t>
      </w:r>
      <w:r w:rsidRPr="00E6613E">
        <w:rPr>
          <w:rFonts w:ascii="Times New Roman" w:hAnsi="Times New Roman" w:cs="Times New Roman"/>
          <w:sz w:val="24"/>
          <w:szCs w:val="24"/>
        </w:rPr>
        <w:t>is</w:t>
      </w:r>
      <w:r w:rsidRPr="00E6613E">
        <w:rPr>
          <w:rFonts w:ascii="Times New Roman" w:hAnsi="Times New Roman" w:cs="Times New Roman"/>
          <w:spacing w:val="26"/>
          <w:sz w:val="24"/>
          <w:szCs w:val="24"/>
        </w:rPr>
        <w:t xml:space="preserve"> </w:t>
      </w:r>
      <w:r w:rsidRPr="00E6613E">
        <w:rPr>
          <w:rFonts w:ascii="Times New Roman" w:hAnsi="Times New Roman" w:cs="Times New Roman"/>
          <w:sz w:val="24"/>
          <w:szCs w:val="24"/>
        </w:rPr>
        <w:t>not</w:t>
      </w:r>
      <w:r w:rsidRPr="00E6613E">
        <w:rPr>
          <w:rFonts w:ascii="Times New Roman" w:hAnsi="Times New Roman" w:cs="Times New Roman"/>
          <w:spacing w:val="58"/>
          <w:sz w:val="24"/>
          <w:szCs w:val="24"/>
        </w:rPr>
        <w:t xml:space="preserve"> </w:t>
      </w:r>
      <w:r w:rsidR="0034771E" w:rsidRPr="00E6613E">
        <w:rPr>
          <w:rFonts w:ascii="Times New Roman" w:hAnsi="Times New Roman" w:cs="Times New Roman"/>
          <w:sz w:val="24"/>
          <w:szCs w:val="24"/>
        </w:rPr>
        <w:t xml:space="preserve">necessary </w:t>
      </w:r>
      <w:r w:rsidR="0034771E" w:rsidRPr="00E6613E">
        <w:rPr>
          <w:rFonts w:ascii="Times New Roman" w:hAnsi="Times New Roman" w:cs="Times New Roman"/>
          <w:spacing w:val="7"/>
          <w:sz w:val="24"/>
          <w:szCs w:val="24"/>
        </w:rPr>
        <w:t>for</w:t>
      </w:r>
      <w:r w:rsidRPr="00E6613E">
        <w:rPr>
          <w:rFonts w:ascii="Times New Roman" w:hAnsi="Times New Roman" w:cs="Times New Roman"/>
          <w:spacing w:val="48"/>
          <w:sz w:val="24"/>
          <w:szCs w:val="24"/>
        </w:rPr>
        <w:t xml:space="preserve"> </w:t>
      </w:r>
      <w:r w:rsidR="007D1402" w:rsidRPr="00E6613E">
        <w:rPr>
          <w:rFonts w:ascii="Times New Roman" w:hAnsi="Times New Roman" w:cs="Times New Roman"/>
          <w:sz w:val="24"/>
          <w:szCs w:val="24"/>
        </w:rPr>
        <w:t>the</w:t>
      </w:r>
      <w:r w:rsidRPr="00E6613E">
        <w:rPr>
          <w:rFonts w:ascii="Times New Roman" w:hAnsi="Times New Roman" w:cs="Times New Roman"/>
          <w:spacing w:val="46"/>
          <w:sz w:val="24"/>
          <w:szCs w:val="24"/>
        </w:rPr>
        <w:t xml:space="preserve"> </w:t>
      </w:r>
      <w:r w:rsidRPr="00E6613E">
        <w:rPr>
          <w:rFonts w:ascii="Times New Roman" w:hAnsi="Times New Roman" w:cs="Times New Roman"/>
          <w:sz w:val="24"/>
          <w:szCs w:val="24"/>
        </w:rPr>
        <w:t>Court</w:t>
      </w:r>
      <w:r w:rsidRPr="00E6613E">
        <w:rPr>
          <w:rFonts w:ascii="Times New Roman" w:hAnsi="Times New Roman" w:cs="Times New Roman"/>
          <w:spacing w:val="77"/>
          <w:sz w:val="24"/>
          <w:szCs w:val="24"/>
        </w:rPr>
        <w:t xml:space="preserve"> </w:t>
      </w:r>
      <w:r w:rsidRPr="00E6613E">
        <w:rPr>
          <w:rFonts w:ascii="Times New Roman" w:hAnsi="Times New Roman" w:cs="Times New Roman"/>
          <w:sz w:val="24"/>
          <w:szCs w:val="24"/>
        </w:rPr>
        <w:t>to consider</w:t>
      </w:r>
      <w:r w:rsidRPr="00E6613E">
        <w:rPr>
          <w:rFonts w:ascii="Times New Roman" w:hAnsi="Times New Roman" w:cs="Times New Roman"/>
          <w:spacing w:val="122"/>
          <w:sz w:val="24"/>
          <w:szCs w:val="24"/>
        </w:rPr>
        <w:t xml:space="preserve"> </w:t>
      </w:r>
      <w:r w:rsidRPr="00E6613E">
        <w:rPr>
          <w:rFonts w:ascii="Times New Roman" w:hAnsi="Times New Roman" w:cs="Times New Roman"/>
          <w:sz w:val="24"/>
          <w:szCs w:val="24"/>
        </w:rPr>
        <w:t>the</w:t>
      </w:r>
      <w:r w:rsidRPr="00E6613E">
        <w:rPr>
          <w:rFonts w:ascii="Times New Roman" w:hAnsi="Times New Roman" w:cs="Times New Roman"/>
          <w:spacing w:val="77"/>
          <w:sz w:val="24"/>
          <w:szCs w:val="24"/>
        </w:rPr>
        <w:t xml:space="preserve"> </w:t>
      </w:r>
      <w:r w:rsidR="00DC000E" w:rsidRPr="00E6613E">
        <w:rPr>
          <w:rFonts w:ascii="Times New Roman" w:hAnsi="Times New Roman" w:cs="Times New Roman"/>
          <w:sz w:val="24"/>
          <w:szCs w:val="24"/>
        </w:rPr>
        <w:t>Respondent</w:t>
      </w:r>
      <w:r w:rsidR="0034771E" w:rsidRPr="00E6613E">
        <w:rPr>
          <w:rFonts w:ascii="Times New Roman" w:hAnsi="Times New Roman" w:cs="Times New Roman"/>
          <w:sz w:val="24"/>
          <w:szCs w:val="24"/>
        </w:rPr>
        <w:t xml:space="preserve">’s preliminary </w:t>
      </w:r>
      <w:r w:rsidR="0034771E" w:rsidRPr="00E6613E">
        <w:rPr>
          <w:rFonts w:ascii="Times New Roman" w:hAnsi="Times New Roman" w:cs="Times New Roman"/>
          <w:spacing w:val="45"/>
          <w:sz w:val="24"/>
          <w:szCs w:val="24"/>
        </w:rPr>
        <w:t>objection</w:t>
      </w:r>
      <w:r w:rsidR="0034771E" w:rsidRPr="00E6613E">
        <w:rPr>
          <w:rFonts w:ascii="Times New Roman" w:hAnsi="Times New Roman" w:cs="Times New Roman"/>
          <w:sz w:val="24"/>
          <w:szCs w:val="24"/>
        </w:rPr>
        <w:t xml:space="preserve"> </w:t>
      </w:r>
      <w:r w:rsidR="0034771E" w:rsidRPr="00E6613E">
        <w:rPr>
          <w:rFonts w:ascii="Times New Roman" w:hAnsi="Times New Roman" w:cs="Times New Roman"/>
          <w:spacing w:val="21"/>
          <w:sz w:val="24"/>
          <w:szCs w:val="24"/>
        </w:rPr>
        <w:t>at</w:t>
      </w:r>
      <w:r w:rsidRPr="00E6613E">
        <w:rPr>
          <w:rFonts w:ascii="Times New Roman" w:hAnsi="Times New Roman" w:cs="Times New Roman"/>
          <w:spacing w:val="70"/>
          <w:sz w:val="24"/>
          <w:szCs w:val="24"/>
        </w:rPr>
        <w:t xml:space="preserve"> </w:t>
      </w:r>
      <w:r w:rsidRPr="00E6613E">
        <w:rPr>
          <w:rFonts w:ascii="Times New Roman" w:hAnsi="Times New Roman" w:cs="Times New Roman"/>
          <w:sz w:val="24"/>
          <w:szCs w:val="24"/>
        </w:rPr>
        <w:t>this</w:t>
      </w:r>
      <w:r w:rsidRPr="00E6613E">
        <w:rPr>
          <w:rFonts w:ascii="Times New Roman" w:hAnsi="Times New Roman" w:cs="Times New Roman"/>
          <w:spacing w:val="98"/>
          <w:sz w:val="24"/>
          <w:szCs w:val="24"/>
        </w:rPr>
        <w:t xml:space="preserve"> </w:t>
      </w:r>
      <w:r w:rsidRPr="00E6613E">
        <w:rPr>
          <w:rFonts w:ascii="Times New Roman" w:hAnsi="Times New Roman" w:cs="Times New Roman"/>
          <w:sz w:val="24"/>
          <w:szCs w:val="24"/>
        </w:rPr>
        <w:t>stage as</w:t>
      </w:r>
      <w:r w:rsidRPr="00E6613E">
        <w:rPr>
          <w:rFonts w:ascii="Times New Roman" w:hAnsi="Times New Roman" w:cs="Times New Roman"/>
          <w:spacing w:val="74"/>
          <w:sz w:val="24"/>
          <w:szCs w:val="24"/>
        </w:rPr>
        <w:t xml:space="preserve"> </w:t>
      </w:r>
      <w:r w:rsidRPr="00E6613E">
        <w:rPr>
          <w:rFonts w:ascii="Times New Roman" w:hAnsi="Times New Roman" w:cs="Times New Roman"/>
          <w:sz w:val="24"/>
          <w:szCs w:val="24"/>
        </w:rPr>
        <w:t>the</w:t>
      </w:r>
      <w:r w:rsidRPr="00E6613E">
        <w:rPr>
          <w:rFonts w:ascii="Times New Roman" w:hAnsi="Times New Roman" w:cs="Times New Roman"/>
          <w:spacing w:val="72"/>
          <w:sz w:val="24"/>
          <w:szCs w:val="24"/>
        </w:rPr>
        <w:t xml:space="preserve"> </w:t>
      </w:r>
      <w:r w:rsidRPr="00E6613E">
        <w:rPr>
          <w:rFonts w:ascii="Times New Roman" w:hAnsi="Times New Roman" w:cs="Times New Roman"/>
          <w:sz w:val="24"/>
          <w:szCs w:val="24"/>
        </w:rPr>
        <w:t>same</w:t>
      </w:r>
      <w:r w:rsidRPr="00E6613E">
        <w:rPr>
          <w:rFonts w:ascii="Times New Roman" w:hAnsi="Times New Roman" w:cs="Times New Roman"/>
          <w:spacing w:val="84"/>
          <w:sz w:val="24"/>
          <w:szCs w:val="24"/>
        </w:rPr>
        <w:t xml:space="preserve"> </w:t>
      </w:r>
      <w:r w:rsidRPr="00E6613E">
        <w:rPr>
          <w:rFonts w:ascii="Times New Roman" w:hAnsi="Times New Roman" w:cs="Times New Roman"/>
          <w:sz w:val="24"/>
          <w:szCs w:val="24"/>
        </w:rPr>
        <w:t>is</w:t>
      </w:r>
      <w:r w:rsidRPr="00E6613E">
        <w:rPr>
          <w:rFonts w:ascii="Times New Roman" w:hAnsi="Times New Roman" w:cs="Times New Roman"/>
          <w:spacing w:val="74"/>
          <w:sz w:val="24"/>
          <w:szCs w:val="24"/>
        </w:rPr>
        <w:t xml:space="preserve"> </w:t>
      </w:r>
      <w:r w:rsidRPr="00E6613E">
        <w:rPr>
          <w:rFonts w:ascii="Times New Roman" w:hAnsi="Times New Roman" w:cs="Times New Roman"/>
          <w:sz w:val="24"/>
          <w:szCs w:val="24"/>
        </w:rPr>
        <w:t>flawed</w:t>
      </w:r>
      <w:r w:rsidRPr="00E6613E">
        <w:rPr>
          <w:rFonts w:ascii="Times New Roman" w:hAnsi="Times New Roman" w:cs="Times New Roman"/>
          <w:spacing w:val="108"/>
          <w:sz w:val="24"/>
          <w:szCs w:val="24"/>
        </w:rPr>
        <w:t xml:space="preserve"> </w:t>
      </w:r>
      <w:r w:rsidRPr="00E6613E">
        <w:rPr>
          <w:rFonts w:ascii="Times New Roman" w:hAnsi="Times New Roman" w:cs="Times New Roman"/>
          <w:sz w:val="24"/>
          <w:szCs w:val="24"/>
        </w:rPr>
        <w:t>and</w:t>
      </w:r>
      <w:r w:rsidRPr="00E6613E">
        <w:rPr>
          <w:rFonts w:ascii="Times New Roman" w:hAnsi="Times New Roman" w:cs="Times New Roman"/>
          <w:spacing w:val="91"/>
          <w:sz w:val="24"/>
          <w:szCs w:val="24"/>
        </w:rPr>
        <w:t xml:space="preserve"> </w:t>
      </w:r>
      <w:r w:rsidRPr="00E6613E">
        <w:rPr>
          <w:rFonts w:ascii="Times New Roman" w:hAnsi="Times New Roman" w:cs="Times New Roman"/>
          <w:sz w:val="24"/>
          <w:szCs w:val="24"/>
        </w:rPr>
        <w:t>intended</w:t>
      </w:r>
      <w:r w:rsidRPr="00E6613E">
        <w:rPr>
          <w:rFonts w:ascii="Times New Roman" w:hAnsi="Times New Roman" w:cs="Times New Roman"/>
          <w:spacing w:val="127"/>
          <w:sz w:val="24"/>
          <w:szCs w:val="24"/>
        </w:rPr>
        <w:t xml:space="preserve"> </w:t>
      </w:r>
      <w:r w:rsidRPr="00E6613E">
        <w:rPr>
          <w:rFonts w:ascii="Times New Roman" w:hAnsi="Times New Roman" w:cs="Times New Roman"/>
          <w:sz w:val="24"/>
          <w:szCs w:val="24"/>
        </w:rPr>
        <w:lastRenderedPageBreak/>
        <w:t>to</w:t>
      </w:r>
      <w:r w:rsidRPr="00E6613E">
        <w:rPr>
          <w:rFonts w:ascii="Times New Roman" w:hAnsi="Times New Roman" w:cs="Times New Roman"/>
          <w:spacing w:val="65"/>
          <w:sz w:val="24"/>
          <w:szCs w:val="24"/>
        </w:rPr>
        <w:t xml:space="preserve"> </w:t>
      </w:r>
      <w:r w:rsidR="0034771E" w:rsidRPr="00E6613E">
        <w:rPr>
          <w:rFonts w:ascii="Times New Roman" w:hAnsi="Times New Roman" w:cs="Times New Roman"/>
          <w:sz w:val="24"/>
          <w:szCs w:val="24"/>
        </w:rPr>
        <w:t xml:space="preserve">protract </w:t>
      </w:r>
      <w:r w:rsidR="0034771E" w:rsidRPr="00E6613E">
        <w:rPr>
          <w:rFonts w:ascii="Times New Roman" w:hAnsi="Times New Roman" w:cs="Times New Roman"/>
          <w:spacing w:val="24"/>
          <w:sz w:val="24"/>
          <w:szCs w:val="24"/>
        </w:rPr>
        <w:t>and</w:t>
      </w:r>
      <w:r w:rsidRPr="00E6613E">
        <w:rPr>
          <w:rFonts w:ascii="Times New Roman" w:hAnsi="Times New Roman" w:cs="Times New Roman"/>
          <w:spacing w:val="77"/>
          <w:sz w:val="24"/>
          <w:szCs w:val="24"/>
        </w:rPr>
        <w:t xml:space="preserve"> </w:t>
      </w:r>
      <w:r w:rsidRPr="00E6613E">
        <w:rPr>
          <w:rFonts w:ascii="Times New Roman" w:hAnsi="Times New Roman" w:cs="Times New Roman"/>
          <w:sz w:val="24"/>
          <w:szCs w:val="24"/>
        </w:rPr>
        <w:t>delay</w:t>
      </w:r>
      <w:r w:rsidRPr="00E6613E">
        <w:rPr>
          <w:rFonts w:ascii="Times New Roman" w:hAnsi="Times New Roman" w:cs="Times New Roman"/>
          <w:spacing w:val="101"/>
          <w:sz w:val="24"/>
          <w:szCs w:val="24"/>
        </w:rPr>
        <w:t xml:space="preserve"> </w:t>
      </w:r>
      <w:r w:rsidRPr="00E6613E">
        <w:rPr>
          <w:rFonts w:ascii="Times New Roman" w:hAnsi="Times New Roman" w:cs="Times New Roman"/>
          <w:sz w:val="24"/>
          <w:szCs w:val="24"/>
        </w:rPr>
        <w:t>the decision</w:t>
      </w:r>
      <w:r w:rsidRPr="00E6613E">
        <w:rPr>
          <w:rFonts w:ascii="Times New Roman" w:hAnsi="Times New Roman" w:cs="Times New Roman"/>
          <w:spacing w:val="89"/>
          <w:sz w:val="24"/>
          <w:szCs w:val="24"/>
        </w:rPr>
        <w:t xml:space="preserve"> </w:t>
      </w:r>
      <w:r w:rsidRPr="00E6613E">
        <w:rPr>
          <w:rFonts w:ascii="Times New Roman" w:hAnsi="Times New Roman" w:cs="Times New Roman"/>
          <w:sz w:val="24"/>
          <w:szCs w:val="24"/>
        </w:rPr>
        <w:t>of</w:t>
      </w:r>
      <w:r w:rsidRPr="00E6613E">
        <w:rPr>
          <w:rFonts w:ascii="Times New Roman" w:hAnsi="Times New Roman" w:cs="Times New Roman"/>
          <w:spacing w:val="17"/>
          <w:sz w:val="24"/>
          <w:szCs w:val="24"/>
        </w:rPr>
        <w:t xml:space="preserve"> </w:t>
      </w:r>
      <w:r w:rsidRPr="00E6613E">
        <w:rPr>
          <w:rFonts w:ascii="Times New Roman" w:hAnsi="Times New Roman" w:cs="Times New Roman"/>
          <w:sz w:val="24"/>
          <w:szCs w:val="24"/>
        </w:rPr>
        <w:t>this</w:t>
      </w:r>
      <w:r w:rsidRPr="00E6613E">
        <w:rPr>
          <w:rFonts w:ascii="Times New Roman" w:hAnsi="Times New Roman" w:cs="Times New Roman"/>
          <w:spacing w:val="36"/>
          <w:sz w:val="24"/>
          <w:szCs w:val="24"/>
        </w:rPr>
        <w:t xml:space="preserve"> </w:t>
      </w:r>
      <w:r w:rsidRPr="00E6613E">
        <w:rPr>
          <w:rFonts w:ascii="Times New Roman" w:hAnsi="Times New Roman" w:cs="Times New Roman"/>
          <w:sz w:val="24"/>
          <w:szCs w:val="24"/>
        </w:rPr>
        <w:t>Honorable</w:t>
      </w:r>
      <w:r w:rsidRPr="00E6613E">
        <w:rPr>
          <w:rFonts w:ascii="Times New Roman" w:hAnsi="Times New Roman" w:cs="Times New Roman"/>
          <w:spacing w:val="103"/>
          <w:sz w:val="24"/>
          <w:szCs w:val="24"/>
        </w:rPr>
        <w:t xml:space="preserve"> </w:t>
      </w:r>
      <w:r w:rsidRPr="00E6613E">
        <w:rPr>
          <w:rFonts w:ascii="Times New Roman" w:hAnsi="Times New Roman" w:cs="Times New Roman"/>
          <w:sz w:val="24"/>
          <w:szCs w:val="24"/>
        </w:rPr>
        <w:t>Court</w:t>
      </w:r>
      <w:r w:rsidRPr="00E6613E">
        <w:rPr>
          <w:rFonts w:ascii="Times New Roman" w:hAnsi="Times New Roman" w:cs="Times New Roman"/>
          <w:spacing w:val="48"/>
          <w:sz w:val="24"/>
          <w:szCs w:val="24"/>
        </w:rPr>
        <w:t xml:space="preserve"> </w:t>
      </w:r>
      <w:r w:rsidRPr="00E6613E">
        <w:rPr>
          <w:rFonts w:ascii="Times New Roman" w:hAnsi="Times New Roman" w:cs="Times New Roman"/>
          <w:sz w:val="24"/>
          <w:szCs w:val="24"/>
        </w:rPr>
        <w:t>on</w:t>
      </w:r>
      <w:r w:rsidRPr="00E6613E">
        <w:rPr>
          <w:rFonts w:ascii="Times New Roman" w:hAnsi="Times New Roman" w:cs="Times New Roman"/>
          <w:spacing w:val="12"/>
          <w:sz w:val="24"/>
          <w:szCs w:val="24"/>
        </w:rPr>
        <w:t xml:space="preserve"> </w:t>
      </w:r>
      <w:r w:rsidRPr="00E6613E">
        <w:rPr>
          <w:rFonts w:ascii="Times New Roman" w:hAnsi="Times New Roman" w:cs="Times New Roman"/>
          <w:sz w:val="24"/>
          <w:szCs w:val="24"/>
        </w:rPr>
        <w:t>the</w:t>
      </w:r>
      <w:r w:rsidRPr="00E6613E">
        <w:rPr>
          <w:rFonts w:ascii="Times New Roman" w:hAnsi="Times New Roman" w:cs="Times New Roman"/>
          <w:spacing w:val="24"/>
          <w:sz w:val="24"/>
          <w:szCs w:val="24"/>
        </w:rPr>
        <w:t xml:space="preserve"> </w:t>
      </w:r>
      <w:r w:rsidR="00DC000E" w:rsidRPr="00E6613E">
        <w:rPr>
          <w:rFonts w:ascii="Times New Roman" w:hAnsi="Times New Roman" w:cs="Times New Roman"/>
          <w:sz w:val="24"/>
          <w:szCs w:val="24"/>
        </w:rPr>
        <w:t>Appellant</w:t>
      </w:r>
      <w:r w:rsidRPr="00E6613E">
        <w:rPr>
          <w:rFonts w:ascii="Times New Roman" w:hAnsi="Times New Roman" w:cs="Times New Roman"/>
          <w:sz w:val="24"/>
          <w:szCs w:val="24"/>
        </w:rPr>
        <w:t>'s</w:t>
      </w:r>
      <w:r w:rsidRPr="00E6613E">
        <w:rPr>
          <w:rFonts w:ascii="Times New Roman" w:hAnsi="Times New Roman" w:cs="Times New Roman"/>
          <w:spacing w:val="101"/>
          <w:sz w:val="24"/>
          <w:szCs w:val="24"/>
        </w:rPr>
        <w:t xml:space="preserve"> </w:t>
      </w:r>
      <w:r w:rsidRPr="00E6613E">
        <w:rPr>
          <w:rFonts w:ascii="Times New Roman" w:hAnsi="Times New Roman" w:cs="Times New Roman"/>
          <w:sz w:val="24"/>
          <w:szCs w:val="24"/>
        </w:rPr>
        <w:t>appeal.</w:t>
      </w:r>
      <w:r w:rsidRPr="00E6613E">
        <w:rPr>
          <w:rFonts w:ascii="Times New Roman" w:hAnsi="Times New Roman" w:cs="Times New Roman"/>
          <w:spacing w:val="58"/>
          <w:sz w:val="24"/>
          <w:szCs w:val="24"/>
        </w:rPr>
        <w:t xml:space="preserve"> </w:t>
      </w:r>
      <w:r w:rsidR="0065376F" w:rsidRPr="00E6613E">
        <w:rPr>
          <w:rFonts w:ascii="Times New Roman" w:hAnsi="Times New Roman" w:cs="Times New Roman"/>
          <w:spacing w:val="58"/>
          <w:sz w:val="24"/>
          <w:szCs w:val="24"/>
        </w:rPr>
        <w:t xml:space="preserve">Furthermore, that </w:t>
      </w:r>
      <w:r w:rsidRPr="00E6613E">
        <w:rPr>
          <w:rFonts w:ascii="Times New Roman" w:hAnsi="Times New Roman" w:cs="Times New Roman"/>
          <w:sz w:val="24"/>
          <w:szCs w:val="24"/>
        </w:rPr>
        <w:t>the</w:t>
      </w:r>
      <w:r w:rsidRPr="00E6613E">
        <w:rPr>
          <w:rFonts w:ascii="Times New Roman" w:hAnsi="Times New Roman" w:cs="Times New Roman"/>
          <w:spacing w:val="53"/>
          <w:sz w:val="24"/>
          <w:szCs w:val="24"/>
        </w:rPr>
        <w:t xml:space="preserve"> </w:t>
      </w:r>
      <w:r w:rsidR="00DC000E" w:rsidRPr="00E6613E">
        <w:rPr>
          <w:rFonts w:ascii="Times New Roman" w:hAnsi="Times New Roman" w:cs="Times New Roman"/>
          <w:sz w:val="24"/>
          <w:szCs w:val="24"/>
        </w:rPr>
        <w:t>Appellant</w:t>
      </w:r>
      <w:r w:rsidRPr="00E6613E">
        <w:rPr>
          <w:rFonts w:ascii="Times New Roman" w:hAnsi="Times New Roman" w:cs="Times New Roman"/>
          <w:sz w:val="24"/>
          <w:szCs w:val="24"/>
        </w:rPr>
        <w:t>'s appeal</w:t>
      </w:r>
      <w:r w:rsidRPr="00E6613E">
        <w:rPr>
          <w:rFonts w:ascii="Times New Roman" w:hAnsi="Times New Roman" w:cs="Times New Roman"/>
          <w:spacing w:val="94"/>
          <w:sz w:val="24"/>
          <w:szCs w:val="24"/>
        </w:rPr>
        <w:t xml:space="preserve"> </w:t>
      </w:r>
      <w:r w:rsidRPr="00E6613E">
        <w:rPr>
          <w:rFonts w:ascii="Times New Roman" w:hAnsi="Times New Roman" w:cs="Times New Roman"/>
          <w:sz w:val="24"/>
          <w:szCs w:val="24"/>
        </w:rPr>
        <w:t>is</w:t>
      </w:r>
      <w:r w:rsidRPr="00E6613E">
        <w:rPr>
          <w:rFonts w:ascii="Times New Roman" w:hAnsi="Times New Roman" w:cs="Times New Roman"/>
          <w:spacing w:val="31"/>
          <w:sz w:val="24"/>
          <w:szCs w:val="24"/>
        </w:rPr>
        <w:t xml:space="preserve"> </w:t>
      </w:r>
      <w:r w:rsidRPr="00E6613E">
        <w:rPr>
          <w:rFonts w:ascii="Times New Roman" w:hAnsi="Times New Roman" w:cs="Times New Roman"/>
          <w:sz w:val="24"/>
          <w:szCs w:val="24"/>
        </w:rPr>
        <w:t>based entirely</w:t>
      </w:r>
      <w:r w:rsidRPr="00E6613E">
        <w:rPr>
          <w:rFonts w:ascii="Times New Roman" w:hAnsi="Times New Roman" w:cs="Times New Roman"/>
          <w:spacing w:val="122"/>
          <w:sz w:val="24"/>
          <w:szCs w:val="24"/>
        </w:rPr>
        <w:t xml:space="preserve"> </w:t>
      </w:r>
      <w:r w:rsidRPr="00E6613E">
        <w:rPr>
          <w:rFonts w:ascii="Times New Roman" w:hAnsi="Times New Roman" w:cs="Times New Roman"/>
          <w:sz w:val="24"/>
          <w:szCs w:val="24"/>
        </w:rPr>
        <w:t>on</w:t>
      </w:r>
      <w:r w:rsidRPr="00E6613E">
        <w:rPr>
          <w:rFonts w:ascii="Times New Roman" w:hAnsi="Times New Roman" w:cs="Times New Roman"/>
          <w:spacing w:val="41"/>
          <w:sz w:val="24"/>
          <w:szCs w:val="24"/>
        </w:rPr>
        <w:t xml:space="preserve"> </w:t>
      </w:r>
      <w:r w:rsidR="0065376F" w:rsidRPr="00E6613E">
        <w:rPr>
          <w:rFonts w:ascii="Times New Roman" w:hAnsi="Times New Roman" w:cs="Times New Roman"/>
          <w:spacing w:val="41"/>
          <w:sz w:val="24"/>
          <w:szCs w:val="24"/>
        </w:rPr>
        <w:t>S</w:t>
      </w:r>
      <w:r w:rsidRPr="00E6613E">
        <w:rPr>
          <w:rFonts w:ascii="Times New Roman" w:hAnsi="Times New Roman" w:cs="Times New Roman"/>
          <w:sz w:val="24"/>
          <w:szCs w:val="24"/>
        </w:rPr>
        <w:t>ection</w:t>
      </w:r>
      <w:r w:rsidRPr="00E6613E">
        <w:rPr>
          <w:rFonts w:ascii="Times New Roman" w:hAnsi="Times New Roman" w:cs="Times New Roman"/>
          <w:spacing w:val="91"/>
          <w:sz w:val="24"/>
          <w:szCs w:val="24"/>
        </w:rPr>
        <w:t xml:space="preserve"> </w:t>
      </w:r>
      <w:r w:rsidRPr="00E6613E">
        <w:rPr>
          <w:rFonts w:ascii="Times New Roman" w:hAnsi="Times New Roman" w:cs="Times New Roman"/>
          <w:sz w:val="24"/>
          <w:szCs w:val="24"/>
        </w:rPr>
        <w:t>219</w:t>
      </w:r>
      <w:r w:rsidRPr="00E6613E">
        <w:rPr>
          <w:rFonts w:ascii="Times New Roman" w:hAnsi="Times New Roman" w:cs="Times New Roman"/>
          <w:spacing w:val="106"/>
          <w:sz w:val="24"/>
          <w:szCs w:val="24"/>
        </w:rPr>
        <w:t xml:space="preserve"> </w:t>
      </w:r>
      <w:r w:rsidRPr="00E6613E">
        <w:rPr>
          <w:rFonts w:ascii="Times New Roman" w:hAnsi="Times New Roman" w:cs="Times New Roman"/>
          <w:sz w:val="24"/>
          <w:szCs w:val="24"/>
        </w:rPr>
        <w:t>(1)</w:t>
      </w:r>
      <w:r w:rsidRPr="00E6613E">
        <w:rPr>
          <w:rFonts w:ascii="Times New Roman" w:hAnsi="Times New Roman" w:cs="Times New Roman"/>
          <w:spacing w:val="53"/>
          <w:sz w:val="24"/>
          <w:szCs w:val="24"/>
        </w:rPr>
        <w:t xml:space="preserve"> </w:t>
      </w:r>
      <w:r w:rsidRPr="00E6613E">
        <w:rPr>
          <w:rFonts w:ascii="Times New Roman" w:hAnsi="Times New Roman" w:cs="Times New Roman"/>
          <w:sz w:val="24"/>
          <w:szCs w:val="24"/>
        </w:rPr>
        <w:t>(a)</w:t>
      </w:r>
      <w:r w:rsidRPr="00E6613E">
        <w:rPr>
          <w:rFonts w:ascii="Times New Roman" w:hAnsi="Times New Roman" w:cs="Times New Roman"/>
          <w:spacing w:val="-10"/>
          <w:sz w:val="24"/>
          <w:szCs w:val="24"/>
        </w:rPr>
        <w:t xml:space="preserve"> </w:t>
      </w:r>
      <w:r w:rsidRPr="00E6613E">
        <w:rPr>
          <w:rFonts w:ascii="Times New Roman" w:hAnsi="Times New Roman" w:cs="Times New Roman"/>
          <w:sz w:val="24"/>
          <w:szCs w:val="24"/>
        </w:rPr>
        <w:t>of</w:t>
      </w:r>
      <w:r w:rsidRPr="00E6613E">
        <w:rPr>
          <w:rFonts w:ascii="Times New Roman" w:hAnsi="Times New Roman" w:cs="Times New Roman"/>
          <w:spacing w:val="36"/>
          <w:sz w:val="24"/>
          <w:szCs w:val="24"/>
        </w:rPr>
        <w:t xml:space="preserve"> </w:t>
      </w:r>
      <w:r w:rsidRPr="00E6613E">
        <w:rPr>
          <w:rFonts w:ascii="Times New Roman" w:hAnsi="Times New Roman" w:cs="Times New Roman"/>
          <w:sz w:val="24"/>
          <w:szCs w:val="24"/>
        </w:rPr>
        <w:t>the</w:t>
      </w:r>
      <w:r w:rsidRPr="00E6613E">
        <w:rPr>
          <w:rFonts w:ascii="Times New Roman" w:hAnsi="Times New Roman" w:cs="Times New Roman"/>
          <w:spacing w:val="53"/>
          <w:sz w:val="24"/>
          <w:szCs w:val="24"/>
        </w:rPr>
        <w:t xml:space="preserve"> </w:t>
      </w:r>
      <w:r w:rsidRPr="00E6613E">
        <w:rPr>
          <w:rFonts w:ascii="Times New Roman" w:hAnsi="Times New Roman" w:cs="Times New Roman"/>
          <w:sz w:val="24"/>
          <w:szCs w:val="24"/>
        </w:rPr>
        <w:t>Companies Act</w:t>
      </w:r>
      <w:r w:rsidRPr="00E6613E">
        <w:rPr>
          <w:rFonts w:ascii="Times New Roman" w:hAnsi="Times New Roman" w:cs="Times New Roman"/>
          <w:spacing w:val="86"/>
          <w:sz w:val="24"/>
          <w:szCs w:val="24"/>
        </w:rPr>
        <w:t xml:space="preserve"> </w:t>
      </w:r>
      <w:r w:rsidRPr="00E6613E">
        <w:rPr>
          <w:rFonts w:ascii="Times New Roman" w:hAnsi="Times New Roman" w:cs="Times New Roman"/>
          <w:sz w:val="24"/>
          <w:szCs w:val="24"/>
        </w:rPr>
        <w:t>and</w:t>
      </w:r>
      <w:r w:rsidRPr="00E6613E">
        <w:rPr>
          <w:rFonts w:ascii="Times New Roman" w:hAnsi="Times New Roman" w:cs="Times New Roman"/>
          <w:spacing w:val="58"/>
          <w:sz w:val="24"/>
          <w:szCs w:val="24"/>
        </w:rPr>
        <w:t xml:space="preserve"> </w:t>
      </w:r>
      <w:r w:rsidRPr="00E6613E">
        <w:rPr>
          <w:rFonts w:ascii="Times New Roman" w:hAnsi="Times New Roman" w:cs="Times New Roman"/>
          <w:sz w:val="24"/>
          <w:szCs w:val="24"/>
        </w:rPr>
        <w:t>its</w:t>
      </w:r>
      <w:r w:rsidRPr="00E6613E">
        <w:rPr>
          <w:rFonts w:ascii="Times New Roman" w:hAnsi="Times New Roman" w:cs="Times New Roman"/>
          <w:spacing w:val="53"/>
          <w:sz w:val="24"/>
          <w:szCs w:val="24"/>
        </w:rPr>
        <w:t xml:space="preserve"> </w:t>
      </w:r>
      <w:r w:rsidR="007D1402" w:rsidRPr="00E6613E">
        <w:rPr>
          <w:rFonts w:ascii="Times New Roman" w:hAnsi="Times New Roman" w:cs="Times New Roman"/>
          <w:sz w:val="24"/>
          <w:szCs w:val="24"/>
        </w:rPr>
        <w:t xml:space="preserve">interpretation </w:t>
      </w:r>
      <w:r w:rsidR="007D1402" w:rsidRPr="00E6613E">
        <w:rPr>
          <w:rFonts w:ascii="Times New Roman" w:hAnsi="Times New Roman" w:cs="Times New Roman"/>
          <w:spacing w:val="34"/>
          <w:sz w:val="24"/>
          <w:szCs w:val="24"/>
        </w:rPr>
        <w:t>by</w:t>
      </w:r>
      <w:r w:rsidRPr="00E6613E">
        <w:rPr>
          <w:rFonts w:ascii="Times New Roman" w:hAnsi="Times New Roman" w:cs="Times New Roman"/>
          <w:spacing w:val="55"/>
          <w:sz w:val="24"/>
          <w:szCs w:val="24"/>
        </w:rPr>
        <w:t xml:space="preserve"> </w:t>
      </w:r>
      <w:r w:rsidRPr="00E6613E">
        <w:rPr>
          <w:rFonts w:ascii="Times New Roman" w:hAnsi="Times New Roman" w:cs="Times New Roman"/>
          <w:sz w:val="24"/>
          <w:szCs w:val="24"/>
        </w:rPr>
        <w:t>the</w:t>
      </w:r>
      <w:r w:rsidRPr="00E6613E">
        <w:rPr>
          <w:rFonts w:ascii="Times New Roman" w:hAnsi="Times New Roman" w:cs="Times New Roman"/>
          <w:spacing w:val="62"/>
          <w:sz w:val="24"/>
          <w:szCs w:val="24"/>
        </w:rPr>
        <w:t xml:space="preserve"> </w:t>
      </w:r>
      <w:r w:rsidRPr="00E6613E">
        <w:rPr>
          <w:rFonts w:ascii="Times New Roman" w:hAnsi="Times New Roman" w:cs="Times New Roman"/>
          <w:sz w:val="24"/>
          <w:szCs w:val="24"/>
        </w:rPr>
        <w:t>Supreme</w:t>
      </w:r>
      <w:r w:rsidRPr="00E6613E">
        <w:rPr>
          <w:rFonts w:ascii="Times New Roman" w:hAnsi="Times New Roman" w:cs="Times New Roman"/>
          <w:spacing w:val="86"/>
          <w:sz w:val="24"/>
          <w:szCs w:val="24"/>
        </w:rPr>
        <w:t xml:space="preserve"> </w:t>
      </w:r>
      <w:r w:rsidRPr="00E6613E">
        <w:rPr>
          <w:rFonts w:ascii="Times New Roman" w:hAnsi="Times New Roman" w:cs="Times New Roman"/>
          <w:sz w:val="24"/>
          <w:szCs w:val="24"/>
        </w:rPr>
        <w:t>Court.</w:t>
      </w:r>
      <w:r w:rsidRPr="00E6613E">
        <w:rPr>
          <w:rFonts w:ascii="Times New Roman" w:hAnsi="Times New Roman" w:cs="Times New Roman"/>
          <w:spacing w:val="84"/>
          <w:sz w:val="24"/>
          <w:szCs w:val="24"/>
        </w:rPr>
        <w:t xml:space="preserve"> </w:t>
      </w:r>
    </w:p>
    <w:p w14:paraId="3FCEDD3B" w14:textId="77777777" w:rsidR="0034771E" w:rsidRPr="00E6613E" w:rsidRDefault="0034771E" w:rsidP="0034771E">
      <w:pPr>
        <w:pStyle w:val="ListParagraph"/>
        <w:rPr>
          <w:rFonts w:ascii="Times New Roman" w:hAnsi="Times New Roman" w:cs="Times New Roman"/>
          <w:sz w:val="24"/>
          <w:szCs w:val="24"/>
        </w:rPr>
      </w:pPr>
    </w:p>
    <w:p w14:paraId="7AE50A73" w14:textId="47030EFC" w:rsidR="0034771E" w:rsidRPr="00E6613E" w:rsidRDefault="0034771E" w:rsidP="00E84D61">
      <w:pPr>
        <w:pStyle w:val="ListParagraph"/>
        <w:widowControl w:val="0"/>
        <w:numPr>
          <w:ilvl w:val="0"/>
          <w:numId w:val="5"/>
        </w:numPr>
        <w:autoSpaceDE w:val="0"/>
        <w:autoSpaceDN w:val="0"/>
        <w:adjustRightInd w:val="0"/>
        <w:spacing w:before="81" w:after="0" w:line="276" w:lineRule="auto"/>
        <w:ind w:right="87"/>
        <w:jc w:val="both"/>
        <w:rPr>
          <w:rFonts w:ascii="Times New Roman" w:hAnsi="Times New Roman" w:cs="Times New Roman"/>
          <w:sz w:val="24"/>
          <w:szCs w:val="24"/>
        </w:rPr>
      </w:pPr>
      <w:r w:rsidRPr="00E6613E">
        <w:rPr>
          <w:rFonts w:ascii="Times New Roman" w:hAnsi="Times New Roman" w:cs="Times New Roman"/>
          <w:spacing w:val="38"/>
          <w:sz w:val="24"/>
          <w:szCs w:val="24"/>
        </w:rPr>
        <w:t xml:space="preserve">Following the above submissions, the </w:t>
      </w:r>
      <w:r w:rsidR="00DC000E" w:rsidRPr="00E6613E">
        <w:rPr>
          <w:rFonts w:ascii="Times New Roman" w:hAnsi="Times New Roman" w:cs="Times New Roman"/>
          <w:spacing w:val="38"/>
          <w:sz w:val="24"/>
          <w:szCs w:val="24"/>
        </w:rPr>
        <w:t>Appellant</w:t>
      </w:r>
      <w:r w:rsidRPr="00E6613E">
        <w:rPr>
          <w:rFonts w:ascii="Times New Roman" w:hAnsi="Times New Roman" w:cs="Times New Roman"/>
          <w:spacing w:val="38"/>
          <w:sz w:val="24"/>
          <w:szCs w:val="24"/>
        </w:rPr>
        <w:t>’s counsel prayed that</w:t>
      </w:r>
      <w:r w:rsidRPr="00E6613E">
        <w:rPr>
          <w:rFonts w:ascii="Times New Roman" w:hAnsi="Times New Roman" w:cs="Times New Roman"/>
          <w:spacing w:val="77"/>
          <w:sz w:val="24"/>
          <w:szCs w:val="24"/>
        </w:rPr>
        <w:t xml:space="preserve"> </w:t>
      </w:r>
      <w:r w:rsidRPr="00E6613E">
        <w:rPr>
          <w:rFonts w:ascii="Times New Roman" w:hAnsi="Times New Roman" w:cs="Times New Roman"/>
          <w:sz w:val="24"/>
          <w:szCs w:val="24"/>
        </w:rPr>
        <w:t xml:space="preserve">this </w:t>
      </w:r>
      <w:proofErr w:type="spellStart"/>
      <w:r w:rsidRPr="00E6613E">
        <w:rPr>
          <w:rFonts w:ascii="Times New Roman" w:hAnsi="Times New Roman" w:cs="Times New Roman"/>
          <w:sz w:val="24"/>
          <w:szCs w:val="24"/>
        </w:rPr>
        <w:t>Honourable</w:t>
      </w:r>
      <w:proofErr w:type="spellEnd"/>
      <w:r w:rsidRPr="00E6613E">
        <w:rPr>
          <w:rFonts w:ascii="Times New Roman" w:hAnsi="Times New Roman" w:cs="Times New Roman"/>
          <w:spacing w:val="127"/>
          <w:sz w:val="24"/>
          <w:szCs w:val="24"/>
        </w:rPr>
        <w:t xml:space="preserve"> </w:t>
      </w:r>
      <w:r w:rsidRPr="00E6613E">
        <w:rPr>
          <w:rFonts w:ascii="Times New Roman" w:hAnsi="Times New Roman" w:cs="Times New Roman"/>
          <w:sz w:val="24"/>
          <w:szCs w:val="24"/>
        </w:rPr>
        <w:t>Court</w:t>
      </w:r>
      <w:r w:rsidRPr="00E6613E">
        <w:rPr>
          <w:rFonts w:ascii="Times New Roman" w:hAnsi="Times New Roman" w:cs="Times New Roman"/>
          <w:spacing w:val="67"/>
          <w:sz w:val="24"/>
          <w:szCs w:val="24"/>
        </w:rPr>
        <w:t xml:space="preserve"> </w:t>
      </w:r>
      <w:r w:rsidRPr="00E6613E">
        <w:rPr>
          <w:rFonts w:ascii="Times New Roman" w:hAnsi="Times New Roman" w:cs="Times New Roman"/>
          <w:sz w:val="24"/>
          <w:szCs w:val="24"/>
        </w:rPr>
        <w:t>dismisses the</w:t>
      </w:r>
      <w:r w:rsidRPr="00E6613E">
        <w:rPr>
          <w:rFonts w:ascii="Times New Roman" w:hAnsi="Times New Roman" w:cs="Times New Roman"/>
          <w:spacing w:val="43"/>
          <w:sz w:val="24"/>
          <w:szCs w:val="24"/>
        </w:rPr>
        <w:t xml:space="preserve"> </w:t>
      </w:r>
      <w:r w:rsidRPr="00E6613E">
        <w:rPr>
          <w:rFonts w:ascii="Times New Roman" w:hAnsi="Times New Roman" w:cs="Times New Roman"/>
          <w:sz w:val="24"/>
          <w:szCs w:val="24"/>
        </w:rPr>
        <w:t xml:space="preserve">preliminary </w:t>
      </w:r>
      <w:r w:rsidRPr="00E6613E">
        <w:rPr>
          <w:rFonts w:ascii="Times New Roman" w:hAnsi="Times New Roman" w:cs="Times New Roman"/>
          <w:spacing w:val="12"/>
          <w:sz w:val="24"/>
          <w:szCs w:val="24"/>
        </w:rPr>
        <w:t>objection</w:t>
      </w:r>
      <w:r w:rsidRPr="00E6613E">
        <w:rPr>
          <w:rFonts w:ascii="Times New Roman" w:hAnsi="Times New Roman" w:cs="Times New Roman"/>
          <w:spacing w:val="120"/>
          <w:sz w:val="24"/>
          <w:szCs w:val="24"/>
        </w:rPr>
        <w:t xml:space="preserve"> </w:t>
      </w:r>
      <w:r w:rsidRPr="00E6613E">
        <w:rPr>
          <w:rFonts w:ascii="Times New Roman" w:hAnsi="Times New Roman" w:cs="Times New Roman"/>
          <w:sz w:val="24"/>
          <w:szCs w:val="24"/>
        </w:rPr>
        <w:t>with</w:t>
      </w:r>
      <w:r w:rsidRPr="00E6613E">
        <w:rPr>
          <w:rFonts w:ascii="Times New Roman" w:hAnsi="Times New Roman" w:cs="Times New Roman"/>
          <w:spacing w:val="79"/>
          <w:sz w:val="24"/>
          <w:szCs w:val="24"/>
        </w:rPr>
        <w:t xml:space="preserve"> </w:t>
      </w:r>
      <w:r w:rsidRPr="00E6613E">
        <w:rPr>
          <w:rFonts w:ascii="Times New Roman" w:hAnsi="Times New Roman" w:cs="Times New Roman"/>
          <w:sz w:val="24"/>
          <w:szCs w:val="24"/>
        </w:rPr>
        <w:t>costs</w:t>
      </w:r>
      <w:r w:rsidRPr="00E6613E">
        <w:rPr>
          <w:rFonts w:ascii="Times New Roman" w:hAnsi="Times New Roman" w:cs="Times New Roman"/>
          <w:spacing w:val="72"/>
          <w:sz w:val="24"/>
          <w:szCs w:val="24"/>
        </w:rPr>
        <w:t xml:space="preserve"> </w:t>
      </w:r>
      <w:r w:rsidRPr="00E6613E">
        <w:rPr>
          <w:rFonts w:ascii="Times New Roman" w:hAnsi="Times New Roman" w:cs="Times New Roman"/>
          <w:sz w:val="24"/>
          <w:szCs w:val="24"/>
        </w:rPr>
        <w:t>and</w:t>
      </w:r>
      <w:r w:rsidRPr="00E6613E">
        <w:rPr>
          <w:rFonts w:ascii="Times New Roman" w:hAnsi="Times New Roman" w:cs="Times New Roman"/>
          <w:spacing w:val="53"/>
          <w:sz w:val="24"/>
          <w:szCs w:val="24"/>
        </w:rPr>
        <w:t xml:space="preserve"> </w:t>
      </w:r>
      <w:r w:rsidRPr="00E6613E">
        <w:rPr>
          <w:rFonts w:ascii="Times New Roman" w:hAnsi="Times New Roman" w:cs="Times New Roman"/>
          <w:sz w:val="24"/>
          <w:szCs w:val="24"/>
        </w:rPr>
        <w:t>gives</w:t>
      </w:r>
      <w:r w:rsidRPr="00E6613E">
        <w:rPr>
          <w:rFonts w:ascii="Times New Roman" w:hAnsi="Times New Roman" w:cs="Times New Roman"/>
          <w:spacing w:val="38"/>
          <w:sz w:val="24"/>
          <w:szCs w:val="24"/>
        </w:rPr>
        <w:t xml:space="preserve"> </w:t>
      </w:r>
      <w:r w:rsidRPr="00E6613E">
        <w:rPr>
          <w:rFonts w:ascii="Times New Roman" w:hAnsi="Times New Roman" w:cs="Times New Roman"/>
          <w:sz w:val="24"/>
          <w:szCs w:val="24"/>
        </w:rPr>
        <w:t>judgment in respect of the main appeal</w:t>
      </w:r>
      <w:r w:rsidRPr="00E6613E">
        <w:rPr>
          <w:rFonts w:ascii="Times New Roman" w:hAnsi="Times New Roman" w:cs="Times New Roman"/>
          <w:spacing w:val="41"/>
          <w:sz w:val="24"/>
          <w:szCs w:val="24"/>
        </w:rPr>
        <w:t>.</w:t>
      </w:r>
    </w:p>
    <w:p w14:paraId="3D2B042A" w14:textId="4C9F0621" w:rsidR="00BE4C1C" w:rsidRPr="00E6613E" w:rsidRDefault="00BE4C1C" w:rsidP="00AD3C25">
      <w:pPr>
        <w:widowControl w:val="0"/>
        <w:autoSpaceDE w:val="0"/>
        <w:autoSpaceDN w:val="0"/>
        <w:adjustRightInd w:val="0"/>
        <w:spacing w:before="81" w:after="0" w:line="276" w:lineRule="auto"/>
        <w:ind w:right="87"/>
        <w:jc w:val="both"/>
        <w:rPr>
          <w:rFonts w:ascii="Times New Roman" w:hAnsi="Times New Roman" w:cs="Times New Roman"/>
          <w:b/>
          <w:sz w:val="24"/>
          <w:szCs w:val="24"/>
        </w:rPr>
      </w:pPr>
    </w:p>
    <w:p w14:paraId="304F76C9" w14:textId="738CC4A6" w:rsidR="007D2BCE" w:rsidRPr="00D55DAE" w:rsidRDefault="00630C24" w:rsidP="00AD3C25">
      <w:pPr>
        <w:widowControl w:val="0"/>
        <w:autoSpaceDE w:val="0"/>
        <w:autoSpaceDN w:val="0"/>
        <w:adjustRightInd w:val="0"/>
        <w:spacing w:before="81" w:after="0" w:line="276" w:lineRule="auto"/>
        <w:ind w:right="87"/>
        <w:jc w:val="both"/>
        <w:rPr>
          <w:rFonts w:ascii="Times New Roman" w:hAnsi="Times New Roman" w:cs="Times New Roman"/>
          <w:b/>
          <w:sz w:val="28"/>
          <w:szCs w:val="28"/>
        </w:rPr>
      </w:pPr>
      <w:r w:rsidRPr="00D55DAE">
        <w:rPr>
          <w:rFonts w:ascii="Times New Roman" w:hAnsi="Times New Roman" w:cs="Times New Roman"/>
          <w:b/>
          <w:sz w:val="28"/>
          <w:szCs w:val="28"/>
        </w:rPr>
        <w:t xml:space="preserve">Court’s consideration </w:t>
      </w:r>
    </w:p>
    <w:p w14:paraId="341642FE" w14:textId="77777777" w:rsidR="00630C24" w:rsidRPr="00E6613E" w:rsidRDefault="00630C24" w:rsidP="00AD3C25">
      <w:pPr>
        <w:widowControl w:val="0"/>
        <w:autoSpaceDE w:val="0"/>
        <w:autoSpaceDN w:val="0"/>
        <w:adjustRightInd w:val="0"/>
        <w:spacing w:before="81" w:after="0" w:line="276" w:lineRule="auto"/>
        <w:ind w:right="87"/>
        <w:jc w:val="both"/>
        <w:rPr>
          <w:rFonts w:ascii="Times New Roman" w:hAnsi="Times New Roman" w:cs="Times New Roman"/>
          <w:b/>
          <w:sz w:val="24"/>
          <w:szCs w:val="24"/>
        </w:rPr>
      </w:pPr>
    </w:p>
    <w:p w14:paraId="0F2EABE9" w14:textId="36237DF6" w:rsidR="004164CA" w:rsidRPr="00E6613E" w:rsidRDefault="004164CA" w:rsidP="00AD3C25">
      <w:pPr>
        <w:pStyle w:val="ListParagraph"/>
        <w:widowControl w:val="0"/>
        <w:numPr>
          <w:ilvl w:val="0"/>
          <w:numId w:val="5"/>
        </w:numPr>
        <w:autoSpaceDE w:val="0"/>
        <w:autoSpaceDN w:val="0"/>
        <w:adjustRightInd w:val="0"/>
        <w:spacing w:before="81" w:after="0" w:line="276" w:lineRule="auto"/>
        <w:ind w:right="87"/>
        <w:jc w:val="both"/>
        <w:rPr>
          <w:rFonts w:ascii="Times New Roman" w:hAnsi="Times New Roman" w:cs="Times New Roman"/>
          <w:sz w:val="24"/>
          <w:szCs w:val="24"/>
        </w:rPr>
      </w:pPr>
      <w:r w:rsidRPr="00E6613E">
        <w:rPr>
          <w:rFonts w:ascii="Times New Roman" w:hAnsi="Times New Roman" w:cs="Times New Roman"/>
          <w:sz w:val="24"/>
          <w:szCs w:val="24"/>
        </w:rPr>
        <w:t>The issue before C</w:t>
      </w:r>
      <w:r w:rsidR="00630C24" w:rsidRPr="00E6613E">
        <w:rPr>
          <w:rFonts w:ascii="Times New Roman" w:hAnsi="Times New Roman" w:cs="Times New Roman"/>
          <w:sz w:val="24"/>
          <w:szCs w:val="24"/>
        </w:rPr>
        <w:t>ourt is</w:t>
      </w:r>
      <w:r w:rsidRPr="00E6613E">
        <w:rPr>
          <w:rFonts w:ascii="Times New Roman" w:hAnsi="Times New Roman" w:cs="Times New Roman"/>
          <w:sz w:val="24"/>
          <w:szCs w:val="24"/>
        </w:rPr>
        <w:t>:</w:t>
      </w:r>
      <w:r w:rsidR="00630C24" w:rsidRPr="00E6613E">
        <w:rPr>
          <w:rFonts w:ascii="Times New Roman" w:hAnsi="Times New Roman" w:cs="Times New Roman"/>
          <w:sz w:val="24"/>
          <w:szCs w:val="24"/>
        </w:rPr>
        <w:t xml:space="preserve"> </w:t>
      </w:r>
      <w:r w:rsidR="00630C24" w:rsidRPr="00E6613E">
        <w:rPr>
          <w:rFonts w:ascii="Times New Roman" w:hAnsi="Times New Roman" w:cs="Times New Roman"/>
          <w:i/>
          <w:sz w:val="24"/>
          <w:szCs w:val="24"/>
        </w:rPr>
        <w:t xml:space="preserve">whether the </w:t>
      </w:r>
      <w:r w:rsidR="001F38B6" w:rsidRPr="00E6613E">
        <w:rPr>
          <w:rFonts w:ascii="Times New Roman" w:hAnsi="Times New Roman" w:cs="Times New Roman"/>
          <w:i/>
          <w:sz w:val="24"/>
          <w:szCs w:val="24"/>
        </w:rPr>
        <w:t>decision</w:t>
      </w:r>
      <w:r w:rsidR="00630C24" w:rsidRPr="00E6613E">
        <w:rPr>
          <w:rFonts w:ascii="Times New Roman" w:hAnsi="Times New Roman" w:cs="Times New Roman"/>
          <w:i/>
          <w:sz w:val="24"/>
          <w:szCs w:val="24"/>
        </w:rPr>
        <w:t xml:space="preserve"> </w:t>
      </w:r>
      <w:r w:rsidR="001F38B6" w:rsidRPr="00E6613E">
        <w:rPr>
          <w:rFonts w:ascii="Times New Roman" w:hAnsi="Times New Roman" w:cs="Times New Roman"/>
          <w:i/>
          <w:sz w:val="24"/>
          <w:szCs w:val="24"/>
        </w:rPr>
        <w:t xml:space="preserve">and order </w:t>
      </w:r>
      <w:r w:rsidR="00630C24" w:rsidRPr="00E6613E">
        <w:rPr>
          <w:rFonts w:ascii="Times New Roman" w:hAnsi="Times New Roman" w:cs="Times New Roman"/>
          <w:i/>
          <w:sz w:val="24"/>
          <w:szCs w:val="24"/>
        </w:rPr>
        <w:t xml:space="preserve">appealed </w:t>
      </w:r>
      <w:r w:rsidRPr="00E6613E">
        <w:rPr>
          <w:rFonts w:ascii="Times New Roman" w:hAnsi="Times New Roman" w:cs="Times New Roman"/>
          <w:i/>
          <w:sz w:val="24"/>
          <w:szCs w:val="24"/>
        </w:rPr>
        <w:t xml:space="preserve">against </w:t>
      </w:r>
      <w:r w:rsidR="001F38B6" w:rsidRPr="00E6613E">
        <w:rPr>
          <w:rFonts w:ascii="Times New Roman" w:hAnsi="Times New Roman" w:cs="Times New Roman"/>
          <w:i/>
          <w:sz w:val="24"/>
          <w:szCs w:val="24"/>
        </w:rPr>
        <w:t>is</w:t>
      </w:r>
      <w:r w:rsidR="00630C24" w:rsidRPr="00E6613E">
        <w:rPr>
          <w:rFonts w:ascii="Times New Roman" w:hAnsi="Times New Roman" w:cs="Times New Roman"/>
          <w:i/>
          <w:sz w:val="24"/>
          <w:szCs w:val="24"/>
        </w:rPr>
        <w:t xml:space="preserve"> interl</w:t>
      </w:r>
      <w:r w:rsidR="0036256E" w:rsidRPr="00E6613E">
        <w:rPr>
          <w:rFonts w:ascii="Times New Roman" w:hAnsi="Times New Roman" w:cs="Times New Roman"/>
          <w:i/>
          <w:sz w:val="24"/>
          <w:szCs w:val="24"/>
        </w:rPr>
        <w:t>ocutory</w:t>
      </w:r>
      <w:r w:rsidR="007A3301" w:rsidRPr="00E6613E">
        <w:rPr>
          <w:rFonts w:ascii="Times New Roman" w:hAnsi="Times New Roman" w:cs="Times New Roman"/>
          <w:i/>
          <w:sz w:val="24"/>
          <w:szCs w:val="24"/>
        </w:rPr>
        <w:t xml:space="preserve"> in nature</w:t>
      </w:r>
      <w:r w:rsidR="0036256E" w:rsidRPr="00E6613E">
        <w:rPr>
          <w:rFonts w:ascii="Times New Roman" w:hAnsi="Times New Roman" w:cs="Times New Roman"/>
          <w:sz w:val="24"/>
          <w:szCs w:val="24"/>
        </w:rPr>
        <w:t xml:space="preserve">. </w:t>
      </w:r>
    </w:p>
    <w:p w14:paraId="02111BCD" w14:textId="77777777" w:rsidR="004164CA" w:rsidRPr="00E6613E" w:rsidRDefault="004164CA" w:rsidP="00AD3C25">
      <w:pPr>
        <w:pStyle w:val="ListParagraph"/>
        <w:widowControl w:val="0"/>
        <w:autoSpaceDE w:val="0"/>
        <w:autoSpaceDN w:val="0"/>
        <w:adjustRightInd w:val="0"/>
        <w:spacing w:before="81" w:after="0" w:line="276" w:lineRule="auto"/>
        <w:ind w:left="360" w:right="87"/>
        <w:jc w:val="both"/>
        <w:rPr>
          <w:rFonts w:ascii="Times New Roman" w:hAnsi="Times New Roman" w:cs="Times New Roman"/>
          <w:sz w:val="24"/>
          <w:szCs w:val="24"/>
        </w:rPr>
      </w:pPr>
    </w:p>
    <w:p w14:paraId="6BDA5591" w14:textId="294A7A42" w:rsidR="00B938C2" w:rsidRPr="00E6613E" w:rsidRDefault="0036256E" w:rsidP="00AD3C25">
      <w:pPr>
        <w:pStyle w:val="ListParagraph"/>
        <w:widowControl w:val="0"/>
        <w:numPr>
          <w:ilvl w:val="0"/>
          <w:numId w:val="5"/>
        </w:numPr>
        <w:autoSpaceDE w:val="0"/>
        <w:autoSpaceDN w:val="0"/>
        <w:adjustRightInd w:val="0"/>
        <w:spacing w:before="81" w:after="0" w:line="276" w:lineRule="auto"/>
        <w:ind w:right="87"/>
        <w:jc w:val="both"/>
        <w:rPr>
          <w:rFonts w:ascii="Times New Roman" w:hAnsi="Times New Roman" w:cs="Times New Roman"/>
          <w:sz w:val="24"/>
          <w:szCs w:val="24"/>
        </w:rPr>
      </w:pPr>
      <w:r w:rsidRPr="00E6613E">
        <w:rPr>
          <w:rFonts w:ascii="Times New Roman" w:hAnsi="Times New Roman" w:cs="Times New Roman"/>
          <w:b/>
          <w:sz w:val="24"/>
          <w:szCs w:val="24"/>
        </w:rPr>
        <w:t>Section 12 (2) of the Courts A</w:t>
      </w:r>
      <w:r w:rsidR="00630C24" w:rsidRPr="00E6613E">
        <w:rPr>
          <w:rFonts w:ascii="Times New Roman" w:hAnsi="Times New Roman" w:cs="Times New Roman"/>
          <w:b/>
          <w:sz w:val="24"/>
          <w:szCs w:val="24"/>
        </w:rPr>
        <w:t>ct</w:t>
      </w:r>
      <w:r w:rsidR="00630C24" w:rsidRPr="00E6613E">
        <w:rPr>
          <w:rFonts w:ascii="Times New Roman" w:hAnsi="Times New Roman" w:cs="Times New Roman"/>
          <w:sz w:val="24"/>
          <w:szCs w:val="24"/>
        </w:rPr>
        <w:t xml:space="preserve"> sets a mandatory requirement of obtaining leave to appeal from the Supreme </w:t>
      </w:r>
      <w:r w:rsidR="00B938C2" w:rsidRPr="00E6613E">
        <w:rPr>
          <w:rFonts w:ascii="Times New Roman" w:hAnsi="Times New Roman" w:cs="Times New Roman"/>
          <w:sz w:val="24"/>
          <w:szCs w:val="24"/>
        </w:rPr>
        <w:t>court in Interlocutory matters</w:t>
      </w:r>
      <w:r w:rsidR="004164CA" w:rsidRPr="00E6613E">
        <w:rPr>
          <w:rFonts w:ascii="Times New Roman" w:hAnsi="Times New Roman" w:cs="Times New Roman"/>
          <w:sz w:val="24"/>
          <w:szCs w:val="24"/>
        </w:rPr>
        <w:t xml:space="preserve"> as follows:</w:t>
      </w:r>
    </w:p>
    <w:p w14:paraId="012A7A4F" w14:textId="77777777" w:rsidR="00DE3ABB" w:rsidRPr="00E6613E" w:rsidRDefault="00DE3ABB" w:rsidP="007D7E24">
      <w:pPr>
        <w:pStyle w:val="ListParagraph"/>
        <w:widowControl w:val="0"/>
        <w:autoSpaceDE w:val="0"/>
        <w:autoSpaceDN w:val="0"/>
        <w:adjustRightInd w:val="0"/>
        <w:spacing w:before="81" w:after="0" w:line="276" w:lineRule="auto"/>
        <w:ind w:left="360" w:right="87"/>
        <w:jc w:val="both"/>
        <w:rPr>
          <w:rFonts w:ascii="Times New Roman" w:hAnsi="Times New Roman" w:cs="Times New Roman"/>
          <w:b/>
          <w:sz w:val="24"/>
          <w:szCs w:val="24"/>
        </w:rPr>
      </w:pPr>
    </w:p>
    <w:p w14:paraId="4D017BB1" w14:textId="6B8FA7EF" w:rsidR="007D7E24" w:rsidRPr="00E6613E" w:rsidRDefault="007D7E24" w:rsidP="007D7E24">
      <w:pPr>
        <w:pStyle w:val="ListParagraph"/>
        <w:widowControl w:val="0"/>
        <w:autoSpaceDE w:val="0"/>
        <w:autoSpaceDN w:val="0"/>
        <w:adjustRightInd w:val="0"/>
        <w:spacing w:before="81" w:after="0" w:line="276" w:lineRule="auto"/>
        <w:ind w:left="360" w:right="87"/>
        <w:jc w:val="both"/>
        <w:rPr>
          <w:rFonts w:ascii="Times New Roman" w:hAnsi="Times New Roman" w:cs="Times New Roman"/>
          <w:b/>
          <w:sz w:val="24"/>
          <w:szCs w:val="24"/>
        </w:rPr>
      </w:pPr>
      <w:r w:rsidRPr="00E6613E">
        <w:rPr>
          <w:rFonts w:ascii="Times New Roman" w:hAnsi="Times New Roman" w:cs="Times New Roman"/>
          <w:b/>
          <w:sz w:val="24"/>
          <w:szCs w:val="24"/>
        </w:rPr>
        <w:t xml:space="preserve">Appeals in civil matters </w:t>
      </w:r>
    </w:p>
    <w:p w14:paraId="4CF30DF1" w14:textId="77777777" w:rsidR="007D7E24" w:rsidRPr="00E6613E" w:rsidRDefault="007D7E24" w:rsidP="007D7E24">
      <w:pPr>
        <w:pStyle w:val="ListParagraph"/>
        <w:widowControl w:val="0"/>
        <w:autoSpaceDE w:val="0"/>
        <w:autoSpaceDN w:val="0"/>
        <w:adjustRightInd w:val="0"/>
        <w:spacing w:before="81" w:after="0" w:line="276" w:lineRule="auto"/>
        <w:ind w:left="360" w:right="87"/>
        <w:jc w:val="both"/>
        <w:rPr>
          <w:rFonts w:ascii="Times New Roman" w:hAnsi="Times New Roman" w:cs="Times New Roman"/>
          <w:b/>
          <w:sz w:val="24"/>
          <w:szCs w:val="24"/>
        </w:rPr>
      </w:pPr>
      <w:r w:rsidRPr="00E6613E">
        <w:rPr>
          <w:rFonts w:ascii="Times New Roman" w:hAnsi="Times New Roman" w:cs="Times New Roman"/>
          <w:b/>
          <w:sz w:val="24"/>
          <w:szCs w:val="24"/>
        </w:rPr>
        <w:t xml:space="preserve">(1) Subject as otherwise provided in this Act or in any other law, the Court of Appeal </w:t>
      </w:r>
      <w:proofErr w:type="gramStart"/>
      <w:r w:rsidRPr="00E6613E">
        <w:rPr>
          <w:rFonts w:ascii="Times New Roman" w:hAnsi="Times New Roman" w:cs="Times New Roman"/>
          <w:b/>
          <w:sz w:val="24"/>
          <w:szCs w:val="24"/>
        </w:rPr>
        <w:t>shall, in civil matters, have</w:t>
      </w:r>
      <w:proofErr w:type="gramEnd"/>
      <w:r w:rsidRPr="00E6613E">
        <w:rPr>
          <w:rFonts w:ascii="Times New Roman" w:hAnsi="Times New Roman" w:cs="Times New Roman"/>
          <w:b/>
          <w:sz w:val="24"/>
          <w:szCs w:val="24"/>
        </w:rPr>
        <w:t xml:space="preserve"> jurisdiction to hear and determine appeals from any judgment or order of the Supreme Court given or made in its original or appellate jurisdiction. </w:t>
      </w:r>
    </w:p>
    <w:p w14:paraId="236AABD2" w14:textId="77777777" w:rsidR="007D7E24" w:rsidRPr="00E6613E" w:rsidRDefault="007D7E24" w:rsidP="007D7E24">
      <w:pPr>
        <w:pStyle w:val="ListParagraph"/>
        <w:widowControl w:val="0"/>
        <w:autoSpaceDE w:val="0"/>
        <w:autoSpaceDN w:val="0"/>
        <w:adjustRightInd w:val="0"/>
        <w:spacing w:before="81" w:after="0" w:line="276" w:lineRule="auto"/>
        <w:ind w:left="360" w:right="87"/>
        <w:jc w:val="both"/>
        <w:rPr>
          <w:rFonts w:ascii="Times New Roman" w:hAnsi="Times New Roman" w:cs="Times New Roman"/>
          <w:b/>
          <w:sz w:val="24"/>
          <w:szCs w:val="24"/>
        </w:rPr>
      </w:pPr>
    </w:p>
    <w:p w14:paraId="4E4E65E3" w14:textId="77777777" w:rsidR="007D7E24" w:rsidRPr="00E6613E" w:rsidRDefault="007D7E24" w:rsidP="007D7E24">
      <w:pPr>
        <w:pStyle w:val="ListParagraph"/>
        <w:widowControl w:val="0"/>
        <w:autoSpaceDE w:val="0"/>
        <w:autoSpaceDN w:val="0"/>
        <w:adjustRightInd w:val="0"/>
        <w:spacing w:before="81" w:after="0" w:line="276" w:lineRule="auto"/>
        <w:ind w:left="360" w:right="87"/>
        <w:jc w:val="both"/>
        <w:rPr>
          <w:rFonts w:ascii="Times New Roman" w:hAnsi="Times New Roman" w:cs="Times New Roman"/>
          <w:b/>
          <w:sz w:val="24"/>
          <w:szCs w:val="24"/>
        </w:rPr>
      </w:pPr>
      <w:r w:rsidRPr="00E6613E">
        <w:rPr>
          <w:rFonts w:ascii="Times New Roman" w:hAnsi="Times New Roman" w:cs="Times New Roman"/>
          <w:b/>
          <w:sz w:val="24"/>
          <w:szCs w:val="24"/>
        </w:rPr>
        <w:t>(2) (</w:t>
      </w:r>
      <w:proofErr w:type="gramStart"/>
      <w:r w:rsidRPr="00E6613E">
        <w:rPr>
          <w:rFonts w:ascii="Times New Roman" w:hAnsi="Times New Roman" w:cs="Times New Roman"/>
          <w:b/>
          <w:sz w:val="24"/>
          <w:szCs w:val="24"/>
        </w:rPr>
        <w:t>a</w:t>
      </w:r>
      <w:proofErr w:type="gramEnd"/>
      <w:r w:rsidRPr="00E6613E">
        <w:rPr>
          <w:rFonts w:ascii="Times New Roman" w:hAnsi="Times New Roman" w:cs="Times New Roman"/>
          <w:b/>
          <w:sz w:val="24"/>
          <w:szCs w:val="24"/>
        </w:rPr>
        <w:t xml:space="preserve">) </w:t>
      </w:r>
      <w:r w:rsidRPr="00E6613E">
        <w:rPr>
          <w:rFonts w:ascii="Times New Roman" w:hAnsi="Times New Roman" w:cs="Times New Roman"/>
          <w:b/>
          <w:sz w:val="24"/>
          <w:szCs w:val="24"/>
          <w:u w:val="single"/>
        </w:rPr>
        <w:t>In civil matters no appeal shall lie as of right— (</w:t>
      </w:r>
      <w:proofErr w:type="spellStart"/>
      <w:r w:rsidRPr="00E6613E">
        <w:rPr>
          <w:rFonts w:ascii="Times New Roman" w:hAnsi="Times New Roman" w:cs="Times New Roman"/>
          <w:b/>
          <w:sz w:val="24"/>
          <w:szCs w:val="24"/>
          <w:u w:val="single"/>
        </w:rPr>
        <w:t>i</w:t>
      </w:r>
      <w:proofErr w:type="spellEnd"/>
      <w:r w:rsidRPr="00E6613E">
        <w:rPr>
          <w:rFonts w:ascii="Times New Roman" w:hAnsi="Times New Roman" w:cs="Times New Roman"/>
          <w:b/>
          <w:sz w:val="24"/>
          <w:szCs w:val="24"/>
          <w:u w:val="single"/>
        </w:rPr>
        <w:t>) from any interlocutory judgment or order of the Supreme Court</w:t>
      </w:r>
      <w:r w:rsidRPr="00E6613E">
        <w:rPr>
          <w:rFonts w:ascii="Times New Roman" w:hAnsi="Times New Roman" w:cs="Times New Roman"/>
          <w:b/>
          <w:sz w:val="24"/>
          <w:szCs w:val="24"/>
        </w:rPr>
        <w:t xml:space="preserve">; or </w:t>
      </w:r>
    </w:p>
    <w:p w14:paraId="30A7A40F" w14:textId="77777777" w:rsidR="007D7E24" w:rsidRPr="00E6613E" w:rsidRDefault="007D7E24" w:rsidP="007D7E24">
      <w:pPr>
        <w:pStyle w:val="ListParagraph"/>
        <w:widowControl w:val="0"/>
        <w:autoSpaceDE w:val="0"/>
        <w:autoSpaceDN w:val="0"/>
        <w:adjustRightInd w:val="0"/>
        <w:spacing w:before="81" w:after="0" w:line="276" w:lineRule="auto"/>
        <w:ind w:left="360" w:right="87"/>
        <w:jc w:val="both"/>
        <w:rPr>
          <w:rFonts w:ascii="Times New Roman" w:hAnsi="Times New Roman" w:cs="Times New Roman"/>
          <w:b/>
          <w:sz w:val="24"/>
          <w:szCs w:val="24"/>
        </w:rPr>
      </w:pPr>
      <w:r w:rsidRPr="00E6613E">
        <w:rPr>
          <w:rFonts w:ascii="Times New Roman" w:hAnsi="Times New Roman" w:cs="Times New Roman"/>
          <w:b/>
          <w:sz w:val="24"/>
          <w:szCs w:val="24"/>
        </w:rPr>
        <w:t xml:space="preserve">(ii) </w:t>
      </w:r>
      <w:proofErr w:type="gramStart"/>
      <w:r w:rsidRPr="00E6613E">
        <w:rPr>
          <w:rFonts w:ascii="Times New Roman" w:hAnsi="Times New Roman" w:cs="Times New Roman"/>
          <w:b/>
          <w:sz w:val="24"/>
          <w:szCs w:val="24"/>
        </w:rPr>
        <w:t>from</w:t>
      </w:r>
      <w:proofErr w:type="gramEnd"/>
      <w:r w:rsidRPr="00E6613E">
        <w:rPr>
          <w:rFonts w:ascii="Times New Roman" w:hAnsi="Times New Roman" w:cs="Times New Roman"/>
          <w:b/>
          <w:sz w:val="24"/>
          <w:szCs w:val="24"/>
        </w:rPr>
        <w:t xml:space="preserve"> any final judgment or order of the Supreme Court where the only subject matter of the appeal has a monetary value and that value does not exceed ten thousand rupees.</w:t>
      </w:r>
    </w:p>
    <w:p w14:paraId="2A4DB130" w14:textId="77777777" w:rsidR="007D7E24" w:rsidRPr="00E6613E" w:rsidRDefault="007D7E24" w:rsidP="007D7E24">
      <w:pPr>
        <w:pStyle w:val="ListParagraph"/>
        <w:widowControl w:val="0"/>
        <w:autoSpaceDE w:val="0"/>
        <w:autoSpaceDN w:val="0"/>
        <w:adjustRightInd w:val="0"/>
        <w:spacing w:before="81" w:after="0" w:line="276" w:lineRule="auto"/>
        <w:ind w:left="360" w:right="87"/>
        <w:jc w:val="both"/>
        <w:rPr>
          <w:rFonts w:ascii="Times New Roman" w:hAnsi="Times New Roman" w:cs="Times New Roman"/>
          <w:b/>
          <w:sz w:val="24"/>
          <w:szCs w:val="24"/>
        </w:rPr>
      </w:pPr>
    </w:p>
    <w:p w14:paraId="01933AD5" w14:textId="71F8E57F" w:rsidR="007D7E24" w:rsidRPr="00E6613E" w:rsidRDefault="007D7E24" w:rsidP="007D7E24">
      <w:pPr>
        <w:pStyle w:val="ListParagraph"/>
        <w:widowControl w:val="0"/>
        <w:autoSpaceDE w:val="0"/>
        <w:autoSpaceDN w:val="0"/>
        <w:adjustRightInd w:val="0"/>
        <w:spacing w:before="81" w:after="0" w:line="276" w:lineRule="auto"/>
        <w:ind w:left="360" w:right="87"/>
        <w:jc w:val="both"/>
        <w:rPr>
          <w:rFonts w:ascii="Times New Roman" w:hAnsi="Times New Roman" w:cs="Times New Roman"/>
          <w:sz w:val="24"/>
          <w:szCs w:val="24"/>
        </w:rPr>
      </w:pPr>
      <w:r w:rsidRPr="00E6613E">
        <w:rPr>
          <w:rFonts w:ascii="Times New Roman" w:hAnsi="Times New Roman" w:cs="Times New Roman"/>
          <w:b/>
          <w:sz w:val="24"/>
          <w:szCs w:val="24"/>
        </w:rPr>
        <w:t xml:space="preserve">(b) In any such cases as </w:t>
      </w:r>
      <w:proofErr w:type="gramStart"/>
      <w:r w:rsidRPr="00E6613E">
        <w:rPr>
          <w:rFonts w:ascii="Times New Roman" w:hAnsi="Times New Roman" w:cs="Times New Roman"/>
          <w:b/>
          <w:sz w:val="24"/>
          <w:szCs w:val="24"/>
        </w:rPr>
        <w:t>aforesaid</w:t>
      </w:r>
      <w:proofErr w:type="gramEnd"/>
      <w:r w:rsidRPr="00E6613E">
        <w:rPr>
          <w:rFonts w:ascii="Times New Roman" w:hAnsi="Times New Roman" w:cs="Times New Roman"/>
          <w:b/>
          <w:sz w:val="24"/>
          <w:szCs w:val="24"/>
        </w:rPr>
        <w:t xml:space="preserve"> the Supreme Court may, in its discretion, grant leave to appeal if, in its opinion, the question involved in the appeal is one which ought to be the subject matter of an appeal. (c) Should the Supreme Court refuse to grant leave to appeal under the preceding paragraph, the Court of Appeal may grant special leave to appeal. </w:t>
      </w:r>
      <w:r w:rsidRPr="00E6613E">
        <w:rPr>
          <w:rFonts w:ascii="Times New Roman" w:hAnsi="Times New Roman" w:cs="Times New Roman"/>
          <w:sz w:val="24"/>
          <w:szCs w:val="24"/>
        </w:rPr>
        <w:t>(Emphasis of Court).</w:t>
      </w:r>
    </w:p>
    <w:p w14:paraId="7489384A" w14:textId="77777777" w:rsidR="008F1FF9" w:rsidRPr="00E6613E" w:rsidRDefault="008F1FF9" w:rsidP="007D7E24">
      <w:pPr>
        <w:pStyle w:val="ListParagraph"/>
        <w:widowControl w:val="0"/>
        <w:autoSpaceDE w:val="0"/>
        <w:autoSpaceDN w:val="0"/>
        <w:adjustRightInd w:val="0"/>
        <w:spacing w:before="81" w:after="0" w:line="276" w:lineRule="auto"/>
        <w:ind w:left="360" w:right="87"/>
        <w:jc w:val="both"/>
        <w:rPr>
          <w:rFonts w:ascii="Times New Roman" w:hAnsi="Times New Roman" w:cs="Times New Roman"/>
          <w:sz w:val="24"/>
          <w:szCs w:val="24"/>
        </w:rPr>
      </w:pPr>
    </w:p>
    <w:p w14:paraId="49CD068E" w14:textId="774FDCE8" w:rsidR="00630C24" w:rsidRPr="00E6613E" w:rsidRDefault="00541E1E" w:rsidP="008F1FF9">
      <w:pPr>
        <w:pStyle w:val="ListParagraph"/>
        <w:widowControl w:val="0"/>
        <w:numPr>
          <w:ilvl w:val="0"/>
          <w:numId w:val="5"/>
        </w:numPr>
        <w:autoSpaceDE w:val="0"/>
        <w:autoSpaceDN w:val="0"/>
        <w:adjustRightInd w:val="0"/>
        <w:spacing w:before="81" w:after="0" w:line="276" w:lineRule="auto"/>
        <w:ind w:right="87"/>
        <w:jc w:val="both"/>
        <w:rPr>
          <w:rFonts w:ascii="Times New Roman" w:hAnsi="Times New Roman" w:cs="Times New Roman"/>
          <w:sz w:val="24"/>
          <w:szCs w:val="24"/>
        </w:rPr>
      </w:pPr>
      <w:r w:rsidRPr="00E6613E">
        <w:rPr>
          <w:rFonts w:ascii="Times New Roman" w:hAnsi="Times New Roman" w:cs="Times New Roman"/>
          <w:iCs/>
          <w:sz w:val="24"/>
          <w:szCs w:val="24"/>
        </w:rPr>
        <w:t xml:space="preserve">Case law also provides definition as to what an interlocutory order or matter is. </w:t>
      </w:r>
      <w:proofErr w:type="spellStart"/>
      <w:r w:rsidR="007D7E24" w:rsidRPr="00E6613E">
        <w:rPr>
          <w:rFonts w:ascii="Times New Roman" w:hAnsi="Times New Roman" w:cs="Times New Roman"/>
          <w:iCs/>
          <w:sz w:val="24"/>
          <w:szCs w:val="24"/>
        </w:rPr>
        <w:t>Perera</w:t>
      </w:r>
      <w:proofErr w:type="spellEnd"/>
      <w:r w:rsidR="007D7E24" w:rsidRPr="00E6613E">
        <w:rPr>
          <w:rFonts w:ascii="Times New Roman" w:hAnsi="Times New Roman" w:cs="Times New Roman"/>
          <w:iCs/>
          <w:sz w:val="24"/>
          <w:szCs w:val="24"/>
        </w:rPr>
        <w:t>, J i</w:t>
      </w:r>
      <w:r w:rsidR="00630C24" w:rsidRPr="00E6613E">
        <w:rPr>
          <w:rFonts w:ascii="Times New Roman" w:hAnsi="Times New Roman" w:cs="Times New Roman"/>
          <w:iCs/>
          <w:sz w:val="24"/>
          <w:szCs w:val="24"/>
        </w:rPr>
        <w:t xml:space="preserve">n </w:t>
      </w:r>
      <w:proofErr w:type="spellStart"/>
      <w:r w:rsidR="00630C24" w:rsidRPr="00E6613E">
        <w:rPr>
          <w:rFonts w:ascii="Times New Roman" w:hAnsi="Times New Roman" w:cs="Times New Roman"/>
          <w:b/>
          <w:iCs/>
          <w:sz w:val="24"/>
          <w:szCs w:val="24"/>
        </w:rPr>
        <w:t>Delcy</w:t>
      </w:r>
      <w:proofErr w:type="spellEnd"/>
      <w:r w:rsidR="00630C24" w:rsidRPr="00E6613E">
        <w:rPr>
          <w:rFonts w:ascii="Times New Roman" w:hAnsi="Times New Roman" w:cs="Times New Roman"/>
          <w:b/>
          <w:iCs/>
          <w:sz w:val="24"/>
          <w:szCs w:val="24"/>
        </w:rPr>
        <w:t xml:space="preserve"> </w:t>
      </w:r>
      <w:r w:rsidRPr="00E6613E">
        <w:rPr>
          <w:rFonts w:ascii="Times New Roman" w:hAnsi="Times New Roman" w:cs="Times New Roman"/>
          <w:b/>
          <w:iCs/>
          <w:sz w:val="24"/>
          <w:szCs w:val="24"/>
        </w:rPr>
        <w:t>vs.</w:t>
      </w:r>
      <w:r w:rsidR="00630C24" w:rsidRPr="00E6613E">
        <w:rPr>
          <w:rFonts w:ascii="Times New Roman" w:hAnsi="Times New Roman" w:cs="Times New Roman"/>
          <w:b/>
          <w:iCs/>
          <w:sz w:val="24"/>
          <w:szCs w:val="24"/>
        </w:rPr>
        <w:t xml:space="preserve"> </w:t>
      </w:r>
      <w:proofErr w:type="spellStart"/>
      <w:r w:rsidR="00630C24" w:rsidRPr="00E6613E">
        <w:rPr>
          <w:rFonts w:ascii="Times New Roman" w:hAnsi="Times New Roman" w:cs="Times New Roman"/>
          <w:b/>
          <w:iCs/>
          <w:sz w:val="24"/>
          <w:szCs w:val="24"/>
        </w:rPr>
        <w:t>Camile</w:t>
      </w:r>
      <w:proofErr w:type="spellEnd"/>
      <w:r w:rsidRPr="00E6613E">
        <w:rPr>
          <w:rFonts w:ascii="Times New Roman" w:hAnsi="Times New Roman" w:cs="Times New Roman"/>
          <w:b/>
          <w:iCs/>
          <w:sz w:val="24"/>
          <w:szCs w:val="24"/>
        </w:rPr>
        <w:t xml:space="preserve"> 2005 (SLR) </w:t>
      </w:r>
      <w:r w:rsidR="005E213A" w:rsidRPr="00E6613E">
        <w:rPr>
          <w:rFonts w:ascii="Times New Roman" w:hAnsi="Times New Roman" w:cs="Times New Roman"/>
          <w:b/>
          <w:iCs/>
          <w:sz w:val="24"/>
          <w:szCs w:val="24"/>
        </w:rPr>
        <w:t>87,</w:t>
      </w:r>
      <w:r w:rsidRPr="00E6613E">
        <w:rPr>
          <w:rFonts w:ascii="Times New Roman" w:hAnsi="Times New Roman" w:cs="Times New Roman"/>
          <w:b/>
          <w:iCs/>
          <w:sz w:val="24"/>
          <w:szCs w:val="24"/>
        </w:rPr>
        <w:t xml:space="preserve"> </w:t>
      </w:r>
      <w:r w:rsidR="007D7E24" w:rsidRPr="00E6613E">
        <w:rPr>
          <w:rFonts w:ascii="Times New Roman" w:hAnsi="Times New Roman" w:cs="Times New Roman"/>
          <w:iCs/>
          <w:sz w:val="24"/>
          <w:szCs w:val="24"/>
        </w:rPr>
        <w:t xml:space="preserve">adopted the definition provided by </w:t>
      </w:r>
      <w:proofErr w:type="spellStart"/>
      <w:r w:rsidR="007D7E24" w:rsidRPr="00E6613E">
        <w:rPr>
          <w:rFonts w:ascii="Times New Roman" w:hAnsi="Times New Roman" w:cs="Times New Roman"/>
          <w:iCs/>
          <w:sz w:val="24"/>
          <w:szCs w:val="24"/>
        </w:rPr>
        <w:t>Alverstone</w:t>
      </w:r>
      <w:proofErr w:type="spellEnd"/>
      <w:r w:rsidR="007D7E24" w:rsidRPr="00E6613E">
        <w:rPr>
          <w:rFonts w:ascii="Times New Roman" w:hAnsi="Times New Roman" w:cs="Times New Roman"/>
          <w:iCs/>
          <w:sz w:val="24"/>
          <w:szCs w:val="24"/>
        </w:rPr>
        <w:t xml:space="preserve">, CJ </w:t>
      </w:r>
      <w:r w:rsidR="00B6797F" w:rsidRPr="00E6613E">
        <w:rPr>
          <w:rFonts w:ascii="Times New Roman" w:hAnsi="Times New Roman" w:cs="Times New Roman"/>
          <w:iCs/>
          <w:sz w:val="24"/>
          <w:szCs w:val="24"/>
        </w:rPr>
        <w:t>in</w:t>
      </w:r>
      <w:r w:rsidR="00B6797F" w:rsidRPr="00E6613E">
        <w:rPr>
          <w:rFonts w:ascii="Times New Roman" w:hAnsi="Times New Roman" w:cs="Times New Roman"/>
          <w:b/>
          <w:iCs/>
          <w:sz w:val="24"/>
          <w:szCs w:val="24"/>
        </w:rPr>
        <w:t xml:space="preserve"> </w:t>
      </w:r>
      <w:proofErr w:type="spellStart"/>
      <w:r w:rsidR="00B6797F" w:rsidRPr="00E6613E">
        <w:rPr>
          <w:rStyle w:val="Emphasis"/>
          <w:rFonts w:ascii="Times New Roman" w:hAnsi="Times New Roman" w:cs="Times New Roman"/>
          <w:sz w:val="24"/>
          <w:szCs w:val="24"/>
        </w:rPr>
        <w:t>Bozson</w:t>
      </w:r>
      <w:proofErr w:type="spellEnd"/>
      <w:r w:rsidR="00630C24" w:rsidRPr="00E6613E">
        <w:rPr>
          <w:rStyle w:val="Emphasis"/>
          <w:rFonts w:ascii="Times New Roman" w:hAnsi="Times New Roman" w:cs="Times New Roman"/>
          <w:sz w:val="24"/>
          <w:szCs w:val="24"/>
        </w:rPr>
        <w:t xml:space="preserve"> v </w:t>
      </w:r>
      <w:proofErr w:type="spellStart"/>
      <w:r w:rsidR="00630C24" w:rsidRPr="00E6613E">
        <w:rPr>
          <w:rStyle w:val="Emphasis"/>
          <w:rFonts w:ascii="Times New Roman" w:hAnsi="Times New Roman" w:cs="Times New Roman"/>
          <w:sz w:val="24"/>
          <w:szCs w:val="24"/>
        </w:rPr>
        <w:t>Altrincham</w:t>
      </w:r>
      <w:proofErr w:type="spellEnd"/>
      <w:r w:rsidR="00B6797F" w:rsidRPr="00E6613E">
        <w:rPr>
          <w:rStyle w:val="Emphasis"/>
          <w:rFonts w:ascii="Times New Roman" w:hAnsi="Times New Roman" w:cs="Times New Roman"/>
          <w:sz w:val="24"/>
          <w:szCs w:val="24"/>
        </w:rPr>
        <w:t xml:space="preserve"> </w:t>
      </w:r>
      <w:r w:rsidR="00630C24" w:rsidRPr="00E6613E">
        <w:rPr>
          <w:rFonts w:ascii="Times New Roman" w:hAnsi="Times New Roman" w:cs="Times New Roman"/>
          <w:i/>
          <w:iCs/>
          <w:sz w:val="24"/>
          <w:szCs w:val="24"/>
        </w:rPr>
        <w:t xml:space="preserve">[1903] 1 KB 547, </w:t>
      </w:r>
      <w:r w:rsidR="007D7E24" w:rsidRPr="00E6613E">
        <w:rPr>
          <w:rFonts w:ascii="Times New Roman" w:hAnsi="Times New Roman" w:cs="Times New Roman"/>
          <w:iCs/>
          <w:sz w:val="24"/>
          <w:szCs w:val="24"/>
        </w:rPr>
        <w:t>wherein he stated as follows:</w:t>
      </w:r>
    </w:p>
    <w:p w14:paraId="2AE60BE5" w14:textId="00FAD298" w:rsidR="00B6797F" w:rsidRPr="00E6613E" w:rsidRDefault="00B6797F" w:rsidP="000200D1">
      <w:pPr>
        <w:pStyle w:val="rtejustify"/>
        <w:shd w:val="clear" w:color="auto" w:fill="FFFFFF"/>
        <w:spacing w:before="0" w:beforeAutospacing="0" w:line="276" w:lineRule="auto"/>
        <w:ind w:left="851"/>
        <w:jc w:val="both"/>
        <w:rPr>
          <w:i/>
          <w:iCs/>
        </w:rPr>
      </w:pPr>
      <w:r w:rsidRPr="00E6613E">
        <w:rPr>
          <w:i/>
          <w:iCs/>
        </w:rPr>
        <w:lastRenderedPageBreak/>
        <w:t xml:space="preserve">If a judgment or order finally determines the rights of the parties, it ought to </w:t>
      </w:r>
      <w:proofErr w:type="gramStart"/>
      <w:r w:rsidRPr="00E6613E">
        <w:rPr>
          <w:i/>
          <w:iCs/>
        </w:rPr>
        <w:t>be treated</w:t>
      </w:r>
      <w:proofErr w:type="gramEnd"/>
      <w:r w:rsidRPr="00E6613E">
        <w:rPr>
          <w:i/>
          <w:iCs/>
        </w:rPr>
        <w:t xml:space="preserve"> as final: if, on the other hand, further proceedings are necessary in order to determine those rights, it ought to be treated as Interlocutory. </w:t>
      </w:r>
    </w:p>
    <w:p w14:paraId="2023E5D4" w14:textId="2E19E75E" w:rsidR="00920931" w:rsidRPr="00E6613E" w:rsidRDefault="00B6797F" w:rsidP="00B6797F">
      <w:pPr>
        <w:pStyle w:val="ListParagraph"/>
        <w:widowControl w:val="0"/>
        <w:numPr>
          <w:ilvl w:val="0"/>
          <w:numId w:val="5"/>
        </w:numPr>
        <w:autoSpaceDE w:val="0"/>
        <w:autoSpaceDN w:val="0"/>
        <w:adjustRightInd w:val="0"/>
        <w:spacing w:before="81" w:after="0" w:line="276" w:lineRule="auto"/>
        <w:ind w:right="87"/>
        <w:jc w:val="both"/>
        <w:rPr>
          <w:rStyle w:val="Strong"/>
          <w:rFonts w:ascii="Times New Roman" w:hAnsi="Times New Roman" w:cs="Times New Roman"/>
          <w:b w:val="0"/>
          <w:bCs w:val="0"/>
          <w:sz w:val="24"/>
          <w:szCs w:val="24"/>
        </w:rPr>
      </w:pPr>
      <w:r w:rsidRPr="00E6613E">
        <w:rPr>
          <w:rStyle w:val="Strong"/>
          <w:rFonts w:ascii="Times New Roman" w:hAnsi="Times New Roman" w:cs="Times New Roman"/>
          <w:b w:val="0"/>
          <w:bCs w:val="0"/>
          <w:sz w:val="24"/>
          <w:szCs w:val="24"/>
        </w:rPr>
        <w:t>I</w:t>
      </w:r>
      <w:r w:rsidR="000200D1" w:rsidRPr="00E6613E">
        <w:rPr>
          <w:rStyle w:val="Strong"/>
          <w:rFonts w:ascii="Times New Roman" w:hAnsi="Times New Roman" w:cs="Times New Roman"/>
          <w:b w:val="0"/>
          <w:bCs w:val="0"/>
          <w:sz w:val="24"/>
          <w:szCs w:val="24"/>
        </w:rPr>
        <w:t xml:space="preserve"> adopt the said definition given by </w:t>
      </w:r>
      <w:proofErr w:type="spellStart"/>
      <w:r w:rsidR="000200D1" w:rsidRPr="00E6613E">
        <w:rPr>
          <w:rStyle w:val="Strong"/>
          <w:rFonts w:ascii="Times New Roman" w:hAnsi="Times New Roman" w:cs="Times New Roman"/>
          <w:b w:val="0"/>
          <w:bCs w:val="0"/>
          <w:sz w:val="24"/>
          <w:szCs w:val="24"/>
        </w:rPr>
        <w:t>A</w:t>
      </w:r>
      <w:r w:rsidR="00BD4178" w:rsidRPr="00E6613E">
        <w:rPr>
          <w:rStyle w:val="Strong"/>
          <w:rFonts w:ascii="Times New Roman" w:hAnsi="Times New Roman" w:cs="Times New Roman"/>
          <w:b w:val="0"/>
          <w:bCs w:val="0"/>
          <w:sz w:val="24"/>
          <w:szCs w:val="24"/>
        </w:rPr>
        <w:t>lverstone</w:t>
      </w:r>
      <w:proofErr w:type="spellEnd"/>
      <w:r w:rsidR="00BD4178" w:rsidRPr="00E6613E">
        <w:rPr>
          <w:rStyle w:val="Strong"/>
          <w:rFonts w:ascii="Times New Roman" w:hAnsi="Times New Roman" w:cs="Times New Roman"/>
          <w:b w:val="0"/>
          <w:bCs w:val="0"/>
          <w:sz w:val="24"/>
          <w:szCs w:val="24"/>
        </w:rPr>
        <w:t xml:space="preserve">, </w:t>
      </w:r>
      <w:r w:rsidR="000200D1" w:rsidRPr="00E6613E">
        <w:rPr>
          <w:rStyle w:val="Strong"/>
          <w:rFonts w:ascii="Times New Roman" w:hAnsi="Times New Roman" w:cs="Times New Roman"/>
          <w:b w:val="0"/>
          <w:bCs w:val="0"/>
          <w:sz w:val="24"/>
          <w:szCs w:val="24"/>
        </w:rPr>
        <w:t>CJ as to what</w:t>
      </w:r>
      <w:r w:rsidR="00391C52" w:rsidRPr="00E6613E">
        <w:rPr>
          <w:rStyle w:val="Strong"/>
          <w:rFonts w:ascii="Times New Roman" w:hAnsi="Times New Roman" w:cs="Times New Roman"/>
          <w:b w:val="0"/>
          <w:bCs w:val="0"/>
          <w:sz w:val="24"/>
          <w:szCs w:val="24"/>
        </w:rPr>
        <w:t xml:space="preserve"> constitutes a final order on the one hand</w:t>
      </w:r>
      <w:r w:rsidR="000200D1" w:rsidRPr="00E6613E">
        <w:rPr>
          <w:rStyle w:val="Strong"/>
          <w:rFonts w:ascii="Times New Roman" w:hAnsi="Times New Roman" w:cs="Times New Roman"/>
          <w:b w:val="0"/>
          <w:bCs w:val="0"/>
          <w:sz w:val="24"/>
          <w:szCs w:val="24"/>
        </w:rPr>
        <w:t xml:space="preserve"> an</w:t>
      </w:r>
      <w:r w:rsidR="00391C52" w:rsidRPr="00E6613E">
        <w:rPr>
          <w:rStyle w:val="Strong"/>
          <w:rFonts w:ascii="Times New Roman" w:hAnsi="Times New Roman" w:cs="Times New Roman"/>
          <w:b w:val="0"/>
          <w:bCs w:val="0"/>
          <w:sz w:val="24"/>
          <w:szCs w:val="24"/>
        </w:rPr>
        <w:t xml:space="preserve">d an </w:t>
      </w:r>
      <w:r w:rsidR="000200D1" w:rsidRPr="00E6613E">
        <w:rPr>
          <w:rStyle w:val="Strong"/>
          <w:rFonts w:ascii="Times New Roman" w:hAnsi="Times New Roman" w:cs="Times New Roman"/>
          <w:b w:val="0"/>
          <w:bCs w:val="0"/>
          <w:sz w:val="24"/>
          <w:szCs w:val="24"/>
        </w:rPr>
        <w:t>interlocutory order</w:t>
      </w:r>
      <w:r w:rsidR="00391C52" w:rsidRPr="00E6613E">
        <w:rPr>
          <w:rStyle w:val="Strong"/>
          <w:rFonts w:ascii="Times New Roman" w:hAnsi="Times New Roman" w:cs="Times New Roman"/>
          <w:b w:val="0"/>
          <w:bCs w:val="0"/>
          <w:sz w:val="24"/>
          <w:szCs w:val="24"/>
        </w:rPr>
        <w:t xml:space="preserve"> on the other hand. An interlocutory order </w:t>
      </w:r>
      <w:r w:rsidR="00920931" w:rsidRPr="00E6613E">
        <w:rPr>
          <w:rStyle w:val="Strong"/>
          <w:rFonts w:ascii="Times New Roman" w:hAnsi="Times New Roman" w:cs="Times New Roman"/>
          <w:b w:val="0"/>
          <w:bCs w:val="0"/>
          <w:sz w:val="24"/>
          <w:szCs w:val="24"/>
        </w:rPr>
        <w:t xml:space="preserve">is </w:t>
      </w:r>
      <w:proofErr w:type="gramStart"/>
      <w:r w:rsidR="00920931" w:rsidRPr="00E6613E">
        <w:rPr>
          <w:rStyle w:val="Strong"/>
          <w:rFonts w:ascii="Times New Roman" w:hAnsi="Times New Roman" w:cs="Times New Roman"/>
          <w:b w:val="0"/>
          <w:bCs w:val="0"/>
          <w:sz w:val="24"/>
          <w:szCs w:val="24"/>
        </w:rPr>
        <w:t>one which</w:t>
      </w:r>
      <w:proofErr w:type="gramEnd"/>
      <w:r w:rsidR="00920931" w:rsidRPr="00E6613E">
        <w:rPr>
          <w:rStyle w:val="Strong"/>
          <w:rFonts w:ascii="Times New Roman" w:hAnsi="Times New Roman" w:cs="Times New Roman"/>
          <w:b w:val="0"/>
          <w:bCs w:val="0"/>
          <w:sz w:val="24"/>
          <w:szCs w:val="24"/>
        </w:rPr>
        <w:t xml:space="preserve"> does not lead to final determination of the matter between the parties. </w:t>
      </w:r>
    </w:p>
    <w:p w14:paraId="32CDC45C" w14:textId="77777777" w:rsidR="007A3301" w:rsidRPr="00E6613E" w:rsidRDefault="007A3301" w:rsidP="007A3301">
      <w:pPr>
        <w:pStyle w:val="ListParagraph"/>
        <w:widowControl w:val="0"/>
        <w:autoSpaceDE w:val="0"/>
        <w:autoSpaceDN w:val="0"/>
        <w:adjustRightInd w:val="0"/>
        <w:spacing w:before="81" w:after="0" w:line="276" w:lineRule="auto"/>
        <w:ind w:left="360" w:right="87"/>
        <w:jc w:val="both"/>
        <w:rPr>
          <w:rStyle w:val="Strong"/>
          <w:rFonts w:ascii="Times New Roman" w:hAnsi="Times New Roman" w:cs="Times New Roman"/>
          <w:b w:val="0"/>
          <w:bCs w:val="0"/>
          <w:sz w:val="24"/>
          <w:szCs w:val="24"/>
        </w:rPr>
      </w:pPr>
    </w:p>
    <w:p w14:paraId="3FEC1460" w14:textId="1CB38CAA" w:rsidR="00EF7886" w:rsidRPr="00E6613E" w:rsidRDefault="00DE3ABB" w:rsidP="00EF7886">
      <w:pPr>
        <w:pStyle w:val="ListParagraph"/>
        <w:widowControl w:val="0"/>
        <w:numPr>
          <w:ilvl w:val="0"/>
          <w:numId w:val="5"/>
        </w:numPr>
        <w:autoSpaceDE w:val="0"/>
        <w:autoSpaceDN w:val="0"/>
        <w:adjustRightInd w:val="0"/>
        <w:spacing w:before="81" w:after="0" w:line="276" w:lineRule="auto"/>
        <w:ind w:right="87"/>
        <w:jc w:val="both"/>
        <w:rPr>
          <w:rStyle w:val="Strong"/>
          <w:rFonts w:ascii="Times New Roman" w:hAnsi="Times New Roman" w:cs="Times New Roman"/>
          <w:b w:val="0"/>
          <w:bCs w:val="0"/>
          <w:sz w:val="24"/>
          <w:szCs w:val="24"/>
        </w:rPr>
      </w:pPr>
      <w:r w:rsidRPr="00E6613E">
        <w:rPr>
          <w:rStyle w:val="Strong"/>
          <w:rFonts w:ascii="Times New Roman" w:hAnsi="Times New Roman" w:cs="Times New Roman"/>
          <w:b w:val="0"/>
          <w:bCs w:val="0"/>
          <w:sz w:val="24"/>
          <w:szCs w:val="24"/>
        </w:rPr>
        <w:t xml:space="preserve">In the present case, the </w:t>
      </w:r>
      <w:r w:rsidR="00DC7523" w:rsidRPr="00E6613E">
        <w:rPr>
          <w:rStyle w:val="Strong"/>
          <w:rFonts w:ascii="Times New Roman" w:hAnsi="Times New Roman" w:cs="Times New Roman"/>
          <w:b w:val="0"/>
          <w:bCs w:val="0"/>
          <w:i/>
          <w:sz w:val="24"/>
          <w:szCs w:val="24"/>
        </w:rPr>
        <w:t>‘</w:t>
      </w:r>
      <w:r w:rsidRPr="00E6613E">
        <w:rPr>
          <w:rStyle w:val="Strong"/>
          <w:rFonts w:ascii="Times New Roman" w:hAnsi="Times New Roman" w:cs="Times New Roman"/>
          <w:b w:val="0"/>
          <w:bCs w:val="0"/>
          <w:i/>
          <w:sz w:val="24"/>
          <w:szCs w:val="24"/>
        </w:rPr>
        <w:t>impugned order</w:t>
      </w:r>
      <w:r w:rsidR="00DC7523" w:rsidRPr="00E6613E">
        <w:rPr>
          <w:rStyle w:val="Strong"/>
          <w:rFonts w:ascii="Times New Roman" w:hAnsi="Times New Roman" w:cs="Times New Roman"/>
          <w:b w:val="0"/>
          <w:bCs w:val="0"/>
          <w:i/>
          <w:sz w:val="24"/>
          <w:szCs w:val="24"/>
        </w:rPr>
        <w:t>’</w:t>
      </w:r>
      <w:r w:rsidRPr="00E6613E">
        <w:rPr>
          <w:rStyle w:val="Strong"/>
          <w:rFonts w:ascii="Times New Roman" w:hAnsi="Times New Roman" w:cs="Times New Roman"/>
          <w:b w:val="0"/>
          <w:bCs w:val="0"/>
          <w:sz w:val="24"/>
          <w:szCs w:val="24"/>
        </w:rPr>
        <w:t xml:space="preserve"> arose out of a</w:t>
      </w:r>
      <w:r w:rsidR="00EF7886" w:rsidRPr="00E6613E">
        <w:rPr>
          <w:rStyle w:val="Strong"/>
          <w:rFonts w:ascii="Times New Roman" w:hAnsi="Times New Roman" w:cs="Times New Roman"/>
          <w:b w:val="0"/>
          <w:bCs w:val="0"/>
          <w:sz w:val="24"/>
          <w:szCs w:val="24"/>
        </w:rPr>
        <w:t xml:space="preserve"> voluntary </w:t>
      </w:r>
      <w:r w:rsidRPr="00E6613E">
        <w:rPr>
          <w:rStyle w:val="Strong"/>
          <w:rFonts w:ascii="Times New Roman" w:hAnsi="Times New Roman" w:cs="Times New Roman"/>
          <w:b w:val="0"/>
          <w:bCs w:val="0"/>
          <w:sz w:val="24"/>
          <w:szCs w:val="24"/>
        </w:rPr>
        <w:t xml:space="preserve">winding up petition of </w:t>
      </w:r>
      <w:r w:rsidR="00EF7886" w:rsidRPr="00E6613E">
        <w:rPr>
          <w:rStyle w:val="Strong"/>
          <w:rFonts w:ascii="Times New Roman" w:hAnsi="Times New Roman" w:cs="Times New Roman"/>
          <w:b w:val="0"/>
          <w:bCs w:val="0"/>
          <w:sz w:val="24"/>
          <w:szCs w:val="24"/>
        </w:rPr>
        <w:t>the Company-</w:t>
      </w:r>
      <w:proofErr w:type="spellStart"/>
      <w:r w:rsidR="00EF7886" w:rsidRPr="00E6613E">
        <w:rPr>
          <w:rStyle w:val="Strong"/>
          <w:rFonts w:ascii="Times New Roman" w:hAnsi="Times New Roman" w:cs="Times New Roman"/>
          <w:b w:val="0"/>
          <w:bCs w:val="0"/>
          <w:sz w:val="24"/>
          <w:szCs w:val="24"/>
        </w:rPr>
        <w:t>Ailee</w:t>
      </w:r>
      <w:proofErr w:type="spellEnd"/>
      <w:r w:rsidR="00EF7886" w:rsidRPr="00E6613E">
        <w:rPr>
          <w:rStyle w:val="Strong"/>
          <w:rFonts w:ascii="Times New Roman" w:hAnsi="Times New Roman" w:cs="Times New Roman"/>
          <w:b w:val="0"/>
          <w:bCs w:val="0"/>
          <w:sz w:val="24"/>
          <w:szCs w:val="24"/>
        </w:rPr>
        <w:t xml:space="preserve"> Development Corporation. It is on record that on 4 February 2008, the Government of </w:t>
      </w:r>
      <w:proofErr w:type="gramStart"/>
      <w:r w:rsidR="00EF7886" w:rsidRPr="00E6613E">
        <w:rPr>
          <w:rStyle w:val="Strong"/>
          <w:rFonts w:ascii="Times New Roman" w:hAnsi="Times New Roman" w:cs="Times New Roman"/>
          <w:b w:val="0"/>
          <w:bCs w:val="0"/>
          <w:sz w:val="24"/>
          <w:szCs w:val="24"/>
        </w:rPr>
        <w:t xml:space="preserve">Seychelles which held 8.4037 % shares in the </w:t>
      </w:r>
      <w:r w:rsidR="00DC000E" w:rsidRPr="00E6613E">
        <w:rPr>
          <w:rStyle w:val="Strong"/>
          <w:rFonts w:ascii="Times New Roman" w:hAnsi="Times New Roman" w:cs="Times New Roman"/>
          <w:b w:val="0"/>
          <w:bCs w:val="0"/>
          <w:sz w:val="24"/>
          <w:szCs w:val="24"/>
        </w:rPr>
        <w:t>Appellant</w:t>
      </w:r>
      <w:r w:rsidR="00EF7886" w:rsidRPr="00E6613E">
        <w:rPr>
          <w:rStyle w:val="Strong"/>
          <w:rFonts w:ascii="Times New Roman" w:hAnsi="Times New Roman" w:cs="Times New Roman"/>
          <w:b w:val="0"/>
          <w:bCs w:val="0"/>
          <w:sz w:val="24"/>
          <w:szCs w:val="24"/>
        </w:rPr>
        <w:t xml:space="preserve"> Company</w:t>
      </w:r>
      <w:proofErr w:type="gramEnd"/>
      <w:r w:rsidR="00EF7886" w:rsidRPr="00E6613E">
        <w:rPr>
          <w:rStyle w:val="Strong"/>
          <w:rFonts w:ascii="Times New Roman" w:hAnsi="Times New Roman" w:cs="Times New Roman"/>
          <w:b w:val="0"/>
          <w:bCs w:val="0"/>
          <w:sz w:val="24"/>
          <w:szCs w:val="24"/>
        </w:rPr>
        <w:t xml:space="preserve"> sought a winding up order from court under section 205(f) of the Companies Ordinance 1972</w:t>
      </w:r>
      <w:r w:rsidR="004E21D0" w:rsidRPr="00E6613E">
        <w:rPr>
          <w:rStyle w:val="Strong"/>
          <w:rFonts w:ascii="Times New Roman" w:hAnsi="Times New Roman" w:cs="Times New Roman"/>
          <w:b w:val="0"/>
          <w:bCs w:val="0"/>
          <w:sz w:val="24"/>
          <w:szCs w:val="24"/>
        </w:rPr>
        <w:t>. This was</w:t>
      </w:r>
      <w:r w:rsidR="00EF7886" w:rsidRPr="00E6613E">
        <w:rPr>
          <w:rStyle w:val="Strong"/>
          <w:rFonts w:ascii="Times New Roman" w:hAnsi="Times New Roman" w:cs="Times New Roman"/>
          <w:b w:val="0"/>
          <w:bCs w:val="0"/>
          <w:sz w:val="24"/>
          <w:szCs w:val="24"/>
        </w:rPr>
        <w:t xml:space="preserve"> on the premise that the Company’s ability to operate as a hotel had ceased following the refusal by the Seychelles Licensing Authority to renew its license. It was averred in the winding up petition that the reason for non-renewal of the license was </w:t>
      </w:r>
      <w:proofErr w:type="gramStart"/>
      <w:r w:rsidR="00EF7886" w:rsidRPr="00E6613E">
        <w:rPr>
          <w:rStyle w:val="Strong"/>
          <w:rFonts w:ascii="Times New Roman" w:hAnsi="Times New Roman" w:cs="Times New Roman"/>
          <w:b w:val="0"/>
          <w:bCs w:val="0"/>
          <w:sz w:val="24"/>
          <w:szCs w:val="24"/>
        </w:rPr>
        <w:t>because</w:t>
      </w:r>
      <w:proofErr w:type="gramEnd"/>
      <w:r w:rsidR="00EF7886" w:rsidRPr="00E6613E">
        <w:rPr>
          <w:rStyle w:val="Strong"/>
          <w:rFonts w:ascii="Times New Roman" w:hAnsi="Times New Roman" w:cs="Times New Roman"/>
          <w:b w:val="0"/>
          <w:bCs w:val="0"/>
          <w:sz w:val="24"/>
          <w:szCs w:val="24"/>
        </w:rPr>
        <w:t xml:space="preserve"> the hotel was in a poor shape.</w:t>
      </w:r>
    </w:p>
    <w:p w14:paraId="241502A5" w14:textId="77777777" w:rsidR="00E40664" w:rsidRPr="00E6613E" w:rsidRDefault="00E40664" w:rsidP="00E40664">
      <w:pPr>
        <w:pStyle w:val="ListParagraph"/>
        <w:rPr>
          <w:rStyle w:val="Strong"/>
          <w:rFonts w:ascii="Times New Roman" w:hAnsi="Times New Roman" w:cs="Times New Roman"/>
          <w:b w:val="0"/>
          <w:bCs w:val="0"/>
          <w:sz w:val="24"/>
          <w:szCs w:val="24"/>
        </w:rPr>
      </w:pPr>
    </w:p>
    <w:p w14:paraId="43DD6F2E" w14:textId="46EE7E8E" w:rsidR="00E40664" w:rsidRPr="00E6613E" w:rsidRDefault="00E40664" w:rsidP="00EF7886">
      <w:pPr>
        <w:pStyle w:val="ListParagraph"/>
        <w:widowControl w:val="0"/>
        <w:numPr>
          <w:ilvl w:val="0"/>
          <w:numId w:val="5"/>
        </w:numPr>
        <w:autoSpaceDE w:val="0"/>
        <w:autoSpaceDN w:val="0"/>
        <w:adjustRightInd w:val="0"/>
        <w:spacing w:before="81" w:after="0" w:line="276" w:lineRule="auto"/>
        <w:ind w:right="87"/>
        <w:jc w:val="both"/>
        <w:rPr>
          <w:rFonts w:ascii="Times New Roman" w:hAnsi="Times New Roman" w:cs="Times New Roman"/>
          <w:sz w:val="24"/>
          <w:szCs w:val="24"/>
        </w:rPr>
      </w:pPr>
      <w:r w:rsidRPr="00E6613E">
        <w:rPr>
          <w:rStyle w:val="Strong"/>
          <w:rFonts w:ascii="Times New Roman" w:hAnsi="Times New Roman" w:cs="Times New Roman"/>
          <w:b w:val="0"/>
          <w:bCs w:val="0"/>
          <w:sz w:val="24"/>
          <w:szCs w:val="24"/>
        </w:rPr>
        <w:t>In</w:t>
      </w:r>
      <w:r w:rsidRPr="00E6613E">
        <w:rPr>
          <w:rFonts w:ascii="Times New Roman" w:hAnsi="Times New Roman" w:cs="Times New Roman"/>
          <w:sz w:val="24"/>
          <w:szCs w:val="24"/>
        </w:rPr>
        <w:t xml:space="preserve"> June 2011, following an application for directions by the Liquidator, </w:t>
      </w:r>
      <w:proofErr w:type="spellStart"/>
      <w:r w:rsidRPr="00E6613E">
        <w:rPr>
          <w:rFonts w:ascii="Times New Roman" w:hAnsi="Times New Roman" w:cs="Times New Roman"/>
          <w:sz w:val="24"/>
          <w:szCs w:val="24"/>
        </w:rPr>
        <w:t>Egonda-Ntende</w:t>
      </w:r>
      <w:proofErr w:type="spellEnd"/>
      <w:r w:rsidRPr="00E6613E">
        <w:rPr>
          <w:rFonts w:ascii="Times New Roman" w:hAnsi="Times New Roman" w:cs="Times New Roman"/>
          <w:sz w:val="24"/>
          <w:szCs w:val="24"/>
        </w:rPr>
        <w:t xml:space="preserve"> CJ made an order authorizing the Liquidator to distribute the funds he had received so far to the secured creditors.</w:t>
      </w:r>
    </w:p>
    <w:p w14:paraId="12F12CFB" w14:textId="77777777" w:rsidR="004B3C2F" w:rsidRPr="00E6613E" w:rsidRDefault="004B3C2F" w:rsidP="004B3C2F">
      <w:pPr>
        <w:pStyle w:val="ListParagraph"/>
        <w:rPr>
          <w:rFonts w:ascii="Times New Roman" w:hAnsi="Times New Roman" w:cs="Times New Roman"/>
          <w:sz w:val="24"/>
          <w:szCs w:val="24"/>
        </w:rPr>
      </w:pPr>
    </w:p>
    <w:p w14:paraId="11C76077" w14:textId="1F0CF359" w:rsidR="00E40664" w:rsidRPr="00E6613E" w:rsidRDefault="00E40664" w:rsidP="004B3C2F">
      <w:pPr>
        <w:pStyle w:val="ListParagraph"/>
        <w:widowControl w:val="0"/>
        <w:numPr>
          <w:ilvl w:val="0"/>
          <w:numId w:val="5"/>
        </w:numPr>
        <w:autoSpaceDE w:val="0"/>
        <w:autoSpaceDN w:val="0"/>
        <w:adjustRightInd w:val="0"/>
        <w:spacing w:before="81" w:after="0" w:line="276" w:lineRule="auto"/>
        <w:ind w:right="87"/>
        <w:jc w:val="both"/>
        <w:rPr>
          <w:rFonts w:ascii="Times New Roman" w:hAnsi="Times New Roman" w:cs="Times New Roman"/>
          <w:sz w:val="24"/>
          <w:szCs w:val="24"/>
        </w:rPr>
      </w:pPr>
      <w:r w:rsidRPr="00E6613E">
        <w:rPr>
          <w:rFonts w:ascii="Times New Roman" w:hAnsi="Times New Roman" w:cs="Times New Roman"/>
          <w:sz w:val="24"/>
          <w:szCs w:val="24"/>
        </w:rPr>
        <w:t>In due course, a dispute ensued as to</w:t>
      </w:r>
      <w:r w:rsidR="00542FCF" w:rsidRPr="00E6613E">
        <w:rPr>
          <w:rFonts w:ascii="Times New Roman" w:hAnsi="Times New Roman" w:cs="Times New Roman"/>
          <w:sz w:val="24"/>
          <w:szCs w:val="24"/>
        </w:rPr>
        <w:t xml:space="preserve"> who should receive payment</w:t>
      </w:r>
      <w:r w:rsidRPr="00E6613E">
        <w:rPr>
          <w:rFonts w:ascii="Times New Roman" w:hAnsi="Times New Roman" w:cs="Times New Roman"/>
          <w:sz w:val="24"/>
          <w:szCs w:val="24"/>
        </w:rPr>
        <w:t xml:space="preserve"> of money due to EODC </w:t>
      </w:r>
      <w:r w:rsidR="00542FCF" w:rsidRPr="00E6613E">
        <w:rPr>
          <w:rFonts w:ascii="Times New Roman" w:hAnsi="Times New Roman" w:cs="Times New Roman"/>
          <w:sz w:val="24"/>
          <w:szCs w:val="24"/>
        </w:rPr>
        <w:t>since it</w:t>
      </w:r>
      <w:r w:rsidRPr="00E6613E">
        <w:rPr>
          <w:rFonts w:ascii="Times New Roman" w:hAnsi="Times New Roman" w:cs="Times New Roman"/>
          <w:sz w:val="24"/>
          <w:szCs w:val="24"/>
        </w:rPr>
        <w:t xml:space="preserve"> had changed a lawyer from Mr. Bernard Georges to Mr. Frank Elizabeth. On 5 March 2012, Renaud J ordered that the Liquidator pay the sum of SR 125 818 169 and USD 1 000 000 to EODC’s new Lawyer-Mr. Frank Elizabeth.</w:t>
      </w:r>
    </w:p>
    <w:p w14:paraId="015C957C" w14:textId="77777777" w:rsidR="006020B2" w:rsidRPr="00E6613E" w:rsidRDefault="006020B2" w:rsidP="006020B2">
      <w:pPr>
        <w:pStyle w:val="ListParagraph"/>
        <w:rPr>
          <w:rStyle w:val="Strong"/>
          <w:rFonts w:ascii="Times New Roman" w:hAnsi="Times New Roman" w:cs="Times New Roman"/>
          <w:b w:val="0"/>
          <w:bCs w:val="0"/>
          <w:sz w:val="24"/>
          <w:szCs w:val="24"/>
        </w:rPr>
      </w:pPr>
    </w:p>
    <w:p w14:paraId="6FFBBD9A" w14:textId="6023C6BB" w:rsidR="006020B2" w:rsidRPr="00E6613E" w:rsidRDefault="006020B2" w:rsidP="006020B2">
      <w:pPr>
        <w:numPr>
          <w:ilvl w:val="0"/>
          <w:numId w:val="5"/>
        </w:numPr>
        <w:spacing w:line="360" w:lineRule="auto"/>
        <w:contextualSpacing/>
        <w:jc w:val="both"/>
        <w:rPr>
          <w:rFonts w:ascii="Times New Roman" w:hAnsi="Times New Roman" w:cs="Times New Roman"/>
          <w:sz w:val="24"/>
          <w:szCs w:val="24"/>
        </w:rPr>
      </w:pPr>
      <w:r w:rsidRPr="00E6613E">
        <w:rPr>
          <w:rFonts w:ascii="Times New Roman" w:hAnsi="Times New Roman" w:cs="Times New Roman"/>
          <w:sz w:val="24"/>
          <w:szCs w:val="24"/>
        </w:rPr>
        <w:t xml:space="preserve">On 12 November 2012, the Liquidator applied to the Court, through a Notice of Motion, for an order confirming the final distribution of all the assets of </w:t>
      </w:r>
      <w:proofErr w:type="spellStart"/>
      <w:r w:rsidRPr="00E6613E">
        <w:rPr>
          <w:rFonts w:ascii="Times New Roman" w:hAnsi="Times New Roman" w:cs="Times New Roman"/>
          <w:sz w:val="24"/>
          <w:szCs w:val="24"/>
        </w:rPr>
        <w:t>Ailee</w:t>
      </w:r>
      <w:proofErr w:type="spellEnd"/>
      <w:r w:rsidRPr="00E6613E">
        <w:rPr>
          <w:rFonts w:ascii="Times New Roman" w:hAnsi="Times New Roman" w:cs="Times New Roman"/>
          <w:sz w:val="24"/>
          <w:szCs w:val="24"/>
        </w:rPr>
        <w:t xml:space="preserve"> as well as its dissolution. He also sought an order to release him from the duties of a Liquidator. </w:t>
      </w:r>
      <w:proofErr w:type="gramStart"/>
      <w:r w:rsidRPr="00E6613E">
        <w:rPr>
          <w:rFonts w:ascii="Times New Roman" w:hAnsi="Times New Roman" w:cs="Times New Roman"/>
          <w:sz w:val="24"/>
          <w:szCs w:val="24"/>
        </w:rPr>
        <w:t>This application was handled by Twomey CJ</w:t>
      </w:r>
      <w:proofErr w:type="gramEnd"/>
      <w:r w:rsidRPr="00E6613E">
        <w:rPr>
          <w:rFonts w:ascii="Times New Roman" w:hAnsi="Times New Roman" w:cs="Times New Roman"/>
          <w:sz w:val="24"/>
          <w:szCs w:val="24"/>
        </w:rPr>
        <w:t>.</w:t>
      </w:r>
    </w:p>
    <w:p w14:paraId="1ACF91FB" w14:textId="20524AA9" w:rsidR="006020B2" w:rsidRPr="00E6613E" w:rsidRDefault="006020B2" w:rsidP="004B3C2F">
      <w:pPr>
        <w:pStyle w:val="ListParagraph"/>
        <w:widowControl w:val="0"/>
        <w:numPr>
          <w:ilvl w:val="0"/>
          <w:numId w:val="5"/>
        </w:numPr>
        <w:autoSpaceDE w:val="0"/>
        <w:autoSpaceDN w:val="0"/>
        <w:adjustRightInd w:val="0"/>
        <w:spacing w:before="81" w:after="0" w:line="276" w:lineRule="auto"/>
        <w:ind w:right="87"/>
        <w:jc w:val="both"/>
        <w:rPr>
          <w:rStyle w:val="Strong"/>
          <w:rFonts w:ascii="Times New Roman" w:hAnsi="Times New Roman" w:cs="Times New Roman"/>
          <w:b w:val="0"/>
          <w:bCs w:val="0"/>
          <w:sz w:val="24"/>
          <w:szCs w:val="24"/>
        </w:rPr>
      </w:pPr>
      <w:r w:rsidRPr="00E6613E">
        <w:rPr>
          <w:rStyle w:val="Strong"/>
          <w:rFonts w:ascii="Times New Roman" w:hAnsi="Times New Roman" w:cs="Times New Roman"/>
          <w:b w:val="0"/>
          <w:bCs w:val="0"/>
          <w:sz w:val="24"/>
          <w:szCs w:val="24"/>
        </w:rPr>
        <w:t>EODC opposed the application to release the Liquidator. EODC also subsequently</w:t>
      </w:r>
      <w:r w:rsidR="009C52ED" w:rsidRPr="00E6613E">
        <w:rPr>
          <w:rStyle w:val="Strong"/>
          <w:rFonts w:ascii="Times New Roman" w:hAnsi="Times New Roman" w:cs="Times New Roman"/>
          <w:b w:val="0"/>
          <w:bCs w:val="0"/>
          <w:sz w:val="24"/>
          <w:szCs w:val="24"/>
        </w:rPr>
        <w:t xml:space="preserve"> filed an application before Twomey CJ (vide </w:t>
      </w:r>
      <w:r w:rsidR="00D8677E" w:rsidRPr="00E6613E">
        <w:rPr>
          <w:rStyle w:val="Strong"/>
          <w:rFonts w:ascii="Times New Roman" w:hAnsi="Times New Roman" w:cs="Times New Roman"/>
          <w:b w:val="0"/>
          <w:bCs w:val="0"/>
          <w:sz w:val="24"/>
          <w:szCs w:val="24"/>
        </w:rPr>
        <w:t>Miscellaneous</w:t>
      </w:r>
      <w:r w:rsidR="009C52ED" w:rsidRPr="00E6613E">
        <w:rPr>
          <w:rStyle w:val="Strong"/>
          <w:rFonts w:ascii="Times New Roman" w:hAnsi="Times New Roman" w:cs="Times New Roman"/>
          <w:b w:val="0"/>
          <w:bCs w:val="0"/>
          <w:sz w:val="24"/>
          <w:szCs w:val="24"/>
        </w:rPr>
        <w:t xml:space="preserve"> </w:t>
      </w:r>
      <w:r w:rsidR="00D8677E" w:rsidRPr="00E6613E">
        <w:rPr>
          <w:rStyle w:val="Strong"/>
          <w:rFonts w:ascii="Times New Roman" w:hAnsi="Times New Roman" w:cs="Times New Roman"/>
          <w:b w:val="0"/>
          <w:bCs w:val="0"/>
          <w:sz w:val="24"/>
          <w:szCs w:val="24"/>
        </w:rPr>
        <w:t>Application</w:t>
      </w:r>
      <w:r w:rsidR="009C52ED" w:rsidRPr="00E6613E">
        <w:rPr>
          <w:rStyle w:val="Strong"/>
          <w:rFonts w:ascii="Times New Roman" w:hAnsi="Times New Roman" w:cs="Times New Roman"/>
          <w:b w:val="0"/>
          <w:bCs w:val="0"/>
          <w:sz w:val="24"/>
          <w:szCs w:val="24"/>
        </w:rPr>
        <w:t xml:space="preserve"> No.72 of 2020) for orders that:</w:t>
      </w:r>
    </w:p>
    <w:p w14:paraId="1006E8CC" w14:textId="77777777" w:rsidR="00BE4C1C" w:rsidRPr="00E6613E" w:rsidRDefault="00BE4C1C" w:rsidP="00E6613E">
      <w:pPr>
        <w:widowControl w:val="0"/>
        <w:autoSpaceDE w:val="0"/>
        <w:autoSpaceDN w:val="0"/>
        <w:adjustRightInd w:val="0"/>
        <w:spacing w:before="81" w:after="0" w:line="276" w:lineRule="auto"/>
        <w:ind w:right="87"/>
        <w:jc w:val="both"/>
        <w:rPr>
          <w:rStyle w:val="Strong"/>
          <w:rFonts w:ascii="Times New Roman" w:hAnsi="Times New Roman" w:cs="Times New Roman"/>
          <w:b w:val="0"/>
          <w:bCs w:val="0"/>
          <w:sz w:val="24"/>
          <w:szCs w:val="24"/>
        </w:rPr>
      </w:pPr>
    </w:p>
    <w:p w14:paraId="7654A37C" w14:textId="31A3CFFD" w:rsidR="009C52ED" w:rsidRPr="00E6613E" w:rsidRDefault="009C52ED" w:rsidP="009C52ED">
      <w:pPr>
        <w:pStyle w:val="ListParagraph"/>
        <w:widowControl w:val="0"/>
        <w:numPr>
          <w:ilvl w:val="0"/>
          <w:numId w:val="13"/>
        </w:numPr>
        <w:autoSpaceDE w:val="0"/>
        <w:autoSpaceDN w:val="0"/>
        <w:adjustRightInd w:val="0"/>
        <w:spacing w:before="81" w:after="0" w:line="276" w:lineRule="auto"/>
        <w:ind w:right="87"/>
        <w:jc w:val="both"/>
        <w:rPr>
          <w:rStyle w:val="Strong"/>
          <w:rFonts w:ascii="Times New Roman" w:hAnsi="Times New Roman" w:cs="Times New Roman"/>
          <w:b w:val="0"/>
          <w:bCs w:val="0"/>
          <w:sz w:val="24"/>
          <w:szCs w:val="24"/>
        </w:rPr>
      </w:pPr>
      <w:r w:rsidRPr="00E6613E">
        <w:rPr>
          <w:rStyle w:val="Strong"/>
          <w:rFonts w:ascii="Times New Roman" w:hAnsi="Times New Roman" w:cs="Times New Roman"/>
          <w:b w:val="0"/>
          <w:bCs w:val="0"/>
          <w:sz w:val="24"/>
          <w:szCs w:val="24"/>
        </w:rPr>
        <w:t xml:space="preserve">the liquidation of </w:t>
      </w:r>
      <w:proofErr w:type="spellStart"/>
      <w:r w:rsidRPr="00E6613E">
        <w:rPr>
          <w:rStyle w:val="Strong"/>
          <w:rFonts w:ascii="Times New Roman" w:hAnsi="Times New Roman" w:cs="Times New Roman"/>
          <w:b w:val="0"/>
          <w:bCs w:val="0"/>
          <w:sz w:val="24"/>
          <w:szCs w:val="24"/>
        </w:rPr>
        <w:t>Ailee</w:t>
      </w:r>
      <w:proofErr w:type="spellEnd"/>
      <w:r w:rsidRPr="00E6613E">
        <w:rPr>
          <w:rStyle w:val="Strong"/>
          <w:rFonts w:ascii="Times New Roman" w:hAnsi="Times New Roman" w:cs="Times New Roman"/>
          <w:b w:val="0"/>
          <w:bCs w:val="0"/>
          <w:sz w:val="24"/>
          <w:szCs w:val="24"/>
        </w:rPr>
        <w:t xml:space="preserve"> Development Corporation be declared legally flawed and unlawful because the Liquidator failed to pay the mandatory security bond before commencing his duties;</w:t>
      </w:r>
    </w:p>
    <w:p w14:paraId="21305CF0" w14:textId="06A9604A" w:rsidR="009C52ED" w:rsidRPr="00E6613E" w:rsidRDefault="009C52ED" w:rsidP="00365486">
      <w:pPr>
        <w:pStyle w:val="ListParagraph"/>
        <w:widowControl w:val="0"/>
        <w:numPr>
          <w:ilvl w:val="0"/>
          <w:numId w:val="13"/>
        </w:numPr>
        <w:autoSpaceDE w:val="0"/>
        <w:autoSpaceDN w:val="0"/>
        <w:adjustRightInd w:val="0"/>
        <w:spacing w:before="81" w:after="0" w:line="276" w:lineRule="auto"/>
        <w:ind w:right="87"/>
        <w:jc w:val="both"/>
        <w:rPr>
          <w:rStyle w:val="Strong"/>
          <w:rFonts w:ascii="Times New Roman" w:hAnsi="Times New Roman" w:cs="Times New Roman"/>
          <w:b w:val="0"/>
          <w:bCs w:val="0"/>
          <w:sz w:val="24"/>
          <w:szCs w:val="24"/>
        </w:rPr>
      </w:pPr>
      <w:proofErr w:type="gramStart"/>
      <w:r w:rsidRPr="00E6613E">
        <w:rPr>
          <w:rStyle w:val="Strong"/>
          <w:rFonts w:ascii="Times New Roman" w:hAnsi="Times New Roman" w:cs="Times New Roman"/>
          <w:b w:val="0"/>
          <w:bCs w:val="0"/>
          <w:sz w:val="24"/>
          <w:szCs w:val="24"/>
        </w:rPr>
        <w:t>that</w:t>
      </w:r>
      <w:proofErr w:type="gramEnd"/>
      <w:r w:rsidRPr="00E6613E">
        <w:rPr>
          <w:rStyle w:val="Strong"/>
          <w:rFonts w:ascii="Times New Roman" w:hAnsi="Times New Roman" w:cs="Times New Roman"/>
          <w:b w:val="0"/>
          <w:bCs w:val="0"/>
          <w:sz w:val="24"/>
          <w:szCs w:val="24"/>
        </w:rPr>
        <w:t xml:space="preserve"> the appointment of the Liquidator be cancelled, annulled and all actions of the </w:t>
      </w:r>
      <w:r w:rsidRPr="00E6613E">
        <w:rPr>
          <w:rStyle w:val="Strong"/>
          <w:rFonts w:ascii="Times New Roman" w:hAnsi="Times New Roman" w:cs="Times New Roman"/>
          <w:b w:val="0"/>
          <w:bCs w:val="0"/>
          <w:sz w:val="24"/>
          <w:szCs w:val="24"/>
        </w:rPr>
        <w:lastRenderedPageBreak/>
        <w:t>Liquidator done pursuant to his appointment be declared null and void.</w:t>
      </w:r>
    </w:p>
    <w:p w14:paraId="74FFD30E" w14:textId="1DBA8A0D" w:rsidR="009C52ED" w:rsidRPr="00E6613E" w:rsidRDefault="009C52ED" w:rsidP="00365486">
      <w:pPr>
        <w:pStyle w:val="ListParagraph"/>
        <w:widowControl w:val="0"/>
        <w:numPr>
          <w:ilvl w:val="0"/>
          <w:numId w:val="13"/>
        </w:numPr>
        <w:autoSpaceDE w:val="0"/>
        <w:autoSpaceDN w:val="0"/>
        <w:adjustRightInd w:val="0"/>
        <w:spacing w:before="81" w:after="0" w:line="276" w:lineRule="auto"/>
        <w:ind w:right="87"/>
        <w:jc w:val="both"/>
        <w:rPr>
          <w:rStyle w:val="Strong"/>
          <w:rFonts w:ascii="Times New Roman" w:hAnsi="Times New Roman" w:cs="Times New Roman"/>
          <w:b w:val="0"/>
          <w:bCs w:val="0"/>
          <w:sz w:val="24"/>
          <w:szCs w:val="24"/>
        </w:rPr>
      </w:pPr>
      <w:r w:rsidRPr="00E6613E">
        <w:rPr>
          <w:rStyle w:val="Strong"/>
          <w:rFonts w:ascii="Times New Roman" w:hAnsi="Times New Roman" w:cs="Times New Roman"/>
          <w:b w:val="0"/>
          <w:bCs w:val="0"/>
          <w:sz w:val="24"/>
          <w:szCs w:val="24"/>
        </w:rPr>
        <w:t>The Liquidator pays the creditor the sum of SR 44,000,000 together with interest and costs</w:t>
      </w:r>
    </w:p>
    <w:p w14:paraId="184EE4F9" w14:textId="4FFD4E76" w:rsidR="009C52ED" w:rsidRPr="00E6613E" w:rsidRDefault="009C52ED" w:rsidP="009C52ED">
      <w:pPr>
        <w:pStyle w:val="ListParagraph"/>
        <w:widowControl w:val="0"/>
        <w:numPr>
          <w:ilvl w:val="0"/>
          <w:numId w:val="13"/>
        </w:numPr>
        <w:autoSpaceDE w:val="0"/>
        <w:autoSpaceDN w:val="0"/>
        <w:adjustRightInd w:val="0"/>
        <w:spacing w:before="81" w:after="0" w:line="276" w:lineRule="auto"/>
        <w:ind w:right="87"/>
        <w:jc w:val="both"/>
        <w:rPr>
          <w:rStyle w:val="Strong"/>
          <w:rFonts w:ascii="Times New Roman" w:hAnsi="Times New Roman" w:cs="Times New Roman"/>
          <w:b w:val="0"/>
          <w:bCs w:val="0"/>
          <w:sz w:val="24"/>
          <w:szCs w:val="24"/>
        </w:rPr>
      </w:pPr>
      <w:r w:rsidRPr="00E6613E">
        <w:rPr>
          <w:rStyle w:val="Strong"/>
          <w:rFonts w:ascii="Times New Roman" w:hAnsi="Times New Roman" w:cs="Times New Roman"/>
          <w:b w:val="0"/>
          <w:bCs w:val="0"/>
          <w:sz w:val="24"/>
          <w:szCs w:val="24"/>
        </w:rPr>
        <w:t>Any order that the court deems fit.</w:t>
      </w:r>
    </w:p>
    <w:p w14:paraId="4192D5DA" w14:textId="77777777" w:rsidR="00EF7886" w:rsidRPr="00E6613E" w:rsidRDefault="00EF7886" w:rsidP="00EF7886">
      <w:pPr>
        <w:pStyle w:val="ListParagraph"/>
        <w:rPr>
          <w:rStyle w:val="Strong"/>
          <w:rFonts w:ascii="Times New Roman" w:hAnsi="Times New Roman" w:cs="Times New Roman"/>
          <w:b w:val="0"/>
          <w:bCs w:val="0"/>
          <w:sz w:val="24"/>
          <w:szCs w:val="24"/>
        </w:rPr>
      </w:pPr>
    </w:p>
    <w:p w14:paraId="25ABC6E2" w14:textId="2F74D708" w:rsidR="00D00FF5" w:rsidRPr="00E6613E" w:rsidRDefault="009C52ED" w:rsidP="00365486">
      <w:pPr>
        <w:pStyle w:val="ListParagraph"/>
        <w:numPr>
          <w:ilvl w:val="0"/>
          <w:numId w:val="5"/>
        </w:numPr>
        <w:jc w:val="both"/>
        <w:rPr>
          <w:rStyle w:val="Strong"/>
          <w:rFonts w:ascii="Times New Roman" w:hAnsi="Times New Roman" w:cs="Times New Roman"/>
          <w:b w:val="0"/>
          <w:bCs w:val="0"/>
          <w:sz w:val="24"/>
          <w:szCs w:val="24"/>
        </w:rPr>
      </w:pPr>
      <w:r w:rsidRPr="00E6613E">
        <w:rPr>
          <w:rStyle w:val="Strong"/>
          <w:rFonts w:ascii="Times New Roman" w:hAnsi="Times New Roman" w:cs="Times New Roman"/>
          <w:b w:val="0"/>
          <w:bCs w:val="0"/>
          <w:sz w:val="24"/>
          <w:szCs w:val="24"/>
        </w:rPr>
        <w:t>On 18 September 2020, Twomey</w:t>
      </w:r>
      <w:r w:rsidR="00D00FF5" w:rsidRPr="00E6613E">
        <w:rPr>
          <w:rStyle w:val="Strong"/>
          <w:rFonts w:ascii="Times New Roman" w:hAnsi="Times New Roman" w:cs="Times New Roman"/>
          <w:b w:val="0"/>
          <w:bCs w:val="0"/>
          <w:sz w:val="24"/>
          <w:szCs w:val="24"/>
        </w:rPr>
        <w:t>,</w:t>
      </w:r>
      <w:r w:rsidRPr="00E6613E">
        <w:rPr>
          <w:rStyle w:val="Strong"/>
          <w:rFonts w:ascii="Times New Roman" w:hAnsi="Times New Roman" w:cs="Times New Roman"/>
          <w:b w:val="0"/>
          <w:bCs w:val="0"/>
          <w:sz w:val="24"/>
          <w:szCs w:val="24"/>
        </w:rPr>
        <w:t xml:space="preserve"> CJ delivered her decision in which she dismissed both the Liquidator and EODC’s applications. T</w:t>
      </w:r>
      <w:r w:rsidR="00A06CA1" w:rsidRPr="00E6613E">
        <w:rPr>
          <w:rStyle w:val="Strong"/>
          <w:rFonts w:ascii="Times New Roman" w:hAnsi="Times New Roman" w:cs="Times New Roman"/>
          <w:b w:val="0"/>
          <w:bCs w:val="0"/>
          <w:sz w:val="24"/>
          <w:szCs w:val="24"/>
        </w:rPr>
        <w:t xml:space="preserve">he learned </w:t>
      </w:r>
      <w:r w:rsidRPr="00E6613E">
        <w:rPr>
          <w:rStyle w:val="Strong"/>
          <w:rFonts w:ascii="Times New Roman" w:hAnsi="Times New Roman" w:cs="Times New Roman"/>
          <w:b w:val="0"/>
          <w:bCs w:val="0"/>
          <w:sz w:val="24"/>
          <w:szCs w:val="24"/>
        </w:rPr>
        <w:t>C</w:t>
      </w:r>
      <w:r w:rsidR="00A06CA1" w:rsidRPr="00E6613E">
        <w:rPr>
          <w:rStyle w:val="Strong"/>
          <w:rFonts w:ascii="Times New Roman" w:hAnsi="Times New Roman" w:cs="Times New Roman"/>
          <w:b w:val="0"/>
          <w:bCs w:val="0"/>
          <w:sz w:val="24"/>
          <w:szCs w:val="24"/>
        </w:rPr>
        <w:t xml:space="preserve">hief </w:t>
      </w:r>
      <w:r w:rsidRPr="00E6613E">
        <w:rPr>
          <w:rStyle w:val="Strong"/>
          <w:rFonts w:ascii="Times New Roman" w:hAnsi="Times New Roman" w:cs="Times New Roman"/>
          <w:b w:val="0"/>
          <w:bCs w:val="0"/>
          <w:sz w:val="24"/>
          <w:szCs w:val="24"/>
        </w:rPr>
        <w:t>J</w:t>
      </w:r>
      <w:r w:rsidR="00A06CA1" w:rsidRPr="00E6613E">
        <w:rPr>
          <w:rStyle w:val="Strong"/>
          <w:rFonts w:ascii="Times New Roman" w:hAnsi="Times New Roman" w:cs="Times New Roman"/>
          <w:b w:val="0"/>
          <w:bCs w:val="0"/>
          <w:sz w:val="24"/>
          <w:szCs w:val="24"/>
        </w:rPr>
        <w:t>ustice</w:t>
      </w:r>
      <w:r w:rsidRPr="00E6613E">
        <w:rPr>
          <w:rStyle w:val="Strong"/>
          <w:rFonts w:ascii="Times New Roman" w:hAnsi="Times New Roman" w:cs="Times New Roman"/>
          <w:b w:val="0"/>
          <w:bCs w:val="0"/>
          <w:sz w:val="24"/>
          <w:szCs w:val="24"/>
        </w:rPr>
        <w:t xml:space="preserve"> declined to grant the Liquidator</w:t>
      </w:r>
      <w:r w:rsidR="00FE79A8" w:rsidRPr="00E6613E">
        <w:rPr>
          <w:rStyle w:val="Strong"/>
          <w:rFonts w:ascii="Times New Roman" w:hAnsi="Times New Roman" w:cs="Times New Roman"/>
          <w:b w:val="0"/>
          <w:bCs w:val="0"/>
          <w:sz w:val="24"/>
          <w:szCs w:val="24"/>
        </w:rPr>
        <w:t>’s</w:t>
      </w:r>
      <w:r w:rsidRPr="00E6613E">
        <w:rPr>
          <w:rStyle w:val="Strong"/>
          <w:rFonts w:ascii="Times New Roman" w:hAnsi="Times New Roman" w:cs="Times New Roman"/>
          <w:b w:val="0"/>
          <w:bCs w:val="0"/>
          <w:sz w:val="24"/>
          <w:szCs w:val="24"/>
        </w:rPr>
        <w:t xml:space="preserve"> prayer </w:t>
      </w:r>
      <w:r w:rsidR="00FE79A8" w:rsidRPr="00E6613E">
        <w:rPr>
          <w:rStyle w:val="Strong"/>
          <w:rFonts w:ascii="Times New Roman" w:hAnsi="Times New Roman" w:cs="Times New Roman"/>
          <w:b w:val="0"/>
          <w:bCs w:val="0"/>
          <w:sz w:val="24"/>
          <w:szCs w:val="24"/>
        </w:rPr>
        <w:t xml:space="preserve">of </w:t>
      </w:r>
      <w:proofErr w:type="gramStart"/>
      <w:r w:rsidR="00FE79A8" w:rsidRPr="00E6613E">
        <w:rPr>
          <w:rStyle w:val="Strong"/>
          <w:rFonts w:ascii="Times New Roman" w:hAnsi="Times New Roman" w:cs="Times New Roman"/>
          <w:b w:val="0"/>
          <w:bCs w:val="0"/>
          <w:sz w:val="24"/>
          <w:szCs w:val="24"/>
        </w:rPr>
        <w:t>being</w:t>
      </w:r>
      <w:r w:rsidRPr="00E6613E">
        <w:rPr>
          <w:rStyle w:val="Strong"/>
          <w:rFonts w:ascii="Times New Roman" w:hAnsi="Times New Roman" w:cs="Times New Roman"/>
          <w:b w:val="0"/>
          <w:bCs w:val="0"/>
          <w:sz w:val="24"/>
          <w:szCs w:val="24"/>
        </w:rPr>
        <w:t xml:space="preserve"> released</w:t>
      </w:r>
      <w:proofErr w:type="gramEnd"/>
      <w:r w:rsidRPr="00E6613E">
        <w:rPr>
          <w:rStyle w:val="Strong"/>
          <w:rFonts w:ascii="Times New Roman" w:hAnsi="Times New Roman" w:cs="Times New Roman"/>
          <w:b w:val="0"/>
          <w:bCs w:val="0"/>
          <w:sz w:val="24"/>
          <w:szCs w:val="24"/>
        </w:rPr>
        <w:t xml:space="preserve"> from his duties. In respect of EODC’s </w:t>
      </w:r>
      <w:r w:rsidR="00D00FF5" w:rsidRPr="00E6613E">
        <w:rPr>
          <w:rStyle w:val="Strong"/>
          <w:rFonts w:ascii="Times New Roman" w:hAnsi="Times New Roman" w:cs="Times New Roman"/>
          <w:b w:val="0"/>
          <w:bCs w:val="0"/>
          <w:sz w:val="24"/>
          <w:szCs w:val="24"/>
        </w:rPr>
        <w:t>application, the</w:t>
      </w:r>
      <w:r w:rsidRPr="00E6613E">
        <w:rPr>
          <w:rStyle w:val="Strong"/>
          <w:rFonts w:ascii="Times New Roman" w:hAnsi="Times New Roman" w:cs="Times New Roman"/>
          <w:b w:val="0"/>
          <w:bCs w:val="0"/>
          <w:sz w:val="24"/>
          <w:szCs w:val="24"/>
        </w:rPr>
        <w:t xml:space="preserve"> Judge held that failure by the Liquidator to pay</w:t>
      </w:r>
      <w:r w:rsidR="00D00FF5" w:rsidRPr="00E6613E">
        <w:rPr>
          <w:rStyle w:val="Strong"/>
          <w:rFonts w:ascii="Times New Roman" w:hAnsi="Times New Roman" w:cs="Times New Roman"/>
          <w:b w:val="0"/>
          <w:bCs w:val="0"/>
          <w:sz w:val="24"/>
          <w:szCs w:val="24"/>
        </w:rPr>
        <w:t xml:space="preserve"> the security was not a fatal irregularity because he had already remedied his non-compliance by paying the security albeit at a late stage. Regarding EODC’s prayer for the Liquidator to pay it the sum of SR 44,000,000, Twomey, </w:t>
      </w:r>
      <w:proofErr w:type="gramStart"/>
      <w:r w:rsidR="00D00FF5" w:rsidRPr="00E6613E">
        <w:rPr>
          <w:rStyle w:val="Strong"/>
          <w:rFonts w:ascii="Times New Roman" w:hAnsi="Times New Roman" w:cs="Times New Roman"/>
          <w:b w:val="0"/>
          <w:bCs w:val="0"/>
          <w:sz w:val="24"/>
          <w:szCs w:val="24"/>
        </w:rPr>
        <w:t>CJ</w:t>
      </w:r>
      <w:proofErr w:type="gramEnd"/>
      <w:r w:rsidR="00D00FF5" w:rsidRPr="00E6613E">
        <w:rPr>
          <w:rStyle w:val="Strong"/>
          <w:rFonts w:ascii="Times New Roman" w:hAnsi="Times New Roman" w:cs="Times New Roman"/>
          <w:b w:val="0"/>
          <w:bCs w:val="0"/>
          <w:sz w:val="24"/>
          <w:szCs w:val="24"/>
        </w:rPr>
        <w:t xml:space="preserve"> held that the issue was pending before a Commission of Inquiry and therefore declined to make any finding which would pre</w:t>
      </w:r>
      <w:r w:rsidR="00FE79A8" w:rsidRPr="00E6613E">
        <w:rPr>
          <w:rStyle w:val="Strong"/>
          <w:rFonts w:ascii="Times New Roman" w:hAnsi="Times New Roman" w:cs="Times New Roman"/>
          <w:b w:val="0"/>
          <w:bCs w:val="0"/>
          <w:sz w:val="24"/>
          <w:szCs w:val="24"/>
        </w:rPr>
        <w:t>-</w:t>
      </w:r>
      <w:r w:rsidR="00D00FF5" w:rsidRPr="00E6613E">
        <w:rPr>
          <w:rStyle w:val="Strong"/>
          <w:rFonts w:ascii="Times New Roman" w:hAnsi="Times New Roman" w:cs="Times New Roman"/>
          <w:b w:val="0"/>
          <w:bCs w:val="0"/>
          <w:sz w:val="24"/>
          <w:szCs w:val="24"/>
        </w:rPr>
        <w:t>empt the Commission’s findings.</w:t>
      </w:r>
      <w:r w:rsidRPr="00E6613E">
        <w:rPr>
          <w:rStyle w:val="Strong"/>
          <w:rFonts w:ascii="Times New Roman" w:hAnsi="Times New Roman" w:cs="Times New Roman"/>
          <w:b w:val="0"/>
          <w:bCs w:val="0"/>
          <w:sz w:val="24"/>
          <w:szCs w:val="24"/>
        </w:rPr>
        <w:t xml:space="preserve"> </w:t>
      </w:r>
    </w:p>
    <w:p w14:paraId="36332102" w14:textId="77777777" w:rsidR="00D00FF5" w:rsidRPr="00E6613E" w:rsidRDefault="00D00FF5" w:rsidP="00D00FF5">
      <w:pPr>
        <w:pStyle w:val="ListParagraph"/>
        <w:ind w:left="360"/>
        <w:rPr>
          <w:rStyle w:val="Strong"/>
          <w:rFonts w:ascii="Times New Roman" w:hAnsi="Times New Roman" w:cs="Times New Roman"/>
          <w:b w:val="0"/>
          <w:bCs w:val="0"/>
          <w:sz w:val="24"/>
          <w:szCs w:val="24"/>
        </w:rPr>
      </w:pPr>
    </w:p>
    <w:p w14:paraId="00FC0EDF" w14:textId="36C656C7" w:rsidR="009C52ED" w:rsidRPr="00E6613E" w:rsidRDefault="009C52ED" w:rsidP="009C52ED">
      <w:pPr>
        <w:pStyle w:val="ListParagraph"/>
        <w:numPr>
          <w:ilvl w:val="0"/>
          <w:numId w:val="5"/>
        </w:numPr>
        <w:rPr>
          <w:rStyle w:val="Strong"/>
          <w:rFonts w:ascii="Times New Roman" w:hAnsi="Times New Roman" w:cs="Times New Roman"/>
          <w:b w:val="0"/>
          <w:bCs w:val="0"/>
          <w:sz w:val="24"/>
          <w:szCs w:val="24"/>
        </w:rPr>
      </w:pPr>
      <w:r w:rsidRPr="00E6613E">
        <w:rPr>
          <w:rStyle w:val="Strong"/>
          <w:rFonts w:ascii="Times New Roman" w:hAnsi="Times New Roman" w:cs="Times New Roman"/>
          <w:b w:val="0"/>
          <w:bCs w:val="0"/>
          <w:sz w:val="24"/>
          <w:szCs w:val="24"/>
        </w:rPr>
        <w:t>It is th</w:t>
      </w:r>
      <w:r w:rsidR="00FE79A8" w:rsidRPr="00E6613E">
        <w:rPr>
          <w:rStyle w:val="Strong"/>
          <w:rFonts w:ascii="Times New Roman" w:hAnsi="Times New Roman" w:cs="Times New Roman"/>
          <w:b w:val="0"/>
          <w:bCs w:val="0"/>
          <w:sz w:val="24"/>
          <w:szCs w:val="24"/>
        </w:rPr>
        <w:t xml:space="preserve">e above </w:t>
      </w:r>
      <w:r w:rsidR="006F1BBF" w:rsidRPr="00E6613E">
        <w:rPr>
          <w:rStyle w:val="Strong"/>
          <w:rFonts w:ascii="Times New Roman" w:hAnsi="Times New Roman" w:cs="Times New Roman"/>
          <w:b w:val="0"/>
          <w:bCs w:val="0"/>
          <w:sz w:val="24"/>
          <w:szCs w:val="24"/>
        </w:rPr>
        <w:t>decision/</w:t>
      </w:r>
      <w:proofErr w:type="gramStart"/>
      <w:r w:rsidR="006F1BBF" w:rsidRPr="00E6613E">
        <w:rPr>
          <w:rStyle w:val="Strong"/>
          <w:rFonts w:ascii="Times New Roman" w:hAnsi="Times New Roman" w:cs="Times New Roman"/>
          <w:b w:val="0"/>
          <w:bCs w:val="0"/>
          <w:sz w:val="24"/>
          <w:szCs w:val="24"/>
        </w:rPr>
        <w:t xml:space="preserve">order </w:t>
      </w:r>
      <w:r w:rsidR="00D00FF5" w:rsidRPr="00E6613E">
        <w:rPr>
          <w:rStyle w:val="Strong"/>
          <w:rFonts w:ascii="Times New Roman" w:hAnsi="Times New Roman" w:cs="Times New Roman"/>
          <w:b w:val="0"/>
          <w:bCs w:val="0"/>
          <w:sz w:val="24"/>
          <w:szCs w:val="24"/>
        </w:rPr>
        <w:t>which</w:t>
      </w:r>
      <w:proofErr w:type="gramEnd"/>
      <w:r w:rsidR="00D00FF5" w:rsidRPr="00E6613E">
        <w:rPr>
          <w:rStyle w:val="Strong"/>
          <w:rFonts w:ascii="Times New Roman" w:hAnsi="Times New Roman" w:cs="Times New Roman"/>
          <w:b w:val="0"/>
          <w:bCs w:val="0"/>
          <w:sz w:val="24"/>
          <w:szCs w:val="24"/>
        </w:rPr>
        <w:t xml:space="preserve"> </w:t>
      </w:r>
      <w:r w:rsidR="00FE79A8" w:rsidRPr="00E6613E">
        <w:rPr>
          <w:rStyle w:val="Strong"/>
          <w:rFonts w:ascii="Times New Roman" w:hAnsi="Times New Roman" w:cs="Times New Roman"/>
          <w:b w:val="0"/>
          <w:bCs w:val="0"/>
          <w:sz w:val="24"/>
          <w:szCs w:val="24"/>
        </w:rPr>
        <w:t>is</w:t>
      </w:r>
      <w:r w:rsidR="00D00FF5" w:rsidRPr="00E6613E">
        <w:rPr>
          <w:rStyle w:val="Strong"/>
          <w:rFonts w:ascii="Times New Roman" w:hAnsi="Times New Roman" w:cs="Times New Roman"/>
          <w:b w:val="0"/>
          <w:bCs w:val="0"/>
          <w:sz w:val="24"/>
          <w:szCs w:val="24"/>
        </w:rPr>
        <w:t xml:space="preserve"> the subject matter at hand.</w:t>
      </w:r>
      <w:r w:rsidRPr="00E6613E">
        <w:rPr>
          <w:rStyle w:val="Strong"/>
          <w:rFonts w:ascii="Times New Roman" w:hAnsi="Times New Roman" w:cs="Times New Roman"/>
          <w:b w:val="0"/>
          <w:bCs w:val="0"/>
          <w:sz w:val="24"/>
          <w:szCs w:val="24"/>
        </w:rPr>
        <w:t xml:space="preserve"> </w:t>
      </w:r>
    </w:p>
    <w:p w14:paraId="36AAC6A8" w14:textId="77777777" w:rsidR="009C52ED" w:rsidRPr="00E6613E" w:rsidRDefault="009C52ED" w:rsidP="009C52ED">
      <w:pPr>
        <w:pStyle w:val="ListParagraph"/>
        <w:widowControl w:val="0"/>
        <w:autoSpaceDE w:val="0"/>
        <w:autoSpaceDN w:val="0"/>
        <w:adjustRightInd w:val="0"/>
        <w:spacing w:before="81" w:after="0" w:line="276" w:lineRule="auto"/>
        <w:ind w:left="360" w:right="87"/>
        <w:jc w:val="both"/>
        <w:rPr>
          <w:rStyle w:val="Strong"/>
          <w:rFonts w:ascii="Times New Roman" w:hAnsi="Times New Roman" w:cs="Times New Roman"/>
          <w:b w:val="0"/>
          <w:bCs w:val="0"/>
          <w:sz w:val="24"/>
          <w:szCs w:val="24"/>
        </w:rPr>
      </w:pPr>
    </w:p>
    <w:p w14:paraId="48E25703" w14:textId="2D37C6F5" w:rsidR="003F051C" w:rsidRDefault="00DE3ABB" w:rsidP="00452845">
      <w:pPr>
        <w:pStyle w:val="ListParagraph"/>
        <w:widowControl w:val="0"/>
        <w:numPr>
          <w:ilvl w:val="0"/>
          <w:numId w:val="5"/>
        </w:numPr>
        <w:autoSpaceDE w:val="0"/>
        <w:autoSpaceDN w:val="0"/>
        <w:adjustRightInd w:val="0"/>
        <w:spacing w:before="81" w:after="0" w:line="276" w:lineRule="auto"/>
        <w:ind w:right="87"/>
        <w:jc w:val="both"/>
        <w:rPr>
          <w:rStyle w:val="Strong"/>
          <w:rFonts w:ascii="Times New Roman" w:hAnsi="Times New Roman" w:cs="Times New Roman"/>
          <w:b w:val="0"/>
          <w:bCs w:val="0"/>
          <w:sz w:val="24"/>
          <w:szCs w:val="24"/>
        </w:rPr>
      </w:pPr>
      <w:r w:rsidRPr="00E6613E">
        <w:rPr>
          <w:rStyle w:val="Strong"/>
          <w:rFonts w:ascii="Times New Roman" w:hAnsi="Times New Roman" w:cs="Times New Roman"/>
          <w:b w:val="0"/>
          <w:bCs w:val="0"/>
          <w:sz w:val="24"/>
          <w:szCs w:val="24"/>
        </w:rPr>
        <w:t>I</w:t>
      </w:r>
      <w:r w:rsidR="00D00FF5" w:rsidRPr="00E6613E">
        <w:rPr>
          <w:rStyle w:val="Strong"/>
          <w:rFonts w:ascii="Times New Roman" w:hAnsi="Times New Roman" w:cs="Times New Roman"/>
          <w:b w:val="0"/>
          <w:bCs w:val="0"/>
          <w:sz w:val="24"/>
          <w:szCs w:val="24"/>
        </w:rPr>
        <w:t xml:space="preserve"> note that i</w:t>
      </w:r>
      <w:r w:rsidRPr="00E6613E">
        <w:rPr>
          <w:rStyle w:val="Strong"/>
          <w:rFonts w:ascii="Times New Roman" w:hAnsi="Times New Roman" w:cs="Times New Roman"/>
          <w:b w:val="0"/>
          <w:bCs w:val="0"/>
          <w:sz w:val="24"/>
          <w:szCs w:val="24"/>
        </w:rPr>
        <w:t xml:space="preserve">n a winding up petition, the final order given </w:t>
      </w:r>
      <w:r w:rsidR="003F051C" w:rsidRPr="00E6613E">
        <w:rPr>
          <w:rStyle w:val="Strong"/>
          <w:rFonts w:ascii="Times New Roman" w:hAnsi="Times New Roman" w:cs="Times New Roman"/>
          <w:b w:val="0"/>
          <w:bCs w:val="0"/>
          <w:sz w:val="24"/>
          <w:szCs w:val="24"/>
        </w:rPr>
        <w:t>by court is a winding up order.</w:t>
      </w:r>
      <w:r w:rsidR="00452845" w:rsidRPr="00E6613E">
        <w:rPr>
          <w:rStyle w:val="Strong"/>
          <w:rFonts w:ascii="Times New Roman" w:hAnsi="Times New Roman" w:cs="Times New Roman"/>
          <w:b w:val="0"/>
          <w:bCs w:val="0"/>
          <w:sz w:val="24"/>
          <w:szCs w:val="24"/>
        </w:rPr>
        <w:t xml:space="preserve"> </w:t>
      </w:r>
      <w:r w:rsidR="003F051C" w:rsidRPr="00E6613E">
        <w:rPr>
          <w:rStyle w:val="Strong"/>
          <w:rFonts w:ascii="Times New Roman" w:hAnsi="Times New Roman" w:cs="Times New Roman"/>
          <w:b w:val="0"/>
          <w:bCs w:val="0"/>
          <w:sz w:val="24"/>
          <w:szCs w:val="24"/>
        </w:rPr>
        <w:t xml:space="preserve">In the instant case, the ‘impugned’ order </w:t>
      </w:r>
      <w:proofErr w:type="gramStart"/>
      <w:r w:rsidR="003F051C" w:rsidRPr="00E6613E">
        <w:rPr>
          <w:rStyle w:val="Strong"/>
          <w:rFonts w:ascii="Times New Roman" w:hAnsi="Times New Roman" w:cs="Times New Roman"/>
          <w:b w:val="0"/>
          <w:bCs w:val="0"/>
          <w:sz w:val="24"/>
          <w:szCs w:val="24"/>
        </w:rPr>
        <w:t>was delivered</w:t>
      </w:r>
      <w:proofErr w:type="gramEnd"/>
      <w:r w:rsidR="003F051C" w:rsidRPr="00E6613E">
        <w:rPr>
          <w:rStyle w:val="Strong"/>
          <w:rFonts w:ascii="Times New Roman" w:hAnsi="Times New Roman" w:cs="Times New Roman"/>
          <w:b w:val="0"/>
          <w:bCs w:val="0"/>
          <w:sz w:val="24"/>
          <w:szCs w:val="24"/>
        </w:rPr>
        <w:t xml:space="preserve"> on 18 September 2020. By that time, court had not issued a winding up </w:t>
      </w:r>
      <w:proofErr w:type="gramStart"/>
      <w:r w:rsidR="003F051C" w:rsidRPr="00E6613E">
        <w:rPr>
          <w:rStyle w:val="Strong"/>
          <w:rFonts w:ascii="Times New Roman" w:hAnsi="Times New Roman" w:cs="Times New Roman"/>
          <w:b w:val="0"/>
          <w:bCs w:val="0"/>
          <w:sz w:val="24"/>
          <w:szCs w:val="24"/>
        </w:rPr>
        <w:t>order which</w:t>
      </w:r>
      <w:proofErr w:type="gramEnd"/>
      <w:r w:rsidR="003F051C" w:rsidRPr="00E6613E">
        <w:rPr>
          <w:rStyle w:val="Strong"/>
          <w:rFonts w:ascii="Times New Roman" w:hAnsi="Times New Roman" w:cs="Times New Roman"/>
          <w:b w:val="0"/>
          <w:bCs w:val="0"/>
          <w:sz w:val="24"/>
          <w:szCs w:val="24"/>
        </w:rPr>
        <w:t xml:space="preserve"> would constitute a fi</w:t>
      </w:r>
      <w:r w:rsidR="00D00FF5" w:rsidRPr="00E6613E">
        <w:rPr>
          <w:rStyle w:val="Strong"/>
          <w:rFonts w:ascii="Times New Roman" w:hAnsi="Times New Roman" w:cs="Times New Roman"/>
          <w:b w:val="0"/>
          <w:bCs w:val="0"/>
          <w:sz w:val="24"/>
          <w:szCs w:val="24"/>
        </w:rPr>
        <w:t xml:space="preserve">nal determination of the </w:t>
      </w:r>
      <w:r w:rsidR="00FE79A8" w:rsidRPr="00E6613E">
        <w:rPr>
          <w:rStyle w:val="Strong"/>
          <w:rFonts w:ascii="Times New Roman" w:hAnsi="Times New Roman" w:cs="Times New Roman"/>
          <w:b w:val="0"/>
          <w:bCs w:val="0"/>
          <w:sz w:val="24"/>
          <w:szCs w:val="24"/>
        </w:rPr>
        <w:t>rights of the parties in the insolvency dispute.</w:t>
      </w:r>
    </w:p>
    <w:p w14:paraId="19472A76" w14:textId="0CE5A4B7" w:rsidR="003F051C" w:rsidRPr="00843344" w:rsidRDefault="003F051C" w:rsidP="00843344">
      <w:pPr>
        <w:rPr>
          <w:rStyle w:val="Strong"/>
          <w:rFonts w:ascii="Times New Roman" w:hAnsi="Times New Roman" w:cs="Times New Roman"/>
          <w:b w:val="0"/>
          <w:bCs w:val="0"/>
          <w:sz w:val="24"/>
          <w:szCs w:val="24"/>
        </w:rPr>
      </w:pPr>
    </w:p>
    <w:p w14:paraId="0B729030" w14:textId="41331266" w:rsidR="007A3301" w:rsidRDefault="001F4582" w:rsidP="007A3301">
      <w:pPr>
        <w:pStyle w:val="ListParagraph"/>
        <w:widowControl w:val="0"/>
        <w:numPr>
          <w:ilvl w:val="0"/>
          <w:numId w:val="5"/>
        </w:numPr>
        <w:autoSpaceDE w:val="0"/>
        <w:autoSpaceDN w:val="0"/>
        <w:adjustRightInd w:val="0"/>
        <w:spacing w:before="81" w:after="0" w:line="276" w:lineRule="auto"/>
        <w:ind w:right="87"/>
        <w:jc w:val="both"/>
        <w:rPr>
          <w:rFonts w:ascii="Times New Roman" w:hAnsi="Times New Roman" w:cs="Times New Roman"/>
          <w:sz w:val="24"/>
          <w:szCs w:val="24"/>
        </w:rPr>
      </w:pPr>
      <w:r w:rsidRPr="00E6613E">
        <w:rPr>
          <w:rStyle w:val="Strong"/>
          <w:rFonts w:ascii="Times New Roman" w:hAnsi="Times New Roman" w:cs="Times New Roman"/>
          <w:b w:val="0"/>
          <w:sz w:val="24"/>
          <w:szCs w:val="24"/>
        </w:rPr>
        <w:t>I</w:t>
      </w:r>
      <w:r w:rsidR="00630C24" w:rsidRPr="00E6613E">
        <w:rPr>
          <w:rStyle w:val="Strong"/>
          <w:rFonts w:ascii="Times New Roman" w:hAnsi="Times New Roman" w:cs="Times New Roman"/>
          <w:b w:val="0"/>
          <w:sz w:val="24"/>
          <w:szCs w:val="24"/>
        </w:rPr>
        <w:t xml:space="preserve">t is evident that </w:t>
      </w:r>
      <w:r w:rsidR="004A19A6" w:rsidRPr="00E6613E">
        <w:rPr>
          <w:rFonts w:ascii="Times New Roman" w:hAnsi="Times New Roman" w:cs="Times New Roman"/>
          <w:sz w:val="24"/>
          <w:szCs w:val="24"/>
        </w:rPr>
        <w:t xml:space="preserve">the </w:t>
      </w:r>
      <w:r w:rsidR="00726640" w:rsidRPr="00E6613E">
        <w:rPr>
          <w:rFonts w:ascii="Times New Roman" w:hAnsi="Times New Roman" w:cs="Times New Roman"/>
          <w:sz w:val="24"/>
          <w:szCs w:val="24"/>
        </w:rPr>
        <w:t>order</w:t>
      </w:r>
      <w:r w:rsidR="004A19A6" w:rsidRPr="00E6613E">
        <w:rPr>
          <w:rFonts w:ascii="Times New Roman" w:hAnsi="Times New Roman" w:cs="Times New Roman"/>
          <w:sz w:val="24"/>
          <w:szCs w:val="24"/>
        </w:rPr>
        <w:t xml:space="preserve"> appealed from </w:t>
      </w:r>
      <w:r w:rsidR="00630C24" w:rsidRPr="00E6613E">
        <w:rPr>
          <w:rFonts w:ascii="Times New Roman" w:hAnsi="Times New Roman" w:cs="Times New Roman"/>
          <w:sz w:val="24"/>
          <w:szCs w:val="24"/>
        </w:rPr>
        <w:t>did not</w:t>
      </w:r>
      <w:r w:rsidR="007223B1" w:rsidRPr="00E6613E">
        <w:rPr>
          <w:rFonts w:ascii="Times New Roman" w:hAnsi="Times New Roman" w:cs="Times New Roman"/>
          <w:sz w:val="24"/>
          <w:szCs w:val="24"/>
        </w:rPr>
        <w:t xml:space="preserve"> provide finality to the issue</w:t>
      </w:r>
      <w:r w:rsidR="003F2F50" w:rsidRPr="00E6613E">
        <w:rPr>
          <w:rFonts w:ascii="Times New Roman" w:hAnsi="Times New Roman" w:cs="Times New Roman"/>
          <w:sz w:val="24"/>
          <w:szCs w:val="24"/>
        </w:rPr>
        <w:t>s between the parties</w:t>
      </w:r>
      <w:r w:rsidR="007223B1" w:rsidRPr="00E6613E">
        <w:rPr>
          <w:rFonts w:ascii="Times New Roman" w:hAnsi="Times New Roman" w:cs="Times New Roman"/>
          <w:sz w:val="24"/>
          <w:szCs w:val="24"/>
        </w:rPr>
        <w:t xml:space="preserve">. When the </w:t>
      </w:r>
      <w:r w:rsidR="009C50C6" w:rsidRPr="00E6613E">
        <w:rPr>
          <w:rFonts w:ascii="Times New Roman" w:hAnsi="Times New Roman" w:cs="Times New Roman"/>
          <w:sz w:val="24"/>
          <w:szCs w:val="24"/>
        </w:rPr>
        <w:t xml:space="preserve">‘impugned’ </w:t>
      </w:r>
      <w:r w:rsidR="007223B1" w:rsidRPr="00E6613E">
        <w:rPr>
          <w:rFonts w:ascii="Times New Roman" w:hAnsi="Times New Roman" w:cs="Times New Roman"/>
          <w:sz w:val="24"/>
          <w:szCs w:val="24"/>
        </w:rPr>
        <w:t xml:space="preserve">order </w:t>
      </w:r>
      <w:proofErr w:type="gramStart"/>
      <w:r w:rsidR="007223B1" w:rsidRPr="00E6613E">
        <w:rPr>
          <w:rFonts w:ascii="Times New Roman" w:hAnsi="Times New Roman" w:cs="Times New Roman"/>
          <w:sz w:val="24"/>
          <w:szCs w:val="24"/>
        </w:rPr>
        <w:t>was delivered</w:t>
      </w:r>
      <w:proofErr w:type="gramEnd"/>
      <w:r w:rsidR="00726640" w:rsidRPr="00E6613E">
        <w:rPr>
          <w:rFonts w:ascii="Times New Roman" w:hAnsi="Times New Roman" w:cs="Times New Roman"/>
          <w:sz w:val="24"/>
          <w:szCs w:val="24"/>
        </w:rPr>
        <w:t>,</w:t>
      </w:r>
      <w:r w:rsidR="007223B1" w:rsidRPr="00E6613E">
        <w:rPr>
          <w:rFonts w:ascii="Times New Roman" w:hAnsi="Times New Roman" w:cs="Times New Roman"/>
          <w:sz w:val="24"/>
          <w:szCs w:val="24"/>
        </w:rPr>
        <w:t xml:space="preserve"> the </w:t>
      </w:r>
      <w:r w:rsidR="00576D5F" w:rsidRPr="00E6613E">
        <w:rPr>
          <w:rFonts w:ascii="Times New Roman" w:hAnsi="Times New Roman" w:cs="Times New Roman"/>
          <w:sz w:val="24"/>
          <w:szCs w:val="24"/>
        </w:rPr>
        <w:t>liquidation proceedings ha</w:t>
      </w:r>
      <w:r w:rsidR="00726640" w:rsidRPr="00E6613E">
        <w:rPr>
          <w:rFonts w:ascii="Times New Roman" w:hAnsi="Times New Roman" w:cs="Times New Roman"/>
          <w:sz w:val="24"/>
          <w:szCs w:val="24"/>
        </w:rPr>
        <w:t>d</w:t>
      </w:r>
      <w:r w:rsidR="00576D5F" w:rsidRPr="00E6613E">
        <w:rPr>
          <w:rFonts w:ascii="Times New Roman" w:hAnsi="Times New Roman" w:cs="Times New Roman"/>
          <w:sz w:val="24"/>
          <w:szCs w:val="24"/>
        </w:rPr>
        <w:t xml:space="preserve"> not </w:t>
      </w:r>
      <w:r w:rsidR="00726640" w:rsidRPr="00E6613E">
        <w:rPr>
          <w:rFonts w:ascii="Times New Roman" w:hAnsi="Times New Roman" w:cs="Times New Roman"/>
          <w:sz w:val="24"/>
          <w:szCs w:val="24"/>
        </w:rPr>
        <w:t xml:space="preserve">yet </w:t>
      </w:r>
      <w:r w:rsidR="00630C24" w:rsidRPr="00E6613E">
        <w:rPr>
          <w:rFonts w:ascii="Times New Roman" w:hAnsi="Times New Roman" w:cs="Times New Roman"/>
          <w:sz w:val="24"/>
          <w:szCs w:val="24"/>
        </w:rPr>
        <w:t>end</w:t>
      </w:r>
      <w:r w:rsidR="007223B1" w:rsidRPr="00E6613E">
        <w:rPr>
          <w:rFonts w:ascii="Times New Roman" w:hAnsi="Times New Roman" w:cs="Times New Roman"/>
          <w:sz w:val="24"/>
          <w:szCs w:val="24"/>
        </w:rPr>
        <w:t>ed</w:t>
      </w:r>
      <w:r w:rsidR="00726640" w:rsidRPr="00E6613E">
        <w:rPr>
          <w:rFonts w:ascii="Times New Roman" w:hAnsi="Times New Roman" w:cs="Times New Roman"/>
          <w:sz w:val="24"/>
          <w:szCs w:val="24"/>
        </w:rPr>
        <w:t>.</w:t>
      </w:r>
      <w:r w:rsidR="00576D5F" w:rsidRPr="00E6613E">
        <w:rPr>
          <w:rFonts w:ascii="Times New Roman" w:hAnsi="Times New Roman" w:cs="Times New Roman"/>
          <w:sz w:val="24"/>
          <w:szCs w:val="24"/>
        </w:rPr>
        <w:t xml:space="preserve"> T</w:t>
      </w:r>
      <w:r w:rsidR="00630C24" w:rsidRPr="00E6613E">
        <w:rPr>
          <w:rFonts w:ascii="Times New Roman" w:hAnsi="Times New Roman" w:cs="Times New Roman"/>
          <w:sz w:val="24"/>
          <w:szCs w:val="24"/>
        </w:rPr>
        <w:t xml:space="preserve">he </w:t>
      </w:r>
      <w:r w:rsidR="00726640" w:rsidRPr="00E6613E">
        <w:rPr>
          <w:rFonts w:ascii="Times New Roman" w:hAnsi="Times New Roman" w:cs="Times New Roman"/>
          <w:sz w:val="24"/>
          <w:szCs w:val="24"/>
        </w:rPr>
        <w:t>order</w:t>
      </w:r>
      <w:r w:rsidR="00630C24" w:rsidRPr="00E6613E">
        <w:rPr>
          <w:rFonts w:ascii="Times New Roman" w:hAnsi="Times New Roman" w:cs="Times New Roman"/>
          <w:sz w:val="24"/>
          <w:szCs w:val="24"/>
        </w:rPr>
        <w:t xml:space="preserve"> therefore is</w:t>
      </w:r>
      <w:r w:rsidR="00726640" w:rsidRPr="00E6613E">
        <w:rPr>
          <w:rFonts w:ascii="Times New Roman" w:hAnsi="Times New Roman" w:cs="Times New Roman"/>
          <w:sz w:val="24"/>
          <w:szCs w:val="24"/>
        </w:rPr>
        <w:t xml:space="preserve"> an</w:t>
      </w:r>
      <w:r w:rsidR="00630C24" w:rsidRPr="00E6613E">
        <w:rPr>
          <w:rFonts w:ascii="Times New Roman" w:hAnsi="Times New Roman" w:cs="Times New Roman"/>
          <w:sz w:val="24"/>
          <w:szCs w:val="24"/>
        </w:rPr>
        <w:t xml:space="preserve"> interlocutory</w:t>
      </w:r>
      <w:r w:rsidR="00726640" w:rsidRPr="00E6613E">
        <w:rPr>
          <w:rFonts w:ascii="Times New Roman" w:hAnsi="Times New Roman" w:cs="Times New Roman"/>
          <w:sz w:val="24"/>
          <w:szCs w:val="24"/>
        </w:rPr>
        <w:t xml:space="preserve"> one</w:t>
      </w:r>
      <w:r w:rsidR="00B6797F" w:rsidRPr="00E6613E">
        <w:rPr>
          <w:rFonts w:ascii="Times New Roman" w:hAnsi="Times New Roman" w:cs="Times New Roman"/>
          <w:sz w:val="24"/>
          <w:szCs w:val="24"/>
        </w:rPr>
        <w:t>.</w:t>
      </w:r>
      <w:r w:rsidR="00843344">
        <w:rPr>
          <w:rFonts w:ascii="Times New Roman" w:hAnsi="Times New Roman" w:cs="Times New Roman"/>
          <w:sz w:val="24"/>
          <w:szCs w:val="24"/>
        </w:rPr>
        <w:t xml:space="preserve"> </w:t>
      </w:r>
    </w:p>
    <w:p w14:paraId="1F3181F3" w14:textId="77777777" w:rsidR="00843344" w:rsidRPr="00843344" w:rsidRDefault="00843344" w:rsidP="00843344">
      <w:pPr>
        <w:pStyle w:val="ListParagraph"/>
        <w:rPr>
          <w:rFonts w:ascii="Times New Roman" w:hAnsi="Times New Roman" w:cs="Times New Roman"/>
          <w:sz w:val="24"/>
          <w:szCs w:val="24"/>
        </w:rPr>
      </w:pPr>
    </w:p>
    <w:p w14:paraId="5A497212" w14:textId="3EBDBA4F" w:rsidR="00843344" w:rsidRPr="00843344" w:rsidRDefault="00843344" w:rsidP="00365486">
      <w:pPr>
        <w:pStyle w:val="ListParagraph"/>
        <w:numPr>
          <w:ilvl w:val="0"/>
          <w:numId w:val="5"/>
        </w:numPr>
        <w:jc w:val="both"/>
        <w:rPr>
          <w:rStyle w:val="Strong"/>
          <w:rFonts w:ascii="Times New Roman" w:hAnsi="Times New Roman" w:cs="Times New Roman"/>
          <w:b w:val="0"/>
          <w:sz w:val="24"/>
          <w:szCs w:val="24"/>
        </w:rPr>
      </w:pPr>
      <w:r w:rsidRPr="00843344">
        <w:rPr>
          <w:rStyle w:val="Strong"/>
          <w:rFonts w:ascii="Times New Roman" w:hAnsi="Times New Roman" w:cs="Times New Roman"/>
          <w:b w:val="0"/>
          <w:sz w:val="24"/>
          <w:szCs w:val="24"/>
        </w:rPr>
        <w:t xml:space="preserve">Indeed, I am in agreement with the Respondent’s arguments that the Court must look to whether or not the Order was a final order at the time of its delivery on 18th </w:t>
      </w:r>
      <w:r>
        <w:rPr>
          <w:rStyle w:val="Strong"/>
          <w:rFonts w:ascii="Times New Roman" w:hAnsi="Times New Roman" w:cs="Times New Roman"/>
          <w:b w:val="0"/>
          <w:sz w:val="24"/>
          <w:szCs w:val="24"/>
        </w:rPr>
        <w:t xml:space="preserve">September 2020. </w:t>
      </w:r>
      <w:r w:rsidR="008067FE">
        <w:rPr>
          <w:rStyle w:val="Strong"/>
          <w:rFonts w:ascii="Times New Roman" w:hAnsi="Times New Roman" w:cs="Times New Roman"/>
          <w:b w:val="0"/>
          <w:sz w:val="24"/>
          <w:szCs w:val="24"/>
        </w:rPr>
        <w:t>It is my considered view that e</w:t>
      </w:r>
      <w:r>
        <w:rPr>
          <w:rStyle w:val="Strong"/>
          <w:rFonts w:ascii="Times New Roman" w:hAnsi="Times New Roman" w:cs="Times New Roman"/>
          <w:b w:val="0"/>
          <w:sz w:val="24"/>
          <w:szCs w:val="24"/>
        </w:rPr>
        <w:t>ven without the Respondent attaching the proceedings of the Supreme Court, it is evident from the ‘impugned Ruling’ that the decision appealed against is interlocutory.</w:t>
      </w:r>
    </w:p>
    <w:p w14:paraId="4EAA0FDA" w14:textId="77777777" w:rsidR="00843344" w:rsidRPr="00843344" w:rsidRDefault="00843344" w:rsidP="00843344">
      <w:pPr>
        <w:pStyle w:val="ListParagraph"/>
        <w:widowControl w:val="0"/>
        <w:autoSpaceDE w:val="0"/>
        <w:autoSpaceDN w:val="0"/>
        <w:adjustRightInd w:val="0"/>
        <w:spacing w:before="81" w:after="0" w:line="276" w:lineRule="auto"/>
        <w:ind w:left="360" w:right="87"/>
        <w:jc w:val="both"/>
        <w:rPr>
          <w:rStyle w:val="Strong"/>
          <w:rFonts w:ascii="Times New Roman" w:hAnsi="Times New Roman" w:cs="Times New Roman"/>
          <w:b w:val="0"/>
          <w:bCs w:val="0"/>
          <w:sz w:val="24"/>
          <w:szCs w:val="24"/>
        </w:rPr>
      </w:pPr>
    </w:p>
    <w:p w14:paraId="3CB847BD" w14:textId="744853EB" w:rsidR="00843344" w:rsidRDefault="003F051C" w:rsidP="00610AC6">
      <w:pPr>
        <w:pStyle w:val="ListParagraph"/>
        <w:numPr>
          <w:ilvl w:val="0"/>
          <w:numId w:val="5"/>
        </w:numPr>
        <w:rPr>
          <w:rStyle w:val="Strong"/>
          <w:rFonts w:ascii="Times New Roman" w:hAnsi="Times New Roman" w:cs="Times New Roman"/>
          <w:b w:val="0"/>
          <w:sz w:val="24"/>
          <w:szCs w:val="24"/>
        </w:rPr>
      </w:pPr>
      <w:r w:rsidRPr="00843344">
        <w:rPr>
          <w:rStyle w:val="Strong"/>
          <w:rFonts w:ascii="Times New Roman" w:hAnsi="Times New Roman" w:cs="Times New Roman"/>
          <w:b w:val="0"/>
          <w:sz w:val="24"/>
          <w:szCs w:val="24"/>
        </w:rPr>
        <w:t>Th</w:t>
      </w:r>
      <w:r w:rsidR="003F2F50" w:rsidRPr="00843344">
        <w:rPr>
          <w:rStyle w:val="Strong"/>
          <w:rFonts w:ascii="Times New Roman" w:hAnsi="Times New Roman" w:cs="Times New Roman"/>
          <w:b w:val="0"/>
          <w:sz w:val="24"/>
          <w:szCs w:val="24"/>
        </w:rPr>
        <w:t>us</w:t>
      </w:r>
      <w:r w:rsidRPr="00843344">
        <w:rPr>
          <w:rStyle w:val="Strong"/>
          <w:rFonts w:ascii="Times New Roman" w:hAnsi="Times New Roman" w:cs="Times New Roman"/>
          <w:b w:val="0"/>
          <w:sz w:val="24"/>
          <w:szCs w:val="24"/>
        </w:rPr>
        <w:t>, i</w:t>
      </w:r>
      <w:r w:rsidR="00820581" w:rsidRPr="00843344">
        <w:rPr>
          <w:rStyle w:val="Strong"/>
          <w:rFonts w:ascii="Times New Roman" w:hAnsi="Times New Roman" w:cs="Times New Roman"/>
          <w:b w:val="0"/>
          <w:sz w:val="24"/>
          <w:szCs w:val="24"/>
        </w:rPr>
        <w:t xml:space="preserve">n line with </w:t>
      </w:r>
      <w:r w:rsidR="00820581" w:rsidRPr="00843344">
        <w:rPr>
          <w:rStyle w:val="Strong"/>
          <w:rFonts w:ascii="Times New Roman" w:hAnsi="Times New Roman" w:cs="Times New Roman"/>
          <w:sz w:val="24"/>
          <w:szCs w:val="24"/>
        </w:rPr>
        <w:t>Section 12 (2) (a) of the Courts Act (supra)</w:t>
      </w:r>
      <w:r w:rsidR="00820581" w:rsidRPr="00843344">
        <w:rPr>
          <w:rStyle w:val="Strong"/>
          <w:rFonts w:ascii="Times New Roman" w:hAnsi="Times New Roman" w:cs="Times New Roman"/>
          <w:b w:val="0"/>
          <w:sz w:val="24"/>
          <w:szCs w:val="24"/>
        </w:rPr>
        <w:t xml:space="preserve">, the </w:t>
      </w:r>
      <w:r w:rsidR="00DC000E" w:rsidRPr="00843344">
        <w:rPr>
          <w:rStyle w:val="Strong"/>
          <w:rFonts w:ascii="Times New Roman" w:hAnsi="Times New Roman" w:cs="Times New Roman"/>
          <w:b w:val="0"/>
          <w:sz w:val="24"/>
          <w:szCs w:val="24"/>
        </w:rPr>
        <w:t>Appellant</w:t>
      </w:r>
      <w:r w:rsidR="00820581" w:rsidRPr="00843344">
        <w:rPr>
          <w:rStyle w:val="Strong"/>
          <w:rFonts w:ascii="Times New Roman" w:hAnsi="Times New Roman" w:cs="Times New Roman"/>
          <w:b w:val="0"/>
          <w:sz w:val="24"/>
          <w:szCs w:val="24"/>
        </w:rPr>
        <w:t xml:space="preserve"> ought to have sought leave of the Supreme </w:t>
      </w:r>
      <w:r w:rsidR="003F2F50" w:rsidRPr="00843344">
        <w:rPr>
          <w:rStyle w:val="Strong"/>
          <w:rFonts w:ascii="Times New Roman" w:hAnsi="Times New Roman" w:cs="Times New Roman"/>
          <w:b w:val="0"/>
          <w:sz w:val="24"/>
          <w:szCs w:val="24"/>
        </w:rPr>
        <w:t>Court first</w:t>
      </w:r>
      <w:r w:rsidR="00820581" w:rsidRPr="00843344">
        <w:rPr>
          <w:rStyle w:val="Strong"/>
          <w:rFonts w:ascii="Times New Roman" w:hAnsi="Times New Roman" w:cs="Times New Roman"/>
          <w:b w:val="0"/>
          <w:sz w:val="24"/>
          <w:szCs w:val="24"/>
        </w:rPr>
        <w:t xml:space="preserve"> before lodging the appeal in this Court. </w:t>
      </w:r>
      <w:r w:rsidR="00843344" w:rsidRPr="00843344">
        <w:rPr>
          <w:rStyle w:val="Strong"/>
          <w:rFonts w:ascii="Times New Roman" w:hAnsi="Times New Roman" w:cs="Times New Roman"/>
          <w:b w:val="0"/>
          <w:sz w:val="24"/>
          <w:szCs w:val="24"/>
        </w:rPr>
        <w:t xml:space="preserve"> </w:t>
      </w:r>
    </w:p>
    <w:p w14:paraId="15C84374" w14:textId="77777777" w:rsidR="00843344" w:rsidRPr="001039A8" w:rsidRDefault="00843344" w:rsidP="001039A8">
      <w:pPr>
        <w:pStyle w:val="NoSpacing"/>
        <w:rPr>
          <w:rStyle w:val="Strong"/>
          <w:b w:val="0"/>
          <w:bCs w:val="0"/>
          <w:sz w:val="10"/>
          <w:szCs w:val="10"/>
        </w:rPr>
      </w:pPr>
    </w:p>
    <w:p w14:paraId="1EF26AAF" w14:textId="3225A55F" w:rsidR="00AD3C25" w:rsidRPr="00E6613E" w:rsidRDefault="00820581" w:rsidP="007A3301">
      <w:pPr>
        <w:pStyle w:val="ListParagraph"/>
        <w:widowControl w:val="0"/>
        <w:numPr>
          <w:ilvl w:val="0"/>
          <w:numId w:val="5"/>
        </w:numPr>
        <w:autoSpaceDE w:val="0"/>
        <w:autoSpaceDN w:val="0"/>
        <w:adjustRightInd w:val="0"/>
        <w:spacing w:before="81" w:after="0" w:line="276" w:lineRule="auto"/>
        <w:ind w:right="87"/>
        <w:jc w:val="both"/>
        <w:rPr>
          <w:rStyle w:val="Strong"/>
          <w:rFonts w:ascii="Times New Roman" w:hAnsi="Times New Roman" w:cs="Times New Roman"/>
          <w:b w:val="0"/>
          <w:bCs w:val="0"/>
          <w:sz w:val="24"/>
          <w:szCs w:val="24"/>
        </w:rPr>
      </w:pPr>
      <w:r w:rsidRPr="00E6613E">
        <w:rPr>
          <w:rStyle w:val="Strong"/>
          <w:rFonts w:ascii="Times New Roman" w:hAnsi="Times New Roman" w:cs="Times New Roman"/>
          <w:b w:val="0"/>
          <w:sz w:val="24"/>
          <w:szCs w:val="24"/>
        </w:rPr>
        <w:t>Accordingly</w:t>
      </w:r>
      <w:r w:rsidR="00721113" w:rsidRPr="00E6613E">
        <w:rPr>
          <w:rStyle w:val="Strong"/>
          <w:rFonts w:ascii="Times New Roman" w:hAnsi="Times New Roman" w:cs="Times New Roman"/>
          <w:b w:val="0"/>
          <w:sz w:val="24"/>
          <w:szCs w:val="24"/>
        </w:rPr>
        <w:t>,</w:t>
      </w:r>
      <w:r w:rsidRPr="00E6613E">
        <w:rPr>
          <w:rStyle w:val="Strong"/>
          <w:rFonts w:ascii="Times New Roman" w:hAnsi="Times New Roman" w:cs="Times New Roman"/>
          <w:b w:val="0"/>
          <w:sz w:val="24"/>
          <w:szCs w:val="24"/>
        </w:rPr>
        <w:t xml:space="preserve"> the </w:t>
      </w:r>
      <w:r w:rsidR="00DC000E" w:rsidRPr="00E6613E">
        <w:rPr>
          <w:rStyle w:val="Strong"/>
          <w:rFonts w:ascii="Times New Roman" w:hAnsi="Times New Roman" w:cs="Times New Roman"/>
          <w:b w:val="0"/>
          <w:sz w:val="24"/>
          <w:szCs w:val="24"/>
        </w:rPr>
        <w:t>Respondent</w:t>
      </w:r>
      <w:r w:rsidRPr="00E6613E">
        <w:rPr>
          <w:rStyle w:val="Strong"/>
          <w:rFonts w:ascii="Times New Roman" w:hAnsi="Times New Roman" w:cs="Times New Roman"/>
          <w:b w:val="0"/>
          <w:sz w:val="24"/>
          <w:szCs w:val="24"/>
        </w:rPr>
        <w:t xml:space="preserve">’s objection </w:t>
      </w:r>
      <w:proofErr w:type="gramStart"/>
      <w:r w:rsidRPr="00E6613E">
        <w:rPr>
          <w:rStyle w:val="Strong"/>
          <w:rFonts w:ascii="Times New Roman" w:hAnsi="Times New Roman" w:cs="Times New Roman"/>
          <w:b w:val="0"/>
          <w:sz w:val="24"/>
          <w:szCs w:val="24"/>
        </w:rPr>
        <w:t>is upheld</w:t>
      </w:r>
      <w:proofErr w:type="gramEnd"/>
      <w:r w:rsidRPr="00E6613E">
        <w:rPr>
          <w:rStyle w:val="Strong"/>
          <w:rFonts w:ascii="Times New Roman" w:hAnsi="Times New Roman" w:cs="Times New Roman"/>
          <w:b w:val="0"/>
          <w:sz w:val="24"/>
          <w:szCs w:val="24"/>
        </w:rPr>
        <w:t>.</w:t>
      </w:r>
    </w:p>
    <w:p w14:paraId="77C5EB89" w14:textId="77777777" w:rsidR="007A3301" w:rsidRPr="00E6613E" w:rsidRDefault="007A3301" w:rsidP="00AD3C25">
      <w:pPr>
        <w:spacing w:line="276" w:lineRule="auto"/>
        <w:jc w:val="both"/>
        <w:rPr>
          <w:rStyle w:val="Strong"/>
          <w:rFonts w:ascii="Times New Roman" w:hAnsi="Times New Roman" w:cs="Times New Roman"/>
          <w:sz w:val="24"/>
          <w:szCs w:val="24"/>
        </w:rPr>
      </w:pPr>
    </w:p>
    <w:p w14:paraId="1A4893C7" w14:textId="04EC4955" w:rsidR="00AD3C25" w:rsidRPr="00E6613E" w:rsidRDefault="00AD3C25" w:rsidP="00AD3C25">
      <w:pPr>
        <w:spacing w:line="276" w:lineRule="auto"/>
        <w:jc w:val="both"/>
        <w:rPr>
          <w:rStyle w:val="Strong"/>
          <w:rFonts w:ascii="Times New Roman" w:hAnsi="Times New Roman" w:cs="Times New Roman"/>
          <w:sz w:val="24"/>
          <w:szCs w:val="24"/>
          <w:u w:val="single"/>
        </w:rPr>
      </w:pPr>
      <w:r w:rsidRPr="00E6613E">
        <w:rPr>
          <w:rStyle w:val="Strong"/>
          <w:rFonts w:ascii="Times New Roman" w:hAnsi="Times New Roman" w:cs="Times New Roman"/>
          <w:sz w:val="24"/>
          <w:szCs w:val="24"/>
          <w:u w:val="single"/>
        </w:rPr>
        <w:t>Conclusion</w:t>
      </w:r>
    </w:p>
    <w:p w14:paraId="5EA99712" w14:textId="391577D0" w:rsidR="00630C24" w:rsidRPr="00E6613E" w:rsidRDefault="00AD3C25" w:rsidP="001039A8">
      <w:pPr>
        <w:pStyle w:val="rtejustify"/>
        <w:numPr>
          <w:ilvl w:val="0"/>
          <w:numId w:val="5"/>
        </w:numPr>
        <w:shd w:val="clear" w:color="auto" w:fill="FFFFFF"/>
        <w:spacing w:before="0" w:beforeAutospacing="0" w:line="276" w:lineRule="auto"/>
        <w:jc w:val="both"/>
        <w:rPr>
          <w:rStyle w:val="Strong"/>
          <w:b w:val="0"/>
          <w:bCs w:val="0"/>
        </w:rPr>
      </w:pPr>
      <w:r w:rsidRPr="00E6613E">
        <w:rPr>
          <w:rStyle w:val="Strong"/>
          <w:b w:val="0"/>
        </w:rPr>
        <w:t xml:space="preserve">Arising from the above analysis, </w:t>
      </w:r>
      <w:r w:rsidR="00726640" w:rsidRPr="00E6613E">
        <w:rPr>
          <w:rStyle w:val="Strong"/>
          <w:b w:val="0"/>
        </w:rPr>
        <w:t xml:space="preserve">I hold that </w:t>
      </w:r>
      <w:r w:rsidR="00820581" w:rsidRPr="00E6613E">
        <w:rPr>
          <w:rStyle w:val="Strong"/>
          <w:b w:val="0"/>
        </w:rPr>
        <w:t xml:space="preserve">the </w:t>
      </w:r>
      <w:r w:rsidR="00630C24" w:rsidRPr="00E6613E">
        <w:rPr>
          <w:rStyle w:val="Strong"/>
          <w:b w:val="0"/>
        </w:rPr>
        <w:t>appeal</w:t>
      </w:r>
      <w:r w:rsidRPr="00E6613E">
        <w:rPr>
          <w:rStyle w:val="Strong"/>
          <w:b w:val="0"/>
        </w:rPr>
        <w:t xml:space="preserve"> </w:t>
      </w:r>
      <w:proofErr w:type="gramStart"/>
      <w:r w:rsidR="00820581" w:rsidRPr="00E6613E">
        <w:rPr>
          <w:rStyle w:val="Strong"/>
          <w:b w:val="0"/>
        </w:rPr>
        <w:t>is</w:t>
      </w:r>
      <w:r w:rsidR="00726640" w:rsidRPr="00E6613E">
        <w:rPr>
          <w:rStyle w:val="Strong"/>
          <w:b w:val="0"/>
        </w:rPr>
        <w:t xml:space="preserve"> </w:t>
      </w:r>
      <w:r w:rsidRPr="00E6613E">
        <w:rPr>
          <w:rStyle w:val="Strong"/>
          <w:b w:val="0"/>
        </w:rPr>
        <w:t>incompetently filed</w:t>
      </w:r>
      <w:proofErr w:type="gramEnd"/>
      <w:r w:rsidRPr="00E6613E">
        <w:rPr>
          <w:rStyle w:val="Strong"/>
          <w:b w:val="0"/>
        </w:rPr>
        <w:t xml:space="preserve"> before this Court and it is hereby </w:t>
      </w:r>
      <w:r w:rsidR="00726640" w:rsidRPr="00E6613E">
        <w:rPr>
          <w:rStyle w:val="Strong"/>
          <w:b w:val="0"/>
        </w:rPr>
        <w:t>struck out</w:t>
      </w:r>
      <w:r w:rsidRPr="00E6613E">
        <w:rPr>
          <w:rStyle w:val="Strong"/>
          <w:b w:val="0"/>
        </w:rPr>
        <w:t xml:space="preserve"> with costs</w:t>
      </w:r>
      <w:r w:rsidR="00726640" w:rsidRPr="00E6613E">
        <w:rPr>
          <w:rStyle w:val="Strong"/>
          <w:b w:val="0"/>
        </w:rPr>
        <w:t xml:space="preserve"> to the </w:t>
      </w:r>
      <w:r w:rsidR="00DC000E" w:rsidRPr="00E6613E">
        <w:rPr>
          <w:rStyle w:val="Strong"/>
          <w:b w:val="0"/>
        </w:rPr>
        <w:t>Respondent</w:t>
      </w:r>
      <w:r w:rsidRPr="00E6613E">
        <w:rPr>
          <w:rStyle w:val="Strong"/>
          <w:b w:val="0"/>
        </w:rPr>
        <w:t>.</w:t>
      </w:r>
    </w:p>
    <w:p w14:paraId="74755692" w14:textId="77777777" w:rsidR="00AD3C25" w:rsidRPr="00E6613E" w:rsidRDefault="00AD3C25" w:rsidP="00AD3C25">
      <w:pPr>
        <w:pStyle w:val="rtejustify"/>
        <w:shd w:val="clear" w:color="auto" w:fill="FFFFFF"/>
        <w:spacing w:before="0" w:beforeAutospacing="0" w:line="276" w:lineRule="auto"/>
        <w:ind w:left="720"/>
        <w:jc w:val="both"/>
        <w:rPr>
          <w:rStyle w:val="Strong"/>
          <w:b w:val="0"/>
          <w:bCs w:val="0"/>
        </w:rPr>
      </w:pPr>
    </w:p>
    <w:p w14:paraId="2E950CFF" w14:textId="32417D46" w:rsidR="00782358" w:rsidRPr="00782358" w:rsidRDefault="00782358" w:rsidP="00782358">
      <w:pPr>
        <w:spacing w:line="276" w:lineRule="auto"/>
        <w:jc w:val="both"/>
        <w:rPr>
          <w:rFonts w:ascii="Times New Roman" w:hAnsi="Times New Roman" w:cs="Times New Roman"/>
          <w:sz w:val="24"/>
          <w:szCs w:val="24"/>
        </w:rPr>
      </w:pPr>
      <w:r w:rsidRPr="00782358">
        <w:rPr>
          <w:rFonts w:ascii="Times New Roman" w:hAnsi="Times New Roman" w:cs="Times New Roman"/>
          <w:sz w:val="24"/>
          <w:szCs w:val="24"/>
        </w:rPr>
        <w:t xml:space="preserve">Signed, dated and delivered at Ile du Port on </w:t>
      </w:r>
      <w:r w:rsidR="00365486">
        <w:rPr>
          <w:rFonts w:ascii="Times New Roman" w:hAnsi="Times New Roman" w:cs="Times New Roman"/>
          <w:sz w:val="24"/>
          <w:szCs w:val="24"/>
        </w:rPr>
        <w:t xml:space="preserve">24 February </w:t>
      </w:r>
      <w:r w:rsidRPr="00782358">
        <w:rPr>
          <w:rFonts w:ascii="Times New Roman" w:hAnsi="Times New Roman" w:cs="Times New Roman"/>
          <w:sz w:val="24"/>
          <w:szCs w:val="24"/>
        </w:rPr>
        <w:t>2023.</w:t>
      </w:r>
    </w:p>
    <w:p w14:paraId="679ADB35" w14:textId="77777777" w:rsidR="00782358" w:rsidRDefault="00782358" w:rsidP="00AD3C25">
      <w:pPr>
        <w:spacing w:line="276" w:lineRule="auto"/>
        <w:jc w:val="both"/>
        <w:rPr>
          <w:rFonts w:ascii="Times New Roman" w:hAnsi="Times New Roman" w:cs="Times New Roman"/>
          <w:sz w:val="24"/>
          <w:szCs w:val="24"/>
        </w:rPr>
      </w:pPr>
    </w:p>
    <w:p w14:paraId="72C9EC00" w14:textId="44377F77" w:rsidR="00AE70D4" w:rsidRDefault="00AE70D4" w:rsidP="00AD3C25">
      <w:pPr>
        <w:spacing w:line="276" w:lineRule="auto"/>
        <w:jc w:val="both"/>
        <w:rPr>
          <w:rFonts w:ascii="Times New Roman" w:hAnsi="Times New Roman" w:cs="Times New Roman"/>
          <w:sz w:val="24"/>
          <w:szCs w:val="24"/>
        </w:rPr>
      </w:pPr>
    </w:p>
    <w:p w14:paraId="2021D777" w14:textId="50030C8D" w:rsidR="00365486" w:rsidRPr="00E6613E" w:rsidRDefault="00365486" w:rsidP="00AD3C25">
      <w:pPr>
        <w:spacing w:line="276" w:lineRule="auto"/>
        <w:jc w:val="both"/>
        <w:rPr>
          <w:rFonts w:ascii="Times New Roman" w:hAnsi="Times New Roman" w:cs="Times New Roman"/>
          <w:sz w:val="24"/>
          <w:szCs w:val="24"/>
        </w:rPr>
      </w:pPr>
    </w:p>
    <w:p w14:paraId="44B1256A" w14:textId="77777777" w:rsidR="00AD3C25" w:rsidRPr="00BE4C1C" w:rsidRDefault="00AD3C25" w:rsidP="00AD3C25">
      <w:pPr>
        <w:spacing w:after="0" w:line="276" w:lineRule="auto"/>
        <w:jc w:val="both"/>
        <w:rPr>
          <w:rFonts w:ascii="Times New Roman" w:hAnsi="Times New Roman" w:cs="Times New Roman"/>
          <w:b/>
          <w:sz w:val="24"/>
          <w:szCs w:val="24"/>
        </w:rPr>
      </w:pPr>
      <w:r w:rsidRPr="00BE4C1C">
        <w:rPr>
          <w:rFonts w:ascii="Times New Roman" w:hAnsi="Times New Roman" w:cs="Times New Roman"/>
          <w:b/>
          <w:sz w:val="24"/>
          <w:szCs w:val="24"/>
        </w:rPr>
        <w:t>……………………………………………………………….</w:t>
      </w:r>
    </w:p>
    <w:p w14:paraId="5AF51F09" w14:textId="77777777" w:rsidR="00AD3C25" w:rsidRPr="00BE4C1C" w:rsidRDefault="00AD3C25" w:rsidP="00AD3C25">
      <w:pPr>
        <w:spacing w:after="0" w:line="276" w:lineRule="auto"/>
        <w:jc w:val="both"/>
        <w:rPr>
          <w:rFonts w:ascii="Times New Roman" w:hAnsi="Times New Roman" w:cs="Times New Roman"/>
          <w:b/>
          <w:sz w:val="24"/>
          <w:szCs w:val="24"/>
        </w:rPr>
      </w:pPr>
      <w:r w:rsidRPr="00BE4C1C">
        <w:rPr>
          <w:rFonts w:ascii="Times New Roman" w:hAnsi="Times New Roman" w:cs="Times New Roman"/>
          <w:b/>
          <w:sz w:val="24"/>
          <w:szCs w:val="24"/>
        </w:rPr>
        <w:t>Dr. Lillian Tibatemwa-</w:t>
      </w:r>
      <w:proofErr w:type="spellStart"/>
      <w:r w:rsidRPr="00BE4C1C">
        <w:rPr>
          <w:rFonts w:ascii="Times New Roman" w:hAnsi="Times New Roman" w:cs="Times New Roman"/>
          <w:b/>
          <w:sz w:val="24"/>
          <w:szCs w:val="24"/>
        </w:rPr>
        <w:t>Ekirikubinza</w:t>
      </w:r>
      <w:proofErr w:type="spellEnd"/>
      <w:r w:rsidRPr="00BE4C1C">
        <w:rPr>
          <w:rFonts w:ascii="Times New Roman" w:hAnsi="Times New Roman" w:cs="Times New Roman"/>
          <w:b/>
          <w:sz w:val="24"/>
          <w:szCs w:val="24"/>
        </w:rPr>
        <w:t>, JA.</w:t>
      </w:r>
    </w:p>
    <w:p w14:paraId="60F560EF" w14:textId="77777777" w:rsidR="00482EBC" w:rsidRPr="00BE4C1C" w:rsidRDefault="00482EBC" w:rsidP="00AD3C25">
      <w:pPr>
        <w:spacing w:after="0" w:line="276" w:lineRule="auto"/>
        <w:jc w:val="both"/>
        <w:rPr>
          <w:rFonts w:ascii="Times New Roman" w:hAnsi="Times New Roman" w:cs="Times New Roman"/>
          <w:b/>
          <w:sz w:val="24"/>
          <w:szCs w:val="24"/>
        </w:rPr>
      </w:pPr>
    </w:p>
    <w:p w14:paraId="7FA939BB" w14:textId="77777777" w:rsidR="00F277FD" w:rsidRPr="00BE4C1C" w:rsidRDefault="00F277FD" w:rsidP="00F277FD">
      <w:pPr>
        <w:pStyle w:val="ListParagraph"/>
        <w:spacing w:after="0" w:line="240" w:lineRule="auto"/>
        <w:rPr>
          <w:rFonts w:ascii="Times New Roman" w:eastAsia="Times New Roman" w:hAnsi="Times New Roman" w:cs="Times New Roman"/>
          <w:b/>
          <w:color w:val="222222"/>
          <w:sz w:val="24"/>
          <w:szCs w:val="24"/>
        </w:rPr>
      </w:pPr>
    </w:p>
    <w:p w14:paraId="1A18A51C" w14:textId="77777777" w:rsidR="00F277FD" w:rsidRPr="00BE4C1C" w:rsidRDefault="00F277FD" w:rsidP="00F277FD">
      <w:pPr>
        <w:pStyle w:val="ListParagraph"/>
        <w:spacing w:after="0" w:line="240" w:lineRule="auto"/>
        <w:rPr>
          <w:rFonts w:ascii="Times New Roman" w:eastAsia="Times New Roman" w:hAnsi="Times New Roman" w:cs="Times New Roman"/>
          <w:b/>
          <w:color w:val="222222"/>
          <w:sz w:val="24"/>
          <w:szCs w:val="24"/>
        </w:rPr>
      </w:pPr>
    </w:p>
    <w:p w14:paraId="3E82E57C" w14:textId="77777777" w:rsidR="00F277FD" w:rsidRPr="00BE4C1C" w:rsidRDefault="00F277FD" w:rsidP="00F277FD">
      <w:pPr>
        <w:spacing w:after="0" w:line="240" w:lineRule="auto"/>
        <w:rPr>
          <w:rFonts w:ascii="Times New Roman" w:eastAsia="Times New Roman" w:hAnsi="Times New Roman" w:cs="Times New Roman"/>
          <w:b/>
          <w:color w:val="222222"/>
          <w:sz w:val="24"/>
          <w:szCs w:val="24"/>
        </w:rPr>
      </w:pPr>
      <w:r w:rsidRPr="00BE4C1C">
        <w:rPr>
          <w:rFonts w:ascii="Times New Roman" w:eastAsia="Times New Roman" w:hAnsi="Times New Roman" w:cs="Times New Roman"/>
          <w:b/>
          <w:color w:val="222222"/>
          <w:sz w:val="24"/>
          <w:szCs w:val="24"/>
        </w:rPr>
        <w:t>I concur                  ………………………………………….</w:t>
      </w:r>
    </w:p>
    <w:p w14:paraId="3EAA965F" w14:textId="68F1D1A1" w:rsidR="00F277FD" w:rsidRPr="00BE4C1C" w:rsidRDefault="00F277FD" w:rsidP="00F277FD">
      <w:pPr>
        <w:pStyle w:val="ListParagraph"/>
        <w:spacing w:after="0" w:line="240" w:lineRule="auto"/>
        <w:rPr>
          <w:rFonts w:ascii="Times New Roman" w:eastAsia="Times New Roman" w:hAnsi="Times New Roman" w:cs="Times New Roman"/>
          <w:b/>
          <w:color w:val="222222"/>
          <w:sz w:val="24"/>
          <w:szCs w:val="24"/>
        </w:rPr>
      </w:pPr>
      <w:r w:rsidRPr="00BE4C1C">
        <w:rPr>
          <w:rFonts w:ascii="Times New Roman" w:eastAsia="Times New Roman" w:hAnsi="Times New Roman" w:cs="Times New Roman"/>
          <w:b/>
          <w:color w:val="222222"/>
          <w:sz w:val="24"/>
          <w:szCs w:val="24"/>
        </w:rPr>
        <w:t xml:space="preserve">                                         Andre, JA.</w:t>
      </w:r>
    </w:p>
    <w:p w14:paraId="4F64FAA8" w14:textId="77777777" w:rsidR="00F277FD" w:rsidRPr="00BE4C1C" w:rsidRDefault="00F277FD" w:rsidP="00AD3C25">
      <w:pPr>
        <w:spacing w:after="0" w:line="276" w:lineRule="auto"/>
        <w:jc w:val="both"/>
        <w:rPr>
          <w:rFonts w:ascii="Times New Roman" w:hAnsi="Times New Roman" w:cs="Times New Roman"/>
          <w:b/>
          <w:sz w:val="24"/>
          <w:szCs w:val="24"/>
        </w:rPr>
      </w:pPr>
    </w:p>
    <w:p w14:paraId="08B4852C" w14:textId="20703230" w:rsidR="00AD3C25" w:rsidRPr="00BE4C1C" w:rsidRDefault="00AD3C25" w:rsidP="00AD3C25">
      <w:pPr>
        <w:pStyle w:val="ListParagraph"/>
        <w:spacing w:after="0" w:line="276" w:lineRule="auto"/>
        <w:jc w:val="both"/>
        <w:rPr>
          <w:rFonts w:ascii="Times New Roman" w:hAnsi="Times New Roman" w:cs="Times New Roman"/>
          <w:b/>
          <w:sz w:val="24"/>
          <w:szCs w:val="24"/>
        </w:rPr>
      </w:pPr>
    </w:p>
    <w:p w14:paraId="0B423043" w14:textId="28A3C067" w:rsidR="00BE4C1C" w:rsidRPr="00BE4C1C" w:rsidRDefault="00BE4C1C" w:rsidP="00AD3C25">
      <w:pPr>
        <w:pStyle w:val="ListParagraph"/>
        <w:spacing w:after="0" w:line="276" w:lineRule="auto"/>
        <w:jc w:val="both"/>
        <w:rPr>
          <w:rFonts w:ascii="Times New Roman" w:hAnsi="Times New Roman" w:cs="Times New Roman"/>
          <w:b/>
          <w:sz w:val="24"/>
          <w:szCs w:val="24"/>
        </w:rPr>
      </w:pPr>
    </w:p>
    <w:p w14:paraId="2D1900F1" w14:textId="28DAFC7E" w:rsidR="00BE4C1C" w:rsidRPr="00BE4C1C" w:rsidRDefault="00BE4C1C" w:rsidP="00AD3C25">
      <w:pPr>
        <w:pStyle w:val="ListParagraph"/>
        <w:spacing w:after="0" w:line="276" w:lineRule="auto"/>
        <w:jc w:val="both"/>
        <w:rPr>
          <w:rFonts w:ascii="Times New Roman" w:hAnsi="Times New Roman" w:cs="Times New Roman"/>
          <w:b/>
          <w:sz w:val="24"/>
          <w:szCs w:val="24"/>
        </w:rPr>
      </w:pPr>
    </w:p>
    <w:p w14:paraId="74153E8B" w14:textId="0DE24115" w:rsidR="00BE4C1C" w:rsidRPr="00BE4C1C" w:rsidRDefault="00BE4C1C" w:rsidP="00AD3C25">
      <w:pPr>
        <w:pStyle w:val="ListParagraph"/>
        <w:spacing w:after="0" w:line="276" w:lineRule="auto"/>
        <w:jc w:val="both"/>
        <w:rPr>
          <w:rFonts w:ascii="Times New Roman" w:hAnsi="Times New Roman" w:cs="Times New Roman"/>
          <w:b/>
          <w:sz w:val="24"/>
          <w:szCs w:val="24"/>
        </w:rPr>
      </w:pPr>
    </w:p>
    <w:p w14:paraId="3BE76EFD" w14:textId="77777777" w:rsidR="00BE4C1C" w:rsidRPr="00BE4C1C" w:rsidRDefault="00BE4C1C" w:rsidP="00AD3C25">
      <w:pPr>
        <w:pStyle w:val="ListParagraph"/>
        <w:spacing w:after="0" w:line="276" w:lineRule="auto"/>
        <w:jc w:val="both"/>
        <w:rPr>
          <w:rFonts w:ascii="Times New Roman" w:hAnsi="Times New Roman" w:cs="Times New Roman"/>
          <w:b/>
          <w:sz w:val="24"/>
          <w:szCs w:val="24"/>
        </w:rPr>
      </w:pPr>
    </w:p>
    <w:p w14:paraId="0E728EFA" w14:textId="605F9DC7" w:rsidR="00C1320E" w:rsidRDefault="00C1320E" w:rsidP="009E2CCC">
      <w:pPr>
        <w:widowControl w:val="0"/>
        <w:autoSpaceDE w:val="0"/>
        <w:autoSpaceDN w:val="0"/>
        <w:adjustRightInd w:val="0"/>
        <w:spacing w:after="0" w:line="200" w:lineRule="exact"/>
        <w:rPr>
          <w:rFonts w:ascii="Times New Roman" w:hAnsi="Times New Roman" w:cs="Times New Roman"/>
          <w:sz w:val="24"/>
          <w:szCs w:val="24"/>
        </w:rPr>
      </w:pPr>
      <w:bookmarkStart w:id="2" w:name="Image3.pdf"/>
      <w:bookmarkEnd w:id="2"/>
    </w:p>
    <w:p w14:paraId="4F34B249" w14:textId="75696D8E" w:rsidR="00B2113A" w:rsidRDefault="00B2113A" w:rsidP="009E2CCC">
      <w:pPr>
        <w:widowControl w:val="0"/>
        <w:autoSpaceDE w:val="0"/>
        <w:autoSpaceDN w:val="0"/>
        <w:adjustRightInd w:val="0"/>
        <w:spacing w:after="0" w:line="200" w:lineRule="exact"/>
        <w:rPr>
          <w:rFonts w:ascii="Times New Roman" w:hAnsi="Times New Roman" w:cs="Times New Roman"/>
          <w:sz w:val="24"/>
          <w:szCs w:val="24"/>
        </w:rPr>
      </w:pPr>
    </w:p>
    <w:p w14:paraId="689CE56F" w14:textId="6A1B4601" w:rsidR="00B2113A" w:rsidRDefault="00B2113A" w:rsidP="009E2CCC">
      <w:pPr>
        <w:widowControl w:val="0"/>
        <w:autoSpaceDE w:val="0"/>
        <w:autoSpaceDN w:val="0"/>
        <w:adjustRightInd w:val="0"/>
        <w:spacing w:after="0" w:line="200" w:lineRule="exact"/>
        <w:rPr>
          <w:rFonts w:ascii="Times New Roman" w:hAnsi="Times New Roman" w:cs="Times New Roman"/>
          <w:sz w:val="24"/>
          <w:szCs w:val="24"/>
        </w:rPr>
      </w:pPr>
    </w:p>
    <w:p w14:paraId="335992B2" w14:textId="640C0371" w:rsidR="00B2113A" w:rsidRDefault="00B2113A" w:rsidP="009E2CCC">
      <w:pPr>
        <w:widowControl w:val="0"/>
        <w:autoSpaceDE w:val="0"/>
        <w:autoSpaceDN w:val="0"/>
        <w:adjustRightInd w:val="0"/>
        <w:spacing w:after="0" w:line="200" w:lineRule="exact"/>
        <w:rPr>
          <w:rFonts w:ascii="Times New Roman" w:hAnsi="Times New Roman" w:cs="Times New Roman"/>
          <w:sz w:val="24"/>
          <w:szCs w:val="24"/>
        </w:rPr>
      </w:pPr>
    </w:p>
    <w:p w14:paraId="3BECE369" w14:textId="64A67495" w:rsidR="00B2113A" w:rsidRDefault="00B2113A" w:rsidP="009E2CCC">
      <w:pPr>
        <w:widowControl w:val="0"/>
        <w:autoSpaceDE w:val="0"/>
        <w:autoSpaceDN w:val="0"/>
        <w:adjustRightInd w:val="0"/>
        <w:spacing w:after="0" w:line="200" w:lineRule="exact"/>
        <w:rPr>
          <w:rFonts w:ascii="Times New Roman" w:hAnsi="Times New Roman" w:cs="Times New Roman"/>
          <w:sz w:val="24"/>
          <w:szCs w:val="24"/>
        </w:rPr>
      </w:pPr>
    </w:p>
    <w:p w14:paraId="60D35E2F" w14:textId="59C7A2ED" w:rsidR="00B2113A" w:rsidRDefault="00B2113A" w:rsidP="009E2CCC">
      <w:pPr>
        <w:widowControl w:val="0"/>
        <w:autoSpaceDE w:val="0"/>
        <w:autoSpaceDN w:val="0"/>
        <w:adjustRightInd w:val="0"/>
        <w:spacing w:after="0" w:line="200" w:lineRule="exact"/>
        <w:rPr>
          <w:rFonts w:ascii="Times New Roman" w:hAnsi="Times New Roman" w:cs="Times New Roman"/>
          <w:sz w:val="24"/>
          <w:szCs w:val="24"/>
        </w:rPr>
      </w:pPr>
    </w:p>
    <w:p w14:paraId="5AC25190" w14:textId="1A6EF8B6" w:rsidR="00B2113A" w:rsidRDefault="00B2113A" w:rsidP="009E2CCC">
      <w:pPr>
        <w:widowControl w:val="0"/>
        <w:autoSpaceDE w:val="0"/>
        <w:autoSpaceDN w:val="0"/>
        <w:adjustRightInd w:val="0"/>
        <w:spacing w:after="0" w:line="200" w:lineRule="exact"/>
        <w:rPr>
          <w:rFonts w:ascii="Times New Roman" w:hAnsi="Times New Roman" w:cs="Times New Roman"/>
          <w:sz w:val="24"/>
          <w:szCs w:val="24"/>
        </w:rPr>
      </w:pPr>
    </w:p>
    <w:p w14:paraId="2E4821B4" w14:textId="70B3AF29" w:rsidR="00B2113A" w:rsidRDefault="00B2113A" w:rsidP="009E2CCC">
      <w:pPr>
        <w:widowControl w:val="0"/>
        <w:autoSpaceDE w:val="0"/>
        <w:autoSpaceDN w:val="0"/>
        <w:adjustRightInd w:val="0"/>
        <w:spacing w:after="0" w:line="200" w:lineRule="exact"/>
        <w:rPr>
          <w:rFonts w:ascii="Times New Roman" w:hAnsi="Times New Roman" w:cs="Times New Roman"/>
          <w:sz w:val="24"/>
          <w:szCs w:val="24"/>
        </w:rPr>
      </w:pPr>
    </w:p>
    <w:p w14:paraId="3853B420" w14:textId="6DFE9545" w:rsidR="00B2113A" w:rsidRDefault="00B2113A" w:rsidP="009E2CCC">
      <w:pPr>
        <w:widowControl w:val="0"/>
        <w:autoSpaceDE w:val="0"/>
        <w:autoSpaceDN w:val="0"/>
        <w:adjustRightInd w:val="0"/>
        <w:spacing w:after="0" w:line="200" w:lineRule="exact"/>
        <w:rPr>
          <w:rFonts w:ascii="Times New Roman" w:hAnsi="Times New Roman" w:cs="Times New Roman"/>
          <w:sz w:val="24"/>
          <w:szCs w:val="24"/>
        </w:rPr>
      </w:pPr>
    </w:p>
    <w:p w14:paraId="5AB173B2" w14:textId="31D7345D" w:rsidR="00B2113A" w:rsidRDefault="00B2113A" w:rsidP="009E2CCC">
      <w:pPr>
        <w:widowControl w:val="0"/>
        <w:autoSpaceDE w:val="0"/>
        <w:autoSpaceDN w:val="0"/>
        <w:adjustRightInd w:val="0"/>
        <w:spacing w:after="0" w:line="200" w:lineRule="exact"/>
        <w:rPr>
          <w:rFonts w:ascii="Times New Roman" w:hAnsi="Times New Roman" w:cs="Times New Roman"/>
          <w:sz w:val="24"/>
          <w:szCs w:val="24"/>
        </w:rPr>
      </w:pPr>
    </w:p>
    <w:p w14:paraId="280090EE" w14:textId="5189A211" w:rsidR="00B2113A" w:rsidRDefault="00B2113A" w:rsidP="009E2CCC">
      <w:pPr>
        <w:widowControl w:val="0"/>
        <w:autoSpaceDE w:val="0"/>
        <w:autoSpaceDN w:val="0"/>
        <w:adjustRightInd w:val="0"/>
        <w:spacing w:after="0" w:line="200" w:lineRule="exact"/>
        <w:rPr>
          <w:rFonts w:ascii="Times New Roman" w:hAnsi="Times New Roman" w:cs="Times New Roman"/>
          <w:sz w:val="24"/>
          <w:szCs w:val="24"/>
        </w:rPr>
      </w:pPr>
    </w:p>
    <w:p w14:paraId="281B3813" w14:textId="7E6B662E" w:rsidR="00B2113A" w:rsidRDefault="00B2113A" w:rsidP="009E2CCC">
      <w:pPr>
        <w:widowControl w:val="0"/>
        <w:autoSpaceDE w:val="0"/>
        <w:autoSpaceDN w:val="0"/>
        <w:adjustRightInd w:val="0"/>
        <w:spacing w:after="0" w:line="200" w:lineRule="exact"/>
        <w:rPr>
          <w:rFonts w:ascii="Times New Roman" w:hAnsi="Times New Roman" w:cs="Times New Roman"/>
          <w:sz w:val="24"/>
          <w:szCs w:val="24"/>
        </w:rPr>
      </w:pPr>
    </w:p>
    <w:p w14:paraId="793C00D9" w14:textId="0CB959A6" w:rsidR="00B2113A" w:rsidRDefault="00B2113A" w:rsidP="009E2CCC">
      <w:pPr>
        <w:widowControl w:val="0"/>
        <w:autoSpaceDE w:val="0"/>
        <w:autoSpaceDN w:val="0"/>
        <w:adjustRightInd w:val="0"/>
        <w:spacing w:after="0" w:line="200" w:lineRule="exact"/>
        <w:rPr>
          <w:rFonts w:ascii="Times New Roman" w:hAnsi="Times New Roman" w:cs="Times New Roman"/>
          <w:sz w:val="24"/>
          <w:szCs w:val="24"/>
        </w:rPr>
      </w:pPr>
    </w:p>
    <w:p w14:paraId="3DB0FA77" w14:textId="07AFF75D" w:rsidR="00B2113A" w:rsidRDefault="00B2113A" w:rsidP="009E2CCC">
      <w:pPr>
        <w:widowControl w:val="0"/>
        <w:autoSpaceDE w:val="0"/>
        <w:autoSpaceDN w:val="0"/>
        <w:adjustRightInd w:val="0"/>
        <w:spacing w:after="0" w:line="200" w:lineRule="exact"/>
        <w:rPr>
          <w:rFonts w:ascii="Times New Roman" w:hAnsi="Times New Roman" w:cs="Times New Roman"/>
          <w:sz w:val="24"/>
          <w:szCs w:val="24"/>
        </w:rPr>
      </w:pPr>
    </w:p>
    <w:p w14:paraId="04B15D11" w14:textId="1FBC67AB" w:rsidR="00B2113A" w:rsidRDefault="00B2113A" w:rsidP="009E2CCC">
      <w:pPr>
        <w:widowControl w:val="0"/>
        <w:autoSpaceDE w:val="0"/>
        <w:autoSpaceDN w:val="0"/>
        <w:adjustRightInd w:val="0"/>
        <w:spacing w:after="0" w:line="200" w:lineRule="exact"/>
        <w:rPr>
          <w:rFonts w:ascii="Times New Roman" w:hAnsi="Times New Roman" w:cs="Times New Roman"/>
          <w:sz w:val="24"/>
          <w:szCs w:val="24"/>
        </w:rPr>
      </w:pPr>
    </w:p>
    <w:p w14:paraId="19E1C27F" w14:textId="2418C722" w:rsidR="00B2113A" w:rsidRDefault="00B2113A" w:rsidP="009E2CCC">
      <w:pPr>
        <w:widowControl w:val="0"/>
        <w:autoSpaceDE w:val="0"/>
        <w:autoSpaceDN w:val="0"/>
        <w:adjustRightInd w:val="0"/>
        <w:spacing w:after="0" w:line="200" w:lineRule="exact"/>
        <w:rPr>
          <w:rFonts w:ascii="Times New Roman" w:hAnsi="Times New Roman" w:cs="Times New Roman"/>
          <w:sz w:val="24"/>
          <w:szCs w:val="24"/>
        </w:rPr>
      </w:pPr>
    </w:p>
    <w:p w14:paraId="659C37CB" w14:textId="2FF526F6" w:rsidR="00B2113A" w:rsidRDefault="00B2113A" w:rsidP="009E2CCC">
      <w:pPr>
        <w:widowControl w:val="0"/>
        <w:autoSpaceDE w:val="0"/>
        <w:autoSpaceDN w:val="0"/>
        <w:adjustRightInd w:val="0"/>
        <w:spacing w:after="0" w:line="200" w:lineRule="exact"/>
        <w:rPr>
          <w:rFonts w:ascii="Times New Roman" w:hAnsi="Times New Roman" w:cs="Times New Roman"/>
          <w:sz w:val="24"/>
          <w:szCs w:val="24"/>
        </w:rPr>
      </w:pPr>
    </w:p>
    <w:p w14:paraId="6AE46822" w14:textId="3BC06EB4" w:rsidR="00B2113A" w:rsidRDefault="00B2113A" w:rsidP="009E2CCC">
      <w:pPr>
        <w:widowControl w:val="0"/>
        <w:autoSpaceDE w:val="0"/>
        <w:autoSpaceDN w:val="0"/>
        <w:adjustRightInd w:val="0"/>
        <w:spacing w:after="0" w:line="200" w:lineRule="exact"/>
        <w:rPr>
          <w:rFonts w:ascii="Times New Roman" w:hAnsi="Times New Roman" w:cs="Times New Roman"/>
          <w:sz w:val="24"/>
          <w:szCs w:val="24"/>
        </w:rPr>
      </w:pPr>
    </w:p>
    <w:p w14:paraId="6063CA94" w14:textId="0854E57B" w:rsidR="00B2113A" w:rsidRDefault="00B2113A" w:rsidP="009E2CCC">
      <w:pPr>
        <w:widowControl w:val="0"/>
        <w:autoSpaceDE w:val="0"/>
        <w:autoSpaceDN w:val="0"/>
        <w:adjustRightInd w:val="0"/>
        <w:spacing w:after="0" w:line="200" w:lineRule="exact"/>
        <w:rPr>
          <w:rFonts w:ascii="Times New Roman" w:hAnsi="Times New Roman" w:cs="Times New Roman"/>
          <w:sz w:val="24"/>
          <w:szCs w:val="24"/>
        </w:rPr>
      </w:pPr>
    </w:p>
    <w:p w14:paraId="3BF45961" w14:textId="6B73E43A" w:rsidR="00B2113A" w:rsidRDefault="00B2113A" w:rsidP="009E2CCC">
      <w:pPr>
        <w:widowControl w:val="0"/>
        <w:autoSpaceDE w:val="0"/>
        <w:autoSpaceDN w:val="0"/>
        <w:adjustRightInd w:val="0"/>
        <w:spacing w:after="0" w:line="200" w:lineRule="exact"/>
        <w:rPr>
          <w:rFonts w:ascii="Times New Roman" w:hAnsi="Times New Roman" w:cs="Times New Roman"/>
          <w:sz w:val="24"/>
          <w:szCs w:val="24"/>
        </w:rPr>
      </w:pPr>
    </w:p>
    <w:p w14:paraId="580785CC" w14:textId="02C68B2C" w:rsidR="00B2113A" w:rsidRDefault="00B2113A" w:rsidP="009E2CCC">
      <w:pPr>
        <w:widowControl w:val="0"/>
        <w:autoSpaceDE w:val="0"/>
        <w:autoSpaceDN w:val="0"/>
        <w:adjustRightInd w:val="0"/>
        <w:spacing w:after="0" w:line="200" w:lineRule="exact"/>
        <w:rPr>
          <w:rFonts w:ascii="Times New Roman" w:hAnsi="Times New Roman" w:cs="Times New Roman"/>
          <w:sz w:val="24"/>
          <w:szCs w:val="24"/>
        </w:rPr>
      </w:pPr>
    </w:p>
    <w:p w14:paraId="15D5CAD6" w14:textId="44B86937" w:rsidR="00B2113A" w:rsidRDefault="00B2113A" w:rsidP="009E2CCC">
      <w:pPr>
        <w:widowControl w:val="0"/>
        <w:autoSpaceDE w:val="0"/>
        <w:autoSpaceDN w:val="0"/>
        <w:adjustRightInd w:val="0"/>
        <w:spacing w:after="0" w:line="200" w:lineRule="exact"/>
        <w:rPr>
          <w:rFonts w:ascii="Times New Roman" w:hAnsi="Times New Roman" w:cs="Times New Roman"/>
          <w:sz w:val="24"/>
          <w:szCs w:val="24"/>
        </w:rPr>
      </w:pPr>
    </w:p>
    <w:p w14:paraId="71A9444F" w14:textId="08EA8FB9" w:rsidR="00B2113A" w:rsidRDefault="00B2113A" w:rsidP="009E2CCC">
      <w:pPr>
        <w:widowControl w:val="0"/>
        <w:autoSpaceDE w:val="0"/>
        <w:autoSpaceDN w:val="0"/>
        <w:adjustRightInd w:val="0"/>
        <w:spacing w:after="0" w:line="200" w:lineRule="exact"/>
        <w:rPr>
          <w:rFonts w:ascii="Times New Roman" w:hAnsi="Times New Roman" w:cs="Times New Roman"/>
          <w:sz w:val="24"/>
          <w:szCs w:val="24"/>
        </w:rPr>
      </w:pPr>
    </w:p>
    <w:p w14:paraId="299868D3" w14:textId="54830AC1" w:rsidR="00B2113A" w:rsidRDefault="00B2113A" w:rsidP="009E2CCC">
      <w:pPr>
        <w:widowControl w:val="0"/>
        <w:autoSpaceDE w:val="0"/>
        <w:autoSpaceDN w:val="0"/>
        <w:adjustRightInd w:val="0"/>
        <w:spacing w:after="0" w:line="200" w:lineRule="exact"/>
        <w:rPr>
          <w:rFonts w:ascii="Times New Roman" w:hAnsi="Times New Roman" w:cs="Times New Roman"/>
          <w:sz w:val="24"/>
          <w:szCs w:val="24"/>
        </w:rPr>
      </w:pPr>
    </w:p>
    <w:p w14:paraId="42407896" w14:textId="15F6903D" w:rsidR="00B2113A" w:rsidRDefault="00B2113A" w:rsidP="009E2CCC">
      <w:pPr>
        <w:widowControl w:val="0"/>
        <w:autoSpaceDE w:val="0"/>
        <w:autoSpaceDN w:val="0"/>
        <w:adjustRightInd w:val="0"/>
        <w:spacing w:after="0" w:line="200" w:lineRule="exact"/>
        <w:rPr>
          <w:rFonts w:ascii="Times New Roman" w:hAnsi="Times New Roman" w:cs="Times New Roman"/>
          <w:sz w:val="24"/>
          <w:szCs w:val="24"/>
        </w:rPr>
      </w:pPr>
    </w:p>
    <w:p w14:paraId="2F08368C" w14:textId="5942EF55" w:rsidR="001039A8" w:rsidRDefault="001039A8" w:rsidP="009E2CCC">
      <w:pPr>
        <w:widowControl w:val="0"/>
        <w:autoSpaceDE w:val="0"/>
        <w:autoSpaceDN w:val="0"/>
        <w:adjustRightInd w:val="0"/>
        <w:spacing w:after="0" w:line="200" w:lineRule="exact"/>
        <w:rPr>
          <w:rFonts w:ascii="Times New Roman" w:hAnsi="Times New Roman" w:cs="Times New Roman"/>
          <w:sz w:val="24"/>
          <w:szCs w:val="24"/>
        </w:rPr>
      </w:pPr>
    </w:p>
    <w:p w14:paraId="77E480DE" w14:textId="7E1F4EA7" w:rsidR="001039A8" w:rsidRDefault="001039A8" w:rsidP="009E2CCC">
      <w:pPr>
        <w:widowControl w:val="0"/>
        <w:autoSpaceDE w:val="0"/>
        <w:autoSpaceDN w:val="0"/>
        <w:adjustRightInd w:val="0"/>
        <w:spacing w:after="0" w:line="200" w:lineRule="exact"/>
        <w:rPr>
          <w:rFonts w:ascii="Times New Roman" w:hAnsi="Times New Roman" w:cs="Times New Roman"/>
          <w:sz w:val="24"/>
          <w:szCs w:val="24"/>
        </w:rPr>
      </w:pPr>
    </w:p>
    <w:p w14:paraId="121957EE" w14:textId="019286F8" w:rsidR="001039A8" w:rsidRDefault="001039A8" w:rsidP="009E2CCC">
      <w:pPr>
        <w:widowControl w:val="0"/>
        <w:autoSpaceDE w:val="0"/>
        <w:autoSpaceDN w:val="0"/>
        <w:adjustRightInd w:val="0"/>
        <w:spacing w:after="0" w:line="200" w:lineRule="exact"/>
        <w:rPr>
          <w:rFonts w:ascii="Times New Roman" w:hAnsi="Times New Roman" w:cs="Times New Roman"/>
          <w:sz w:val="24"/>
          <w:szCs w:val="24"/>
        </w:rPr>
      </w:pPr>
    </w:p>
    <w:p w14:paraId="6D508965" w14:textId="60F51E26" w:rsidR="001039A8" w:rsidRDefault="001039A8" w:rsidP="009E2CCC">
      <w:pPr>
        <w:widowControl w:val="0"/>
        <w:autoSpaceDE w:val="0"/>
        <w:autoSpaceDN w:val="0"/>
        <w:adjustRightInd w:val="0"/>
        <w:spacing w:after="0" w:line="200" w:lineRule="exact"/>
        <w:rPr>
          <w:rFonts w:ascii="Times New Roman" w:hAnsi="Times New Roman" w:cs="Times New Roman"/>
          <w:sz w:val="24"/>
          <w:szCs w:val="24"/>
        </w:rPr>
      </w:pPr>
    </w:p>
    <w:p w14:paraId="36927D69" w14:textId="566CBD8C" w:rsidR="001039A8" w:rsidRDefault="001039A8" w:rsidP="009E2CCC">
      <w:pPr>
        <w:widowControl w:val="0"/>
        <w:autoSpaceDE w:val="0"/>
        <w:autoSpaceDN w:val="0"/>
        <w:adjustRightInd w:val="0"/>
        <w:spacing w:after="0" w:line="200" w:lineRule="exact"/>
        <w:rPr>
          <w:rFonts w:ascii="Times New Roman" w:hAnsi="Times New Roman" w:cs="Times New Roman"/>
          <w:sz w:val="24"/>
          <w:szCs w:val="24"/>
        </w:rPr>
      </w:pPr>
    </w:p>
    <w:p w14:paraId="2057A64A" w14:textId="77777777" w:rsidR="001039A8" w:rsidRDefault="001039A8" w:rsidP="009E2CCC">
      <w:pPr>
        <w:widowControl w:val="0"/>
        <w:autoSpaceDE w:val="0"/>
        <w:autoSpaceDN w:val="0"/>
        <w:adjustRightInd w:val="0"/>
        <w:spacing w:after="0" w:line="200" w:lineRule="exact"/>
        <w:rPr>
          <w:rFonts w:ascii="Times New Roman" w:hAnsi="Times New Roman" w:cs="Times New Roman"/>
          <w:sz w:val="24"/>
          <w:szCs w:val="24"/>
        </w:rPr>
      </w:pPr>
    </w:p>
    <w:p w14:paraId="38B71CD2" w14:textId="3D2B5F3E" w:rsidR="00B2113A" w:rsidRDefault="00B2113A" w:rsidP="009E2CCC">
      <w:pPr>
        <w:widowControl w:val="0"/>
        <w:autoSpaceDE w:val="0"/>
        <w:autoSpaceDN w:val="0"/>
        <w:adjustRightInd w:val="0"/>
        <w:spacing w:after="0" w:line="200" w:lineRule="exact"/>
        <w:rPr>
          <w:rFonts w:ascii="Times New Roman" w:hAnsi="Times New Roman" w:cs="Times New Roman"/>
          <w:sz w:val="24"/>
          <w:szCs w:val="24"/>
        </w:rPr>
      </w:pPr>
    </w:p>
    <w:p w14:paraId="1E82D9D8" w14:textId="77777777" w:rsidR="001039A8" w:rsidRPr="001039A8" w:rsidRDefault="001039A8" w:rsidP="001039A8">
      <w:pPr>
        <w:spacing w:before="120" w:after="0" w:line="240" w:lineRule="auto"/>
        <w:ind w:left="1886" w:hanging="1886"/>
        <w:rPr>
          <w:rFonts w:ascii="Times New Roman" w:eastAsia="Calibri" w:hAnsi="Times New Roman" w:cs="Times New Roman"/>
          <w:i/>
          <w:sz w:val="24"/>
          <w:szCs w:val="24"/>
          <w:lang w:val="en-GB"/>
        </w:rPr>
      </w:pPr>
      <w:r w:rsidRPr="001039A8">
        <w:rPr>
          <w:rFonts w:ascii="Times New Roman" w:eastAsia="Calibri" w:hAnsi="Times New Roman" w:cs="Times New Roman"/>
          <w:b/>
          <w:sz w:val="24"/>
          <w:szCs w:val="24"/>
          <w:lang w:val="en-GB"/>
        </w:rPr>
        <w:lastRenderedPageBreak/>
        <w:t>Neutral Citation:</w:t>
      </w:r>
      <w:r w:rsidRPr="001039A8">
        <w:rPr>
          <w:rFonts w:ascii="Times New Roman" w:eastAsia="Calibri" w:hAnsi="Times New Roman" w:cs="Times New Roman"/>
          <w:sz w:val="24"/>
          <w:szCs w:val="24"/>
          <w:lang w:val="en-GB"/>
        </w:rPr>
        <w:t xml:space="preserve"> </w:t>
      </w:r>
      <w:r w:rsidRPr="001039A8">
        <w:rPr>
          <w:rFonts w:ascii="Times New Roman" w:eastAsia="Calibri" w:hAnsi="Times New Roman" w:cs="Times New Roman"/>
          <w:i/>
          <w:sz w:val="24"/>
          <w:szCs w:val="24"/>
          <w:lang w:val="en-GB"/>
        </w:rPr>
        <w:t xml:space="preserve">  EODC Operations Ltd v Lincoln </w:t>
      </w:r>
      <w:r w:rsidRPr="001039A8">
        <w:rPr>
          <w:rFonts w:ascii="Times New Roman" w:eastAsia="Calibri" w:hAnsi="Times New Roman" w:cs="Times New Roman"/>
          <w:sz w:val="24"/>
          <w:szCs w:val="24"/>
          <w:lang w:val="en-GB"/>
        </w:rPr>
        <w:t>(SCA 42/2020)</w:t>
      </w:r>
      <w:r w:rsidRPr="001039A8">
        <w:rPr>
          <w:rFonts w:ascii="Times New Roman" w:eastAsia="Calibri" w:hAnsi="Times New Roman" w:cs="Times New Roman"/>
          <w:i/>
          <w:sz w:val="24"/>
          <w:szCs w:val="24"/>
          <w:lang w:val="en-GB"/>
        </w:rPr>
        <w:t xml:space="preserve"> </w:t>
      </w:r>
      <w:r w:rsidRPr="001039A8">
        <w:rPr>
          <w:rFonts w:ascii="Times New Roman" w:eastAsia="Calibri" w:hAnsi="Times New Roman" w:cs="Times New Roman"/>
          <w:sz w:val="24"/>
          <w:szCs w:val="24"/>
          <w:lang w:val="en-GB"/>
        </w:rPr>
        <w:t>[2023]</w:t>
      </w:r>
      <w:r w:rsidRPr="001039A8">
        <w:rPr>
          <w:rFonts w:ascii="Times New Roman" w:eastAsia="Calibri" w:hAnsi="Times New Roman" w:cs="Times New Roman"/>
          <w:i/>
          <w:sz w:val="24"/>
          <w:szCs w:val="24"/>
          <w:lang w:val="en-GB"/>
        </w:rPr>
        <w:t xml:space="preserve"> </w:t>
      </w:r>
      <w:r w:rsidRPr="001039A8">
        <w:rPr>
          <w:rFonts w:ascii="Times New Roman" w:eastAsia="Calibri" w:hAnsi="Times New Roman" w:cs="Times New Roman"/>
          <w:sz w:val="24"/>
          <w:szCs w:val="24"/>
          <w:lang w:val="en-GB"/>
        </w:rPr>
        <w:t>SCCA 3 (Arising in XP 27/2008) (24 February 2023)</w:t>
      </w:r>
    </w:p>
    <w:p w14:paraId="1CEBF1BD" w14:textId="77777777" w:rsidR="001039A8" w:rsidRPr="001039A8" w:rsidRDefault="001039A8" w:rsidP="001039A8">
      <w:pPr>
        <w:spacing w:after="0" w:line="240" w:lineRule="auto"/>
        <w:ind w:left="1890" w:hanging="1890"/>
        <w:rPr>
          <w:rFonts w:ascii="Times New Roman" w:eastAsia="Calibri" w:hAnsi="Times New Roman" w:cs="Times New Roman"/>
          <w:b/>
          <w:sz w:val="24"/>
          <w:szCs w:val="24"/>
          <w:lang w:val="en-GB"/>
        </w:rPr>
      </w:pPr>
      <w:r w:rsidRPr="001039A8">
        <w:rPr>
          <w:rFonts w:ascii="Times New Roman" w:eastAsia="Calibri" w:hAnsi="Times New Roman" w:cs="Times New Roman"/>
          <w:b/>
          <w:sz w:val="24"/>
          <w:szCs w:val="24"/>
          <w:lang w:val="en-GB"/>
        </w:rPr>
        <w:t xml:space="preserve">Before: </w:t>
      </w:r>
      <w:r w:rsidRPr="001039A8">
        <w:rPr>
          <w:rFonts w:ascii="Times New Roman" w:eastAsia="Calibri" w:hAnsi="Times New Roman" w:cs="Times New Roman"/>
          <w:b/>
          <w:sz w:val="24"/>
          <w:szCs w:val="24"/>
          <w:lang w:val="en-GB"/>
        </w:rPr>
        <w:tab/>
      </w:r>
      <w:r w:rsidRPr="001039A8">
        <w:rPr>
          <w:rFonts w:ascii="Times New Roman" w:eastAsia="Calibri" w:hAnsi="Times New Roman" w:cs="Times New Roman"/>
          <w:sz w:val="24"/>
          <w:szCs w:val="24"/>
          <w:lang w:val="en-GB"/>
        </w:rPr>
        <w:t>Robinson, Tibatemwa-</w:t>
      </w:r>
      <w:proofErr w:type="spellStart"/>
      <w:r w:rsidRPr="001039A8">
        <w:rPr>
          <w:rFonts w:ascii="Times New Roman" w:eastAsia="Calibri" w:hAnsi="Times New Roman" w:cs="Times New Roman"/>
          <w:sz w:val="24"/>
          <w:szCs w:val="24"/>
          <w:lang w:val="en-GB"/>
        </w:rPr>
        <w:t>Ekirikubinza</w:t>
      </w:r>
      <w:proofErr w:type="spellEnd"/>
      <w:r w:rsidRPr="001039A8">
        <w:rPr>
          <w:rFonts w:ascii="Times New Roman" w:eastAsia="Calibri" w:hAnsi="Times New Roman" w:cs="Times New Roman"/>
          <w:sz w:val="24"/>
          <w:szCs w:val="24"/>
          <w:lang w:val="en-GB"/>
        </w:rPr>
        <w:t xml:space="preserve">, Andre, </w:t>
      </w:r>
      <w:proofErr w:type="gramStart"/>
      <w:r w:rsidRPr="001039A8">
        <w:rPr>
          <w:rFonts w:ascii="Times New Roman" w:eastAsia="Calibri" w:hAnsi="Times New Roman" w:cs="Times New Roman"/>
          <w:sz w:val="24"/>
          <w:szCs w:val="24"/>
          <w:lang w:val="en-GB"/>
        </w:rPr>
        <w:t>JJA</w:t>
      </w:r>
      <w:proofErr w:type="gramEnd"/>
    </w:p>
    <w:p w14:paraId="22A590F7" w14:textId="77777777" w:rsidR="001039A8" w:rsidRPr="001039A8" w:rsidRDefault="001039A8" w:rsidP="001039A8">
      <w:pPr>
        <w:spacing w:after="0" w:line="240" w:lineRule="auto"/>
        <w:ind w:left="1890" w:hanging="1890"/>
        <w:jc w:val="both"/>
        <w:rPr>
          <w:rFonts w:ascii="Times New Roman" w:eastAsia="Calibri" w:hAnsi="Times New Roman" w:cs="Times New Roman"/>
          <w:sz w:val="24"/>
          <w:szCs w:val="24"/>
          <w:lang w:val="en-GB"/>
        </w:rPr>
      </w:pPr>
      <w:r w:rsidRPr="001039A8">
        <w:rPr>
          <w:rFonts w:ascii="Times New Roman" w:eastAsia="Calibri" w:hAnsi="Times New Roman" w:cs="Times New Roman"/>
          <w:b/>
          <w:sz w:val="24"/>
          <w:szCs w:val="24"/>
          <w:lang w:val="en-GB"/>
        </w:rPr>
        <w:t xml:space="preserve">Summary: </w:t>
      </w:r>
      <w:r w:rsidRPr="001039A8">
        <w:rPr>
          <w:rFonts w:ascii="Times New Roman" w:eastAsia="Calibri" w:hAnsi="Times New Roman" w:cs="Times New Roman"/>
          <w:b/>
          <w:sz w:val="24"/>
          <w:szCs w:val="24"/>
          <w:lang w:val="en-GB"/>
        </w:rPr>
        <w:tab/>
      </w:r>
      <w:r w:rsidRPr="001039A8">
        <w:rPr>
          <w:rFonts w:ascii="Times New Roman" w:eastAsia="Calibri" w:hAnsi="Times New Roman" w:cs="Times New Roman"/>
          <w:sz w:val="24"/>
          <w:szCs w:val="24"/>
          <w:lang w:val="en-GB"/>
        </w:rPr>
        <w:t>Courts ― Court of Appeal of Seychelles ― Practice and Procedures ―</w:t>
      </w:r>
      <w:r w:rsidRPr="001039A8">
        <w:rPr>
          <w:rFonts w:ascii="Times New Roman" w:eastAsia="Calibri" w:hAnsi="Times New Roman" w:cs="Times New Roman"/>
          <w:b/>
          <w:sz w:val="24"/>
          <w:szCs w:val="24"/>
          <w:lang w:val="en-GB"/>
        </w:rPr>
        <w:t xml:space="preserve"> </w:t>
      </w:r>
      <w:r w:rsidRPr="001039A8">
        <w:rPr>
          <w:rFonts w:ascii="Times New Roman" w:eastAsia="Calibri" w:hAnsi="Times New Roman" w:cs="Times New Roman"/>
          <w:sz w:val="24"/>
          <w:szCs w:val="24"/>
          <w:lang w:val="en-GB"/>
        </w:rPr>
        <w:t xml:space="preserve">Rule 23 of the Seychelles Courts of Appeal Rules, 2005, as amended ― Preparation of record of appeal. Preliminary objection stands dismissed with costs </w:t>
      </w:r>
    </w:p>
    <w:p w14:paraId="44B71B23" w14:textId="77777777" w:rsidR="001039A8" w:rsidRPr="001039A8" w:rsidRDefault="001039A8" w:rsidP="001039A8">
      <w:pPr>
        <w:spacing w:after="0" w:line="240" w:lineRule="auto"/>
        <w:ind w:left="1890" w:hanging="1890"/>
        <w:jc w:val="both"/>
        <w:rPr>
          <w:rFonts w:ascii="Times New Roman" w:eastAsia="Times New Roman" w:hAnsi="Times New Roman" w:cs="Times New Roman"/>
          <w:sz w:val="24"/>
          <w:szCs w:val="24"/>
          <w:lang w:val="en-GB"/>
        </w:rPr>
      </w:pPr>
      <w:r w:rsidRPr="001039A8">
        <w:rPr>
          <w:rFonts w:ascii="Times New Roman" w:eastAsia="Calibri" w:hAnsi="Times New Roman" w:cs="Times New Roman"/>
          <w:b/>
          <w:sz w:val="24"/>
          <w:szCs w:val="24"/>
          <w:lang w:val="en-GB"/>
        </w:rPr>
        <w:t>D</w:t>
      </w:r>
      <w:r w:rsidRPr="001039A8">
        <w:rPr>
          <w:rFonts w:ascii="Times New Roman" w:eastAsia="Times New Roman" w:hAnsi="Times New Roman" w:cs="Times New Roman"/>
          <w:b/>
          <w:sz w:val="24"/>
          <w:szCs w:val="24"/>
          <w:lang w:val="en-GB"/>
        </w:rPr>
        <w:t>elivered:</w:t>
      </w:r>
      <w:r w:rsidRPr="001039A8">
        <w:rPr>
          <w:rFonts w:ascii="Times New Roman" w:eastAsia="Times New Roman" w:hAnsi="Times New Roman" w:cs="Times New Roman"/>
          <w:sz w:val="24"/>
          <w:szCs w:val="24"/>
          <w:lang w:val="en-GB"/>
        </w:rPr>
        <w:t xml:space="preserve"> </w:t>
      </w:r>
      <w:r w:rsidRPr="001039A8">
        <w:rPr>
          <w:rFonts w:ascii="Times New Roman" w:eastAsia="Times New Roman" w:hAnsi="Times New Roman" w:cs="Times New Roman"/>
          <w:sz w:val="24"/>
          <w:szCs w:val="24"/>
          <w:lang w:val="en-GB"/>
        </w:rPr>
        <w:tab/>
        <w:t>24 February 2023</w:t>
      </w:r>
    </w:p>
    <w:p w14:paraId="3F98EB87" w14:textId="77777777" w:rsidR="001039A8" w:rsidRPr="001039A8" w:rsidRDefault="001039A8" w:rsidP="001039A8">
      <w:pPr>
        <w:spacing w:line="256" w:lineRule="auto"/>
        <w:rPr>
          <w:rFonts w:ascii="Times New Roman" w:eastAsia="Calibri" w:hAnsi="Times New Roman" w:cs="Times New Roman"/>
          <w:b/>
          <w:sz w:val="24"/>
          <w:szCs w:val="24"/>
          <w:lang w:val="en-GB"/>
        </w:rPr>
      </w:pPr>
      <w:r w:rsidRPr="001039A8">
        <w:rPr>
          <w:rFonts w:ascii="Times New Roman" w:eastAsia="Calibri" w:hAnsi="Times New Roman" w:cs="Times New Roman"/>
          <w:sz w:val="24"/>
          <w:szCs w:val="24"/>
          <w:lang w:val="en-GB"/>
        </w:rPr>
        <w:t>______________________________________________________________________________</w:t>
      </w:r>
    </w:p>
    <w:p w14:paraId="68905D67" w14:textId="77777777" w:rsidR="001039A8" w:rsidRPr="001039A8" w:rsidRDefault="001039A8" w:rsidP="001039A8">
      <w:pPr>
        <w:spacing w:line="256" w:lineRule="auto"/>
        <w:jc w:val="center"/>
        <w:rPr>
          <w:rFonts w:ascii="Times New Roman" w:eastAsia="Calibri" w:hAnsi="Times New Roman" w:cs="Times New Roman"/>
          <w:b/>
          <w:sz w:val="24"/>
          <w:szCs w:val="24"/>
          <w:lang w:val="en-GB"/>
        </w:rPr>
      </w:pPr>
      <w:r w:rsidRPr="001039A8">
        <w:rPr>
          <w:rFonts w:ascii="Times New Roman" w:eastAsia="Calibri" w:hAnsi="Times New Roman" w:cs="Times New Roman"/>
          <w:b/>
          <w:sz w:val="24"/>
          <w:szCs w:val="24"/>
          <w:lang w:val="en-GB"/>
        </w:rPr>
        <w:t>ORDER</w:t>
      </w:r>
    </w:p>
    <w:p w14:paraId="055C1D93" w14:textId="77777777" w:rsidR="001039A8" w:rsidRPr="001039A8" w:rsidRDefault="001039A8" w:rsidP="001039A8">
      <w:pPr>
        <w:spacing w:line="256" w:lineRule="auto"/>
        <w:jc w:val="both"/>
        <w:rPr>
          <w:rFonts w:ascii="Times New Roman" w:eastAsia="Calibri" w:hAnsi="Times New Roman" w:cs="Times New Roman"/>
          <w:sz w:val="24"/>
          <w:szCs w:val="24"/>
          <w:lang w:val="en-GB"/>
        </w:rPr>
      </w:pPr>
      <w:r w:rsidRPr="001039A8">
        <w:rPr>
          <w:rFonts w:ascii="Times New Roman" w:eastAsia="Calibri" w:hAnsi="Times New Roman" w:cs="Times New Roman"/>
          <w:sz w:val="24"/>
          <w:szCs w:val="24"/>
          <w:lang w:val="en-GB"/>
        </w:rPr>
        <w:t>The preliminary objection stands dismissed with costs in favour of the Appellant. Given the order made by the majority Ruling allowing the appeal on the preliminary objection, I did not consider the merits of the appeal.</w:t>
      </w:r>
    </w:p>
    <w:p w14:paraId="39E74C1F" w14:textId="77777777" w:rsidR="001039A8" w:rsidRPr="001039A8" w:rsidRDefault="001039A8" w:rsidP="001039A8">
      <w:pPr>
        <w:pBdr>
          <w:top w:val="single" w:sz="4" w:space="1" w:color="auto"/>
          <w:bottom w:val="single" w:sz="4" w:space="1" w:color="auto"/>
        </w:pBdr>
        <w:tabs>
          <w:tab w:val="left" w:pos="2892"/>
        </w:tabs>
        <w:spacing w:after="0" w:line="276" w:lineRule="auto"/>
        <w:jc w:val="center"/>
        <w:rPr>
          <w:rFonts w:ascii="Times New Roman" w:eastAsia="Calibri" w:hAnsi="Times New Roman" w:cs="Times New Roman"/>
          <w:b/>
          <w:sz w:val="24"/>
          <w:szCs w:val="24"/>
          <w:lang w:val="en-GB"/>
        </w:rPr>
      </w:pPr>
    </w:p>
    <w:p w14:paraId="7960122E" w14:textId="77777777" w:rsidR="001039A8" w:rsidRPr="001039A8" w:rsidRDefault="001039A8" w:rsidP="001039A8">
      <w:pPr>
        <w:pBdr>
          <w:top w:val="single" w:sz="4" w:space="1" w:color="auto"/>
          <w:bottom w:val="single" w:sz="4" w:space="1" w:color="auto"/>
        </w:pBdr>
        <w:tabs>
          <w:tab w:val="left" w:pos="2892"/>
        </w:tabs>
        <w:spacing w:after="0" w:line="276" w:lineRule="auto"/>
        <w:jc w:val="center"/>
        <w:rPr>
          <w:rFonts w:ascii="Times New Roman" w:eastAsia="Calibri" w:hAnsi="Times New Roman" w:cs="Times New Roman"/>
          <w:b/>
          <w:sz w:val="24"/>
          <w:szCs w:val="24"/>
          <w:lang w:val="en-GB"/>
        </w:rPr>
      </w:pPr>
      <w:r w:rsidRPr="001039A8">
        <w:rPr>
          <w:rFonts w:ascii="Times New Roman" w:eastAsia="Calibri" w:hAnsi="Times New Roman" w:cs="Times New Roman"/>
          <w:b/>
          <w:sz w:val="24"/>
          <w:szCs w:val="24"/>
          <w:lang w:val="en-GB"/>
        </w:rPr>
        <w:t>DISSENTING RULING ON PRELIMINARY OBJECTION</w:t>
      </w:r>
    </w:p>
    <w:p w14:paraId="75A67581" w14:textId="77777777" w:rsidR="001039A8" w:rsidRPr="001039A8" w:rsidRDefault="001039A8" w:rsidP="001039A8">
      <w:pPr>
        <w:pBdr>
          <w:top w:val="single" w:sz="4" w:space="1" w:color="auto"/>
          <w:bottom w:val="single" w:sz="4" w:space="1" w:color="auto"/>
        </w:pBdr>
        <w:tabs>
          <w:tab w:val="left" w:pos="2892"/>
        </w:tabs>
        <w:spacing w:after="0" w:line="276" w:lineRule="auto"/>
        <w:jc w:val="center"/>
        <w:rPr>
          <w:rFonts w:ascii="Times New Roman" w:eastAsia="Calibri" w:hAnsi="Times New Roman" w:cs="Times New Roman"/>
          <w:b/>
          <w:sz w:val="24"/>
          <w:szCs w:val="24"/>
          <w:lang w:val="en-GB"/>
        </w:rPr>
      </w:pPr>
    </w:p>
    <w:p w14:paraId="0DF6CD61" w14:textId="77777777" w:rsidR="001039A8" w:rsidRPr="001039A8" w:rsidRDefault="001039A8" w:rsidP="001039A8">
      <w:pPr>
        <w:spacing w:line="256" w:lineRule="auto"/>
        <w:rPr>
          <w:lang w:val="en-GB"/>
        </w:rPr>
      </w:pPr>
    </w:p>
    <w:p w14:paraId="5031AAEC" w14:textId="77777777" w:rsidR="001039A8" w:rsidRPr="001039A8" w:rsidRDefault="001039A8" w:rsidP="001039A8">
      <w:pPr>
        <w:spacing w:after="240" w:line="480" w:lineRule="auto"/>
        <w:ind w:left="720" w:hanging="720"/>
        <w:jc w:val="both"/>
        <w:rPr>
          <w:rFonts w:ascii="Times New Roman" w:eastAsia="Times New Roman" w:hAnsi="Times New Roman" w:cs="Times New Roman"/>
          <w:b/>
          <w:sz w:val="24"/>
          <w:szCs w:val="24"/>
          <w:lang w:val="en-GB"/>
        </w:rPr>
      </w:pPr>
      <w:r w:rsidRPr="001039A8">
        <w:rPr>
          <w:rFonts w:ascii="Times New Roman" w:eastAsia="Times New Roman" w:hAnsi="Times New Roman" w:cs="Times New Roman"/>
          <w:b/>
          <w:sz w:val="24"/>
          <w:szCs w:val="24"/>
          <w:lang w:val="en-GB"/>
        </w:rPr>
        <w:t xml:space="preserve">Robinson JA </w:t>
      </w:r>
    </w:p>
    <w:p w14:paraId="1C7711C7" w14:textId="4E605307" w:rsidR="001039A8" w:rsidRPr="00DE6B19" w:rsidRDefault="001039A8" w:rsidP="00DE6B19">
      <w:pPr>
        <w:pStyle w:val="ListParagraph"/>
        <w:numPr>
          <w:ilvl w:val="0"/>
          <w:numId w:val="5"/>
        </w:numPr>
        <w:spacing w:after="0" w:line="360" w:lineRule="auto"/>
        <w:ind w:left="720" w:hanging="720"/>
        <w:jc w:val="both"/>
        <w:rPr>
          <w:rFonts w:ascii="Times New Roman" w:hAnsi="Times New Roman" w:cs="Times New Roman"/>
          <w:sz w:val="24"/>
          <w:szCs w:val="24"/>
        </w:rPr>
      </w:pPr>
      <w:r w:rsidRPr="00DE6B19">
        <w:rPr>
          <w:rFonts w:ascii="Times New Roman" w:hAnsi="Times New Roman" w:cs="Times New Roman"/>
          <w:sz w:val="24"/>
          <w:szCs w:val="24"/>
        </w:rPr>
        <w:t xml:space="preserve">I had the opportunity to read in draft the majority judgment of my learned sisters, </w:t>
      </w:r>
      <w:proofErr w:type="spellStart"/>
      <w:r w:rsidRPr="00DE6B19">
        <w:rPr>
          <w:rFonts w:ascii="Times New Roman" w:hAnsi="Times New Roman" w:cs="Times New Roman"/>
          <w:sz w:val="24"/>
          <w:szCs w:val="24"/>
        </w:rPr>
        <w:t>Dr</w:t>
      </w:r>
      <w:proofErr w:type="spellEnd"/>
      <w:r w:rsidRPr="00DE6B19">
        <w:rPr>
          <w:rFonts w:ascii="Times New Roman" w:hAnsi="Times New Roman" w:cs="Times New Roman"/>
          <w:sz w:val="24"/>
          <w:szCs w:val="24"/>
        </w:rPr>
        <w:t xml:space="preserve"> Tibatemwa-</w:t>
      </w:r>
      <w:proofErr w:type="spellStart"/>
      <w:r w:rsidRPr="00DE6B19">
        <w:rPr>
          <w:rFonts w:ascii="Times New Roman" w:hAnsi="Times New Roman" w:cs="Times New Roman"/>
          <w:sz w:val="24"/>
          <w:szCs w:val="24"/>
        </w:rPr>
        <w:t>Ekirikubinza</w:t>
      </w:r>
      <w:proofErr w:type="spellEnd"/>
      <w:r w:rsidRPr="00DE6B19">
        <w:rPr>
          <w:rFonts w:ascii="Times New Roman" w:hAnsi="Times New Roman" w:cs="Times New Roman"/>
          <w:sz w:val="24"/>
          <w:szCs w:val="24"/>
        </w:rPr>
        <w:t xml:space="preserve"> and Andre JJA</w:t>
      </w:r>
      <w:r w:rsidRPr="00DE6B19">
        <w:rPr>
          <w:rFonts w:ascii="Times New Roman" w:hAnsi="Times New Roman" w:cs="Times New Roman"/>
          <w:i/>
          <w:sz w:val="24"/>
          <w:szCs w:val="24"/>
        </w:rPr>
        <w:t>.</w:t>
      </w:r>
    </w:p>
    <w:p w14:paraId="1EF1C44E" w14:textId="77777777" w:rsidR="001039A8" w:rsidRPr="001039A8" w:rsidRDefault="001039A8" w:rsidP="001039A8">
      <w:pPr>
        <w:spacing w:after="0" w:line="360" w:lineRule="auto"/>
        <w:ind w:left="810"/>
        <w:contextualSpacing/>
        <w:jc w:val="both"/>
        <w:rPr>
          <w:rFonts w:ascii="Times New Roman" w:hAnsi="Times New Roman" w:cs="Times New Roman"/>
          <w:sz w:val="24"/>
          <w:szCs w:val="24"/>
        </w:rPr>
      </w:pPr>
    </w:p>
    <w:p w14:paraId="3C04A2FA" w14:textId="1EB81AFA" w:rsidR="001039A8" w:rsidRPr="001039A8" w:rsidRDefault="001039A8" w:rsidP="00DE6B19">
      <w:pPr>
        <w:numPr>
          <w:ilvl w:val="0"/>
          <w:numId w:val="5"/>
        </w:numPr>
        <w:spacing w:after="0" w:line="360" w:lineRule="auto"/>
        <w:ind w:left="720" w:hanging="720"/>
        <w:contextualSpacing/>
        <w:jc w:val="both"/>
        <w:rPr>
          <w:rFonts w:ascii="Times New Roman" w:hAnsi="Times New Roman" w:cs="Times New Roman"/>
          <w:sz w:val="24"/>
          <w:szCs w:val="24"/>
        </w:rPr>
      </w:pPr>
      <w:r w:rsidRPr="001039A8">
        <w:rPr>
          <w:rFonts w:ascii="Times New Roman" w:hAnsi="Times New Roman" w:cs="Times New Roman"/>
          <w:bCs/>
          <w:sz w:val="24"/>
          <w:szCs w:val="24"/>
        </w:rPr>
        <w:t xml:space="preserve">The majority judgment accepted the contention that Counsel for the Respondent raised in his skeleton heads of argument that the ruling delivered by Twomey CJ in case reference MA72/2020 arising in CS27/2008 delivered on the 18 September 2020, hereinafter referred to as the </w:t>
      </w:r>
      <w:r w:rsidRPr="001039A8">
        <w:rPr>
          <w:rFonts w:ascii="Times New Roman" w:hAnsi="Times New Roman" w:cs="Times New Roman"/>
          <w:bCs/>
          <w:i/>
          <w:sz w:val="24"/>
          <w:szCs w:val="24"/>
        </w:rPr>
        <w:t>″Ruling″</w:t>
      </w:r>
      <w:r w:rsidRPr="001039A8">
        <w:rPr>
          <w:rFonts w:ascii="Times New Roman" w:hAnsi="Times New Roman" w:cs="Times New Roman"/>
          <w:bCs/>
          <w:sz w:val="24"/>
          <w:szCs w:val="24"/>
        </w:rPr>
        <w:t xml:space="preserve">, is not appealable as of right as it emanated from an interlocutory order. Hence, the Appellant should have sought leave under section 12 of the Courts Act according to the majority judgment. In deciding that the Ruling is not appealable as of right, the </w:t>
      </w:r>
      <w:r w:rsidRPr="001039A8">
        <w:rPr>
          <w:rFonts w:ascii="Times New Roman" w:hAnsi="Times New Roman" w:cs="Times New Roman"/>
          <w:sz w:val="24"/>
          <w:szCs w:val="24"/>
        </w:rPr>
        <w:t>majority judgment reasoned as follows ―</w:t>
      </w:r>
    </w:p>
    <w:p w14:paraId="18ED24F8" w14:textId="77777777" w:rsidR="001039A8" w:rsidRPr="001039A8" w:rsidRDefault="001039A8" w:rsidP="001039A8">
      <w:pPr>
        <w:spacing w:after="0" w:line="360" w:lineRule="auto"/>
        <w:ind w:left="720"/>
        <w:contextualSpacing/>
        <w:jc w:val="both"/>
        <w:rPr>
          <w:rFonts w:ascii="Times New Roman" w:hAnsi="Times New Roman" w:cs="Times New Roman"/>
          <w:sz w:val="24"/>
          <w:szCs w:val="24"/>
        </w:rPr>
      </w:pPr>
    </w:p>
    <w:p w14:paraId="5CAFF0E5" w14:textId="77777777" w:rsidR="001039A8" w:rsidRPr="001039A8" w:rsidRDefault="001039A8" w:rsidP="001039A8">
      <w:pPr>
        <w:ind w:left="1440"/>
        <w:contextualSpacing/>
        <w:jc w:val="both"/>
        <w:rPr>
          <w:rFonts w:ascii="Times New Roman" w:hAnsi="Times New Roman" w:cs="Times New Roman"/>
          <w:i/>
          <w:sz w:val="24"/>
          <w:szCs w:val="24"/>
        </w:rPr>
      </w:pPr>
      <w:r w:rsidRPr="001039A8">
        <w:rPr>
          <w:rFonts w:ascii="Times New Roman" w:hAnsi="Times New Roman" w:cs="Times New Roman"/>
          <w:bCs/>
          <w:i/>
          <w:sz w:val="24"/>
          <w:szCs w:val="24"/>
        </w:rPr>
        <w:t>″</w:t>
      </w:r>
      <w:r w:rsidRPr="001039A8">
        <w:rPr>
          <w:rFonts w:ascii="Times New Roman" w:hAnsi="Times New Roman" w:cs="Times New Roman"/>
          <w:b/>
          <w:bCs/>
          <w:i/>
          <w:sz w:val="24"/>
          <w:szCs w:val="24"/>
        </w:rPr>
        <w:t xml:space="preserve">On 18 September 2020, Twomey, CJ delivered her decision in which she dismissed both the Liquidator and EODC's applications. The learned Chief Justice declined to grant the Liquidator's prayer of </w:t>
      </w:r>
      <w:proofErr w:type="gramStart"/>
      <w:r w:rsidRPr="001039A8">
        <w:rPr>
          <w:rFonts w:ascii="Times New Roman" w:hAnsi="Times New Roman" w:cs="Times New Roman"/>
          <w:b/>
          <w:bCs/>
          <w:i/>
          <w:sz w:val="24"/>
          <w:szCs w:val="24"/>
        </w:rPr>
        <w:t>being released</w:t>
      </w:r>
      <w:proofErr w:type="gramEnd"/>
      <w:r w:rsidRPr="001039A8">
        <w:rPr>
          <w:rFonts w:ascii="Times New Roman" w:hAnsi="Times New Roman" w:cs="Times New Roman"/>
          <w:b/>
          <w:bCs/>
          <w:i/>
          <w:sz w:val="24"/>
          <w:szCs w:val="24"/>
        </w:rPr>
        <w:t xml:space="preserve"> from his duties. In respect of EODC's application, the Judge held that failure by the Liquidator to pay the security was not a fatal irregularity because he had already remedied his non-compliance by paying the security albeit at a late stage. Regarding EODC's prayer for the Liquidator to pay it the sum of SR 44,000,000, Twomey, </w:t>
      </w:r>
      <w:proofErr w:type="gramStart"/>
      <w:r w:rsidRPr="001039A8">
        <w:rPr>
          <w:rFonts w:ascii="Times New Roman" w:hAnsi="Times New Roman" w:cs="Times New Roman"/>
          <w:b/>
          <w:bCs/>
          <w:i/>
          <w:sz w:val="24"/>
          <w:szCs w:val="24"/>
        </w:rPr>
        <w:lastRenderedPageBreak/>
        <w:t>CJ</w:t>
      </w:r>
      <w:proofErr w:type="gramEnd"/>
      <w:r w:rsidRPr="001039A8">
        <w:rPr>
          <w:rFonts w:ascii="Times New Roman" w:hAnsi="Times New Roman" w:cs="Times New Roman"/>
          <w:b/>
          <w:bCs/>
          <w:i/>
          <w:sz w:val="24"/>
          <w:szCs w:val="24"/>
        </w:rPr>
        <w:t xml:space="preserve"> held that the issue was pending before a Commission of Inquiry and therefore declined to make any finding which would pre-empt the Commission's findings. </w:t>
      </w:r>
    </w:p>
    <w:p w14:paraId="64B960DF" w14:textId="77777777" w:rsidR="001039A8" w:rsidRPr="001039A8" w:rsidRDefault="001039A8" w:rsidP="001039A8">
      <w:pPr>
        <w:ind w:left="1440"/>
        <w:contextualSpacing/>
        <w:jc w:val="both"/>
        <w:rPr>
          <w:rFonts w:ascii="Times New Roman" w:hAnsi="Times New Roman" w:cs="Times New Roman"/>
          <w:i/>
          <w:sz w:val="24"/>
          <w:szCs w:val="24"/>
        </w:rPr>
      </w:pPr>
    </w:p>
    <w:p w14:paraId="36C6497E" w14:textId="77777777" w:rsidR="001039A8" w:rsidRPr="001039A8" w:rsidRDefault="001039A8" w:rsidP="001039A8">
      <w:pPr>
        <w:ind w:left="1440"/>
        <w:contextualSpacing/>
        <w:jc w:val="both"/>
        <w:rPr>
          <w:rFonts w:ascii="Times New Roman" w:hAnsi="Times New Roman" w:cs="Times New Roman"/>
          <w:i/>
          <w:sz w:val="24"/>
          <w:szCs w:val="24"/>
        </w:rPr>
      </w:pPr>
      <w:r w:rsidRPr="001039A8">
        <w:rPr>
          <w:rFonts w:ascii="Times New Roman" w:hAnsi="Times New Roman" w:cs="Times New Roman"/>
          <w:b/>
          <w:bCs/>
          <w:i/>
          <w:sz w:val="24"/>
          <w:szCs w:val="24"/>
        </w:rPr>
        <w:t>It is the above decision/</w:t>
      </w:r>
      <w:proofErr w:type="gramStart"/>
      <w:r w:rsidRPr="001039A8">
        <w:rPr>
          <w:rFonts w:ascii="Times New Roman" w:hAnsi="Times New Roman" w:cs="Times New Roman"/>
          <w:b/>
          <w:bCs/>
          <w:i/>
          <w:sz w:val="24"/>
          <w:szCs w:val="24"/>
        </w:rPr>
        <w:t>order which</w:t>
      </w:r>
      <w:proofErr w:type="gramEnd"/>
      <w:r w:rsidRPr="001039A8">
        <w:rPr>
          <w:rFonts w:ascii="Times New Roman" w:hAnsi="Times New Roman" w:cs="Times New Roman"/>
          <w:b/>
          <w:bCs/>
          <w:i/>
          <w:sz w:val="24"/>
          <w:szCs w:val="24"/>
        </w:rPr>
        <w:t xml:space="preserve"> is the subject matter at hand. </w:t>
      </w:r>
    </w:p>
    <w:p w14:paraId="6FFE31A0" w14:textId="77777777" w:rsidR="001039A8" w:rsidRPr="001039A8" w:rsidRDefault="001039A8" w:rsidP="001039A8">
      <w:pPr>
        <w:widowControl w:val="0"/>
        <w:autoSpaceDE w:val="0"/>
        <w:autoSpaceDN w:val="0"/>
        <w:adjustRightInd w:val="0"/>
        <w:spacing w:before="81" w:after="0" w:line="276" w:lineRule="auto"/>
        <w:ind w:left="1440" w:right="87"/>
        <w:contextualSpacing/>
        <w:jc w:val="both"/>
        <w:rPr>
          <w:rFonts w:ascii="Times New Roman" w:hAnsi="Times New Roman" w:cs="Times New Roman"/>
          <w:i/>
          <w:sz w:val="24"/>
          <w:szCs w:val="24"/>
        </w:rPr>
      </w:pPr>
    </w:p>
    <w:p w14:paraId="05C2B293" w14:textId="77777777" w:rsidR="001039A8" w:rsidRPr="001039A8" w:rsidRDefault="001039A8" w:rsidP="001039A8">
      <w:pPr>
        <w:widowControl w:val="0"/>
        <w:autoSpaceDE w:val="0"/>
        <w:autoSpaceDN w:val="0"/>
        <w:adjustRightInd w:val="0"/>
        <w:spacing w:before="81" w:after="0" w:line="276" w:lineRule="auto"/>
        <w:ind w:left="1440" w:right="87"/>
        <w:contextualSpacing/>
        <w:jc w:val="both"/>
        <w:rPr>
          <w:rFonts w:ascii="Times New Roman" w:hAnsi="Times New Roman" w:cs="Times New Roman"/>
          <w:i/>
          <w:sz w:val="24"/>
          <w:szCs w:val="24"/>
        </w:rPr>
      </w:pPr>
      <w:r w:rsidRPr="001039A8">
        <w:rPr>
          <w:rFonts w:ascii="Times New Roman" w:hAnsi="Times New Roman" w:cs="Times New Roman"/>
          <w:b/>
          <w:bCs/>
          <w:i/>
          <w:sz w:val="24"/>
          <w:szCs w:val="24"/>
        </w:rPr>
        <w:t xml:space="preserve">I note that in a winding up petition, the final order given by Court is a winding up order. In the instant case, the 'impugned' order </w:t>
      </w:r>
      <w:proofErr w:type="gramStart"/>
      <w:r w:rsidRPr="001039A8">
        <w:rPr>
          <w:rFonts w:ascii="Times New Roman" w:hAnsi="Times New Roman" w:cs="Times New Roman"/>
          <w:b/>
          <w:bCs/>
          <w:i/>
          <w:sz w:val="24"/>
          <w:szCs w:val="24"/>
        </w:rPr>
        <w:t>was delivered</w:t>
      </w:r>
      <w:proofErr w:type="gramEnd"/>
      <w:r w:rsidRPr="001039A8">
        <w:rPr>
          <w:rFonts w:ascii="Times New Roman" w:hAnsi="Times New Roman" w:cs="Times New Roman"/>
          <w:b/>
          <w:bCs/>
          <w:i/>
          <w:sz w:val="24"/>
          <w:szCs w:val="24"/>
        </w:rPr>
        <w:t xml:space="preserve"> on 18 September 2020. By that time, Court had not issued a winding up </w:t>
      </w:r>
      <w:proofErr w:type="gramStart"/>
      <w:r w:rsidRPr="001039A8">
        <w:rPr>
          <w:rFonts w:ascii="Times New Roman" w:hAnsi="Times New Roman" w:cs="Times New Roman"/>
          <w:b/>
          <w:bCs/>
          <w:i/>
          <w:sz w:val="24"/>
          <w:szCs w:val="24"/>
        </w:rPr>
        <w:t>order which</w:t>
      </w:r>
      <w:proofErr w:type="gramEnd"/>
      <w:r w:rsidRPr="001039A8">
        <w:rPr>
          <w:rFonts w:ascii="Times New Roman" w:hAnsi="Times New Roman" w:cs="Times New Roman"/>
          <w:b/>
          <w:bCs/>
          <w:i/>
          <w:sz w:val="24"/>
          <w:szCs w:val="24"/>
        </w:rPr>
        <w:t xml:space="preserve"> would constitute a final determination of the rights of the parties in the insolvency dispute.</w:t>
      </w:r>
    </w:p>
    <w:p w14:paraId="1949772A" w14:textId="77777777" w:rsidR="001039A8" w:rsidRPr="001039A8" w:rsidRDefault="001039A8" w:rsidP="001039A8">
      <w:pPr>
        <w:ind w:left="1440"/>
        <w:jc w:val="both"/>
        <w:rPr>
          <w:rFonts w:ascii="Times New Roman" w:hAnsi="Times New Roman" w:cs="Times New Roman"/>
          <w:i/>
          <w:sz w:val="24"/>
          <w:szCs w:val="24"/>
        </w:rPr>
      </w:pPr>
    </w:p>
    <w:p w14:paraId="326D3DDB" w14:textId="77777777" w:rsidR="001039A8" w:rsidRPr="001039A8" w:rsidRDefault="001039A8" w:rsidP="001039A8">
      <w:pPr>
        <w:widowControl w:val="0"/>
        <w:autoSpaceDE w:val="0"/>
        <w:autoSpaceDN w:val="0"/>
        <w:adjustRightInd w:val="0"/>
        <w:spacing w:before="81" w:after="0" w:line="276" w:lineRule="auto"/>
        <w:ind w:left="1440" w:right="87"/>
        <w:contextualSpacing/>
        <w:jc w:val="both"/>
        <w:rPr>
          <w:rFonts w:ascii="Times New Roman" w:hAnsi="Times New Roman" w:cs="Times New Roman"/>
          <w:i/>
          <w:sz w:val="24"/>
          <w:szCs w:val="24"/>
        </w:rPr>
      </w:pPr>
      <w:r w:rsidRPr="001039A8">
        <w:rPr>
          <w:rFonts w:ascii="Times New Roman" w:hAnsi="Times New Roman" w:cs="Times New Roman"/>
          <w:b/>
          <w:bCs/>
          <w:i/>
          <w:sz w:val="24"/>
          <w:szCs w:val="24"/>
        </w:rPr>
        <w:t xml:space="preserve">It is evident that </w:t>
      </w:r>
      <w:r w:rsidRPr="001039A8">
        <w:rPr>
          <w:rFonts w:ascii="Times New Roman" w:hAnsi="Times New Roman" w:cs="Times New Roman"/>
          <w:b/>
          <w:i/>
          <w:sz w:val="24"/>
          <w:szCs w:val="24"/>
        </w:rPr>
        <w:t>the order appealed from did not provide finality to the issues between the parties.</w:t>
      </w:r>
      <w:r w:rsidRPr="001039A8">
        <w:rPr>
          <w:rFonts w:ascii="Times New Roman" w:hAnsi="Times New Roman" w:cs="Times New Roman"/>
          <w:i/>
          <w:sz w:val="24"/>
          <w:szCs w:val="24"/>
        </w:rPr>
        <w:t xml:space="preserve"> When the 'impugned' order </w:t>
      </w:r>
      <w:proofErr w:type="gramStart"/>
      <w:r w:rsidRPr="001039A8">
        <w:rPr>
          <w:rFonts w:ascii="Times New Roman" w:hAnsi="Times New Roman" w:cs="Times New Roman"/>
          <w:i/>
          <w:sz w:val="24"/>
          <w:szCs w:val="24"/>
        </w:rPr>
        <w:t>was delivered</w:t>
      </w:r>
      <w:proofErr w:type="gramEnd"/>
      <w:r w:rsidRPr="001039A8">
        <w:rPr>
          <w:rFonts w:ascii="Times New Roman" w:hAnsi="Times New Roman" w:cs="Times New Roman"/>
          <w:i/>
          <w:sz w:val="24"/>
          <w:szCs w:val="24"/>
        </w:rPr>
        <w:t>, the liquidation proceedings had not yet ended. The order therefore is an interlocutory one.″ [Emphasis is not mine]</w:t>
      </w:r>
    </w:p>
    <w:p w14:paraId="23EACBDC" w14:textId="77777777" w:rsidR="001039A8" w:rsidRPr="001039A8" w:rsidRDefault="001039A8" w:rsidP="001039A8">
      <w:pPr>
        <w:spacing w:after="0" w:line="360" w:lineRule="auto"/>
        <w:jc w:val="both"/>
        <w:rPr>
          <w:rFonts w:ascii="Times New Roman" w:hAnsi="Times New Roman" w:cs="Times New Roman"/>
          <w:sz w:val="24"/>
          <w:szCs w:val="24"/>
        </w:rPr>
      </w:pPr>
    </w:p>
    <w:p w14:paraId="019B6D79" w14:textId="77777777" w:rsidR="001039A8" w:rsidRPr="001039A8" w:rsidRDefault="001039A8" w:rsidP="00DE6B19">
      <w:pPr>
        <w:numPr>
          <w:ilvl w:val="0"/>
          <w:numId w:val="5"/>
        </w:numPr>
        <w:spacing w:after="0" w:line="360" w:lineRule="auto"/>
        <w:ind w:left="720" w:hanging="630"/>
        <w:contextualSpacing/>
        <w:jc w:val="both"/>
        <w:rPr>
          <w:rFonts w:ascii="Times New Roman" w:hAnsi="Times New Roman" w:cs="Times New Roman"/>
          <w:sz w:val="24"/>
          <w:szCs w:val="24"/>
        </w:rPr>
      </w:pPr>
      <w:r w:rsidRPr="001039A8">
        <w:rPr>
          <w:rFonts w:ascii="Times New Roman" w:hAnsi="Times New Roman" w:cs="Times New Roman"/>
          <w:bCs/>
          <w:sz w:val="24"/>
          <w:szCs w:val="24"/>
        </w:rPr>
        <w:t xml:space="preserve">Hence, </w:t>
      </w:r>
      <w:r w:rsidRPr="001039A8">
        <w:rPr>
          <w:rFonts w:ascii="Times New Roman" w:hAnsi="Times New Roman" w:cs="Times New Roman"/>
          <w:sz w:val="24"/>
          <w:szCs w:val="24"/>
        </w:rPr>
        <w:t xml:space="preserve">the majority judgment held </w:t>
      </w:r>
      <w:r w:rsidRPr="001039A8">
        <w:rPr>
          <w:rFonts w:ascii="Times New Roman" w:hAnsi="Times New Roman" w:cs="Times New Roman"/>
          <w:i/>
          <w:sz w:val="24"/>
          <w:szCs w:val="24"/>
        </w:rPr>
        <w:t>inter alia</w:t>
      </w:r>
      <w:r w:rsidRPr="001039A8">
        <w:rPr>
          <w:rFonts w:ascii="Times New Roman" w:hAnsi="Times New Roman" w:cs="Times New Roman"/>
          <w:sz w:val="24"/>
          <w:szCs w:val="24"/>
        </w:rPr>
        <w:t xml:space="preserve"> that </w:t>
      </w:r>
      <w:r w:rsidRPr="001039A8">
        <w:rPr>
          <w:rFonts w:ascii="Times New Roman" w:hAnsi="Times New Roman" w:cs="Times New Roman"/>
          <w:bCs/>
          <w:sz w:val="24"/>
          <w:szCs w:val="24"/>
        </w:rPr>
        <w:t xml:space="preserve">the appeal </w:t>
      </w:r>
      <w:proofErr w:type="gramStart"/>
      <w:r w:rsidRPr="001039A8">
        <w:rPr>
          <w:rFonts w:ascii="Times New Roman" w:hAnsi="Times New Roman" w:cs="Times New Roman"/>
          <w:bCs/>
          <w:sz w:val="24"/>
          <w:szCs w:val="24"/>
        </w:rPr>
        <w:t>is incompetently filed</w:t>
      </w:r>
      <w:proofErr w:type="gramEnd"/>
      <w:r w:rsidRPr="001039A8">
        <w:rPr>
          <w:rFonts w:ascii="Times New Roman" w:hAnsi="Times New Roman" w:cs="Times New Roman"/>
          <w:bCs/>
          <w:sz w:val="24"/>
          <w:szCs w:val="24"/>
        </w:rPr>
        <w:t xml:space="preserve"> before the Court of Appeal and dismissed the appeal. </w:t>
      </w:r>
    </w:p>
    <w:p w14:paraId="42C3776D" w14:textId="77777777" w:rsidR="001039A8" w:rsidRPr="001039A8" w:rsidRDefault="001039A8" w:rsidP="00DE6B19">
      <w:pPr>
        <w:ind w:left="720" w:hanging="630"/>
        <w:contextualSpacing/>
        <w:rPr>
          <w:rFonts w:ascii="Times New Roman" w:hAnsi="Times New Roman" w:cs="Times New Roman"/>
          <w:sz w:val="24"/>
          <w:szCs w:val="24"/>
        </w:rPr>
      </w:pPr>
    </w:p>
    <w:p w14:paraId="5FC95A7A" w14:textId="77777777" w:rsidR="001039A8" w:rsidRPr="001039A8" w:rsidRDefault="001039A8" w:rsidP="00DE6B19">
      <w:pPr>
        <w:numPr>
          <w:ilvl w:val="0"/>
          <w:numId w:val="5"/>
        </w:numPr>
        <w:spacing w:after="0" w:line="360" w:lineRule="auto"/>
        <w:ind w:left="720" w:hanging="630"/>
        <w:contextualSpacing/>
        <w:jc w:val="both"/>
        <w:rPr>
          <w:rFonts w:ascii="Times New Roman" w:hAnsi="Times New Roman" w:cs="Times New Roman"/>
          <w:sz w:val="24"/>
          <w:szCs w:val="24"/>
        </w:rPr>
      </w:pPr>
      <w:r w:rsidRPr="001039A8">
        <w:rPr>
          <w:rFonts w:ascii="Times New Roman" w:hAnsi="Times New Roman" w:cs="Times New Roman"/>
          <w:sz w:val="24"/>
          <w:szCs w:val="24"/>
        </w:rPr>
        <w:t xml:space="preserve">I hold the view that the preliminary objection, reproduced verbatim at paragraph [6] hereof, could not be determined </w:t>
      </w:r>
      <w:r w:rsidRPr="001039A8">
        <w:rPr>
          <w:rFonts w:ascii="Times New Roman" w:hAnsi="Times New Roman" w:cs="Times New Roman"/>
          <w:i/>
          <w:sz w:val="24"/>
          <w:szCs w:val="24"/>
        </w:rPr>
        <w:t>ex facie</w:t>
      </w:r>
      <w:r w:rsidRPr="001039A8">
        <w:rPr>
          <w:rFonts w:ascii="Times New Roman" w:hAnsi="Times New Roman" w:cs="Times New Roman"/>
          <w:sz w:val="24"/>
          <w:szCs w:val="24"/>
        </w:rPr>
        <w:t xml:space="preserve"> the record of appeal and the written and oral submissions of Counsel at the hearing of the appeal. I have informed </w:t>
      </w:r>
      <w:proofErr w:type="spellStart"/>
      <w:r w:rsidRPr="001039A8">
        <w:rPr>
          <w:rFonts w:ascii="Times New Roman" w:hAnsi="Times New Roman" w:cs="Times New Roman"/>
          <w:sz w:val="24"/>
          <w:szCs w:val="24"/>
        </w:rPr>
        <w:t>Dr</w:t>
      </w:r>
      <w:proofErr w:type="spellEnd"/>
      <w:r w:rsidRPr="001039A8">
        <w:rPr>
          <w:rFonts w:ascii="Times New Roman" w:hAnsi="Times New Roman" w:cs="Times New Roman"/>
          <w:sz w:val="24"/>
          <w:szCs w:val="24"/>
        </w:rPr>
        <w:t xml:space="preserve"> Tibatemwa-</w:t>
      </w:r>
      <w:proofErr w:type="spellStart"/>
      <w:r w:rsidRPr="001039A8">
        <w:rPr>
          <w:rFonts w:ascii="Times New Roman" w:hAnsi="Times New Roman" w:cs="Times New Roman"/>
          <w:sz w:val="24"/>
          <w:szCs w:val="24"/>
        </w:rPr>
        <w:t>Ekirikubinza</w:t>
      </w:r>
      <w:proofErr w:type="spellEnd"/>
      <w:r w:rsidRPr="001039A8">
        <w:rPr>
          <w:rFonts w:ascii="Times New Roman" w:hAnsi="Times New Roman" w:cs="Times New Roman"/>
          <w:sz w:val="24"/>
          <w:szCs w:val="24"/>
        </w:rPr>
        <w:t xml:space="preserve"> and Andre JJA of my views. </w:t>
      </w:r>
    </w:p>
    <w:p w14:paraId="4AA0E35F" w14:textId="77777777" w:rsidR="001039A8" w:rsidRPr="001039A8" w:rsidRDefault="001039A8" w:rsidP="00DE6B19">
      <w:pPr>
        <w:ind w:left="720" w:hanging="630"/>
        <w:contextualSpacing/>
        <w:rPr>
          <w:rFonts w:ascii="Times New Roman" w:hAnsi="Times New Roman" w:cs="Times New Roman"/>
          <w:sz w:val="24"/>
          <w:szCs w:val="24"/>
        </w:rPr>
      </w:pPr>
    </w:p>
    <w:p w14:paraId="193F8051" w14:textId="77777777" w:rsidR="001039A8" w:rsidRPr="001039A8" w:rsidRDefault="001039A8" w:rsidP="00DE6B19">
      <w:pPr>
        <w:numPr>
          <w:ilvl w:val="0"/>
          <w:numId w:val="5"/>
        </w:numPr>
        <w:spacing w:after="0" w:line="360" w:lineRule="auto"/>
        <w:ind w:left="720" w:hanging="630"/>
        <w:contextualSpacing/>
        <w:jc w:val="both"/>
        <w:rPr>
          <w:rFonts w:ascii="Times New Roman" w:hAnsi="Times New Roman" w:cs="Times New Roman"/>
          <w:sz w:val="24"/>
          <w:szCs w:val="24"/>
        </w:rPr>
      </w:pPr>
      <w:r w:rsidRPr="001039A8">
        <w:rPr>
          <w:rFonts w:ascii="Times New Roman" w:hAnsi="Times New Roman" w:cs="Times New Roman"/>
          <w:sz w:val="24"/>
          <w:szCs w:val="24"/>
        </w:rPr>
        <w:t>I give the reasons for this holding.</w:t>
      </w:r>
    </w:p>
    <w:p w14:paraId="342A5DDF" w14:textId="77777777" w:rsidR="001039A8" w:rsidRPr="001039A8" w:rsidRDefault="001039A8" w:rsidP="00DE6B19">
      <w:pPr>
        <w:spacing w:after="0" w:line="360" w:lineRule="auto"/>
        <w:ind w:left="720" w:hanging="630"/>
        <w:contextualSpacing/>
        <w:jc w:val="both"/>
        <w:rPr>
          <w:rFonts w:ascii="Times New Roman" w:hAnsi="Times New Roman" w:cs="Times New Roman"/>
          <w:sz w:val="24"/>
          <w:szCs w:val="24"/>
        </w:rPr>
      </w:pPr>
    </w:p>
    <w:p w14:paraId="58600190" w14:textId="77777777" w:rsidR="001039A8" w:rsidRPr="001039A8" w:rsidRDefault="001039A8" w:rsidP="00DE6B19">
      <w:pPr>
        <w:numPr>
          <w:ilvl w:val="0"/>
          <w:numId w:val="5"/>
        </w:numPr>
        <w:spacing w:after="0" w:line="360" w:lineRule="auto"/>
        <w:ind w:left="720" w:hanging="630"/>
        <w:contextualSpacing/>
        <w:jc w:val="both"/>
        <w:rPr>
          <w:rFonts w:ascii="Times New Roman" w:hAnsi="Times New Roman" w:cs="Times New Roman"/>
          <w:sz w:val="24"/>
          <w:szCs w:val="24"/>
        </w:rPr>
      </w:pPr>
      <w:r w:rsidRPr="001039A8">
        <w:rPr>
          <w:rFonts w:ascii="Times New Roman" w:hAnsi="Times New Roman" w:cs="Times New Roman"/>
          <w:bCs/>
          <w:sz w:val="24"/>
          <w:szCs w:val="24"/>
        </w:rPr>
        <w:t xml:space="preserve">Counsel for the Respondent, in his skeleton heads of argument, claimed that the appeal </w:t>
      </w:r>
      <w:proofErr w:type="gramStart"/>
      <w:r w:rsidRPr="001039A8">
        <w:rPr>
          <w:rFonts w:ascii="Times New Roman" w:hAnsi="Times New Roman" w:cs="Times New Roman"/>
          <w:bCs/>
          <w:sz w:val="24"/>
          <w:szCs w:val="24"/>
        </w:rPr>
        <w:t>should be treated</w:t>
      </w:r>
      <w:proofErr w:type="gramEnd"/>
      <w:r w:rsidRPr="001039A8">
        <w:rPr>
          <w:rFonts w:ascii="Times New Roman" w:hAnsi="Times New Roman" w:cs="Times New Roman"/>
          <w:bCs/>
          <w:sz w:val="24"/>
          <w:szCs w:val="24"/>
        </w:rPr>
        <w:t xml:space="preserve"> as interlocutory. In furtherance of his submissions, he contended that ― </w:t>
      </w:r>
      <w:proofErr w:type="gramStart"/>
      <w:r w:rsidRPr="001039A8">
        <w:rPr>
          <w:rFonts w:ascii="Times New Roman" w:hAnsi="Times New Roman" w:cs="Times New Roman"/>
          <w:bCs/>
          <w:i/>
          <w:sz w:val="24"/>
          <w:szCs w:val="24"/>
        </w:rPr>
        <w:t>″</w:t>
      </w:r>
      <w:r w:rsidRPr="001039A8">
        <w:rPr>
          <w:rFonts w:ascii="Times New Roman" w:hAnsi="Times New Roman" w:cs="Times New Roman"/>
          <w:bCs/>
          <w:sz w:val="24"/>
          <w:szCs w:val="24"/>
        </w:rPr>
        <w:t>[</w:t>
      </w:r>
      <w:proofErr w:type="gramEnd"/>
      <w:r w:rsidRPr="001039A8">
        <w:rPr>
          <w:rFonts w:ascii="Times New Roman" w:hAnsi="Times New Roman" w:cs="Times New Roman"/>
          <w:bCs/>
          <w:sz w:val="24"/>
          <w:szCs w:val="24"/>
        </w:rPr>
        <w:t>t]</w:t>
      </w:r>
      <w:r w:rsidRPr="001039A8">
        <w:rPr>
          <w:rFonts w:ascii="Times New Roman" w:hAnsi="Times New Roman" w:cs="Times New Roman"/>
          <w:bCs/>
          <w:i/>
          <w:sz w:val="24"/>
          <w:szCs w:val="24"/>
        </w:rPr>
        <w:t xml:space="preserve">he Order has been made pursuant to a motion filed by the Appellant on the 13 May, 2020 (hereinafter the ″Motion″) in the course of the liquidation and it did not dispose of the case entirely. Indeed, to this day, the matter remains to be finally and fully decided by the Supreme Court and </w:t>
      </w:r>
      <w:proofErr w:type="gramStart"/>
      <w:r w:rsidRPr="001039A8">
        <w:rPr>
          <w:rFonts w:ascii="Times New Roman" w:hAnsi="Times New Roman" w:cs="Times New Roman"/>
          <w:bCs/>
          <w:i/>
          <w:sz w:val="24"/>
          <w:szCs w:val="24"/>
        </w:rPr>
        <w:t>is presently being heard</w:t>
      </w:r>
      <w:proofErr w:type="gramEnd"/>
      <w:r w:rsidRPr="001039A8">
        <w:rPr>
          <w:rFonts w:ascii="Times New Roman" w:hAnsi="Times New Roman" w:cs="Times New Roman"/>
          <w:bCs/>
          <w:i/>
          <w:sz w:val="24"/>
          <w:szCs w:val="24"/>
        </w:rPr>
        <w:t xml:space="preserve"> by his Lordship, Govinden CJ.″ (at paragraph 8 of the ″SKELETON HEADS OF ARGUMENT ON BEHALF OF THE RESPONDENT). </w:t>
      </w:r>
    </w:p>
    <w:p w14:paraId="7628CB13" w14:textId="77777777" w:rsidR="001039A8" w:rsidRPr="001039A8" w:rsidRDefault="001039A8" w:rsidP="001039A8">
      <w:pPr>
        <w:spacing w:after="0" w:line="360" w:lineRule="auto"/>
        <w:ind w:left="720"/>
        <w:contextualSpacing/>
        <w:jc w:val="both"/>
        <w:rPr>
          <w:rFonts w:ascii="Times New Roman" w:hAnsi="Times New Roman" w:cs="Times New Roman"/>
          <w:i/>
          <w:sz w:val="24"/>
          <w:szCs w:val="24"/>
        </w:rPr>
      </w:pPr>
    </w:p>
    <w:p w14:paraId="160388F9" w14:textId="77777777" w:rsidR="001039A8" w:rsidRPr="001039A8" w:rsidRDefault="001039A8" w:rsidP="00DE6B19">
      <w:pPr>
        <w:numPr>
          <w:ilvl w:val="0"/>
          <w:numId w:val="5"/>
        </w:numPr>
        <w:spacing w:after="0" w:line="360" w:lineRule="auto"/>
        <w:ind w:left="720" w:hanging="630"/>
        <w:contextualSpacing/>
        <w:jc w:val="both"/>
        <w:rPr>
          <w:rFonts w:ascii="Times New Roman" w:hAnsi="Times New Roman" w:cs="Times New Roman"/>
          <w:sz w:val="24"/>
          <w:szCs w:val="24"/>
        </w:rPr>
      </w:pPr>
      <w:r w:rsidRPr="001039A8">
        <w:rPr>
          <w:rFonts w:ascii="Times New Roman" w:hAnsi="Times New Roman" w:cs="Times New Roman"/>
          <w:bCs/>
          <w:sz w:val="24"/>
          <w:szCs w:val="24"/>
        </w:rPr>
        <w:lastRenderedPageBreak/>
        <w:t xml:space="preserve">Counsel for the Appellant urged the Court of Appeal to treat the appeal as an appeal as of right. Counsel for the Appellant, </w:t>
      </w:r>
      <w:r w:rsidRPr="001039A8">
        <w:rPr>
          <w:rFonts w:ascii="Times New Roman" w:hAnsi="Times New Roman" w:cs="Times New Roman"/>
          <w:sz w:val="24"/>
          <w:szCs w:val="24"/>
        </w:rPr>
        <w:t xml:space="preserve">in his written submissions on the preliminary objection, contended that it would be improper for the Court of Appeal to determine the preliminary objection based on the record of appeal. In this respect, he contended that Counsel for the Respondent should have attached the Supreme Court proceedings in support of the preliminary objection to his skeleton heads of argument. In light of the </w:t>
      </w:r>
      <w:proofErr w:type="gramStart"/>
      <w:r w:rsidRPr="001039A8">
        <w:rPr>
          <w:rFonts w:ascii="Times New Roman" w:hAnsi="Times New Roman" w:cs="Times New Roman"/>
          <w:sz w:val="24"/>
          <w:szCs w:val="24"/>
        </w:rPr>
        <w:t>aforesaid</w:t>
      </w:r>
      <w:proofErr w:type="gramEnd"/>
      <w:r w:rsidRPr="001039A8">
        <w:rPr>
          <w:rFonts w:ascii="Times New Roman" w:hAnsi="Times New Roman" w:cs="Times New Roman"/>
          <w:sz w:val="24"/>
          <w:szCs w:val="24"/>
        </w:rPr>
        <w:t xml:space="preserve"> contention, Counsel for the Appellant asked the Court of Appeal </w:t>
      </w:r>
      <w:r w:rsidRPr="001039A8">
        <w:rPr>
          <w:rFonts w:ascii="Times New Roman" w:hAnsi="Times New Roman" w:cs="Times New Roman"/>
          <w:i/>
          <w:sz w:val="24"/>
          <w:szCs w:val="24"/>
        </w:rPr>
        <w:t>inter alia</w:t>
      </w:r>
      <w:r w:rsidRPr="001039A8">
        <w:rPr>
          <w:rFonts w:ascii="Times New Roman" w:hAnsi="Times New Roman" w:cs="Times New Roman"/>
          <w:sz w:val="24"/>
          <w:szCs w:val="24"/>
        </w:rPr>
        <w:t xml:space="preserve"> to dismiss the preliminary objection. </w:t>
      </w:r>
    </w:p>
    <w:p w14:paraId="20AA6FAE" w14:textId="77777777" w:rsidR="001039A8" w:rsidRPr="001039A8" w:rsidRDefault="001039A8" w:rsidP="00DE6B19">
      <w:pPr>
        <w:ind w:left="720" w:hanging="630"/>
        <w:contextualSpacing/>
        <w:rPr>
          <w:rFonts w:ascii="Times New Roman" w:hAnsi="Times New Roman" w:cs="Times New Roman"/>
          <w:sz w:val="24"/>
          <w:szCs w:val="24"/>
        </w:rPr>
      </w:pPr>
    </w:p>
    <w:p w14:paraId="458B3B08" w14:textId="77777777" w:rsidR="001039A8" w:rsidRPr="001039A8" w:rsidRDefault="001039A8" w:rsidP="00DE6B19">
      <w:pPr>
        <w:numPr>
          <w:ilvl w:val="0"/>
          <w:numId w:val="5"/>
        </w:numPr>
        <w:spacing w:after="0" w:line="360" w:lineRule="auto"/>
        <w:ind w:left="720" w:hanging="630"/>
        <w:contextualSpacing/>
        <w:jc w:val="both"/>
        <w:rPr>
          <w:rFonts w:ascii="Times New Roman" w:hAnsi="Times New Roman" w:cs="Times New Roman"/>
          <w:sz w:val="24"/>
          <w:szCs w:val="24"/>
        </w:rPr>
      </w:pPr>
      <w:r w:rsidRPr="001039A8">
        <w:rPr>
          <w:rFonts w:ascii="Times New Roman" w:hAnsi="Times New Roman" w:cs="Times New Roman"/>
          <w:sz w:val="24"/>
          <w:szCs w:val="24"/>
        </w:rPr>
        <w:t>At the hearing of the appeal on the 6 December 2022 at 2 pm, in the course of submissions on the preliminary objection, we informed Counsel for the Respondent that the record of appeal did not contain the proceedings of the Supreme Court, which he was seeking to rely on in support of his objection. Counsel for the Respondent accepted that it was improper for the Respondent to seek to rely on proceedings that were not part of the record of appeal. He suggested that the Court of Appeal look up the proceedings before the Supreme Court to apprise itself of the status of the case. He stated that case reference</w:t>
      </w:r>
      <w:r w:rsidRPr="001039A8">
        <w:rPr>
          <w:rFonts w:ascii="Times New Roman" w:hAnsi="Times New Roman" w:cs="Times New Roman"/>
          <w:bCs/>
          <w:sz w:val="24"/>
          <w:szCs w:val="24"/>
        </w:rPr>
        <w:t xml:space="preserve"> CS27/2008, which in his view, concerned liquidation proceedings, is complex, with various miscellaneous applications. </w:t>
      </w:r>
      <w:r w:rsidRPr="001039A8">
        <w:rPr>
          <w:rFonts w:ascii="Times New Roman" w:hAnsi="Times New Roman" w:cs="Times New Roman"/>
          <w:sz w:val="24"/>
          <w:szCs w:val="24"/>
        </w:rPr>
        <w:t>I reproduce the following interactions between the Court of Appeal and Counsel, which shed light on the difficulty faced by the Court of Appeal with respect to the preliminary objection raised by the Respondent ―</w:t>
      </w:r>
    </w:p>
    <w:p w14:paraId="09646D10" w14:textId="77777777" w:rsidR="001039A8" w:rsidRPr="001039A8" w:rsidRDefault="001039A8" w:rsidP="001039A8">
      <w:pPr>
        <w:spacing w:after="0" w:line="360" w:lineRule="auto"/>
        <w:jc w:val="both"/>
        <w:rPr>
          <w:rFonts w:ascii="Times New Roman" w:hAnsi="Times New Roman" w:cs="Times New Roman"/>
          <w:sz w:val="24"/>
          <w:szCs w:val="24"/>
        </w:rPr>
      </w:pPr>
    </w:p>
    <w:p w14:paraId="6CB8B967" w14:textId="77777777" w:rsidR="001039A8" w:rsidRPr="001039A8" w:rsidRDefault="001039A8" w:rsidP="001039A8">
      <w:pPr>
        <w:spacing w:after="0" w:line="240" w:lineRule="auto"/>
        <w:ind w:left="1440"/>
        <w:jc w:val="both"/>
        <w:rPr>
          <w:rFonts w:ascii="Times New Roman" w:hAnsi="Times New Roman" w:cs="Times New Roman"/>
          <w:i/>
          <w:sz w:val="24"/>
          <w:szCs w:val="24"/>
        </w:rPr>
      </w:pPr>
      <w:r w:rsidRPr="001039A8">
        <w:rPr>
          <w:rFonts w:ascii="Times New Roman" w:hAnsi="Times New Roman" w:cs="Times New Roman"/>
          <w:i/>
          <w:sz w:val="24"/>
          <w:szCs w:val="24"/>
        </w:rPr>
        <w:t>″Mr. Chang-</w:t>
      </w:r>
      <w:proofErr w:type="spellStart"/>
      <w:r w:rsidRPr="001039A8">
        <w:rPr>
          <w:rFonts w:ascii="Times New Roman" w:hAnsi="Times New Roman" w:cs="Times New Roman"/>
          <w:i/>
          <w:sz w:val="24"/>
          <w:szCs w:val="24"/>
        </w:rPr>
        <w:t>Leng</w:t>
      </w:r>
      <w:proofErr w:type="spellEnd"/>
      <w:r w:rsidRPr="001039A8">
        <w:rPr>
          <w:rFonts w:ascii="Times New Roman" w:hAnsi="Times New Roman" w:cs="Times New Roman"/>
          <w:i/>
          <w:sz w:val="24"/>
          <w:szCs w:val="24"/>
        </w:rPr>
        <w:t>: My Lady, if I may, I would like to address the preliminary objections, to start with, first.</w:t>
      </w:r>
    </w:p>
    <w:p w14:paraId="05ADA646" w14:textId="77777777" w:rsidR="001039A8" w:rsidRPr="001039A8" w:rsidRDefault="001039A8" w:rsidP="001039A8">
      <w:pPr>
        <w:spacing w:after="0" w:line="240" w:lineRule="auto"/>
        <w:ind w:left="1440"/>
        <w:jc w:val="both"/>
        <w:rPr>
          <w:rFonts w:ascii="Times New Roman" w:hAnsi="Times New Roman" w:cs="Times New Roman"/>
          <w:i/>
          <w:sz w:val="24"/>
          <w:szCs w:val="24"/>
        </w:rPr>
      </w:pPr>
    </w:p>
    <w:p w14:paraId="71D076A9" w14:textId="77777777" w:rsidR="001039A8" w:rsidRPr="001039A8" w:rsidRDefault="001039A8" w:rsidP="001039A8">
      <w:pPr>
        <w:spacing w:after="0" w:line="240" w:lineRule="auto"/>
        <w:ind w:left="1440"/>
        <w:jc w:val="both"/>
        <w:rPr>
          <w:rFonts w:ascii="Times New Roman" w:hAnsi="Times New Roman" w:cs="Times New Roman"/>
          <w:i/>
          <w:sz w:val="24"/>
          <w:szCs w:val="24"/>
        </w:rPr>
      </w:pPr>
      <w:r w:rsidRPr="001039A8">
        <w:rPr>
          <w:rFonts w:ascii="Times New Roman" w:hAnsi="Times New Roman" w:cs="Times New Roman"/>
          <w:i/>
          <w:sz w:val="24"/>
          <w:szCs w:val="24"/>
        </w:rPr>
        <w:t>Court (Robinson JA): Yes.</w:t>
      </w:r>
    </w:p>
    <w:p w14:paraId="65652A2D" w14:textId="77777777" w:rsidR="001039A8" w:rsidRPr="001039A8" w:rsidRDefault="001039A8" w:rsidP="001039A8">
      <w:pPr>
        <w:spacing w:after="0" w:line="240" w:lineRule="auto"/>
        <w:ind w:left="1440"/>
        <w:jc w:val="both"/>
        <w:rPr>
          <w:rFonts w:ascii="Times New Roman" w:hAnsi="Times New Roman" w:cs="Times New Roman"/>
          <w:i/>
          <w:sz w:val="24"/>
          <w:szCs w:val="24"/>
        </w:rPr>
      </w:pPr>
    </w:p>
    <w:p w14:paraId="750FF90E" w14:textId="77777777" w:rsidR="001039A8" w:rsidRPr="001039A8" w:rsidRDefault="001039A8" w:rsidP="001039A8">
      <w:pPr>
        <w:spacing w:after="0" w:line="240" w:lineRule="auto"/>
        <w:ind w:left="1440"/>
        <w:jc w:val="both"/>
        <w:rPr>
          <w:rFonts w:ascii="Times New Roman" w:hAnsi="Times New Roman" w:cs="Times New Roman"/>
          <w:i/>
          <w:sz w:val="24"/>
          <w:szCs w:val="24"/>
        </w:rPr>
      </w:pPr>
      <w:r w:rsidRPr="001039A8">
        <w:rPr>
          <w:rFonts w:ascii="Times New Roman" w:hAnsi="Times New Roman" w:cs="Times New Roman"/>
          <w:i/>
          <w:sz w:val="24"/>
          <w:szCs w:val="24"/>
        </w:rPr>
        <w:t>Mr. Chang-</w:t>
      </w:r>
      <w:proofErr w:type="spellStart"/>
      <w:r w:rsidRPr="001039A8">
        <w:rPr>
          <w:rFonts w:ascii="Times New Roman" w:hAnsi="Times New Roman" w:cs="Times New Roman"/>
          <w:i/>
          <w:sz w:val="24"/>
          <w:szCs w:val="24"/>
        </w:rPr>
        <w:t>Leng</w:t>
      </w:r>
      <w:proofErr w:type="spellEnd"/>
      <w:r w:rsidRPr="001039A8">
        <w:rPr>
          <w:rFonts w:ascii="Times New Roman" w:hAnsi="Times New Roman" w:cs="Times New Roman"/>
          <w:i/>
          <w:sz w:val="24"/>
          <w:szCs w:val="24"/>
        </w:rPr>
        <w:t>: Before going to –</w:t>
      </w:r>
    </w:p>
    <w:p w14:paraId="00D27FD5" w14:textId="77777777" w:rsidR="001039A8" w:rsidRPr="001039A8" w:rsidRDefault="001039A8" w:rsidP="001039A8">
      <w:pPr>
        <w:spacing w:after="0" w:line="240" w:lineRule="auto"/>
        <w:ind w:left="1440"/>
        <w:jc w:val="both"/>
        <w:rPr>
          <w:rFonts w:ascii="Times New Roman" w:hAnsi="Times New Roman" w:cs="Times New Roman"/>
          <w:i/>
          <w:sz w:val="24"/>
          <w:szCs w:val="24"/>
        </w:rPr>
      </w:pPr>
    </w:p>
    <w:p w14:paraId="267EB7AB" w14:textId="77777777" w:rsidR="001039A8" w:rsidRPr="001039A8" w:rsidRDefault="001039A8" w:rsidP="001039A8">
      <w:pPr>
        <w:spacing w:after="0" w:line="240" w:lineRule="auto"/>
        <w:ind w:left="1440"/>
        <w:jc w:val="both"/>
        <w:rPr>
          <w:rFonts w:ascii="Times New Roman" w:hAnsi="Times New Roman" w:cs="Times New Roman"/>
          <w:i/>
          <w:sz w:val="24"/>
          <w:szCs w:val="24"/>
        </w:rPr>
      </w:pPr>
      <w:r w:rsidRPr="001039A8">
        <w:rPr>
          <w:rFonts w:ascii="Times New Roman" w:hAnsi="Times New Roman" w:cs="Times New Roman"/>
          <w:i/>
          <w:sz w:val="24"/>
          <w:szCs w:val="24"/>
        </w:rPr>
        <w:t>Court (Andre JA): In your Skeleton Heads?</w:t>
      </w:r>
    </w:p>
    <w:p w14:paraId="6658D1D1" w14:textId="77777777" w:rsidR="001039A8" w:rsidRPr="001039A8" w:rsidRDefault="001039A8" w:rsidP="001039A8">
      <w:pPr>
        <w:spacing w:after="0" w:line="240" w:lineRule="auto"/>
        <w:ind w:left="1440"/>
        <w:jc w:val="both"/>
        <w:rPr>
          <w:rFonts w:ascii="Times New Roman" w:hAnsi="Times New Roman" w:cs="Times New Roman"/>
          <w:i/>
          <w:sz w:val="24"/>
          <w:szCs w:val="24"/>
        </w:rPr>
      </w:pPr>
    </w:p>
    <w:p w14:paraId="78763B31" w14:textId="77777777" w:rsidR="001039A8" w:rsidRPr="001039A8" w:rsidRDefault="001039A8" w:rsidP="001039A8">
      <w:pPr>
        <w:spacing w:after="0" w:line="240" w:lineRule="auto"/>
        <w:ind w:left="1440"/>
        <w:jc w:val="both"/>
        <w:rPr>
          <w:rFonts w:ascii="Times New Roman" w:hAnsi="Times New Roman" w:cs="Times New Roman"/>
          <w:i/>
          <w:sz w:val="24"/>
          <w:szCs w:val="24"/>
        </w:rPr>
      </w:pPr>
      <w:r w:rsidRPr="001039A8">
        <w:rPr>
          <w:rFonts w:ascii="Times New Roman" w:hAnsi="Times New Roman" w:cs="Times New Roman"/>
          <w:i/>
          <w:sz w:val="24"/>
          <w:szCs w:val="24"/>
        </w:rPr>
        <w:t>Mr. Chang-</w:t>
      </w:r>
      <w:proofErr w:type="spellStart"/>
      <w:r w:rsidRPr="001039A8">
        <w:rPr>
          <w:rFonts w:ascii="Times New Roman" w:hAnsi="Times New Roman" w:cs="Times New Roman"/>
          <w:i/>
          <w:sz w:val="24"/>
          <w:szCs w:val="24"/>
        </w:rPr>
        <w:t>Leng</w:t>
      </w:r>
      <w:proofErr w:type="spellEnd"/>
      <w:r w:rsidRPr="001039A8">
        <w:rPr>
          <w:rFonts w:ascii="Times New Roman" w:hAnsi="Times New Roman" w:cs="Times New Roman"/>
          <w:i/>
          <w:sz w:val="24"/>
          <w:szCs w:val="24"/>
        </w:rPr>
        <w:t xml:space="preserve">: Yes. The first 10 paragraphs of my Skeleton Arguments. </w:t>
      </w:r>
      <w:proofErr w:type="gramStart"/>
      <w:r w:rsidRPr="001039A8">
        <w:rPr>
          <w:rFonts w:ascii="Times New Roman" w:hAnsi="Times New Roman" w:cs="Times New Roman"/>
          <w:i/>
          <w:sz w:val="24"/>
          <w:szCs w:val="24"/>
        </w:rPr>
        <w:t>If I may bring you to it, your Ladyships, there is a point that Justice Andre raised is the fact that the case is currently live before the Supreme Court, which I believe is a pertinent matter, which cannot be forgotten by the Court of Appeal and the reason why I say this, is that, my Ladies will notice from the CS number, that this is a case that has been, or this is a liquidation that has been ongoing for 14 years.</w:t>
      </w:r>
      <w:proofErr w:type="gramEnd"/>
      <w:r w:rsidRPr="001039A8">
        <w:rPr>
          <w:rFonts w:ascii="Times New Roman" w:hAnsi="Times New Roman" w:cs="Times New Roman"/>
          <w:i/>
          <w:sz w:val="24"/>
          <w:szCs w:val="24"/>
        </w:rPr>
        <w:t xml:space="preserve"> This is a </w:t>
      </w:r>
      <w:r w:rsidRPr="001039A8">
        <w:rPr>
          <w:rFonts w:ascii="Times New Roman" w:hAnsi="Times New Roman" w:cs="Times New Roman"/>
          <w:i/>
          <w:sz w:val="24"/>
          <w:szCs w:val="24"/>
        </w:rPr>
        <w:lastRenderedPageBreak/>
        <w:t xml:space="preserve">very long liquidation, it is quite complex and there were numerous Motions and Applications that have been made. The reason why I raised this, my Lady, is to </w:t>
      </w:r>
      <w:proofErr w:type="spellStart"/>
      <w:r w:rsidRPr="001039A8">
        <w:rPr>
          <w:rFonts w:ascii="Times New Roman" w:hAnsi="Times New Roman" w:cs="Times New Roman"/>
          <w:i/>
          <w:sz w:val="24"/>
          <w:szCs w:val="24"/>
        </w:rPr>
        <w:t>emphasise</w:t>
      </w:r>
      <w:proofErr w:type="spellEnd"/>
      <w:r w:rsidRPr="001039A8">
        <w:rPr>
          <w:rFonts w:ascii="Times New Roman" w:hAnsi="Times New Roman" w:cs="Times New Roman"/>
          <w:i/>
          <w:sz w:val="24"/>
          <w:szCs w:val="24"/>
        </w:rPr>
        <w:t xml:space="preserve"> that the Brief, this, and this Motion that </w:t>
      </w:r>
      <w:proofErr w:type="gramStart"/>
      <w:r w:rsidRPr="001039A8">
        <w:rPr>
          <w:rFonts w:ascii="Times New Roman" w:hAnsi="Times New Roman" w:cs="Times New Roman"/>
          <w:i/>
          <w:sz w:val="24"/>
          <w:szCs w:val="24"/>
        </w:rPr>
        <w:t>was filed</w:t>
      </w:r>
      <w:proofErr w:type="gramEnd"/>
      <w:r w:rsidRPr="001039A8">
        <w:rPr>
          <w:rFonts w:ascii="Times New Roman" w:hAnsi="Times New Roman" w:cs="Times New Roman"/>
          <w:i/>
          <w:sz w:val="24"/>
          <w:szCs w:val="24"/>
        </w:rPr>
        <w:t xml:space="preserve"> in the Supreme Court, is a snapshot of the entire case in itself. That this is the preliminary objection, which is that the </w:t>
      </w:r>
      <w:proofErr w:type="gramStart"/>
      <w:r w:rsidRPr="001039A8">
        <w:rPr>
          <w:rFonts w:ascii="Times New Roman" w:hAnsi="Times New Roman" w:cs="Times New Roman"/>
          <w:i/>
          <w:sz w:val="24"/>
          <w:szCs w:val="24"/>
        </w:rPr>
        <w:t>order which</w:t>
      </w:r>
      <w:proofErr w:type="gramEnd"/>
      <w:r w:rsidRPr="001039A8">
        <w:rPr>
          <w:rFonts w:ascii="Times New Roman" w:hAnsi="Times New Roman" w:cs="Times New Roman"/>
          <w:i/>
          <w:sz w:val="24"/>
          <w:szCs w:val="24"/>
        </w:rPr>
        <w:t xml:space="preserve"> is being appealed, the order of the Chief Justice Twomey at the time, was interlocutory in nature and because it was interlocutory in nature, the Appellant has no automatic right to appeal. It has to seek leave of the Supreme Court before filing an appeal.</w:t>
      </w:r>
    </w:p>
    <w:p w14:paraId="6AC9BD7C" w14:textId="77777777" w:rsidR="001039A8" w:rsidRPr="001039A8" w:rsidRDefault="001039A8" w:rsidP="001039A8">
      <w:pPr>
        <w:spacing w:after="0" w:line="240" w:lineRule="auto"/>
        <w:ind w:left="1440"/>
        <w:jc w:val="both"/>
        <w:rPr>
          <w:rFonts w:ascii="Times New Roman" w:hAnsi="Times New Roman" w:cs="Times New Roman"/>
          <w:i/>
          <w:sz w:val="24"/>
          <w:szCs w:val="24"/>
        </w:rPr>
      </w:pPr>
    </w:p>
    <w:p w14:paraId="58773375" w14:textId="77777777" w:rsidR="001039A8" w:rsidRPr="001039A8" w:rsidRDefault="001039A8" w:rsidP="001039A8">
      <w:pPr>
        <w:spacing w:after="0" w:line="240" w:lineRule="auto"/>
        <w:ind w:left="1440"/>
        <w:jc w:val="both"/>
        <w:rPr>
          <w:rFonts w:ascii="Times New Roman" w:hAnsi="Times New Roman" w:cs="Times New Roman"/>
          <w:i/>
          <w:sz w:val="24"/>
          <w:szCs w:val="24"/>
        </w:rPr>
      </w:pPr>
      <w:r w:rsidRPr="001039A8">
        <w:rPr>
          <w:rFonts w:ascii="Times New Roman" w:hAnsi="Times New Roman" w:cs="Times New Roman"/>
          <w:i/>
          <w:sz w:val="24"/>
          <w:szCs w:val="24"/>
        </w:rPr>
        <w:t>Court (Robinson JA): Mr. Chang-</w:t>
      </w:r>
      <w:proofErr w:type="spellStart"/>
      <w:r w:rsidRPr="001039A8">
        <w:rPr>
          <w:rFonts w:ascii="Times New Roman" w:hAnsi="Times New Roman" w:cs="Times New Roman"/>
          <w:i/>
          <w:sz w:val="24"/>
          <w:szCs w:val="24"/>
        </w:rPr>
        <w:t>Leng</w:t>
      </w:r>
      <w:proofErr w:type="spellEnd"/>
      <w:r w:rsidRPr="001039A8">
        <w:rPr>
          <w:rFonts w:ascii="Times New Roman" w:hAnsi="Times New Roman" w:cs="Times New Roman"/>
          <w:i/>
          <w:sz w:val="24"/>
          <w:szCs w:val="24"/>
        </w:rPr>
        <w:t>, I have to admit that I have no idea about those proceedings that you are talking about before the Supreme Court, relating to this case. You have mentioned proceedings, but I have to admit that I have no idea about what is going on before the Supreme Court that concerns this case.</w:t>
      </w:r>
    </w:p>
    <w:p w14:paraId="6FFE019E" w14:textId="77777777" w:rsidR="001039A8" w:rsidRPr="001039A8" w:rsidRDefault="001039A8" w:rsidP="001039A8">
      <w:pPr>
        <w:spacing w:after="0" w:line="240" w:lineRule="auto"/>
        <w:ind w:left="1440"/>
        <w:jc w:val="both"/>
        <w:rPr>
          <w:rFonts w:ascii="Times New Roman" w:hAnsi="Times New Roman" w:cs="Times New Roman"/>
          <w:i/>
          <w:sz w:val="24"/>
          <w:szCs w:val="24"/>
        </w:rPr>
      </w:pPr>
    </w:p>
    <w:p w14:paraId="7E90FCBC" w14:textId="77777777" w:rsidR="001039A8" w:rsidRPr="001039A8" w:rsidRDefault="001039A8" w:rsidP="001039A8">
      <w:pPr>
        <w:spacing w:after="0" w:line="240" w:lineRule="auto"/>
        <w:ind w:left="1440"/>
        <w:jc w:val="both"/>
        <w:rPr>
          <w:rFonts w:ascii="Times New Roman" w:hAnsi="Times New Roman" w:cs="Times New Roman"/>
          <w:b/>
          <w:i/>
          <w:sz w:val="24"/>
          <w:szCs w:val="24"/>
        </w:rPr>
      </w:pPr>
      <w:r w:rsidRPr="001039A8">
        <w:rPr>
          <w:rFonts w:ascii="Times New Roman" w:hAnsi="Times New Roman" w:cs="Times New Roman"/>
          <w:b/>
          <w:i/>
          <w:sz w:val="24"/>
          <w:szCs w:val="24"/>
        </w:rPr>
        <w:t>Mr. Chang-</w:t>
      </w:r>
      <w:proofErr w:type="spellStart"/>
      <w:r w:rsidRPr="001039A8">
        <w:rPr>
          <w:rFonts w:ascii="Times New Roman" w:hAnsi="Times New Roman" w:cs="Times New Roman"/>
          <w:b/>
          <w:i/>
          <w:sz w:val="24"/>
          <w:szCs w:val="24"/>
        </w:rPr>
        <w:t>Leng</w:t>
      </w:r>
      <w:proofErr w:type="spellEnd"/>
      <w:r w:rsidRPr="001039A8">
        <w:rPr>
          <w:rFonts w:ascii="Times New Roman" w:hAnsi="Times New Roman" w:cs="Times New Roman"/>
          <w:b/>
          <w:i/>
          <w:sz w:val="24"/>
          <w:szCs w:val="24"/>
        </w:rPr>
        <w:t xml:space="preserve">: Obviously, your Ladyship, the Court of Appeal is not deemed to know necessarily at what exactly is occurring, but the important part is to say that a the liquidation, it is ongoing. It is not completed, it has not been </w:t>
      </w:r>
      <w:proofErr w:type="spellStart"/>
      <w:r w:rsidRPr="001039A8">
        <w:rPr>
          <w:rFonts w:ascii="Times New Roman" w:hAnsi="Times New Roman" w:cs="Times New Roman"/>
          <w:b/>
          <w:i/>
          <w:sz w:val="24"/>
          <w:szCs w:val="24"/>
        </w:rPr>
        <w:t>finalised</w:t>
      </w:r>
      <w:proofErr w:type="spellEnd"/>
      <w:r w:rsidRPr="001039A8">
        <w:rPr>
          <w:rFonts w:ascii="Times New Roman" w:hAnsi="Times New Roman" w:cs="Times New Roman"/>
          <w:b/>
          <w:i/>
          <w:sz w:val="24"/>
          <w:szCs w:val="24"/>
        </w:rPr>
        <w:t>. That is a fact that my learned friend will of course admit to, because it is evident in nature.</w:t>
      </w:r>
    </w:p>
    <w:p w14:paraId="1B3CBFB2" w14:textId="77777777" w:rsidR="001039A8" w:rsidRPr="001039A8" w:rsidRDefault="001039A8" w:rsidP="001039A8">
      <w:pPr>
        <w:spacing w:after="0" w:line="240" w:lineRule="auto"/>
        <w:ind w:left="1440"/>
        <w:jc w:val="both"/>
        <w:rPr>
          <w:rFonts w:ascii="Times New Roman" w:hAnsi="Times New Roman" w:cs="Times New Roman"/>
          <w:i/>
          <w:sz w:val="24"/>
          <w:szCs w:val="24"/>
        </w:rPr>
      </w:pPr>
    </w:p>
    <w:p w14:paraId="0492CBD6" w14:textId="77777777" w:rsidR="001039A8" w:rsidRPr="001039A8" w:rsidRDefault="001039A8" w:rsidP="001039A8">
      <w:pPr>
        <w:spacing w:after="0" w:line="240" w:lineRule="auto"/>
        <w:ind w:left="1440"/>
        <w:jc w:val="both"/>
        <w:rPr>
          <w:rFonts w:ascii="Times New Roman" w:hAnsi="Times New Roman" w:cs="Times New Roman"/>
          <w:i/>
          <w:sz w:val="24"/>
          <w:szCs w:val="24"/>
        </w:rPr>
      </w:pPr>
      <w:r w:rsidRPr="001039A8">
        <w:rPr>
          <w:rFonts w:ascii="Times New Roman" w:hAnsi="Times New Roman" w:cs="Times New Roman"/>
          <w:i/>
          <w:sz w:val="24"/>
          <w:szCs w:val="24"/>
        </w:rPr>
        <w:t xml:space="preserve">Court (Robinson JA): So, </w:t>
      </w:r>
      <w:proofErr w:type="gramStart"/>
      <w:r w:rsidRPr="001039A8">
        <w:rPr>
          <w:rFonts w:ascii="Times New Roman" w:hAnsi="Times New Roman" w:cs="Times New Roman"/>
          <w:i/>
          <w:sz w:val="24"/>
          <w:szCs w:val="24"/>
        </w:rPr>
        <w:t>the liquidation that is ongoing</w:t>
      </w:r>
      <w:proofErr w:type="gramEnd"/>
      <w:r w:rsidRPr="001039A8">
        <w:rPr>
          <w:rFonts w:ascii="Times New Roman" w:hAnsi="Times New Roman" w:cs="Times New Roman"/>
          <w:i/>
          <w:sz w:val="24"/>
          <w:szCs w:val="24"/>
        </w:rPr>
        <w:t xml:space="preserve"> has nothing to do with this case. Is that what you are saying?</w:t>
      </w:r>
    </w:p>
    <w:p w14:paraId="0EA27EC0" w14:textId="77777777" w:rsidR="001039A8" w:rsidRPr="001039A8" w:rsidRDefault="001039A8" w:rsidP="001039A8">
      <w:pPr>
        <w:spacing w:after="0" w:line="240" w:lineRule="auto"/>
        <w:ind w:left="1440"/>
        <w:jc w:val="both"/>
        <w:rPr>
          <w:rFonts w:ascii="Times New Roman" w:hAnsi="Times New Roman" w:cs="Times New Roman"/>
          <w:i/>
          <w:sz w:val="24"/>
          <w:szCs w:val="24"/>
        </w:rPr>
      </w:pPr>
    </w:p>
    <w:p w14:paraId="0AE55376" w14:textId="77777777" w:rsidR="001039A8" w:rsidRPr="001039A8" w:rsidRDefault="001039A8" w:rsidP="001039A8">
      <w:pPr>
        <w:spacing w:after="0" w:line="240" w:lineRule="auto"/>
        <w:ind w:left="1440"/>
        <w:jc w:val="both"/>
        <w:rPr>
          <w:rFonts w:ascii="Times New Roman" w:hAnsi="Times New Roman" w:cs="Times New Roman"/>
          <w:i/>
          <w:sz w:val="24"/>
          <w:szCs w:val="24"/>
        </w:rPr>
      </w:pPr>
      <w:r w:rsidRPr="001039A8">
        <w:rPr>
          <w:rFonts w:ascii="Times New Roman" w:hAnsi="Times New Roman" w:cs="Times New Roman"/>
          <w:i/>
          <w:sz w:val="24"/>
          <w:szCs w:val="24"/>
        </w:rPr>
        <w:t>Mr. Chang-</w:t>
      </w:r>
      <w:proofErr w:type="spellStart"/>
      <w:r w:rsidRPr="001039A8">
        <w:rPr>
          <w:rFonts w:ascii="Times New Roman" w:hAnsi="Times New Roman" w:cs="Times New Roman"/>
          <w:i/>
          <w:sz w:val="24"/>
          <w:szCs w:val="24"/>
        </w:rPr>
        <w:t>Leng</w:t>
      </w:r>
      <w:proofErr w:type="spellEnd"/>
      <w:r w:rsidRPr="001039A8">
        <w:rPr>
          <w:rFonts w:ascii="Times New Roman" w:hAnsi="Times New Roman" w:cs="Times New Roman"/>
          <w:i/>
          <w:sz w:val="24"/>
          <w:szCs w:val="24"/>
        </w:rPr>
        <w:t xml:space="preserve">: I am not saying it has nothing to do with it, my Lady. </w:t>
      </w:r>
      <w:proofErr w:type="gramStart"/>
      <w:r w:rsidRPr="001039A8">
        <w:rPr>
          <w:rFonts w:ascii="Times New Roman" w:hAnsi="Times New Roman" w:cs="Times New Roman"/>
          <w:i/>
          <w:sz w:val="24"/>
          <w:szCs w:val="24"/>
        </w:rPr>
        <w:t xml:space="preserve">This is a Motion arising out of the liquidation, it is a Motion which is filed by the Appellant and the Motion was dismissed by the Chief Justice at the time, and the reason why it was interlocutory in nature, I have set it out in my Skeleton Heads of Argument, but in essence, the order of the Chief Justice to this particular Motion, did not dispose of the case in its entirety and because it did not dispose of the case, then it is </w:t>
      </w:r>
      <w:proofErr w:type="spellStart"/>
      <w:r w:rsidRPr="001039A8">
        <w:rPr>
          <w:rFonts w:ascii="Times New Roman" w:hAnsi="Times New Roman" w:cs="Times New Roman"/>
          <w:i/>
          <w:sz w:val="24"/>
          <w:szCs w:val="24"/>
        </w:rPr>
        <w:t>self explanatory</w:t>
      </w:r>
      <w:proofErr w:type="spellEnd"/>
      <w:r w:rsidRPr="001039A8">
        <w:rPr>
          <w:rFonts w:ascii="Times New Roman" w:hAnsi="Times New Roman" w:cs="Times New Roman"/>
          <w:i/>
          <w:sz w:val="24"/>
          <w:szCs w:val="24"/>
        </w:rPr>
        <w:t xml:space="preserve"> that it is interlocutory in nature.</w:t>
      </w:r>
      <w:proofErr w:type="gramEnd"/>
      <w:r w:rsidRPr="001039A8">
        <w:rPr>
          <w:rFonts w:ascii="Times New Roman" w:hAnsi="Times New Roman" w:cs="Times New Roman"/>
          <w:i/>
          <w:sz w:val="24"/>
          <w:szCs w:val="24"/>
        </w:rPr>
        <w:t xml:space="preserve"> In </w:t>
      </w:r>
      <w:proofErr w:type="gramStart"/>
      <w:r w:rsidRPr="001039A8">
        <w:rPr>
          <w:rFonts w:ascii="Times New Roman" w:hAnsi="Times New Roman" w:cs="Times New Roman"/>
          <w:i/>
          <w:sz w:val="24"/>
          <w:szCs w:val="24"/>
        </w:rPr>
        <w:t>fact</w:t>
      </w:r>
      <w:proofErr w:type="gramEnd"/>
      <w:r w:rsidRPr="001039A8">
        <w:rPr>
          <w:rFonts w:ascii="Times New Roman" w:hAnsi="Times New Roman" w:cs="Times New Roman"/>
          <w:i/>
          <w:sz w:val="24"/>
          <w:szCs w:val="24"/>
        </w:rPr>
        <w:t xml:space="preserve"> in my Skeleton Heads of Argument I have referred to a Vijay v EEEL case, which her Ladyship Robinson was part of the Panel. It was a majority decision. </w:t>
      </w:r>
      <w:proofErr w:type="gramStart"/>
      <w:r w:rsidRPr="001039A8">
        <w:rPr>
          <w:rFonts w:ascii="Times New Roman" w:hAnsi="Times New Roman" w:cs="Times New Roman"/>
          <w:i/>
          <w:sz w:val="24"/>
          <w:szCs w:val="24"/>
        </w:rPr>
        <w:t>However, your Ladyship had a dissenting Judgment, wherein her Ladyship considered in depth the differences between interlocutory and final orders, and whilst the decision of the Court of Appeal was split, I will submit that the principles were in essence agreed between the majority and the dissenting Judge, which is that, I have set it out in paragraph 5 of my Skeleton Heads of Argument, which says, an interlocutory order is an order or judgment which does not dispose of the whole action between the parties but disposes of any matter subordinate or ancillary to that action.</w:t>
      </w:r>
      <w:proofErr w:type="gramEnd"/>
      <w:r w:rsidRPr="001039A8">
        <w:rPr>
          <w:rFonts w:ascii="Times New Roman" w:hAnsi="Times New Roman" w:cs="Times New Roman"/>
          <w:i/>
          <w:sz w:val="24"/>
          <w:szCs w:val="24"/>
        </w:rPr>
        <w:t xml:space="preserve"> </w:t>
      </w:r>
      <w:proofErr w:type="gramStart"/>
      <w:r w:rsidRPr="001039A8">
        <w:rPr>
          <w:rFonts w:ascii="Times New Roman" w:hAnsi="Times New Roman" w:cs="Times New Roman"/>
          <w:i/>
          <w:sz w:val="24"/>
          <w:szCs w:val="24"/>
        </w:rPr>
        <w:t>And</w:t>
      </w:r>
      <w:proofErr w:type="gramEnd"/>
      <w:r w:rsidRPr="001039A8">
        <w:rPr>
          <w:rFonts w:ascii="Times New Roman" w:hAnsi="Times New Roman" w:cs="Times New Roman"/>
          <w:i/>
          <w:sz w:val="24"/>
          <w:szCs w:val="24"/>
        </w:rPr>
        <w:t>, it is very clear, on the very basis that the liquidation is ongoing, that this Motion did not dispose of the case in its entirety.</w:t>
      </w:r>
    </w:p>
    <w:p w14:paraId="1ABF82D4" w14:textId="77777777" w:rsidR="001039A8" w:rsidRPr="001039A8" w:rsidRDefault="001039A8" w:rsidP="001039A8">
      <w:pPr>
        <w:spacing w:after="0" w:line="240" w:lineRule="auto"/>
        <w:ind w:left="1440"/>
        <w:jc w:val="both"/>
        <w:rPr>
          <w:rFonts w:ascii="Times New Roman" w:hAnsi="Times New Roman" w:cs="Times New Roman"/>
          <w:sz w:val="24"/>
          <w:szCs w:val="24"/>
        </w:rPr>
      </w:pPr>
    </w:p>
    <w:p w14:paraId="400AB1E4" w14:textId="77777777" w:rsidR="001039A8" w:rsidRPr="001039A8" w:rsidRDefault="001039A8" w:rsidP="001039A8">
      <w:pPr>
        <w:spacing w:after="0" w:line="240" w:lineRule="auto"/>
        <w:ind w:left="1440"/>
        <w:jc w:val="both"/>
        <w:rPr>
          <w:rFonts w:ascii="Times New Roman" w:hAnsi="Times New Roman" w:cs="Times New Roman"/>
          <w:sz w:val="24"/>
          <w:szCs w:val="24"/>
        </w:rPr>
      </w:pPr>
      <w:r w:rsidRPr="001039A8">
        <w:rPr>
          <w:rFonts w:ascii="Times New Roman" w:hAnsi="Times New Roman" w:cs="Times New Roman"/>
          <w:sz w:val="24"/>
          <w:szCs w:val="24"/>
        </w:rPr>
        <w:t>[…].</w:t>
      </w:r>
    </w:p>
    <w:p w14:paraId="75575E7A" w14:textId="77777777" w:rsidR="001039A8" w:rsidRPr="001039A8" w:rsidRDefault="001039A8" w:rsidP="001039A8">
      <w:pPr>
        <w:spacing w:after="0" w:line="240" w:lineRule="auto"/>
        <w:ind w:left="1440"/>
        <w:jc w:val="both"/>
        <w:rPr>
          <w:rFonts w:ascii="Times New Roman" w:hAnsi="Times New Roman" w:cs="Times New Roman"/>
          <w:i/>
          <w:sz w:val="24"/>
          <w:szCs w:val="24"/>
        </w:rPr>
      </w:pPr>
    </w:p>
    <w:p w14:paraId="33D068AE" w14:textId="77777777" w:rsidR="001039A8" w:rsidRPr="001039A8" w:rsidRDefault="001039A8" w:rsidP="001039A8">
      <w:pPr>
        <w:spacing w:after="0" w:line="240" w:lineRule="auto"/>
        <w:ind w:left="1440"/>
        <w:jc w:val="both"/>
        <w:rPr>
          <w:rFonts w:ascii="Times New Roman" w:hAnsi="Times New Roman" w:cs="Times New Roman"/>
          <w:b/>
          <w:i/>
          <w:sz w:val="24"/>
          <w:szCs w:val="24"/>
        </w:rPr>
      </w:pPr>
      <w:r w:rsidRPr="001039A8">
        <w:rPr>
          <w:rFonts w:ascii="Times New Roman" w:hAnsi="Times New Roman" w:cs="Times New Roman"/>
          <w:b/>
          <w:i/>
          <w:sz w:val="24"/>
          <w:szCs w:val="24"/>
        </w:rPr>
        <w:t xml:space="preserve">Court (Robinson JA): You are suggesting that leave </w:t>
      </w:r>
      <w:proofErr w:type="gramStart"/>
      <w:r w:rsidRPr="001039A8">
        <w:rPr>
          <w:rFonts w:ascii="Times New Roman" w:hAnsi="Times New Roman" w:cs="Times New Roman"/>
          <w:b/>
          <w:i/>
          <w:sz w:val="24"/>
          <w:szCs w:val="24"/>
        </w:rPr>
        <w:t>should have been sought</w:t>
      </w:r>
      <w:proofErr w:type="gramEnd"/>
      <w:r w:rsidRPr="001039A8">
        <w:rPr>
          <w:rFonts w:ascii="Times New Roman" w:hAnsi="Times New Roman" w:cs="Times New Roman"/>
          <w:b/>
          <w:i/>
          <w:sz w:val="24"/>
          <w:szCs w:val="24"/>
        </w:rPr>
        <w:t xml:space="preserve"> under Section 12.</w:t>
      </w:r>
    </w:p>
    <w:p w14:paraId="5D4CA683" w14:textId="77777777" w:rsidR="001039A8" w:rsidRPr="001039A8" w:rsidRDefault="001039A8" w:rsidP="001039A8">
      <w:pPr>
        <w:spacing w:after="0" w:line="240" w:lineRule="auto"/>
        <w:ind w:left="1440"/>
        <w:jc w:val="both"/>
        <w:rPr>
          <w:rFonts w:ascii="Times New Roman" w:hAnsi="Times New Roman" w:cs="Times New Roman"/>
          <w:b/>
          <w:i/>
          <w:sz w:val="24"/>
          <w:szCs w:val="24"/>
        </w:rPr>
      </w:pPr>
    </w:p>
    <w:p w14:paraId="609CDE7B" w14:textId="77777777" w:rsidR="001039A8" w:rsidRPr="001039A8" w:rsidRDefault="001039A8" w:rsidP="001039A8">
      <w:pPr>
        <w:spacing w:after="0" w:line="240" w:lineRule="auto"/>
        <w:ind w:left="1440"/>
        <w:jc w:val="both"/>
        <w:rPr>
          <w:rFonts w:ascii="Times New Roman" w:hAnsi="Times New Roman" w:cs="Times New Roman"/>
          <w:b/>
          <w:i/>
          <w:sz w:val="24"/>
          <w:szCs w:val="24"/>
        </w:rPr>
      </w:pPr>
      <w:r w:rsidRPr="001039A8">
        <w:rPr>
          <w:rFonts w:ascii="Times New Roman" w:hAnsi="Times New Roman" w:cs="Times New Roman"/>
          <w:b/>
          <w:i/>
          <w:sz w:val="24"/>
          <w:szCs w:val="24"/>
        </w:rPr>
        <w:t>Mr. Chang-</w:t>
      </w:r>
      <w:proofErr w:type="spellStart"/>
      <w:r w:rsidRPr="001039A8">
        <w:rPr>
          <w:rFonts w:ascii="Times New Roman" w:hAnsi="Times New Roman" w:cs="Times New Roman"/>
          <w:b/>
          <w:i/>
          <w:sz w:val="24"/>
          <w:szCs w:val="24"/>
        </w:rPr>
        <w:t>Leng</w:t>
      </w:r>
      <w:proofErr w:type="spellEnd"/>
      <w:r w:rsidRPr="001039A8">
        <w:rPr>
          <w:rFonts w:ascii="Times New Roman" w:hAnsi="Times New Roman" w:cs="Times New Roman"/>
          <w:b/>
          <w:i/>
          <w:sz w:val="24"/>
          <w:szCs w:val="24"/>
        </w:rPr>
        <w:t xml:space="preserve">: Yes, it had to </w:t>
      </w:r>
      <w:proofErr w:type="gramStart"/>
      <w:r w:rsidRPr="001039A8">
        <w:rPr>
          <w:rFonts w:ascii="Times New Roman" w:hAnsi="Times New Roman" w:cs="Times New Roman"/>
          <w:b/>
          <w:i/>
          <w:sz w:val="24"/>
          <w:szCs w:val="24"/>
        </w:rPr>
        <w:t>have been sought</w:t>
      </w:r>
      <w:proofErr w:type="gramEnd"/>
      <w:r w:rsidRPr="001039A8">
        <w:rPr>
          <w:rFonts w:ascii="Times New Roman" w:hAnsi="Times New Roman" w:cs="Times New Roman"/>
          <w:b/>
          <w:i/>
          <w:sz w:val="24"/>
          <w:szCs w:val="24"/>
        </w:rPr>
        <w:t>.</w:t>
      </w:r>
    </w:p>
    <w:p w14:paraId="7D100E4A" w14:textId="77777777" w:rsidR="001039A8" w:rsidRPr="001039A8" w:rsidRDefault="001039A8" w:rsidP="001039A8">
      <w:pPr>
        <w:spacing w:after="0" w:line="240" w:lineRule="auto"/>
        <w:ind w:left="1440"/>
        <w:jc w:val="both"/>
        <w:rPr>
          <w:rFonts w:ascii="Times New Roman" w:hAnsi="Times New Roman" w:cs="Times New Roman"/>
          <w:b/>
          <w:i/>
          <w:sz w:val="24"/>
          <w:szCs w:val="24"/>
        </w:rPr>
      </w:pPr>
    </w:p>
    <w:p w14:paraId="6C012584" w14:textId="77777777" w:rsidR="001039A8" w:rsidRPr="001039A8" w:rsidRDefault="001039A8" w:rsidP="001039A8">
      <w:pPr>
        <w:spacing w:after="0" w:line="240" w:lineRule="auto"/>
        <w:ind w:left="1440"/>
        <w:jc w:val="both"/>
        <w:rPr>
          <w:rFonts w:ascii="Times New Roman" w:hAnsi="Times New Roman" w:cs="Times New Roman"/>
          <w:b/>
          <w:i/>
          <w:sz w:val="24"/>
          <w:szCs w:val="24"/>
        </w:rPr>
      </w:pPr>
      <w:r w:rsidRPr="001039A8">
        <w:rPr>
          <w:rFonts w:ascii="Times New Roman" w:hAnsi="Times New Roman" w:cs="Times New Roman"/>
          <w:b/>
          <w:i/>
          <w:sz w:val="24"/>
          <w:szCs w:val="24"/>
        </w:rPr>
        <w:t>Court (Robinson JA): But do we have the proceedings to appreciate what is going on in the Supreme Court, for us –</w:t>
      </w:r>
    </w:p>
    <w:p w14:paraId="030923E1" w14:textId="77777777" w:rsidR="001039A8" w:rsidRPr="001039A8" w:rsidRDefault="001039A8" w:rsidP="001039A8">
      <w:pPr>
        <w:spacing w:after="0" w:line="240" w:lineRule="auto"/>
        <w:ind w:left="1440"/>
        <w:jc w:val="both"/>
        <w:rPr>
          <w:rFonts w:ascii="Times New Roman" w:hAnsi="Times New Roman" w:cs="Times New Roman"/>
          <w:i/>
          <w:sz w:val="24"/>
          <w:szCs w:val="24"/>
        </w:rPr>
      </w:pPr>
    </w:p>
    <w:p w14:paraId="10B22A03" w14:textId="77777777" w:rsidR="001039A8" w:rsidRPr="001039A8" w:rsidRDefault="001039A8" w:rsidP="001039A8">
      <w:pPr>
        <w:spacing w:after="0" w:line="240" w:lineRule="auto"/>
        <w:ind w:left="1440"/>
        <w:jc w:val="both"/>
        <w:rPr>
          <w:rFonts w:ascii="Times New Roman" w:hAnsi="Times New Roman" w:cs="Times New Roman"/>
          <w:b/>
          <w:i/>
          <w:sz w:val="24"/>
          <w:szCs w:val="24"/>
        </w:rPr>
      </w:pPr>
      <w:r w:rsidRPr="001039A8">
        <w:rPr>
          <w:rFonts w:ascii="Times New Roman" w:hAnsi="Times New Roman" w:cs="Times New Roman"/>
          <w:b/>
          <w:i/>
          <w:sz w:val="24"/>
          <w:szCs w:val="24"/>
        </w:rPr>
        <w:t>Mr. Chang-</w:t>
      </w:r>
      <w:proofErr w:type="spellStart"/>
      <w:r w:rsidRPr="001039A8">
        <w:rPr>
          <w:rFonts w:ascii="Times New Roman" w:hAnsi="Times New Roman" w:cs="Times New Roman"/>
          <w:b/>
          <w:i/>
          <w:sz w:val="24"/>
          <w:szCs w:val="24"/>
        </w:rPr>
        <w:t>Leng</w:t>
      </w:r>
      <w:proofErr w:type="spellEnd"/>
      <w:r w:rsidRPr="001039A8">
        <w:rPr>
          <w:rFonts w:ascii="Times New Roman" w:hAnsi="Times New Roman" w:cs="Times New Roman"/>
          <w:b/>
          <w:i/>
          <w:sz w:val="24"/>
          <w:szCs w:val="24"/>
        </w:rPr>
        <w:t xml:space="preserve">: But my Lady, but leave </w:t>
      </w:r>
      <w:proofErr w:type="gramStart"/>
      <w:r w:rsidRPr="001039A8">
        <w:rPr>
          <w:rFonts w:ascii="Times New Roman" w:hAnsi="Times New Roman" w:cs="Times New Roman"/>
          <w:b/>
          <w:i/>
          <w:sz w:val="24"/>
          <w:szCs w:val="24"/>
        </w:rPr>
        <w:t>was not sought</w:t>
      </w:r>
      <w:proofErr w:type="gramEnd"/>
      <w:r w:rsidRPr="001039A8">
        <w:rPr>
          <w:rFonts w:ascii="Times New Roman" w:hAnsi="Times New Roman" w:cs="Times New Roman"/>
          <w:b/>
          <w:i/>
          <w:sz w:val="24"/>
          <w:szCs w:val="24"/>
        </w:rPr>
        <w:t xml:space="preserve">. Leave </w:t>
      </w:r>
      <w:proofErr w:type="gramStart"/>
      <w:r w:rsidRPr="001039A8">
        <w:rPr>
          <w:rFonts w:ascii="Times New Roman" w:hAnsi="Times New Roman" w:cs="Times New Roman"/>
          <w:b/>
          <w:i/>
          <w:sz w:val="24"/>
          <w:szCs w:val="24"/>
        </w:rPr>
        <w:t>was not sought</w:t>
      </w:r>
      <w:proofErr w:type="gramEnd"/>
      <w:r w:rsidRPr="001039A8">
        <w:rPr>
          <w:rFonts w:ascii="Times New Roman" w:hAnsi="Times New Roman" w:cs="Times New Roman"/>
          <w:b/>
          <w:i/>
          <w:sz w:val="24"/>
          <w:szCs w:val="24"/>
        </w:rPr>
        <w:t>, that is my position. That, I cannot give evidence of the proceedings in the case, but obviously the Court will have access to the entire Supreme Court file and would be able to take, note this as a fact, that the case is ongoing, proceedings are there in the Court file.</w:t>
      </w:r>
    </w:p>
    <w:p w14:paraId="1E025C35" w14:textId="77777777" w:rsidR="001039A8" w:rsidRPr="001039A8" w:rsidRDefault="001039A8" w:rsidP="001039A8">
      <w:pPr>
        <w:spacing w:after="0" w:line="240" w:lineRule="auto"/>
        <w:ind w:left="1440"/>
        <w:jc w:val="both"/>
        <w:rPr>
          <w:rFonts w:ascii="Times New Roman" w:hAnsi="Times New Roman" w:cs="Times New Roman"/>
          <w:i/>
          <w:sz w:val="24"/>
          <w:szCs w:val="24"/>
        </w:rPr>
      </w:pPr>
    </w:p>
    <w:p w14:paraId="5B9820B0" w14:textId="77777777" w:rsidR="001039A8" w:rsidRPr="001039A8" w:rsidRDefault="001039A8" w:rsidP="001039A8">
      <w:pPr>
        <w:spacing w:after="0" w:line="240" w:lineRule="auto"/>
        <w:ind w:left="1440"/>
        <w:jc w:val="both"/>
        <w:rPr>
          <w:rFonts w:ascii="Times New Roman" w:hAnsi="Times New Roman" w:cs="Times New Roman"/>
          <w:b/>
          <w:i/>
          <w:sz w:val="24"/>
          <w:szCs w:val="24"/>
        </w:rPr>
      </w:pPr>
      <w:r w:rsidRPr="001039A8">
        <w:rPr>
          <w:rFonts w:ascii="Times New Roman" w:hAnsi="Times New Roman" w:cs="Times New Roman"/>
          <w:b/>
          <w:i/>
          <w:sz w:val="24"/>
          <w:szCs w:val="24"/>
        </w:rPr>
        <w:t xml:space="preserve">Court (Andre JA): For my own interest, what is the </w:t>
      </w:r>
      <w:proofErr w:type="gramStart"/>
      <w:r w:rsidRPr="001039A8">
        <w:rPr>
          <w:rFonts w:ascii="Times New Roman" w:hAnsi="Times New Roman" w:cs="Times New Roman"/>
          <w:b/>
          <w:i/>
          <w:sz w:val="24"/>
          <w:szCs w:val="24"/>
        </w:rPr>
        <w:t>current status</w:t>
      </w:r>
      <w:proofErr w:type="gramEnd"/>
      <w:r w:rsidRPr="001039A8">
        <w:rPr>
          <w:rFonts w:ascii="Times New Roman" w:hAnsi="Times New Roman" w:cs="Times New Roman"/>
          <w:b/>
          <w:i/>
          <w:sz w:val="24"/>
          <w:szCs w:val="24"/>
        </w:rPr>
        <w:t xml:space="preserve"> of the proceedings?</w:t>
      </w:r>
    </w:p>
    <w:p w14:paraId="762AEC0E" w14:textId="77777777" w:rsidR="001039A8" w:rsidRPr="001039A8" w:rsidRDefault="001039A8" w:rsidP="001039A8">
      <w:pPr>
        <w:spacing w:after="0" w:line="240" w:lineRule="auto"/>
        <w:ind w:left="1440"/>
        <w:jc w:val="both"/>
        <w:rPr>
          <w:rFonts w:ascii="Times New Roman" w:hAnsi="Times New Roman" w:cs="Times New Roman"/>
          <w:b/>
          <w:i/>
          <w:sz w:val="24"/>
          <w:szCs w:val="24"/>
        </w:rPr>
      </w:pPr>
    </w:p>
    <w:p w14:paraId="67AED968" w14:textId="77777777" w:rsidR="001039A8" w:rsidRPr="001039A8" w:rsidRDefault="001039A8" w:rsidP="001039A8">
      <w:pPr>
        <w:spacing w:after="0" w:line="240" w:lineRule="auto"/>
        <w:ind w:left="1440"/>
        <w:jc w:val="both"/>
        <w:rPr>
          <w:rFonts w:ascii="Times New Roman" w:hAnsi="Times New Roman" w:cs="Times New Roman"/>
          <w:b/>
          <w:i/>
          <w:sz w:val="24"/>
          <w:szCs w:val="24"/>
        </w:rPr>
      </w:pPr>
      <w:r w:rsidRPr="001039A8">
        <w:rPr>
          <w:rFonts w:ascii="Times New Roman" w:hAnsi="Times New Roman" w:cs="Times New Roman"/>
          <w:b/>
          <w:i/>
          <w:sz w:val="24"/>
          <w:szCs w:val="24"/>
        </w:rPr>
        <w:t>Mr. Chang-</w:t>
      </w:r>
      <w:proofErr w:type="spellStart"/>
      <w:r w:rsidRPr="001039A8">
        <w:rPr>
          <w:rFonts w:ascii="Times New Roman" w:hAnsi="Times New Roman" w:cs="Times New Roman"/>
          <w:b/>
          <w:i/>
          <w:sz w:val="24"/>
          <w:szCs w:val="24"/>
        </w:rPr>
        <w:t>Leng</w:t>
      </w:r>
      <w:proofErr w:type="spellEnd"/>
      <w:r w:rsidRPr="001039A8">
        <w:rPr>
          <w:rFonts w:ascii="Times New Roman" w:hAnsi="Times New Roman" w:cs="Times New Roman"/>
          <w:b/>
          <w:i/>
          <w:sz w:val="24"/>
          <w:szCs w:val="24"/>
        </w:rPr>
        <w:t xml:space="preserve">: The </w:t>
      </w:r>
      <w:proofErr w:type="gramStart"/>
      <w:r w:rsidRPr="001039A8">
        <w:rPr>
          <w:rFonts w:ascii="Times New Roman" w:hAnsi="Times New Roman" w:cs="Times New Roman"/>
          <w:b/>
          <w:i/>
          <w:sz w:val="24"/>
          <w:szCs w:val="24"/>
        </w:rPr>
        <w:t>current status</w:t>
      </w:r>
      <w:proofErr w:type="gramEnd"/>
      <w:r w:rsidRPr="001039A8">
        <w:rPr>
          <w:rFonts w:ascii="Times New Roman" w:hAnsi="Times New Roman" w:cs="Times New Roman"/>
          <w:b/>
          <w:i/>
          <w:sz w:val="24"/>
          <w:szCs w:val="24"/>
        </w:rPr>
        <w:t>, my Lady, is that an order was made by the Chief Justice, a separate order.</w:t>
      </w:r>
    </w:p>
    <w:p w14:paraId="39D76298" w14:textId="77777777" w:rsidR="001039A8" w:rsidRPr="001039A8" w:rsidRDefault="001039A8" w:rsidP="001039A8">
      <w:pPr>
        <w:spacing w:after="0" w:line="240" w:lineRule="auto"/>
        <w:ind w:left="1440"/>
        <w:jc w:val="both"/>
        <w:rPr>
          <w:rFonts w:ascii="Times New Roman" w:hAnsi="Times New Roman" w:cs="Times New Roman"/>
          <w:i/>
          <w:sz w:val="24"/>
          <w:szCs w:val="24"/>
        </w:rPr>
      </w:pPr>
    </w:p>
    <w:p w14:paraId="16EE25B5" w14:textId="77777777" w:rsidR="001039A8" w:rsidRPr="001039A8" w:rsidRDefault="001039A8" w:rsidP="001039A8">
      <w:pPr>
        <w:spacing w:after="0" w:line="240" w:lineRule="auto"/>
        <w:ind w:left="1440"/>
        <w:jc w:val="both"/>
        <w:rPr>
          <w:rFonts w:ascii="Times New Roman" w:hAnsi="Times New Roman" w:cs="Times New Roman"/>
          <w:i/>
          <w:sz w:val="24"/>
          <w:szCs w:val="24"/>
        </w:rPr>
      </w:pPr>
      <w:r w:rsidRPr="001039A8">
        <w:rPr>
          <w:rFonts w:ascii="Times New Roman" w:hAnsi="Times New Roman" w:cs="Times New Roman"/>
          <w:i/>
          <w:sz w:val="24"/>
          <w:szCs w:val="24"/>
        </w:rPr>
        <w:t>Court (Andre JA): Not the –</w:t>
      </w:r>
    </w:p>
    <w:p w14:paraId="492944FB" w14:textId="77777777" w:rsidR="001039A8" w:rsidRPr="001039A8" w:rsidRDefault="001039A8" w:rsidP="001039A8">
      <w:pPr>
        <w:spacing w:after="0" w:line="240" w:lineRule="auto"/>
        <w:ind w:left="1440"/>
        <w:jc w:val="both"/>
        <w:rPr>
          <w:rFonts w:ascii="Times New Roman" w:hAnsi="Times New Roman" w:cs="Times New Roman"/>
          <w:i/>
          <w:sz w:val="24"/>
          <w:szCs w:val="24"/>
        </w:rPr>
      </w:pPr>
    </w:p>
    <w:p w14:paraId="4F481BD0" w14:textId="77777777" w:rsidR="001039A8" w:rsidRPr="001039A8" w:rsidRDefault="001039A8" w:rsidP="001039A8">
      <w:pPr>
        <w:spacing w:after="0" w:line="240" w:lineRule="auto"/>
        <w:ind w:left="1440"/>
        <w:jc w:val="both"/>
        <w:rPr>
          <w:rFonts w:ascii="Times New Roman" w:hAnsi="Times New Roman" w:cs="Times New Roman"/>
          <w:i/>
          <w:sz w:val="24"/>
          <w:szCs w:val="24"/>
        </w:rPr>
      </w:pPr>
      <w:r w:rsidRPr="001039A8">
        <w:rPr>
          <w:rFonts w:ascii="Times New Roman" w:hAnsi="Times New Roman" w:cs="Times New Roman"/>
          <w:i/>
          <w:sz w:val="24"/>
          <w:szCs w:val="24"/>
        </w:rPr>
        <w:t>Mr. Chang-</w:t>
      </w:r>
      <w:proofErr w:type="spellStart"/>
      <w:r w:rsidRPr="001039A8">
        <w:rPr>
          <w:rFonts w:ascii="Times New Roman" w:hAnsi="Times New Roman" w:cs="Times New Roman"/>
          <w:i/>
          <w:sz w:val="24"/>
          <w:szCs w:val="24"/>
        </w:rPr>
        <w:t>Leng</w:t>
      </w:r>
      <w:proofErr w:type="spellEnd"/>
      <w:r w:rsidRPr="001039A8">
        <w:rPr>
          <w:rFonts w:ascii="Times New Roman" w:hAnsi="Times New Roman" w:cs="Times New Roman"/>
          <w:i/>
          <w:sz w:val="24"/>
          <w:szCs w:val="24"/>
        </w:rPr>
        <w:t xml:space="preserve">: Not in this Motion, in another Motion that was filed afterwards and that is the current Chief Justice that had that </w:t>
      </w:r>
      <w:proofErr w:type="gramStart"/>
      <w:r w:rsidRPr="001039A8">
        <w:rPr>
          <w:rFonts w:ascii="Times New Roman" w:hAnsi="Times New Roman" w:cs="Times New Roman"/>
          <w:i/>
          <w:sz w:val="24"/>
          <w:szCs w:val="24"/>
        </w:rPr>
        <w:t>Motion,</w:t>
      </w:r>
      <w:proofErr w:type="gramEnd"/>
      <w:r w:rsidRPr="001039A8">
        <w:rPr>
          <w:rFonts w:ascii="Times New Roman" w:hAnsi="Times New Roman" w:cs="Times New Roman"/>
          <w:i/>
          <w:sz w:val="24"/>
          <w:szCs w:val="24"/>
        </w:rPr>
        <w:t xml:space="preserve"> and that has not been dealt with, because there is another appeal. As I said, this is a complex matter, my Lady, but there are various Motions that </w:t>
      </w:r>
      <w:proofErr w:type="gramStart"/>
      <w:r w:rsidRPr="001039A8">
        <w:rPr>
          <w:rFonts w:ascii="Times New Roman" w:hAnsi="Times New Roman" w:cs="Times New Roman"/>
          <w:i/>
          <w:sz w:val="24"/>
          <w:szCs w:val="24"/>
        </w:rPr>
        <w:t>were made</w:t>
      </w:r>
      <w:proofErr w:type="gramEnd"/>
      <w:r w:rsidRPr="001039A8">
        <w:rPr>
          <w:rFonts w:ascii="Times New Roman" w:hAnsi="Times New Roman" w:cs="Times New Roman"/>
          <w:i/>
          <w:sz w:val="24"/>
          <w:szCs w:val="24"/>
        </w:rPr>
        <w:t xml:space="preserve">. </w:t>
      </w:r>
      <w:proofErr w:type="gramStart"/>
      <w:r w:rsidRPr="001039A8">
        <w:rPr>
          <w:rFonts w:ascii="Times New Roman" w:hAnsi="Times New Roman" w:cs="Times New Roman"/>
          <w:i/>
          <w:sz w:val="24"/>
          <w:szCs w:val="24"/>
        </w:rPr>
        <w:t>This Motion that the Judge has filed, was filed in 2020, it was dealt with by the Chief Justice, and again, not to further confuse the Court, because I understand there is confusion, because this is a quite a complex case, but the current Motion that we are dealing with here, stems from a separate Motion, or a separate order of the Chief Justice, which is found in the Brief, from B26 onwards, which is an order of the Chief Justice Twomey, dated 16 October 2019.</w:t>
      </w:r>
      <w:proofErr w:type="gramEnd"/>
      <w:r w:rsidRPr="001039A8">
        <w:rPr>
          <w:rFonts w:ascii="Times New Roman" w:hAnsi="Times New Roman" w:cs="Times New Roman"/>
          <w:i/>
          <w:sz w:val="24"/>
          <w:szCs w:val="24"/>
        </w:rPr>
        <w:t xml:space="preserve">  </w:t>
      </w:r>
    </w:p>
    <w:p w14:paraId="1C5FD11B" w14:textId="77777777" w:rsidR="001039A8" w:rsidRPr="001039A8" w:rsidRDefault="001039A8" w:rsidP="001039A8">
      <w:pPr>
        <w:spacing w:after="0" w:line="240" w:lineRule="auto"/>
        <w:ind w:left="1440"/>
        <w:jc w:val="both"/>
        <w:rPr>
          <w:rFonts w:ascii="Times New Roman" w:hAnsi="Times New Roman" w:cs="Times New Roman"/>
          <w:i/>
          <w:sz w:val="24"/>
          <w:szCs w:val="24"/>
        </w:rPr>
      </w:pPr>
    </w:p>
    <w:p w14:paraId="22E5CAC8" w14:textId="77777777" w:rsidR="001039A8" w:rsidRPr="001039A8" w:rsidRDefault="001039A8" w:rsidP="001039A8">
      <w:pPr>
        <w:spacing w:after="0" w:line="240" w:lineRule="auto"/>
        <w:ind w:left="1440"/>
        <w:jc w:val="both"/>
        <w:rPr>
          <w:rFonts w:ascii="Times New Roman" w:hAnsi="Times New Roman" w:cs="Times New Roman"/>
          <w:i/>
          <w:sz w:val="24"/>
          <w:szCs w:val="24"/>
        </w:rPr>
      </w:pPr>
      <w:r w:rsidRPr="001039A8">
        <w:rPr>
          <w:rFonts w:ascii="Times New Roman" w:hAnsi="Times New Roman" w:cs="Times New Roman"/>
          <w:i/>
          <w:sz w:val="24"/>
          <w:szCs w:val="24"/>
        </w:rPr>
        <w:t xml:space="preserve">Now, I will forgive my learned friend, it is a very old case, perhaps he has forgotten certain stated facts, but it is incorrect that he has stated that he requested </w:t>
      </w:r>
      <w:proofErr w:type="gramStart"/>
      <w:r w:rsidRPr="001039A8">
        <w:rPr>
          <w:rFonts w:ascii="Times New Roman" w:hAnsi="Times New Roman" w:cs="Times New Roman"/>
          <w:i/>
          <w:sz w:val="24"/>
          <w:szCs w:val="24"/>
        </w:rPr>
        <w:t>for the</w:t>
      </w:r>
      <w:proofErr w:type="gramEnd"/>
      <w:r w:rsidRPr="001039A8">
        <w:rPr>
          <w:rFonts w:ascii="Times New Roman" w:hAnsi="Times New Roman" w:cs="Times New Roman"/>
          <w:i/>
          <w:sz w:val="24"/>
          <w:szCs w:val="24"/>
        </w:rPr>
        <w:t xml:space="preserve"> Commission of Inquiry to be empanelled. That is simply wrong.</w:t>
      </w:r>
    </w:p>
    <w:p w14:paraId="64A1298E" w14:textId="77777777" w:rsidR="001039A8" w:rsidRPr="001039A8" w:rsidRDefault="001039A8" w:rsidP="001039A8">
      <w:pPr>
        <w:spacing w:after="0" w:line="240" w:lineRule="auto"/>
        <w:ind w:left="1440"/>
        <w:jc w:val="both"/>
        <w:rPr>
          <w:rFonts w:ascii="Times New Roman" w:hAnsi="Times New Roman" w:cs="Times New Roman"/>
          <w:i/>
          <w:sz w:val="24"/>
          <w:szCs w:val="24"/>
        </w:rPr>
      </w:pPr>
    </w:p>
    <w:p w14:paraId="15C410B1" w14:textId="77777777" w:rsidR="001039A8" w:rsidRPr="001039A8" w:rsidRDefault="001039A8" w:rsidP="001039A8">
      <w:pPr>
        <w:spacing w:after="0" w:line="240" w:lineRule="auto"/>
        <w:ind w:left="1440"/>
        <w:jc w:val="both"/>
        <w:rPr>
          <w:rFonts w:ascii="Times New Roman" w:hAnsi="Times New Roman" w:cs="Times New Roman"/>
          <w:i/>
          <w:sz w:val="24"/>
          <w:szCs w:val="24"/>
        </w:rPr>
      </w:pPr>
      <w:r w:rsidRPr="001039A8">
        <w:rPr>
          <w:rFonts w:ascii="Times New Roman" w:hAnsi="Times New Roman" w:cs="Times New Roman"/>
          <w:i/>
          <w:sz w:val="24"/>
          <w:szCs w:val="24"/>
        </w:rPr>
        <w:t>Court (Robinson JA): Mr. Chang-</w:t>
      </w:r>
      <w:proofErr w:type="spellStart"/>
      <w:r w:rsidRPr="001039A8">
        <w:rPr>
          <w:rFonts w:ascii="Times New Roman" w:hAnsi="Times New Roman" w:cs="Times New Roman"/>
          <w:i/>
          <w:sz w:val="24"/>
          <w:szCs w:val="24"/>
        </w:rPr>
        <w:t>Leng</w:t>
      </w:r>
      <w:proofErr w:type="spellEnd"/>
      <w:r w:rsidRPr="001039A8">
        <w:rPr>
          <w:rFonts w:ascii="Times New Roman" w:hAnsi="Times New Roman" w:cs="Times New Roman"/>
          <w:i/>
          <w:sz w:val="24"/>
          <w:szCs w:val="24"/>
        </w:rPr>
        <w:t xml:space="preserve">, before you proceed to this point, I am still in the </w:t>
      </w:r>
      <w:proofErr w:type="gramStart"/>
      <w:r w:rsidRPr="001039A8">
        <w:rPr>
          <w:rFonts w:ascii="Times New Roman" w:hAnsi="Times New Roman" w:cs="Times New Roman"/>
          <w:i/>
          <w:sz w:val="24"/>
          <w:szCs w:val="24"/>
        </w:rPr>
        <w:t>dark,</w:t>
      </w:r>
      <w:proofErr w:type="gramEnd"/>
      <w:r w:rsidRPr="001039A8">
        <w:rPr>
          <w:rFonts w:ascii="Times New Roman" w:hAnsi="Times New Roman" w:cs="Times New Roman"/>
          <w:i/>
          <w:sz w:val="24"/>
          <w:szCs w:val="24"/>
        </w:rPr>
        <w:t xml:space="preserve"> I am still trying to understand the proceedings.</w:t>
      </w:r>
    </w:p>
    <w:p w14:paraId="1DC1238E" w14:textId="77777777" w:rsidR="001039A8" w:rsidRPr="001039A8" w:rsidRDefault="001039A8" w:rsidP="001039A8">
      <w:pPr>
        <w:spacing w:after="0" w:line="240" w:lineRule="auto"/>
        <w:ind w:left="1440"/>
        <w:jc w:val="both"/>
        <w:rPr>
          <w:rFonts w:ascii="Times New Roman" w:hAnsi="Times New Roman" w:cs="Times New Roman"/>
          <w:i/>
          <w:sz w:val="24"/>
          <w:szCs w:val="24"/>
        </w:rPr>
      </w:pPr>
    </w:p>
    <w:p w14:paraId="157DBC7B" w14:textId="77777777" w:rsidR="001039A8" w:rsidRPr="001039A8" w:rsidRDefault="001039A8" w:rsidP="001039A8">
      <w:pPr>
        <w:spacing w:after="0" w:line="240" w:lineRule="auto"/>
        <w:ind w:left="1440"/>
        <w:jc w:val="both"/>
        <w:rPr>
          <w:rFonts w:ascii="Times New Roman" w:hAnsi="Times New Roman" w:cs="Times New Roman"/>
          <w:i/>
          <w:sz w:val="24"/>
          <w:szCs w:val="24"/>
        </w:rPr>
      </w:pPr>
      <w:r w:rsidRPr="001039A8">
        <w:rPr>
          <w:rFonts w:ascii="Times New Roman" w:hAnsi="Times New Roman" w:cs="Times New Roman"/>
          <w:i/>
          <w:sz w:val="24"/>
          <w:szCs w:val="24"/>
        </w:rPr>
        <w:t>Mr. Chang-</w:t>
      </w:r>
      <w:proofErr w:type="spellStart"/>
      <w:r w:rsidRPr="001039A8">
        <w:rPr>
          <w:rFonts w:ascii="Times New Roman" w:hAnsi="Times New Roman" w:cs="Times New Roman"/>
          <w:i/>
          <w:sz w:val="24"/>
          <w:szCs w:val="24"/>
        </w:rPr>
        <w:t>Leng</w:t>
      </w:r>
      <w:proofErr w:type="spellEnd"/>
      <w:r w:rsidRPr="001039A8">
        <w:rPr>
          <w:rFonts w:ascii="Times New Roman" w:hAnsi="Times New Roman" w:cs="Times New Roman"/>
          <w:i/>
          <w:sz w:val="24"/>
          <w:szCs w:val="24"/>
        </w:rPr>
        <w:t>: Yes, my Lady?</w:t>
      </w:r>
    </w:p>
    <w:p w14:paraId="13B46F83" w14:textId="77777777" w:rsidR="001039A8" w:rsidRPr="001039A8" w:rsidRDefault="001039A8" w:rsidP="001039A8">
      <w:pPr>
        <w:spacing w:after="0" w:line="240" w:lineRule="auto"/>
        <w:ind w:left="1440"/>
        <w:jc w:val="both"/>
        <w:rPr>
          <w:rFonts w:ascii="Times New Roman" w:hAnsi="Times New Roman" w:cs="Times New Roman"/>
          <w:i/>
          <w:sz w:val="24"/>
          <w:szCs w:val="24"/>
        </w:rPr>
      </w:pPr>
    </w:p>
    <w:p w14:paraId="0C26AA3E" w14:textId="77777777" w:rsidR="001039A8" w:rsidRPr="001039A8" w:rsidRDefault="001039A8" w:rsidP="001039A8">
      <w:pPr>
        <w:spacing w:after="0" w:line="240" w:lineRule="auto"/>
        <w:ind w:left="1440"/>
        <w:jc w:val="both"/>
        <w:rPr>
          <w:rFonts w:ascii="Times New Roman" w:hAnsi="Times New Roman" w:cs="Times New Roman"/>
          <w:i/>
          <w:sz w:val="24"/>
          <w:szCs w:val="24"/>
        </w:rPr>
      </w:pPr>
      <w:r w:rsidRPr="001039A8">
        <w:rPr>
          <w:rFonts w:ascii="Times New Roman" w:hAnsi="Times New Roman" w:cs="Times New Roman"/>
          <w:i/>
          <w:sz w:val="24"/>
          <w:szCs w:val="24"/>
        </w:rPr>
        <w:t>Court (Robinson JA): In the Supreme Court, in relation to the legal point that you have just made, that you should have sought leave to appeal.</w:t>
      </w:r>
    </w:p>
    <w:p w14:paraId="425DC219" w14:textId="77777777" w:rsidR="001039A8" w:rsidRPr="001039A8" w:rsidRDefault="001039A8" w:rsidP="001039A8">
      <w:pPr>
        <w:spacing w:after="0" w:line="240" w:lineRule="auto"/>
        <w:ind w:left="1440"/>
        <w:jc w:val="both"/>
        <w:rPr>
          <w:rFonts w:ascii="Times New Roman" w:hAnsi="Times New Roman" w:cs="Times New Roman"/>
          <w:i/>
          <w:sz w:val="24"/>
          <w:szCs w:val="24"/>
        </w:rPr>
      </w:pPr>
    </w:p>
    <w:p w14:paraId="21EC0E0E" w14:textId="77777777" w:rsidR="001039A8" w:rsidRPr="001039A8" w:rsidRDefault="001039A8" w:rsidP="001039A8">
      <w:pPr>
        <w:spacing w:after="0" w:line="240" w:lineRule="auto"/>
        <w:ind w:left="1440"/>
        <w:jc w:val="both"/>
        <w:rPr>
          <w:rFonts w:ascii="Times New Roman" w:hAnsi="Times New Roman" w:cs="Times New Roman"/>
          <w:i/>
          <w:sz w:val="24"/>
          <w:szCs w:val="24"/>
        </w:rPr>
      </w:pPr>
      <w:r w:rsidRPr="001039A8">
        <w:rPr>
          <w:rFonts w:ascii="Times New Roman" w:hAnsi="Times New Roman" w:cs="Times New Roman"/>
          <w:i/>
          <w:sz w:val="24"/>
          <w:szCs w:val="24"/>
        </w:rPr>
        <w:t>Mr. Chang-</w:t>
      </w:r>
      <w:proofErr w:type="spellStart"/>
      <w:r w:rsidRPr="001039A8">
        <w:rPr>
          <w:rFonts w:ascii="Times New Roman" w:hAnsi="Times New Roman" w:cs="Times New Roman"/>
          <w:i/>
          <w:sz w:val="24"/>
          <w:szCs w:val="24"/>
        </w:rPr>
        <w:t>Leng</w:t>
      </w:r>
      <w:proofErr w:type="spellEnd"/>
      <w:r w:rsidRPr="001039A8">
        <w:rPr>
          <w:rFonts w:ascii="Times New Roman" w:hAnsi="Times New Roman" w:cs="Times New Roman"/>
          <w:i/>
          <w:sz w:val="24"/>
          <w:szCs w:val="24"/>
        </w:rPr>
        <w:t>: Yes, my Lady, in terms of what is happening right now in the Supreme Court.</w:t>
      </w:r>
    </w:p>
    <w:p w14:paraId="77E3E1CF" w14:textId="77777777" w:rsidR="001039A8" w:rsidRPr="001039A8" w:rsidRDefault="001039A8" w:rsidP="001039A8">
      <w:pPr>
        <w:spacing w:after="0" w:line="240" w:lineRule="auto"/>
        <w:ind w:left="1440"/>
        <w:jc w:val="both"/>
        <w:rPr>
          <w:rFonts w:ascii="Times New Roman" w:hAnsi="Times New Roman" w:cs="Times New Roman"/>
          <w:i/>
          <w:sz w:val="24"/>
          <w:szCs w:val="24"/>
        </w:rPr>
      </w:pPr>
    </w:p>
    <w:p w14:paraId="7C5AC146" w14:textId="77777777" w:rsidR="001039A8" w:rsidRPr="001039A8" w:rsidRDefault="001039A8" w:rsidP="001039A8">
      <w:pPr>
        <w:spacing w:after="0" w:line="240" w:lineRule="auto"/>
        <w:ind w:left="1440"/>
        <w:jc w:val="both"/>
        <w:rPr>
          <w:rFonts w:ascii="Times New Roman" w:hAnsi="Times New Roman" w:cs="Times New Roman"/>
          <w:i/>
          <w:sz w:val="24"/>
          <w:szCs w:val="24"/>
        </w:rPr>
      </w:pPr>
      <w:r w:rsidRPr="001039A8">
        <w:rPr>
          <w:rFonts w:ascii="Times New Roman" w:hAnsi="Times New Roman" w:cs="Times New Roman"/>
          <w:i/>
          <w:sz w:val="24"/>
          <w:szCs w:val="24"/>
        </w:rPr>
        <w:lastRenderedPageBreak/>
        <w:t>Court (Robinson JA): I mean, you have stated that the order, I mean, is an interlocutory order. The order is an interlocutory one.</w:t>
      </w:r>
    </w:p>
    <w:p w14:paraId="40B59D08" w14:textId="77777777" w:rsidR="001039A8" w:rsidRPr="001039A8" w:rsidRDefault="001039A8" w:rsidP="001039A8">
      <w:pPr>
        <w:spacing w:after="0" w:line="240" w:lineRule="auto"/>
        <w:ind w:left="1440"/>
        <w:jc w:val="both"/>
        <w:rPr>
          <w:rFonts w:ascii="Times New Roman" w:hAnsi="Times New Roman" w:cs="Times New Roman"/>
          <w:i/>
          <w:sz w:val="24"/>
          <w:szCs w:val="24"/>
        </w:rPr>
      </w:pPr>
    </w:p>
    <w:p w14:paraId="12560677" w14:textId="77777777" w:rsidR="001039A8" w:rsidRPr="001039A8" w:rsidRDefault="001039A8" w:rsidP="001039A8">
      <w:pPr>
        <w:spacing w:after="0" w:line="240" w:lineRule="auto"/>
        <w:ind w:left="1440"/>
        <w:jc w:val="both"/>
        <w:rPr>
          <w:rFonts w:ascii="Times New Roman" w:hAnsi="Times New Roman" w:cs="Times New Roman"/>
          <w:i/>
          <w:sz w:val="24"/>
          <w:szCs w:val="24"/>
        </w:rPr>
      </w:pPr>
      <w:r w:rsidRPr="001039A8">
        <w:rPr>
          <w:rFonts w:ascii="Times New Roman" w:hAnsi="Times New Roman" w:cs="Times New Roman"/>
          <w:i/>
          <w:sz w:val="24"/>
          <w:szCs w:val="24"/>
        </w:rPr>
        <w:t>Mr. Chang-</w:t>
      </w:r>
      <w:proofErr w:type="spellStart"/>
      <w:r w:rsidRPr="001039A8">
        <w:rPr>
          <w:rFonts w:ascii="Times New Roman" w:hAnsi="Times New Roman" w:cs="Times New Roman"/>
          <w:i/>
          <w:sz w:val="24"/>
          <w:szCs w:val="24"/>
        </w:rPr>
        <w:t>Leng</w:t>
      </w:r>
      <w:proofErr w:type="spellEnd"/>
      <w:r w:rsidRPr="001039A8">
        <w:rPr>
          <w:rFonts w:ascii="Times New Roman" w:hAnsi="Times New Roman" w:cs="Times New Roman"/>
          <w:i/>
          <w:sz w:val="24"/>
          <w:szCs w:val="24"/>
        </w:rPr>
        <w:t xml:space="preserve">: Yes, my </w:t>
      </w:r>
      <w:proofErr w:type="gramStart"/>
      <w:r w:rsidRPr="001039A8">
        <w:rPr>
          <w:rFonts w:ascii="Times New Roman" w:hAnsi="Times New Roman" w:cs="Times New Roman"/>
          <w:i/>
          <w:sz w:val="24"/>
          <w:szCs w:val="24"/>
        </w:rPr>
        <w:t>Lady,</w:t>
      </w:r>
      <w:proofErr w:type="gramEnd"/>
      <w:r w:rsidRPr="001039A8">
        <w:rPr>
          <w:rFonts w:ascii="Times New Roman" w:hAnsi="Times New Roman" w:cs="Times New Roman"/>
          <w:i/>
          <w:sz w:val="24"/>
          <w:szCs w:val="24"/>
        </w:rPr>
        <w:t xml:space="preserve"> is an interlocutory, yes.</w:t>
      </w:r>
    </w:p>
    <w:p w14:paraId="0942AC72" w14:textId="77777777" w:rsidR="001039A8" w:rsidRPr="001039A8" w:rsidRDefault="001039A8" w:rsidP="001039A8">
      <w:pPr>
        <w:spacing w:after="0" w:line="240" w:lineRule="auto"/>
        <w:ind w:left="1440"/>
        <w:jc w:val="both"/>
        <w:rPr>
          <w:rFonts w:ascii="Times New Roman" w:hAnsi="Times New Roman" w:cs="Times New Roman"/>
          <w:i/>
          <w:sz w:val="24"/>
          <w:szCs w:val="24"/>
        </w:rPr>
      </w:pPr>
    </w:p>
    <w:p w14:paraId="5DDE4124" w14:textId="77777777" w:rsidR="001039A8" w:rsidRPr="001039A8" w:rsidRDefault="001039A8" w:rsidP="001039A8">
      <w:pPr>
        <w:spacing w:after="0" w:line="240" w:lineRule="auto"/>
        <w:ind w:left="1440"/>
        <w:jc w:val="both"/>
        <w:rPr>
          <w:rFonts w:ascii="Times New Roman" w:hAnsi="Times New Roman" w:cs="Times New Roman"/>
          <w:i/>
          <w:sz w:val="24"/>
          <w:szCs w:val="24"/>
        </w:rPr>
      </w:pPr>
      <w:r w:rsidRPr="001039A8">
        <w:rPr>
          <w:rFonts w:ascii="Times New Roman" w:hAnsi="Times New Roman" w:cs="Times New Roman"/>
          <w:i/>
          <w:sz w:val="24"/>
          <w:szCs w:val="24"/>
        </w:rPr>
        <w:t>Court (Robinson JA): And, as much as I understand the issue that you have raised, I am trying to situate the proceedings, to understand the proceedings, because, I have to admit I do not know what is going on, I have no idea, it is a first time I hear that, of this.</w:t>
      </w:r>
    </w:p>
    <w:p w14:paraId="3275F6F8" w14:textId="77777777" w:rsidR="001039A8" w:rsidRPr="001039A8" w:rsidRDefault="001039A8" w:rsidP="001039A8">
      <w:pPr>
        <w:spacing w:after="0" w:line="240" w:lineRule="auto"/>
        <w:ind w:left="1440"/>
        <w:jc w:val="both"/>
        <w:rPr>
          <w:rFonts w:ascii="Times New Roman" w:hAnsi="Times New Roman" w:cs="Times New Roman"/>
          <w:i/>
          <w:sz w:val="24"/>
          <w:szCs w:val="24"/>
        </w:rPr>
      </w:pPr>
    </w:p>
    <w:p w14:paraId="7290495B" w14:textId="77777777" w:rsidR="001039A8" w:rsidRPr="001039A8" w:rsidRDefault="001039A8" w:rsidP="001039A8">
      <w:pPr>
        <w:spacing w:after="0" w:line="240" w:lineRule="auto"/>
        <w:ind w:left="1440"/>
        <w:jc w:val="both"/>
        <w:rPr>
          <w:rFonts w:ascii="Times New Roman" w:hAnsi="Times New Roman" w:cs="Times New Roman"/>
          <w:i/>
          <w:sz w:val="24"/>
          <w:szCs w:val="24"/>
        </w:rPr>
      </w:pPr>
      <w:r w:rsidRPr="001039A8">
        <w:rPr>
          <w:rFonts w:ascii="Times New Roman" w:hAnsi="Times New Roman" w:cs="Times New Roman"/>
          <w:i/>
          <w:sz w:val="24"/>
          <w:szCs w:val="24"/>
        </w:rPr>
        <w:t>Mr. Chang-</w:t>
      </w:r>
      <w:proofErr w:type="spellStart"/>
      <w:r w:rsidRPr="001039A8">
        <w:rPr>
          <w:rFonts w:ascii="Times New Roman" w:hAnsi="Times New Roman" w:cs="Times New Roman"/>
          <w:i/>
          <w:sz w:val="24"/>
          <w:szCs w:val="24"/>
        </w:rPr>
        <w:t>Leng</w:t>
      </w:r>
      <w:proofErr w:type="spellEnd"/>
      <w:r w:rsidRPr="001039A8">
        <w:rPr>
          <w:rFonts w:ascii="Times New Roman" w:hAnsi="Times New Roman" w:cs="Times New Roman"/>
          <w:i/>
          <w:sz w:val="24"/>
          <w:szCs w:val="24"/>
        </w:rPr>
        <w:t xml:space="preserve">: It is, this is what is </w:t>
      </w:r>
      <w:proofErr w:type="spellStart"/>
      <w:r w:rsidRPr="001039A8">
        <w:rPr>
          <w:rFonts w:ascii="Times New Roman" w:hAnsi="Times New Roman" w:cs="Times New Roman"/>
          <w:i/>
          <w:sz w:val="24"/>
          <w:szCs w:val="24"/>
        </w:rPr>
        <w:t>summarised</w:t>
      </w:r>
      <w:proofErr w:type="spellEnd"/>
      <w:r w:rsidRPr="001039A8">
        <w:rPr>
          <w:rFonts w:ascii="Times New Roman" w:hAnsi="Times New Roman" w:cs="Times New Roman"/>
          <w:i/>
          <w:sz w:val="24"/>
          <w:szCs w:val="24"/>
        </w:rPr>
        <w:t>, obviously, and again, it is a short session.</w:t>
      </w:r>
    </w:p>
    <w:p w14:paraId="245B09EB" w14:textId="77777777" w:rsidR="001039A8" w:rsidRPr="001039A8" w:rsidRDefault="001039A8" w:rsidP="001039A8">
      <w:pPr>
        <w:spacing w:after="0" w:line="240" w:lineRule="auto"/>
        <w:ind w:left="1440"/>
        <w:jc w:val="both"/>
        <w:rPr>
          <w:rFonts w:ascii="Times New Roman" w:hAnsi="Times New Roman" w:cs="Times New Roman"/>
          <w:i/>
          <w:sz w:val="24"/>
          <w:szCs w:val="24"/>
        </w:rPr>
      </w:pPr>
    </w:p>
    <w:p w14:paraId="5398388A" w14:textId="77777777" w:rsidR="001039A8" w:rsidRPr="001039A8" w:rsidRDefault="001039A8" w:rsidP="001039A8">
      <w:pPr>
        <w:spacing w:after="0" w:line="240" w:lineRule="auto"/>
        <w:ind w:left="1440"/>
        <w:jc w:val="both"/>
        <w:rPr>
          <w:rFonts w:ascii="Times New Roman" w:hAnsi="Times New Roman" w:cs="Times New Roman"/>
          <w:i/>
          <w:sz w:val="24"/>
          <w:szCs w:val="24"/>
        </w:rPr>
      </w:pPr>
      <w:r w:rsidRPr="001039A8">
        <w:rPr>
          <w:rFonts w:ascii="Times New Roman" w:hAnsi="Times New Roman" w:cs="Times New Roman"/>
          <w:i/>
          <w:sz w:val="24"/>
          <w:szCs w:val="24"/>
        </w:rPr>
        <w:t>Court (Robinson JA): But we should have information about it.</w:t>
      </w:r>
    </w:p>
    <w:p w14:paraId="11BDDA81" w14:textId="77777777" w:rsidR="001039A8" w:rsidRPr="001039A8" w:rsidRDefault="001039A8" w:rsidP="001039A8">
      <w:pPr>
        <w:spacing w:after="0" w:line="240" w:lineRule="auto"/>
        <w:ind w:left="1440"/>
        <w:jc w:val="both"/>
        <w:rPr>
          <w:rFonts w:ascii="Times New Roman" w:hAnsi="Times New Roman" w:cs="Times New Roman"/>
          <w:i/>
          <w:sz w:val="24"/>
          <w:szCs w:val="24"/>
        </w:rPr>
      </w:pPr>
    </w:p>
    <w:p w14:paraId="3B744E92" w14:textId="77777777" w:rsidR="001039A8" w:rsidRPr="001039A8" w:rsidRDefault="001039A8" w:rsidP="001039A8">
      <w:pPr>
        <w:spacing w:after="0" w:line="240" w:lineRule="auto"/>
        <w:ind w:left="1440"/>
        <w:jc w:val="both"/>
        <w:rPr>
          <w:rFonts w:ascii="Times New Roman" w:hAnsi="Times New Roman" w:cs="Times New Roman"/>
          <w:b/>
          <w:i/>
          <w:sz w:val="24"/>
          <w:szCs w:val="24"/>
        </w:rPr>
      </w:pPr>
      <w:r w:rsidRPr="001039A8">
        <w:rPr>
          <w:rFonts w:ascii="Times New Roman" w:hAnsi="Times New Roman" w:cs="Times New Roman"/>
          <w:b/>
          <w:i/>
          <w:sz w:val="24"/>
          <w:szCs w:val="24"/>
        </w:rPr>
        <w:t xml:space="preserve">Court (Andre JA): Yes, it </w:t>
      </w:r>
      <w:proofErr w:type="gramStart"/>
      <w:r w:rsidRPr="001039A8">
        <w:rPr>
          <w:rFonts w:ascii="Times New Roman" w:hAnsi="Times New Roman" w:cs="Times New Roman"/>
          <w:b/>
          <w:i/>
          <w:sz w:val="24"/>
          <w:szCs w:val="24"/>
        </w:rPr>
        <w:t>should be substantiated</w:t>
      </w:r>
      <w:proofErr w:type="gramEnd"/>
      <w:r w:rsidRPr="001039A8">
        <w:rPr>
          <w:rFonts w:ascii="Times New Roman" w:hAnsi="Times New Roman" w:cs="Times New Roman"/>
          <w:b/>
          <w:i/>
          <w:sz w:val="24"/>
          <w:szCs w:val="24"/>
        </w:rPr>
        <w:t>, that is the thing. How do we decide on the plea, on the point, upon the objection?</w:t>
      </w:r>
    </w:p>
    <w:p w14:paraId="77F70A5B" w14:textId="77777777" w:rsidR="001039A8" w:rsidRPr="001039A8" w:rsidRDefault="001039A8" w:rsidP="001039A8">
      <w:pPr>
        <w:spacing w:after="0" w:line="240" w:lineRule="auto"/>
        <w:ind w:left="1440"/>
        <w:jc w:val="both"/>
        <w:rPr>
          <w:rFonts w:ascii="Times New Roman" w:hAnsi="Times New Roman" w:cs="Times New Roman"/>
          <w:i/>
          <w:sz w:val="24"/>
          <w:szCs w:val="24"/>
        </w:rPr>
      </w:pPr>
    </w:p>
    <w:p w14:paraId="5B5544A9" w14:textId="77777777" w:rsidR="001039A8" w:rsidRPr="001039A8" w:rsidRDefault="001039A8" w:rsidP="001039A8">
      <w:pPr>
        <w:spacing w:after="0" w:line="240" w:lineRule="auto"/>
        <w:ind w:left="1440"/>
        <w:jc w:val="both"/>
        <w:rPr>
          <w:rFonts w:ascii="Times New Roman" w:hAnsi="Times New Roman" w:cs="Times New Roman"/>
          <w:sz w:val="24"/>
          <w:szCs w:val="24"/>
        </w:rPr>
      </w:pPr>
      <w:r w:rsidRPr="001039A8">
        <w:rPr>
          <w:rFonts w:ascii="Times New Roman" w:hAnsi="Times New Roman" w:cs="Times New Roman"/>
          <w:b/>
          <w:i/>
          <w:sz w:val="24"/>
          <w:szCs w:val="24"/>
        </w:rPr>
        <w:t>Mr. Chang-</w:t>
      </w:r>
      <w:proofErr w:type="spellStart"/>
      <w:r w:rsidRPr="001039A8">
        <w:rPr>
          <w:rFonts w:ascii="Times New Roman" w:hAnsi="Times New Roman" w:cs="Times New Roman"/>
          <w:b/>
          <w:i/>
          <w:sz w:val="24"/>
          <w:szCs w:val="24"/>
        </w:rPr>
        <w:t>Leng</w:t>
      </w:r>
      <w:proofErr w:type="spellEnd"/>
      <w:r w:rsidRPr="001039A8">
        <w:rPr>
          <w:rFonts w:ascii="Times New Roman" w:hAnsi="Times New Roman" w:cs="Times New Roman"/>
          <w:b/>
          <w:i/>
          <w:sz w:val="24"/>
          <w:szCs w:val="24"/>
        </w:rPr>
        <w:t>: But my Lady, the issue that I have, obviously, is that I cannot lead evidence on that matter and actually when an appeal is filed, I presume that the entire Supreme Court file is handed over to the Court of Appeal.</w:t>
      </w:r>
      <w:r w:rsidRPr="001039A8">
        <w:rPr>
          <w:rFonts w:ascii="Times New Roman" w:hAnsi="Times New Roman" w:cs="Times New Roman"/>
          <w:i/>
          <w:sz w:val="24"/>
          <w:szCs w:val="24"/>
        </w:rPr>
        <w:t xml:space="preserve">″ </w:t>
      </w:r>
      <w:r w:rsidRPr="001039A8">
        <w:rPr>
          <w:rFonts w:ascii="Times New Roman" w:hAnsi="Times New Roman" w:cs="Times New Roman"/>
          <w:sz w:val="24"/>
          <w:szCs w:val="24"/>
        </w:rPr>
        <w:t>[</w:t>
      </w:r>
      <w:r w:rsidRPr="001039A8">
        <w:rPr>
          <w:rFonts w:ascii="Times New Roman" w:hAnsi="Times New Roman" w:cs="Times New Roman"/>
          <w:i/>
          <w:sz w:val="24"/>
          <w:szCs w:val="24"/>
        </w:rPr>
        <w:t>Verbatim, emphasis is mine</w:t>
      </w:r>
      <w:r w:rsidRPr="001039A8">
        <w:rPr>
          <w:rFonts w:ascii="Times New Roman" w:hAnsi="Times New Roman" w:cs="Times New Roman"/>
          <w:sz w:val="24"/>
          <w:szCs w:val="24"/>
        </w:rPr>
        <w:t>]</w:t>
      </w:r>
    </w:p>
    <w:p w14:paraId="7137EE1E" w14:textId="77777777" w:rsidR="001039A8" w:rsidRPr="001039A8" w:rsidRDefault="001039A8" w:rsidP="001039A8">
      <w:pPr>
        <w:rPr>
          <w:rFonts w:ascii="Times New Roman" w:hAnsi="Times New Roman" w:cs="Times New Roman"/>
          <w:sz w:val="24"/>
          <w:szCs w:val="24"/>
        </w:rPr>
      </w:pPr>
    </w:p>
    <w:p w14:paraId="09B6F63A" w14:textId="5908E061" w:rsidR="001039A8" w:rsidRPr="001039A8" w:rsidRDefault="001039A8" w:rsidP="00DE6B19">
      <w:pPr>
        <w:pStyle w:val="ListParagraph"/>
        <w:widowControl w:val="0"/>
        <w:numPr>
          <w:ilvl w:val="0"/>
          <w:numId w:val="5"/>
        </w:numPr>
        <w:autoSpaceDE w:val="0"/>
        <w:autoSpaceDN w:val="0"/>
        <w:adjustRightInd w:val="0"/>
        <w:spacing w:after="0" w:line="360" w:lineRule="auto"/>
        <w:ind w:left="720" w:hanging="630"/>
        <w:jc w:val="both"/>
        <w:rPr>
          <w:rFonts w:ascii="Times New Roman" w:eastAsia="Times New Roman" w:hAnsi="Times New Roman" w:cs="Times New Roman"/>
          <w:sz w:val="24"/>
          <w:szCs w:val="24"/>
        </w:rPr>
      </w:pPr>
      <w:r w:rsidRPr="001039A8">
        <w:rPr>
          <w:rFonts w:ascii="Times New Roman" w:eastAsia="Times New Roman" w:hAnsi="Times New Roman" w:cs="Times New Roman"/>
          <w:sz w:val="24"/>
          <w:szCs w:val="24"/>
        </w:rPr>
        <w:t xml:space="preserve">I turn to the majority judgment, which states that the Supreme Court had not issued a winding up </w:t>
      </w:r>
      <w:proofErr w:type="gramStart"/>
      <w:r w:rsidRPr="001039A8">
        <w:rPr>
          <w:rFonts w:ascii="Times New Roman" w:eastAsia="Times New Roman" w:hAnsi="Times New Roman" w:cs="Times New Roman"/>
          <w:sz w:val="24"/>
          <w:szCs w:val="24"/>
        </w:rPr>
        <w:t>order which</w:t>
      </w:r>
      <w:proofErr w:type="gramEnd"/>
      <w:r w:rsidRPr="001039A8">
        <w:rPr>
          <w:rFonts w:ascii="Times New Roman" w:eastAsia="Times New Roman" w:hAnsi="Times New Roman" w:cs="Times New Roman"/>
          <w:sz w:val="24"/>
          <w:szCs w:val="24"/>
        </w:rPr>
        <w:t xml:space="preserve"> would constitute a final determination of the rights of the parties in the insolvency dispute. I am unable to endorse such a statement. I also observed that Counsel for the Appellant had attached a ruling delivered by Govinden CJ on the 6 October 2021, which would have shed some light on the issues raised by the parties; that ruling </w:t>
      </w:r>
      <w:proofErr w:type="gramStart"/>
      <w:r w:rsidRPr="001039A8">
        <w:rPr>
          <w:rFonts w:ascii="Times New Roman" w:eastAsia="Times New Roman" w:hAnsi="Times New Roman" w:cs="Times New Roman"/>
          <w:sz w:val="24"/>
          <w:szCs w:val="24"/>
        </w:rPr>
        <w:t>was not made</w:t>
      </w:r>
      <w:proofErr w:type="gramEnd"/>
      <w:r w:rsidRPr="001039A8">
        <w:rPr>
          <w:rFonts w:ascii="Times New Roman" w:eastAsia="Times New Roman" w:hAnsi="Times New Roman" w:cs="Times New Roman"/>
          <w:sz w:val="24"/>
          <w:szCs w:val="24"/>
        </w:rPr>
        <w:t xml:space="preserve"> part of the record of appeal.</w:t>
      </w:r>
    </w:p>
    <w:p w14:paraId="4B10D654" w14:textId="77777777" w:rsidR="001039A8" w:rsidRPr="001039A8" w:rsidRDefault="001039A8" w:rsidP="001039A8">
      <w:pPr>
        <w:spacing w:after="0" w:line="360" w:lineRule="auto"/>
        <w:ind w:left="720"/>
        <w:contextualSpacing/>
        <w:jc w:val="both"/>
        <w:rPr>
          <w:rFonts w:ascii="Times New Roman" w:hAnsi="Times New Roman" w:cs="Times New Roman"/>
          <w:sz w:val="24"/>
          <w:szCs w:val="24"/>
        </w:rPr>
      </w:pPr>
    </w:p>
    <w:p w14:paraId="5FFB2463" w14:textId="77777777" w:rsidR="001039A8" w:rsidRPr="001039A8" w:rsidRDefault="001039A8" w:rsidP="00DE6B19">
      <w:pPr>
        <w:numPr>
          <w:ilvl w:val="0"/>
          <w:numId w:val="5"/>
        </w:numPr>
        <w:spacing w:after="0" w:line="360" w:lineRule="auto"/>
        <w:ind w:left="720" w:hanging="630"/>
        <w:contextualSpacing/>
        <w:jc w:val="both"/>
        <w:rPr>
          <w:rFonts w:ascii="Times New Roman" w:hAnsi="Times New Roman" w:cs="Times New Roman"/>
          <w:sz w:val="24"/>
          <w:szCs w:val="24"/>
        </w:rPr>
      </w:pPr>
      <w:r w:rsidRPr="001039A8">
        <w:rPr>
          <w:rFonts w:ascii="Times New Roman" w:hAnsi="Times New Roman" w:cs="Times New Roman"/>
          <w:sz w:val="24"/>
          <w:szCs w:val="24"/>
        </w:rPr>
        <w:t xml:space="preserve">I turn to Rule 23 of the Seychelles Court of Appeal Rules 2005, as amended, </w:t>
      </w:r>
      <w:proofErr w:type="gramStart"/>
      <w:r w:rsidRPr="001039A8">
        <w:rPr>
          <w:rFonts w:ascii="Times New Roman" w:hAnsi="Times New Roman" w:cs="Times New Roman"/>
          <w:sz w:val="24"/>
          <w:szCs w:val="24"/>
        </w:rPr>
        <w:t>which  concerns</w:t>
      </w:r>
      <w:proofErr w:type="gramEnd"/>
      <w:r w:rsidRPr="001039A8">
        <w:rPr>
          <w:rFonts w:ascii="Times New Roman" w:hAnsi="Times New Roman" w:cs="Times New Roman"/>
          <w:sz w:val="24"/>
          <w:szCs w:val="24"/>
        </w:rPr>
        <w:t xml:space="preserve"> the preparation of the record of appeal. It stipulates, so far as relevant for present purposes ― </w:t>
      </w:r>
    </w:p>
    <w:p w14:paraId="40AFDBEE" w14:textId="77777777" w:rsidR="001039A8" w:rsidRPr="001039A8" w:rsidRDefault="001039A8" w:rsidP="001039A8">
      <w:pPr>
        <w:ind w:left="720"/>
        <w:contextualSpacing/>
        <w:rPr>
          <w:rFonts w:ascii="Times New Roman" w:hAnsi="Times New Roman" w:cs="Times New Roman"/>
          <w:sz w:val="24"/>
          <w:szCs w:val="24"/>
        </w:rPr>
      </w:pPr>
    </w:p>
    <w:p w14:paraId="35951DDE" w14:textId="77777777" w:rsidR="001039A8" w:rsidRPr="001039A8" w:rsidRDefault="001039A8" w:rsidP="001039A8">
      <w:pPr>
        <w:tabs>
          <w:tab w:val="left" w:pos="1440"/>
          <w:tab w:val="left" w:pos="1530"/>
          <w:tab w:val="left" w:pos="2160"/>
        </w:tabs>
        <w:spacing w:after="0" w:line="240" w:lineRule="auto"/>
        <w:ind w:left="1440"/>
        <w:jc w:val="both"/>
        <w:rPr>
          <w:rFonts w:ascii="Times New Roman" w:hAnsi="Times New Roman" w:cs="Times New Roman"/>
          <w:i/>
          <w:sz w:val="24"/>
          <w:szCs w:val="24"/>
        </w:rPr>
      </w:pPr>
      <w:r w:rsidRPr="001039A8">
        <w:rPr>
          <w:rFonts w:ascii="Times New Roman" w:hAnsi="Times New Roman" w:cs="Times New Roman"/>
          <w:i/>
          <w:sz w:val="24"/>
          <w:szCs w:val="24"/>
        </w:rPr>
        <w:tab/>
        <w:t>″23(1) The preparation of the record of appeal shall be undertaken by the Registrar of the Supreme Court as soon as possible after the notice of appeal has been lodged and upon payment of the prescribed charges. Such record shall be subject to the supervision of the Supreme Court.</w:t>
      </w:r>
    </w:p>
    <w:p w14:paraId="34A79069" w14:textId="77777777" w:rsidR="001039A8" w:rsidRPr="001039A8" w:rsidRDefault="001039A8" w:rsidP="001039A8">
      <w:pPr>
        <w:tabs>
          <w:tab w:val="left" w:pos="1440"/>
          <w:tab w:val="left" w:pos="1530"/>
          <w:tab w:val="left" w:pos="2160"/>
        </w:tabs>
        <w:spacing w:after="0" w:line="240" w:lineRule="auto"/>
        <w:ind w:left="1440"/>
        <w:jc w:val="both"/>
        <w:rPr>
          <w:rFonts w:ascii="Times New Roman" w:hAnsi="Times New Roman" w:cs="Times New Roman"/>
          <w:i/>
          <w:sz w:val="24"/>
          <w:szCs w:val="24"/>
        </w:rPr>
      </w:pPr>
    </w:p>
    <w:p w14:paraId="1B5BDFEB" w14:textId="77777777" w:rsidR="001039A8" w:rsidRPr="001039A8" w:rsidRDefault="001039A8" w:rsidP="001039A8">
      <w:pPr>
        <w:tabs>
          <w:tab w:val="left" w:pos="1440"/>
          <w:tab w:val="left" w:pos="1530"/>
          <w:tab w:val="left" w:pos="2160"/>
        </w:tabs>
        <w:spacing w:after="0" w:line="240" w:lineRule="auto"/>
        <w:ind w:left="1440" w:firstLine="360"/>
        <w:jc w:val="both"/>
        <w:rPr>
          <w:rFonts w:ascii="Times New Roman" w:hAnsi="Times New Roman" w:cs="Times New Roman"/>
          <w:i/>
          <w:sz w:val="24"/>
          <w:szCs w:val="24"/>
        </w:rPr>
      </w:pPr>
      <w:r w:rsidRPr="001039A8">
        <w:rPr>
          <w:rFonts w:ascii="Times New Roman" w:hAnsi="Times New Roman" w:cs="Times New Roman"/>
          <w:i/>
          <w:sz w:val="24"/>
          <w:szCs w:val="24"/>
        </w:rPr>
        <w:lastRenderedPageBreak/>
        <w:t xml:space="preserve">(2) </w:t>
      </w:r>
      <w:r w:rsidRPr="001039A8">
        <w:rPr>
          <w:rFonts w:ascii="Times New Roman" w:hAnsi="Times New Roman" w:cs="Times New Roman"/>
          <w:i/>
          <w:sz w:val="24"/>
          <w:szCs w:val="24"/>
        </w:rPr>
        <w:tab/>
        <w:t>The parties may submit any disputed question arising in connection with the record to the decision of the Supreme Court and that Court shall give such directions thereon as the justice of the case may require.</w:t>
      </w:r>
    </w:p>
    <w:p w14:paraId="2EA9F0B2" w14:textId="77777777" w:rsidR="001039A8" w:rsidRPr="001039A8" w:rsidRDefault="001039A8" w:rsidP="001039A8">
      <w:pPr>
        <w:tabs>
          <w:tab w:val="left" w:pos="1440"/>
          <w:tab w:val="left" w:pos="1530"/>
          <w:tab w:val="left" w:pos="2160"/>
        </w:tabs>
        <w:spacing w:after="0" w:line="240" w:lineRule="auto"/>
        <w:ind w:left="1440"/>
        <w:jc w:val="both"/>
        <w:rPr>
          <w:rFonts w:ascii="Times New Roman" w:hAnsi="Times New Roman" w:cs="Times New Roman"/>
          <w:i/>
          <w:sz w:val="24"/>
          <w:szCs w:val="24"/>
        </w:rPr>
      </w:pPr>
    </w:p>
    <w:p w14:paraId="4883AA97" w14:textId="77777777" w:rsidR="001039A8" w:rsidRPr="001039A8" w:rsidRDefault="001039A8" w:rsidP="001039A8">
      <w:pPr>
        <w:tabs>
          <w:tab w:val="left" w:pos="1440"/>
          <w:tab w:val="left" w:pos="1530"/>
          <w:tab w:val="left" w:pos="2160"/>
        </w:tabs>
        <w:spacing w:after="0" w:line="240" w:lineRule="auto"/>
        <w:ind w:left="1440" w:firstLine="360"/>
        <w:jc w:val="both"/>
        <w:rPr>
          <w:rFonts w:ascii="Times New Roman" w:hAnsi="Times New Roman" w:cs="Times New Roman"/>
          <w:sz w:val="24"/>
          <w:szCs w:val="24"/>
        </w:rPr>
      </w:pPr>
      <w:r w:rsidRPr="001039A8">
        <w:rPr>
          <w:rFonts w:ascii="Times New Roman" w:hAnsi="Times New Roman" w:cs="Times New Roman"/>
          <w:i/>
          <w:sz w:val="24"/>
          <w:szCs w:val="24"/>
        </w:rPr>
        <w:t xml:space="preserve">(3) </w:t>
      </w:r>
      <w:r w:rsidRPr="001039A8">
        <w:rPr>
          <w:rFonts w:ascii="Times New Roman" w:hAnsi="Times New Roman" w:cs="Times New Roman"/>
          <w:i/>
          <w:sz w:val="24"/>
          <w:szCs w:val="24"/>
        </w:rPr>
        <w:tab/>
      </w:r>
      <w:r w:rsidRPr="001039A8">
        <w:rPr>
          <w:rFonts w:ascii="Times New Roman" w:hAnsi="Times New Roman" w:cs="Times New Roman"/>
          <w:sz w:val="24"/>
          <w:szCs w:val="24"/>
        </w:rPr>
        <w:t>[…].</w:t>
      </w:r>
    </w:p>
    <w:p w14:paraId="7E343918" w14:textId="77777777" w:rsidR="001039A8" w:rsidRPr="001039A8" w:rsidRDefault="001039A8" w:rsidP="001039A8">
      <w:pPr>
        <w:tabs>
          <w:tab w:val="left" w:pos="1440"/>
          <w:tab w:val="left" w:pos="1530"/>
          <w:tab w:val="left" w:pos="2160"/>
        </w:tabs>
        <w:spacing w:after="0" w:line="240" w:lineRule="auto"/>
        <w:ind w:left="1440"/>
        <w:jc w:val="both"/>
        <w:rPr>
          <w:rFonts w:ascii="Times New Roman" w:hAnsi="Times New Roman" w:cs="Times New Roman"/>
          <w:i/>
          <w:sz w:val="24"/>
          <w:szCs w:val="24"/>
        </w:rPr>
      </w:pPr>
    </w:p>
    <w:p w14:paraId="347F508B" w14:textId="77777777" w:rsidR="001039A8" w:rsidRPr="001039A8" w:rsidRDefault="001039A8" w:rsidP="001039A8">
      <w:pPr>
        <w:tabs>
          <w:tab w:val="left" w:pos="1440"/>
          <w:tab w:val="left" w:pos="1530"/>
          <w:tab w:val="left" w:pos="2520"/>
        </w:tabs>
        <w:spacing w:after="0" w:line="240" w:lineRule="auto"/>
        <w:ind w:left="2160" w:hanging="720"/>
        <w:jc w:val="both"/>
        <w:rPr>
          <w:rFonts w:ascii="Times New Roman" w:hAnsi="Times New Roman" w:cs="Times New Roman"/>
          <w:i/>
          <w:sz w:val="24"/>
          <w:szCs w:val="24"/>
        </w:rPr>
      </w:pPr>
      <w:r w:rsidRPr="001039A8">
        <w:rPr>
          <w:rFonts w:ascii="Times New Roman" w:hAnsi="Times New Roman" w:cs="Times New Roman"/>
          <w:i/>
          <w:sz w:val="24"/>
          <w:szCs w:val="24"/>
        </w:rPr>
        <w:tab/>
      </w:r>
      <w:r w:rsidRPr="001039A8">
        <w:rPr>
          <w:rFonts w:ascii="Times New Roman" w:hAnsi="Times New Roman" w:cs="Times New Roman"/>
          <w:i/>
          <w:sz w:val="24"/>
          <w:szCs w:val="24"/>
        </w:rPr>
        <w:tab/>
        <w:t>(j)</w:t>
      </w:r>
      <w:r w:rsidRPr="001039A8">
        <w:rPr>
          <w:rFonts w:ascii="Times New Roman" w:hAnsi="Times New Roman" w:cs="Times New Roman"/>
          <w:i/>
          <w:sz w:val="24"/>
          <w:szCs w:val="24"/>
        </w:rPr>
        <w:tab/>
        <w:t xml:space="preserve">The record, in the first or in a separate volume, shall contain a correct and complete index of the evidence, documents and exhibits in the case, the nature of the documents and exhibits </w:t>
      </w:r>
      <w:proofErr w:type="gramStart"/>
      <w:r w:rsidRPr="001039A8">
        <w:rPr>
          <w:rFonts w:ascii="Times New Roman" w:hAnsi="Times New Roman" w:cs="Times New Roman"/>
          <w:i/>
          <w:sz w:val="24"/>
          <w:szCs w:val="24"/>
        </w:rPr>
        <w:t>being briefly stated</w:t>
      </w:r>
      <w:proofErr w:type="gramEnd"/>
      <w:r w:rsidRPr="001039A8">
        <w:rPr>
          <w:rFonts w:ascii="Times New Roman" w:hAnsi="Times New Roman" w:cs="Times New Roman"/>
          <w:i/>
          <w:sz w:val="24"/>
          <w:szCs w:val="24"/>
        </w:rPr>
        <w:t xml:space="preserve"> therein.</w:t>
      </w:r>
    </w:p>
    <w:p w14:paraId="1341C408" w14:textId="77777777" w:rsidR="001039A8" w:rsidRPr="001039A8" w:rsidRDefault="001039A8" w:rsidP="001039A8">
      <w:pPr>
        <w:tabs>
          <w:tab w:val="left" w:pos="1440"/>
          <w:tab w:val="left" w:pos="1530"/>
        </w:tabs>
        <w:spacing w:after="0" w:line="240" w:lineRule="auto"/>
        <w:ind w:left="2160" w:hanging="720"/>
        <w:jc w:val="both"/>
        <w:rPr>
          <w:rFonts w:ascii="Times New Roman" w:hAnsi="Times New Roman" w:cs="Times New Roman"/>
          <w:i/>
          <w:sz w:val="24"/>
          <w:szCs w:val="24"/>
        </w:rPr>
      </w:pPr>
    </w:p>
    <w:p w14:paraId="5D0A3115" w14:textId="77777777" w:rsidR="001039A8" w:rsidRPr="001039A8" w:rsidRDefault="001039A8" w:rsidP="001039A8">
      <w:pPr>
        <w:tabs>
          <w:tab w:val="left" w:pos="1440"/>
          <w:tab w:val="left" w:pos="1530"/>
          <w:tab w:val="left" w:pos="2520"/>
        </w:tabs>
        <w:spacing w:after="0" w:line="240" w:lineRule="auto"/>
        <w:ind w:left="2160" w:hanging="720"/>
        <w:jc w:val="both"/>
        <w:rPr>
          <w:rFonts w:ascii="Times New Roman" w:hAnsi="Times New Roman" w:cs="Times New Roman"/>
          <w:i/>
          <w:sz w:val="24"/>
          <w:szCs w:val="24"/>
        </w:rPr>
      </w:pPr>
      <w:r w:rsidRPr="001039A8">
        <w:rPr>
          <w:rFonts w:ascii="Times New Roman" w:hAnsi="Times New Roman" w:cs="Times New Roman"/>
          <w:i/>
          <w:sz w:val="24"/>
          <w:szCs w:val="24"/>
        </w:rPr>
        <w:tab/>
      </w:r>
      <w:r w:rsidRPr="001039A8">
        <w:rPr>
          <w:rFonts w:ascii="Times New Roman" w:hAnsi="Times New Roman" w:cs="Times New Roman"/>
          <w:i/>
          <w:sz w:val="24"/>
          <w:szCs w:val="24"/>
        </w:rPr>
        <w:tab/>
        <w:t>(k)</w:t>
      </w:r>
      <w:r w:rsidRPr="001039A8">
        <w:rPr>
          <w:rFonts w:ascii="Times New Roman" w:hAnsi="Times New Roman" w:cs="Times New Roman"/>
          <w:i/>
          <w:sz w:val="24"/>
          <w:szCs w:val="24"/>
        </w:rPr>
        <w:tab/>
        <w:t xml:space="preserve">The documents </w:t>
      </w:r>
      <w:proofErr w:type="gramStart"/>
      <w:r w:rsidRPr="001039A8">
        <w:rPr>
          <w:rFonts w:ascii="Times New Roman" w:hAnsi="Times New Roman" w:cs="Times New Roman"/>
          <w:i/>
          <w:sz w:val="24"/>
          <w:szCs w:val="24"/>
        </w:rPr>
        <w:t>omitted to be copied</w:t>
      </w:r>
      <w:proofErr w:type="gramEnd"/>
      <w:r w:rsidRPr="001039A8">
        <w:rPr>
          <w:rFonts w:ascii="Times New Roman" w:hAnsi="Times New Roman" w:cs="Times New Roman"/>
          <w:i/>
          <w:sz w:val="24"/>
          <w:szCs w:val="24"/>
        </w:rPr>
        <w:t xml:space="preserve"> shall be enumerated in a list to be placed after the index.</w:t>
      </w:r>
    </w:p>
    <w:p w14:paraId="6B09EC16" w14:textId="77777777" w:rsidR="001039A8" w:rsidRPr="001039A8" w:rsidRDefault="001039A8" w:rsidP="001039A8">
      <w:pPr>
        <w:tabs>
          <w:tab w:val="left" w:pos="1440"/>
          <w:tab w:val="left" w:pos="1530"/>
          <w:tab w:val="left" w:pos="2160"/>
        </w:tabs>
        <w:spacing w:after="0" w:line="240" w:lineRule="auto"/>
        <w:ind w:left="2160" w:hanging="720"/>
        <w:jc w:val="both"/>
        <w:rPr>
          <w:rFonts w:ascii="Times New Roman" w:hAnsi="Times New Roman" w:cs="Times New Roman"/>
          <w:i/>
          <w:sz w:val="24"/>
          <w:szCs w:val="24"/>
        </w:rPr>
      </w:pPr>
    </w:p>
    <w:p w14:paraId="76B2F2B0" w14:textId="77777777" w:rsidR="001039A8" w:rsidRPr="001039A8" w:rsidRDefault="001039A8" w:rsidP="001039A8">
      <w:pPr>
        <w:tabs>
          <w:tab w:val="left" w:pos="1440"/>
          <w:tab w:val="left" w:pos="1530"/>
          <w:tab w:val="left" w:pos="2520"/>
        </w:tabs>
        <w:spacing w:after="0" w:line="240" w:lineRule="auto"/>
        <w:ind w:left="2160" w:hanging="720"/>
        <w:jc w:val="both"/>
        <w:rPr>
          <w:rFonts w:ascii="Times New Roman" w:hAnsi="Times New Roman" w:cs="Times New Roman"/>
          <w:i/>
          <w:sz w:val="24"/>
          <w:szCs w:val="24"/>
        </w:rPr>
      </w:pPr>
      <w:r w:rsidRPr="001039A8">
        <w:rPr>
          <w:rFonts w:ascii="Times New Roman" w:hAnsi="Times New Roman" w:cs="Times New Roman"/>
          <w:i/>
          <w:sz w:val="24"/>
          <w:szCs w:val="24"/>
        </w:rPr>
        <w:tab/>
      </w:r>
      <w:r w:rsidRPr="001039A8">
        <w:rPr>
          <w:rFonts w:ascii="Times New Roman" w:hAnsi="Times New Roman" w:cs="Times New Roman"/>
          <w:i/>
          <w:sz w:val="24"/>
          <w:szCs w:val="24"/>
        </w:rPr>
        <w:tab/>
        <w:t>(l)</w:t>
      </w:r>
      <w:r w:rsidRPr="001039A8">
        <w:rPr>
          <w:rFonts w:ascii="Times New Roman" w:hAnsi="Times New Roman" w:cs="Times New Roman"/>
          <w:i/>
          <w:sz w:val="24"/>
          <w:szCs w:val="24"/>
        </w:rPr>
        <w:tab/>
        <w:t>Where part or parts only of any lengthy document are directly relevant to the subject matter of the </w:t>
      </w:r>
      <w:hyperlink r:id="rId8" w:anchor="defn-term-appeal" w:history="1">
        <w:r w:rsidRPr="001039A8">
          <w:rPr>
            <w:rFonts w:ascii="Times New Roman" w:hAnsi="Times New Roman" w:cs="Times New Roman"/>
            <w:i/>
            <w:sz w:val="24"/>
            <w:szCs w:val="24"/>
          </w:rPr>
          <w:t>appeal</w:t>
        </w:r>
      </w:hyperlink>
      <w:r w:rsidRPr="001039A8">
        <w:rPr>
          <w:rFonts w:ascii="Times New Roman" w:hAnsi="Times New Roman" w:cs="Times New Roman"/>
          <w:i/>
          <w:sz w:val="24"/>
          <w:szCs w:val="24"/>
        </w:rPr>
        <w:t>, it shall be permissible to omit to copy such parts of the document as are neither directly relevant to the subject matter of the </w:t>
      </w:r>
      <w:hyperlink r:id="rId9" w:anchor="defn-term-appeal" w:history="1">
        <w:r w:rsidRPr="001039A8">
          <w:rPr>
            <w:rFonts w:ascii="Times New Roman" w:hAnsi="Times New Roman" w:cs="Times New Roman"/>
            <w:i/>
            <w:sz w:val="24"/>
            <w:szCs w:val="24"/>
          </w:rPr>
          <w:t>appeal</w:t>
        </w:r>
      </w:hyperlink>
      <w:r w:rsidRPr="001039A8">
        <w:rPr>
          <w:rFonts w:ascii="Times New Roman" w:hAnsi="Times New Roman" w:cs="Times New Roman"/>
          <w:i/>
          <w:sz w:val="24"/>
          <w:szCs w:val="24"/>
        </w:rPr>
        <w:t> nor necessary for the proper understanding of the part or parts that are so relevant.</w:t>
      </w:r>
    </w:p>
    <w:p w14:paraId="4A153CF4" w14:textId="77777777" w:rsidR="001039A8" w:rsidRPr="001039A8" w:rsidRDefault="001039A8" w:rsidP="001039A8">
      <w:pPr>
        <w:tabs>
          <w:tab w:val="left" w:pos="1440"/>
          <w:tab w:val="left" w:pos="1530"/>
          <w:tab w:val="left" w:pos="2160"/>
        </w:tabs>
        <w:spacing w:after="0" w:line="240" w:lineRule="auto"/>
        <w:ind w:left="2160" w:hanging="720"/>
        <w:jc w:val="both"/>
        <w:rPr>
          <w:rFonts w:ascii="Times New Roman" w:hAnsi="Times New Roman" w:cs="Times New Roman"/>
          <w:i/>
          <w:sz w:val="24"/>
          <w:szCs w:val="24"/>
        </w:rPr>
      </w:pPr>
    </w:p>
    <w:p w14:paraId="2BD02F96" w14:textId="77777777" w:rsidR="001039A8" w:rsidRPr="001039A8" w:rsidRDefault="001039A8" w:rsidP="001039A8">
      <w:pPr>
        <w:tabs>
          <w:tab w:val="left" w:pos="1440"/>
          <w:tab w:val="left" w:pos="1530"/>
          <w:tab w:val="left" w:pos="2520"/>
        </w:tabs>
        <w:spacing w:after="0" w:line="240" w:lineRule="auto"/>
        <w:ind w:left="2160" w:hanging="720"/>
        <w:jc w:val="both"/>
        <w:rPr>
          <w:rFonts w:ascii="Times New Roman" w:hAnsi="Times New Roman" w:cs="Times New Roman"/>
          <w:i/>
          <w:sz w:val="24"/>
          <w:szCs w:val="24"/>
        </w:rPr>
      </w:pPr>
      <w:r w:rsidRPr="001039A8">
        <w:rPr>
          <w:rFonts w:ascii="Times New Roman" w:hAnsi="Times New Roman" w:cs="Times New Roman"/>
          <w:i/>
          <w:sz w:val="24"/>
          <w:szCs w:val="24"/>
        </w:rPr>
        <w:tab/>
      </w:r>
      <w:r w:rsidRPr="001039A8">
        <w:rPr>
          <w:rFonts w:ascii="Times New Roman" w:hAnsi="Times New Roman" w:cs="Times New Roman"/>
          <w:i/>
          <w:sz w:val="24"/>
          <w:szCs w:val="24"/>
        </w:rPr>
        <w:tab/>
      </w:r>
      <w:proofErr w:type="gramStart"/>
      <w:r w:rsidRPr="001039A8">
        <w:rPr>
          <w:rFonts w:ascii="Times New Roman" w:hAnsi="Times New Roman" w:cs="Times New Roman"/>
          <w:i/>
          <w:sz w:val="24"/>
          <w:szCs w:val="24"/>
        </w:rPr>
        <w:t>(m)</w:t>
      </w:r>
      <w:r w:rsidRPr="001039A8">
        <w:rPr>
          <w:rFonts w:ascii="Times New Roman" w:hAnsi="Times New Roman" w:cs="Times New Roman"/>
          <w:i/>
          <w:sz w:val="24"/>
          <w:szCs w:val="24"/>
        </w:rPr>
        <w:tab/>
        <w:t>If the </w:t>
      </w:r>
      <w:hyperlink r:id="rId10" w:anchor="defn-term-Registrar_of_the_Supreme_Court" w:history="1">
        <w:r w:rsidRPr="001039A8">
          <w:rPr>
            <w:rFonts w:ascii="Times New Roman" w:hAnsi="Times New Roman" w:cs="Times New Roman"/>
            <w:i/>
            <w:sz w:val="24"/>
            <w:szCs w:val="24"/>
          </w:rPr>
          <w:t>Registrar of the Supreme Court</w:t>
        </w:r>
      </w:hyperlink>
      <w:r w:rsidRPr="001039A8">
        <w:rPr>
          <w:rFonts w:ascii="Times New Roman" w:hAnsi="Times New Roman" w:cs="Times New Roman"/>
          <w:i/>
          <w:sz w:val="24"/>
          <w:szCs w:val="24"/>
        </w:rPr>
        <w:t> or any party objects to the inclusion of a document on the ground that it is unnecessary or irrelevant and the other party nevertheless insists upon its being included, the document shall be included and the record shall, with a view to the subsequent adjustment of the costs of and incidental to the inclusion of such document, indicate in the index of papers or otherwise such fact including the party by whom the inclusion of the document was objected to.</w:t>
      </w:r>
      <w:proofErr w:type="gramEnd"/>
    </w:p>
    <w:p w14:paraId="6CBE6A40" w14:textId="77777777" w:rsidR="001039A8" w:rsidRPr="001039A8" w:rsidRDefault="001039A8" w:rsidP="001039A8">
      <w:pPr>
        <w:tabs>
          <w:tab w:val="left" w:pos="1440"/>
          <w:tab w:val="left" w:pos="1530"/>
          <w:tab w:val="left" w:pos="2160"/>
        </w:tabs>
        <w:spacing w:after="0" w:line="240" w:lineRule="auto"/>
        <w:ind w:left="2880" w:hanging="1440"/>
        <w:jc w:val="both"/>
        <w:rPr>
          <w:rFonts w:ascii="Times New Roman" w:hAnsi="Times New Roman" w:cs="Times New Roman"/>
          <w:i/>
          <w:sz w:val="24"/>
          <w:szCs w:val="24"/>
        </w:rPr>
      </w:pPr>
    </w:p>
    <w:p w14:paraId="5FFF1481" w14:textId="77777777" w:rsidR="001039A8" w:rsidRPr="001039A8" w:rsidRDefault="001039A8" w:rsidP="001039A8">
      <w:pPr>
        <w:tabs>
          <w:tab w:val="left" w:pos="1440"/>
          <w:tab w:val="left" w:pos="1530"/>
          <w:tab w:val="left" w:pos="2520"/>
        </w:tabs>
        <w:spacing w:after="0" w:line="240" w:lineRule="auto"/>
        <w:ind w:left="2160" w:hanging="630"/>
        <w:jc w:val="both"/>
        <w:rPr>
          <w:rFonts w:ascii="Times New Roman" w:hAnsi="Times New Roman" w:cs="Times New Roman"/>
          <w:i/>
          <w:sz w:val="24"/>
          <w:szCs w:val="24"/>
        </w:rPr>
      </w:pPr>
      <w:r w:rsidRPr="001039A8">
        <w:rPr>
          <w:rFonts w:ascii="Times New Roman" w:hAnsi="Times New Roman" w:cs="Times New Roman"/>
          <w:i/>
          <w:sz w:val="24"/>
          <w:szCs w:val="24"/>
        </w:rPr>
        <w:tab/>
        <w:t>(n)</w:t>
      </w:r>
      <w:r w:rsidRPr="001039A8">
        <w:rPr>
          <w:rFonts w:ascii="Times New Roman" w:hAnsi="Times New Roman" w:cs="Times New Roman"/>
          <w:i/>
          <w:sz w:val="24"/>
          <w:szCs w:val="24"/>
        </w:rPr>
        <w:tab/>
        <w:t>On the completion of the preparation of the record of </w:t>
      </w:r>
      <w:hyperlink r:id="rId11" w:anchor="defn-term-appeal" w:history="1">
        <w:r w:rsidRPr="001039A8">
          <w:rPr>
            <w:rFonts w:ascii="Times New Roman" w:hAnsi="Times New Roman" w:cs="Times New Roman"/>
            <w:i/>
            <w:sz w:val="24"/>
            <w:szCs w:val="24"/>
          </w:rPr>
          <w:t>appeal</w:t>
        </w:r>
      </w:hyperlink>
      <w:r w:rsidRPr="001039A8">
        <w:rPr>
          <w:rFonts w:ascii="Times New Roman" w:hAnsi="Times New Roman" w:cs="Times New Roman"/>
          <w:i/>
          <w:sz w:val="24"/>
          <w:szCs w:val="24"/>
        </w:rPr>
        <w:t>, the </w:t>
      </w:r>
      <w:hyperlink r:id="rId12" w:anchor="defn-term-Registrar_of_the_Supreme_Court" w:history="1">
        <w:r w:rsidRPr="001039A8">
          <w:rPr>
            <w:rFonts w:ascii="Times New Roman" w:hAnsi="Times New Roman" w:cs="Times New Roman"/>
            <w:i/>
            <w:sz w:val="24"/>
            <w:szCs w:val="24"/>
          </w:rPr>
          <w:t>Registrar of the Supreme Court</w:t>
        </w:r>
      </w:hyperlink>
      <w:r w:rsidRPr="001039A8">
        <w:rPr>
          <w:rFonts w:ascii="Times New Roman" w:hAnsi="Times New Roman" w:cs="Times New Roman"/>
          <w:i/>
          <w:sz w:val="24"/>
          <w:szCs w:val="24"/>
        </w:rPr>
        <w:t xml:space="preserve"> shall certify the correctness of each copy thereof. </w:t>
      </w:r>
      <w:proofErr w:type="gramStart"/>
      <w:r w:rsidRPr="001039A8">
        <w:rPr>
          <w:rFonts w:ascii="Times New Roman" w:hAnsi="Times New Roman" w:cs="Times New Roman"/>
          <w:i/>
          <w:sz w:val="24"/>
          <w:szCs w:val="24"/>
        </w:rPr>
        <w:t>He shall then cause to be served, upon payment of the prescribed charges by the appellant, a copy of the certified record on each party who has been served with the notice of </w:t>
      </w:r>
      <w:hyperlink r:id="rId13" w:anchor="defn-term-appeal" w:history="1">
        <w:r w:rsidRPr="001039A8">
          <w:rPr>
            <w:rFonts w:ascii="Times New Roman" w:hAnsi="Times New Roman" w:cs="Times New Roman"/>
            <w:i/>
            <w:sz w:val="24"/>
            <w:szCs w:val="24"/>
          </w:rPr>
          <w:t>appeal</w:t>
        </w:r>
      </w:hyperlink>
      <w:r w:rsidRPr="001039A8">
        <w:rPr>
          <w:rFonts w:ascii="Times New Roman" w:hAnsi="Times New Roman" w:cs="Times New Roman"/>
          <w:i/>
          <w:sz w:val="24"/>
          <w:szCs w:val="24"/>
        </w:rPr>
        <w:t xml:space="preserve"> and has filed notice of address for </w:t>
      </w:r>
      <w:proofErr w:type="spellStart"/>
      <w:r w:rsidRPr="001039A8">
        <w:rPr>
          <w:rFonts w:ascii="Times New Roman" w:hAnsi="Times New Roman" w:cs="Times New Roman"/>
          <w:i/>
          <w:sz w:val="24"/>
          <w:szCs w:val="24"/>
        </w:rPr>
        <w:t>service:Provided</w:t>
      </w:r>
      <w:proofErr w:type="spellEnd"/>
      <w:r w:rsidRPr="001039A8">
        <w:rPr>
          <w:rFonts w:ascii="Times New Roman" w:hAnsi="Times New Roman" w:cs="Times New Roman"/>
          <w:i/>
          <w:sz w:val="24"/>
          <w:szCs w:val="24"/>
        </w:rPr>
        <w:t xml:space="preserve"> that if more respondents than one are represented by one </w:t>
      </w:r>
      <w:hyperlink r:id="rId14" w:anchor="defn-term-advocate" w:history="1">
        <w:r w:rsidRPr="001039A8">
          <w:rPr>
            <w:rFonts w:ascii="Times New Roman" w:hAnsi="Times New Roman" w:cs="Times New Roman"/>
            <w:i/>
            <w:sz w:val="24"/>
            <w:szCs w:val="24"/>
          </w:rPr>
          <w:t>advocate</w:t>
        </w:r>
      </w:hyperlink>
      <w:r w:rsidRPr="001039A8">
        <w:rPr>
          <w:rFonts w:ascii="Times New Roman" w:hAnsi="Times New Roman" w:cs="Times New Roman"/>
          <w:i/>
          <w:sz w:val="24"/>
          <w:szCs w:val="24"/>
        </w:rPr>
        <w:t> it shall be sufficient to serve one copy on him.</w:t>
      </w:r>
      <w:proofErr w:type="gramEnd"/>
    </w:p>
    <w:p w14:paraId="57C2916C" w14:textId="77777777" w:rsidR="001039A8" w:rsidRPr="001039A8" w:rsidRDefault="001039A8" w:rsidP="001039A8">
      <w:pPr>
        <w:tabs>
          <w:tab w:val="left" w:pos="1440"/>
          <w:tab w:val="left" w:pos="1530"/>
          <w:tab w:val="left" w:pos="2160"/>
        </w:tabs>
        <w:spacing w:after="0" w:line="240" w:lineRule="auto"/>
        <w:ind w:left="2160" w:hanging="720"/>
        <w:jc w:val="both"/>
        <w:rPr>
          <w:rFonts w:ascii="Times New Roman" w:hAnsi="Times New Roman" w:cs="Times New Roman"/>
          <w:i/>
          <w:sz w:val="24"/>
          <w:szCs w:val="24"/>
        </w:rPr>
      </w:pPr>
    </w:p>
    <w:p w14:paraId="5E51C00A" w14:textId="77777777" w:rsidR="001039A8" w:rsidRPr="001039A8" w:rsidRDefault="001039A8" w:rsidP="001039A8">
      <w:pPr>
        <w:tabs>
          <w:tab w:val="left" w:pos="1440"/>
          <w:tab w:val="left" w:pos="1530"/>
          <w:tab w:val="left" w:pos="2520"/>
        </w:tabs>
        <w:spacing w:after="0" w:line="240" w:lineRule="auto"/>
        <w:ind w:left="2160"/>
        <w:jc w:val="both"/>
        <w:rPr>
          <w:rFonts w:ascii="Times New Roman" w:hAnsi="Times New Roman" w:cs="Times New Roman"/>
          <w:i/>
          <w:sz w:val="24"/>
          <w:szCs w:val="24"/>
        </w:rPr>
      </w:pPr>
      <w:r w:rsidRPr="001039A8">
        <w:rPr>
          <w:rFonts w:ascii="Times New Roman" w:hAnsi="Times New Roman" w:cs="Times New Roman"/>
          <w:i/>
          <w:sz w:val="24"/>
          <w:szCs w:val="24"/>
        </w:rPr>
        <w:t>(o)</w:t>
      </w:r>
      <w:r w:rsidRPr="001039A8">
        <w:rPr>
          <w:rFonts w:ascii="Times New Roman" w:hAnsi="Times New Roman" w:cs="Times New Roman"/>
          <w:i/>
          <w:sz w:val="24"/>
          <w:szCs w:val="24"/>
        </w:rPr>
        <w:tab/>
        <w:t>The </w:t>
      </w:r>
      <w:hyperlink r:id="rId15" w:anchor="defn-term-Registrar_of_the_Supreme_Court" w:history="1">
        <w:r w:rsidRPr="001039A8">
          <w:rPr>
            <w:rFonts w:ascii="Times New Roman" w:hAnsi="Times New Roman" w:cs="Times New Roman"/>
            <w:i/>
            <w:sz w:val="24"/>
            <w:szCs w:val="24"/>
          </w:rPr>
          <w:t>Registrar of the Supreme Court</w:t>
        </w:r>
      </w:hyperlink>
      <w:r w:rsidRPr="001039A8">
        <w:rPr>
          <w:rFonts w:ascii="Times New Roman" w:hAnsi="Times New Roman" w:cs="Times New Roman"/>
          <w:i/>
          <w:sz w:val="24"/>
          <w:szCs w:val="24"/>
        </w:rPr>
        <w:t> shall transmit four certified copies of the record to the </w:t>
      </w:r>
      <w:hyperlink r:id="rId16" w:anchor="defn-term-Registrar" w:history="1">
        <w:r w:rsidRPr="001039A8">
          <w:rPr>
            <w:rFonts w:ascii="Times New Roman" w:hAnsi="Times New Roman" w:cs="Times New Roman"/>
            <w:i/>
            <w:sz w:val="24"/>
            <w:szCs w:val="24"/>
          </w:rPr>
          <w:t>Registrar</w:t>
        </w:r>
      </w:hyperlink>
      <w:r w:rsidRPr="001039A8">
        <w:rPr>
          <w:rFonts w:ascii="Times New Roman" w:hAnsi="Times New Roman" w:cs="Times New Roman"/>
          <w:i/>
          <w:sz w:val="24"/>
          <w:szCs w:val="24"/>
        </w:rPr>
        <w:t>.″</w:t>
      </w:r>
    </w:p>
    <w:p w14:paraId="01411761" w14:textId="77777777" w:rsidR="001039A8" w:rsidRPr="001039A8" w:rsidRDefault="001039A8" w:rsidP="001039A8">
      <w:pPr>
        <w:ind w:left="2160" w:hanging="450"/>
        <w:rPr>
          <w:rFonts w:ascii="Times New Roman" w:hAnsi="Times New Roman" w:cs="Times New Roman"/>
          <w:i/>
          <w:sz w:val="24"/>
          <w:szCs w:val="24"/>
        </w:rPr>
      </w:pPr>
    </w:p>
    <w:p w14:paraId="392A8C40" w14:textId="77777777" w:rsidR="001039A8" w:rsidRPr="001039A8" w:rsidRDefault="001039A8" w:rsidP="00DE6B19">
      <w:pPr>
        <w:numPr>
          <w:ilvl w:val="0"/>
          <w:numId w:val="5"/>
        </w:numPr>
        <w:spacing w:after="0" w:line="360" w:lineRule="auto"/>
        <w:ind w:left="630" w:hanging="540"/>
        <w:contextualSpacing/>
        <w:jc w:val="both"/>
        <w:rPr>
          <w:rFonts w:ascii="Times New Roman" w:hAnsi="Times New Roman" w:cs="Times New Roman"/>
          <w:sz w:val="24"/>
          <w:szCs w:val="24"/>
        </w:rPr>
      </w:pPr>
      <w:r w:rsidRPr="001039A8">
        <w:rPr>
          <w:rFonts w:ascii="Times New Roman" w:hAnsi="Times New Roman" w:cs="Times New Roman"/>
          <w:sz w:val="24"/>
          <w:szCs w:val="24"/>
        </w:rPr>
        <w:t xml:space="preserve">The preliminary objection </w:t>
      </w:r>
      <w:proofErr w:type="gramStart"/>
      <w:r w:rsidRPr="001039A8">
        <w:rPr>
          <w:rFonts w:ascii="Times New Roman" w:hAnsi="Times New Roman" w:cs="Times New Roman"/>
          <w:sz w:val="24"/>
          <w:szCs w:val="24"/>
        </w:rPr>
        <w:t>was raised</w:t>
      </w:r>
      <w:proofErr w:type="gramEnd"/>
      <w:r w:rsidRPr="001039A8">
        <w:rPr>
          <w:rFonts w:ascii="Times New Roman" w:hAnsi="Times New Roman" w:cs="Times New Roman"/>
          <w:sz w:val="24"/>
          <w:szCs w:val="24"/>
        </w:rPr>
        <w:t xml:space="preserve"> after the completion of the preparation of the record of appeal. The record of appeal shall contain a correct and complete index of the evidence, documents and exhibits in the case, the nature of the documents and exhibits being briefly stated therein </w:t>
      </w:r>
      <w:r w:rsidRPr="001039A8">
        <w:rPr>
          <w:rFonts w:ascii="Times New Roman" w:hAnsi="Times New Roman" w:cs="Times New Roman"/>
          <w:i/>
          <w:sz w:val="24"/>
          <w:szCs w:val="24"/>
        </w:rPr>
        <w:t>(at rule 23(3)(j) of the Seychelles Court of Appeal Rules 2005, as amended)</w:t>
      </w:r>
      <w:r w:rsidRPr="001039A8">
        <w:rPr>
          <w:rFonts w:ascii="Times New Roman" w:hAnsi="Times New Roman" w:cs="Times New Roman"/>
          <w:sz w:val="24"/>
          <w:szCs w:val="24"/>
        </w:rPr>
        <w:t>. Rule 23(3</w:t>
      </w:r>
      <w:proofErr w:type="gramStart"/>
      <w:r w:rsidRPr="001039A8">
        <w:rPr>
          <w:rFonts w:ascii="Times New Roman" w:hAnsi="Times New Roman" w:cs="Times New Roman"/>
          <w:sz w:val="24"/>
          <w:szCs w:val="24"/>
        </w:rPr>
        <w:t>)</w:t>
      </w:r>
      <w:r w:rsidRPr="001039A8">
        <w:rPr>
          <w:rFonts w:ascii="Times New Roman" w:hAnsi="Times New Roman" w:cs="Times New Roman"/>
          <w:i/>
          <w:sz w:val="24"/>
          <w:szCs w:val="24"/>
        </w:rPr>
        <w:t>(</w:t>
      </w:r>
      <w:proofErr w:type="gramEnd"/>
      <w:r w:rsidRPr="001039A8">
        <w:rPr>
          <w:rFonts w:ascii="Times New Roman" w:hAnsi="Times New Roman" w:cs="Times New Roman"/>
          <w:i/>
          <w:sz w:val="24"/>
          <w:szCs w:val="24"/>
        </w:rPr>
        <w:t>n)</w:t>
      </w:r>
      <w:r w:rsidRPr="001039A8">
        <w:rPr>
          <w:rFonts w:ascii="Times New Roman" w:hAnsi="Times New Roman" w:cs="Times New Roman"/>
          <w:sz w:val="24"/>
          <w:szCs w:val="24"/>
        </w:rPr>
        <w:t xml:space="preserve"> of the Seychelles Court of Appeal Rules 2005, as amended, requires the </w:t>
      </w:r>
      <w:r w:rsidRPr="001039A8">
        <w:rPr>
          <w:rFonts w:ascii="Times New Roman" w:hAnsi="Times New Roman" w:cs="Times New Roman"/>
          <w:sz w:val="24"/>
          <w:szCs w:val="24"/>
        </w:rPr>
        <w:lastRenderedPageBreak/>
        <w:t xml:space="preserve">Registrar, on the completion of the preparation of the record of appeal, to certify the correctness of each copy thereof. </w:t>
      </w:r>
    </w:p>
    <w:p w14:paraId="30534CF1" w14:textId="77777777" w:rsidR="001039A8" w:rsidRPr="001039A8" w:rsidRDefault="001039A8" w:rsidP="00DE6B19">
      <w:pPr>
        <w:spacing w:after="0" w:line="360" w:lineRule="auto"/>
        <w:ind w:left="630" w:hanging="540"/>
        <w:contextualSpacing/>
        <w:jc w:val="both"/>
        <w:rPr>
          <w:rFonts w:ascii="Times New Roman" w:hAnsi="Times New Roman" w:cs="Times New Roman"/>
          <w:sz w:val="24"/>
          <w:szCs w:val="24"/>
        </w:rPr>
      </w:pPr>
    </w:p>
    <w:p w14:paraId="06BB88C1" w14:textId="77777777" w:rsidR="001039A8" w:rsidRPr="001039A8" w:rsidRDefault="001039A8" w:rsidP="00DE6B19">
      <w:pPr>
        <w:numPr>
          <w:ilvl w:val="0"/>
          <w:numId w:val="5"/>
        </w:numPr>
        <w:spacing w:after="0" w:line="360" w:lineRule="auto"/>
        <w:ind w:left="630" w:hanging="540"/>
        <w:contextualSpacing/>
        <w:jc w:val="both"/>
        <w:rPr>
          <w:rFonts w:ascii="Times New Roman" w:hAnsi="Times New Roman" w:cs="Times New Roman"/>
          <w:sz w:val="24"/>
          <w:szCs w:val="24"/>
        </w:rPr>
      </w:pPr>
      <w:proofErr w:type="gramStart"/>
      <w:r w:rsidRPr="001039A8">
        <w:rPr>
          <w:rFonts w:ascii="Times New Roman" w:hAnsi="Times New Roman" w:cs="Times New Roman"/>
          <w:sz w:val="24"/>
          <w:szCs w:val="24"/>
        </w:rPr>
        <w:t>Based on Rule 23 of the Seychelles Court of Appeal Rules 2005, as amended, I hold the view that it was incumbent on the Respondent by Counsel to submit the issue raised by him in his skeleton heads of argument to the Registrar, who would have prepared a record of appeal with the inclusion of any evidence, documents and exhibits on the issue raised.</w:t>
      </w:r>
      <w:proofErr w:type="gramEnd"/>
      <w:r w:rsidRPr="001039A8">
        <w:rPr>
          <w:rFonts w:ascii="Times New Roman" w:hAnsi="Times New Roman" w:cs="Times New Roman"/>
          <w:sz w:val="24"/>
          <w:szCs w:val="24"/>
        </w:rPr>
        <w:t xml:space="preserve"> Hence, I find it improper for Counsel for the Appellant to submit that Counsel for the Respondent should have attached the proceedings to his skeleton heads of argument. It is also incorrect for Counsel for the Respondent to submit that the Court of Appeal look up the case file to apprise itself of the proceedings before the Supreme Court.</w:t>
      </w:r>
    </w:p>
    <w:p w14:paraId="637A075D" w14:textId="77777777" w:rsidR="001039A8" w:rsidRPr="001039A8" w:rsidRDefault="001039A8" w:rsidP="00DE6B19">
      <w:pPr>
        <w:spacing w:after="0" w:line="360" w:lineRule="auto"/>
        <w:ind w:left="630" w:hanging="540"/>
        <w:contextualSpacing/>
        <w:jc w:val="both"/>
        <w:rPr>
          <w:rFonts w:ascii="Times New Roman" w:hAnsi="Times New Roman" w:cs="Times New Roman"/>
          <w:sz w:val="24"/>
          <w:szCs w:val="24"/>
        </w:rPr>
      </w:pPr>
    </w:p>
    <w:p w14:paraId="5B795DEA" w14:textId="77777777" w:rsidR="001039A8" w:rsidRPr="001039A8" w:rsidRDefault="001039A8" w:rsidP="00DE6B19">
      <w:pPr>
        <w:numPr>
          <w:ilvl w:val="0"/>
          <w:numId w:val="5"/>
        </w:numPr>
        <w:spacing w:after="0" w:line="360" w:lineRule="auto"/>
        <w:ind w:left="630" w:hanging="540"/>
        <w:contextualSpacing/>
        <w:jc w:val="both"/>
        <w:rPr>
          <w:rFonts w:ascii="Times New Roman" w:hAnsi="Times New Roman" w:cs="Times New Roman"/>
          <w:sz w:val="24"/>
          <w:szCs w:val="24"/>
        </w:rPr>
      </w:pPr>
      <w:r w:rsidRPr="001039A8">
        <w:rPr>
          <w:rFonts w:ascii="Times New Roman" w:hAnsi="Times New Roman" w:cs="Times New Roman"/>
          <w:sz w:val="24"/>
          <w:szCs w:val="24"/>
        </w:rPr>
        <w:t xml:space="preserve">For the reasons stated above, I dismiss the preliminary objection with costs in </w:t>
      </w:r>
      <w:proofErr w:type="spellStart"/>
      <w:r w:rsidRPr="001039A8">
        <w:rPr>
          <w:rFonts w:ascii="Times New Roman" w:hAnsi="Times New Roman" w:cs="Times New Roman"/>
          <w:sz w:val="24"/>
          <w:szCs w:val="24"/>
        </w:rPr>
        <w:t>favour</w:t>
      </w:r>
      <w:proofErr w:type="spellEnd"/>
      <w:r w:rsidRPr="001039A8">
        <w:rPr>
          <w:rFonts w:ascii="Times New Roman" w:hAnsi="Times New Roman" w:cs="Times New Roman"/>
          <w:sz w:val="24"/>
          <w:szCs w:val="24"/>
        </w:rPr>
        <w:t xml:space="preserve"> of the Appellant. I did not consider the merits of the appeal given the orders made by the majority judgment </w:t>
      </w:r>
      <w:r w:rsidRPr="001039A8">
        <w:rPr>
          <w:rFonts w:ascii="Times New Roman" w:hAnsi="Times New Roman" w:cs="Times New Roman"/>
          <w:i/>
          <w:sz w:val="24"/>
          <w:szCs w:val="24"/>
        </w:rPr>
        <w:t>inter alia</w:t>
      </w:r>
      <w:r w:rsidRPr="001039A8">
        <w:rPr>
          <w:rFonts w:ascii="Times New Roman" w:hAnsi="Times New Roman" w:cs="Times New Roman"/>
          <w:sz w:val="24"/>
          <w:szCs w:val="24"/>
        </w:rPr>
        <w:t xml:space="preserve"> dismissing the appeal on the preliminary objection. </w:t>
      </w:r>
    </w:p>
    <w:p w14:paraId="5A14BFC2" w14:textId="5A5C56BE" w:rsidR="001039A8" w:rsidRDefault="001039A8" w:rsidP="001039A8">
      <w:pPr>
        <w:spacing w:after="0" w:line="360" w:lineRule="auto"/>
        <w:contextualSpacing/>
        <w:jc w:val="both"/>
        <w:rPr>
          <w:rFonts w:ascii="Times New Roman" w:hAnsi="Times New Roman" w:cs="Times New Roman"/>
          <w:sz w:val="24"/>
          <w:szCs w:val="24"/>
        </w:rPr>
      </w:pPr>
    </w:p>
    <w:p w14:paraId="23789330" w14:textId="0FA3BF88" w:rsidR="001039A8" w:rsidRDefault="001039A8" w:rsidP="001039A8">
      <w:pPr>
        <w:spacing w:after="0" w:line="360" w:lineRule="auto"/>
        <w:contextualSpacing/>
        <w:jc w:val="both"/>
        <w:rPr>
          <w:rFonts w:ascii="Times New Roman" w:hAnsi="Times New Roman" w:cs="Times New Roman"/>
          <w:sz w:val="24"/>
          <w:szCs w:val="24"/>
        </w:rPr>
      </w:pPr>
    </w:p>
    <w:p w14:paraId="17F76FA5" w14:textId="77777777" w:rsidR="00DE6B19" w:rsidRPr="001039A8" w:rsidRDefault="00DE6B19" w:rsidP="001039A8">
      <w:pPr>
        <w:spacing w:after="0" w:line="360" w:lineRule="auto"/>
        <w:contextualSpacing/>
        <w:jc w:val="both"/>
        <w:rPr>
          <w:rFonts w:ascii="Times New Roman" w:hAnsi="Times New Roman" w:cs="Times New Roman"/>
          <w:sz w:val="24"/>
          <w:szCs w:val="24"/>
        </w:rPr>
      </w:pPr>
    </w:p>
    <w:p w14:paraId="690D68F0" w14:textId="77777777" w:rsidR="001039A8" w:rsidRPr="001039A8" w:rsidRDefault="001039A8" w:rsidP="001039A8">
      <w:pPr>
        <w:spacing w:after="0" w:line="360" w:lineRule="auto"/>
        <w:contextualSpacing/>
        <w:jc w:val="both"/>
        <w:rPr>
          <w:rFonts w:ascii="Times New Roman" w:hAnsi="Times New Roman" w:cs="Times New Roman"/>
          <w:sz w:val="24"/>
          <w:szCs w:val="24"/>
        </w:rPr>
      </w:pPr>
      <w:r w:rsidRPr="001039A8">
        <w:rPr>
          <w:rFonts w:ascii="Times New Roman" w:hAnsi="Times New Roman" w:cs="Times New Roman"/>
          <w:sz w:val="24"/>
          <w:szCs w:val="24"/>
        </w:rPr>
        <w:t>______________________</w:t>
      </w:r>
    </w:p>
    <w:p w14:paraId="427FBBDE" w14:textId="77777777" w:rsidR="001039A8" w:rsidRPr="001039A8" w:rsidRDefault="001039A8" w:rsidP="001039A8">
      <w:pPr>
        <w:contextualSpacing/>
        <w:rPr>
          <w:rFonts w:ascii="Times New Roman" w:hAnsi="Times New Roman" w:cs="Times New Roman"/>
          <w:sz w:val="24"/>
          <w:szCs w:val="24"/>
        </w:rPr>
      </w:pPr>
      <w:r w:rsidRPr="001039A8">
        <w:rPr>
          <w:rFonts w:ascii="Times New Roman" w:hAnsi="Times New Roman" w:cs="Times New Roman"/>
          <w:sz w:val="24"/>
          <w:szCs w:val="24"/>
        </w:rPr>
        <w:t>F. Robinson JA</w:t>
      </w:r>
    </w:p>
    <w:p w14:paraId="39571714" w14:textId="77777777" w:rsidR="001039A8" w:rsidRPr="001039A8" w:rsidRDefault="001039A8" w:rsidP="001039A8">
      <w:pPr>
        <w:contextualSpacing/>
        <w:rPr>
          <w:rFonts w:ascii="Times New Roman" w:hAnsi="Times New Roman" w:cs="Times New Roman"/>
          <w:sz w:val="24"/>
          <w:szCs w:val="24"/>
        </w:rPr>
      </w:pPr>
    </w:p>
    <w:p w14:paraId="5D1D3587" w14:textId="77777777" w:rsidR="001039A8" w:rsidRPr="001039A8" w:rsidRDefault="001039A8" w:rsidP="001039A8">
      <w:pPr>
        <w:shd w:val="clear" w:color="auto" w:fill="FFFFFF"/>
        <w:spacing w:after="0" w:line="240" w:lineRule="auto"/>
        <w:jc w:val="both"/>
        <w:textAlignment w:val="baseline"/>
        <w:rPr>
          <w:rFonts w:ascii="Times New Roman" w:eastAsia="Times New Roman" w:hAnsi="Times New Roman" w:cs="Times New Roman"/>
          <w:sz w:val="24"/>
          <w:szCs w:val="24"/>
          <w:lang w:val="en-GB"/>
        </w:rPr>
      </w:pPr>
    </w:p>
    <w:p w14:paraId="449B5F06" w14:textId="77777777" w:rsidR="001039A8" w:rsidRPr="001039A8" w:rsidRDefault="001039A8" w:rsidP="001039A8">
      <w:pPr>
        <w:shd w:val="clear" w:color="auto" w:fill="FFFFFF"/>
        <w:spacing w:after="0" w:line="240" w:lineRule="auto"/>
        <w:jc w:val="both"/>
        <w:textAlignment w:val="baseline"/>
        <w:rPr>
          <w:rFonts w:ascii="Times New Roman" w:eastAsia="Times New Roman" w:hAnsi="Times New Roman" w:cs="Times New Roman"/>
          <w:sz w:val="24"/>
          <w:szCs w:val="24"/>
          <w:lang w:val="en-GB"/>
        </w:rPr>
      </w:pPr>
      <w:r w:rsidRPr="001039A8">
        <w:rPr>
          <w:rFonts w:ascii="Times New Roman" w:eastAsia="Times New Roman" w:hAnsi="Times New Roman" w:cs="Times New Roman"/>
          <w:sz w:val="24"/>
          <w:szCs w:val="24"/>
          <w:lang w:val="en-GB"/>
        </w:rPr>
        <w:t>Signed, dated and delivered at Ile du Port on 24 February 2023</w:t>
      </w:r>
    </w:p>
    <w:bookmarkEnd w:id="0"/>
    <w:p w14:paraId="43F19C33" w14:textId="56E27A34" w:rsidR="00B2113A" w:rsidRDefault="00B2113A" w:rsidP="009E2CCC">
      <w:pPr>
        <w:widowControl w:val="0"/>
        <w:autoSpaceDE w:val="0"/>
        <w:autoSpaceDN w:val="0"/>
        <w:adjustRightInd w:val="0"/>
        <w:spacing w:after="0" w:line="200" w:lineRule="exact"/>
        <w:rPr>
          <w:rFonts w:ascii="Times New Roman" w:hAnsi="Times New Roman" w:cs="Times New Roman"/>
          <w:sz w:val="24"/>
          <w:szCs w:val="24"/>
        </w:rPr>
      </w:pPr>
    </w:p>
    <w:p w14:paraId="497702A5" w14:textId="62C8F57E" w:rsidR="00B2113A" w:rsidRDefault="00B2113A" w:rsidP="009E2CCC">
      <w:pPr>
        <w:widowControl w:val="0"/>
        <w:autoSpaceDE w:val="0"/>
        <w:autoSpaceDN w:val="0"/>
        <w:adjustRightInd w:val="0"/>
        <w:spacing w:after="0" w:line="200" w:lineRule="exact"/>
        <w:rPr>
          <w:rFonts w:ascii="Times New Roman" w:hAnsi="Times New Roman" w:cs="Times New Roman"/>
          <w:sz w:val="24"/>
          <w:szCs w:val="24"/>
        </w:rPr>
      </w:pPr>
    </w:p>
    <w:p w14:paraId="527EBE09" w14:textId="06128686" w:rsidR="00B2113A" w:rsidRDefault="00B2113A" w:rsidP="009E2CCC">
      <w:pPr>
        <w:widowControl w:val="0"/>
        <w:autoSpaceDE w:val="0"/>
        <w:autoSpaceDN w:val="0"/>
        <w:adjustRightInd w:val="0"/>
        <w:spacing w:after="0" w:line="200" w:lineRule="exact"/>
        <w:rPr>
          <w:rFonts w:ascii="Times New Roman" w:hAnsi="Times New Roman" w:cs="Times New Roman"/>
          <w:sz w:val="24"/>
          <w:szCs w:val="24"/>
        </w:rPr>
      </w:pPr>
    </w:p>
    <w:p w14:paraId="0FBF71E3" w14:textId="4033EED3" w:rsidR="00B2113A" w:rsidRDefault="00B2113A" w:rsidP="009E2CCC">
      <w:pPr>
        <w:widowControl w:val="0"/>
        <w:autoSpaceDE w:val="0"/>
        <w:autoSpaceDN w:val="0"/>
        <w:adjustRightInd w:val="0"/>
        <w:spacing w:after="0" w:line="200" w:lineRule="exact"/>
        <w:rPr>
          <w:rFonts w:ascii="Times New Roman" w:hAnsi="Times New Roman" w:cs="Times New Roman"/>
          <w:sz w:val="24"/>
          <w:szCs w:val="24"/>
        </w:rPr>
      </w:pPr>
    </w:p>
    <w:sectPr w:rsidR="00B2113A">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30326" w14:textId="77777777" w:rsidR="009D53DD" w:rsidRDefault="009D53DD">
      <w:pPr>
        <w:spacing w:after="0" w:line="240" w:lineRule="auto"/>
      </w:pPr>
      <w:r>
        <w:separator/>
      </w:r>
    </w:p>
  </w:endnote>
  <w:endnote w:type="continuationSeparator" w:id="0">
    <w:p w14:paraId="2EE6DFED" w14:textId="77777777" w:rsidR="009D53DD" w:rsidRDefault="009D5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676338"/>
      <w:docPartObj>
        <w:docPartGallery w:val="Page Numbers (Bottom of Page)"/>
        <w:docPartUnique/>
      </w:docPartObj>
    </w:sdtPr>
    <w:sdtEndPr>
      <w:rPr>
        <w:noProof/>
      </w:rPr>
    </w:sdtEndPr>
    <w:sdtContent>
      <w:p w14:paraId="05DFFB64" w14:textId="50CB9283" w:rsidR="00B15A20" w:rsidRDefault="00B15A20">
        <w:pPr>
          <w:pStyle w:val="Footer"/>
          <w:jc w:val="center"/>
        </w:pPr>
        <w:r>
          <w:fldChar w:fldCharType="begin"/>
        </w:r>
        <w:r>
          <w:instrText xml:space="preserve"> PAGE   \* MERGEFORMAT </w:instrText>
        </w:r>
        <w:r>
          <w:fldChar w:fldCharType="separate"/>
        </w:r>
        <w:r w:rsidR="002C0631">
          <w:rPr>
            <w:noProof/>
          </w:rPr>
          <w:t>16</w:t>
        </w:r>
        <w:r>
          <w:rPr>
            <w:noProof/>
          </w:rPr>
          <w:fldChar w:fldCharType="end"/>
        </w:r>
      </w:p>
    </w:sdtContent>
  </w:sdt>
  <w:p w14:paraId="243EB6A2" w14:textId="7D88D854" w:rsidR="004911E1" w:rsidRDefault="004911E1">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25B5E" w14:textId="77777777" w:rsidR="009D53DD" w:rsidRDefault="009D53DD">
      <w:pPr>
        <w:spacing w:after="0" w:line="240" w:lineRule="auto"/>
      </w:pPr>
      <w:r>
        <w:separator/>
      </w:r>
    </w:p>
  </w:footnote>
  <w:footnote w:type="continuationSeparator" w:id="0">
    <w:p w14:paraId="4ACD65FF" w14:textId="77777777" w:rsidR="009D53DD" w:rsidRDefault="009D5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66D63"/>
    <w:multiLevelType w:val="hybridMultilevel"/>
    <w:tmpl w:val="044A00CE"/>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F0396"/>
    <w:multiLevelType w:val="hybridMultilevel"/>
    <w:tmpl w:val="BF06F212"/>
    <w:lvl w:ilvl="0" w:tplc="E3AE40EA">
      <w:start w:val="15"/>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319AC"/>
    <w:multiLevelType w:val="hybridMultilevel"/>
    <w:tmpl w:val="2A1865F0"/>
    <w:lvl w:ilvl="0" w:tplc="2CEA783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8A7659"/>
    <w:multiLevelType w:val="hybridMultilevel"/>
    <w:tmpl w:val="720474BA"/>
    <w:lvl w:ilvl="0" w:tplc="1012BF26">
      <w:start w:val="1"/>
      <w:numFmt w:val="lowerRoman"/>
      <w:lvlText w:val="(%1)"/>
      <w:lvlJc w:val="left"/>
      <w:pPr>
        <w:ind w:left="1080" w:hanging="72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E132E"/>
    <w:multiLevelType w:val="hybridMultilevel"/>
    <w:tmpl w:val="E8780A22"/>
    <w:lvl w:ilvl="0" w:tplc="35F0B900">
      <w:start w:val="2"/>
      <w:numFmt w:val="lowerLetter"/>
      <w:lvlText w:val="(%1)"/>
      <w:lvlJc w:val="left"/>
      <w:pPr>
        <w:ind w:left="2321" w:hanging="772"/>
      </w:pPr>
      <w:rPr>
        <w:rFonts w:ascii="Times New Roman" w:eastAsia="Times New Roman" w:hAnsi="Times New Roman" w:cs="Times New Roman" w:hint="default"/>
        <w:b w:val="0"/>
        <w:bCs w:val="0"/>
        <w:i/>
        <w:iCs/>
        <w:color w:val="1C1C1D"/>
        <w:w w:val="102"/>
        <w:sz w:val="21"/>
        <w:szCs w:val="21"/>
        <w:lang w:val="en-US" w:eastAsia="en-US" w:bidi="ar-SA"/>
      </w:rPr>
    </w:lvl>
    <w:lvl w:ilvl="1" w:tplc="B26EA42C">
      <w:numFmt w:val="bullet"/>
      <w:lvlText w:val="•"/>
      <w:lvlJc w:val="left"/>
      <w:pPr>
        <w:ind w:left="3048" w:hanging="772"/>
      </w:pPr>
      <w:rPr>
        <w:rFonts w:hint="default"/>
        <w:lang w:val="en-US" w:eastAsia="en-US" w:bidi="ar-SA"/>
      </w:rPr>
    </w:lvl>
    <w:lvl w:ilvl="2" w:tplc="CDBEA51C">
      <w:numFmt w:val="bullet"/>
      <w:lvlText w:val="•"/>
      <w:lvlJc w:val="left"/>
      <w:pPr>
        <w:ind w:left="3776" w:hanging="772"/>
      </w:pPr>
      <w:rPr>
        <w:rFonts w:hint="default"/>
        <w:lang w:val="en-US" w:eastAsia="en-US" w:bidi="ar-SA"/>
      </w:rPr>
    </w:lvl>
    <w:lvl w:ilvl="3" w:tplc="AC90B120">
      <w:numFmt w:val="bullet"/>
      <w:lvlText w:val="•"/>
      <w:lvlJc w:val="left"/>
      <w:pPr>
        <w:ind w:left="4505" w:hanging="772"/>
      </w:pPr>
      <w:rPr>
        <w:rFonts w:hint="default"/>
        <w:lang w:val="en-US" w:eastAsia="en-US" w:bidi="ar-SA"/>
      </w:rPr>
    </w:lvl>
    <w:lvl w:ilvl="4" w:tplc="CB7AA208">
      <w:numFmt w:val="bullet"/>
      <w:lvlText w:val="•"/>
      <w:lvlJc w:val="left"/>
      <w:pPr>
        <w:ind w:left="5233" w:hanging="772"/>
      </w:pPr>
      <w:rPr>
        <w:rFonts w:hint="default"/>
        <w:lang w:val="en-US" w:eastAsia="en-US" w:bidi="ar-SA"/>
      </w:rPr>
    </w:lvl>
    <w:lvl w:ilvl="5" w:tplc="755CB918">
      <w:numFmt w:val="bullet"/>
      <w:lvlText w:val="•"/>
      <w:lvlJc w:val="left"/>
      <w:pPr>
        <w:ind w:left="5962" w:hanging="772"/>
      </w:pPr>
      <w:rPr>
        <w:rFonts w:hint="default"/>
        <w:lang w:val="en-US" w:eastAsia="en-US" w:bidi="ar-SA"/>
      </w:rPr>
    </w:lvl>
    <w:lvl w:ilvl="6" w:tplc="54666284">
      <w:numFmt w:val="bullet"/>
      <w:lvlText w:val="•"/>
      <w:lvlJc w:val="left"/>
      <w:pPr>
        <w:ind w:left="6690" w:hanging="772"/>
      </w:pPr>
      <w:rPr>
        <w:rFonts w:hint="default"/>
        <w:lang w:val="en-US" w:eastAsia="en-US" w:bidi="ar-SA"/>
      </w:rPr>
    </w:lvl>
    <w:lvl w:ilvl="7" w:tplc="E8C0B110">
      <w:numFmt w:val="bullet"/>
      <w:lvlText w:val="•"/>
      <w:lvlJc w:val="left"/>
      <w:pPr>
        <w:ind w:left="7418" w:hanging="772"/>
      </w:pPr>
      <w:rPr>
        <w:rFonts w:hint="default"/>
        <w:lang w:val="en-US" w:eastAsia="en-US" w:bidi="ar-SA"/>
      </w:rPr>
    </w:lvl>
    <w:lvl w:ilvl="8" w:tplc="63B0DC9E">
      <w:numFmt w:val="bullet"/>
      <w:lvlText w:val="•"/>
      <w:lvlJc w:val="left"/>
      <w:pPr>
        <w:ind w:left="8147" w:hanging="772"/>
      </w:pPr>
      <w:rPr>
        <w:rFonts w:hint="default"/>
        <w:lang w:val="en-US" w:eastAsia="en-US" w:bidi="ar-SA"/>
      </w:rPr>
    </w:lvl>
  </w:abstractNum>
  <w:abstractNum w:abstractNumId="5">
    <w:nsid w:val="1D1C74C0"/>
    <w:multiLevelType w:val="hybridMultilevel"/>
    <w:tmpl w:val="8B70C102"/>
    <w:lvl w:ilvl="0" w:tplc="C0BA1450">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085265"/>
    <w:multiLevelType w:val="hybridMultilevel"/>
    <w:tmpl w:val="68283A04"/>
    <w:lvl w:ilvl="0" w:tplc="32E26F28">
      <w:start w:val="1"/>
      <w:numFmt w:val="decimal"/>
      <w:lvlText w:val="%1."/>
      <w:lvlJc w:val="left"/>
      <w:pPr>
        <w:ind w:left="801" w:hanging="351"/>
        <w:jc w:val="right"/>
      </w:pPr>
      <w:rPr>
        <w:rFonts w:hint="default"/>
        <w:spacing w:val="-1"/>
        <w:w w:val="89"/>
        <w:lang w:val="en-US" w:eastAsia="en-US" w:bidi="ar-SA"/>
      </w:rPr>
    </w:lvl>
    <w:lvl w:ilvl="1" w:tplc="AFEEDCA2">
      <w:start w:val="1"/>
      <w:numFmt w:val="lowerRoman"/>
      <w:lvlText w:val="(%2)"/>
      <w:lvlJc w:val="left"/>
      <w:pPr>
        <w:ind w:left="3001" w:hanging="655"/>
      </w:pPr>
      <w:rPr>
        <w:rFonts w:hint="default"/>
        <w:spacing w:val="-1"/>
        <w:w w:val="106"/>
        <w:lang w:val="en-US" w:eastAsia="en-US" w:bidi="ar-SA"/>
      </w:rPr>
    </w:lvl>
    <w:lvl w:ilvl="2" w:tplc="B116483C">
      <w:numFmt w:val="bullet"/>
      <w:lvlText w:val="•"/>
      <w:lvlJc w:val="left"/>
      <w:pPr>
        <w:ind w:left="3733" w:hanging="655"/>
      </w:pPr>
      <w:rPr>
        <w:rFonts w:hint="default"/>
        <w:lang w:val="en-US" w:eastAsia="en-US" w:bidi="ar-SA"/>
      </w:rPr>
    </w:lvl>
    <w:lvl w:ilvl="3" w:tplc="A0D456DE">
      <w:numFmt w:val="bullet"/>
      <w:lvlText w:val="•"/>
      <w:lvlJc w:val="left"/>
      <w:pPr>
        <w:ind w:left="4467" w:hanging="655"/>
      </w:pPr>
      <w:rPr>
        <w:rFonts w:hint="default"/>
        <w:lang w:val="en-US" w:eastAsia="en-US" w:bidi="ar-SA"/>
      </w:rPr>
    </w:lvl>
    <w:lvl w:ilvl="4" w:tplc="DA464152">
      <w:numFmt w:val="bullet"/>
      <w:lvlText w:val="•"/>
      <w:lvlJc w:val="left"/>
      <w:pPr>
        <w:ind w:left="5201" w:hanging="655"/>
      </w:pPr>
      <w:rPr>
        <w:rFonts w:hint="default"/>
        <w:lang w:val="en-US" w:eastAsia="en-US" w:bidi="ar-SA"/>
      </w:rPr>
    </w:lvl>
    <w:lvl w:ilvl="5" w:tplc="50D46926">
      <w:numFmt w:val="bullet"/>
      <w:lvlText w:val="•"/>
      <w:lvlJc w:val="left"/>
      <w:pPr>
        <w:ind w:left="5935" w:hanging="655"/>
      </w:pPr>
      <w:rPr>
        <w:rFonts w:hint="default"/>
        <w:lang w:val="en-US" w:eastAsia="en-US" w:bidi="ar-SA"/>
      </w:rPr>
    </w:lvl>
    <w:lvl w:ilvl="6" w:tplc="5FCEFB26">
      <w:numFmt w:val="bullet"/>
      <w:lvlText w:val="•"/>
      <w:lvlJc w:val="left"/>
      <w:pPr>
        <w:ind w:left="6668" w:hanging="655"/>
      </w:pPr>
      <w:rPr>
        <w:rFonts w:hint="default"/>
        <w:lang w:val="en-US" w:eastAsia="en-US" w:bidi="ar-SA"/>
      </w:rPr>
    </w:lvl>
    <w:lvl w:ilvl="7" w:tplc="913E6CA0">
      <w:numFmt w:val="bullet"/>
      <w:lvlText w:val="•"/>
      <w:lvlJc w:val="left"/>
      <w:pPr>
        <w:ind w:left="7402" w:hanging="655"/>
      </w:pPr>
      <w:rPr>
        <w:rFonts w:hint="default"/>
        <w:lang w:val="en-US" w:eastAsia="en-US" w:bidi="ar-SA"/>
      </w:rPr>
    </w:lvl>
    <w:lvl w:ilvl="8" w:tplc="D2A8F0D2">
      <w:numFmt w:val="bullet"/>
      <w:lvlText w:val="•"/>
      <w:lvlJc w:val="left"/>
      <w:pPr>
        <w:ind w:left="8136" w:hanging="655"/>
      </w:pPr>
      <w:rPr>
        <w:rFonts w:hint="default"/>
        <w:lang w:val="en-US" w:eastAsia="en-US" w:bidi="ar-SA"/>
      </w:rPr>
    </w:lvl>
  </w:abstractNum>
  <w:abstractNum w:abstractNumId="7">
    <w:nsid w:val="2DFB41F7"/>
    <w:multiLevelType w:val="hybridMultilevel"/>
    <w:tmpl w:val="1F125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16712B"/>
    <w:multiLevelType w:val="hybridMultilevel"/>
    <w:tmpl w:val="AFCA7E50"/>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E87151"/>
    <w:multiLevelType w:val="hybridMultilevel"/>
    <w:tmpl w:val="805CC408"/>
    <w:lvl w:ilvl="0" w:tplc="E81E86B8">
      <w:start w:val="1"/>
      <w:numFmt w:val="decimal"/>
      <w:lvlText w:val="%1."/>
      <w:lvlJc w:val="left"/>
      <w:pPr>
        <w:ind w:left="720" w:hanging="360"/>
      </w:pPr>
      <w:rPr>
        <w:b w:val="0"/>
        <w:i w:val="0"/>
      </w:rPr>
    </w:lvl>
    <w:lvl w:ilvl="1" w:tplc="83E8C622">
      <w:start w:val="1"/>
      <w:numFmt w:val="lowerLetter"/>
      <w:lvlText w:val="(%2)"/>
      <w:lvlJc w:val="left"/>
      <w:pPr>
        <w:ind w:left="1455" w:hanging="375"/>
      </w:pPr>
      <w:rPr>
        <w:rFonts w:hint="default"/>
      </w:rPr>
    </w:lvl>
    <w:lvl w:ilvl="2" w:tplc="54DA8B9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DE6B2C"/>
    <w:multiLevelType w:val="hybridMultilevel"/>
    <w:tmpl w:val="059EE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E13039"/>
    <w:multiLevelType w:val="hybridMultilevel"/>
    <w:tmpl w:val="1318CD0E"/>
    <w:lvl w:ilvl="0" w:tplc="5024EA0A">
      <w:start w:val="1"/>
      <w:numFmt w:val="decimal"/>
      <w:lvlText w:val="%1."/>
      <w:lvlJc w:val="left"/>
      <w:pPr>
        <w:ind w:left="360" w:hanging="360"/>
      </w:pPr>
      <w:rPr>
        <w:rFonts w:ascii="Times New Roman" w:eastAsiaTheme="minorHAnsi" w:hAnsi="Times New Roman" w:cstheme="minorBidi"/>
        <w:b w:val="0"/>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B07BA5"/>
    <w:multiLevelType w:val="hybridMultilevel"/>
    <w:tmpl w:val="551A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8B2562"/>
    <w:multiLevelType w:val="hybridMultilevel"/>
    <w:tmpl w:val="9FC82B92"/>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6E5FFC"/>
    <w:multiLevelType w:val="hybridMultilevel"/>
    <w:tmpl w:val="E44AABF6"/>
    <w:lvl w:ilvl="0" w:tplc="D17E44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923AA3"/>
    <w:multiLevelType w:val="hybridMultilevel"/>
    <w:tmpl w:val="9FC82B92"/>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6"/>
  </w:num>
  <w:num w:numId="5">
    <w:abstractNumId w:val="11"/>
  </w:num>
  <w:num w:numId="6">
    <w:abstractNumId w:val="12"/>
  </w:num>
  <w:num w:numId="7">
    <w:abstractNumId w:val="1"/>
  </w:num>
  <w:num w:numId="8">
    <w:abstractNumId w:val="13"/>
  </w:num>
  <w:num w:numId="9">
    <w:abstractNumId w:val="15"/>
  </w:num>
  <w:num w:numId="10">
    <w:abstractNumId w:val="8"/>
  </w:num>
  <w:num w:numId="11">
    <w:abstractNumId w:val="3"/>
  </w:num>
  <w:num w:numId="12">
    <w:abstractNumId w:val="9"/>
  </w:num>
  <w:num w:numId="13">
    <w:abstractNumId w:val="14"/>
  </w:num>
  <w:num w:numId="14">
    <w:abstractNumId w:val="0"/>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54"/>
    <w:rsid w:val="0000014F"/>
    <w:rsid w:val="00007E1D"/>
    <w:rsid w:val="00013F5C"/>
    <w:rsid w:val="000200D1"/>
    <w:rsid w:val="0002754D"/>
    <w:rsid w:val="0003056C"/>
    <w:rsid w:val="000534BD"/>
    <w:rsid w:val="000604A9"/>
    <w:rsid w:val="000679B5"/>
    <w:rsid w:val="000772D6"/>
    <w:rsid w:val="00083C0D"/>
    <w:rsid w:val="00094464"/>
    <w:rsid w:val="000A0073"/>
    <w:rsid w:val="000A1971"/>
    <w:rsid w:val="000B10F0"/>
    <w:rsid w:val="000B5AB0"/>
    <w:rsid w:val="000B6C8F"/>
    <w:rsid w:val="000B7B47"/>
    <w:rsid w:val="000C3C13"/>
    <w:rsid w:val="000E1AF9"/>
    <w:rsid w:val="000F5C98"/>
    <w:rsid w:val="001039A8"/>
    <w:rsid w:val="001062C1"/>
    <w:rsid w:val="001415A9"/>
    <w:rsid w:val="00143EE7"/>
    <w:rsid w:val="001561B5"/>
    <w:rsid w:val="001660E6"/>
    <w:rsid w:val="001A627C"/>
    <w:rsid w:val="001A6B16"/>
    <w:rsid w:val="001B1800"/>
    <w:rsid w:val="001C1C7D"/>
    <w:rsid w:val="001D23C4"/>
    <w:rsid w:val="001D4CCD"/>
    <w:rsid w:val="001D504C"/>
    <w:rsid w:val="001E5AC2"/>
    <w:rsid w:val="001F38B6"/>
    <w:rsid w:val="001F4582"/>
    <w:rsid w:val="00202BA7"/>
    <w:rsid w:val="00211664"/>
    <w:rsid w:val="00244D77"/>
    <w:rsid w:val="002514D9"/>
    <w:rsid w:val="00251531"/>
    <w:rsid w:val="002550DA"/>
    <w:rsid w:val="00256718"/>
    <w:rsid w:val="00266824"/>
    <w:rsid w:val="002751BE"/>
    <w:rsid w:val="002A056F"/>
    <w:rsid w:val="002A6B71"/>
    <w:rsid w:val="002A7FAE"/>
    <w:rsid w:val="002C0631"/>
    <w:rsid w:val="002C159B"/>
    <w:rsid w:val="002C176B"/>
    <w:rsid w:val="002C3DA1"/>
    <w:rsid w:val="003016E7"/>
    <w:rsid w:val="00306A5E"/>
    <w:rsid w:val="00307438"/>
    <w:rsid w:val="00311A36"/>
    <w:rsid w:val="00311F89"/>
    <w:rsid w:val="003216F3"/>
    <w:rsid w:val="00322943"/>
    <w:rsid w:val="00330257"/>
    <w:rsid w:val="00340DC7"/>
    <w:rsid w:val="003462FE"/>
    <w:rsid w:val="00346789"/>
    <w:rsid w:val="003473DE"/>
    <w:rsid w:val="0034771E"/>
    <w:rsid w:val="0036256E"/>
    <w:rsid w:val="00365486"/>
    <w:rsid w:val="00374B60"/>
    <w:rsid w:val="00374EBB"/>
    <w:rsid w:val="0037681A"/>
    <w:rsid w:val="003846F9"/>
    <w:rsid w:val="00386126"/>
    <w:rsid w:val="00387768"/>
    <w:rsid w:val="00387963"/>
    <w:rsid w:val="00391C52"/>
    <w:rsid w:val="003A4937"/>
    <w:rsid w:val="003A79B7"/>
    <w:rsid w:val="003C3ADA"/>
    <w:rsid w:val="003D1C9F"/>
    <w:rsid w:val="003D4C11"/>
    <w:rsid w:val="003D5F73"/>
    <w:rsid w:val="003F051C"/>
    <w:rsid w:val="003F1190"/>
    <w:rsid w:val="003F2F50"/>
    <w:rsid w:val="004164CA"/>
    <w:rsid w:val="0041664A"/>
    <w:rsid w:val="00433A3A"/>
    <w:rsid w:val="004341EB"/>
    <w:rsid w:val="00452845"/>
    <w:rsid w:val="0045521A"/>
    <w:rsid w:val="00456DD1"/>
    <w:rsid w:val="00457389"/>
    <w:rsid w:val="00482EBC"/>
    <w:rsid w:val="004911E1"/>
    <w:rsid w:val="00492C83"/>
    <w:rsid w:val="004A19A6"/>
    <w:rsid w:val="004A2963"/>
    <w:rsid w:val="004A30B6"/>
    <w:rsid w:val="004B0C50"/>
    <w:rsid w:val="004B3C2F"/>
    <w:rsid w:val="004B7A2E"/>
    <w:rsid w:val="004E21D0"/>
    <w:rsid w:val="004E40C2"/>
    <w:rsid w:val="004F02E6"/>
    <w:rsid w:val="0053633A"/>
    <w:rsid w:val="00541C2A"/>
    <w:rsid w:val="00541E1E"/>
    <w:rsid w:val="00542FCF"/>
    <w:rsid w:val="0055017A"/>
    <w:rsid w:val="00551354"/>
    <w:rsid w:val="00563E1D"/>
    <w:rsid w:val="00565550"/>
    <w:rsid w:val="00572D48"/>
    <w:rsid w:val="005760E4"/>
    <w:rsid w:val="00576D5F"/>
    <w:rsid w:val="00577D2D"/>
    <w:rsid w:val="005A5A72"/>
    <w:rsid w:val="005B0797"/>
    <w:rsid w:val="005B4497"/>
    <w:rsid w:val="005C146E"/>
    <w:rsid w:val="005C4837"/>
    <w:rsid w:val="005D2735"/>
    <w:rsid w:val="005D7E58"/>
    <w:rsid w:val="005E213A"/>
    <w:rsid w:val="005E7D94"/>
    <w:rsid w:val="005F436C"/>
    <w:rsid w:val="00602039"/>
    <w:rsid w:val="006020B2"/>
    <w:rsid w:val="00602C4E"/>
    <w:rsid w:val="0060422A"/>
    <w:rsid w:val="0060660C"/>
    <w:rsid w:val="00610D4B"/>
    <w:rsid w:val="0062039B"/>
    <w:rsid w:val="00630C24"/>
    <w:rsid w:val="00634D87"/>
    <w:rsid w:val="00641979"/>
    <w:rsid w:val="00650773"/>
    <w:rsid w:val="0065376F"/>
    <w:rsid w:val="00657F6D"/>
    <w:rsid w:val="00667662"/>
    <w:rsid w:val="006717AC"/>
    <w:rsid w:val="006B386C"/>
    <w:rsid w:val="006B5C85"/>
    <w:rsid w:val="006B5C90"/>
    <w:rsid w:val="006C0FBB"/>
    <w:rsid w:val="006C37C5"/>
    <w:rsid w:val="006C5909"/>
    <w:rsid w:val="006E2E42"/>
    <w:rsid w:val="006F1BBF"/>
    <w:rsid w:val="006F3EDD"/>
    <w:rsid w:val="00716590"/>
    <w:rsid w:val="00721113"/>
    <w:rsid w:val="00722303"/>
    <w:rsid w:val="007223B1"/>
    <w:rsid w:val="00725A62"/>
    <w:rsid w:val="00726640"/>
    <w:rsid w:val="0073245C"/>
    <w:rsid w:val="00766D97"/>
    <w:rsid w:val="00782358"/>
    <w:rsid w:val="007A3301"/>
    <w:rsid w:val="007A7B82"/>
    <w:rsid w:val="007C1676"/>
    <w:rsid w:val="007D1402"/>
    <w:rsid w:val="007D2BCE"/>
    <w:rsid w:val="007D4617"/>
    <w:rsid w:val="007D7E24"/>
    <w:rsid w:val="007E1E28"/>
    <w:rsid w:val="007E239B"/>
    <w:rsid w:val="007E4227"/>
    <w:rsid w:val="007F122F"/>
    <w:rsid w:val="007F4504"/>
    <w:rsid w:val="007F463F"/>
    <w:rsid w:val="0080020F"/>
    <w:rsid w:val="0080063F"/>
    <w:rsid w:val="008067FE"/>
    <w:rsid w:val="008130ED"/>
    <w:rsid w:val="00820581"/>
    <w:rsid w:val="00840E23"/>
    <w:rsid w:val="00843344"/>
    <w:rsid w:val="008603B9"/>
    <w:rsid w:val="00862105"/>
    <w:rsid w:val="00862FAF"/>
    <w:rsid w:val="00864149"/>
    <w:rsid w:val="008644CD"/>
    <w:rsid w:val="008A3E8C"/>
    <w:rsid w:val="008A58C3"/>
    <w:rsid w:val="008A690C"/>
    <w:rsid w:val="008B1758"/>
    <w:rsid w:val="008B4A85"/>
    <w:rsid w:val="008B59A6"/>
    <w:rsid w:val="008C411D"/>
    <w:rsid w:val="008E52EE"/>
    <w:rsid w:val="008F085E"/>
    <w:rsid w:val="008F1FF9"/>
    <w:rsid w:val="008F5873"/>
    <w:rsid w:val="00911945"/>
    <w:rsid w:val="00920931"/>
    <w:rsid w:val="009245DC"/>
    <w:rsid w:val="009457E5"/>
    <w:rsid w:val="009547C1"/>
    <w:rsid w:val="00964C37"/>
    <w:rsid w:val="00975EAF"/>
    <w:rsid w:val="00991294"/>
    <w:rsid w:val="00993B2C"/>
    <w:rsid w:val="00996627"/>
    <w:rsid w:val="009A1EB1"/>
    <w:rsid w:val="009A7EB2"/>
    <w:rsid w:val="009B3AB8"/>
    <w:rsid w:val="009C0E6E"/>
    <w:rsid w:val="009C50C6"/>
    <w:rsid w:val="009C52ED"/>
    <w:rsid w:val="009D08F5"/>
    <w:rsid w:val="009D0D2D"/>
    <w:rsid w:val="009D28C6"/>
    <w:rsid w:val="009D53DD"/>
    <w:rsid w:val="009E2CCC"/>
    <w:rsid w:val="009E4551"/>
    <w:rsid w:val="009F36F7"/>
    <w:rsid w:val="00A05850"/>
    <w:rsid w:val="00A06CA1"/>
    <w:rsid w:val="00A17B3F"/>
    <w:rsid w:val="00A33E71"/>
    <w:rsid w:val="00A44702"/>
    <w:rsid w:val="00A57230"/>
    <w:rsid w:val="00A611AF"/>
    <w:rsid w:val="00A722F1"/>
    <w:rsid w:val="00A84566"/>
    <w:rsid w:val="00A90587"/>
    <w:rsid w:val="00AA041D"/>
    <w:rsid w:val="00AA66E3"/>
    <w:rsid w:val="00AB7E3B"/>
    <w:rsid w:val="00AD3C25"/>
    <w:rsid w:val="00AD4FD4"/>
    <w:rsid w:val="00AE70D4"/>
    <w:rsid w:val="00AF6BFC"/>
    <w:rsid w:val="00B001EF"/>
    <w:rsid w:val="00B0409D"/>
    <w:rsid w:val="00B050FE"/>
    <w:rsid w:val="00B15A20"/>
    <w:rsid w:val="00B2113A"/>
    <w:rsid w:val="00B246DE"/>
    <w:rsid w:val="00B25E58"/>
    <w:rsid w:val="00B33BFD"/>
    <w:rsid w:val="00B445F0"/>
    <w:rsid w:val="00B60E74"/>
    <w:rsid w:val="00B6797F"/>
    <w:rsid w:val="00B72AFD"/>
    <w:rsid w:val="00B7512E"/>
    <w:rsid w:val="00B82D05"/>
    <w:rsid w:val="00B938C2"/>
    <w:rsid w:val="00BB4200"/>
    <w:rsid w:val="00BC1DF4"/>
    <w:rsid w:val="00BC4CF2"/>
    <w:rsid w:val="00BD1FB1"/>
    <w:rsid w:val="00BD4178"/>
    <w:rsid w:val="00BD7B72"/>
    <w:rsid w:val="00BE0762"/>
    <w:rsid w:val="00BE440E"/>
    <w:rsid w:val="00BE44B3"/>
    <w:rsid w:val="00BE4C1C"/>
    <w:rsid w:val="00BF68E5"/>
    <w:rsid w:val="00C1320E"/>
    <w:rsid w:val="00C17D4D"/>
    <w:rsid w:val="00C209FC"/>
    <w:rsid w:val="00C265CD"/>
    <w:rsid w:val="00C31E86"/>
    <w:rsid w:val="00C3414E"/>
    <w:rsid w:val="00C511D7"/>
    <w:rsid w:val="00C60129"/>
    <w:rsid w:val="00C766A9"/>
    <w:rsid w:val="00C837C9"/>
    <w:rsid w:val="00C858C1"/>
    <w:rsid w:val="00CA484C"/>
    <w:rsid w:val="00CC2391"/>
    <w:rsid w:val="00CD188E"/>
    <w:rsid w:val="00CD7A32"/>
    <w:rsid w:val="00CE0180"/>
    <w:rsid w:val="00CF0BAE"/>
    <w:rsid w:val="00CF44DF"/>
    <w:rsid w:val="00CF58AD"/>
    <w:rsid w:val="00D00DB0"/>
    <w:rsid w:val="00D00FF5"/>
    <w:rsid w:val="00D16DCE"/>
    <w:rsid w:val="00D24CF3"/>
    <w:rsid w:val="00D55DAE"/>
    <w:rsid w:val="00D64146"/>
    <w:rsid w:val="00D847DA"/>
    <w:rsid w:val="00D8677E"/>
    <w:rsid w:val="00D90B1E"/>
    <w:rsid w:val="00DA6FFA"/>
    <w:rsid w:val="00DC000E"/>
    <w:rsid w:val="00DC1F50"/>
    <w:rsid w:val="00DC7523"/>
    <w:rsid w:val="00DE3ABB"/>
    <w:rsid w:val="00DE6B19"/>
    <w:rsid w:val="00DF00DF"/>
    <w:rsid w:val="00DF28C5"/>
    <w:rsid w:val="00DF2DF0"/>
    <w:rsid w:val="00E02FD9"/>
    <w:rsid w:val="00E12D4E"/>
    <w:rsid w:val="00E26E2F"/>
    <w:rsid w:val="00E2782B"/>
    <w:rsid w:val="00E30CB3"/>
    <w:rsid w:val="00E3741A"/>
    <w:rsid w:val="00E3746D"/>
    <w:rsid w:val="00E40664"/>
    <w:rsid w:val="00E52F9F"/>
    <w:rsid w:val="00E55B31"/>
    <w:rsid w:val="00E57055"/>
    <w:rsid w:val="00E57387"/>
    <w:rsid w:val="00E6613E"/>
    <w:rsid w:val="00E67A25"/>
    <w:rsid w:val="00EA0E36"/>
    <w:rsid w:val="00EA44AA"/>
    <w:rsid w:val="00EA7E2E"/>
    <w:rsid w:val="00EB0D90"/>
    <w:rsid w:val="00EC1941"/>
    <w:rsid w:val="00ED3746"/>
    <w:rsid w:val="00EF7886"/>
    <w:rsid w:val="00F0198B"/>
    <w:rsid w:val="00F02674"/>
    <w:rsid w:val="00F277FD"/>
    <w:rsid w:val="00F32A7A"/>
    <w:rsid w:val="00F661F1"/>
    <w:rsid w:val="00F66F44"/>
    <w:rsid w:val="00F70717"/>
    <w:rsid w:val="00F73DFF"/>
    <w:rsid w:val="00F7618F"/>
    <w:rsid w:val="00F763FF"/>
    <w:rsid w:val="00F77A8C"/>
    <w:rsid w:val="00F822DF"/>
    <w:rsid w:val="00F837C2"/>
    <w:rsid w:val="00F96B5C"/>
    <w:rsid w:val="00FA607A"/>
    <w:rsid w:val="00FC20FA"/>
    <w:rsid w:val="00FC76A1"/>
    <w:rsid w:val="00FD7234"/>
    <w:rsid w:val="00FE5ACD"/>
    <w:rsid w:val="00FE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1554D"/>
  <w15:chartTrackingRefBased/>
  <w15:docId w15:val="{1BD156DF-5D42-4B9E-9412-7CA19088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513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135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51354"/>
    <w:rPr>
      <w:color w:val="0000FF"/>
      <w:u w:val="single"/>
    </w:rPr>
  </w:style>
  <w:style w:type="character" w:customStyle="1" w:styleId="akn-num">
    <w:name w:val="akn-num"/>
    <w:basedOn w:val="DefaultParagraphFont"/>
    <w:rsid w:val="00551354"/>
  </w:style>
  <w:style w:type="character" w:customStyle="1" w:styleId="akn-p">
    <w:name w:val="akn-p"/>
    <w:basedOn w:val="DefaultParagraphFont"/>
    <w:rsid w:val="00551354"/>
  </w:style>
  <w:style w:type="paragraph" w:styleId="ListParagraph">
    <w:name w:val="List Paragraph"/>
    <w:basedOn w:val="Normal"/>
    <w:uiPriority w:val="34"/>
    <w:qFormat/>
    <w:rsid w:val="00ED3746"/>
    <w:pPr>
      <w:ind w:left="720"/>
      <w:contextualSpacing/>
    </w:pPr>
  </w:style>
  <w:style w:type="character" w:customStyle="1" w:styleId="highlight">
    <w:name w:val="highlight"/>
    <w:basedOn w:val="DefaultParagraphFont"/>
    <w:rsid w:val="002A6B71"/>
  </w:style>
  <w:style w:type="paragraph" w:styleId="NoSpacing">
    <w:name w:val="No Spacing"/>
    <w:uiPriority w:val="1"/>
    <w:qFormat/>
    <w:rsid w:val="00A57230"/>
    <w:pPr>
      <w:spacing w:after="0" w:line="240" w:lineRule="auto"/>
    </w:pPr>
  </w:style>
  <w:style w:type="paragraph" w:styleId="NormalWeb">
    <w:name w:val="Normal (Web)"/>
    <w:basedOn w:val="Normal"/>
    <w:uiPriority w:val="99"/>
    <w:unhideWhenUsed/>
    <w:rsid w:val="00013F5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1320E"/>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C1320E"/>
    <w:rPr>
      <w:rFonts w:ascii="Times New Roman" w:eastAsia="Times New Roman" w:hAnsi="Times New Roman" w:cs="Times New Roman"/>
      <w:sz w:val="21"/>
      <w:szCs w:val="21"/>
    </w:rPr>
  </w:style>
  <w:style w:type="paragraph" w:customStyle="1" w:styleId="rtejustify">
    <w:name w:val="rtejustify"/>
    <w:basedOn w:val="Normal"/>
    <w:rsid w:val="00BE44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44B3"/>
    <w:rPr>
      <w:i/>
      <w:iCs/>
    </w:rPr>
  </w:style>
  <w:style w:type="character" w:styleId="Strong">
    <w:name w:val="Strong"/>
    <w:basedOn w:val="DefaultParagraphFont"/>
    <w:uiPriority w:val="22"/>
    <w:qFormat/>
    <w:rsid w:val="00BE44B3"/>
    <w:rPr>
      <w:b/>
      <w:bCs/>
    </w:rPr>
  </w:style>
  <w:style w:type="paragraph" w:styleId="Header">
    <w:name w:val="header"/>
    <w:basedOn w:val="Normal"/>
    <w:link w:val="HeaderChar"/>
    <w:uiPriority w:val="99"/>
    <w:unhideWhenUsed/>
    <w:rsid w:val="000B6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C8F"/>
  </w:style>
  <w:style w:type="paragraph" w:styleId="Footer">
    <w:name w:val="footer"/>
    <w:basedOn w:val="Normal"/>
    <w:link w:val="FooterChar"/>
    <w:uiPriority w:val="99"/>
    <w:unhideWhenUsed/>
    <w:rsid w:val="000B6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C8F"/>
  </w:style>
  <w:style w:type="character" w:customStyle="1" w:styleId="akn-remark">
    <w:name w:val="akn-remark"/>
    <w:basedOn w:val="DefaultParagraphFont"/>
    <w:rsid w:val="003473DE"/>
  </w:style>
  <w:style w:type="paragraph" w:styleId="BalloonText">
    <w:name w:val="Balloon Text"/>
    <w:basedOn w:val="Normal"/>
    <w:link w:val="BalloonTextChar"/>
    <w:uiPriority w:val="99"/>
    <w:semiHidden/>
    <w:unhideWhenUsed/>
    <w:rsid w:val="00E57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055"/>
    <w:rPr>
      <w:rFonts w:ascii="Segoe UI" w:hAnsi="Segoe UI" w:cs="Segoe UI"/>
      <w:sz w:val="18"/>
      <w:szCs w:val="18"/>
    </w:rPr>
  </w:style>
  <w:style w:type="character" w:styleId="CommentReference">
    <w:name w:val="annotation reference"/>
    <w:basedOn w:val="DefaultParagraphFont"/>
    <w:uiPriority w:val="99"/>
    <w:semiHidden/>
    <w:unhideWhenUsed/>
    <w:rsid w:val="00BE4C1C"/>
    <w:rPr>
      <w:sz w:val="16"/>
      <w:szCs w:val="16"/>
    </w:rPr>
  </w:style>
  <w:style w:type="paragraph" w:styleId="CommentText">
    <w:name w:val="annotation text"/>
    <w:basedOn w:val="Normal"/>
    <w:link w:val="CommentTextChar"/>
    <w:uiPriority w:val="99"/>
    <w:semiHidden/>
    <w:unhideWhenUsed/>
    <w:rsid w:val="00BE4C1C"/>
    <w:pPr>
      <w:spacing w:line="240" w:lineRule="auto"/>
    </w:pPr>
    <w:rPr>
      <w:sz w:val="20"/>
      <w:szCs w:val="20"/>
    </w:rPr>
  </w:style>
  <w:style w:type="character" w:customStyle="1" w:styleId="CommentTextChar">
    <w:name w:val="Comment Text Char"/>
    <w:basedOn w:val="DefaultParagraphFont"/>
    <w:link w:val="CommentText"/>
    <w:uiPriority w:val="99"/>
    <w:semiHidden/>
    <w:rsid w:val="00BE4C1C"/>
    <w:rPr>
      <w:sz w:val="20"/>
      <w:szCs w:val="20"/>
    </w:rPr>
  </w:style>
  <w:style w:type="paragraph" w:styleId="CommentSubject">
    <w:name w:val="annotation subject"/>
    <w:basedOn w:val="CommentText"/>
    <w:next w:val="CommentText"/>
    <w:link w:val="CommentSubjectChar"/>
    <w:uiPriority w:val="99"/>
    <w:semiHidden/>
    <w:unhideWhenUsed/>
    <w:rsid w:val="00BE4C1C"/>
    <w:rPr>
      <w:b/>
      <w:bCs/>
    </w:rPr>
  </w:style>
  <w:style w:type="character" w:customStyle="1" w:styleId="CommentSubjectChar">
    <w:name w:val="Comment Subject Char"/>
    <w:basedOn w:val="CommentTextChar"/>
    <w:link w:val="CommentSubject"/>
    <w:uiPriority w:val="99"/>
    <w:semiHidden/>
    <w:rsid w:val="00BE4C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5221">
      <w:bodyDiv w:val="1"/>
      <w:marLeft w:val="0"/>
      <w:marRight w:val="0"/>
      <w:marTop w:val="0"/>
      <w:marBottom w:val="0"/>
      <w:divBdr>
        <w:top w:val="none" w:sz="0" w:space="0" w:color="auto"/>
        <w:left w:val="none" w:sz="0" w:space="0" w:color="auto"/>
        <w:bottom w:val="none" w:sz="0" w:space="0" w:color="auto"/>
        <w:right w:val="none" w:sz="0" w:space="0" w:color="auto"/>
      </w:divBdr>
    </w:div>
    <w:div w:id="203955512">
      <w:bodyDiv w:val="1"/>
      <w:marLeft w:val="0"/>
      <w:marRight w:val="0"/>
      <w:marTop w:val="0"/>
      <w:marBottom w:val="0"/>
      <w:divBdr>
        <w:top w:val="none" w:sz="0" w:space="0" w:color="auto"/>
        <w:left w:val="none" w:sz="0" w:space="0" w:color="auto"/>
        <w:bottom w:val="none" w:sz="0" w:space="0" w:color="auto"/>
        <w:right w:val="none" w:sz="0" w:space="0" w:color="auto"/>
      </w:divBdr>
    </w:div>
    <w:div w:id="275479368">
      <w:bodyDiv w:val="1"/>
      <w:marLeft w:val="0"/>
      <w:marRight w:val="0"/>
      <w:marTop w:val="0"/>
      <w:marBottom w:val="0"/>
      <w:divBdr>
        <w:top w:val="none" w:sz="0" w:space="0" w:color="auto"/>
        <w:left w:val="none" w:sz="0" w:space="0" w:color="auto"/>
        <w:bottom w:val="none" w:sz="0" w:space="0" w:color="auto"/>
        <w:right w:val="none" w:sz="0" w:space="0" w:color="auto"/>
      </w:divBdr>
    </w:div>
    <w:div w:id="289359807">
      <w:bodyDiv w:val="1"/>
      <w:marLeft w:val="0"/>
      <w:marRight w:val="0"/>
      <w:marTop w:val="0"/>
      <w:marBottom w:val="0"/>
      <w:divBdr>
        <w:top w:val="none" w:sz="0" w:space="0" w:color="auto"/>
        <w:left w:val="none" w:sz="0" w:space="0" w:color="auto"/>
        <w:bottom w:val="none" w:sz="0" w:space="0" w:color="auto"/>
        <w:right w:val="none" w:sz="0" w:space="0" w:color="auto"/>
      </w:divBdr>
    </w:div>
    <w:div w:id="670572650">
      <w:bodyDiv w:val="1"/>
      <w:marLeft w:val="0"/>
      <w:marRight w:val="0"/>
      <w:marTop w:val="0"/>
      <w:marBottom w:val="0"/>
      <w:divBdr>
        <w:top w:val="none" w:sz="0" w:space="0" w:color="auto"/>
        <w:left w:val="none" w:sz="0" w:space="0" w:color="auto"/>
        <w:bottom w:val="none" w:sz="0" w:space="0" w:color="auto"/>
        <w:right w:val="none" w:sz="0" w:space="0" w:color="auto"/>
      </w:divBdr>
    </w:div>
    <w:div w:id="676350374">
      <w:bodyDiv w:val="1"/>
      <w:marLeft w:val="0"/>
      <w:marRight w:val="0"/>
      <w:marTop w:val="0"/>
      <w:marBottom w:val="0"/>
      <w:divBdr>
        <w:top w:val="none" w:sz="0" w:space="0" w:color="auto"/>
        <w:left w:val="none" w:sz="0" w:space="0" w:color="auto"/>
        <w:bottom w:val="none" w:sz="0" w:space="0" w:color="auto"/>
        <w:right w:val="none" w:sz="0" w:space="0" w:color="auto"/>
      </w:divBdr>
    </w:div>
    <w:div w:id="849024452">
      <w:bodyDiv w:val="1"/>
      <w:marLeft w:val="0"/>
      <w:marRight w:val="0"/>
      <w:marTop w:val="0"/>
      <w:marBottom w:val="0"/>
      <w:divBdr>
        <w:top w:val="none" w:sz="0" w:space="0" w:color="auto"/>
        <w:left w:val="none" w:sz="0" w:space="0" w:color="auto"/>
        <w:bottom w:val="none" w:sz="0" w:space="0" w:color="auto"/>
        <w:right w:val="none" w:sz="0" w:space="0" w:color="auto"/>
      </w:divBdr>
    </w:div>
    <w:div w:id="886571216">
      <w:bodyDiv w:val="1"/>
      <w:marLeft w:val="0"/>
      <w:marRight w:val="0"/>
      <w:marTop w:val="0"/>
      <w:marBottom w:val="0"/>
      <w:divBdr>
        <w:top w:val="none" w:sz="0" w:space="0" w:color="auto"/>
        <w:left w:val="none" w:sz="0" w:space="0" w:color="auto"/>
        <w:bottom w:val="none" w:sz="0" w:space="0" w:color="auto"/>
        <w:right w:val="none" w:sz="0" w:space="0" w:color="auto"/>
      </w:divBdr>
    </w:div>
    <w:div w:id="906647880">
      <w:bodyDiv w:val="1"/>
      <w:marLeft w:val="0"/>
      <w:marRight w:val="0"/>
      <w:marTop w:val="0"/>
      <w:marBottom w:val="0"/>
      <w:divBdr>
        <w:top w:val="none" w:sz="0" w:space="0" w:color="auto"/>
        <w:left w:val="none" w:sz="0" w:space="0" w:color="auto"/>
        <w:bottom w:val="none" w:sz="0" w:space="0" w:color="auto"/>
        <w:right w:val="none" w:sz="0" w:space="0" w:color="auto"/>
      </w:divBdr>
    </w:div>
    <w:div w:id="1343896017">
      <w:bodyDiv w:val="1"/>
      <w:marLeft w:val="0"/>
      <w:marRight w:val="0"/>
      <w:marTop w:val="0"/>
      <w:marBottom w:val="0"/>
      <w:divBdr>
        <w:top w:val="none" w:sz="0" w:space="0" w:color="auto"/>
        <w:left w:val="none" w:sz="0" w:space="0" w:color="auto"/>
        <w:bottom w:val="none" w:sz="0" w:space="0" w:color="auto"/>
        <w:right w:val="none" w:sz="0" w:space="0" w:color="auto"/>
      </w:divBdr>
    </w:div>
    <w:div w:id="1455173590">
      <w:bodyDiv w:val="1"/>
      <w:marLeft w:val="0"/>
      <w:marRight w:val="0"/>
      <w:marTop w:val="0"/>
      <w:marBottom w:val="0"/>
      <w:divBdr>
        <w:top w:val="none" w:sz="0" w:space="0" w:color="auto"/>
        <w:left w:val="none" w:sz="0" w:space="0" w:color="auto"/>
        <w:bottom w:val="none" w:sz="0" w:space="0" w:color="auto"/>
        <w:right w:val="none" w:sz="0" w:space="0" w:color="auto"/>
      </w:divBdr>
    </w:div>
    <w:div w:id="1525823350">
      <w:bodyDiv w:val="1"/>
      <w:marLeft w:val="0"/>
      <w:marRight w:val="0"/>
      <w:marTop w:val="0"/>
      <w:marBottom w:val="0"/>
      <w:divBdr>
        <w:top w:val="none" w:sz="0" w:space="0" w:color="auto"/>
        <w:left w:val="none" w:sz="0" w:space="0" w:color="auto"/>
        <w:bottom w:val="none" w:sz="0" w:space="0" w:color="auto"/>
        <w:right w:val="none" w:sz="0" w:space="0" w:color="auto"/>
      </w:divBdr>
    </w:div>
    <w:div w:id="196438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ylii.org/akn/sc/act/si/2005/13/eng%402020-11-27" TargetMode="External"/><Relationship Id="rId13" Type="http://schemas.openxmlformats.org/officeDocument/2006/relationships/hyperlink" Target="https://seylii.org/akn/sc/act/si/2005/13/eng%402020-11-2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ylii.org/akn/sc/act/si/2005/13/eng%402020-11-2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eylii.org/akn/sc/act/si/2005/13/eng%402020-11-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ylii.org/akn/sc/act/si/2005/13/eng%402020-11-27" TargetMode="External"/><Relationship Id="rId5" Type="http://schemas.openxmlformats.org/officeDocument/2006/relationships/webSettings" Target="webSettings.xml"/><Relationship Id="rId15" Type="http://schemas.openxmlformats.org/officeDocument/2006/relationships/hyperlink" Target="https://seylii.org/akn/sc/act/si/2005/13/eng%402020-11-27" TargetMode="External"/><Relationship Id="rId10" Type="http://schemas.openxmlformats.org/officeDocument/2006/relationships/hyperlink" Target="https://seylii.org/akn/sc/act/si/2005/13/eng%402020-11-2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eylii.org/akn/sc/act/si/2005/13/eng%402020-11-27" TargetMode="External"/><Relationship Id="rId14" Type="http://schemas.openxmlformats.org/officeDocument/2006/relationships/hyperlink" Target="https://seylii.org/akn/sc/act/si/2005/13/eng%402020-1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D535A-4028-4FD7-A064-42AFB8E47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4860</Words>
  <Characters>27705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LTE</dc:creator>
  <cp:keywords/>
  <dc:description/>
  <cp:lastModifiedBy>Nyasha Katsenga</cp:lastModifiedBy>
  <cp:revision>6</cp:revision>
  <cp:lastPrinted>2023-02-28T08:35:00Z</cp:lastPrinted>
  <dcterms:created xsi:type="dcterms:W3CDTF">2023-02-27T09:29:00Z</dcterms:created>
  <dcterms:modified xsi:type="dcterms:W3CDTF">2023-03-22T06:25:00Z</dcterms:modified>
</cp:coreProperties>
</file>