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CB2413"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Pr>
          <w:rFonts w:ascii="Times New Roman" w:hAnsi="Times New Roman" w:cs="Times New Roman"/>
          <w:b/>
          <w:sz w:val="24"/>
          <w:szCs w:val="24"/>
        </w:rPr>
        <w:t>CONSTITUTIONAL</w:t>
      </w:r>
      <w:r w:rsidR="001D33D2" w:rsidRPr="004A2599">
        <w:rPr>
          <w:rFonts w:ascii="Times New Roman" w:hAnsi="Times New Roman" w:cs="Times New Roman"/>
          <w:b/>
          <w:sz w:val="24"/>
          <w:szCs w:val="24"/>
        </w:rPr>
        <w:t xml:space="preserv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bookmarkStart w:id="0" w:name="_GoBack"/>
      <w:bookmarkEnd w:id="0"/>
    </w:p>
    <w:p w:rsidR="002E2AE3" w:rsidRPr="004A2599" w:rsidRDefault="00CA0D5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w:t>
      </w:r>
      <w:r w:rsidR="006756D9">
        <w:rPr>
          <w:rFonts w:ascii="Times New Roman" w:hAnsi="Times New Roman" w:cs="Times New Roman"/>
          <w:sz w:val="24"/>
          <w:szCs w:val="24"/>
        </w:rPr>
        <w:t>SC</w:t>
      </w:r>
      <w:r w:rsidR="00BC73B1">
        <w:rPr>
          <w:rFonts w:ascii="Times New Roman" w:hAnsi="Times New Roman" w:cs="Times New Roman"/>
          <w:sz w:val="24"/>
          <w:szCs w:val="24"/>
        </w:rPr>
        <w:t>C</w:t>
      </w:r>
      <w:r w:rsidR="006756D9">
        <w:rPr>
          <w:rFonts w:ascii="Times New Roman" w:hAnsi="Times New Roman" w:cs="Times New Roman"/>
          <w:sz w:val="24"/>
          <w:szCs w:val="24"/>
        </w:rPr>
        <w:t xml:space="preserve">C </w:t>
      </w:r>
      <w:r w:rsidR="00EB0B4B">
        <w:rPr>
          <w:rFonts w:ascii="Times New Roman" w:hAnsi="Times New Roman" w:cs="Times New Roman"/>
          <w:sz w:val="24"/>
          <w:szCs w:val="24"/>
        </w:rPr>
        <w:t>2</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CA0D50">
        <w:rPr>
          <w:rFonts w:ascii="Times New Roman" w:hAnsi="Times New Roman" w:cs="Times New Roman"/>
          <w:sz w:val="24"/>
          <w:szCs w:val="24"/>
        </w:rPr>
        <w:t>P</w:t>
      </w:r>
      <w:r w:rsidR="00BC73B1">
        <w:rPr>
          <w:rFonts w:ascii="Times New Roman" w:hAnsi="Times New Roman" w:cs="Times New Roman"/>
          <w:sz w:val="24"/>
          <w:szCs w:val="24"/>
        </w:rPr>
        <w:t xml:space="preserve"> </w:t>
      </w:r>
      <w:r w:rsidR="00CA0D50">
        <w:rPr>
          <w:rFonts w:ascii="Times New Roman" w:hAnsi="Times New Roman" w:cs="Times New Roman"/>
          <w:sz w:val="24"/>
          <w:szCs w:val="24"/>
        </w:rPr>
        <w:t>08</w:t>
      </w:r>
      <w:r w:rsidRPr="004A2599">
        <w:rPr>
          <w:rFonts w:ascii="Times New Roman" w:hAnsi="Times New Roman" w:cs="Times New Roman"/>
          <w:sz w:val="24"/>
          <w:szCs w:val="24"/>
        </w:rPr>
        <w:t>/20</w:t>
      </w:r>
      <w:r w:rsidR="00CA0D50">
        <w:rPr>
          <w:rFonts w:ascii="Times New Roman" w:hAnsi="Times New Roman" w:cs="Times New Roman"/>
          <w:sz w:val="24"/>
          <w:szCs w:val="24"/>
        </w:rPr>
        <w:t>18 &amp; CP</w:t>
      </w:r>
      <w:r w:rsidR="006756D9">
        <w:rPr>
          <w:rFonts w:ascii="Times New Roman" w:hAnsi="Times New Roman" w:cs="Times New Roman"/>
          <w:sz w:val="24"/>
          <w:szCs w:val="24"/>
        </w:rPr>
        <w:t xml:space="preserve"> </w:t>
      </w:r>
      <w:r w:rsidR="00CA0D50">
        <w:rPr>
          <w:rFonts w:ascii="Times New Roman" w:hAnsi="Times New Roman" w:cs="Times New Roman"/>
          <w:sz w:val="24"/>
          <w:szCs w:val="24"/>
        </w:rPr>
        <w:t>01/2019</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CA0D50" w:rsidP="00214DB4">
      <w:pPr>
        <w:pStyle w:val="Partynames"/>
      </w:pPr>
      <w:r>
        <w:t>PHILIPPE JUMEAU</w:t>
      </w:r>
      <w:r w:rsidR="002E2AE3" w:rsidRPr="00214DB4">
        <w:tab/>
        <w:t>Petitioner</w:t>
      </w:r>
    </w:p>
    <w:p w:rsidR="002E2AE3" w:rsidRPr="00214DB4" w:rsidRDefault="002E2AE3" w:rsidP="00214DB4">
      <w:pPr>
        <w:pStyle w:val="Attorneysnames"/>
      </w:pPr>
      <w:r w:rsidRPr="00214DB4">
        <w:t>(</w:t>
      </w:r>
      <w:proofErr w:type="gramStart"/>
      <w:r w:rsidRPr="00214DB4">
        <w:t>rep</w:t>
      </w:r>
      <w:proofErr w:type="gramEnd"/>
      <w:r w:rsidRPr="00214DB4">
        <w:t xml:space="preserve">. by </w:t>
      </w:r>
      <w:proofErr w:type="spellStart"/>
      <w:r w:rsidR="00CA0D50">
        <w:t>Wilby</w:t>
      </w:r>
      <w:proofErr w:type="spellEnd"/>
      <w:r w:rsidR="00CA0D50">
        <w:t xml:space="preserve"> Lucas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CA0D50" w:rsidP="00214DB4">
      <w:pPr>
        <w:pStyle w:val="Partynames"/>
      </w:pPr>
      <w:r>
        <w:t>THE GOVERNMENT OF SEYCHELLES</w:t>
      </w:r>
      <w:r w:rsidR="002E2AE3" w:rsidRPr="004A2599">
        <w:tab/>
      </w:r>
      <w:r w:rsidR="002E2AE3">
        <w:t>1</w:t>
      </w:r>
      <w:r w:rsidR="002E2AE3" w:rsidRPr="00380619">
        <w:rPr>
          <w:vertAlign w:val="superscript"/>
        </w:rPr>
        <w:t>st</w:t>
      </w:r>
      <w:r w:rsidR="002E2AE3">
        <w:t xml:space="preserve"> </w:t>
      </w:r>
      <w:r w:rsidR="002E2AE3" w:rsidRPr="004A2599">
        <w:t>Respondent</w:t>
      </w:r>
    </w:p>
    <w:p w:rsidR="002E2AE3" w:rsidRDefault="002E2AE3" w:rsidP="00214DB4">
      <w:pPr>
        <w:pStyle w:val="Partynames"/>
      </w:pPr>
      <w:r>
        <w:t>ATTORNEY GENERAL</w:t>
      </w:r>
      <w:r>
        <w:tab/>
        <w:t>2</w:t>
      </w:r>
      <w:r w:rsidRPr="00403F4C">
        <w:rPr>
          <w:vertAlign w:val="superscript"/>
        </w:rPr>
        <w:t>nd</w:t>
      </w:r>
      <w:r w:rsidR="00CA0D50">
        <w:t xml:space="preserve"> </w:t>
      </w:r>
      <w:r w:rsidR="00CA0D50" w:rsidRPr="004A2599">
        <w:t>Respondent</w:t>
      </w:r>
    </w:p>
    <w:p w:rsidR="00D34A38" w:rsidRDefault="00D34A38"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sidR="00D34A38">
        <w:rPr>
          <w:rFonts w:ascii="Times New Roman" w:hAnsi="Times New Roman" w:cs="Times New Roman"/>
          <w:i/>
          <w:sz w:val="24"/>
          <w:szCs w:val="24"/>
        </w:rPr>
        <w:t>both</w:t>
      </w:r>
      <w:proofErr w:type="gramEnd"/>
      <w:r w:rsidR="00D34A38">
        <w:rPr>
          <w:rFonts w:ascii="Times New Roman" w:hAnsi="Times New Roman" w:cs="Times New Roman"/>
          <w:i/>
          <w:sz w:val="24"/>
          <w:szCs w:val="24"/>
        </w:rPr>
        <w:t xml:space="preserve"> </w:t>
      </w: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proofErr w:type="spellStart"/>
      <w:r w:rsidR="00D34A38">
        <w:rPr>
          <w:rFonts w:ascii="Times New Roman" w:hAnsi="Times New Roman" w:cs="Times New Roman"/>
          <w:i/>
          <w:sz w:val="24"/>
          <w:szCs w:val="24"/>
        </w:rPr>
        <w:t>Jay</w:t>
      </w:r>
      <w:r>
        <w:rPr>
          <w:rFonts w:ascii="Times New Roman" w:hAnsi="Times New Roman" w:cs="Times New Roman"/>
          <w:i/>
          <w:sz w:val="24"/>
          <w:szCs w:val="24"/>
        </w:rPr>
        <w:t>araj</w:t>
      </w:r>
      <w:proofErr w:type="spellEnd"/>
      <w:r w:rsidRPr="00BB1A3E">
        <w:rPr>
          <w:rFonts w:ascii="Times New Roman" w:hAnsi="Times New Roman" w:cs="Times New Roman"/>
          <w:i/>
          <w:sz w:val="24"/>
          <w:szCs w:val="24"/>
        </w:rPr>
        <w:t xml:space="preserve"> </w:t>
      </w:r>
      <w:proofErr w:type="spellStart"/>
      <w:r w:rsidRPr="00BB1A3E">
        <w:rPr>
          <w:rFonts w:ascii="Times New Roman" w:hAnsi="Times New Roman" w:cs="Times New Roman"/>
          <w:i/>
          <w:sz w:val="24"/>
          <w:szCs w:val="24"/>
        </w:rPr>
        <w:t>Chinasamy</w:t>
      </w:r>
      <w:proofErr w:type="spellEnd"/>
      <w:r w:rsidRPr="00BB1A3E">
        <w:rPr>
          <w:rFonts w:ascii="Times New Roman" w:hAnsi="Times New Roman" w:cs="Times New Roman"/>
          <w:i/>
          <w:sz w:val="24"/>
          <w:szCs w:val="24"/>
        </w:rPr>
        <w:t>)</w:t>
      </w:r>
    </w:p>
    <w:p w:rsidR="0072697C" w:rsidRDefault="0072697C"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72697C" w:rsidRDefault="0072697C" w:rsidP="0072697C">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rsidR="00F33B83" w:rsidRDefault="0072697C" w:rsidP="0072697C">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72697C" w:rsidRPr="0072697C" w:rsidRDefault="0072697C" w:rsidP="0072697C">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rsidR="00722761" w:rsidRDefault="00722761" w:rsidP="00722761">
      <w:pPr>
        <w:rPr>
          <w:rFonts w:ascii="Times New Roman" w:hAnsi="Times New Roman" w:cs="Times New Roman"/>
          <w:sz w:val="24"/>
          <w:szCs w:val="24"/>
        </w:rPr>
      </w:pPr>
    </w:p>
    <w:p w:rsidR="00D95DF2" w:rsidRDefault="00D95DF2" w:rsidP="00D95DF2">
      <w:pPr>
        <w:pStyle w:val="JudgmentText"/>
      </w:pPr>
      <w:r>
        <w:t xml:space="preserve">The following orders are made in accordance with the powers of this Court under Article 130(4) of the Constitution and the Constitutional Court Rules 1994, in the light of established practices in similar matters, such as the order made in the case of </w:t>
      </w:r>
      <w:proofErr w:type="spellStart"/>
      <w:r w:rsidRPr="00D947F9">
        <w:rPr>
          <w:u w:val="single"/>
        </w:rPr>
        <w:t>Moulinie</w:t>
      </w:r>
      <w:proofErr w:type="spellEnd"/>
      <w:r w:rsidRPr="00D947F9">
        <w:rPr>
          <w:u w:val="single"/>
        </w:rPr>
        <w:t xml:space="preserve"> </w:t>
      </w:r>
      <w:proofErr w:type="spellStart"/>
      <w:r w:rsidRPr="00D947F9">
        <w:rPr>
          <w:u w:val="single"/>
        </w:rPr>
        <w:t>vs</w:t>
      </w:r>
      <w:proofErr w:type="spellEnd"/>
      <w:r w:rsidRPr="00D947F9">
        <w:rPr>
          <w:u w:val="single"/>
        </w:rPr>
        <w:t xml:space="preserve"> Government of Seychelles</w:t>
      </w:r>
      <w:r w:rsidR="00D947F9" w:rsidRPr="00D947F9">
        <w:rPr>
          <w:u w:val="single"/>
        </w:rPr>
        <w:t xml:space="preserve"> &amp; </w:t>
      </w:r>
      <w:proofErr w:type="spellStart"/>
      <w:r w:rsidR="00D947F9" w:rsidRPr="00D947F9">
        <w:rPr>
          <w:u w:val="single"/>
        </w:rPr>
        <w:t>Ors</w:t>
      </w:r>
      <w:proofErr w:type="spellEnd"/>
      <w:r w:rsidR="00D947F9" w:rsidRPr="00D947F9">
        <w:rPr>
          <w:u w:val="single"/>
        </w:rPr>
        <w:t xml:space="preserve"> (</w:t>
      </w:r>
      <w:r w:rsidRPr="00D947F9">
        <w:rPr>
          <w:u w:val="single"/>
        </w:rPr>
        <w:t>SCA 40/13</w:t>
      </w:r>
      <w:r w:rsidR="00D947F9" w:rsidRPr="00D947F9">
        <w:rPr>
          <w:u w:val="single"/>
        </w:rPr>
        <w:t>) [2016] SCCA10 (22 April 2016)</w:t>
      </w:r>
      <w:r>
        <w:t>, and are required to be complied with before we can come to a full determination in this case.</w:t>
      </w:r>
    </w:p>
    <w:p w:rsidR="00B74F9E" w:rsidRDefault="00D95DF2" w:rsidP="00D95DF2">
      <w:pPr>
        <w:pStyle w:val="JudgmentText"/>
      </w:pPr>
      <w:r>
        <w:t>These o</w:t>
      </w:r>
      <w:r w:rsidR="0072697C">
        <w:t>rder</w:t>
      </w:r>
      <w:r w:rsidR="00866D18">
        <w:t>s</w:t>
      </w:r>
      <w:r w:rsidR="0072697C">
        <w:t xml:space="preserve"> concern 2</w:t>
      </w:r>
      <w:r w:rsidR="00A6201C">
        <w:t xml:space="preserve"> two constitutional petitions CP 08/2018 and CP</w:t>
      </w:r>
      <w:r w:rsidR="00A6201C" w:rsidRPr="004A2599">
        <w:t xml:space="preserve"> </w:t>
      </w:r>
      <w:r w:rsidR="00A6201C">
        <w:t>01/2019 made under Part III of Schedule 7 of the Constitution for compensa</w:t>
      </w:r>
      <w:r w:rsidR="0072697C">
        <w:t xml:space="preserve">tion for past land acquisitions which were consolidated. </w:t>
      </w:r>
      <w:r w:rsidR="00B74F9E">
        <w:t xml:space="preserve">The land parcels subject matter of the petitions are parcel J320 situated at Port Glaud, Mahe, parcels V370 and V375 situated at Beau Vallon, Mahe, and parcel V1970 (with a building thereon) situated at Mont </w:t>
      </w:r>
      <w:proofErr w:type="spellStart"/>
      <w:r w:rsidR="00B74F9E">
        <w:t>Fleurie</w:t>
      </w:r>
      <w:proofErr w:type="spellEnd"/>
      <w:r w:rsidR="00B74F9E">
        <w:t>, Mahe.</w:t>
      </w:r>
      <w:r>
        <w:t xml:space="preserve"> I</w:t>
      </w:r>
      <w:r w:rsidR="00B74F9E">
        <w:t>n or</w:t>
      </w:r>
      <w:r w:rsidR="00866D18">
        <w:t>der to assist it in coming to a</w:t>
      </w:r>
      <w:r w:rsidR="00B74F9E">
        <w:t xml:space="preserve"> proper and informed decision in this matter, this Court requires a valuation of the said parcels and hereby makes the following orders:</w:t>
      </w:r>
    </w:p>
    <w:p w:rsidR="00B74F9E" w:rsidRDefault="00B74F9E" w:rsidP="00B74F9E">
      <w:pPr>
        <w:pStyle w:val="JudgmentText"/>
        <w:numPr>
          <w:ilvl w:val="0"/>
          <w:numId w:val="20"/>
        </w:numPr>
      </w:pPr>
      <w:r>
        <w:lastRenderedPageBreak/>
        <w:t>Valuations of parcels J320, V370, V375 and V1970 (with a building thereon) are to be carried out by a panel comprising of three experts.</w:t>
      </w:r>
    </w:p>
    <w:p w:rsidR="00B74F9E" w:rsidRDefault="008F5525" w:rsidP="00B74F9E">
      <w:pPr>
        <w:pStyle w:val="JudgmentText"/>
        <w:numPr>
          <w:ilvl w:val="0"/>
          <w:numId w:val="20"/>
        </w:numPr>
      </w:pPr>
      <w:r>
        <w:t>The valuation</w:t>
      </w:r>
      <w:r w:rsidR="00B74F9E">
        <w:t xml:space="preserve">s are </w:t>
      </w:r>
      <w:r>
        <w:t>to be made on the basis of the value of the parcels at the time the petitioner made his claim before this Court, that is</w:t>
      </w:r>
      <w:r w:rsidR="00D947F9">
        <w:t>:</w:t>
      </w:r>
      <w:r>
        <w:t xml:space="preserve"> 23</w:t>
      </w:r>
      <w:r w:rsidRPr="00B74F9E">
        <w:rPr>
          <w:vertAlign w:val="superscript"/>
        </w:rPr>
        <w:t>rd</w:t>
      </w:r>
      <w:r>
        <w:t xml:space="preserve"> November 2018 for parcels J320,</w:t>
      </w:r>
      <w:r w:rsidRPr="008F5525">
        <w:t xml:space="preserve"> </w:t>
      </w:r>
      <w:r>
        <w:t>V370 and V375</w:t>
      </w:r>
      <w:r w:rsidR="00D947F9">
        <w:t>;</w:t>
      </w:r>
      <w:r>
        <w:t xml:space="preserve"> and 25</w:t>
      </w:r>
      <w:r w:rsidRPr="00B74F9E">
        <w:rPr>
          <w:vertAlign w:val="superscript"/>
        </w:rPr>
        <w:t>th</w:t>
      </w:r>
      <w:r>
        <w:t xml:space="preserve"> January 2019 for parcel V1970.</w:t>
      </w:r>
    </w:p>
    <w:p w:rsidR="008F5525" w:rsidRDefault="008F5525" w:rsidP="00B74F9E">
      <w:pPr>
        <w:pStyle w:val="JudgmentText"/>
        <w:numPr>
          <w:ilvl w:val="0"/>
          <w:numId w:val="20"/>
        </w:numPr>
      </w:pPr>
      <w:r>
        <w:t>The petitioner</w:t>
      </w:r>
      <w:r w:rsidR="006B07FE">
        <w:t xml:space="preserve"> and</w:t>
      </w:r>
      <w:r>
        <w:t xml:space="preserve"> t</w:t>
      </w:r>
      <w:r w:rsidR="00131FFD">
        <w:t>he respondent have each proposed</w:t>
      </w:r>
      <w:r>
        <w:t xml:space="preserve"> one expert</w:t>
      </w:r>
      <w:r w:rsidR="00131FFD">
        <w:t xml:space="preserve">, </w:t>
      </w:r>
      <w:r w:rsidR="00C15C75">
        <w:t>who</w:t>
      </w:r>
      <w:r w:rsidR="00131FFD">
        <w:t xml:space="preserve"> are</w:t>
      </w:r>
      <w:r w:rsidR="00C15C75">
        <w:t xml:space="preserve"> Mr. Nigel Stanley Valentin </w:t>
      </w:r>
      <w:r w:rsidR="00131FFD">
        <w:t xml:space="preserve">and </w:t>
      </w:r>
      <w:r w:rsidR="00C15C75">
        <w:t>Mr. Patrick Lablache</w:t>
      </w:r>
      <w:r w:rsidR="00131FFD">
        <w:t xml:space="preserve"> respectively</w:t>
      </w:r>
      <w:r w:rsidR="00C15C75">
        <w:t xml:space="preserve">, </w:t>
      </w:r>
      <w:r w:rsidR="00131FFD">
        <w:t>and the Court has selected Mr Daniel B</w:t>
      </w:r>
      <w:r w:rsidR="00C15C75">
        <w:t>lackburn</w:t>
      </w:r>
      <w:r w:rsidR="00131FFD">
        <w:t xml:space="preserve"> as</w:t>
      </w:r>
      <w:r w:rsidR="006D282C">
        <w:t xml:space="preserve"> the third </w:t>
      </w:r>
      <w:r w:rsidR="00B74F9E">
        <w:t>expert</w:t>
      </w:r>
      <w:r w:rsidR="006D282C">
        <w:t xml:space="preserve"> to make up the panel.</w:t>
      </w:r>
      <w:r w:rsidR="00131FFD">
        <w:t xml:space="preserve"> The panel shall appoint a Chairman and they shall regulate their own internal proceedings</w:t>
      </w:r>
      <w:r w:rsidR="00C15C75">
        <w:t>,</w:t>
      </w:r>
      <w:r w:rsidR="00131FFD">
        <w:t xml:space="preserve"> and their cost</w:t>
      </w:r>
      <w:r w:rsidR="003D3627">
        <w:t>s</w:t>
      </w:r>
      <w:r w:rsidR="00131FFD">
        <w:t xml:space="preserve"> shall be jointly borne by the parties. </w:t>
      </w:r>
      <w:r w:rsidR="003D3627">
        <w:t xml:space="preserve">The panel shall </w:t>
      </w:r>
      <w:r w:rsidR="00C15C75">
        <w:t>make</w:t>
      </w:r>
      <w:r w:rsidR="003D3627">
        <w:t xml:space="preserve"> available </w:t>
      </w:r>
      <w:r w:rsidR="00C15C75">
        <w:t xml:space="preserve">a report </w:t>
      </w:r>
      <w:r w:rsidR="003D3627">
        <w:t xml:space="preserve">to this </w:t>
      </w:r>
      <w:r w:rsidR="00C15C75">
        <w:t>C</w:t>
      </w:r>
      <w:r w:rsidR="003D3627">
        <w:t>ourt and both parties by the 31</w:t>
      </w:r>
      <w:r w:rsidR="003D3627" w:rsidRPr="003D3627">
        <w:rPr>
          <w:vertAlign w:val="superscript"/>
        </w:rPr>
        <w:t>st</w:t>
      </w:r>
      <w:r w:rsidR="003D3627">
        <w:t xml:space="preserve"> of March 2020</w:t>
      </w:r>
      <w:r w:rsidR="00913201">
        <w:t>.</w:t>
      </w:r>
    </w:p>
    <w:p w:rsidR="00C15C75" w:rsidRDefault="00C15C75" w:rsidP="00B74F9E">
      <w:pPr>
        <w:pStyle w:val="JudgmentText"/>
        <w:numPr>
          <w:ilvl w:val="0"/>
          <w:numId w:val="20"/>
        </w:numPr>
      </w:pPr>
      <w:r>
        <w:t>The first respondent is to do the needful to ensure that members of the panel have free and unhindered access to the respective parcels in order for them to carry out their valuation.</w:t>
      </w:r>
    </w:p>
    <w:p w:rsidR="008F5525" w:rsidRDefault="00B74F9E" w:rsidP="00C81CB1">
      <w:pPr>
        <w:pStyle w:val="JudgmentText"/>
      </w:pPr>
      <w:r>
        <w:t>To</w:t>
      </w:r>
      <w:r w:rsidR="003D3627">
        <w:t xml:space="preserve"> further assist the Court, we he</w:t>
      </w:r>
      <w:r>
        <w:t xml:space="preserve">reby </w:t>
      </w:r>
      <w:r w:rsidR="00C15C75">
        <w:t xml:space="preserve">further </w:t>
      </w:r>
      <w:r>
        <w:t>order</w:t>
      </w:r>
      <w:r w:rsidR="003D3627">
        <w:t xml:space="preserve"> </w:t>
      </w:r>
      <w:r>
        <w:t>that o</w:t>
      </w:r>
      <w:r w:rsidR="008F5525">
        <w:t xml:space="preserve">nce the valuation has been completed, the </w:t>
      </w:r>
      <w:r w:rsidR="00913201">
        <w:t xml:space="preserve">first </w:t>
      </w:r>
      <w:r w:rsidR="008F5525">
        <w:t>respondent shall</w:t>
      </w:r>
      <w:r w:rsidR="003D3627">
        <w:t xml:space="preserve"> take cognisance of the report and</w:t>
      </w:r>
      <w:r w:rsidR="008F5525">
        <w:t xml:space="preserve"> ascertain whether there are any Government owned properties of corresponding value to parcel J320, parcels V370 and V375</w:t>
      </w:r>
      <w:r w:rsidR="006D282C">
        <w:t>,</w:t>
      </w:r>
      <w:r w:rsidR="008F5525">
        <w:t xml:space="preserve"> and parcel V1970</w:t>
      </w:r>
      <w:r>
        <w:t xml:space="preserve">, </w:t>
      </w:r>
      <w:r w:rsidR="003D3627">
        <w:t>and report to this the Court to that effect before the 28</w:t>
      </w:r>
      <w:r w:rsidR="003D3627" w:rsidRPr="003D3627">
        <w:rPr>
          <w:vertAlign w:val="superscript"/>
        </w:rPr>
        <w:t>th</w:t>
      </w:r>
      <w:r w:rsidR="003D3627">
        <w:t xml:space="preserve"> of April 2020.</w:t>
      </w:r>
    </w:p>
    <w:p w:rsidR="003D3627" w:rsidRDefault="00866D18" w:rsidP="00C81CB1">
      <w:pPr>
        <w:pStyle w:val="JudgmentText"/>
      </w:pPr>
      <w:r>
        <w:t xml:space="preserve"> </w:t>
      </w:r>
      <w:r w:rsidR="003D3627">
        <w:t>Any procedural issues arising out of this valuation process should be communicated to this court by the parties by way of Noti</w:t>
      </w:r>
      <w:r>
        <w:t>ce of Motion</w:t>
      </w:r>
      <w:r w:rsidR="00913201">
        <w:t xml:space="preserve"> and </w:t>
      </w:r>
      <w:r>
        <w:t xml:space="preserve">in that regard both counsels in this case are called upon to exercise due diligence in ensuring that this decision of the </w:t>
      </w:r>
      <w:r w:rsidR="00913201">
        <w:t>C</w:t>
      </w:r>
      <w:r>
        <w:t xml:space="preserve">ourt, including the time schedule is </w:t>
      </w:r>
      <w:r w:rsidR="00C15C75">
        <w:t xml:space="preserve">fully </w:t>
      </w:r>
      <w:r>
        <w:t>complied with.</w:t>
      </w:r>
    </w:p>
    <w:p w:rsidR="003D3627" w:rsidRDefault="003D3627" w:rsidP="00C81CB1">
      <w:pPr>
        <w:pStyle w:val="JudgmentText"/>
      </w:pPr>
      <w:r>
        <w:t>The case is hereby adjourned to the 28</w:t>
      </w:r>
      <w:r w:rsidRPr="003D3627">
        <w:rPr>
          <w:vertAlign w:val="superscript"/>
        </w:rPr>
        <w:t>th</w:t>
      </w:r>
      <w:r>
        <w:t xml:space="preserve"> of April 2020 at 9am.</w:t>
      </w:r>
    </w:p>
    <w:p w:rsidR="00E47C7C" w:rsidRPr="002A00A3" w:rsidRDefault="00E47C7C" w:rsidP="00E47C7C">
      <w:pPr>
        <w:pStyle w:val="NumberedQuotationindent1"/>
        <w:numPr>
          <w:ilvl w:val="0"/>
          <w:numId w:val="0"/>
        </w:numPr>
        <w:ind w:left="2160"/>
        <w:rPr>
          <w:lang w:val="en-US"/>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on</w:t>
      </w:r>
      <w:r w:rsidR="006756D9">
        <w:rPr>
          <w:rFonts w:ascii="Times New Roman" w:hAnsi="Times New Roman" w:cs="Times New Roman"/>
          <w:sz w:val="24"/>
          <w:szCs w:val="24"/>
        </w:rPr>
        <w:t xml:space="preserve"> </w:t>
      </w:r>
      <w:r w:rsidR="00AC6BA4">
        <w:rPr>
          <w:rFonts w:ascii="Times New Roman" w:hAnsi="Times New Roman" w:cs="Times New Roman"/>
          <w:sz w:val="24"/>
          <w:szCs w:val="24"/>
        </w:rPr>
        <w:t>25</w:t>
      </w:r>
      <w:r w:rsidR="006756D9">
        <w:rPr>
          <w:rFonts w:ascii="Times New Roman" w:hAnsi="Times New Roman" w:cs="Times New Roman"/>
          <w:sz w:val="24"/>
          <w:szCs w:val="24"/>
        </w:rPr>
        <w:t xml:space="preserve"> February 2020</w:t>
      </w:r>
    </w:p>
    <w:p w:rsidR="003A6C9E" w:rsidRPr="004A2599" w:rsidRDefault="003A6C9E" w:rsidP="00CC437E">
      <w:pPr>
        <w:keepNext/>
        <w:rPr>
          <w:rFonts w:ascii="Times New Roman" w:hAnsi="Times New Roman" w:cs="Times New Roman"/>
          <w:sz w:val="24"/>
          <w:szCs w:val="24"/>
        </w:rPr>
      </w:pPr>
    </w:p>
    <w:p w:rsidR="006756D9" w:rsidRPr="004A2599" w:rsidRDefault="0070371E" w:rsidP="006756D9">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r w:rsidRPr="004A2599">
        <w:rPr>
          <w:rFonts w:ascii="Times New Roman" w:hAnsi="Times New Roman" w:cs="Times New Roman"/>
          <w:sz w:val="24"/>
          <w:szCs w:val="24"/>
        </w:rPr>
        <w:t>____________</w:t>
      </w:r>
      <w:r w:rsidR="006756D9">
        <w:rPr>
          <w:rFonts w:ascii="Times New Roman" w:hAnsi="Times New Roman" w:cs="Times New Roman"/>
          <w:sz w:val="24"/>
          <w:szCs w:val="24"/>
        </w:rPr>
        <w:tab/>
      </w:r>
      <w:r w:rsidR="006756D9" w:rsidRPr="004A2599">
        <w:rPr>
          <w:rFonts w:ascii="Times New Roman" w:hAnsi="Times New Roman" w:cs="Times New Roman"/>
          <w:sz w:val="24"/>
          <w:szCs w:val="24"/>
        </w:rPr>
        <w:t>____________</w:t>
      </w:r>
      <w:r w:rsidR="006756D9">
        <w:rPr>
          <w:rFonts w:ascii="Times New Roman" w:hAnsi="Times New Roman" w:cs="Times New Roman"/>
          <w:sz w:val="24"/>
          <w:szCs w:val="24"/>
        </w:rPr>
        <w:tab/>
      </w:r>
    </w:p>
    <w:p w:rsidR="006756D9" w:rsidRDefault="006756D9" w:rsidP="006756D9">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   Govinden J</w:t>
      </w:r>
      <w:r w:rsidRPr="004A2599">
        <w:rPr>
          <w:rFonts w:ascii="Times New Roman" w:hAnsi="Times New Roman" w:cs="Times New Roman"/>
          <w:sz w:val="24"/>
          <w:szCs w:val="24"/>
        </w:rPr>
        <w:tab/>
      </w:r>
      <w:r>
        <w:rPr>
          <w:rFonts w:ascii="Times New Roman" w:hAnsi="Times New Roman" w:cs="Times New Roman"/>
          <w:sz w:val="24"/>
          <w:szCs w:val="24"/>
        </w:rPr>
        <w:t xml:space="preserve">     Vidot J</w:t>
      </w:r>
      <w:r>
        <w:rPr>
          <w:rFonts w:ascii="Times New Roman" w:hAnsi="Times New Roman" w:cs="Times New Roman"/>
          <w:sz w:val="24"/>
          <w:szCs w:val="24"/>
        </w:rPr>
        <w:tab/>
      </w:r>
      <w:r>
        <w:rPr>
          <w:rFonts w:ascii="Times New Roman" w:hAnsi="Times New Roman" w:cs="Times New Roman"/>
          <w:sz w:val="24"/>
          <w:szCs w:val="24"/>
        </w:rPr>
        <w:tab/>
        <w:t xml:space="preserve">     Carolus J </w:t>
      </w:r>
    </w:p>
    <w:sectPr w:rsidR="006756D9"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42" w:rsidRDefault="00954842" w:rsidP="006A68E2">
      <w:pPr>
        <w:spacing w:after="0" w:line="240" w:lineRule="auto"/>
      </w:pPr>
      <w:r>
        <w:separator/>
      </w:r>
    </w:p>
  </w:endnote>
  <w:endnote w:type="continuationSeparator" w:id="0">
    <w:p w:rsidR="00954842" w:rsidRDefault="0095484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55198" w:rsidRDefault="00455198">
        <w:pPr>
          <w:pStyle w:val="Footer"/>
          <w:jc w:val="center"/>
        </w:pPr>
        <w:r>
          <w:fldChar w:fldCharType="begin"/>
        </w:r>
        <w:r>
          <w:instrText xml:space="preserve"> PAGE   \* MERGEFORMAT </w:instrText>
        </w:r>
        <w:r>
          <w:fldChar w:fldCharType="separate"/>
        </w:r>
        <w:r w:rsidR="00EB0B4B">
          <w:rPr>
            <w:noProof/>
          </w:rPr>
          <w:t>3</w:t>
        </w:r>
        <w:r>
          <w:rPr>
            <w:noProof/>
          </w:rPr>
          <w:fldChar w:fldCharType="end"/>
        </w:r>
      </w:p>
    </w:sdtContent>
  </w:sdt>
  <w:p w:rsidR="00455198" w:rsidRDefault="0045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42" w:rsidRDefault="00954842" w:rsidP="006A68E2">
      <w:pPr>
        <w:spacing w:after="0" w:line="240" w:lineRule="auto"/>
      </w:pPr>
      <w:r>
        <w:separator/>
      </w:r>
    </w:p>
  </w:footnote>
  <w:footnote w:type="continuationSeparator" w:id="0">
    <w:p w:rsidR="00954842" w:rsidRDefault="0095484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0E13"/>
    <w:multiLevelType w:val="hybridMultilevel"/>
    <w:tmpl w:val="33CC709A"/>
    <w:lvl w:ilvl="0" w:tplc="931AF28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E28E1"/>
    <w:multiLevelType w:val="hybridMultilevel"/>
    <w:tmpl w:val="EBA6F1A2"/>
    <w:lvl w:ilvl="0" w:tplc="923EF8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D22AEA"/>
    <w:multiLevelType w:val="hybridMultilevel"/>
    <w:tmpl w:val="5CA473A4"/>
    <w:lvl w:ilvl="0" w:tplc="1D7ED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04260E"/>
    <w:multiLevelType w:val="hybridMultilevel"/>
    <w:tmpl w:val="EF7AADD4"/>
    <w:lvl w:ilvl="0" w:tplc="893C4AC6">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7542D2"/>
    <w:multiLevelType w:val="multilevel"/>
    <w:tmpl w:val="1CC89892"/>
    <w:numStyleLink w:val="Judgments"/>
  </w:abstractNum>
  <w:abstractNum w:abstractNumId="6">
    <w:nsid w:val="307E1F98"/>
    <w:multiLevelType w:val="hybridMultilevel"/>
    <w:tmpl w:val="E34A3AC6"/>
    <w:lvl w:ilvl="0" w:tplc="41B637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46421242"/>
    <w:multiLevelType w:val="hybridMultilevel"/>
    <w:tmpl w:val="16F88BC8"/>
    <w:lvl w:ilvl="0" w:tplc="3774D0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2A421A"/>
    <w:multiLevelType w:val="hybridMultilevel"/>
    <w:tmpl w:val="039E3502"/>
    <w:lvl w:ilvl="0" w:tplc="75D25310">
      <w:start w:val="13"/>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1840B4"/>
    <w:multiLevelType w:val="hybridMultilevel"/>
    <w:tmpl w:val="E3D629A8"/>
    <w:lvl w:ilvl="0" w:tplc="8FAE9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626CAB"/>
    <w:multiLevelType w:val="multilevel"/>
    <w:tmpl w:val="472E37B6"/>
    <w:lvl w:ilvl="0">
      <w:start w:val="13"/>
      <w:numFmt w:val="decimal"/>
      <w:lvlText w:val="%1"/>
      <w:lvlJc w:val="left"/>
      <w:pPr>
        <w:ind w:left="420" w:hanging="420"/>
      </w:pPr>
      <w:rPr>
        <w:rFonts w:hint="default"/>
      </w:rPr>
    </w:lvl>
    <w:lvl w:ilvl="1">
      <w:start w:val="1"/>
      <w:numFmt w:val="lowerLetter"/>
      <w:lvlText w:val="(%2)"/>
      <w:lvlJc w:val="left"/>
      <w:pPr>
        <w:ind w:left="1140" w:hanging="420"/>
      </w:pPr>
      <w:rPr>
        <w:rFonts w:ascii="Times New Roman" w:eastAsiaTheme="minorHAnsi" w:hAnsi="Times New Roman" w:cs="Times New Roman"/>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B873CE5"/>
    <w:multiLevelType w:val="hybridMultilevel"/>
    <w:tmpl w:val="1F881AC8"/>
    <w:lvl w:ilvl="0" w:tplc="964EBD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11"/>
  </w:num>
  <w:num w:numId="5">
    <w:abstractNumId w:val="8"/>
  </w:num>
  <w:num w:numId="6">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4"/>
      <w:lvl w:ilvl="3">
        <w:start w:val="14"/>
        <w:numFmt w:val="decimal"/>
        <w:lvlText w:val="%4."/>
        <w:lvlJc w:val="left"/>
        <w:pPr>
          <w:ind w:left="2880" w:hanging="720"/>
        </w:pPr>
        <w:rPr>
          <w:rFonts w:hint="default"/>
        </w:rPr>
      </w:lvl>
    </w:lvlOverride>
  </w:num>
  <w:num w:numId="7">
    <w:abstractNumId w:val="10"/>
  </w:num>
  <w:num w:numId="8">
    <w:abstractNumId w:val="4"/>
  </w:num>
  <w:num w:numId="9">
    <w:abstractNumId w:val="12"/>
  </w:num>
  <w:num w:numId="10">
    <w:abstractNumId w:val="6"/>
  </w:num>
  <w:num w:numId="11">
    <w:abstractNumId w:val="1"/>
  </w:num>
  <w:num w:numId="12">
    <w:abstractNumId w:val="9"/>
    <w:lvlOverride w:ilvl="0">
      <w:startOverride w:val="8"/>
    </w:lvlOverride>
  </w:num>
  <w:num w:numId="13">
    <w:abstractNumId w:val="9"/>
    <w:lvlOverride w:ilvl="0">
      <w:startOverride w:val="16"/>
    </w:lvlOverride>
  </w:num>
  <w:num w:numId="14">
    <w:abstractNumId w:val="9"/>
  </w:num>
  <w:num w:numId="15">
    <w:abstractNumId w:val="9"/>
    <w:lvlOverride w:ilvl="0">
      <w:startOverride w:val="17"/>
    </w:lvlOverride>
  </w:num>
  <w:num w:numId="16">
    <w:abstractNumId w:val="9"/>
    <w:lvlOverride w:ilvl="0">
      <w:startOverride w:val="15"/>
    </w:lvlOverride>
  </w:num>
  <w:num w:numId="17">
    <w:abstractNumId w:val="9"/>
    <w:lvlOverride w:ilvl="0">
      <w:startOverride w:val="19"/>
    </w:lvlOverride>
  </w:num>
  <w:num w:numId="18">
    <w:abstractNumId w:val="9"/>
    <w:lvlOverride w:ilvl="0">
      <w:startOverride w:val="12"/>
    </w:lvlOverride>
  </w:num>
  <w:num w:numId="19">
    <w:abstractNumId w:val="0"/>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DQ3NjGxNDMxNbVQ0lEKTi0uzszPAykwrAUApH6KwCwAAAA="/>
  </w:docVars>
  <w:rsids>
    <w:rsidRoot w:val="00BD1E8B"/>
    <w:rsid w:val="000108EF"/>
    <w:rsid w:val="000130AF"/>
    <w:rsid w:val="0001402A"/>
    <w:rsid w:val="00025CDF"/>
    <w:rsid w:val="00040193"/>
    <w:rsid w:val="000419F2"/>
    <w:rsid w:val="00051F6C"/>
    <w:rsid w:val="00054955"/>
    <w:rsid w:val="00054FE6"/>
    <w:rsid w:val="00064728"/>
    <w:rsid w:val="00067B07"/>
    <w:rsid w:val="00067E12"/>
    <w:rsid w:val="00071B84"/>
    <w:rsid w:val="0008560D"/>
    <w:rsid w:val="0009242F"/>
    <w:rsid w:val="00097D19"/>
    <w:rsid w:val="000A05BB"/>
    <w:rsid w:val="000B6D1A"/>
    <w:rsid w:val="000B7E85"/>
    <w:rsid w:val="000E02CF"/>
    <w:rsid w:val="000E0B4A"/>
    <w:rsid w:val="000F5EA2"/>
    <w:rsid w:val="001135C2"/>
    <w:rsid w:val="00116022"/>
    <w:rsid w:val="00120659"/>
    <w:rsid w:val="001233E3"/>
    <w:rsid w:val="00131FFD"/>
    <w:rsid w:val="001377DC"/>
    <w:rsid w:val="00140239"/>
    <w:rsid w:val="001428B9"/>
    <w:rsid w:val="00152516"/>
    <w:rsid w:val="001723B1"/>
    <w:rsid w:val="00186F60"/>
    <w:rsid w:val="00193728"/>
    <w:rsid w:val="001A7877"/>
    <w:rsid w:val="001B150C"/>
    <w:rsid w:val="001B21A8"/>
    <w:rsid w:val="001C0975"/>
    <w:rsid w:val="001C4158"/>
    <w:rsid w:val="001C78EC"/>
    <w:rsid w:val="001D125D"/>
    <w:rsid w:val="001D33D2"/>
    <w:rsid w:val="002015F8"/>
    <w:rsid w:val="00207E0D"/>
    <w:rsid w:val="002113F9"/>
    <w:rsid w:val="00212006"/>
    <w:rsid w:val="0021270A"/>
    <w:rsid w:val="0021402A"/>
    <w:rsid w:val="00214DB4"/>
    <w:rsid w:val="00223D27"/>
    <w:rsid w:val="00235626"/>
    <w:rsid w:val="00243AE1"/>
    <w:rsid w:val="002535B5"/>
    <w:rsid w:val="00260696"/>
    <w:rsid w:val="00281367"/>
    <w:rsid w:val="00283E59"/>
    <w:rsid w:val="00285C60"/>
    <w:rsid w:val="002860E7"/>
    <w:rsid w:val="0029328C"/>
    <w:rsid w:val="002A00A3"/>
    <w:rsid w:val="002A6AE3"/>
    <w:rsid w:val="002B0E7A"/>
    <w:rsid w:val="002C17B0"/>
    <w:rsid w:val="002C4610"/>
    <w:rsid w:val="002D08EA"/>
    <w:rsid w:val="002D4EB8"/>
    <w:rsid w:val="002E1952"/>
    <w:rsid w:val="002E2AE3"/>
    <w:rsid w:val="002E4BCE"/>
    <w:rsid w:val="002F2BEA"/>
    <w:rsid w:val="002F43AA"/>
    <w:rsid w:val="0030435E"/>
    <w:rsid w:val="00306373"/>
    <w:rsid w:val="003137B8"/>
    <w:rsid w:val="0032185D"/>
    <w:rsid w:val="003273FD"/>
    <w:rsid w:val="00334E9D"/>
    <w:rsid w:val="00341CD8"/>
    <w:rsid w:val="00344425"/>
    <w:rsid w:val="00344428"/>
    <w:rsid w:val="00346D7F"/>
    <w:rsid w:val="003537CD"/>
    <w:rsid w:val="003605C8"/>
    <w:rsid w:val="003615E7"/>
    <w:rsid w:val="00370BA9"/>
    <w:rsid w:val="00373CDA"/>
    <w:rsid w:val="00374306"/>
    <w:rsid w:val="00380619"/>
    <w:rsid w:val="0038442C"/>
    <w:rsid w:val="003870C9"/>
    <w:rsid w:val="003A6C9E"/>
    <w:rsid w:val="003B4752"/>
    <w:rsid w:val="003B4B87"/>
    <w:rsid w:val="003C0167"/>
    <w:rsid w:val="003D2D1E"/>
    <w:rsid w:val="003D3627"/>
    <w:rsid w:val="003E2E94"/>
    <w:rsid w:val="003E7673"/>
    <w:rsid w:val="003F5F2C"/>
    <w:rsid w:val="00401AF3"/>
    <w:rsid w:val="00403F4C"/>
    <w:rsid w:val="00405958"/>
    <w:rsid w:val="00412994"/>
    <w:rsid w:val="00416E0C"/>
    <w:rsid w:val="00417A32"/>
    <w:rsid w:val="00433E5A"/>
    <w:rsid w:val="00435DDE"/>
    <w:rsid w:val="00455198"/>
    <w:rsid w:val="00463B4E"/>
    <w:rsid w:val="00465D92"/>
    <w:rsid w:val="00472219"/>
    <w:rsid w:val="00490A28"/>
    <w:rsid w:val="00492AC1"/>
    <w:rsid w:val="00496DFF"/>
    <w:rsid w:val="004A0022"/>
    <w:rsid w:val="004A2599"/>
    <w:rsid w:val="004B5B3C"/>
    <w:rsid w:val="004C16E0"/>
    <w:rsid w:val="0051532A"/>
    <w:rsid w:val="0052592D"/>
    <w:rsid w:val="0052774C"/>
    <w:rsid w:val="0055056F"/>
    <w:rsid w:val="00572F76"/>
    <w:rsid w:val="005804EC"/>
    <w:rsid w:val="005873BD"/>
    <w:rsid w:val="005A5FCB"/>
    <w:rsid w:val="005A7368"/>
    <w:rsid w:val="005B12AA"/>
    <w:rsid w:val="005C7D1E"/>
    <w:rsid w:val="005D6252"/>
    <w:rsid w:val="005F7442"/>
    <w:rsid w:val="0060040B"/>
    <w:rsid w:val="0061354A"/>
    <w:rsid w:val="00613BA7"/>
    <w:rsid w:val="00615C5E"/>
    <w:rsid w:val="00635043"/>
    <w:rsid w:val="00635504"/>
    <w:rsid w:val="0063693E"/>
    <w:rsid w:val="00641F00"/>
    <w:rsid w:val="00652326"/>
    <w:rsid w:val="00655910"/>
    <w:rsid w:val="00660769"/>
    <w:rsid w:val="00662CEA"/>
    <w:rsid w:val="00670588"/>
    <w:rsid w:val="00671B55"/>
    <w:rsid w:val="006750CE"/>
    <w:rsid w:val="006756D9"/>
    <w:rsid w:val="00683555"/>
    <w:rsid w:val="00687758"/>
    <w:rsid w:val="00687AA4"/>
    <w:rsid w:val="00697F62"/>
    <w:rsid w:val="006A0FFE"/>
    <w:rsid w:val="006A68E2"/>
    <w:rsid w:val="006B07FE"/>
    <w:rsid w:val="006B7D4B"/>
    <w:rsid w:val="006D282C"/>
    <w:rsid w:val="006E4212"/>
    <w:rsid w:val="006F39B6"/>
    <w:rsid w:val="006F668B"/>
    <w:rsid w:val="00701845"/>
    <w:rsid w:val="0070371E"/>
    <w:rsid w:val="00706005"/>
    <w:rsid w:val="0071237E"/>
    <w:rsid w:val="00712FC3"/>
    <w:rsid w:val="00715DFA"/>
    <w:rsid w:val="00722761"/>
    <w:rsid w:val="0072697C"/>
    <w:rsid w:val="007353F1"/>
    <w:rsid w:val="0075109D"/>
    <w:rsid w:val="00753B5B"/>
    <w:rsid w:val="00761E73"/>
    <w:rsid w:val="00764343"/>
    <w:rsid w:val="00796B89"/>
    <w:rsid w:val="007A00DD"/>
    <w:rsid w:val="007A6985"/>
    <w:rsid w:val="007B42BD"/>
    <w:rsid w:val="007B5C70"/>
    <w:rsid w:val="007B7544"/>
    <w:rsid w:val="007C703F"/>
    <w:rsid w:val="007C768E"/>
    <w:rsid w:val="007D25FE"/>
    <w:rsid w:val="007F108D"/>
    <w:rsid w:val="007F3031"/>
    <w:rsid w:val="008001C8"/>
    <w:rsid w:val="00807B37"/>
    <w:rsid w:val="00812674"/>
    <w:rsid w:val="00824B97"/>
    <w:rsid w:val="008278ED"/>
    <w:rsid w:val="0083002F"/>
    <w:rsid w:val="00830F9D"/>
    <w:rsid w:val="00831C48"/>
    <w:rsid w:val="00832455"/>
    <w:rsid w:val="00853C7F"/>
    <w:rsid w:val="008577B7"/>
    <w:rsid w:val="00861248"/>
    <w:rsid w:val="008657FE"/>
    <w:rsid w:val="00865A70"/>
    <w:rsid w:val="00866D18"/>
    <w:rsid w:val="008726ED"/>
    <w:rsid w:val="008866C7"/>
    <w:rsid w:val="00893EA2"/>
    <w:rsid w:val="008B34F5"/>
    <w:rsid w:val="008C04F2"/>
    <w:rsid w:val="008C2024"/>
    <w:rsid w:val="008D1BB2"/>
    <w:rsid w:val="008E771B"/>
    <w:rsid w:val="008F068C"/>
    <w:rsid w:val="008F48B0"/>
    <w:rsid w:val="008F5525"/>
    <w:rsid w:val="008F7851"/>
    <w:rsid w:val="00900EC1"/>
    <w:rsid w:val="00913201"/>
    <w:rsid w:val="00915368"/>
    <w:rsid w:val="00927B81"/>
    <w:rsid w:val="009322CA"/>
    <w:rsid w:val="00941541"/>
    <w:rsid w:val="009539C2"/>
    <w:rsid w:val="00954842"/>
    <w:rsid w:val="00972AAA"/>
    <w:rsid w:val="0097503A"/>
    <w:rsid w:val="00987555"/>
    <w:rsid w:val="00993313"/>
    <w:rsid w:val="00996A7F"/>
    <w:rsid w:val="00997284"/>
    <w:rsid w:val="00997F07"/>
    <w:rsid w:val="009A74E7"/>
    <w:rsid w:val="009A769C"/>
    <w:rsid w:val="009B430A"/>
    <w:rsid w:val="009B495E"/>
    <w:rsid w:val="009C02D9"/>
    <w:rsid w:val="009D4BA5"/>
    <w:rsid w:val="009D4EBB"/>
    <w:rsid w:val="009E562F"/>
    <w:rsid w:val="009F125D"/>
    <w:rsid w:val="00A11594"/>
    <w:rsid w:val="00A2058F"/>
    <w:rsid w:val="00A341DE"/>
    <w:rsid w:val="00A356D5"/>
    <w:rsid w:val="00A43422"/>
    <w:rsid w:val="00A60E7C"/>
    <w:rsid w:val="00A6201C"/>
    <w:rsid w:val="00A669CE"/>
    <w:rsid w:val="00A77F63"/>
    <w:rsid w:val="00A8238A"/>
    <w:rsid w:val="00AA264D"/>
    <w:rsid w:val="00AB462D"/>
    <w:rsid w:val="00AC0E46"/>
    <w:rsid w:val="00AC6BA4"/>
    <w:rsid w:val="00AD2A39"/>
    <w:rsid w:val="00AD7EB3"/>
    <w:rsid w:val="00AE1041"/>
    <w:rsid w:val="00AE2CCF"/>
    <w:rsid w:val="00AE565C"/>
    <w:rsid w:val="00AE7DF1"/>
    <w:rsid w:val="00B03209"/>
    <w:rsid w:val="00B05C4F"/>
    <w:rsid w:val="00B17497"/>
    <w:rsid w:val="00B22E60"/>
    <w:rsid w:val="00B30218"/>
    <w:rsid w:val="00B348E4"/>
    <w:rsid w:val="00B37F81"/>
    <w:rsid w:val="00B40317"/>
    <w:rsid w:val="00B40B1D"/>
    <w:rsid w:val="00B438E8"/>
    <w:rsid w:val="00B46A8A"/>
    <w:rsid w:val="00B5376E"/>
    <w:rsid w:val="00B663AA"/>
    <w:rsid w:val="00B7258A"/>
    <w:rsid w:val="00B7430C"/>
    <w:rsid w:val="00B74F9E"/>
    <w:rsid w:val="00B83FD1"/>
    <w:rsid w:val="00B84FFD"/>
    <w:rsid w:val="00B91D6A"/>
    <w:rsid w:val="00B94C4D"/>
    <w:rsid w:val="00B950DF"/>
    <w:rsid w:val="00BA07C0"/>
    <w:rsid w:val="00BB1A3E"/>
    <w:rsid w:val="00BB50E5"/>
    <w:rsid w:val="00BC4249"/>
    <w:rsid w:val="00BC73B1"/>
    <w:rsid w:val="00BC7D51"/>
    <w:rsid w:val="00BD1E8B"/>
    <w:rsid w:val="00C13028"/>
    <w:rsid w:val="00C13BDB"/>
    <w:rsid w:val="00C1461E"/>
    <w:rsid w:val="00C15C75"/>
    <w:rsid w:val="00C23711"/>
    <w:rsid w:val="00C2466E"/>
    <w:rsid w:val="00C43A39"/>
    <w:rsid w:val="00C43C36"/>
    <w:rsid w:val="00C46598"/>
    <w:rsid w:val="00C47DC4"/>
    <w:rsid w:val="00C71611"/>
    <w:rsid w:val="00C7438D"/>
    <w:rsid w:val="00C74581"/>
    <w:rsid w:val="00C8002B"/>
    <w:rsid w:val="00C81CB1"/>
    <w:rsid w:val="00C90595"/>
    <w:rsid w:val="00C90C4B"/>
    <w:rsid w:val="00C94726"/>
    <w:rsid w:val="00CA0D50"/>
    <w:rsid w:val="00CA2933"/>
    <w:rsid w:val="00CA50B9"/>
    <w:rsid w:val="00CB0A33"/>
    <w:rsid w:val="00CB2413"/>
    <w:rsid w:val="00CB31C9"/>
    <w:rsid w:val="00CC32AC"/>
    <w:rsid w:val="00CC437E"/>
    <w:rsid w:val="00CC79EE"/>
    <w:rsid w:val="00CD09C7"/>
    <w:rsid w:val="00CD70F8"/>
    <w:rsid w:val="00CD79B1"/>
    <w:rsid w:val="00CE524E"/>
    <w:rsid w:val="00CE5C5B"/>
    <w:rsid w:val="00CF09FF"/>
    <w:rsid w:val="00D04D54"/>
    <w:rsid w:val="00D22B27"/>
    <w:rsid w:val="00D270C0"/>
    <w:rsid w:val="00D31F1B"/>
    <w:rsid w:val="00D32040"/>
    <w:rsid w:val="00D32CBD"/>
    <w:rsid w:val="00D33DBF"/>
    <w:rsid w:val="00D34A38"/>
    <w:rsid w:val="00D34CC8"/>
    <w:rsid w:val="00D577D6"/>
    <w:rsid w:val="00D66E72"/>
    <w:rsid w:val="00D710E7"/>
    <w:rsid w:val="00D7340A"/>
    <w:rsid w:val="00D76774"/>
    <w:rsid w:val="00D85422"/>
    <w:rsid w:val="00D947F9"/>
    <w:rsid w:val="00D95DF2"/>
    <w:rsid w:val="00DA7FD1"/>
    <w:rsid w:val="00DC2227"/>
    <w:rsid w:val="00DC60DD"/>
    <w:rsid w:val="00DE0318"/>
    <w:rsid w:val="00DE262B"/>
    <w:rsid w:val="00DF742C"/>
    <w:rsid w:val="00E01214"/>
    <w:rsid w:val="00E1659A"/>
    <w:rsid w:val="00E20027"/>
    <w:rsid w:val="00E31A7E"/>
    <w:rsid w:val="00E343D3"/>
    <w:rsid w:val="00E37A36"/>
    <w:rsid w:val="00E409DD"/>
    <w:rsid w:val="00E47C7C"/>
    <w:rsid w:val="00E52374"/>
    <w:rsid w:val="00E60419"/>
    <w:rsid w:val="00E86900"/>
    <w:rsid w:val="00E97DC1"/>
    <w:rsid w:val="00EB0B4B"/>
    <w:rsid w:val="00ED0BFC"/>
    <w:rsid w:val="00ED2FEE"/>
    <w:rsid w:val="00ED6AAF"/>
    <w:rsid w:val="00EF13E2"/>
    <w:rsid w:val="00F03A40"/>
    <w:rsid w:val="00F10308"/>
    <w:rsid w:val="00F12BF0"/>
    <w:rsid w:val="00F33B83"/>
    <w:rsid w:val="00F4708A"/>
    <w:rsid w:val="00F67159"/>
    <w:rsid w:val="00F776F4"/>
    <w:rsid w:val="00F77C1B"/>
    <w:rsid w:val="00F90121"/>
    <w:rsid w:val="00FA2AF4"/>
    <w:rsid w:val="00FB08C3"/>
    <w:rsid w:val="00FB4580"/>
    <w:rsid w:val="00FC3B97"/>
    <w:rsid w:val="00FD3661"/>
    <w:rsid w:val="00FF0F74"/>
    <w:rsid w:val="00FF5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907BF-5C8D-48C0-9F01-973F5C6C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1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824B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824B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824B9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76946767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ovinden\AppData\Local\Microsoft\Windows\INetCache\Content.Outlook\55RQZPX5\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5FDC-057B-45F4-AC95-C3057237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6</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Peggy Robert</cp:lastModifiedBy>
  <cp:revision>4</cp:revision>
  <cp:lastPrinted>2020-02-25T06:20:00Z</cp:lastPrinted>
  <dcterms:created xsi:type="dcterms:W3CDTF">2020-02-25T06:11:00Z</dcterms:created>
  <dcterms:modified xsi:type="dcterms:W3CDTF">2020-02-25T10:55:00Z</dcterms:modified>
</cp:coreProperties>
</file>