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97" w:rsidRPr="00D67D29" w:rsidRDefault="00B20097" w:rsidP="00B20097">
      <w:pPr>
        <w:shd w:val="clear" w:color="auto" w:fill="FFFFFF"/>
        <w:ind w:right="10"/>
        <w:jc w:val="center"/>
        <w:rPr>
          <w:rFonts w:ascii="Arial" w:hAnsi="Arial" w:cs="Arial"/>
          <w:b/>
          <w:bCs/>
          <w:color w:val="000000"/>
        </w:rPr>
      </w:pPr>
      <w:proofErr w:type="spellStart"/>
      <w:r w:rsidRPr="00D67D29">
        <w:rPr>
          <w:rFonts w:ascii="Arial" w:hAnsi="Arial" w:cs="Arial"/>
          <w:b/>
          <w:bCs/>
          <w:color w:val="000000"/>
        </w:rPr>
        <w:t>Textil</w:t>
      </w:r>
      <w:proofErr w:type="spellEnd"/>
      <w:r w:rsidRPr="00D67D29">
        <w:rPr>
          <w:rFonts w:ascii="Arial" w:hAnsi="Arial" w:cs="Arial"/>
          <w:b/>
          <w:bCs/>
          <w:color w:val="000000"/>
        </w:rPr>
        <w:t xml:space="preserve"> </w:t>
      </w:r>
      <w:proofErr w:type="spellStart"/>
      <w:r w:rsidRPr="00D67D29">
        <w:rPr>
          <w:rFonts w:ascii="Arial" w:hAnsi="Arial" w:cs="Arial"/>
          <w:b/>
          <w:bCs/>
          <w:color w:val="000000"/>
        </w:rPr>
        <w:t>Basquit</w:t>
      </w:r>
      <w:proofErr w:type="spellEnd"/>
      <w:r w:rsidRPr="00D67D29">
        <w:rPr>
          <w:rFonts w:ascii="Arial" w:hAnsi="Arial" w:cs="Arial"/>
          <w:b/>
          <w:bCs/>
          <w:color w:val="000000"/>
        </w:rPr>
        <w:t xml:space="preserve"> (</w:t>
      </w:r>
      <w:proofErr w:type="spellStart"/>
      <w:r w:rsidRPr="00D67D29">
        <w:rPr>
          <w:rFonts w:ascii="Arial" w:hAnsi="Arial" w:cs="Arial"/>
          <w:b/>
          <w:bCs/>
          <w:color w:val="000000"/>
        </w:rPr>
        <w:t>Tebasa</w:t>
      </w:r>
      <w:proofErr w:type="spellEnd"/>
      <w:r w:rsidRPr="00D67D29">
        <w:rPr>
          <w:rFonts w:ascii="Arial" w:hAnsi="Arial" w:cs="Arial"/>
          <w:b/>
          <w:bCs/>
          <w:color w:val="000000"/>
        </w:rPr>
        <w:t>) v</w:t>
      </w:r>
    </w:p>
    <w:p w:rsidR="00B20097" w:rsidRDefault="00B20097" w:rsidP="00B20097">
      <w:pPr>
        <w:shd w:val="clear" w:color="auto" w:fill="FFFFFF"/>
        <w:ind w:right="10"/>
        <w:jc w:val="center"/>
        <w:rPr>
          <w:rFonts w:ascii="Arial" w:hAnsi="Arial" w:cs="Arial"/>
          <w:b/>
          <w:bCs/>
          <w:color w:val="000000"/>
        </w:rPr>
      </w:pPr>
      <w:r w:rsidRPr="00D67D29">
        <w:rPr>
          <w:rFonts w:ascii="Arial" w:hAnsi="Arial" w:cs="Arial"/>
          <w:b/>
          <w:bCs/>
          <w:color w:val="000000"/>
        </w:rPr>
        <w:t xml:space="preserve">The Owners </w:t>
      </w:r>
      <w:r>
        <w:rPr>
          <w:rFonts w:ascii="Arial" w:hAnsi="Arial" w:cs="Arial"/>
          <w:b/>
          <w:bCs/>
          <w:color w:val="000000"/>
        </w:rPr>
        <w:t>a</w:t>
      </w:r>
      <w:r w:rsidRPr="00D67D29">
        <w:rPr>
          <w:rFonts w:ascii="Arial" w:hAnsi="Arial" w:cs="Arial"/>
          <w:b/>
          <w:bCs/>
          <w:color w:val="000000"/>
        </w:rPr>
        <w:t xml:space="preserve">nd Charterers </w:t>
      </w:r>
      <w:r>
        <w:rPr>
          <w:rFonts w:ascii="Arial" w:hAnsi="Arial" w:cs="Arial"/>
          <w:b/>
          <w:bCs/>
          <w:color w:val="000000"/>
        </w:rPr>
        <w:t>o</w:t>
      </w:r>
      <w:r w:rsidRPr="00D67D29">
        <w:rPr>
          <w:rFonts w:ascii="Arial" w:hAnsi="Arial" w:cs="Arial"/>
          <w:b/>
          <w:bCs/>
          <w:color w:val="000000"/>
        </w:rPr>
        <w:t xml:space="preserve">f </w:t>
      </w:r>
      <w:r>
        <w:rPr>
          <w:rFonts w:ascii="Arial" w:hAnsi="Arial" w:cs="Arial"/>
          <w:b/>
          <w:bCs/>
          <w:color w:val="000000"/>
        </w:rPr>
        <w:t>t</w:t>
      </w:r>
      <w:r w:rsidRPr="00D67D29">
        <w:rPr>
          <w:rFonts w:ascii="Arial" w:hAnsi="Arial" w:cs="Arial"/>
          <w:b/>
          <w:bCs/>
          <w:color w:val="000000"/>
        </w:rPr>
        <w:t xml:space="preserve">he Vessel "Global </w:t>
      </w:r>
      <w:proofErr w:type="spellStart"/>
      <w:r w:rsidRPr="00D67D29">
        <w:rPr>
          <w:rFonts w:ascii="Arial" w:hAnsi="Arial" w:cs="Arial"/>
          <w:b/>
          <w:bCs/>
          <w:color w:val="000000"/>
        </w:rPr>
        <w:t>Natali</w:t>
      </w:r>
      <w:proofErr w:type="spellEnd"/>
      <w:r w:rsidRPr="00D67D29">
        <w:rPr>
          <w:rFonts w:ascii="Arial" w:hAnsi="Arial" w:cs="Arial"/>
          <w:b/>
          <w:bCs/>
          <w:color w:val="000000"/>
        </w:rPr>
        <w:t>"</w:t>
      </w:r>
    </w:p>
    <w:p w:rsidR="00B20097" w:rsidRPr="00D67D29" w:rsidRDefault="00B20097" w:rsidP="00611E4D">
      <w:pPr>
        <w:shd w:val="clear" w:color="auto" w:fill="FFFFFF"/>
        <w:ind w:right="10"/>
        <w:jc w:val="center"/>
        <w:rPr>
          <w:rFonts w:ascii="Arial" w:hAnsi="Arial" w:cs="Arial"/>
        </w:rPr>
      </w:pPr>
      <w:r>
        <w:rPr>
          <w:rFonts w:ascii="Arial" w:hAnsi="Arial" w:cs="Arial"/>
          <w:b/>
          <w:bCs/>
          <w:color w:val="000000"/>
        </w:rPr>
        <w:t>(1997) S</w:t>
      </w:r>
      <w:r w:rsidR="00611E4D">
        <w:rPr>
          <w:rFonts w:ascii="Arial" w:hAnsi="Arial" w:cs="Arial"/>
          <w:b/>
          <w:bCs/>
          <w:color w:val="000000"/>
        </w:rPr>
        <w:t>L</w:t>
      </w:r>
      <w:r>
        <w:rPr>
          <w:rFonts w:ascii="Arial" w:hAnsi="Arial" w:cs="Arial"/>
          <w:b/>
          <w:bCs/>
          <w:color w:val="000000"/>
        </w:rPr>
        <w:t>R 16</w:t>
      </w:r>
      <w:r w:rsidR="00D71B57">
        <w:rPr>
          <w:rFonts w:ascii="Arial" w:hAnsi="Arial" w:cs="Arial"/>
          <w:b/>
          <w:bCs/>
          <w:color w:val="000000"/>
        </w:rPr>
        <w:t>4</w:t>
      </w:r>
    </w:p>
    <w:p w:rsidR="00B20097" w:rsidRDefault="00B20097" w:rsidP="00B20097">
      <w:pPr>
        <w:jc w:val="both"/>
        <w:rPr>
          <w:rFonts w:ascii="Arial" w:hAnsi="Arial" w:cs="Arial"/>
        </w:rPr>
      </w:pPr>
    </w:p>
    <w:p w:rsidR="00B20097" w:rsidRPr="00D67D29" w:rsidRDefault="00B20097" w:rsidP="00B20097">
      <w:pPr>
        <w:jc w:val="both"/>
        <w:rPr>
          <w:rFonts w:ascii="Arial" w:hAnsi="Arial" w:cs="Arial"/>
        </w:rPr>
      </w:pPr>
    </w:p>
    <w:p w:rsidR="00B20097" w:rsidRPr="00D67D29" w:rsidRDefault="00B20097" w:rsidP="00B20097">
      <w:pPr>
        <w:shd w:val="clear" w:color="auto" w:fill="FFFFFF"/>
        <w:ind w:right="10"/>
        <w:rPr>
          <w:rFonts w:ascii="Arial" w:hAnsi="Arial" w:cs="Arial"/>
          <w:color w:val="000000"/>
        </w:rPr>
      </w:pPr>
      <w:proofErr w:type="spellStart"/>
      <w:r w:rsidRPr="00D67D29">
        <w:rPr>
          <w:rFonts w:ascii="Arial" w:hAnsi="Arial" w:cs="Arial"/>
          <w:color w:val="000000"/>
        </w:rPr>
        <w:t>Ramniklal</w:t>
      </w:r>
      <w:proofErr w:type="spellEnd"/>
      <w:r w:rsidRPr="00D67D29">
        <w:rPr>
          <w:rFonts w:ascii="Arial" w:hAnsi="Arial" w:cs="Arial"/>
          <w:color w:val="000000"/>
        </w:rPr>
        <w:t xml:space="preserve"> VALABHJI for the Plaintiffs</w:t>
      </w:r>
    </w:p>
    <w:p w:rsidR="00B20097" w:rsidRPr="00D67D29" w:rsidRDefault="00B20097" w:rsidP="00B20097">
      <w:pPr>
        <w:shd w:val="clear" w:color="auto" w:fill="FFFFFF"/>
        <w:ind w:right="10"/>
        <w:rPr>
          <w:rFonts w:ascii="Arial" w:hAnsi="Arial" w:cs="Arial"/>
        </w:rPr>
      </w:pPr>
      <w:r w:rsidRPr="00D67D29">
        <w:rPr>
          <w:rFonts w:ascii="Arial" w:hAnsi="Arial" w:cs="Arial"/>
          <w:color w:val="000000"/>
        </w:rPr>
        <w:t>Phili</w:t>
      </w:r>
      <w:r>
        <w:rPr>
          <w:rFonts w:ascii="Arial" w:hAnsi="Arial" w:cs="Arial"/>
          <w:color w:val="000000"/>
        </w:rPr>
        <w:t>p</w:t>
      </w:r>
      <w:r w:rsidRPr="00D67D29">
        <w:rPr>
          <w:rFonts w:ascii="Arial" w:hAnsi="Arial" w:cs="Arial"/>
          <w:color w:val="000000"/>
        </w:rPr>
        <w:t>p</w:t>
      </w:r>
      <w:r>
        <w:rPr>
          <w:rFonts w:ascii="Arial" w:hAnsi="Arial" w:cs="Arial"/>
          <w:color w:val="000000"/>
        </w:rPr>
        <w:t>e</w:t>
      </w:r>
      <w:r w:rsidRPr="00D67D29">
        <w:rPr>
          <w:rFonts w:ascii="Arial" w:hAnsi="Arial" w:cs="Arial"/>
          <w:color w:val="000000"/>
        </w:rPr>
        <w:t xml:space="preserve"> BOULLE for the Defendant</w:t>
      </w:r>
    </w:p>
    <w:p w:rsidR="00B20097" w:rsidRPr="00D67D29" w:rsidRDefault="00B20097" w:rsidP="00B20097">
      <w:pPr>
        <w:shd w:val="clear" w:color="auto" w:fill="FFFFFF"/>
        <w:ind w:left="34"/>
        <w:jc w:val="center"/>
        <w:rPr>
          <w:rFonts w:ascii="Arial" w:hAnsi="Arial" w:cs="Arial"/>
          <w:b/>
          <w:bCs/>
          <w:color w:val="000000"/>
        </w:rPr>
      </w:pPr>
    </w:p>
    <w:p w:rsidR="00B20097" w:rsidRPr="005273A0" w:rsidRDefault="00B20097" w:rsidP="00B20097">
      <w:pPr>
        <w:shd w:val="clear" w:color="auto" w:fill="FFFFFF"/>
        <w:tabs>
          <w:tab w:val="left" w:pos="6538"/>
        </w:tabs>
        <w:ind w:left="5"/>
        <w:rPr>
          <w:rFonts w:ascii="Arial" w:hAnsi="Arial" w:cs="Arial"/>
          <w:bCs/>
          <w:i/>
        </w:rPr>
      </w:pPr>
      <w:r>
        <w:rPr>
          <w:rFonts w:ascii="Arial" w:hAnsi="Arial" w:cs="Arial"/>
          <w:bCs/>
          <w:i/>
        </w:rPr>
        <w:t>[Appeal by the defendant to file notice of appeal out of time granted on 13 April 2000 in CA 7 of 1999.]</w:t>
      </w:r>
    </w:p>
    <w:p w:rsidR="00B20097" w:rsidRPr="005273A0" w:rsidRDefault="00B20097" w:rsidP="00B20097">
      <w:pPr>
        <w:shd w:val="clear" w:color="auto" w:fill="FFFFFF"/>
        <w:tabs>
          <w:tab w:val="left" w:pos="6538"/>
        </w:tabs>
        <w:ind w:left="5"/>
        <w:rPr>
          <w:rFonts w:ascii="Arial" w:hAnsi="Arial" w:cs="Arial"/>
          <w:bCs/>
          <w:i/>
        </w:rPr>
      </w:pPr>
    </w:p>
    <w:p w:rsidR="00B20097" w:rsidRPr="00D67D29" w:rsidRDefault="00B20097" w:rsidP="00B20097">
      <w:pPr>
        <w:shd w:val="clear" w:color="auto" w:fill="FFFFFF"/>
        <w:tabs>
          <w:tab w:val="left" w:pos="6538"/>
        </w:tabs>
        <w:ind w:left="5"/>
        <w:rPr>
          <w:rFonts w:ascii="Arial" w:hAnsi="Arial" w:cs="Arial"/>
          <w:b/>
        </w:rPr>
      </w:pPr>
      <w:r w:rsidRPr="00D67D29">
        <w:rPr>
          <w:rFonts w:ascii="Arial" w:hAnsi="Arial" w:cs="Arial"/>
          <w:b/>
          <w:bCs/>
          <w:color w:val="000000"/>
        </w:rPr>
        <w:t xml:space="preserve">Ruling delivered on </w:t>
      </w:r>
      <w:r w:rsidRPr="00D67D29">
        <w:rPr>
          <w:rFonts w:ascii="Arial" w:hAnsi="Arial" w:cs="Arial"/>
          <w:b/>
          <w:color w:val="000000"/>
        </w:rPr>
        <w:t>21 July 1997 by:</w:t>
      </w:r>
    </w:p>
    <w:p w:rsidR="00B20097" w:rsidRPr="00D67D29" w:rsidRDefault="00B20097" w:rsidP="00B20097">
      <w:pPr>
        <w:shd w:val="clear" w:color="auto" w:fill="FFFFFF"/>
        <w:ind w:left="34"/>
        <w:jc w:val="center"/>
        <w:rPr>
          <w:rFonts w:ascii="Arial" w:hAnsi="Arial" w:cs="Arial"/>
          <w:b/>
          <w:bCs/>
          <w:color w:val="000000"/>
          <w:u w:val="single"/>
        </w:rPr>
      </w:pPr>
    </w:p>
    <w:p w:rsidR="00B20097" w:rsidRPr="00D67D29" w:rsidRDefault="00B20097" w:rsidP="00B20097">
      <w:pPr>
        <w:shd w:val="clear" w:color="auto" w:fill="FFFFFF"/>
        <w:tabs>
          <w:tab w:val="left" w:pos="6538"/>
        </w:tabs>
        <w:ind w:left="5"/>
        <w:jc w:val="both"/>
        <w:rPr>
          <w:rFonts w:ascii="Arial" w:hAnsi="Arial" w:cs="Arial"/>
          <w:color w:val="000000"/>
        </w:rPr>
      </w:pPr>
      <w:r w:rsidRPr="00D67D29">
        <w:rPr>
          <w:rFonts w:ascii="Arial" w:hAnsi="Arial" w:cs="Arial"/>
          <w:b/>
          <w:color w:val="000000"/>
        </w:rPr>
        <w:t xml:space="preserve">PERERA </w:t>
      </w:r>
      <w:r w:rsidRPr="00D67D29">
        <w:rPr>
          <w:rFonts w:ascii="Arial" w:hAnsi="Arial" w:cs="Arial"/>
          <w:b/>
          <w:bCs/>
          <w:color w:val="000000"/>
        </w:rPr>
        <w:t xml:space="preserve">J:  </w:t>
      </w:r>
      <w:r w:rsidRPr="00D67D29">
        <w:rPr>
          <w:rFonts w:ascii="Arial" w:hAnsi="Arial" w:cs="Arial"/>
          <w:color w:val="000000"/>
        </w:rPr>
        <w:t xml:space="preserve">This is an action in </w:t>
      </w:r>
      <w:proofErr w:type="spellStart"/>
      <w:r w:rsidRPr="00D67D29">
        <w:rPr>
          <w:rFonts w:ascii="Arial" w:hAnsi="Arial" w:cs="Arial"/>
          <w:color w:val="000000"/>
        </w:rPr>
        <w:t>rem</w:t>
      </w:r>
      <w:proofErr w:type="spellEnd"/>
      <w:r w:rsidRPr="00D67D29">
        <w:rPr>
          <w:rFonts w:ascii="Arial" w:hAnsi="Arial" w:cs="Arial"/>
          <w:color w:val="000000"/>
        </w:rPr>
        <w:t xml:space="preserve"> originat</w:t>
      </w:r>
      <w:r>
        <w:rPr>
          <w:rFonts w:ascii="Arial" w:hAnsi="Arial" w:cs="Arial"/>
          <w:color w:val="000000"/>
        </w:rPr>
        <w:t>ing</w:t>
      </w:r>
      <w:r w:rsidRPr="00D67D29">
        <w:rPr>
          <w:rFonts w:ascii="Arial" w:hAnsi="Arial" w:cs="Arial"/>
          <w:color w:val="000000"/>
        </w:rPr>
        <w:t xml:space="preserve"> under </w:t>
      </w:r>
      <w:r>
        <w:rPr>
          <w:rFonts w:ascii="Arial" w:hAnsi="Arial" w:cs="Arial"/>
          <w:color w:val="000000"/>
        </w:rPr>
        <w:t>o</w:t>
      </w:r>
      <w:r w:rsidRPr="00D67D29">
        <w:rPr>
          <w:rFonts w:ascii="Arial" w:hAnsi="Arial" w:cs="Arial"/>
          <w:color w:val="000000"/>
        </w:rPr>
        <w:t xml:space="preserve">rder 75 </w:t>
      </w:r>
      <w:r>
        <w:rPr>
          <w:rFonts w:ascii="Arial" w:hAnsi="Arial" w:cs="Arial"/>
          <w:color w:val="000000"/>
        </w:rPr>
        <w:t>r</w:t>
      </w:r>
      <w:r w:rsidRPr="00D67D29">
        <w:rPr>
          <w:rFonts w:ascii="Arial" w:hAnsi="Arial" w:cs="Arial"/>
          <w:color w:val="000000"/>
        </w:rPr>
        <w:t xml:space="preserve"> 3 of the Rules of the Supreme Court (U.K.) by a </w:t>
      </w:r>
      <w:r>
        <w:rPr>
          <w:rFonts w:ascii="Arial" w:hAnsi="Arial" w:cs="Arial"/>
          <w:color w:val="000000"/>
        </w:rPr>
        <w:t>writ</w:t>
      </w:r>
      <w:r w:rsidRPr="00D67D29">
        <w:rPr>
          <w:rFonts w:ascii="Arial" w:hAnsi="Arial" w:cs="Arial"/>
          <w:color w:val="000000"/>
        </w:rPr>
        <w:t xml:space="preserve"> of summons with a statement of claim endorsed, by Textile </w:t>
      </w:r>
      <w:proofErr w:type="spellStart"/>
      <w:r w:rsidRPr="00D67D29">
        <w:rPr>
          <w:rFonts w:ascii="Arial" w:hAnsi="Arial" w:cs="Arial"/>
          <w:color w:val="000000"/>
        </w:rPr>
        <w:t>Baquit</w:t>
      </w:r>
      <w:proofErr w:type="spellEnd"/>
      <w:r w:rsidRPr="00D67D29">
        <w:rPr>
          <w:rFonts w:ascii="Arial" w:hAnsi="Arial" w:cs="Arial"/>
          <w:color w:val="000000"/>
        </w:rPr>
        <w:t xml:space="preserve"> (</w:t>
      </w:r>
      <w:proofErr w:type="spellStart"/>
      <w:r w:rsidRPr="00D67D29">
        <w:rPr>
          <w:rFonts w:ascii="Arial" w:hAnsi="Arial" w:cs="Arial"/>
          <w:color w:val="000000"/>
        </w:rPr>
        <w:t>Tebasa</w:t>
      </w:r>
      <w:proofErr w:type="spellEnd"/>
      <w:r w:rsidRPr="00D67D29">
        <w:rPr>
          <w:rFonts w:ascii="Arial" w:hAnsi="Arial" w:cs="Arial"/>
          <w:color w:val="000000"/>
        </w:rPr>
        <w:t>) of Brazil against "</w:t>
      </w:r>
      <w:r>
        <w:rPr>
          <w:rFonts w:ascii="Arial" w:hAnsi="Arial" w:cs="Arial"/>
          <w:color w:val="000000"/>
        </w:rPr>
        <w:t>t</w:t>
      </w:r>
      <w:r w:rsidRPr="00D67D29">
        <w:rPr>
          <w:rFonts w:ascii="Arial" w:hAnsi="Arial" w:cs="Arial"/>
          <w:color w:val="000000"/>
        </w:rPr>
        <w:t xml:space="preserve">he </w:t>
      </w:r>
      <w:r>
        <w:rPr>
          <w:rFonts w:ascii="Arial" w:hAnsi="Arial" w:cs="Arial"/>
          <w:color w:val="000000"/>
        </w:rPr>
        <w:t>o</w:t>
      </w:r>
      <w:r w:rsidRPr="00D67D29">
        <w:rPr>
          <w:rFonts w:ascii="Arial" w:hAnsi="Arial" w:cs="Arial"/>
          <w:color w:val="000000"/>
        </w:rPr>
        <w:t xml:space="preserve">wners and </w:t>
      </w:r>
      <w:r>
        <w:rPr>
          <w:rFonts w:ascii="Arial" w:hAnsi="Arial" w:cs="Arial"/>
          <w:color w:val="000000"/>
        </w:rPr>
        <w:t>c</w:t>
      </w:r>
      <w:r w:rsidRPr="00D67D29">
        <w:rPr>
          <w:rFonts w:ascii="Arial" w:hAnsi="Arial" w:cs="Arial"/>
          <w:color w:val="000000"/>
        </w:rPr>
        <w:t xml:space="preserve">harterers" of the vessel Global </w:t>
      </w:r>
      <w:proofErr w:type="spellStart"/>
      <w:r w:rsidRPr="00D67D29">
        <w:rPr>
          <w:rFonts w:ascii="Arial" w:hAnsi="Arial" w:cs="Arial"/>
          <w:color w:val="000000"/>
        </w:rPr>
        <w:t>Natali</w:t>
      </w:r>
      <w:proofErr w:type="spellEnd"/>
      <w:r w:rsidRPr="00D67D29">
        <w:rPr>
          <w:rFonts w:ascii="Arial" w:hAnsi="Arial" w:cs="Arial"/>
          <w:color w:val="000000"/>
        </w:rPr>
        <w:t xml:space="preserve">" presently anchored in the territorial waters of Seychelles.  The </w:t>
      </w:r>
      <w:r>
        <w:rPr>
          <w:rFonts w:ascii="Arial" w:hAnsi="Arial" w:cs="Arial"/>
          <w:color w:val="000000"/>
        </w:rPr>
        <w:t>p</w:t>
      </w:r>
      <w:r w:rsidRPr="00D67D29">
        <w:rPr>
          <w:rFonts w:ascii="Arial" w:hAnsi="Arial" w:cs="Arial"/>
          <w:color w:val="000000"/>
        </w:rPr>
        <w:t>laintiffs claim a sum of US$775,078.26 in respect of 'loss of cargo", consequential loss, expenses, interest and costs</w:t>
      </w:r>
      <w:r>
        <w:rPr>
          <w:rFonts w:ascii="Arial" w:hAnsi="Arial" w:cs="Arial"/>
          <w:color w:val="000000"/>
        </w:rPr>
        <w:t>.</w:t>
      </w:r>
      <w:r w:rsidRPr="00D67D29">
        <w:rPr>
          <w:rFonts w:ascii="Arial" w:hAnsi="Arial" w:cs="Arial"/>
          <w:color w:val="000000"/>
        </w:rPr>
        <w:t xml:space="preserve"> </w:t>
      </w:r>
      <w:r>
        <w:rPr>
          <w:rFonts w:ascii="Arial" w:hAnsi="Arial" w:cs="Arial"/>
          <w:color w:val="000000"/>
        </w:rPr>
        <w:t>T</w:t>
      </w:r>
      <w:r w:rsidRPr="00D67D29">
        <w:rPr>
          <w:rFonts w:ascii="Arial" w:hAnsi="Arial" w:cs="Arial"/>
          <w:color w:val="000000"/>
        </w:rPr>
        <w:t xml:space="preserve">he claim for consequential loss being </w:t>
      </w:r>
      <w:proofErr w:type="spellStart"/>
      <w:r w:rsidRPr="00D67D29">
        <w:rPr>
          <w:rFonts w:ascii="Arial" w:hAnsi="Arial" w:cs="Arial"/>
          <w:color w:val="000000"/>
        </w:rPr>
        <w:t>unliquidated</w:t>
      </w:r>
      <w:proofErr w:type="spellEnd"/>
      <w:r w:rsidRPr="00D67D29">
        <w:rPr>
          <w:rFonts w:ascii="Arial" w:hAnsi="Arial" w:cs="Arial"/>
          <w:color w:val="000000"/>
        </w:rPr>
        <w:t>, learned counsel for the plainti</w:t>
      </w:r>
      <w:r>
        <w:rPr>
          <w:rFonts w:ascii="Arial" w:hAnsi="Arial" w:cs="Arial"/>
          <w:color w:val="000000"/>
        </w:rPr>
        <w:t>f</w:t>
      </w:r>
      <w:r w:rsidRPr="00D67D29">
        <w:rPr>
          <w:rFonts w:ascii="Arial" w:hAnsi="Arial" w:cs="Arial"/>
          <w:color w:val="000000"/>
        </w:rPr>
        <w:t>f withdrew that claim.</w:t>
      </w:r>
    </w:p>
    <w:p w:rsidR="00B20097" w:rsidRPr="00D67D29" w:rsidRDefault="00B20097" w:rsidP="00B20097">
      <w:pPr>
        <w:shd w:val="clear" w:color="auto" w:fill="FFFFFF"/>
        <w:ind w:left="5" w:right="14"/>
        <w:jc w:val="both"/>
        <w:rPr>
          <w:rFonts w:ascii="Arial" w:hAnsi="Arial" w:cs="Arial"/>
          <w:color w:val="000000"/>
        </w:rPr>
      </w:pPr>
    </w:p>
    <w:p w:rsidR="00B20097" w:rsidRPr="00D67D29" w:rsidRDefault="00B20097" w:rsidP="00B20097">
      <w:pPr>
        <w:shd w:val="clear" w:color="auto" w:fill="FFFFFF"/>
        <w:ind w:left="5" w:right="14"/>
        <w:jc w:val="both"/>
        <w:rPr>
          <w:rFonts w:ascii="Arial" w:hAnsi="Arial" w:cs="Arial"/>
          <w:color w:val="000000"/>
        </w:rPr>
      </w:pPr>
      <w:r w:rsidRPr="00D67D29">
        <w:rPr>
          <w:rFonts w:ascii="Arial" w:hAnsi="Arial" w:cs="Arial"/>
          <w:color w:val="000000"/>
        </w:rPr>
        <w:t xml:space="preserve">In an affidavit filed with a </w:t>
      </w:r>
      <w:proofErr w:type="spellStart"/>
      <w:r w:rsidRPr="00D67D29">
        <w:rPr>
          <w:rFonts w:ascii="Arial" w:hAnsi="Arial" w:cs="Arial"/>
          <w:color w:val="000000"/>
        </w:rPr>
        <w:t>praecipe</w:t>
      </w:r>
      <w:proofErr w:type="spellEnd"/>
      <w:r w:rsidRPr="00D67D29">
        <w:rPr>
          <w:rFonts w:ascii="Arial" w:hAnsi="Arial" w:cs="Arial"/>
          <w:color w:val="000000"/>
        </w:rPr>
        <w:t xml:space="preserve"> for a warrant of arrest </w:t>
      </w:r>
      <w:proofErr w:type="gramStart"/>
      <w:r w:rsidRPr="00D67D29">
        <w:rPr>
          <w:rFonts w:ascii="Arial" w:hAnsi="Arial" w:cs="Arial"/>
          <w:color w:val="000000"/>
        </w:rPr>
        <w:t xml:space="preserve">under </w:t>
      </w:r>
      <w:r>
        <w:rPr>
          <w:rFonts w:ascii="Arial" w:hAnsi="Arial" w:cs="Arial"/>
          <w:color w:val="000000"/>
        </w:rPr>
        <w:t>o</w:t>
      </w:r>
      <w:r w:rsidRPr="00D67D29">
        <w:rPr>
          <w:rFonts w:ascii="Arial" w:hAnsi="Arial" w:cs="Arial"/>
          <w:color w:val="000000"/>
        </w:rPr>
        <w:t xml:space="preserve">rder 75 </w:t>
      </w:r>
      <w:r>
        <w:rPr>
          <w:rFonts w:ascii="Arial" w:hAnsi="Arial" w:cs="Arial"/>
          <w:color w:val="000000"/>
        </w:rPr>
        <w:t>r</w:t>
      </w:r>
      <w:r w:rsidRPr="00D67D29">
        <w:rPr>
          <w:rFonts w:ascii="Arial" w:hAnsi="Arial" w:cs="Arial"/>
          <w:color w:val="000000"/>
        </w:rPr>
        <w:t xml:space="preserve"> </w:t>
      </w:r>
      <w:r w:rsidRPr="00D67D29">
        <w:rPr>
          <w:rFonts w:ascii="Arial" w:hAnsi="Arial" w:cs="Arial"/>
          <w:i/>
          <w:iCs/>
          <w:color w:val="000000"/>
        </w:rPr>
        <w:t xml:space="preserve">3 </w:t>
      </w:r>
      <w:r w:rsidRPr="00D67D29">
        <w:rPr>
          <w:rFonts w:ascii="Arial" w:hAnsi="Arial" w:cs="Arial"/>
          <w:color w:val="000000"/>
        </w:rPr>
        <w:t xml:space="preserve">it was averred that the </w:t>
      </w:r>
      <w:r>
        <w:rPr>
          <w:rFonts w:ascii="Arial" w:hAnsi="Arial" w:cs="Arial"/>
          <w:color w:val="000000"/>
        </w:rPr>
        <w:t>p</w:t>
      </w:r>
      <w:r w:rsidRPr="00D67D29">
        <w:rPr>
          <w:rFonts w:ascii="Arial" w:hAnsi="Arial" w:cs="Arial"/>
          <w:color w:val="000000"/>
        </w:rPr>
        <w:t xml:space="preserve">laintiffs were the owners and consignees of cargo consisting of bales of cotton shipped under </w:t>
      </w:r>
      <w:r>
        <w:rPr>
          <w:rFonts w:ascii="Arial" w:hAnsi="Arial" w:cs="Arial"/>
          <w:color w:val="000000"/>
        </w:rPr>
        <w:t>b</w:t>
      </w:r>
      <w:r w:rsidRPr="00D67D29">
        <w:rPr>
          <w:rFonts w:ascii="Arial" w:hAnsi="Arial" w:cs="Arial"/>
          <w:color w:val="000000"/>
        </w:rPr>
        <w:t xml:space="preserve">ills of </w:t>
      </w:r>
      <w:r>
        <w:rPr>
          <w:rFonts w:ascii="Arial" w:hAnsi="Arial" w:cs="Arial"/>
          <w:color w:val="000000"/>
        </w:rPr>
        <w:t>l</w:t>
      </w:r>
      <w:r w:rsidRPr="00D67D29">
        <w:rPr>
          <w:rFonts w:ascii="Arial" w:hAnsi="Arial" w:cs="Arial"/>
          <w:color w:val="000000"/>
        </w:rPr>
        <w:t xml:space="preserve">ading </w:t>
      </w:r>
      <w:proofErr w:type="spellStart"/>
      <w:r>
        <w:rPr>
          <w:rFonts w:ascii="Arial" w:hAnsi="Arial" w:cs="Arial"/>
          <w:color w:val="000000"/>
        </w:rPr>
        <w:t>n</w:t>
      </w:r>
      <w:r w:rsidRPr="00D67D29">
        <w:rPr>
          <w:rFonts w:ascii="Arial" w:hAnsi="Arial" w:cs="Arial"/>
          <w:color w:val="000000"/>
        </w:rPr>
        <w:t>os</w:t>
      </w:r>
      <w:proofErr w:type="spellEnd"/>
      <w:r w:rsidRPr="00D67D29">
        <w:rPr>
          <w:rFonts w:ascii="Arial" w:hAnsi="Arial" w:cs="Arial"/>
          <w:color w:val="000000"/>
        </w:rPr>
        <w:t xml:space="preserve"> FOT2/02 and FOT6/02</w:t>
      </w:r>
      <w:proofErr w:type="gramEnd"/>
      <w:r w:rsidRPr="00D67D29">
        <w:rPr>
          <w:rFonts w:ascii="Arial" w:hAnsi="Arial" w:cs="Arial"/>
          <w:color w:val="000000"/>
        </w:rPr>
        <w:t xml:space="preserve">. According to the copies of the </w:t>
      </w:r>
      <w:r>
        <w:rPr>
          <w:rFonts w:ascii="Arial" w:hAnsi="Arial" w:cs="Arial"/>
          <w:color w:val="000000"/>
        </w:rPr>
        <w:t>b</w:t>
      </w:r>
      <w:r w:rsidRPr="00D67D29">
        <w:rPr>
          <w:rFonts w:ascii="Arial" w:hAnsi="Arial" w:cs="Arial"/>
          <w:color w:val="000000"/>
        </w:rPr>
        <w:t xml:space="preserve">ills of </w:t>
      </w:r>
      <w:r>
        <w:rPr>
          <w:rFonts w:ascii="Arial" w:hAnsi="Arial" w:cs="Arial"/>
          <w:color w:val="000000"/>
        </w:rPr>
        <w:t>l</w:t>
      </w:r>
      <w:r w:rsidRPr="00D67D29">
        <w:rPr>
          <w:rFonts w:ascii="Arial" w:hAnsi="Arial" w:cs="Arial"/>
          <w:color w:val="000000"/>
        </w:rPr>
        <w:t xml:space="preserve">ading produced, 2297 bales were shipped on B/L </w:t>
      </w:r>
      <w:r>
        <w:rPr>
          <w:rFonts w:ascii="Arial" w:hAnsi="Arial" w:cs="Arial"/>
          <w:color w:val="000000"/>
        </w:rPr>
        <w:t>n</w:t>
      </w:r>
      <w:r w:rsidRPr="00D67D29">
        <w:rPr>
          <w:rFonts w:ascii="Arial" w:hAnsi="Arial" w:cs="Arial"/>
          <w:color w:val="000000"/>
        </w:rPr>
        <w:t xml:space="preserve">o 2/02 and 748 bales on B/L </w:t>
      </w:r>
      <w:r>
        <w:rPr>
          <w:rFonts w:ascii="Arial" w:hAnsi="Arial" w:cs="Arial"/>
          <w:color w:val="000000"/>
        </w:rPr>
        <w:t>no</w:t>
      </w:r>
      <w:r w:rsidRPr="00D67D29">
        <w:rPr>
          <w:rFonts w:ascii="Arial" w:hAnsi="Arial" w:cs="Arial"/>
          <w:color w:val="000000"/>
        </w:rPr>
        <w:t xml:space="preserve"> 6/02.  The total C and F value of the 3045 bales is US$771,642.05. </w:t>
      </w:r>
      <w:r>
        <w:rPr>
          <w:rFonts w:ascii="Arial" w:hAnsi="Arial" w:cs="Arial"/>
          <w:color w:val="000000"/>
        </w:rPr>
        <w:t xml:space="preserve"> </w:t>
      </w:r>
      <w:r w:rsidRPr="00D67D29">
        <w:rPr>
          <w:rFonts w:ascii="Arial" w:hAnsi="Arial" w:cs="Arial"/>
          <w:color w:val="000000"/>
        </w:rPr>
        <w:t xml:space="preserve">It was averred further that the "loss of cargo" occurred as a result of a fire on board the vessel Global </w:t>
      </w:r>
      <w:proofErr w:type="spellStart"/>
      <w:r w:rsidRPr="00D67D29">
        <w:rPr>
          <w:rFonts w:ascii="Arial" w:hAnsi="Arial" w:cs="Arial"/>
          <w:color w:val="000000"/>
        </w:rPr>
        <w:t>Nat</w:t>
      </w:r>
      <w:r>
        <w:rPr>
          <w:rFonts w:ascii="Arial" w:hAnsi="Arial" w:cs="Arial"/>
          <w:color w:val="000000"/>
        </w:rPr>
        <w:t>a</w:t>
      </w:r>
      <w:r w:rsidRPr="00D67D29">
        <w:rPr>
          <w:rFonts w:ascii="Arial" w:hAnsi="Arial" w:cs="Arial"/>
          <w:color w:val="000000"/>
        </w:rPr>
        <w:t>li</w:t>
      </w:r>
      <w:proofErr w:type="spellEnd"/>
      <w:r w:rsidRPr="00D67D29">
        <w:rPr>
          <w:rFonts w:ascii="Arial" w:hAnsi="Arial" w:cs="Arial"/>
          <w:color w:val="000000"/>
        </w:rPr>
        <w:t>.</w:t>
      </w:r>
    </w:p>
    <w:p w:rsidR="00B20097" w:rsidRPr="00D67D29" w:rsidRDefault="00B20097" w:rsidP="00B20097">
      <w:pPr>
        <w:shd w:val="clear" w:color="auto" w:fill="FFFFFF"/>
        <w:ind w:left="14" w:right="24"/>
        <w:jc w:val="both"/>
        <w:rPr>
          <w:rFonts w:ascii="Arial" w:hAnsi="Arial" w:cs="Arial"/>
        </w:rPr>
      </w:pPr>
    </w:p>
    <w:p w:rsidR="00B20097" w:rsidRPr="00D67D29" w:rsidRDefault="00B20097" w:rsidP="00B20097">
      <w:pPr>
        <w:shd w:val="clear" w:color="auto" w:fill="FFFFFF"/>
        <w:ind w:left="14" w:right="24"/>
        <w:jc w:val="both"/>
        <w:rPr>
          <w:rFonts w:ascii="Arial" w:hAnsi="Arial" w:cs="Arial"/>
          <w:color w:val="000000"/>
        </w:rPr>
      </w:pPr>
      <w:r w:rsidRPr="00D67D29">
        <w:rPr>
          <w:rFonts w:ascii="Arial" w:hAnsi="Arial" w:cs="Arial"/>
          <w:color w:val="000000"/>
        </w:rPr>
        <w:t xml:space="preserve">Warrant of arrest was issued by this Court on 28 February 1997 and according to the report of the process officer, the warrant was served on the vessel by affixation and on the </w:t>
      </w:r>
      <w:proofErr w:type="spellStart"/>
      <w:r>
        <w:rPr>
          <w:rFonts w:ascii="Arial" w:hAnsi="Arial" w:cs="Arial"/>
          <w:color w:val="000000"/>
        </w:rPr>
        <w:t>H</w:t>
      </w:r>
      <w:r w:rsidRPr="00D67D29">
        <w:rPr>
          <w:rFonts w:ascii="Arial" w:hAnsi="Arial" w:cs="Arial"/>
          <w:color w:val="000000"/>
        </w:rPr>
        <w:t>a</w:t>
      </w:r>
      <w:r>
        <w:rPr>
          <w:rFonts w:ascii="Arial" w:hAnsi="Arial" w:cs="Arial"/>
          <w:color w:val="000000"/>
        </w:rPr>
        <w:t>r</w:t>
      </w:r>
      <w:r w:rsidRPr="00D67D29">
        <w:rPr>
          <w:rFonts w:ascii="Arial" w:hAnsi="Arial" w:cs="Arial"/>
          <w:color w:val="000000"/>
        </w:rPr>
        <w:t>bour</w:t>
      </w:r>
      <w:proofErr w:type="spellEnd"/>
      <w:r w:rsidRPr="00D67D29">
        <w:rPr>
          <w:rFonts w:ascii="Arial" w:hAnsi="Arial" w:cs="Arial"/>
          <w:color w:val="000000"/>
        </w:rPr>
        <w:t xml:space="preserve"> Master on the same day at 4.55 pm.</w:t>
      </w:r>
    </w:p>
    <w:p w:rsidR="00B20097" w:rsidRPr="00D67D29" w:rsidRDefault="00B20097" w:rsidP="00B20097">
      <w:pPr>
        <w:shd w:val="clear" w:color="auto" w:fill="FFFFFF"/>
        <w:ind w:left="5" w:right="29"/>
        <w:jc w:val="both"/>
        <w:rPr>
          <w:rFonts w:ascii="Arial" w:hAnsi="Arial" w:cs="Arial"/>
        </w:rPr>
      </w:pPr>
    </w:p>
    <w:p w:rsidR="00B20097" w:rsidRPr="00D67D29" w:rsidRDefault="00B20097" w:rsidP="00B20097">
      <w:pPr>
        <w:shd w:val="clear" w:color="auto" w:fill="FFFFFF"/>
        <w:ind w:left="5" w:right="29"/>
        <w:jc w:val="both"/>
        <w:rPr>
          <w:rFonts w:ascii="Arial" w:hAnsi="Arial" w:cs="Arial"/>
          <w:color w:val="000000"/>
        </w:rPr>
      </w:pPr>
      <w:r w:rsidRPr="00D67D29">
        <w:rPr>
          <w:rFonts w:ascii="Arial" w:hAnsi="Arial" w:cs="Arial"/>
          <w:color w:val="000000"/>
        </w:rPr>
        <w:t xml:space="preserve">An acknowledgement of service dated 14 March 1997 was filed by </w:t>
      </w:r>
      <w:proofErr w:type="spellStart"/>
      <w:r w:rsidRPr="00D67D29">
        <w:rPr>
          <w:rFonts w:ascii="Arial" w:hAnsi="Arial" w:cs="Arial"/>
          <w:color w:val="000000"/>
        </w:rPr>
        <w:t>Mr</w:t>
      </w:r>
      <w:proofErr w:type="spellEnd"/>
      <w:r w:rsidRPr="00D67D29">
        <w:rPr>
          <w:rFonts w:ascii="Arial" w:hAnsi="Arial" w:cs="Arial"/>
          <w:color w:val="000000"/>
        </w:rPr>
        <w:t xml:space="preserve"> P Boulle</w:t>
      </w:r>
      <w:r>
        <w:rPr>
          <w:rFonts w:ascii="Arial" w:hAnsi="Arial" w:cs="Arial"/>
          <w:color w:val="000000"/>
        </w:rPr>
        <w:t>,</w:t>
      </w:r>
      <w:r w:rsidRPr="00D67D29">
        <w:rPr>
          <w:rFonts w:ascii="Arial" w:hAnsi="Arial" w:cs="Arial"/>
          <w:color w:val="000000"/>
        </w:rPr>
        <w:t xml:space="preserve"> </w:t>
      </w:r>
      <w:r>
        <w:rPr>
          <w:rFonts w:ascii="Arial" w:hAnsi="Arial" w:cs="Arial"/>
          <w:color w:val="000000"/>
        </w:rPr>
        <w:t>a</w:t>
      </w:r>
      <w:r w:rsidRPr="00D67D29">
        <w:rPr>
          <w:rFonts w:ascii="Arial" w:hAnsi="Arial" w:cs="Arial"/>
          <w:color w:val="000000"/>
        </w:rPr>
        <w:t>ttorney-at-</w:t>
      </w:r>
      <w:r>
        <w:rPr>
          <w:rFonts w:ascii="Arial" w:hAnsi="Arial" w:cs="Arial"/>
          <w:color w:val="000000"/>
        </w:rPr>
        <w:t>l</w:t>
      </w:r>
      <w:r w:rsidRPr="00D67D29">
        <w:rPr>
          <w:rFonts w:ascii="Arial" w:hAnsi="Arial" w:cs="Arial"/>
          <w:color w:val="000000"/>
        </w:rPr>
        <w:t>aw</w:t>
      </w:r>
      <w:r>
        <w:rPr>
          <w:rFonts w:ascii="Arial" w:hAnsi="Arial" w:cs="Arial"/>
          <w:color w:val="000000"/>
        </w:rPr>
        <w:t>,</w:t>
      </w:r>
      <w:r w:rsidRPr="00D67D29">
        <w:rPr>
          <w:rFonts w:ascii="Arial" w:hAnsi="Arial" w:cs="Arial"/>
          <w:color w:val="000000"/>
        </w:rPr>
        <w:t xml:space="preserve"> on 17 March 1997 on behalf of "</w:t>
      </w:r>
      <w:proofErr w:type="spellStart"/>
      <w:r w:rsidRPr="00D67D29">
        <w:rPr>
          <w:rFonts w:ascii="Arial" w:hAnsi="Arial" w:cs="Arial"/>
          <w:color w:val="000000"/>
        </w:rPr>
        <w:t>Elpida</w:t>
      </w:r>
      <w:proofErr w:type="spellEnd"/>
      <w:r w:rsidRPr="00D67D29">
        <w:rPr>
          <w:rFonts w:ascii="Arial" w:hAnsi="Arial" w:cs="Arial"/>
          <w:color w:val="000000"/>
        </w:rPr>
        <w:t xml:space="preserve"> Marine (Company</w:t>
      </w:r>
      <w:r>
        <w:rPr>
          <w:rFonts w:ascii="Arial" w:hAnsi="Arial" w:cs="Arial"/>
          <w:color w:val="000000"/>
        </w:rPr>
        <w:t>)</w:t>
      </w:r>
      <w:r w:rsidRPr="00D67D29">
        <w:rPr>
          <w:rFonts w:ascii="Arial" w:hAnsi="Arial" w:cs="Arial"/>
          <w:color w:val="000000"/>
        </w:rPr>
        <w:t xml:space="preserve"> Ltd" as owners of the vessel.  This acknowledgement </w:t>
      </w:r>
      <w:r>
        <w:rPr>
          <w:rFonts w:ascii="Arial" w:hAnsi="Arial" w:cs="Arial"/>
          <w:color w:val="000000"/>
        </w:rPr>
        <w:t>was</w:t>
      </w:r>
      <w:r w:rsidRPr="00D67D29">
        <w:rPr>
          <w:rFonts w:ascii="Arial" w:hAnsi="Arial" w:cs="Arial"/>
          <w:color w:val="000000"/>
        </w:rPr>
        <w:t xml:space="preserve"> filed 3 days out of the time specified in the </w:t>
      </w:r>
      <w:r>
        <w:rPr>
          <w:rFonts w:ascii="Arial" w:hAnsi="Arial" w:cs="Arial"/>
          <w:color w:val="000000"/>
        </w:rPr>
        <w:t>writ</w:t>
      </w:r>
      <w:r w:rsidRPr="00D67D29">
        <w:rPr>
          <w:rFonts w:ascii="Arial" w:hAnsi="Arial" w:cs="Arial"/>
          <w:color w:val="000000"/>
        </w:rPr>
        <w:t xml:space="preserve"> of summons.</w:t>
      </w:r>
    </w:p>
    <w:p w:rsidR="00B20097" w:rsidRPr="00D67D29" w:rsidRDefault="00B20097" w:rsidP="00B20097">
      <w:pPr>
        <w:shd w:val="clear" w:color="auto" w:fill="FFFFFF"/>
        <w:ind w:left="5" w:right="29" w:firstLine="706"/>
        <w:jc w:val="both"/>
        <w:rPr>
          <w:rFonts w:ascii="Arial" w:hAnsi="Arial" w:cs="Arial"/>
          <w:color w:val="000000"/>
        </w:rPr>
      </w:pPr>
    </w:p>
    <w:p w:rsidR="00B20097" w:rsidRPr="00D67D29" w:rsidRDefault="00B20097" w:rsidP="00B20097">
      <w:pPr>
        <w:shd w:val="clear" w:color="auto" w:fill="FFFFFF"/>
        <w:ind w:left="34"/>
        <w:jc w:val="both"/>
        <w:rPr>
          <w:rFonts w:ascii="Arial" w:hAnsi="Arial" w:cs="Arial"/>
          <w:color w:val="000000"/>
        </w:rPr>
      </w:pPr>
      <w:r w:rsidRPr="00D67D29">
        <w:rPr>
          <w:rFonts w:ascii="Arial" w:hAnsi="Arial" w:cs="Arial"/>
          <w:color w:val="000000"/>
        </w:rPr>
        <w:t>The instant matter concerns a motion and affidavit filed by the said company</w:t>
      </w:r>
      <w:r>
        <w:rPr>
          <w:rFonts w:ascii="Arial" w:hAnsi="Arial" w:cs="Arial"/>
          <w:color w:val="000000"/>
        </w:rPr>
        <w:t>,</w:t>
      </w:r>
      <w:r w:rsidRPr="00D67D29">
        <w:rPr>
          <w:rFonts w:ascii="Arial" w:hAnsi="Arial" w:cs="Arial"/>
          <w:color w:val="000000"/>
        </w:rPr>
        <w:t xml:space="preserve"> claiming to be the owners of the vessel, to file a statement of </w:t>
      </w:r>
      <w:proofErr w:type="spellStart"/>
      <w:r w:rsidRPr="00D67D29">
        <w:rPr>
          <w:rFonts w:ascii="Arial" w:hAnsi="Arial" w:cs="Arial"/>
          <w:color w:val="000000"/>
        </w:rPr>
        <w:t>defen</w:t>
      </w:r>
      <w:r>
        <w:rPr>
          <w:rFonts w:ascii="Arial" w:hAnsi="Arial" w:cs="Arial"/>
          <w:color w:val="000000"/>
        </w:rPr>
        <w:t>c</w:t>
      </w:r>
      <w:r w:rsidRPr="00D67D29">
        <w:rPr>
          <w:rFonts w:ascii="Arial" w:hAnsi="Arial" w:cs="Arial"/>
          <w:color w:val="000000"/>
        </w:rPr>
        <w:t>e</w:t>
      </w:r>
      <w:proofErr w:type="spellEnd"/>
      <w:r w:rsidRPr="00D67D29">
        <w:rPr>
          <w:rFonts w:ascii="Arial" w:hAnsi="Arial" w:cs="Arial"/>
          <w:color w:val="000000"/>
        </w:rPr>
        <w:t xml:space="preserve"> out of time.  A statement of </w:t>
      </w:r>
      <w:proofErr w:type="spellStart"/>
      <w:r w:rsidRPr="00D67D29">
        <w:rPr>
          <w:rFonts w:ascii="Arial" w:hAnsi="Arial" w:cs="Arial"/>
          <w:color w:val="000000"/>
        </w:rPr>
        <w:t>defen</w:t>
      </w:r>
      <w:r>
        <w:rPr>
          <w:rFonts w:ascii="Arial" w:hAnsi="Arial" w:cs="Arial"/>
          <w:color w:val="000000"/>
        </w:rPr>
        <w:t>c</w:t>
      </w:r>
      <w:r w:rsidRPr="00D67D29">
        <w:rPr>
          <w:rFonts w:ascii="Arial" w:hAnsi="Arial" w:cs="Arial"/>
          <w:color w:val="000000"/>
        </w:rPr>
        <w:t>e</w:t>
      </w:r>
      <w:proofErr w:type="spellEnd"/>
      <w:r w:rsidRPr="00D67D29">
        <w:rPr>
          <w:rFonts w:ascii="Arial" w:hAnsi="Arial" w:cs="Arial"/>
          <w:color w:val="000000"/>
        </w:rPr>
        <w:t xml:space="preserve"> has also been attached to the motion dated 30 May 1997.</w:t>
      </w:r>
    </w:p>
    <w:p w:rsidR="00B20097" w:rsidRPr="00D67D29" w:rsidRDefault="00B20097" w:rsidP="00B20097">
      <w:pPr>
        <w:shd w:val="clear" w:color="auto" w:fill="FFFFFF"/>
        <w:ind w:left="43" w:right="5"/>
        <w:jc w:val="both"/>
        <w:rPr>
          <w:rFonts w:ascii="Arial" w:hAnsi="Arial" w:cs="Arial"/>
          <w:color w:val="000000"/>
        </w:rPr>
      </w:pPr>
    </w:p>
    <w:p w:rsidR="00B20097" w:rsidRPr="00D67D29" w:rsidRDefault="00B20097" w:rsidP="00B20097">
      <w:pPr>
        <w:shd w:val="clear" w:color="auto" w:fill="FFFFFF"/>
        <w:ind w:left="43" w:right="5"/>
        <w:jc w:val="both"/>
        <w:rPr>
          <w:rFonts w:ascii="Arial" w:hAnsi="Arial" w:cs="Arial"/>
          <w:color w:val="000000"/>
        </w:rPr>
      </w:pPr>
      <w:r w:rsidRPr="00D67D29">
        <w:rPr>
          <w:rFonts w:ascii="Arial" w:hAnsi="Arial" w:cs="Arial"/>
          <w:color w:val="000000"/>
        </w:rPr>
        <w:t xml:space="preserve">The motion is supported by an affidavit filed by </w:t>
      </w:r>
      <w:proofErr w:type="spellStart"/>
      <w:r w:rsidRPr="00D67D29">
        <w:rPr>
          <w:rFonts w:ascii="Arial" w:hAnsi="Arial" w:cs="Arial"/>
          <w:color w:val="000000"/>
        </w:rPr>
        <w:t>Mr</w:t>
      </w:r>
      <w:proofErr w:type="spellEnd"/>
      <w:r w:rsidRPr="00D67D29">
        <w:rPr>
          <w:rFonts w:ascii="Arial" w:hAnsi="Arial" w:cs="Arial"/>
          <w:color w:val="000000"/>
        </w:rPr>
        <w:t xml:space="preserve"> P Boulle in his capacity as the </w:t>
      </w:r>
      <w:r>
        <w:rPr>
          <w:rFonts w:ascii="Arial" w:hAnsi="Arial" w:cs="Arial"/>
          <w:color w:val="000000"/>
        </w:rPr>
        <w:t>a</w:t>
      </w:r>
      <w:r w:rsidRPr="00D67D29">
        <w:rPr>
          <w:rFonts w:ascii="Arial" w:hAnsi="Arial" w:cs="Arial"/>
          <w:color w:val="000000"/>
        </w:rPr>
        <w:t xml:space="preserve">ttorney for the </w:t>
      </w:r>
      <w:r>
        <w:rPr>
          <w:rFonts w:ascii="Arial" w:hAnsi="Arial" w:cs="Arial"/>
          <w:color w:val="000000"/>
        </w:rPr>
        <w:t>d</w:t>
      </w:r>
      <w:r w:rsidRPr="00D67D29">
        <w:rPr>
          <w:rFonts w:ascii="Arial" w:hAnsi="Arial" w:cs="Arial"/>
          <w:color w:val="000000"/>
        </w:rPr>
        <w:t xml:space="preserve">efendant </w:t>
      </w:r>
      <w:r>
        <w:rPr>
          <w:rFonts w:ascii="Arial" w:hAnsi="Arial" w:cs="Arial"/>
          <w:color w:val="000000"/>
        </w:rPr>
        <w:t>c</w:t>
      </w:r>
      <w:r w:rsidRPr="00D67D29">
        <w:rPr>
          <w:rFonts w:ascii="Arial" w:hAnsi="Arial" w:cs="Arial"/>
          <w:color w:val="000000"/>
        </w:rPr>
        <w:t xml:space="preserve">ompany. The averments may be </w:t>
      </w:r>
      <w:proofErr w:type="spellStart"/>
      <w:r w:rsidRPr="00D67D29">
        <w:rPr>
          <w:rFonts w:ascii="Arial" w:hAnsi="Arial" w:cs="Arial"/>
          <w:color w:val="000000"/>
        </w:rPr>
        <w:t>summarised</w:t>
      </w:r>
      <w:proofErr w:type="spellEnd"/>
      <w:r w:rsidRPr="00D67D29">
        <w:rPr>
          <w:rFonts w:ascii="Arial" w:hAnsi="Arial" w:cs="Arial"/>
          <w:color w:val="000000"/>
        </w:rPr>
        <w:t xml:space="preserve"> as follows-</w:t>
      </w:r>
    </w:p>
    <w:p w:rsidR="00B20097" w:rsidRPr="00D67D29" w:rsidRDefault="00B20097" w:rsidP="00B20097">
      <w:pPr>
        <w:shd w:val="clear" w:color="auto" w:fill="FFFFFF"/>
        <w:ind w:left="43" w:right="5" w:firstLine="701"/>
        <w:jc w:val="both"/>
        <w:rPr>
          <w:rFonts w:ascii="Arial" w:hAnsi="Arial" w:cs="Arial"/>
        </w:rPr>
      </w:pPr>
    </w:p>
    <w:p w:rsidR="00B20097" w:rsidRPr="008427DF" w:rsidRDefault="00B20097" w:rsidP="00B20097">
      <w:pPr>
        <w:shd w:val="clear" w:color="auto" w:fill="FFFFFF"/>
        <w:ind w:left="720" w:right="504" w:hanging="360"/>
        <w:jc w:val="both"/>
        <w:rPr>
          <w:rFonts w:ascii="Arial" w:hAnsi="Arial" w:cs="Arial"/>
          <w:iCs/>
          <w:color w:val="000000"/>
        </w:rPr>
      </w:pPr>
      <w:r w:rsidRPr="000F0AFC">
        <w:rPr>
          <w:rFonts w:ascii="Arial" w:hAnsi="Arial" w:cs="Arial"/>
          <w:color w:val="000000"/>
        </w:rPr>
        <w:t>1.</w:t>
      </w:r>
      <w:r w:rsidRPr="000F0AFC">
        <w:rPr>
          <w:rFonts w:ascii="Arial" w:hAnsi="Arial" w:cs="Arial"/>
          <w:color w:val="000000"/>
        </w:rPr>
        <w:tab/>
        <w:t>T</w:t>
      </w:r>
      <w:r w:rsidRPr="008427DF">
        <w:rPr>
          <w:rFonts w:ascii="Arial" w:hAnsi="Arial" w:cs="Arial"/>
          <w:iCs/>
          <w:color w:val="000000"/>
        </w:rPr>
        <w:t xml:space="preserve">he statement of claim endorsed on the writ of summons is only partly </w:t>
      </w:r>
      <w:r w:rsidRPr="008427DF">
        <w:rPr>
          <w:rFonts w:ascii="Arial" w:hAnsi="Arial" w:cs="Arial"/>
          <w:iCs/>
          <w:color w:val="000000"/>
        </w:rPr>
        <w:lastRenderedPageBreak/>
        <w:t>liquidated and hence was not taken by the defendant to be a final statement.</w:t>
      </w:r>
    </w:p>
    <w:p w:rsidR="00B20097" w:rsidRPr="008427DF" w:rsidRDefault="00B20097" w:rsidP="00B20097">
      <w:pPr>
        <w:shd w:val="clear" w:color="auto" w:fill="FFFFFF"/>
        <w:ind w:left="720" w:right="504" w:hanging="360"/>
        <w:jc w:val="both"/>
        <w:rPr>
          <w:rFonts w:ascii="Arial" w:hAnsi="Arial" w:cs="Arial"/>
          <w:iCs/>
          <w:color w:val="000000"/>
        </w:rPr>
      </w:pPr>
    </w:p>
    <w:p w:rsidR="00B20097" w:rsidRPr="008427DF" w:rsidRDefault="00B20097" w:rsidP="00B20097">
      <w:pPr>
        <w:shd w:val="clear" w:color="auto" w:fill="FFFFFF"/>
        <w:ind w:left="720" w:right="504" w:hanging="360"/>
        <w:jc w:val="both"/>
        <w:rPr>
          <w:rFonts w:ascii="Arial" w:hAnsi="Arial" w:cs="Arial"/>
          <w:iCs/>
          <w:color w:val="000000"/>
        </w:rPr>
      </w:pPr>
      <w:r w:rsidRPr="008427DF">
        <w:rPr>
          <w:rFonts w:ascii="Arial" w:hAnsi="Arial" w:cs="Arial"/>
          <w:iCs/>
          <w:color w:val="000000"/>
        </w:rPr>
        <w:t>2.</w:t>
      </w:r>
      <w:r w:rsidRPr="008427DF">
        <w:rPr>
          <w:rFonts w:ascii="Arial" w:hAnsi="Arial" w:cs="Arial"/>
          <w:iCs/>
          <w:color w:val="000000"/>
        </w:rPr>
        <w:tab/>
        <w:t>Hence, the defendant was led to believe that a further statement of claim would be lodged.</w:t>
      </w:r>
    </w:p>
    <w:p w:rsidR="00B20097" w:rsidRPr="008427DF" w:rsidRDefault="00B20097" w:rsidP="00B20097">
      <w:pPr>
        <w:shd w:val="clear" w:color="auto" w:fill="FFFFFF"/>
        <w:ind w:left="720" w:right="504" w:hanging="360"/>
        <w:jc w:val="both"/>
        <w:rPr>
          <w:rFonts w:ascii="Arial" w:hAnsi="Arial" w:cs="Arial"/>
          <w:iCs/>
          <w:color w:val="000000"/>
        </w:rPr>
      </w:pPr>
    </w:p>
    <w:p w:rsidR="00B20097" w:rsidRPr="008427DF" w:rsidRDefault="00B20097" w:rsidP="00B20097">
      <w:pPr>
        <w:shd w:val="clear" w:color="auto" w:fill="FFFFFF"/>
        <w:ind w:left="720" w:right="504" w:hanging="360"/>
        <w:jc w:val="both"/>
        <w:rPr>
          <w:rFonts w:ascii="Arial" w:hAnsi="Arial" w:cs="Arial"/>
          <w:iCs/>
          <w:color w:val="000000"/>
        </w:rPr>
      </w:pPr>
      <w:r w:rsidRPr="000F0AFC">
        <w:rPr>
          <w:rFonts w:ascii="Arial" w:hAnsi="Arial" w:cs="Arial"/>
          <w:color w:val="000000"/>
        </w:rPr>
        <w:t>3.</w:t>
      </w:r>
      <w:r w:rsidRPr="000F0AFC">
        <w:rPr>
          <w:rFonts w:ascii="Arial" w:hAnsi="Arial" w:cs="Arial"/>
          <w:color w:val="000000"/>
        </w:rPr>
        <w:tab/>
      </w:r>
      <w:r w:rsidRPr="008427DF">
        <w:rPr>
          <w:rFonts w:ascii="Arial" w:hAnsi="Arial" w:cs="Arial"/>
          <w:iCs/>
          <w:color w:val="000000"/>
        </w:rPr>
        <w:t>Paragraph 9 of the affidavit dated 21</w:t>
      </w:r>
      <w:r w:rsidRPr="008427DF">
        <w:rPr>
          <w:rFonts w:ascii="Arial" w:hAnsi="Arial" w:cs="Arial"/>
          <w:iCs/>
          <w:color w:val="000000"/>
          <w:vertAlign w:val="superscript"/>
        </w:rPr>
        <w:t>st</w:t>
      </w:r>
      <w:r w:rsidRPr="008427DF">
        <w:rPr>
          <w:rFonts w:ascii="Arial" w:hAnsi="Arial" w:cs="Arial"/>
          <w:iCs/>
          <w:color w:val="000000"/>
        </w:rPr>
        <w:t xml:space="preserve"> May 1997 states that "the action is based on damages caused to cargo" whereas the statement of claim endorsed on the writ of summons refers to "loss of cargo”. Hence the plaintiffs should file and serve a fresh statement of claim.</w:t>
      </w:r>
    </w:p>
    <w:p w:rsidR="00B20097" w:rsidRPr="000F0AFC" w:rsidRDefault="00B20097" w:rsidP="00B20097">
      <w:pPr>
        <w:shd w:val="clear" w:color="auto" w:fill="FFFFFF"/>
        <w:ind w:left="720" w:right="504" w:hanging="360"/>
        <w:jc w:val="both"/>
        <w:rPr>
          <w:rFonts w:ascii="Arial" w:hAnsi="Arial" w:cs="Arial"/>
        </w:rPr>
      </w:pPr>
    </w:p>
    <w:p w:rsidR="00B20097" w:rsidRPr="008427DF" w:rsidRDefault="00B20097" w:rsidP="00B20097">
      <w:pPr>
        <w:shd w:val="clear" w:color="auto" w:fill="FFFFFF"/>
        <w:ind w:left="720" w:right="504" w:hanging="360"/>
        <w:jc w:val="both"/>
        <w:rPr>
          <w:rFonts w:ascii="Arial" w:hAnsi="Arial" w:cs="Arial"/>
        </w:rPr>
      </w:pPr>
      <w:r w:rsidRPr="000F0AFC">
        <w:rPr>
          <w:rFonts w:ascii="Arial" w:hAnsi="Arial" w:cs="Arial"/>
        </w:rPr>
        <w:t>4.</w:t>
      </w:r>
      <w:r w:rsidRPr="000F0AFC">
        <w:rPr>
          <w:rFonts w:ascii="Arial" w:hAnsi="Arial" w:cs="Arial"/>
        </w:rPr>
        <w:tab/>
      </w:r>
      <w:r w:rsidRPr="008427DF">
        <w:rPr>
          <w:rFonts w:ascii="Arial" w:hAnsi="Arial" w:cs="Arial"/>
        </w:rPr>
        <w:t>The acknowledgement of service was filed within 14 days after the writ of summons came to the knowledge of the defendant.</w:t>
      </w:r>
    </w:p>
    <w:p w:rsidR="00B20097" w:rsidRPr="00D67D29" w:rsidRDefault="00B20097" w:rsidP="00B20097">
      <w:pPr>
        <w:shd w:val="clear" w:color="auto" w:fill="FFFFFF"/>
        <w:ind w:right="730"/>
        <w:jc w:val="both"/>
        <w:rPr>
          <w:rFonts w:ascii="Arial" w:hAnsi="Arial" w:cs="Arial"/>
          <w:i/>
          <w:color w:val="000000"/>
        </w:rPr>
      </w:pPr>
    </w:p>
    <w:p w:rsidR="00B20097" w:rsidRPr="00D67D29" w:rsidRDefault="00B20097" w:rsidP="00B20097">
      <w:pPr>
        <w:shd w:val="clear" w:color="auto" w:fill="FFFFFF"/>
        <w:ind w:right="10"/>
        <w:jc w:val="both"/>
        <w:rPr>
          <w:rFonts w:ascii="Arial" w:hAnsi="Arial" w:cs="Arial"/>
          <w:color w:val="000000"/>
        </w:rPr>
      </w:pPr>
      <w:r w:rsidRPr="00D67D29">
        <w:rPr>
          <w:rFonts w:ascii="Arial" w:hAnsi="Arial" w:cs="Arial"/>
          <w:color w:val="000000"/>
        </w:rPr>
        <w:t xml:space="preserve">Thus basically, leave is being sought on alleged defects in the statement of </w:t>
      </w:r>
      <w:r>
        <w:rPr>
          <w:rFonts w:ascii="Arial" w:hAnsi="Arial" w:cs="Arial"/>
          <w:color w:val="000000"/>
        </w:rPr>
        <w:t>claim</w:t>
      </w:r>
      <w:r w:rsidRPr="00D67D29">
        <w:rPr>
          <w:rFonts w:ascii="Arial" w:hAnsi="Arial" w:cs="Arial"/>
          <w:color w:val="000000"/>
        </w:rPr>
        <w:t xml:space="preserve">, which the </w:t>
      </w:r>
      <w:proofErr w:type="gramStart"/>
      <w:r>
        <w:rPr>
          <w:rFonts w:ascii="Arial" w:hAnsi="Arial" w:cs="Arial"/>
          <w:color w:val="000000"/>
        </w:rPr>
        <w:t>d</w:t>
      </w:r>
      <w:r w:rsidRPr="00D67D29">
        <w:rPr>
          <w:rFonts w:ascii="Arial" w:hAnsi="Arial" w:cs="Arial"/>
          <w:color w:val="000000"/>
        </w:rPr>
        <w:t>efendants</w:t>
      </w:r>
      <w:proofErr w:type="gramEnd"/>
      <w:r w:rsidRPr="00D67D29">
        <w:rPr>
          <w:rFonts w:ascii="Arial" w:hAnsi="Arial" w:cs="Arial"/>
          <w:color w:val="000000"/>
        </w:rPr>
        <w:t xml:space="preserve"> state misled them, and on the ground that the acknowledgement was </w:t>
      </w:r>
      <w:r>
        <w:rPr>
          <w:rFonts w:ascii="Arial" w:hAnsi="Arial" w:cs="Arial"/>
          <w:color w:val="000000"/>
        </w:rPr>
        <w:t>f</w:t>
      </w:r>
      <w:r w:rsidRPr="00D67D29">
        <w:rPr>
          <w:rFonts w:ascii="Arial" w:hAnsi="Arial" w:cs="Arial"/>
          <w:color w:val="000000"/>
        </w:rPr>
        <w:t xml:space="preserve">iled within </w:t>
      </w:r>
      <w:r>
        <w:rPr>
          <w:rFonts w:ascii="Arial" w:hAnsi="Arial" w:cs="Arial"/>
          <w:color w:val="000000"/>
        </w:rPr>
        <w:t>1</w:t>
      </w:r>
      <w:r w:rsidRPr="00D67D29">
        <w:rPr>
          <w:rFonts w:ascii="Arial" w:hAnsi="Arial" w:cs="Arial"/>
          <w:color w:val="000000"/>
        </w:rPr>
        <w:t xml:space="preserve">4 days after the </w:t>
      </w:r>
      <w:r>
        <w:rPr>
          <w:rFonts w:ascii="Arial" w:hAnsi="Arial" w:cs="Arial"/>
          <w:color w:val="000000"/>
        </w:rPr>
        <w:t>writ</w:t>
      </w:r>
      <w:r w:rsidRPr="00D67D29">
        <w:rPr>
          <w:rFonts w:ascii="Arial" w:hAnsi="Arial" w:cs="Arial"/>
          <w:color w:val="000000"/>
        </w:rPr>
        <w:t xml:space="preserve"> of summons came to their knowledge.</w:t>
      </w:r>
    </w:p>
    <w:p w:rsidR="00B20097" w:rsidRPr="00D67D29" w:rsidRDefault="00B20097" w:rsidP="00B20097">
      <w:pPr>
        <w:shd w:val="clear" w:color="auto" w:fill="FFFFFF"/>
        <w:ind w:right="10"/>
        <w:jc w:val="both"/>
        <w:rPr>
          <w:rFonts w:ascii="Arial" w:hAnsi="Arial" w:cs="Arial"/>
          <w:color w:val="000000"/>
        </w:rPr>
      </w:pPr>
    </w:p>
    <w:p w:rsidR="00B20097" w:rsidRDefault="00B20097" w:rsidP="00B20097">
      <w:pPr>
        <w:shd w:val="clear" w:color="auto" w:fill="FFFFFF"/>
        <w:ind w:right="10"/>
        <w:jc w:val="both"/>
        <w:rPr>
          <w:rFonts w:ascii="Arial" w:hAnsi="Arial" w:cs="Arial"/>
          <w:color w:val="000000"/>
        </w:rPr>
      </w:pPr>
      <w:r w:rsidRPr="00D67D29">
        <w:rPr>
          <w:rFonts w:ascii="Arial" w:hAnsi="Arial" w:cs="Arial"/>
          <w:color w:val="000000"/>
        </w:rPr>
        <w:t xml:space="preserve">The action in </w:t>
      </w:r>
      <w:proofErr w:type="spellStart"/>
      <w:r w:rsidRPr="00D67D29">
        <w:rPr>
          <w:rFonts w:ascii="Arial" w:hAnsi="Arial" w:cs="Arial"/>
          <w:color w:val="000000"/>
        </w:rPr>
        <w:t>rem</w:t>
      </w:r>
      <w:proofErr w:type="spellEnd"/>
      <w:r w:rsidRPr="00D67D29">
        <w:rPr>
          <w:rFonts w:ascii="Arial" w:hAnsi="Arial" w:cs="Arial"/>
          <w:color w:val="000000"/>
        </w:rPr>
        <w:t xml:space="preserve"> has been filed against the "owners and charterers" of the vessel. The </w:t>
      </w:r>
      <w:r>
        <w:rPr>
          <w:rFonts w:ascii="Arial" w:hAnsi="Arial" w:cs="Arial"/>
          <w:color w:val="000000"/>
        </w:rPr>
        <w:t>p</w:t>
      </w:r>
      <w:r w:rsidRPr="00D67D29">
        <w:rPr>
          <w:rFonts w:ascii="Arial" w:hAnsi="Arial" w:cs="Arial"/>
          <w:color w:val="000000"/>
        </w:rPr>
        <w:t xml:space="preserve">laintiff has disclosed that the owners are "West Coast Marine Company </w:t>
      </w:r>
      <w:r>
        <w:rPr>
          <w:rFonts w:ascii="Arial" w:hAnsi="Arial" w:cs="Arial"/>
          <w:color w:val="000000"/>
        </w:rPr>
        <w:t>L</w:t>
      </w:r>
      <w:r w:rsidRPr="00D67D29">
        <w:rPr>
          <w:rFonts w:ascii="Arial" w:hAnsi="Arial" w:cs="Arial"/>
          <w:color w:val="000000"/>
        </w:rPr>
        <w:t xml:space="preserve">imited' and that the charterers are “Global Container Lines (Bahamas) Ltd." However, unlike in a regular civil action, anyone claiming to be the owner could acknowledge service of </w:t>
      </w:r>
      <w:r>
        <w:rPr>
          <w:rFonts w:ascii="Arial" w:hAnsi="Arial" w:cs="Arial"/>
          <w:color w:val="000000"/>
        </w:rPr>
        <w:t>writ</w:t>
      </w:r>
      <w:r w:rsidRPr="00D67D29">
        <w:rPr>
          <w:rFonts w:ascii="Arial" w:hAnsi="Arial" w:cs="Arial"/>
          <w:color w:val="000000"/>
        </w:rPr>
        <w:t xml:space="preserve"> as the action in </w:t>
      </w:r>
      <w:proofErr w:type="spellStart"/>
      <w:r w:rsidRPr="00D67D29">
        <w:rPr>
          <w:rFonts w:ascii="Arial" w:hAnsi="Arial" w:cs="Arial"/>
          <w:color w:val="000000"/>
        </w:rPr>
        <w:t>rem</w:t>
      </w:r>
      <w:proofErr w:type="spellEnd"/>
      <w:r w:rsidRPr="00D67D29">
        <w:rPr>
          <w:rFonts w:ascii="Arial" w:hAnsi="Arial" w:cs="Arial"/>
          <w:color w:val="000000"/>
        </w:rPr>
        <w:t xml:space="preserve"> is against the </w:t>
      </w:r>
      <w:proofErr w:type="spellStart"/>
      <w:r w:rsidRPr="00D67D29">
        <w:rPr>
          <w:rFonts w:ascii="Arial" w:hAnsi="Arial" w:cs="Arial"/>
          <w:color w:val="000000"/>
        </w:rPr>
        <w:t>res</w:t>
      </w:r>
      <w:proofErr w:type="spellEnd"/>
      <w:r w:rsidRPr="00D67D29">
        <w:rPr>
          <w:rFonts w:ascii="Arial" w:hAnsi="Arial" w:cs="Arial"/>
          <w:color w:val="000000"/>
        </w:rPr>
        <w:t xml:space="preserve">, the vessel, and notice is to the "whole world". Service is </w:t>
      </w:r>
      <w:r>
        <w:rPr>
          <w:rFonts w:ascii="Arial" w:hAnsi="Arial" w:cs="Arial"/>
          <w:color w:val="000000"/>
        </w:rPr>
        <w:t>a</w:t>
      </w:r>
      <w:r w:rsidRPr="00D67D29">
        <w:rPr>
          <w:rFonts w:ascii="Arial" w:hAnsi="Arial" w:cs="Arial"/>
          <w:color w:val="000000"/>
        </w:rPr>
        <w:t xml:space="preserve">ffected not on an individual but on the ship or vessel.  In the case of </w:t>
      </w:r>
      <w:r w:rsidRPr="008427DF">
        <w:rPr>
          <w:rFonts w:ascii="Arial" w:hAnsi="Arial" w:cs="Arial"/>
          <w:i/>
          <w:color w:val="000000"/>
        </w:rPr>
        <w:t xml:space="preserve">The </w:t>
      </w:r>
      <w:proofErr w:type="spellStart"/>
      <w:r w:rsidRPr="008427DF">
        <w:rPr>
          <w:rFonts w:ascii="Arial" w:hAnsi="Arial" w:cs="Arial"/>
          <w:i/>
          <w:color w:val="000000"/>
        </w:rPr>
        <w:t>Prins</w:t>
      </w:r>
      <w:proofErr w:type="spellEnd"/>
      <w:r w:rsidRPr="008427DF">
        <w:rPr>
          <w:rFonts w:ascii="Arial" w:hAnsi="Arial" w:cs="Arial"/>
          <w:i/>
          <w:color w:val="000000"/>
        </w:rPr>
        <w:t xml:space="preserve"> Bernhard</w:t>
      </w:r>
      <w:r w:rsidRPr="00D67D29">
        <w:rPr>
          <w:rFonts w:ascii="Arial" w:hAnsi="Arial" w:cs="Arial"/>
          <w:color w:val="000000"/>
        </w:rPr>
        <w:t xml:space="preserve"> (1964) P </w:t>
      </w:r>
      <w:r>
        <w:rPr>
          <w:rFonts w:ascii="Arial" w:hAnsi="Arial" w:cs="Arial"/>
          <w:color w:val="000000"/>
        </w:rPr>
        <w:t>1</w:t>
      </w:r>
      <w:r w:rsidRPr="00D67D29">
        <w:rPr>
          <w:rFonts w:ascii="Arial" w:hAnsi="Arial" w:cs="Arial"/>
          <w:color w:val="000000"/>
        </w:rPr>
        <w:t xml:space="preserve">17, the </w:t>
      </w:r>
      <w:r>
        <w:rPr>
          <w:rFonts w:ascii="Arial" w:hAnsi="Arial" w:cs="Arial"/>
          <w:color w:val="000000"/>
        </w:rPr>
        <w:t>writ</w:t>
      </w:r>
      <w:r w:rsidRPr="00D67D29">
        <w:rPr>
          <w:rFonts w:ascii="Arial" w:hAnsi="Arial" w:cs="Arial"/>
          <w:color w:val="000000"/>
        </w:rPr>
        <w:t xml:space="preserve"> was served on the Master of the ship but was not affixed on the mast of the ship or on any other conspicuous part of the ship. Order </w:t>
      </w:r>
      <w:proofErr w:type="gramStart"/>
      <w:r w:rsidRPr="00D67D29">
        <w:rPr>
          <w:rFonts w:ascii="Arial" w:hAnsi="Arial" w:cs="Arial"/>
          <w:color w:val="000000"/>
        </w:rPr>
        <w:t xml:space="preserve">75 </w:t>
      </w:r>
      <w:r>
        <w:rPr>
          <w:rFonts w:ascii="Arial" w:hAnsi="Arial" w:cs="Arial"/>
          <w:color w:val="000000"/>
        </w:rPr>
        <w:t>r</w:t>
      </w:r>
      <w:r w:rsidRPr="00D67D29">
        <w:rPr>
          <w:rFonts w:ascii="Arial" w:hAnsi="Arial" w:cs="Arial"/>
          <w:color w:val="000000"/>
        </w:rPr>
        <w:t xml:space="preserve"> 11</w:t>
      </w:r>
      <w:proofErr w:type="gramEnd"/>
      <w:r w:rsidRPr="00D67D29">
        <w:rPr>
          <w:rFonts w:ascii="Arial" w:hAnsi="Arial" w:cs="Arial"/>
          <w:color w:val="000000"/>
        </w:rPr>
        <w:t xml:space="preserve"> requires that service of a warrant of arrest or a </w:t>
      </w:r>
      <w:r>
        <w:rPr>
          <w:rFonts w:ascii="Arial" w:hAnsi="Arial" w:cs="Arial"/>
          <w:color w:val="000000"/>
        </w:rPr>
        <w:t>writ</w:t>
      </w:r>
      <w:r w:rsidRPr="00D67D29">
        <w:rPr>
          <w:rFonts w:ascii="Arial" w:hAnsi="Arial" w:cs="Arial"/>
          <w:color w:val="000000"/>
        </w:rPr>
        <w:t xml:space="preserve"> in an action in </w:t>
      </w:r>
      <w:proofErr w:type="spellStart"/>
      <w:r w:rsidRPr="008427DF">
        <w:rPr>
          <w:rFonts w:ascii="Arial" w:hAnsi="Arial" w:cs="Arial"/>
          <w:color w:val="000000"/>
        </w:rPr>
        <w:t>rem</w:t>
      </w:r>
      <w:proofErr w:type="spellEnd"/>
      <w:r w:rsidRPr="00D67D29">
        <w:rPr>
          <w:rFonts w:ascii="Arial" w:hAnsi="Arial" w:cs="Arial"/>
          <w:color w:val="000000"/>
        </w:rPr>
        <w:t xml:space="preserve"> against a ship, freight or cargo shall be </w:t>
      </w:r>
      <w:r>
        <w:rPr>
          <w:rFonts w:ascii="Arial" w:hAnsi="Arial" w:cs="Arial"/>
          <w:color w:val="000000"/>
        </w:rPr>
        <w:t>a</w:t>
      </w:r>
      <w:r w:rsidRPr="00D67D29">
        <w:rPr>
          <w:rFonts w:ascii="Arial" w:hAnsi="Arial" w:cs="Arial"/>
          <w:color w:val="000000"/>
        </w:rPr>
        <w:t>ffected by</w:t>
      </w:r>
    </w:p>
    <w:p w:rsidR="00B20097" w:rsidRPr="00D67D29" w:rsidRDefault="00B20097" w:rsidP="00B20097">
      <w:pPr>
        <w:shd w:val="clear" w:color="auto" w:fill="FFFFFF"/>
        <w:ind w:right="10"/>
        <w:jc w:val="both"/>
        <w:rPr>
          <w:rFonts w:ascii="Arial" w:hAnsi="Arial" w:cs="Arial"/>
          <w:color w:val="000000"/>
        </w:rPr>
      </w:pPr>
    </w:p>
    <w:p w:rsidR="00B20097" w:rsidRPr="008427DF" w:rsidRDefault="00B20097" w:rsidP="00B20097">
      <w:pPr>
        <w:shd w:val="clear" w:color="auto" w:fill="FFFFFF"/>
        <w:ind w:left="900" w:right="684" w:hanging="450"/>
        <w:jc w:val="both"/>
        <w:rPr>
          <w:rFonts w:ascii="Arial" w:hAnsi="Arial" w:cs="Arial"/>
          <w:iCs/>
          <w:color w:val="000000"/>
        </w:rPr>
      </w:pPr>
      <w:r w:rsidRPr="008427DF">
        <w:rPr>
          <w:rFonts w:ascii="Arial" w:hAnsi="Arial" w:cs="Arial"/>
          <w:iCs/>
          <w:color w:val="000000"/>
        </w:rPr>
        <w:t>(a)</w:t>
      </w:r>
      <w:r w:rsidRPr="008427DF">
        <w:rPr>
          <w:rFonts w:ascii="Arial" w:hAnsi="Arial" w:cs="Arial"/>
          <w:iCs/>
          <w:color w:val="000000"/>
        </w:rPr>
        <w:tab/>
        <w:t>Affixing the warrant or writ for a short time on any mast of the ship or on the outside of any suitable part of the ship's superstructure, and on returning the warrant or writ, leaving a copy of it affixed (in the case of a warrant) in its place or (in the case of a writ) on a sheltered, conspicuous part of the ship.</w:t>
      </w:r>
    </w:p>
    <w:p w:rsidR="00B20097" w:rsidRPr="00D67D29" w:rsidRDefault="00B20097" w:rsidP="00B20097">
      <w:pPr>
        <w:shd w:val="clear" w:color="auto" w:fill="FFFFFF"/>
        <w:ind w:left="2150" w:right="1450" w:hanging="691"/>
        <w:jc w:val="both"/>
        <w:rPr>
          <w:rFonts w:ascii="Arial" w:hAnsi="Arial" w:cs="Arial"/>
        </w:rPr>
      </w:pPr>
    </w:p>
    <w:p w:rsidR="00B20097" w:rsidRPr="00D67D29" w:rsidRDefault="00B20097" w:rsidP="00B20097">
      <w:pPr>
        <w:shd w:val="clear" w:color="auto" w:fill="FFFFFF"/>
        <w:rPr>
          <w:rFonts w:ascii="Arial" w:hAnsi="Arial" w:cs="Arial"/>
          <w:color w:val="000000"/>
        </w:rPr>
      </w:pPr>
      <w:proofErr w:type="spellStart"/>
      <w:r w:rsidRPr="00D67D29">
        <w:rPr>
          <w:rFonts w:ascii="Arial" w:hAnsi="Arial" w:cs="Arial"/>
          <w:color w:val="000000"/>
        </w:rPr>
        <w:t>Hewson</w:t>
      </w:r>
      <w:proofErr w:type="spellEnd"/>
      <w:r w:rsidRPr="00D67D29">
        <w:rPr>
          <w:rFonts w:ascii="Arial" w:hAnsi="Arial" w:cs="Arial"/>
          <w:color w:val="000000"/>
        </w:rPr>
        <w:t xml:space="preserve"> J in the above case stated -</w:t>
      </w:r>
    </w:p>
    <w:p w:rsidR="00B20097" w:rsidRPr="00D67D29" w:rsidRDefault="00B20097" w:rsidP="00B20097">
      <w:pPr>
        <w:shd w:val="clear" w:color="auto" w:fill="FFFFFF"/>
        <w:ind w:left="773"/>
        <w:rPr>
          <w:rFonts w:ascii="Arial" w:hAnsi="Arial" w:cs="Arial"/>
        </w:rPr>
      </w:pPr>
    </w:p>
    <w:p w:rsidR="00B20097" w:rsidRPr="008427DF" w:rsidRDefault="00B20097" w:rsidP="00B20097">
      <w:pPr>
        <w:shd w:val="clear" w:color="auto" w:fill="FFFFFF"/>
        <w:ind w:left="720" w:right="684"/>
        <w:jc w:val="both"/>
        <w:rPr>
          <w:rFonts w:ascii="Arial" w:hAnsi="Arial" w:cs="Arial"/>
          <w:iCs/>
          <w:color w:val="000000"/>
        </w:rPr>
      </w:pPr>
      <w:r w:rsidRPr="008427DF">
        <w:rPr>
          <w:rFonts w:ascii="Arial" w:hAnsi="Arial" w:cs="Arial"/>
          <w:iCs/>
          <w:color w:val="000000"/>
        </w:rPr>
        <w:t xml:space="preserve">…this method of service prescribed by RSC order </w:t>
      </w:r>
      <w:proofErr w:type="gramStart"/>
      <w:r w:rsidRPr="008427DF">
        <w:rPr>
          <w:rFonts w:ascii="Arial" w:hAnsi="Arial" w:cs="Arial"/>
          <w:iCs/>
          <w:color w:val="000000"/>
        </w:rPr>
        <w:t>9 r 12</w:t>
      </w:r>
      <w:proofErr w:type="gramEnd"/>
      <w:r w:rsidRPr="008427DF">
        <w:rPr>
          <w:rFonts w:ascii="Arial" w:hAnsi="Arial" w:cs="Arial"/>
          <w:iCs/>
          <w:color w:val="000000"/>
        </w:rPr>
        <w:t xml:space="preserve"> (as it was then) for giving notice to all interested parties is a rule of the court. It has been firmly established by many years of usage. It may not be a perfect way of informing all interested parties that an action in </w:t>
      </w:r>
      <w:proofErr w:type="spellStart"/>
      <w:r w:rsidRPr="008427DF">
        <w:rPr>
          <w:rFonts w:ascii="Arial" w:hAnsi="Arial" w:cs="Arial"/>
          <w:iCs/>
          <w:color w:val="000000"/>
        </w:rPr>
        <w:t>rem</w:t>
      </w:r>
      <w:proofErr w:type="spellEnd"/>
      <w:r w:rsidRPr="008427DF">
        <w:rPr>
          <w:rFonts w:ascii="Arial" w:hAnsi="Arial" w:cs="Arial"/>
          <w:iCs/>
          <w:color w:val="000000"/>
        </w:rPr>
        <w:t xml:space="preserve"> is laid against the ship; but no other method has yet been suggested or devised. This method is well known throughout the maritime countries of the world. </w:t>
      </w:r>
      <w:proofErr w:type="gramStart"/>
      <w:r w:rsidRPr="008427DF">
        <w:rPr>
          <w:rFonts w:ascii="Arial" w:hAnsi="Arial" w:cs="Arial"/>
          <w:iCs/>
          <w:color w:val="000000"/>
        </w:rPr>
        <w:t>]t</w:t>
      </w:r>
      <w:proofErr w:type="gramEnd"/>
      <w:r w:rsidRPr="008427DF">
        <w:rPr>
          <w:rFonts w:ascii="Arial" w:hAnsi="Arial" w:cs="Arial"/>
          <w:iCs/>
          <w:color w:val="000000"/>
        </w:rPr>
        <w:t xml:space="preserve"> is based upon experience for the protection of all interested parties.</w:t>
      </w:r>
    </w:p>
    <w:p w:rsidR="00B20097" w:rsidRPr="00D67D29" w:rsidRDefault="00B20097" w:rsidP="00B20097">
      <w:pPr>
        <w:shd w:val="clear" w:color="auto" w:fill="FFFFFF"/>
        <w:ind w:left="1435" w:right="730"/>
        <w:jc w:val="both"/>
        <w:rPr>
          <w:rFonts w:ascii="Arial" w:hAnsi="Arial" w:cs="Arial"/>
        </w:rPr>
      </w:pPr>
    </w:p>
    <w:p w:rsidR="00B20097" w:rsidRPr="00D67D29" w:rsidRDefault="00B20097" w:rsidP="00B20097">
      <w:pPr>
        <w:shd w:val="clear" w:color="auto" w:fill="FFFFFF"/>
        <w:rPr>
          <w:rFonts w:ascii="Arial" w:hAnsi="Arial" w:cs="Arial"/>
          <w:color w:val="000000"/>
        </w:rPr>
      </w:pPr>
      <w:r w:rsidRPr="00D67D29">
        <w:rPr>
          <w:rFonts w:ascii="Arial" w:hAnsi="Arial" w:cs="Arial"/>
          <w:color w:val="000000"/>
        </w:rPr>
        <w:t xml:space="preserve">The learned </w:t>
      </w:r>
      <w:r>
        <w:rPr>
          <w:rFonts w:ascii="Arial" w:hAnsi="Arial" w:cs="Arial"/>
          <w:color w:val="000000"/>
        </w:rPr>
        <w:t>J</w:t>
      </w:r>
      <w:r w:rsidRPr="00D67D29">
        <w:rPr>
          <w:rFonts w:ascii="Arial" w:hAnsi="Arial" w:cs="Arial"/>
          <w:color w:val="000000"/>
        </w:rPr>
        <w:t xml:space="preserve">udge setting aside the service of the </w:t>
      </w:r>
      <w:r>
        <w:rPr>
          <w:rFonts w:ascii="Arial" w:hAnsi="Arial" w:cs="Arial"/>
          <w:color w:val="000000"/>
        </w:rPr>
        <w:t>writ</w:t>
      </w:r>
      <w:r w:rsidRPr="00D67D29">
        <w:rPr>
          <w:rFonts w:ascii="Arial" w:hAnsi="Arial" w:cs="Arial"/>
          <w:color w:val="000000"/>
        </w:rPr>
        <w:t xml:space="preserve"> of summons, further stated</w:t>
      </w:r>
    </w:p>
    <w:p w:rsidR="00B20097" w:rsidRPr="00D67D29" w:rsidRDefault="00B20097" w:rsidP="00B20097">
      <w:pPr>
        <w:shd w:val="clear" w:color="auto" w:fill="FFFFFF"/>
        <w:ind w:left="744"/>
        <w:rPr>
          <w:rFonts w:ascii="Arial" w:hAnsi="Arial" w:cs="Arial"/>
        </w:rPr>
      </w:pPr>
    </w:p>
    <w:p w:rsidR="00B20097" w:rsidRPr="00931BA3" w:rsidRDefault="00B20097" w:rsidP="00B20097">
      <w:pPr>
        <w:shd w:val="clear" w:color="auto" w:fill="FFFFFF"/>
        <w:ind w:left="720" w:right="684"/>
        <w:jc w:val="both"/>
        <w:rPr>
          <w:rFonts w:ascii="Arial" w:hAnsi="Arial" w:cs="Arial"/>
        </w:rPr>
      </w:pPr>
      <w:r w:rsidRPr="00931BA3">
        <w:rPr>
          <w:rFonts w:ascii="Arial" w:hAnsi="Arial" w:cs="Arial"/>
          <w:color w:val="000000"/>
        </w:rPr>
        <w:lastRenderedPageBreak/>
        <w:t xml:space="preserve">I </w:t>
      </w:r>
      <w:r w:rsidRPr="00931BA3">
        <w:rPr>
          <w:rFonts w:ascii="Arial" w:hAnsi="Arial" w:cs="Arial"/>
          <w:iCs/>
          <w:color w:val="000000"/>
        </w:rPr>
        <w:t xml:space="preserve">have great sympathy for the process server, but the courts must be vigilant towards the rights and interests of third parties who might conceivably be affected by the writ or the consequences of its service. I must do what I can to safeguard the interest of those who have had no proper notice of the existence of this writ, and ….. I am not disposed to save the service of this writ. The degree of irregularity in the service of the writ in </w:t>
      </w:r>
      <w:proofErr w:type="spellStart"/>
      <w:r w:rsidRPr="00931BA3">
        <w:rPr>
          <w:rFonts w:ascii="Arial" w:hAnsi="Arial" w:cs="Arial"/>
          <w:iCs/>
          <w:color w:val="000000"/>
        </w:rPr>
        <w:t>rem</w:t>
      </w:r>
      <w:proofErr w:type="spellEnd"/>
      <w:r w:rsidRPr="00931BA3">
        <w:rPr>
          <w:rFonts w:ascii="Arial" w:hAnsi="Arial" w:cs="Arial"/>
          <w:iCs/>
          <w:color w:val="000000"/>
        </w:rPr>
        <w:t xml:space="preserve"> was not such that I</w:t>
      </w:r>
      <w:r w:rsidRPr="00931BA3">
        <w:rPr>
          <w:rFonts w:ascii="Arial" w:hAnsi="Arial" w:cs="Arial"/>
          <w:color w:val="000000"/>
        </w:rPr>
        <w:t xml:space="preserve"> </w:t>
      </w:r>
      <w:r w:rsidRPr="00931BA3">
        <w:rPr>
          <w:rFonts w:ascii="Arial" w:hAnsi="Arial" w:cs="Arial"/>
          <w:iCs/>
          <w:color w:val="000000"/>
        </w:rPr>
        <w:t xml:space="preserve">can feel disposed to overlook it. </w:t>
      </w:r>
    </w:p>
    <w:p w:rsidR="00B20097" w:rsidRPr="00D67D29" w:rsidRDefault="00B20097" w:rsidP="00B20097">
      <w:pPr>
        <w:shd w:val="clear" w:color="auto" w:fill="FFFFFF"/>
        <w:ind w:left="24"/>
        <w:jc w:val="both"/>
        <w:rPr>
          <w:rFonts w:ascii="Arial" w:hAnsi="Arial" w:cs="Arial"/>
          <w:color w:val="000000"/>
        </w:rPr>
      </w:pPr>
    </w:p>
    <w:p w:rsidR="00B20097" w:rsidRPr="00D67D29" w:rsidRDefault="00B20097" w:rsidP="00B20097">
      <w:pPr>
        <w:shd w:val="clear" w:color="auto" w:fill="FFFFFF"/>
        <w:ind w:left="24"/>
        <w:jc w:val="both"/>
        <w:rPr>
          <w:rFonts w:ascii="Arial" w:hAnsi="Arial" w:cs="Arial"/>
          <w:color w:val="000000"/>
        </w:rPr>
      </w:pPr>
      <w:r w:rsidRPr="00D67D29">
        <w:rPr>
          <w:rFonts w:ascii="Arial" w:hAnsi="Arial" w:cs="Arial"/>
          <w:color w:val="000000"/>
        </w:rPr>
        <w:t xml:space="preserve">It is clear that RSC </w:t>
      </w:r>
      <w:r>
        <w:rPr>
          <w:rFonts w:ascii="Arial" w:hAnsi="Arial" w:cs="Arial"/>
          <w:color w:val="000000"/>
        </w:rPr>
        <w:t>Order</w:t>
      </w:r>
      <w:r w:rsidRPr="00D67D29">
        <w:rPr>
          <w:rFonts w:ascii="Arial" w:hAnsi="Arial" w:cs="Arial"/>
          <w:color w:val="000000"/>
        </w:rPr>
        <w:t xml:space="preserve"> 75 R</w:t>
      </w:r>
      <w:r>
        <w:rPr>
          <w:rFonts w:ascii="Arial" w:hAnsi="Arial" w:cs="Arial"/>
          <w:color w:val="000000"/>
        </w:rPr>
        <w:t>ule</w:t>
      </w:r>
      <w:r w:rsidRPr="00D67D29">
        <w:rPr>
          <w:rFonts w:ascii="Arial" w:hAnsi="Arial" w:cs="Arial"/>
          <w:color w:val="000000"/>
        </w:rPr>
        <w:t xml:space="preserve"> II applies to situations where a warrant or </w:t>
      </w:r>
      <w:r>
        <w:rPr>
          <w:rFonts w:ascii="Arial" w:hAnsi="Arial" w:cs="Arial"/>
          <w:color w:val="000000"/>
        </w:rPr>
        <w:t>writ</w:t>
      </w:r>
      <w:r w:rsidRPr="00D67D29">
        <w:rPr>
          <w:rFonts w:ascii="Arial" w:hAnsi="Arial" w:cs="Arial"/>
          <w:color w:val="000000"/>
        </w:rPr>
        <w:t xml:space="preserve"> is served on a "manned" ship. </w:t>
      </w:r>
      <w:r>
        <w:rPr>
          <w:rFonts w:ascii="Arial" w:hAnsi="Arial" w:cs="Arial"/>
          <w:color w:val="000000"/>
        </w:rPr>
        <w:t xml:space="preserve"> </w:t>
      </w:r>
      <w:r w:rsidRPr="002E56EE">
        <w:rPr>
          <w:rFonts w:ascii="Arial" w:hAnsi="Arial" w:cs="Arial"/>
          <w:color w:val="000000"/>
        </w:rPr>
        <w:t>In</w:t>
      </w:r>
      <w:r w:rsidRPr="008427DF">
        <w:rPr>
          <w:rFonts w:ascii="Arial" w:hAnsi="Arial" w:cs="Arial"/>
          <w:i/>
          <w:color w:val="000000"/>
        </w:rPr>
        <w:t xml:space="preserve"> The Ma</w:t>
      </w:r>
      <w:r>
        <w:rPr>
          <w:rFonts w:ascii="Arial" w:hAnsi="Arial" w:cs="Arial"/>
          <w:i/>
          <w:color w:val="000000"/>
        </w:rPr>
        <w:t>ri</w:t>
      </w:r>
      <w:r w:rsidRPr="008427DF">
        <w:rPr>
          <w:rFonts w:ascii="Arial" w:hAnsi="Arial" w:cs="Arial"/>
          <w:i/>
          <w:color w:val="000000"/>
        </w:rPr>
        <w:t>e Constance</w:t>
      </w:r>
      <w:r w:rsidRPr="00D67D29">
        <w:rPr>
          <w:rFonts w:ascii="Arial" w:hAnsi="Arial" w:cs="Arial"/>
          <w:color w:val="000000"/>
        </w:rPr>
        <w:t xml:space="preserve"> (1877) 3 A</w:t>
      </w:r>
      <w:r>
        <w:rPr>
          <w:rFonts w:ascii="Arial" w:hAnsi="Arial" w:cs="Arial"/>
          <w:color w:val="000000"/>
        </w:rPr>
        <w:t>sp</w:t>
      </w:r>
      <w:r w:rsidRPr="00D67D29">
        <w:rPr>
          <w:rFonts w:ascii="Arial" w:hAnsi="Arial" w:cs="Arial"/>
          <w:color w:val="000000"/>
        </w:rPr>
        <w:t xml:space="preserve"> M</w:t>
      </w:r>
      <w:r>
        <w:rPr>
          <w:rFonts w:ascii="Arial" w:hAnsi="Arial" w:cs="Arial"/>
          <w:color w:val="000000"/>
        </w:rPr>
        <w:t>LC</w:t>
      </w:r>
      <w:r w:rsidRPr="00D67D29">
        <w:rPr>
          <w:rFonts w:ascii="Arial" w:hAnsi="Arial" w:cs="Arial"/>
          <w:color w:val="000000"/>
        </w:rPr>
        <w:t xml:space="preserve"> </w:t>
      </w:r>
      <w:r>
        <w:rPr>
          <w:rFonts w:ascii="Arial" w:hAnsi="Arial" w:cs="Arial"/>
          <w:color w:val="000000"/>
        </w:rPr>
        <w:t>505</w:t>
      </w:r>
      <w:r w:rsidRPr="00D67D29">
        <w:rPr>
          <w:rFonts w:ascii="Arial" w:hAnsi="Arial" w:cs="Arial"/>
          <w:color w:val="000000"/>
        </w:rPr>
        <w:t xml:space="preserve">, Sir Robert </w:t>
      </w:r>
      <w:proofErr w:type="spellStart"/>
      <w:r w:rsidRPr="00D67D29">
        <w:rPr>
          <w:rFonts w:ascii="Arial" w:hAnsi="Arial" w:cs="Arial"/>
          <w:color w:val="000000"/>
        </w:rPr>
        <w:t>Phil</w:t>
      </w:r>
      <w:r>
        <w:rPr>
          <w:rFonts w:ascii="Arial" w:hAnsi="Arial" w:cs="Arial"/>
          <w:color w:val="000000"/>
        </w:rPr>
        <w:t>li</w:t>
      </w:r>
      <w:r w:rsidRPr="00D67D29">
        <w:rPr>
          <w:rFonts w:ascii="Arial" w:hAnsi="Arial" w:cs="Arial"/>
          <w:color w:val="000000"/>
        </w:rPr>
        <w:t>more</w:t>
      </w:r>
      <w:proofErr w:type="spellEnd"/>
      <w:r w:rsidRPr="00D67D29">
        <w:rPr>
          <w:rFonts w:ascii="Arial" w:hAnsi="Arial" w:cs="Arial"/>
          <w:color w:val="000000"/>
        </w:rPr>
        <w:t xml:space="preserve"> observed that –</w:t>
      </w:r>
    </w:p>
    <w:p w:rsidR="00B20097" w:rsidRPr="00D67D29" w:rsidRDefault="00B20097" w:rsidP="00B20097">
      <w:pPr>
        <w:shd w:val="clear" w:color="auto" w:fill="FFFFFF"/>
        <w:ind w:left="24"/>
        <w:jc w:val="both"/>
        <w:rPr>
          <w:rFonts w:ascii="Arial" w:hAnsi="Arial" w:cs="Arial"/>
        </w:rPr>
      </w:pPr>
    </w:p>
    <w:p w:rsidR="00B20097" w:rsidRPr="000F0AFC" w:rsidRDefault="00B20097" w:rsidP="00B20097">
      <w:pPr>
        <w:shd w:val="clear" w:color="auto" w:fill="FFFFFF"/>
        <w:ind w:left="720" w:right="684"/>
        <w:jc w:val="both"/>
        <w:rPr>
          <w:rFonts w:ascii="Arial" w:hAnsi="Arial" w:cs="Arial"/>
        </w:rPr>
      </w:pPr>
      <w:r w:rsidRPr="008427DF">
        <w:rPr>
          <w:rFonts w:ascii="Arial" w:hAnsi="Arial" w:cs="Arial"/>
          <w:iCs/>
          <w:color w:val="000000"/>
        </w:rPr>
        <w:t xml:space="preserve">Service on the Captain, even on board the ship, is not an alternative allowed by the rules of practice, nor sufficient notice to all parties who may have an interest in the ship; as for example, mortgagees, and others, between whom and the Captain there is no </w:t>
      </w:r>
      <w:proofErr w:type="spellStart"/>
      <w:r w:rsidRPr="008427DF">
        <w:rPr>
          <w:rFonts w:ascii="Arial" w:hAnsi="Arial" w:cs="Arial"/>
          <w:iCs/>
          <w:color w:val="000000"/>
        </w:rPr>
        <w:t>privity</w:t>
      </w:r>
      <w:proofErr w:type="spellEnd"/>
      <w:r w:rsidRPr="008427DF">
        <w:rPr>
          <w:rFonts w:ascii="Arial" w:hAnsi="Arial" w:cs="Arial"/>
          <w:iCs/>
          <w:color w:val="000000"/>
        </w:rPr>
        <w:t>, either real or implied.  I shall not allow judgment to be entered until I am satisfied that the writ of summons has been served in the proper manner, and the proper times have elapsed for appearance and other proceedings subsequent to such.”</w:t>
      </w:r>
    </w:p>
    <w:p w:rsidR="00B20097" w:rsidRPr="00D67D29" w:rsidRDefault="00B20097" w:rsidP="00B20097">
      <w:pPr>
        <w:shd w:val="clear" w:color="auto" w:fill="FFFFFF"/>
        <w:ind w:right="14" w:firstLine="701"/>
        <w:jc w:val="both"/>
        <w:rPr>
          <w:rFonts w:ascii="Arial" w:hAnsi="Arial" w:cs="Arial"/>
          <w:color w:val="000000"/>
        </w:rPr>
      </w:pPr>
    </w:p>
    <w:p w:rsidR="00B20097" w:rsidRPr="00D67D29" w:rsidRDefault="00B20097" w:rsidP="00B20097">
      <w:pPr>
        <w:shd w:val="clear" w:color="auto" w:fill="FFFFFF"/>
        <w:ind w:right="14"/>
        <w:jc w:val="both"/>
        <w:rPr>
          <w:rFonts w:ascii="Arial" w:hAnsi="Arial" w:cs="Arial"/>
          <w:color w:val="000000"/>
        </w:rPr>
      </w:pPr>
      <w:r w:rsidRPr="00D67D29">
        <w:rPr>
          <w:rFonts w:ascii="Arial" w:hAnsi="Arial" w:cs="Arial"/>
          <w:color w:val="000000"/>
        </w:rPr>
        <w:t xml:space="preserve">There are two other cases filed before this Court on the basis of maritime </w:t>
      </w:r>
      <w:r>
        <w:rPr>
          <w:rFonts w:ascii="Arial" w:hAnsi="Arial" w:cs="Arial"/>
          <w:color w:val="000000"/>
        </w:rPr>
        <w:t>li</w:t>
      </w:r>
      <w:r w:rsidRPr="00D67D29">
        <w:rPr>
          <w:rFonts w:ascii="Arial" w:hAnsi="Arial" w:cs="Arial"/>
          <w:color w:val="000000"/>
        </w:rPr>
        <w:t xml:space="preserve">ens on the Global </w:t>
      </w:r>
      <w:proofErr w:type="spellStart"/>
      <w:r w:rsidRPr="00D67D29">
        <w:rPr>
          <w:rFonts w:ascii="Arial" w:hAnsi="Arial" w:cs="Arial"/>
          <w:color w:val="000000"/>
        </w:rPr>
        <w:t>Natali</w:t>
      </w:r>
      <w:proofErr w:type="spellEnd"/>
      <w:r w:rsidRPr="00D67D29">
        <w:rPr>
          <w:rFonts w:ascii="Arial" w:hAnsi="Arial" w:cs="Arial"/>
          <w:color w:val="000000"/>
        </w:rPr>
        <w:t xml:space="preserve">. In case No 19 of 1997 filed on 27 January 1997, the Island Development Company Ltd in applying for an order </w:t>
      </w:r>
      <w:proofErr w:type="spellStart"/>
      <w:r w:rsidRPr="00D67D29">
        <w:rPr>
          <w:rFonts w:ascii="Arial" w:hAnsi="Arial" w:cs="Arial"/>
          <w:color w:val="000000"/>
        </w:rPr>
        <w:t>authorising</w:t>
      </w:r>
      <w:proofErr w:type="spellEnd"/>
      <w:r w:rsidRPr="00D67D29">
        <w:rPr>
          <w:rFonts w:ascii="Arial" w:hAnsi="Arial" w:cs="Arial"/>
          <w:color w:val="000000"/>
        </w:rPr>
        <w:t xml:space="preserve"> the release and </w:t>
      </w:r>
      <w:proofErr w:type="spellStart"/>
      <w:r w:rsidRPr="00D67D29">
        <w:rPr>
          <w:rFonts w:ascii="Arial" w:hAnsi="Arial" w:cs="Arial"/>
          <w:color w:val="000000"/>
        </w:rPr>
        <w:t>transhipment</w:t>
      </w:r>
      <w:proofErr w:type="spellEnd"/>
      <w:r w:rsidRPr="00D67D29">
        <w:rPr>
          <w:rFonts w:ascii="Arial" w:hAnsi="Arial" w:cs="Arial"/>
          <w:color w:val="000000"/>
        </w:rPr>
        <w:t xml:space="preserve"> of cargo of all owners who provided bank guarantees, averred in paragraph 1 of the petition thus –</w:t>
      </w:r>
    </w:p>
    <w:p w:rsidR="00B20097" w:rsidRPr="00D67D29" w:rsidRDefault="00B20097" w:rsidP="00B20097">
      <w:pPr>
        <w:shd w:val="clear" w:color="auto" w:fill="FFFFFF"/>
        <w:ind w:right="14" w:firstLine="701"/>
        <w:jc w:val="both"/>
        <w:rPr>
          <w:rFonts w:ascii="Arial" w:hAnsi="Arial" w:cs="Arial"/>
        </w:rPr>
      </w:pPr>
    </w:p>
    <w:p w:rsidR="00B20097" w:rsidRPr="000F0AFC" w:rsidRDefault="00B20097" w:rsidP="00B20097">
      <w:pPr>
        <w:shd w:val="clear" w:color="auto" w:fill="FFFFFF"/>
        <w:ind w:left="720" w:right="684"/>
        <w:jc w:val="both"/>
        <w:rPr>
          <w:rFonts w:ascii="Arial" w:hAnsi="Arial" w:cs="Arial"/>
        </w:rPr>
      </w:pPr>
      <w:r w:rsidRPr="008427DF">
        <w:rPr>
          <w:rFonts w:ascii="Arial" w:hAnsi="Arial" w:cs="Arial"/>
          <w:iCs/>
          <w:color w:val="000000"/>
        </w:rPr>
        <w:t xml:space="preserve">'The ship Global </w:t>
      </w:r>
      <w:proofErr w:type="spellStart"/>
      <w:r w:rsidRPr="008427DF">
        <w:rPr>
          <w:rFonts w:ascii="Arial" w:hAnsi="Arial" w:cs="Arial"/>
          <w:iCs/>
          <w:color w:val="000000"/>
        </w:rPr>
        <w:t>Natali</w:t>
      </w:r>
      <w:proofErr w:type="spellEnd"/>
      <w:r w:rsidRPr="000F0AFC">
        <w:rPr>
          <w:rFonts w:ascii="Arial" w:hAnsi="Arial" w:cs="Arial"/>
          <w:color w:val="000000"/>
        </w:rPr>
        <w:t xml:space="preserve">", </w:t>
      </w:r>
      <w:r w:rsidRPr="008427DF">
        <w:rPr>
          <w:rFonts w:ascii="Arial" w:hAnsi="Arial" w:cs="Arial"/>
          <w:iCs/>
          <w:color w:val="000000"/>
        </w:rPr>
        <w:t xml:space="preserve">its apparel and cargo were salvaged by the applicant and is now held at Victoria, </w:t>
      </w:r>
      <w:proofErr w:type="spellStart"/>
      <w:r w:rsidRPr="008427DF">
        <w:rPr>
          <w:rFonts w:ascii="Arial" w:hAnsi="Arial" w:cs="Arial"/>
          <w:iCs/>
          <w:color w:val="000000"/>
        </w:rPr>
        <w:t>Mahe</w:t>
      </w:r>
      <w:proofErr w:type="spellEnd"/>
      <w:r w:rsidRPr="008427DF">
        <w:rPr>
          <w:rFonts w:ascii="Arial" w:hAnsi="Arial" w:cs="Arial"/>
          <w:iCs/>
          <w:color w:val="000000"/>
        </w:rPr>
        <w:t xml:space="preserve"> under a maritime lien for salvage services rendered to it by the applicant after it was abandoned on </w:t>
      </w:r>
      <w:r w:rsidRPr="008427DF">
        <w:rPr>
          <w:rFonts w:ascii="Arial" w:hAnsi="Arial" w:cs="Arial"/>
          <w:iCs/>
          <w:color w:val="000000"/>
          <w:u w:val="single"/>
        </w:rPr>
        <w:t>the high seas by its Captain and crew, when a fire broke out on the ship</w:t>
      </w:r>
      <w:r w:rsidRPr="008427DF">
        <w:rPr>
          <w:rFonts w:ascii="Arial" w:hAnsi="Arial" w:cs="Arial"/>
          <w:iCs/>
          <w:color w:val="000000"/>
        </w:rPr>
        <w:t xml:space="preserve">. </w:t>
      </w:r>
    </w:p>
    <w:p w:rsidR="00B20097" w:rsidRPr="00D67D29" w:rsidRDefault="00B20097" w:rsidP="00B20097">
      <w:pPr>
        <w:shd w:val="clear" w:color="auto" w:fill="FFFFFF"/>
        <w:ind w:left="62"/>
        <w:rPr>
          <w:rFonts w:ascii="Arial" w:hAnsi="Arial" w:cs="Arial"/>
          <w:color w:val="000000"/>
        </w:rPr>
      </w:pPr>
    </w:p>
    <w:p w:rsidR="00B20097" w:rsidRDefault="00B20097" w:rsidP="00B20097">
      <w:pPr>
        <w:shd w:val="clear" w:color="auto" w:fill="FFFFFF"/>
        <w:ind w:left="62"/>
        <w:jc w:val="both"/>
        <w:rPr>
          <w:rFonts w:ascii="Arial" w:hAnsi="Arial" w:cs="Arial"/>
          <w:color w:val="000000"/>
        </w:rPr>
      </w:pPr>
      <w:r w:rsidRPr="00D67D29">
        <w:rPr>
          <w:rFonts w:ascii="Arial" w:hAnsi="Arial" w:cs="Arial"/>
          <w:color w:val="000000"/>
        </w:rPr>
        <w:t xml:space="preserve">Thus when the process officer of this Court served the warrant and the </w:t>
      </w:r>
      <w:r>
        <w:rPr>
          <w:rFonts w:ascii="Arial" w:hAnsi="Arial" w:cs="Arial"/>
          <w:color w:val="000000"/>
        </w:rPr>
        <w:t>writ</w:t>
      </w:r>
      <w:r w:rsidRPr="00D67D29">
        <w:rPr>
          <w:rFonts w:ascii="Arial" w:hAnsi="Arial" w:cs="Arial"/>
          <w:color w:val="000000"/>
        </w:rPr>
        <w:t xml:space="preserve"> of summons on 28 February 1997 by affixing them on the ship, it was "unmanned", and hence although consistent with the rules was a meaningless exercise.  The "res" in the instant matter was a "res </w:t>
      </w:r>
      <w:proofErr w:type="spellStart"/>
      <w:r w:rsidRPr="00D67D29">
        <w:rPr>
          <w:rFonts w:ascii="Arial" w:hAnsi="Arial" w:cs="Arial"/>
          <w:color w:val="000000"/>
        </w:rPr>
        <w:t>derelicta</w:t>
      </w:r>
      <w:proofErr w:type="spellEnd"/>
      <w:r w:rsidRPr="00D67D29">
        <w:rPr>
          <w:rFonts w:ascii="Arial" w:hAnsi="Arial" w:cs="Arial"/>
          <w:color w:val="000000"/>
        </w:rPr>
        <w:t xml:space="preserve">" as Christopher Hill states in </w:t>
      </w:r>
      <w:r w:rsidRPr="008427DF">
        <w:rPr>
          <w:rFonts w:ascii="Arial" w:hAnsi="Arial" w:cs="Arial"/>
          <w:i/>
          <w:color w:val="000000"/>
        </w:rPr>
        <w:t>Maritime Law</w:t>
      </w:r>
      <w:r w:rsidRPr="00D67D29">
        <w:rPr>
          <w:rFonts w:ascii="Arial" w:hAnsi="Arial" w:cs="Arial"/>
          <w:color w:val="000000"/>
        </w:rPr>
        <w:t xml:space="preserve">   (4</w:t>
      </w:r>
      <w:r w:rsidRPr="00D67D29">
        <w:rPr>
          <w:rFonts w:ascii="Arial" w:hAnsi="Arial" w:cs="Arial"/>
          <w:color w:val="000000"/>
          <w:vertAlign w:val="superscript"/>
        </w:rPr>
        <w:t>th</w:t>
      </w:r>
      <w:r w:rsidRPr="00D67D29">
        <w:rPr>
          <w:rFonts w:ascii="Arial" w:hAnsi="Arial" w:cs="Arial"/>
          <w:color w:val="000000"/>
        </w:rPr>
        <w:t xml:space="preserve"> Edition 1995) at page 114-</w:t>
      </w:r>
    </w:p>
    <w:p w:rsidR="00B20097" w:rsidRPr="00D67D29" w:rsidRDefault="00B20097" w:rsidP="00B20097">
      <w:pPr>
        <w:shd w:val="clear" w:color="auto" w:fill="FFFFFF"/>
        <w:ind w:left="62"/>
        <w:jc w:val="both"/>
        <w:rPr>
          <w:rFonts w:ascii="Arial" w:hAnsi="Arial" w:cs="Arial"/>
        </w:rPr>
      </w:pPr>
    </w:p>
    <w:p w:rsidR="00B20097" w:rsidRPr="008427DF" w:rsidRDefault="00B20097" w:rsidP="00B20097">
      <w:pPr>
        <w:shd w:val="clear" w:color="auto" w:fill="FFFFFF"/>
        <w:ind w:left="720" w:right="684"/>
        <w:jc w:val="both"/>
        <w:rPr>
          <w:rFonts w:ascii="Arial" w:hAnsi="Arial" w:cs="Arial"/>
          <w:iCs/>
          <w:color w:val="000000"/>
        </w:rPr>
      </w:pPr>
      <w:r w:rsidRPr="008427DF">
        <w:rPr>
          <w:rFonts w:ascii="Arial" w:hAnsi="Arial" w:cs="Arial"/>
          <w:iCs/>
          <w:color w:val="000000"/>
        </w:rPr>
        <w:t xml:space="preserve">The modem writ in </w:t>
      </w:r>
      <w:proofErr w:type="spellStart"/>
      <w:r w:rsidRPr="008427DF">
        <w:rPr>
          <w:rFonts w:ascii="Arial" w:hAnsi="Arial" w:cs="Arial"/>
          <w:iCs/>
          <w:color w:val="000000"/>
        </w:rPr>
        <w:t>rem</w:t>
      </w:r>
      <w:proofErr w:type="spellEnd"/>
      <w:r w:rsidRPr="008427DF">
        <w:rPr>
          <w:rFonts w:ascii="Arial" w:hAnsi="Arial" w:cs="Arial"/>
          <w:iCs/>
          <w:color w:val="000000"/>
        </w:rPr>
        <w:t xml:space="preserve"> has become a piece of legal machinery directed against the ship alleged to have been the instrument of wrongdoing in cases where it is sought to enforce a maritime or statutory lien or in a possessory action  against the  ship  whose possession  is claimed.  A judgment in </w:t>
      </w:r>
      <w:proofErr w:type="spellStart"/>
      <w:r w:rsidRPr="008427DF">
        <w:rPr>
          <w:rFonts w:ascii="Arial" w:hAnsi="Arial" w:cs="Arial"/>
          <w:iCs/>
          <w:color w:val="000000"/>
        </w:rPr>
        <w:t>rem</w:t>
      </w:r>
      <w:proofErr w:type="spellEnd"/>
      <w:r w:rsidRPr="008427DF">
        <w:rPr>
          <w:rFonts w:ascii="Arial" w:hAnsi="Arial" w:cs="Arial"/>
          <w:iCs/>
          <w:color w:val="000000"/>
        </w:rPr>
        <w:t xml:space="preserve"> is a judgment against "</w:t>
      </w:r>
      <w:proofErr w:type="gramStart"/>
      <w:r w:rsidRPr="008427DF">
        <w:rPr>
          <w:rFonts w:ascii="Arial" w:hAnsi="Arial" w:cs="Arial"/>
          <w:iCs/>
          <w:color w:val="000000"/>
        </w:rPr>
        <w:t>all the</w:t>
      </w:r>
      <w:proofErr w:type="gramEnd"/>
      <w:r w:rsidRPr="008427DF">
        <w:rPr>
          <w:rFonts w:ascii="Arial" w:hAnsi="Arial" w:cs="Arial"/>
          <w:iCs/>
          <w:color w:val="000000"/>
        </w:rPr>
        <w:t xml:space="preserve"> world".</w:t>
      </w:r>
    </w:p>
    <w:p w:rsidR="00B20097" w:rsidRPr="008427DF" w:rsidRDefault="00B20097" w:rsidP="00B20097">
      <w:pPr>
        <w:shd w:val="clear" w:color="auto" w:fill="FFFFFF"/>
        <w:ind w:left="720" w:right="684"/>
        <w:jc w:val="both"/>
        <w:rPr>
          <w:rFonts w:ascii="Arial" w:hAnsi="Arial" w:cs="Arial"/>
          <w:iCs/>
          <w:color w:val="000000"/>
        </w:rPr>
      </w:pPr>
    </w:p>
    <w:p w:rsidR="00B20097" w:rsidRPr="008427DF" w:rsidRDefault="00B20097" w:rsidP="00B20097">
      <w:pPr>
        <w:shd w:val="clear" w:color="auto" w:fill="FFFFFF"/>
        <w:ind w:left="720" w:right="684"/>
        <w:jc w:val="both"/>
        <w:rPr>
          <w:rFonts w:ascii="Arial" w:hAnsi="Arial" w:cs="Arial"/>
          <w:iCs/>
          <w:color w:val="000000"/>
        </w:rPr>
      </w:pPr>
      <w:r w:rsidRPr="008427DF">
        <w:rPr>
          <w:rFonts w:ascii="Arial" w:hAnsi="Arial" w:cs="Arial"/>
          <w:iCs/>
          <w:color w:val="000000"/>
        </w:rPr>
        <w:t xml:space="preserve">This does not mean that the vessel itself is the wrongdoer but that it is the means by which the wrongdoer (its owner) has done wrong to some other party.  It is also logically the means by which the wrongdoer is brought </w:t>
      </w:r>
      <w:r w:rsidRPr="008427DF">
        <w:rPr>
          <w:rFonts w:ascii="Arial" w:hAnsi="Arial" w:cs="Arial"/>
          <w:iCs/>
          <w:color w:val="000000"/>
        </w:rPr>
        <w:lastRenderedPageBreak/>
        <w:t xml:space="preserve">before the court as a defendant to what may thereafter turn into an action in </w:t>
      </w:r>
      <w:proofErr w:type="spellStart"/>
      <w:r w:rsidRPr="008427DF">
        <w:rPr>
          <w:rFonts w:ascii="Arial" w:hAnsi="Arial" w:cs="Arial"/>
          <w:iCs/>
          <w:color w:val="000000"/>
        </w:rPr>
        <w:t>personam</w:t>
      </w:r>
      <w:proofErr w:type="spellEnd"/>
      <w:r w:rsidRPr="008427DF">
        <w:rPr>
          <w:rFonts w:ascii="Arial" w:hAnsi="Arial" w:cs="Arial"/>
          <w:iCs/>
          <w:color w:val="000000"/>
        </w:rPr>
        <w:t>…</w:t>
      </w:r>
    </w:p>
    <w:p w:rsidR="00B20097" w:rsidRPr="008427DF" w:rsidRDefault="00B20097" w:rsidP="00B20097">
      <w:pPr>
        <w:shd w:val="clear" w:color="auto" w:fill="FFFFFF"/>
        <w:ind w:left="720" w:right="684"/>
        <w:jc w:val="both"/>
        <w:rPr>
          <w:rFonts w:ascii="Arial" w:hAnsi="Arial" w:cs="Arial"/>
          <w:iCs/>
          <w:color w:val="000000"/>
        </w:rPr>
      </w:pPr>
    </w:p>
    <w:p w:rsidR="00B20097" w:rsidRPr="008427DF" w:rsidRDefault="00B20097" w:rsidP="00B20097">
      <w:pPr>
        <w:shd w:val="clear" w:color="auto" w:fill="FFFFFF"/>
        <w:ind w:left="720" w:right="684"/>
        <w:jc w:val="both"/>
        <w:rPr>
          <w:rFonts w:ascii="Arial" w:hAnsi="Arial" w:cs="Arial"/>
          <w:iCs/>
          <w:color w:val="000000"/>
        </w:rPr>
      </w:pPr>
      <w:r w:rsidRPr="008427DF">
        <w:rPr>
          <w:rFonts w:ascii="Arial" w:hAnsi="Arial" w:cs="Arial"/>
          <w:iCs/>
          <w:color w:val="000000"/>
        </w:rPr>
        <w:t xml:space="preserve">English legal theory has accepted that an action in </w:t>
      </w:r>
      <w:proofErr w:type="spellStart"/>
      <w:r w:rsidRPr="008427DF">
        <w:rPr>
          <w:rFonts w:ascii="Arial" w:hAnsi="Arial" w:cs="Arial"/>
          <w:iCs/>
          <w:color w:val="000000"/>
        </w:rPr>
        <w:t>rem</w:t>
      </w:r>
      <w:proofErr w:type="spellEnd"/>
      <w:r w:rsidRPr="008427DF">
        <w:rPr>
          <w:rFonts w:ascii="Arial" w:hAnsi="Arial" w:cs="Arial"/>
          <w:iCs/>
          <w:color w:val="000000"/>
        </w:rPr>
        <w:t xml:space="preserve"> is procedural, the purpose being to secure the defendant owner's personal appearance. </w:t>
      </w:r>
    </w:p>
    <w:p w:rsidR="00B20097" w:rsidRPr="00D67D29" w:rsidRDefault="00B20097" w:rsidP="00B20097">
      <w:pPr>
        <w:shd w:val="clear" w:color="auto" w:fill="FFFFFF"/>
        <w:ind w:left="106" w:right="67" w:firstLine="638"/>
        <w:jc w:val="both"/>
        <w:rPr>
          <w:rFonts w:ascii="Arial" w:hAnsi="Arial" w:cs="Arial"/>
          <w:color w:val="000000"/>
        </w:rPr>
      </w:pPr>
    </w:p>
    <w:p w:rsidR="00B20097" w:rsidRPr="00D67D29" w:rsidRDefault="00B20097" w:rsidP="00B20097">
      <w:pPr>
        <w:shd w:val="clear" w:color="auto" w:fill="FFFFFF"/>
        <w:ind w:left="106" w:right="67"/>
        <w:jc w:val="both"/>
        <w:rPr>
          <w:rFonts w:ascii="Arial" w:hAnsi="Arial" w:cs="Arial"/>
          <w:color w:val="000000"/>
        </w:rPr>
      </w:pPr>
      <w:r w:rsidRPr="00D67D29">
        <w:rPr>
          <w:rFonts w:ascii="Arial" w:hAnsi="Arial" w:cs="Arial"/>
          <w:color w:val="000000"/>
        </w:rPr>
        <w:t xml:space="preserve">If that </w:t>
      </w:r>
      <w:r>
        <w:rPr>
          <w:rFonts w:ascii="Arial" w:hAnsi="Arial" w:cs="Arial"/>
          <w:color w:val="000000"/>
        </w:rPr>
        <w:t>is</w:t>
      </w:r>
      <w:r w:rsidRPr="00D67D29">
        <w:rPr>
          <w:rFonts w:ascii="Arial" w:hAnsi="Arial" w:cs="Arial"/>
          <w:color w:val="000000"/>
        </w:rPr>
        <w:t xml:space="preserve"> the ultimate purpose of serving the warrant and </w:t>
      </w:r>
      <w:r>
        <w:rPr>
          <w:rFonts w:ascii="Arial" w:hAnsi="Arial" w:cs="Arial"/>
          <w:color w:val="000000"/>
        </w:rPr>
        <w:t>writ</w:t>
      </w:r>
      <w:r w:rsidRPr="00D67D29">
        <w:rPr>
          <w:rFonts w:ascii="Arial" w:hAnsi="Arial" w:cs="Arial"/>
          <w:color w:val="000000"/>
        </w:rPr>
        <w:t xml:space="preserve"> by affixing them to the mast and a conspicuous part of the ship's superstructure, it must be taken that such procedure was meant to ensure that notice was not merely given to the "birds</w:t>
      </w:r>
      <w:r w:rsidRPr="00D67D29">
        <w:rPr>
          <w:rFonts w:ascii="Arial" w:hAnsi="Arial" w:cs="Arial"/>
          <w:color w:val="000000"/>
          <w:vertAlign w:val="superscript"/>
        </w:rPr>
        <w:t>”</w:t>
      </w:r>
      <w:r w:rsidRPr="00D67D29">
        <w:rPr>
          <w:rFonts w:ascii="Arial" w:hAnsi="Arial" w:cs="Arial"/>
          <w:color w:val="000000"/>
        </w:rPr>
        <w:t xml:space="preserve"> but to those who were in </w:t>
      </w:r>
      <w:proofErr w:type="spellStart"/>
      <w:r w:rsidRPr="00D67D29">
        <w:rPr>
          <w:rFonts w:ascii="Arial" w:hAnsi="Arial" w:cs="Arial"/>
          <w:color w:val="000000"/>
        </w:rPr>
        <w:t>privity</w:t>
      </w:r>
      <w:proofErr w:type="spellEnd"/>
      <w:r w:rsidRPr="00D67D29">
        <w:rPr>
          <w:rFonts w:ascii="Arial" w:hAnsi="Arial" w:cs="Arial"/>
          <w:color w:val="000000"/>
        </w:rPr>
        <w:t xml:space="preserve"> </w:t>
      </w:r>
      <w:r>
        <w:rPr>
          <w:rFonts w:ascii="Arial" w:hAnsi="Arial" w:cs="Arial"/>
          <w:color w:val="000000"/>
        </w:rPr>
        <w:t>with</w:t>
      </w:r>
      <w:r w:rsidRPr="00D67D29">
        <w:rPr>
          <w:rFonts w:ascii="Arial" w:hAnsi="Arial" w:cs="Arial"/>
          <w:color w:val="000000"/>
        </w:rPr>
        <w:t xml:space="preserve"> the owners.  Hence as was </w:t>
      </w:r>
      <w:r>
        <w:rPr>
          <w:rFonts w:ascii="Arial" w:hAnsi="Arial" w:cs="Arial"/>
          <w:color w:val="000000"/>
        </w:rPr>
        <w:t>d</w:t>
      </w:r>
      <w:r w:rsidRPr="00D67D29">
        <w:rPr>
          <w:rFonts w:ascii="Arial" w:hAnsi="Arial" w:cs="Arial"/>
          <w:color w:val="000000"/>
        </w:rPr>
        <w:t xml:space="preserve">one in </w:t>
      </w:r>
      <w:r w:rsidRPr="008427DF">
        <w:rPr>
          <w:rFonts w:ascii="Arial" w:hAnsi="Arial" w:cs="Arial"/>
          <w:i/>
          <w:color w:val="000000"/>
        </w:rPr>
        <w:t xml:space="preserve">The </w:t>
      </w:r>
      <w:proofErr w:type="spellStart"/>
      <w:r w:rsidRPr="008427DF">
        <w:rPr>
          <w:rFonts w:ascii="Arial" w:hAnsi="Arial" w:cs="Arial"/>
          <w:i/>
          <w:color w:val="000000"/>
        </w:rPr>
        <w:t>Prins</w:t>
      </w:r>
      <w:proofErr w:type="spellEnd"/>
      <w:r w:rsidRPr="008427DF">
        <w:rPr>
          <w:rFonts w:ascii="Arial" w:hAnsi="Arial" w:cs="Arial"/>
          <w:i/>
          <w:color w:val="000000"/>
        </w:rPr>
        <w:t xml:space="preserve"> Bernhard</w:t>
      </w:r>
      <w:r w:rsidRPr="00D67D29">
        <w:rPr>
          <w:rFonts w:ascii="Arial" w:hAnsi="Arial" w:cs="Arial"/>
          <w:color w:val="000000"/>
        </w:rPr>
        <w:t xml:space="preserve"> (supra), the circumstances under which the res in the instant matter was arrested and the </w:t>
      </w:r>
      <w:r>
        <w:rPr>
          <w:rFonts w:ascii="Arial" w:hAnsi="Arial" w:cs="Arial"/>
          <w:color w:val="000000"/>
        </w:rPr>
        <w:t>writ</w:t>
      </w:r>
      <w:r w:rsidRPr="00D67D29">
        <w:rPr>
          <w:rFonts w:ascii="Arial" w:hAnsi="Arial" w:cs="Arial"/>
          <w:color w:val="000000"/>
        </w:rPr>
        <w:t xml:space="preserve"> was served necessitates this Court to consider any default in acknowledgement with circumspection.</w:t>
      </w:r>
    </w:p>
    <w:p w:rsidR="00B20097" w:rsidRPr="00D67D29" w:rsidRDefault="00B20097" w:rsidP="00B20097">
      <w:pPr>
        <w:shd w:val="clear" w:color="auto" w:fill="FFFFFF"/>
        <w:ind w:left="106" w:right="67" w:firstLine="638"/>
        <w:jc w:val="both"/>
        <w:rPr>
          <w:rFonts w:ascii="Arial" w:hAnsi="Arial" w:cs="Arial"/>
        </w:rPr>
      </w:pPr>
    </w:p>
    <w:p w:rsidR="00B20097" w:rsidRPr="00D67D29" w:rsidRDefault="00B20097" w:rsidP="00B20097">
      <w:pPr>
        <w:shd w:val="clear" w:color="auto" w:fill="FFFFFF"/>
        <w:ind w:left="14" w:right="82"/>
        <w:jc w:val="both"/>
        <w:rPr>
          <w:rFonts w:ascii="Arial" w:hAnsi="Arial" w:cs="Arial"/>
          <w:color w:val="000000"/>
        </w:rPr>
      </w:pPr>
      <w:r w:rsidRPr="00D67D29">
        <w:rPr>
          <w:rFonts w:ascii="Arial" w:hAnsi="Arial" w:cs="Arial"/>
          <w:color w:val="000000"/>
        </w:rPr>
        <w:t xml:space="preserve">Lord </w:t>
      </w:r>
      <w:proofErr w:type="spellStart"/>
      <w:r w:rsidRPr="00D67D29">
        <w:rPr>
          <w:rFonts w:ascii="Arial" w:hAnsi="Arial" w:cs="Arial"/>
          <w:color w:val="000000"/>
        </w:rPr>
        <w:t>Penzan</w:t>
      </w:r>
      <w:r>
        <w:rPr>
          <w:rFonts w:ascii="Arial" w:hAnsi="Arial" w:cs="Arial"/>
          <w:color w:val="000000"/>
        </w:rPr>
        <w:t>c</w:t>
      </w:r>
      <w:r w:rsidRPr="00D67D29">
        <w:rPr>
          <w:rFonts w:ascii="Arial" w:hAnsi="Arial" w:cs="Arial"/>
          <w:color w:val="000000"/>
        </w:rPr>
        <w:t>e</w:t>
      </w:r>
      <w:proofErr w:type="spellEnd"/>
      <w:r w:rsidRPr="00D67D29">
        <w:rPr>
          <w:rFonts w:ascii="Arial" w:hAnsi="Arial" w:cs="Arial"/>
          <w:color w:val="000000"/>
        </w:rPr>
        <w:t xml:space="preserve"> in the case of </w:t>
      </w:r>
      <w:r w:rsidRPr="008427DF">
        <w:rPr>
          <w:rFonts w:ascii="Arial" w:hAnsi="Arial" w:cs="Arial"/>
          <w:i/>
          <w:color w:val="000000"/>
        </w:rPr>
        <w:t xml:space="preserve">Howard v </w:t>
      </w:r>
      <w:proofErr w:type="spellStart"/>
      <w:r w:rsidRPr="008427DF">
        <w:rPr>
          <w:rFonts w:ascii="Arial" w:hAnsi="Arial" w:cs="Arial"/>
          <w:i/>
          <w:color w:val="000000"/>
        </w:rPr>
        <w:t>Bodington</w:t>
      </w:r>
      <w:proofErr w:type="spellEnd"/>
      <w:r w:rsidRPr="00D67D29">
        <w:rPr>
          <w:rFonts w:ascii="Arial" w:hAnsi="Arial" w:cs="Arial"/>
          <w:color w:val="000000"/>
        </w:rPr>
        <w:t xml:space="preserve"> (1877) 2 PD 203 staled in this respect –</w:t>
      </w:r>
    </w:p>
    <w:p w:rsidR="00B20097" w:rsidRPr="00D67D29" w:rsidRDefault="00B20097" w:rsidP="00B20097">
      <w:pPr>
        <w:shd w:val="clear" w:color="auto" w:fill="FFFFFF"/>
        <w:ind w:left="14" w:right="82" w:firstLine="730"/>
        <w:jc w:val="both"/>
        <w:rPr>
          <w:rFonts w:ascii="Arial" w:hAnsi="Arial" w:cs="Arial"/>
        </w:rPr>
      </w:pPr>
    </w:p>
    <w:p w:rsidR="00B20097" w:rsidRPr="000F0AFC" w:rsidRDefault="00B20097" w:rsidP="00B20097">
      <w:pPr>
        <w:shd w:val="clear" w:color="auto" w:fill="FFFFFF"/>
        <w:ind w:left="720" w:right="684"/>
        <w:jc w:val="both"/>
        <w:rPr>
          <w:rFonts w:ascii="Arial" w:hAnsi="Arial" w:cs="Arial"/>
        </w:rPr>
      </w:pPr>
      <w:r w:rsidRPr="008427DF">
        <w:rPr>
          <w:rFonts w:ascii="Arial" w:hAnsi="Arial" w:cs="Arial"/>
          <w:color w:val="000000"/>
        </w:rPr>
        <w:t>I</w:t>
      </w:r>
      <w:r w:rsidRPr="000F0AFC">
        <w:rPr>
          <w:rFonts w:ascii="Arial" w:hAnsi="Arial" w:cs="Arial"/>
          <w:color w:val="000000"/>
        </w:rPr>
        <w:t xml:space="preserve"> </w:t>
      </w:r>
      <w:r w:rsidRPr="008427DF">
        <w:rPr>
          <w:rFonts w:ascii="Arial" w:hAnsi="Arial" w:cs="Arial"/>
          <w:iCs/>
          <w:color w:val="000000"/>
        </w:rPr>
        <w:t xml:space="preserve">believe, as far as any rule is concerned, you cannot safely go further than that in each case you must look to the subject matter, consider the importance of the provision that has been disregarded, and the relation of that provision to the general object intended to be secured by the Act and upon a review of the case in that respect decide whether the matter is what is called imperative or directory. </w:t>
      </w:r>
    </w:p>
    <w:p w:rsidR="00B20097" w:rsidRPr="00D67D29" w:rsidRDefault="00B20097" w:rsidP="00B20097">
      <w:pPr>
        <w:shd w:val="clear" w:color="auto" w:fill="FFFFFF"/>
        <w:ind w:right="101" w:firstLine="730"/>
        <w:jc w:val="both"/>
        <w:rPr>
          <w:rFonts w:ascii="Arial" w:hAnsi="Arial" w:cs="Arial"/>
          <w:color w:val="000000"/>
        </w:rPr>
      </w:pPr>
    </w:p>
    <w:p w:rsidR="00B20097" w:rsidRPr="00D67D29" w:rsidRDefault="00B20097" w:rsidP="00B20097">
      <w:pPr>
        <w:shd w:val="clear" w:color="auto" w:fill="FFFFFF"/>
        <w:ind w:right="101"/>
        <w:jc w:val="both"/>
        <w:rPr>
          <w:rFonts w:ascii="Arial" w:hAnsi="Arial" w:cs="Arial"/>
          <w:color w:val="000000"/>
        </w:rPr>
      </w:pPr>
      <w:r w:rsidRPr="00D67D29">
        <w:rPr>
          <w:rFonts w:ascii="Arial" w:hAnsi="Arial" w:cs="Arial"/>
          <w:color w:val="000000"/>
        </w:rPr>
        <w:t xml:space="preserve">In these circumstances should the </w:t>
      </w:r>
      <w:r>
        <w:rPr>
          <w:rFonts w:ascii="Arial" w:hAnsi="Arial" w:cs="Arial"/>
          <w:color w:val="000000"/>
        </w:rPr>
        <w:t>c</w:t>
      </w:r>
      <w:r w:rsidRPr="00D67D29">
        <w:rPr>
          <w:rFonts w:ascii="Arial" w:hAnsi="Arial" w:cs="Arial"/>
          <w:color w:val="000000"/>
        </w:rPr>
        <w:t xml:space="preserve">ourt exercise its discretion to grant the </w:t>
      </w:r>
      <w:r>
        <w:rPr>
          <w:rFonts w:ascii="Arial" w:hAnsi="Arial" w:cs="Arial"/>
          <w:color w:val="000000"/>
        </w:rPr>
        <w:t>d</w:t>
      </w:r>
      <w:r w:rsidRPr="00D67D29">
        <w:rPr>
          <w:rFonts w:ascii="Arial" w:hAnsi="Arial" w:cs="Arial"/>
          <w:color w:val="000000"/>
        </w:rPr>
        <w:t xml:space="preserve">efendant leave to file the </w:t>
      </w:r>
      <w:proofErr w:type="spellStart"/>
      <w:r w:rsidRPr="00D67D29">
        <w:rPr>
          <w:rFonts w:ascii="Arial" w:hAnsi="Arial" w:cs="Arial"/>
          <w:color w:val="000000"/>
        </w:rPr>
        <w:t>defence</w:t>
      </w:r>
      <w:proofErr w:type="spellEnd"/>
      <w:r w:rsidRPr="00D67D29">
        <w:rPr>
          <w:rFonts w:ascii="Arial" w:hAnsi="Arial" w:cs="Arial"/>
          <w:color w:val="000000"/>
        </w:rPr>
        <w:t xml:space="preserve"> out of time?</w:t>
      </w:r>
    </w:p>
    <w:p w:rsidR="00B20097" w:rsidRPr="00D67D29" w:rsidRDefault="00B20097" w:rsidP="00B20097">
      <w:pPr>
        <w:shd w:val="clear" w:color="auto" w:fill="FFFFFF"/>
        <w:ind w:right="101" w:firstLine="730"/>
        <w:jc w:val="both"/>
        <w:rPr>
          <w:rFonts w:ascii="Arial" w:hAnsi="Arial" w:cs="Arial"/>
        </w:rPr>
      </w:pPr>
    </w:p>
    <w:p w:rsidR="00B20097" w:rsidRPr="00D67D29" w:rsidRDefault="00B20097" w:rsidP="00B20097">
      <w:pPr>
        <w:shd w:val="clear" w:color="auto" w:fill="FFFFFF"/>
        <w:ind w:left="5" w:right="120"/>
        <w:jc w:val="both"/>
        <w:rPr>
          <w:rFonts w:ascii="Arial" w:hAnsi="Arial" w:cs="Arial"/>
        </w:rPr>
      </w:pPr>
      <w:r w:rsidRPr="00D67D29">
        <w:rPr>
          <w:rFonts w:ascii="Arial" w:hAnsi="Arial" w:cs="Arial"/>
          <w:color w:val="000000"/>
        </w:rPr>
        <w:t>Under RSC</w:t>
      </w:r>
      <w:r w:rsidRPr="00D67D29">
        <w:rPr>
          <w:rFonts w:ascii="Arial" w:hAnsi="Arial" w:cs="Arial"/>
          <w:i/>
          <w:iCs/>
          <w:color w:val="000000"/>
        </w:rPr>
        <w:t xml:space="preserve"> </w:t>
      </w:r>
      <w:r>
        <w:rPr>
          <w:rFonts w:ascii="Arial" w:hAnsi="Arial" w:cs="Arial"/>
          <w:color w:val="000000"/>
        </w:rPr>
        <w:t>or</w:t>
      </w:r>
      <w:r w:rsidRPr="00D67D29">
        <w:rPr>
          <w:rFonts w:ascii="Arial" w:hAnsi="Arial" w:cs="Arial"/>
          <w:color w:val="000000"/>
        </w:rPr>
        <w:t xml:space="preserve">75 </w:t>
      </w:r>
      <w:r>
        <w:rPr>
          <w:rFonts w:ascii="Arial" w:hAnsi="Arial" w:cs="Arial"/>
          <w:color w:val="000000"/>
        </w:rPr>
        <w:t>r</w:t>
      </w:r>
      <w:r w:rsidRPr="00D67D29">
        <w:rPr>
          <w:rFonts w:ascii="Arial" w:hAnsi="Arial" w:cs="Arial"/>
          <w:color w:val="000000"/>
        </w:rPr>
        <w:t xml:space="preserve"> 3, an action in </w:t>
      </w:r>
      <w:proofErr w:type="spellStart"/>
      <w:r w:rsidRPr="00D67D29">
        <w:rPr>
          <w:rFonts w:ascii="Arial" w:hAnsi="Arial" w:cs="Arial"/>
          <w:color w:val="000000"/>
        </w:rPr>
        <w:t>rem</w:t>
      </w:r>
      <w:proofErr w:type="spellEnd"/>
      <w:r w:rsidRPr="00D67D29">
        <w:rPr>
          <w:rFonts w:ascii="Arial" w:hAnsi="Arial" w:cs="Arial"/>
          <w:color w:val="000000"/>
        </w:rPr>
        <w:t xml:space="preserve"> must be begun by a </w:t>
      </w:r>
      <w:r>
        <w:rPr>
          <w:rFonts w:ascii="Arial" w:hAnsi="Arial" w:cs="Arial"/>
          <w:color w:val="000000"/>
        </w:rPr>
        <w:t>writ</w:t>
      </w:r>
      <w:r w:rsidRPr="00D67D29">
        <w:rPr>
          <w:rFonts w:ascii="Arial" w:hAnsi="Arial" w:cs="Arial"/>
          <w:color w:val="000000"/>
        </w:rPr>
        <w:t xml:space="preserve"> and the </w:t>
      </w:r>
      <w:r>
        <w:rPr>
          <w:rFonts w:ascii="Arial" w:hAnsi="Arial" w:cs="Arial"/>
          <w:color w:val="000000"/>
        </w:rPr>
        <w:t>writ</w:t>
      </w:r>
      <w:r w:rsidRPr="00D67D29">
        <w:rPr>
          <w:rFonts w:ascii="Arial" w:hAnsi="Arial" w:cs="Arial"/>
          <w:color w:val="000000"/>
        </w:rPr>
        <w:t xml:space="preserve"> must be in form </w:t>
      </w:r>
      <w:r>
        <w:rPr>
          <w:rFonts w:ascii="Arial" w:hAnsi="Arial" w:cs="Arial"/>
          <w:color w:val="000000"/>
        </w:rPr>
        <w:t>n</w:t>
      </w:r>
      <w:r w:rsidRPr="00D67D29">
        <w:rPr>
          <w:rFonts w:ascii="Arial" w:hAnsi="Arial" w:cs="Arial"/>
          <w:color w:val="000000"/>
        </w:rPr>
        <w:t xml:space="preserve">o 1.  The relevant provision in form </w:t>
      </w:r>
      <w:r>
        <w:rPr>
          <w:rFonts w:ascii="Arial" w:hAnsi="Arial" w:cs="Arial"/>
          <w:color w:val="000000"/>
        </w:rPr>
        <w:t>n</w:t>
      </w:r>
      <w:r w:rsidRPr="00D67D29">
        <w:rPr>
          <w:rFonts w:ascii="Arial" w:hAnsi="Arial" w:cs="Arial"/>
          <w:color w:val="000000"/>
        </w:rPr>
        <w:t>o 1 is as follows -</w:t>
      </w:r>
    </w:p>
    <w:p w:rsidR="00B20097" w:rsidRPr="00D67D29" w:rsidRDefault="00B20097" w:rsidP="00B20097">
      <w:pPr>
        <w:shd w:val="clear" w:color="auto" w:fill="FFFFFF"/>
        <w:ind w:left="5" w:right="29" w:firstLine="706"/>
        <w:jc w:val="both"/>
        <w:rPr>
          <w:rFonts w:ascii="Arial" w:hAnsi="Arial" w:cs="Arial"/>
        </w:rPr>
      </w:pPr>
    </w:p>
    <w:p w:rsidR="00B20097" w:rsidRPr="008427DF" w:rsidRDefault="00B20097" w:rsidP="00B20097">
      <w:pPr>
        <w:shd w:val="clear" w:color="auto" w:fill="FFFFFF"/>
        <w:ind w:left="720" w:right="684"/>
        <w:jc w:val="both"/>
        <w:rPr>
          <w:rFonts w:ascii="Arial" w:hAnsi="Arial" w:cs="Arial"/>
          <w:iCs/>
          <w:color w:val="000000"/>
        </w:rPr>
      </w:pPr>
      <w:r w:rsidRPr="008427DF">
        <w:rPr>
          <w:rFonts w:ascii="Arial" w:hAnsi="Arial" w:cs="Arial"/>
          <w:iCs/>
          <w:color w:val="000000"/>
        </w:rPr>
        <w:t xml:space="preserve">Within (14 days) after the service of this writ, counting the day of service, </w:t>
      </w:r>
      <w:r w:rsidRPr="008427DF">
        <w:rPr>
          <w:rFonts w:ascii="Arial" w:hAnsi="Arial" w:cs="Arial"/>
          <w:iCs/>
          <w:color w:val="000000"/>
          <w:u w:val="single"/>
        </w:rPr>
        <w:t>you must</w:t>
      </w:r>
      <w:r w:rsidRPr="008427DF">
        <w:rPr>
          <w:rFonts w:ascii="Arial" w:hAnsi="Arial" w:cs="Arial"/>
          <w:iCs/>
          <w:color w:val="000000"/>
        </w:rPr>
        <w:t xml:space="preserve"> either satisfy the claim or lodge in the court office </w:t>
      </w:r>
      <w:r w:rsidRPr="000F0AFC">
        <w:rPr>
          <w:rFonts w:ascii="Arial" w:hAnsi="Arial" w:cs="Arial"/>
          <w:color w:val="000000"/>
        </w:rPr>
        <w:t xml:space="preserve">... </w:t>
      </w:r>
      <w:r w:rsidRPr="008427DF">
        <w:rPr>
          <w:rFonts w:ascii="Arial" w:hAnsi="Arial" w:cs="Arial"/>
          <w:iCs/>
          <w:color w:val="000000"/>
        </w:rPr>
        <w:t>an acknowledgement of service.</w:t>
      </w:r>
    </w:p>
    <w:p w:rsidR="00B20097" w:rsidRPr="000F0AFC" w:rsidRDefault="00B20097" w:rsidP="00B20097">
      <w:pPr>
        <w:shd w:val="clear" w:color="auto" w:fill="FFFFFF"/>
        <w:ind w:left="720" w:right="684"/>
        <w:jc w:val="both"/>
        <w:rPr>
          <w:rFonts w:ascii="Arial" w:hAnsi="Arial" w:cs="Arial"/>
        </w:rPr>
      </w:pPr>
    </w:p>
    <w:p w:rsidR="00B20097" w:rsidRPr="000F0AFC" w:rsidRDefault="00B20097" w:rsidP="00B20097">
      <w:pPr>
        <w:shd w:val="clear" w:color="auto" w:fill="FFFFFF"/>
        <w:ind w:left="720" w:right="684"/>
        <w:jc w:val="both"/>
        <w:rPr>
          <w:rFonts w:ascii="Arial" w:hAnsi="Arial" w:cs="Arial"/>
        </w:rPr>
      </w:pPr>
      <w:r w:rsidRPr="008427DF">
        <w:rPr>
          <w:rFonts w:ascii="Arial" w:hAnsi="Arial" w:cs="Arial"/>
          <w:iCs/>
          <w:color w:val="000000"/>
        </w:rPr>
        <w:t>If you fail to satisfy the claim or to lodge an acknowledgement within the time stated, the plaintiffs may proceed with the action and judgment may be given without further notice to you and if the property described in this writ is under the arrest of the court, it may be sold by order of the court.</w:t>
      </w:r>
    </w:p>
    <w:p w:rsidR="00B20097" w:rsidRPr="00D67D29" w:rsidRDefault="00B20097" w:rsidP="00B20097">
      <w:pPr>
        <w:shd w:val="clear" w:color="auto" w:fill="FFFFFF"/>
        <w:ind w:left="34" w:firstLine="739"/>
        <w:jc w:val="both"/>
        <w:rPr>
          <w:rFonts w:ascii="Arial" w:hAnsi="Arial" w:cs="Arial"/>
          <w:color w:val="000000"/>
        </w:rPr>
      </w:pPr>
    </w:p>
    <w:p w:rsidR="00B20097" w:rsidRPr="00D67D29" w:rsidRDefault="00B20097" w:rsidP="00B20097">
      <w:pPr>
        <w:shd w:val="clear" w:color="auto" w:fill="FFFFFF"/>
        <w:ind w:left="34"/>
        <w:jc w:val="both"/>
        <w:rPr>
          <w:rFonts w:ascii="Arial" w:hAnsi="Arial" w:cs="Arial"/>
        </w:rPr>
      </w:pPr>
      <w:r w:rsidRPr="00D67D29">
        <w:rPr>
          <w:rFonts w:ascii="Arial" w:hAnsi="Arial" w:cs="Arial"/>
          <w:color w:val="000000"/>
        </w:rPr>
        <w:t xml:space="preserve">Paragraph 1304 </w:t>
      </w:r>
      <w:r w:rsidRPr="00D67D29">
        <w:rPr>
          <w:rFonts w:ascii="Arial" w:hAnsi="Arial" w:cs="Arial"/>
          <w:i/>
          <w:iCs/>
          <w:color w:val="000000"/>
        </w:rPr>
        <w:t xml:space="preserve">of </w:t>
      </w:r>
      <w:r w:rsidRPr="00D67D29">
        <w:rPr>
          <w:rFonts w:ascii="Arial" w:hAnsi="Arial" w:cs="Arial"/>
          <w:color w:val="000000"/>
        </w:rPr>
        <w:t xml:space="preserve">the </w:t>
      </w:r>
      <w:r w:rsidRPr="008427DF">
        <w:rPr>
          <w:rFonts w:ascii="Arial" w:hAnsi="Arial" w:cs="Arial"/>
          <w:i/>
          <w:color w:val="000000"/>
        </w:rPr>
        <w:t>Supreme Court Practice</w:t>
      </w:r>
      <w:r w:rsidRPr="00D67D29">
        <w:rPr>
          <w:rFonts w:ascii="Arial" w:hAnsi="Arial" w:cs="Arial"/>
          <w:color w:val="000000"/>
        </w:rPr>
        <w:t xml:space="preserve"> (</w:t>
      </w:r>
      <w:proofErr w:type="spellStart"/>
      <w:r w:rsidRPr="00D67D29">
        <w:rPr>
          <w:rFonts w:ascii="Arial" w:hAnsi="Arial" w:cs="Arial"/>
          <w:color w:val="000000"/>
        </w:rPr>
        <w:t>Vol</w:t>
      </w:r>
      <w:proofErr w:type="spellEnd"/>
      <w:r w:rsidRPr="00D67D29">
        <w:rPr>
          <w:rFonts w:ascii="Arial" w:hAnsi="Arial" w:cs="Arial"/>
          <w:color w:val="000000"/>
        </w:rPr>
        <w:t xml:space="preserve"> II) - 1995 contains the "directions for acknowledgement of service."</w:t>
      </w:r>
    </w:p>
    <w:p w:rsidR="00B20097" w:rsidRPr="00D67D29" w:rsidRDefault="00B20097" w:rsidP="00B20097">
      <w:pPr>
        <w:shd w:val="clear" w:color="auto" w:fill="FFFFFF"/>
        <w:ind w:left="1493" w:right="1325"/>
        <w:jc w:val="both"/>
        <w:rPr>
          <w:rFonts w:ascii="Arial" w:hAnsi="Arial" w:cs="Arial"/>
          <w:i/>
          <w:iCs/>
          <w:color w:val="000000"/>
        </w:rPr>
      </w:pPr>
    </w:p>
    <w:p w:rsidR="00B20097" w:rsidRPr="00D67D29" w:rsidRDefault="00B20097" w:rsidP="00B20097">
      <w:pPr>
        <w:shd w:val="clear" w:color="auto" w:fill="FFFFFF"/>
        <w:ind w:left="720" w:right="684"/>
        <w:jc w:val="both"/>
        <w:rPr>
          <w:rFonts w:ascii="Arial" w:hAnsi="Arial" w:cs="Arial"/>
        </w:rPr>
      </w:pPr>
      <w:r w:rsidRPr="00D67D29">
        <w:rPr>
          <w:rFonts w:ascii="Arial" w:hAnsi="Arial" w:cs="Arial"/>
          <w:i/>
          <w:iCs/>
          <w:color w:val="000000"/>
        </w:rPr>
        <w:t xml:space="preserve">2. If in an action in </w:t>
      </w:r>
      <w:proofErr w:type="spellStart"/>
      <w:r w:rsidRPr="008427DF">
        <w:rPr>
          <w:rFonts w:ascii="Arial" w:hAnsi="Arial" w:cs="Arial"/>
          <w:i/>
          <w:iCs/>
          <w:color w:val="000000"/>
        </w:rPr>
        <w:t>rem</w:t>
      </w:r>
      <w:proofErr w:type="spellEnd"/>
      <w:r w:rsidRPr="00D67D29">
        <w:rPr>
          <w:rFonts w:ascii="Arial" w:hAnsi="Arial" w:cs="Arial"/>
          <w:i/>
          <w:iCs/>
          <w:color w:val="000000"/>
        </w:rPr>
        <w:t xml:space="preserve"> a statement of claim is endorsed on the </w:t>
      </w:r>
      <w:r>
        <w:rPr>
          <w:rFonts w:ascii="Arial" w:hAnsi="Arial" w:cs="Arial"/>
          <w:i/>
          <w:iCs/>
          <w:color w:val="000000"/>
        </w:rPr>
        <w:t>writ</w:t>
      </w:r>
      <w:r w:rsidRPr="00D67D29">
        <w:rPr>
          <w:rFonts w:ascii="Arial" w:hAnsi="Arial" w:cs="Arial"/>
          <w:i/>
          <w:iCs/>
          <w:color w:val="000000"/>
        </w:rPr>
        <w:t xml:space="preserve"> (i.e. words "statement of claim" appears at the top of the back) a </w:t>
      </w:r>
      <w:proofErr w:type="spellStart"/>
      <w:r w:rsidRPr="00D67D29">
        <w:rPr>
          <w:rFonts w:ascii="Arial" w:hAnsi="Arial" w:cs="Arial"/>
          <w:i/>
          <w:iCs/>
          <w:color w:val="000000"/>
        </w:rPr>
        <w:t>defence</w:t>
      </w:r>
      <w:proofErr w:type="spellEnd"/>
      <w:r w:rsidRPr="00D67D29">
        <w:rPr>
          <w:rFonts w:ascii="Arial" w:hAnsi="Arial" w:cs="Arial"/>
          <w:i/>
          <w:iCs/>
          <w:color w:val="000000"/>
        </w:rPr>
        <w:t xml:space="preserve"> </w:t>
      </w:r>
      <w:r w:rsidRPr="00D67D29">
        <w:rPr>
          <w:rFonts w:ascii="Arial" w:hAnsi="Arial" w:cs="Arial"/>
          <w:i/>
          <w:iCs/>
          <w:color w:val="000000"/>
          <w:u w:val="single"/>
        </w:rPr>
        <w:t>must be</w:t>
      </w:r>
      <w:r w:rsidRPr="00D67D29">
        <w:rPr>
          <w:rFonts w:ascii="Arial" w:hAnsi="Arial" w:cs="Arial"/>
          <w:i/>
          <w:iCs/>
          <w:color w:val="000000"/>
        </w:rPr>
        <w:t xml:space="preserve"> served within 14 days after the time for acknowledgement of service of the </w:t>
      </w:r>
      <w:r>
        <w:rPr>
          <w:rFonts w:ascii="Arial" w:hAnsi="Arial" w:cs="Arial"/>
          <w:i/>
          <w:iCs/>
          <w:color w:val="000000"/>
        </w:rPr>
        <w:t>writ</w:t>
      </w:r>
      <w:r w:rsidRPr="00D67D29">
        <w:rPr>
          <w:rFonts w:ascii="Arial" w:hAnsi="Arial" w:cs="Arial"/>
          <w:i/>
          <w:iCs/>
          <w:color w:val="000000"/>
        </w:rPr>
        <w:t>.</w:t>
      </w:r>
    </w:p>
    <w:p w:rsidR="00B20097" w:rsidRPr="00D67D29" w:rsidRDefault="00B20097" w:rsidP="00B20097">
      <w:pPr>
        <w:shd w:val="clear" w:color="auto" w:fill="FFFFFF"/>
        <w:ind w:left="19" w:right="10" w:firstLine="696"/>
        <w:jc w:val="both"/>
        <w:rPr>
          <w:rFonts w:ascii="Arial" w:hAnsi="Arial" w:cs="Arial"/>
          <w:color w:val="000000"/>
        </w:rPr>
      </w:pPr>
    </w:p>
    <w:p w:rsidR="00B20097" w:rsidRPr="00D67D29" w:rsidRDefault="00B20097" w:rsidP="00B20097">
      <w:pPr>
        <w:shd w:val="clear" w:color="auto" w:fill="FFFFFF"/>
        <w:ind w:left="19" w:right="10"/>
        <w:jc w:val="both"/>
        <w:rPr>
          <w:rFonts w:ascii="Arial" w:hAnsi="Arial" w:cs="Arial"/>
          <w:color w:val="000000"/>
        </w:rPr>
      </w:pPr>
      <w:r w:rsidRPr="00D67D29">
        <w:rPr>
          <w:rFonts w:ascii="Arial" w:hAnsi="Arial" w:cs="Arial"/>
          <w:color w:val="000000"/>
        </w:rPr>
        <w:t xml:space="preserve">The stipulation of a time period is not in the rule but in a form prescribed </w:t>
      </w:r>
      <w:proofErr w:type="spellStart"/>
      <w:r w:rsidRPr="00D67D29">
        <w:rPr>
          <w:rFonts w:ascii="Arial" w:hAnsi="Arial" w:cs="Arial"/>
          <w:color w:val="000000"/>
        </w:rPr>
        <w:t>thereunder</w:t>
      </w:r>
      <w:proofErr w:type="spellEnd"/>
      <w:r w:rsidRPr="00D67D29">
        <w:rPr>
          <w:rFonts w:ascii="Arial" w:hAnsi="Arial" w:cs="Arial"/>
          <w:color w:val="000000"/>
        </w:rPr>
        <w:t xml:space="preserve">. An acknowledgement of service is a mere notice to the </w:t>
      </w:r>
      <w:r>
        <w:rPr>
          <w:rFonts w:ascii="Arial" w:hAnsi="Arial" w:cs="Arial"/>
          <w:color w:val="000000"/>
        </w:rPr>
        <w:t>p</w:t>
      </w:r>
      <w:r w:rsidRPr="00D67D29">
        <w:rPr>
          <w:rFonts w:ascii="Arial" w:hAnsi="Arial" w:cs="Arial"/>
          <w:color w:val="000000"/>
        </w:rPr>
        <w:t xml:space="preserve">laintiff that the </w:t>
      </w:r>
      <w:r>
        <w:rPr>
          <w:rFonts w:ascii="Arial" w:hAnsi="Arial" w:cs="Arial"/>
          <w:color w:val="000000"/>
        </w:rPr>
        <w:t>d</w:t>
      </w:r>
      <w:r w:rsidRPr="00D67D29">
        <w:rPr>
          <w:rFonts w:ascii="Arial" w:hAnsi="Arial" w:cs="Arial"/>
          <w:color w:val="000000"/>
        </w:rPr>
        <w:t xml:space="preserve">efendant intends to contest the claim.  The penalty for default uses the word "may", which is directory. But any delay in filing an acknowledgement or </w:t>
      </w:r>
      <w:proofErr w:type="spellStart"/>
      <w:r w:rsidRPr="00D67D29">
        <w:rPr>
          <w:rFonts w:ascii="Arial" w:hAnsi="Arial" w:cs="Arial"/>
          <w:color w:val="000000"/>
        </w:rPr>
        <w:t>defence</w:t>
      </w:r>
      <w:proofErr w:type="spellEnd"/>
      <w:r w:rsidRPr="00D67D29">
        <w:rPr>
          <w:rFonts w:ascii="Arial" w:hAnsi="Arial" w:cs="Arial"/>
          <w:color w:val="000000"/>
        </w:rPr>
        <w:t xml:space="preserve"> should not be unfair or unreasonable and must not prejudice the </w:t>
      </w:r>
      <w:r>
        <w:rPr>
          <w:rFonts w:ascii="Arial" w:hAnsi="Arial" w:cs="Arial"/>
          <w:color w:val="000000"/>
        </w:rPr>
        <w:t>p</w:t>
      </w:r>
      <w:r w:rsidRPr="00D67D29">
        <w:rPr>
          <w:rFonts w:ascii="Arial" w:hAnsi="Arial" w:cs="Arial"/>
          <w:color w:val="000000"/>
        </w:rPr>
        <w:t>laintiff.  In the instant matter where the last da</w:t>
      </w:r>
      <w:r>
        <w:rPr>
          <w:rFonts w:ascii="Arial" w:hAnsi="Arial" w:cs="Arial"/>
          <w:color w:val="000000"/>
        </w:rPr>
        <w:t>y</w:t>
      </w:r>
      <w:r w:rsidRPr="00D67D29">
        <w:rPr>
          <w:rFonts w:ascii="Arial" w:hAnsi="Arial" w:cs="Arial"/>
          <w:color w:val="000000"/>
        </w:rPr>
        <w:t xml:space="preserve"> for the filing of the statement of </w:t>
      </w:r>
      <w:proofErr w:type="spellStart"/>
      <w:r w:rsidRPr="00D67D29">
        <w:rPr>
          <w:rFonts w:ascii="Arial" w:hAnsi="Arial" w:cs="Arial"/>
          <w:color w:val="000000"/>
        </w:rPr>
        <w:t>defence</w:t>
      </w:r>
      <w:proofErr w:type="spellEnd"/>
      <w:r w:rsidRPr="00D67D29">
        <w:rPr>
          <w:rFonts w:ascii="Arial" w:hAnsi="Arial" w:cs="Arial"/>
          <w:color w:val="000000"/>
        </w:rPr>
        <w:t xml:space="preserve"> was 28 March 1997, it was filed on 30 </w:t>
      </w:r>
      <w:proofErr w:type="spellStart"/>
      <w:r w:rsidRPr="00D67D29">
        <w:rPr>
          <w:rFonts w:ascii="Arial" w:hAnsi="Arial" w:cs="Arial"/>
          <w:color w:val="000000"/>
        </w:rPr>
        <w:t>Mav</w:t>
      </w:r>
      <w:proofErr w:type="spellEnd"/>
      <w:r w:rsidRPr="00D67D29">
        <w:rPr>
          <w:rFonts w:ascii="Arial" w:hAnsi="Arial" w:cs="Arial"/>
          <w:color w:val="000000"/>
        </w:rPr>
        <w:t xml:space="preserve"> 1997 together with the instant motion before the Court, two months out of time.</w:t>
      </w:r>
    </w:p>
    <w:p w:rsidR="00B20097" w:rsidRPr="00D67D29" w:rsidRDefault="00B20097" w:rsidP="00B20097">
      <w:pPr>
        <w:shd w:val="clear" w:color="auto" w:fill="FFFFFF"/>
        <w:ind w:left="19" w:right="10" w:firstLine="696"/>
        <w:jc w:val="both"/>
        <w:rPr>
          <w:rFonts w:ascii="Arial" w:hAnsi="Arial" w:cs="Arial"/>
        </w:rPr>
      </w:pPr>
    </w:p>
    <w:p w:rsidR="00B20097" w:rsidRPr="00D67D29" w:rsidRDefault="00B20097" w:rsidP="00B20097">
      <w:pPr>
        <w:shd w:val="clear" w:color="auto" w:fill="FFFFFF"/>
        <w:ind w:left="10" w:right="10"/>
        <w:jc w:val="both"/>
        <w:rPr>
          <w:rFonts w:ascii="Arial" w:hAnsi="Arial" w:cs="Arial"/>
        </w:rPr>
      </w:pPr>
      <w:proofErr w:type="spellStart"/>
      <w:r w:rsidRPr="00D67D29">
        <w:rPr>
          <w:rFonts w:ascii="Arial" w:hAnsi="Arial" w:cs="Arial"/>
          <w:color w:val="000000"/>
        </w:rPr>
        <w:t>Mr</w:t>
      </w:r>
      <w:proofErr w:type="spellEnd"/>
      <w:r w:rsidRPr="00D67D29">
        <w:rPr>
          <w:rFonts w:ascii="Arial" w:hAnsi="Arial" w:cs="Arial"/>
          <w:color w:val="000000"/>
        </w:rPr>
        <w:t xml:space="preserve"> Boulle, counsel for the </w:t>
      </w:r>
      <w:r>
        <w:rPr>
          <w:rFonts w:ascii="Arial" w:hAnsi="Arial" w:cs="Arial"/>
          <w:color w:val="000000"/>
        </w:rPr>
        <w:t>d</w:t>
      </w:r>
      <w:r w:rsidRPr="00D67D29">
        <w:rPr>
          <w:rFonts w:ascii="Arial" w:hAnsi="Arial" w:cs="Arial"/>
          <w:color w:val="000000"/>
        </w:rPr>
        <w:t xml:space="preserve">efendants submitted that it was "almost by chance" that the </w:t>
      </w:r>
      <w:r>
        <w:rPr>
          <w:rFonts w:ascii="Arial" w:hAnsi="Arial" w:cs="Arial"/>
          <w:color w:val="000000"/>
        </w:rPr>
        <w:t>d</w:t>
      </w:r>
      <w:r w:rsidRPr="00D67D29">
        <w:rPr>
          <w:rFonts w:ascii="Arial" w:hAnsi="Arial" w:cs="Arial"/>
          <w:color w:val="000000"/>
        </w:rPr>
        <w:t xml:space="preserve">efendants came to know about the action in rem.  This is understandable due to the reasons I have adduced earlier in this ruling. It has been disclosed that </w:t>
      </w:r>
      <w:proofErr w:type="spellStart"/>
      <w:r w:rsidRPr="00D67D29">
        <w:rPr>
          <w:rFonts w:ascii="Arial" w:hAnsi="Arial" w:cs="Arial"/>
          <w:color w:val="000000"/>
        </w:rPr>
        <w:t>Mr</w:t>
      </w:r>
      <w:proofErr w:type="spellEnd"/>
      <w:r w:rsidRPr="00D67D29">
        <w:rPr>
          <w:rFonts w:ascii="Arial" w:hAnsi="Arial" w:cs="Arial"/>
          <w:color w:val="000000"/>
        </w:rPr>
        <w:t xml:space="preserve"> Boulle called for copies of the papers filed in the case from </w:t>
      </w:r>
      <w:proofErr w:type="spellStart"/>
      <w:r w:rsidRPr="00D67D29">
        <w:rPr>
          <w:rFonts w:ascii="Arial" w:hAnsi="Arial" w:cs="Arial"/>
          <w:color w:val="000000"/>
        </w:rPr>
        <w:t>Mr</w:t>
      </w:r>
      <w:proofErr w:type="spellEnd"/>
      <w:r w:rsidRPr="00D67D29">
        <w:rPr>
          <w:rFonts w:ascii="Arial" w:hAnsi="Arial" w:cs="Arial"/>
          <w:color w:val="000000"/>
        </w:rPr>
        <w:t xml:space="preserve"> Valabhji, counsel for the </w:t>
      </w:r>
      <w:r>
        <w:rPr>
          <w:rFonts w:ascii="Arial" w:hAnsi="Arial" w:cs="Arial"/>
          <w:color w:val="000000"/>
        </w:rPr>
        <w:t>p</w:t>
      </w:r>
      <w:r w:rsidRPr="00D67D29">
        <w:rPr>
          <w:rFonts w:ascii="Arial" w:hAnsi="Arial" w:cs="Arial"/>
          <w:color w:val="000000"/>
        </w:rPr>
        <w:t>laintiffs, by letter dated 3</w:t>
      </w:r>
      <w:r>
        <w:rPr>
          <w:rFonts w:ascii="Arial" w:hAnsi="Arial" w:cs="Arial"/>
          <w:color w:val="000000"/>
        </w:rPr>
        <w:t xml:space="preserve"> M</w:t>
      </w:r>
      <w:r w:rsidRPr="00D67D29">
        <w:rPr>
          <w:rFonts w:ascii="Arial" w:hAnsi="Arial" w:cs="Arial"/>
          <w:color w:val="000000"/>
        </w:rPr>
        <w:t xml:space="preserve">arch 1997.  This confirms that the warrant of arrest and </w:t>
      </w:r>
      <w:r>
        <w:rPr>
          <w:rFonts w:ascii="Arial" w:hAnsi="Arial" w:cs="Arial"/>
          <w:color w:val="000000"/>
        </w:rPr>
        <w:t>writ</w:t>
      </w:r>
      <w:r w:rsidRPr="00D67D29">
        <w:rPr>
          <w:rFonts w:ascii="Arial" w:hAnsi="Arial" w:cs="Arial"/>
          <w:color w:val="000000"/>
        </w:rPr>
        <w:t xml:space="preserve"> of summons with the statement of claim endorsed had not been recovered from the ship after the process officer had affixed them. Hence the 3 days delay in filing the acknowledgement of service is excusable.  But the </w:t>
      </w:r>
      <w:r>
        <w:rPr>
          <w:rFonts w:ascii="Arial" w:hAnsi="Arial" w:cs="Arial"/>
          <w:color w:val="000000"/>
        </w:rPr>
        <w:t>d</w:t>
      </w:r>
      <w:r w:rsidRPr="00D67D29">
        <w:rPr>
          <w:rFonts w:ascii="Arial" w:hAnsi="Arial" w:cs="Arial"/>
          <w:color w:val="000000"/>
        </w:rPr>
        <w:t xml:space="preserve">efendants should have filed a </w:t>
      </w:r>
      <w:proofErr w:type="spellStart"/>
      <w:r w:rsidRPr="00D67D29">
        <w:rPr>
          <w:rFonts w:ascii="Arial" w:hAnsi="Arial" w:cs="Arial"/>
          <w:color w:val="000000"/>
        </w:rPr>
        <w:t>defence</w:t>
      </w:r>
      <w:proofErr w:type="spellEnd"/>
      <w:r w:rsidRPr="00D67D29">
        <w:rPr>
          <w:rFonts w:ascii="Arial" w:hAnsi="Arial" w:cs="Arial"/>
          <w:color w:val="000000"/>
        </w:rPr>
        <w:t xml:space="preserve"> within 14 days thereafter.  The reason adduced that the </w:t>
      </w:r>
      <w:r>
        <w:rPr>
          <w:rFonts w:ascii="Arial" w:hAnsi="Arial" w:cs="Arial"/>
          <w:color w:val="000000"/>
        </w:rPr>
        <w:t>d</w:t>
      </w:r>
      <w:r w:rsidRPr="00D67D29">
        <w:rPr>
          <w:rFonts w:ascii="Arial" w:hAnsi="Arial" w:cs="Arial"/>
          <w:color w:val="000000"/>
        </w:rPr>
        <w:t xml:space="preserve">efendant was led to believe that a further statement of claim would be lodged is however untenable, as there was ample opportunity for them to file a </w:t>
      </w:r>
      <w:proofErr w:type="spellStart"/>
      <w:r w:rsidRPr="00D67D29">
        <w:rPr>
          <w:rFonts w:ascii="Arial" w:hAnsi="Arial" w:cs="Arial"/>
          <w:color w:val="000000"/>
        </w:rPr>
        <w:t>defence</w:t>
      </w:r>
      <w:proofErr w:type="spellEnd"/>
      <w:r w:rsidRPr="00D67D29">
        <w:rPr>
          <w:rFonts w:ascii="Arial" w:hAnsi="Arial" w:cs="Arial"/>
          <w:color w:val="000000"/>
        </w:rPr>
        <w:t xml:space="preserve"> raising those objections in time.</w:t>
      </w:r>
    </w:p>
    <w:p w:rsidR="00B20097" w:rsidRPr="00D67D29" w:rsidRDefault="00B20097" w:rsidP="00B20097">
      <w:pPr>
        <w:shd w:val="clear" w:color="auto" w:fill="FFFFFF"/>
        <w:ind w:left="5" w:right="10" w:firstLine="739"/>
        <w:jc w:val="both"/>
        <w:rPr>
          <w:rFonts w:ascii="Arial" w:hAnsi="Arial" w:cs="Arial"/>
          <w:color w:val="000000"/>
        </w:rPr>
      </w:pPr>
    </w:p>
    <w:p w:rsidR="00B20097" w:rsidRPr="00D67D29" w:rsidRDefault="00B20097" w:rsidP="00B20097">
      <w:pPr>
        <w:shd w:val="clear" w:color="auto" w:fill="FFFFFF"/>
        <w:ind w:left="5" w:right="10"/>
        <w:jc w:val="both"/>
        <w:rPr>
          <w:rFonts w:ascii="Arial" w:hAnsi="Arial" w:cs="Arial"/>
          <w:color w:val="000000"/>
        </w:rPr>
      </w:pPr>
      <w:r w:rsidRPr="00D67D29">
        <w:rPr>
          <w:rFonts w:ascii="Arial" w:hAnsi="Arial" w:cs="Arial"/>
          <w:color w:val="000000"/>
        </w:rPr>
        <w:t xml:space="preserve">In deciding whether the </w:t>
      </w:r>
      <w:r>
        <w:rPr>
          <w:rFonts w:ascii="Arial" w:hAnsi="Arial" w:cs="Arial"/>
          <w:color w:val="000000"/>
        </w:rPr>
        <w:t>d</w:t>
      </w:r>
      <w:r w:rsidRPr="00D67D29">
        <w:rPr>
          <w:rFonts w:ascii="Arial" w:hAnsi="Arial" w:cs="Arial"/>
          <w:color w:val="000000"/>
        </w:rPr>
        <w:t>efendants should be deprived of a right to defend consequent to the default in filing pleadings in time, the Court has to consider the subject</w:t>
      </w:r>
      <w:r>
        <w:rPr>
          <w:rFonts w:ascii="Arial" w:hAnsi="Arial" w:cs="Arial"/>
          <w:color w:val="000000"/>
        </w:rPr>
        <w:t>-</w:t>
      </w:r>
      <w:r w:rsidRPr="00D67D29">
        <w:rPr>
          <w:rFonts w:ascii="Arial" w:hAnsi="Arial" w:cs="Arial"/>
          <w:color w:val="000000"/>
        </w:rPr>
        <w:t>matter of the case in relation to the rule disregarded.</w:t>
      </w:r>
    </w:p>
    <w:p w:rsidR="00B20097" w:rsidRPr="00D67D29" w:rsidRDefault="00B20097" w:rsidP="00B20097">
      <w:pPr>
        <w:shd w:val="clear" w:color="auto" w:fill="FFFFFF"/>
        <w:ind w:left="5" w:right="10" w:firstLine="739"/>
        <w:jc w:val="both"/>
        <w:rPr>
          <w:rFonts w:ascii="Arial" w:hAnsi="Arial" w:cs="Arial"/>
        </w:rPr>
      </w:pPr>
    </w:p>
    <w:p w:rsidR="00B20097" w:rsidRDefault="00B20097" w:rsidP="00B20097">
      <w:pPr>
        <w:shd w:val="clear" w:color="auto" w:fill="FFFFFF"/>
        <w:ind w:right="10"/>
        <w:jc w:val="both"/>
        <w:rPr>
          <w:rFonts w:ascii="Arial" w:hAnsi="Arial" w:cs="Arial"/>
          <w:color w:val="000000"/>
        </w:rPr>
      </w:pPr>
      <w:r w:rsidRPr="00D67D29">
        <w:rPr>
          <w:rFonts w:ascii="Arial" w:hAnsi="Arial" w:cs="Arial"/>
          <w:color w:val="000000"/>
        </w:rPr>
        <w:t xml:space="preserve">There is presently a motion for judgment by default filed by the Plaintiff under RSC </w:t>
      </w:r>
      <w:r>
        <w:rPr>
          <w:rFonts w:ascii="Arial" w:hAnsi="Arial" w:cs="Arial"/>
          <w:color w:val="000000"/>
        </w:rPr>
        <w:t>or</w:t>
      </w:r>
      <w:r w:rsidRPr="00D67D29">
        <w:rPr>
          <w:rFonts w:ascii="Arial" w:hAnsi="Arial" w:cs="Arial"/>
          <w:color w:val="000000"/>
        </w:rPr>
        <w:t>75</w:t>
      </w:r>
      <w:r>
        <w:rPr>
          <w:rFonts w:ascii="Arial" w:hAnsi="Arial" w:cs="Arial"/>
          <w:color w:val="000000"/>
        </w:rPr>
        <w:t xml:space="preserve"> r</w:t>
      </w:r>
      <w:r w:rsidRPr="00D67D29">
        <w:rPr>
          <w:rFonts w:ascii="Arial" w:hAnsi="Arial" w:cs="Arial"/>
          <w:color w:val="000000"/>
        </w:rPr>
        <w:t xml:space="preserve"> 7. As by virtue of </w:t>
      </w:r>
      <w:r>
        <w:rPr>
          <w:rFonts w:ascii="Arial" w:hAnsi="Arial" w:cs="Arial"/>
          <w:color w:val="000000"/>
        </w:rPr>
        <w:t>or</w:t>
      </w:r>
      <w:r w:rsidRPr="00D67D29">
        <w:rPr>
          <w:rFonts w:ascii="Arial" w:hAnsi="Arial" w:cs="Arial"/>
          <w:color w:val="000000"/>
        </w:rPr>
        <w:t xml:space="preserve"> 75 </w:t>
      </w:r>
      <w:r>
        <w:rPr>
          <w:rFonts w:ascii="Arial" w:hAnsi="Arial" w:cs="Arial"/>
          <w:color w:val="000000"/>
        </w:rPr>
        <w:t>r</w:t>
      </w:r>
      <w:r w:rsidRPr="00D67D29">
        <w:rPr>
          <w:rFonts w:ascii="Arial" w:hAnsi="Arial" w:cs="Arial"/>
          <w:color w:val="000000"/>
        </w:rPr>
        <w:t xml:space="preserve"> 10 the normal provisions of </w:t>
      </w:r>
      <w:r>
        <w:rPr>
          <w:rFonts w:ascii="Arial" w:hAnsi="Arial" w:cs="Arial"/>
          <w:color w:val="000000"/>
        </w:rPr>
        <w:t>or</w:t>
      </w:r>
      <w:r w:rsidRPr="00D67D29">
        <w:rPr>
          <w:rFonts w:ascii="Arial" w:hAnsi="Arial" w:cs="Arial"/>
          <w:color w:val="000000"/>
        </w:rPr>
        <w:t xml:space="preserve"> 13 and </w:t>
      </w:r>
      <w:r>
        <w:rPr>
          <w:rFonts w:ascii="Arial" w:hAnsi="Arial" w:cs="Arial"/>
          <w:color w:val="000000"/>
        </w:rPr>
        <w:t>or</w:t>
      </w:r>
      <w:r w:rsidRPr="00D67D29">
        <w:rPr>
          <w:rFonts w:ascii="Arial" w:hAnsi="Arial" w:cs="Arial"/>
          <w:color w:val="000000"/>
        </w:rPr>
        <w:t xml:space="preserve"> 19 do not apply in admiralty actions in </w:t>
      </w:r>
      <w:proofErr w:type="spellStart"/>
      <w:r w:rsidRPr="00D67D29">
        <w:rPr>
          <w:rFonts w:ascii="Arial" w:hAnsi="Arial" w:cs="Arial"/>
          <w:color w:val="000000"/>
        </w:rPr>
        <w:t>rem</w:t>
      </w:r>
      <w:proofErr w:type="spellEnd"/>
      <w:r w:rsidRPr="00D67D29">
        <w:rPr>
          <w:rFonts w:ascii="Arial" w:hAnsi="Arial" w:cs="Arial"/>
          <w:color w:val="000000"/>
        </w:rPr>
        <w:t xml:space="preserve">, the </w:t>
      </w:r>
      <w:r>
        <w:rPr>
          <w:rFonts w:ascii="Arial" w:hAnsi="Arial" w:cs="Arial"/>
          <w:color w:val="000000"/>
        </w:rPr>
        <w:t>p</w:t>
      </w:r>
      <w:r w:rsidRPr="00D67D29">
        <w:rPr>
          <w:rFonts w:ascii="Arial" w:hAnsi="Arial" w:cs="Arial"/>
          <w:color w:val="000000"/>
        </w:rPr>
        <w:t xml:space="preserve">laintiff must prove that his claim is well founded and he is entitled to judgment. Although this could usually be done by affidavit without leave, it cannot be done in a summary manner as in actions in </w:t>
      </w:r>
      <w:proofErr w:type="spellStart"/>
      <w:r w:rsidRPr="00D67D29">
        <w:rPr>
          <w:rFonts w:ascii="Arial" w:hAnsi="Arial" w:cs="Arial"/>
          <w:color w:val="000000"/>
        </w:rPr>
        <w:t>personam</w:t>
      </w:r>
      <w:proofErr w:type="spellEnd"/>
      <w:r w:rsidRPr="00D67D29">
        <w:rPr>
          <w:rFonts w:ascii="Arial" w:hAnsi="Arial" w:cs="Arial"/>
          <w:color w:val="000000"/>
        </w:rPr>
        <w:t>.</w:t>
      </w:r>
    </w:p>
    <w:p w:rsidR="00B20097" w:rsidRPr="00D67D29" w:rsidRDefault="00B20097" w:rsidP="00B20097">
      <w:pPr>
        <w:shd w:val="clear" w:color="auto" w:fill="FFFFFF"/>
        <w:ind w:right="10"/>
        <w:jc w:val="both"/>
        <w:rPr>
          <w:rFonts w:ascii="Arial" w:hAnsi="Arial" w:cs="Arial"/>
        </w:rPr>
      </w:pPr>
    </w:p>
    <w:p w:rsidR="00B20097" w:rsidRPr="00D67D29" w:rsidRDefault="00B20097" w:rsidP="00B20097">
      <w:pPr>
        <w:shd w:val="clear" w:color="auto" w:fill="FFFFFF"/>
        <w:ind w:left="24" w:right="10"/>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 xml:space="preserve">laintiffs in opposing </w:t>
      </w:r>
      <w:r>
        <w:rPr>
          <w:rFonts w:ascii="Arial" w:hAnsi="Arial" w:cs="Arial"/>
          <w:color w:val="000000"/>
        </w:rPr>
        <w:t>the</w:t>
      </w:r>
      <w:r w:rsidRPr="00D67D29">
        <w:rPr>
          <w:rFonts w:ascii="Arial" w:hAnsi="Arial" w:cs="Arial"/>
          <w:color w:val="000000"/>
        </w:rPr>
        <w:t xml:space="preserve"> instant motion aver that the owners of the vessel are "West Coast Marine Company Ltd" as named in the statement of claim. </w:t>
      </w:r>
      <w:r>
        <w:rPr>
          <w:rFonts w:ascii="Arial" w:hAnsi="Arial" w:cs="Arial"/>
          <w:color w:val="000000"/>
        </w:rPr>
        <w:t xml:space="preserve"> </w:t>
      </w:r>
      <w:r w:rsidRPr="00D67D29">
        <w:rPr>
          <w:rFonts w:ascii="Arial" w:hAnsi="Arial" w:cs="Arial"/>
          <w:color w:val="000000"/>
        </w:rPr>
        <w:t xml:space="preserve">They query the </w:t>
      </w:r>
      <w:r w:rsidRPr="008427DF">
        <w:rPr>
          <w:rFonts w:ascii="Arial" w:hAnsi="Arial" w:cs="Arial"/>
          <w:bCs/>
          <w:color w:val="000000"/>
        </w:rPr>
        <w:t xml:space="preserve">locus </w:t>
      </w:r>
      <w:proofErr w:type="spellStart"/>
      <w:r w:rsidRPr="008427DF">
        <w:rPr>
          <w:rFonts w:ascii="Arial" w:hAnsi="Arial" w:cs="Arial"/>
          <w:bCs/>
          <w:color w:val="000000"/>
        </w:rPr>
        <w:t>standi</w:t>
      </w:r>
      <w:proofErr w:type="spellEnd"/>
      <w:r w:rsidRPr="00D67D29">
        <w:rPr>
          <w:rFonts w:ascii="Arial" w:hAnsi="Arial" w:cs="Arial"/>
          <w:b/>
          <w:bCs/>
          <w:color w:val="000000"/>
        </w:rPr>
        <w:t xml:space="preserve"> </w:t>
      </w:r>
      <w:r w:rsidRPr="00D67D29">
        <w:rPr>
          <w:rFonts w:ascii="Arial" w:hAnsi="Arial" w:cs="Arial"/>
          <w:color w:val="000000"/>
        </w:rPr>
        <w:t xml:space="preserve">of </w:t>
      </w:r>
      <w:proofErr w:type="spellStart"/>
      <w:r w:rsidRPr="00D67D29">
        <w:rPr>
          <w:rFonts w:ascii="Arial" w:hAnsi="Arial" w:cs="Arial"/>
          <w:color w:val="000000"/>
        </w:rPr>
        <w:t>Elpida</w:t>
      </w:r>
      <w:proofErr w:type="spellEnd"/>
      <w:r w:rsidRPr="00D67D29">
        <w:rPr>
          <w:rFonts w:ascii="Arial" w:hAnsi="Arial" w:cs="Arial"/>
          <w:color w:val="000000"/>
        </w:rPr>
        <w:t xml:space="preserve"> Marine Company who claim to be the owners. It has been held in the cases </w:t>
      </w:r>
      <w:r w:rsidRPr="008427DF">
        <w:rPr>
          <w:rFonts w:ascii="Arial" w:hAnsi="Arial" w:cs="Arial"/>
          <w:bCs/>
          <w:color w:val="000000"/>
        </w:rPr>
        <w:t>of</w:t>
      </w:r>
      <w:r w:rsidRPr="00D67D29">
        <w:rPr>
          <w:rFonts w:ascii="Arial" w:hAnsi="Arial" w:cs="Arial"/>
          <w:b/>
          <w:bCs/>
          <w:color w:val="000000"/>
        </w:rPr>
        <w:t xml:space="preserve"> </w:t>
      </w:r>
      <w:r w:rsidRPr="008427DF">
        <w:rPr>
          <w:rFonts w:ascii="Arial" w:hAnsi="Arial" w:cs="Arial"/>
          <w:bCs/>
          <w:i/>
          <w:color w:val="000000"/>
        </w:rPr>
        <w:t xml:space="preserve">The </w:t>
      </w:r>
      <w:proofErr w:type="spellStart"/>
      <w:r w:rsidRPr="008427DF">
        <w:rPr>
          <w:rFonts w:ascii="Arial" w:hAnsi="Arial" w:cs="Arial"/>
          <w:bCs/>
          <w:i/>
          <w:color w:val="000000"/>
        </w:rPr>
        <w:t>Gemma</w:t>
      </w:r>
      <w:proofErr w:type="spellEnd"/>
      <w:r w:rsidRPr="00D67D29">
        <w:rPr>
          <w:rFonts w:ascii="Arial" w:hAnsi="Arial" w:cs="Arial"/>
          <w:b/>
          <w:bCs/>
          <w:color w:val="000000"/>
        </w:rPr>
        <w:t xml:space="preserve"> </w:t>
      </w:r>
      <w:r>
        <w:rPr>
          <w:rFonts w:ascii="Arial" w:hAnsi="Arial" w:cs="Arial"/>
          <w:color w:val="000000"/>
        </w:rPr>
        <w:t>[</w:t>
      </w:r>
      <w:r w:rsidRPr="00D67D29">
        <w:rPr>
          <w:rFonts w:ascii="Arial" w:hAnsi="Arial" w:cs="Arial"/>
          <w:color w:val="000000"/>
        </w:rPr>
        <w:t>1899</w:t>
      </w:r>
      <w:r>
        <w:rPr>
          <w:rFonts w:ascii="Arial" w:hAnsi="Arial" w:cs="Arial"/>
          <w:color w:val="000000"/>
        </w:rPr>
        <w:t>]</w:t>
      </w:r>
      <w:r w:rsidRPr="00D67D29">
        <w:rPr>
          <w:rFonts w:ascii="Arial" w:hAnsi="Arial" w:cs="Arial"/>
          <w:color w:val="000000"/>
        </w:rPr>
        <w:t xml:space="preserve"> </w:t>
      </w:r>
      <w:r>
        <w:rPr>
          <w:rFonts w:ascii="Arial" w:hAnsi="Arial" w:cs="Arial"/>
          <w:color w:val="000000"/>
        </w:rPr>
        <w:t>P</w:t>
      </w:r>
      <w:r w:rsidRPr="00D67D29">
        <w:rPr>
          <w:rFonts w:ascii="Arial" w:hAnsi="Arial" w:cs="Arial"/>
          <w:color w:val="000000"/>
        </w:rPr>
        <w:t xml:space="preserve">D 285, </w:t>
      </w:r>
      <w:r w:rsidRPr="008427DF">
        <w:rPr>
          <w:rFonts w:ascii="Arial" w:hAnsi="Arial" w:cs="Arial"/>
          <w:bCs/>
          <w:i/>
          <w:color w:val="000000"/>
          <w:u w:val="single"/>
        </w:rPr>
        <w:t>The Dictator</w:t>
      </w:r>
      <w:r w:rsidRPr="00D67D29">
        <w:rPr>
          <w:rFonts w:ascii="Arial" w:hAnsi="Arial" w:cs="Arial"/>
          <w:b/>
          <w:bCs/>
          <w:color w:val="000000"/>
        </w:rPr>
        <w:t xml:space="preserve"> </w:t>
      </w:r>
      <w:r>
        <w:rPr>
          <w:rFonts w:ascii="Arial" w:hAnsi="Arial" w:cs="Arial"/>
          <w:color w:val="000000"/>
        </w:rPr>
        <w:t>[</w:t>
      </w:r>
      <w:r w:rsidRPr="00D67D29">
        <w:rPr>
          <w:rFonts w:ascii="Arial" w:hAnsi="Arial" w:cs="Arial"/>
          <w:color w:val="000000"/>
        </w:rPr>
        <w:t>1892</w:t>
      </w:r>
      <w:r>
        <w:rPr>
          <w:rFonts w:ascii="Arial" w:hAnsi="Arial" w:cs="Arial"/>
          <w:color w:val="000000"/>
        </w:rPr>
        <w:t>)]</w:t>
      </w:r>
      <w:r w:rsidRPr="00D67D29">
        <w:rPr>
          <w:rFonts w:ascii="Arial" w:hAnsi="Arial" w:cs="Arial"/>
          <w:color w:val="000000"/>
        </w:rPr>
        <w:t xml:space="preserve"> P304, and </w:t>
      </w:r>
      <w:r w:rsidRPr="008427DF">
        <w:rPr>
          <w:rFonts w:ascii="Arial" w:hAnsi="Arial" w:cs="Arial"/>
          <w:i/>
          <w:color w:val="000000"/>
        </w:rPr>
        <w:t>The August 8</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198</w:t>
      </w:r>
      <w:r>
        <w:rPr>
          <w:rFonts w:ascii="Arial" w:hAnsi="Arial" w:cs="Arial"/>
          <w:color w:val="000000"/>
        </w:rPr>
        <w:t>2)</w:t>
      </w:r>
      <w:r w:rsidRPr="00D67D29">
        <w:rPr>
          <w:rFonts w:ascii="Arial" w:hAnsi="Arial" w:cs="Arial"/>
          <w:color w:val="000000"/>
        </w:rPr>
        <w:t xml:space="preserve"> 2 AC 450 that where a </w:t>
      </w:r>
      <w:r>
        <w:rPr>
          <w:rFonts w:ascii="Arial" w:hAnsi="Arial" w:cs="Arial"/>
          <w:color w:val="000000"/>
        </w:rPr>
        <w:t>d</w:t>
      </w:r>
      <w:r w:rsidRPr="00D67D29">
        <w:rPr>
          <w:rFonts w:ascii="Arial" w:hAnsi="Arial" w:cs="Arial"/>
          <w:color w:val="000000"/>
        </w:rPr>
        <w:t xml:space="preserve">efendant has entered appearance, he has submitted to the jurisdiction of the </w:t>
      </w:r>
      <w:r>
        <w:rPr>
          <w:rFonts w:ascii="Arial" w:hAnsi="Arial" w:cs="Arial"/>
          <w:color w:val="000000"/>
        </w:rPr>
        <w:t>c</w:t>
      </w:r>
      <w:r w:rsidRPr="00D67D29">
        <w:rPr>
          <w:rFonts w:ascii="Arial" w:hAnsi="Arial" w:cs="Arial"/>
          <w:color w:val="000000"/>
        </w:rPr>
        <w:t xml:space="preserve">ourt and thereafter the action proceeded not only as an action in </w:t>
      </w:r>
      <w:proofErr w:type="spellStart"/>
      <w:r w:rsidRPr="00D67D29">
        <w:rPr>
          <w:rFonts w:ascii="Arial" w:hAnsi="Arial" w:cs="Arial"/>
          <w:color w:val="000000"/>
        </w:rPr>
        <w:t>rem</w:t>
      </w:r>
      <w:proofErr w:type="spellEnd"/>
      <w:r w:rsidRPr="00D67D29">
        <w:rPr>
          <w:rFonts w:ascii="Arial" w:hAnsi="Arial" w:cs="Arial"/>
          <w:color w:val="000000"/>
        </w:rPr>
        <w:t xml:space="preserve"> but also against the </w:t>
      </w:r>
      <w:r>
        <w:rPr>
          <w:rFonts w:ascii="Arial" w:hAnsi="Arial" w:cs="Arial"/>
          <w:color w:val="000000"/>
        </w:rPr>
        <w:t>d</w:t>
      </w:r>
      <w:r w:rsidRPr="00D67D29">
        <w:rPr>
          <w:rFonts w:ascii="Arial" w:hAnsi="Arial" w:cs="Arial"/>
          <w:color w:val="000000"/>
        </w:rPr>
        <w:t xml:space="preserve">efendant personally. There is no necessity for a </w:t>
      </w:r>
      <w:r>
        <w:rPr>
          <w:rFonts w:ascii="Arial" w:hAnsi="Arial" w:cs="Arial"/>
          <w:color w:val="000000"/>
        </w:rPr>
        <w:t>d</w:t>
      </w:r>
      <w:r w:rsidRPr="00D67D29">
        <w:rPr>
          <w:rFonts w:ascii="Arial" w:hAnsi="Arial" w:cs="Arial"/>
          <w:color w:val="000000"/>
        </w:rPr>
        <w:t xml:space="preserve">efendant who claims to be owner to apply for intervention, as has been submitted by the </w:t>
      </w:r>
      <w:r>
        <w:rPr>
          <w:rFonts w:ascii="Arial" w:hAnsi="Arial" w:cs="Arial"/>
          <w:color w:val="000000"/>
        </w:rPr>
        <w:t>p</w:t>
      </w:r>
      <w:r w:rsidRPr="00D67D29">
        <w:rPr>
          <w:rFonts w:ascii="Arial" w:hAnsi="Arial" w:cs="Arial"/>
          <w:color w:val="000000"/>
        </w:rPr>
        <w:t xml:space="preserve">laintiffs. Issues as to whether there has been a subsequent sale of the vessel and who the owners were at the time of service of the </w:t>
      </w:r>
      <w:r>
        <w:rPr>
          <w:rFonts w:ascii="Arial" w:hAnsi="Arial" w:cs="Arial"/>
          <w:color w:val="000000"/>
        </w:rPr>
        <w:t>writ</w:t>
      </w:r>
      <w:r w:rsidRPr="00D67D29">
        <w:rPr>
          <w:rFonts w:ascii="Arial" w:hAnsi="Arial" w:cs="Arial"/>
          <w:color w:val="000000"/>
        </w:rPr>
        <w:t xml:space="preserve"> are all matters to be canvassed at the hearing orally or by affidavit. If the vessel is sold after the claim arises but before the </w:t>
      </w:r>
      <w:r>
        <w:rPr>
          <w:rFonts w:ascii="Arial" w:hAnsi="Arial" w:cs="Arial"/>
          <w:color w:val="000000"/>
        </w:rPr>
        <w:t>writ</w:t>
      </w:r>
      <w:r w:rsidRPr="00D67D29">
        <w:rPr>
          <w:rFonts w:ascii="Arial" w:hAnsi="Arial" w:cs="Arial"/>
          <w:color w:val="000000"/>
        </w:rPr>
        <w:t xml:space="preserve"> is issued, the ship cannot be arrested because the relevant person is no longer the beneficial owner of the ship.  The </w:t>
      </w:r>
      <w:r>
        <w:rPr>
          <w:rFonts w:ascii="Arial" w:hAnsi="Arial" w:cs="Arial"/>
          <w:color w:val="000000"/>
        </w:rPr>
        <w:t>p</w:t>
      </w:r>
      <w:r w:rsidRPr="00D67D29">
        <w:rPr>
          <w:rFonts w:ascii="Arial" w:hAnsi="Arial" w:cs="Arial"/>
          <w:color w:val="000000"/>
        </w:rPr>
        <w:t xml:space="preserve">laintiffs have averred that the ship is not worth US$500,000 while their claim alone is US$775,078. 26.  They further aver that the privileged claim of the </w:t>
      </w:r>
      <w:proofErr w:type="spellStart"/>
      <w:r w:rsidRPr="00D67D29">
        <w:rPr>
          <w:rFonts w:ascii="Arial" w:hAnsi="Arial" w:cs="Arial"/>
          <w:color w:val="000000"/>
        </w:rPr>
        <w:t>salvors</w:t>
      </w:r>
      <w:proofErr w:type="spellEnd"/>
      <w:r w:rsidRPr="00D67D29">
        <w:rPr>
          <w:rFonts w:ascii="Arial" w:hAnsi="Arial" w:cs="Arial"/>
          <w:color w:val="000000"/>
        </w:rPr>
        <w:t xml:space="preserve"> is about US$300,000 and the port due</w:t>
      </w:r>
      <w:r>
        <w:rPr>
          <w:rFonts w:ascii="Arial" w:hAnsi="Arial" w:cs="Arial"/>
          <w:color w:val="000000"/>
        </w:rPr>
        <w:t>s</w:t>
      </w:r>
      <w:r w:rsidRPr="00D67D29">
        <w:rPr>
          <w:rFonts w:ascii="Arial" w:hAnsi="Arial" w:cs="Arial"/>
          <w:color w:val="000000"/>
        </w:rPr>
        <w:t xml:space="preserve"> ar</w:t>
      </w:r>
      <w:r>
        <w:rPr>
          <w:rFonts w:ascii="Arial" w:hAnsi="Arial" w:cs="Arial"/>
          <w:color w:val="000000"/>
        </w:rPr>
        <w:t>e</w:t>
      </w:r>
      <w:r w:rsidRPr="00D67D29">
        <w:rPr>
          <w:rFonts w:ascii="Arial" w:hAnsi="Arial" w:cs="Arial"/>
          <w:color w:val="000000"/>
        </w:rPr>
        <w:t xml:space="preserve"> also about </w:t>
      </w:r>
      <w:r w:rsidRPr="00D67D29">
        <w:rPr>
          <w:rFonts w:ascii="Arial" w:hAnsi="Arial" w:cs="Arial"/>
          <w:color w:val="000000"/>
        </w:rPr>
        <w:lastRenderedPageBreak/>
        <w:t>the same amount.</w:t>
      </w:r>
    </w:p>
    <w:p w:rsidR="00B20097" w:rsidRPr="00D67D29" w:rsidRDefault="00B20097" w:rsidP="00B20097">
      <w:pPr>
        <w:shd w:val="clear" w:color="auto" w:fill="FFFFFF"/>
        <w:ind w:left="24" w:right="10" w:firstLine="768"/>
        <w:jc w:val="both"/>
        <w:rPr>
          <w:rFonts w:ascii="Arial" w:hAnsi="Arial" w:cs="Arial"/>
        </w:rPr>
      </w:pPr>
    </w:p>
    <w:p w:rsidR="00B20097" w:rsidRPr="00D67D29" w:rsidRDefault="00B20097" w:rsidP="00B20097">
      <w:pPr>
        <w:shd w:val="clear" w:color="auto" w:fill="FFFFFF"/>
        <w:ind w:left="24" w:right="38"/>
        <w:jc w:val="both"/>
        <w:rPr>
          <w:rFonts w:ascii="Arial" w:hAnsi="Arial" w:cs="Arial"/>
          <w:color w:val="000000"/>
        </w:rPr>
      </w:pPr>
      <w:r w:rsidRPr="00D67D29">
        <w:rPr>
          <w:rFonts w:ascii="Arial" w:hAnsi="Arial" w:cs="Arial"/>
          <w:color w:val="000000"/>
        </w:rPr>
        <w:t xml:space="preserve">Further in case </w:t>
      </w:r>
      <w:r>
        <w:rPr>
          <w:rFonts w:ascii="Arial" w:hAnsi="Arial" w:cs="Arial"/>
          <w:color w:val="000000"/>
        </w:rPr>
        <w:t>no</w:t>
      </w:r>
      <w:r w:rsidRPr="00D67D29">
        <w:rPr>
          <w:rFonts w:ascii="Arial" w:hAnsi="Arial" w:cs="Arial"/>
          <w:color w:val="000000"/>
        </w:rPr>
        <w:t>67 of 1997 another consignee of cargo claims a sum of US$104,184 in respect of consequential losses and expenses incurred as a result of cargo being damaged by fire on board the vessel.</w:t>
      </w:r>
    </w:p>
    <w:p w:rsidR="00B20097" w:rsidRPr="00D67D29" w:rsidRDefault="00B20097" w:rsidP="00B20097">
      <w:pPr>
        <w:shd w:val="clear" w:color="auto" w:fill="FFFFFF"/>
        <w:ind w:left="24" w:right="38" w:firstLine="730"/>
        <w:jc w:val="both"/>
        <w:rPr>
          <w:rFonts w:ascii="Arial" w:hAnsi="Arial" w:cs="Arial"/>
        </w:rPr>
      </w:pPr>
    </w:p>
    <w:p w:rsidR="00B20097" w:rsidRDefault="00B20097" w:rsidP="00B20097">
      <w:pPr>
        <w:shd w:val="clear" w:color="auto" w:fill="FFFFFF"/>
        <w:ind w:left="14" w:right="10"/>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laintiffs have filed a motion for judgment by default on the basis that, among others, West Coast Marine Company Ltd</w:t>
      </w:r>
      <w:r>
        <w:rPr>
          <w:rFonts w:ascii="Arial" w:hAnsi="Arial" w:cs="Arial"/>
          <w:color w:val="000000"/>
        </w:rPr>
        <w:t>,</w:t>
      </w:r>
      <w:r w:rsidRPr="00D67D29">
        <w:rPr>
          <w:rFonts w:ascii="Arial" w:hAnsi="Arial" w:cs="Arial"/>
          <w:color w:val="000000"/>
        </w:rPr>
        <w:t xml:space="preserve"> whom they aver are the owners</w:t>
      </w:r>
      <w:r>
        <w:rPr>
          <w:rFonts w:ascii="Arial" w:hAnsi="Arial" w:cs="Arial"/>
          <w:color w:val="000000"/>
        </w:rPr>
        <w:t>,</w:t>
      </w:r>
      <w:r w:rsidRPr="00D67D29">
        <w:rPr>
          <w:rFonts w:ascii="Arial" w:hAnsi="Arial" w:cs="Arial"/>
          <w:color w:val="000000"/>
        </w:rPr>
        <w:t xml:space="preserve"> </w:t>
      </w:r>
      <w:r>
        <w:rPr>
          <w:rFonts w:ascii="Arial" w:hAnsi="Arial" w:cs="Arial"/>
          <w:color w:val="000000"/>
        </w:rPr>
        <w:t>had</w:t>
      </w:r>
      <w:r w:rsidRPr="00D67D29">
        <w:rPr>
          <w:rFonts w:ascii="Arial" w:hAnsi="Arial" w:cs="Arial"/>
          <w:color w:val="000000"/>
        </w:rPr>
        <w:t xml:space="preserve"> defaulted appearance. </w:t>
      </w:r>
      <w:r>
        <w:rPr>
          <w:rFonts w:ascii="Arial" w:hAnsi="Arial" w:cs="Arial"/>
          <w:color w:val="000000"/>
        </w:rPr>
        <w:t xml:space="preserve"> </w:t>
      </w:r>
      <w:r w:rsidRPr="00D67D29">
        <w:rPr>
          <w:rFonts w:ascii="Arial" w:hAnsi="Arial" w:cs="Arial"/>
          <w:color w:val="000000"/>
        </w:rPr>
        <w:t xml:space="preserve">But </w:t>
      </w:r>
      <w:proofErr w:type="spellStart"/>
      <w:r w:rsidRPr="00D67D29">
        <w:rPr>
          <w:rFonts w:ascii="Arial" w:hAnsi="Arial" w:cs="Arial"/>
          <w:color w:val="000000"/>
        </w:rPr>
        <w:t>Elpida</w:t>
      </w:r>
      <w:proofErr w:type="spellEnd"/>
      <w:r w:rsidRPr="00D67D29">
        <w:rPr>
          <w:rFonts w:ascii="Arial" w:hAnsi="Arial" w:cs="Arial"/>
          <w:color w:val="000000"/>
        </w:rPr>
        <w:t xml:space="preserve"> Marine Company Ltd </w:t>
      </w:r>
      <w:proofErr w:type="gramStart"/>
      <w:r w:rsidRPr="00D67D29">
        <w:rPr>
          <w:rFonts w:ascii="Arial" w:hAnsi="Arial" w:cs="Arial"/>
          <w:color w:val="000000"/>
        </w:rPr>
        <w:t>have</w:t>
      </w:r>
      <w:proofErr w:type="gramEnd"/>
      <w:r w:rsidRPr="00D67D29">
        <w:rPr>
          <w:rFonts w:ascii="Arial" w:hAnsi="Arial" w:cs="Arial"/>
          <w:color w:val="000000"/>
        </w:rPr>
        <w:t xml:space="preserve"> come forward as owners and have raised objections as to the </w:t>
      </w:r>
      <w:r>
        <w:rPr>
          <w:rFonts w:ascii="Arial" w:hAnsi="Arial" w:cs="Arial"/>
          <w:color w:val="000000"/>
        </w:rPr>
        <w:t>p</w:t>
      </w:r>
      <w:r w:rsidRPr="00D67D29">
        <w:rPr>
          <w:rFonts w:ascii="Arial" w:hAnsi="Arial" w:cs="Arial"/>
          <w:color w:val="000000"/>
        </w:rPr>
        <w:t xml:space="preserve">laintiffs' right to maintain an action in rem. </w:t>
      </w:r>
      <w:r>
        <w:rPr>
          <w:rFonts w:ascii="Arial" w:hAnsi="Arial" w:cs="Arial"/>
          <w:color w:val="000000"/>
        </w:rPr>
        <w:t>F</w:t>
      </w:r>
      <w:r w:rsidRPr="00D67D29">
        <w:rPr>
          <w:rFonts w:ascii="Arial" w:hAnsi="Arial" w:cs="Arial"/>
          <w:color w:val="000000"/>
        </w:rPr>
        <w:t>ur</w:t>
      </w:r>
      <w:r>
        <w:rPr>
          <w:rFonts w:ascii="Arial" w:hAnsi="Arial" w:cs="Arial"/>
          <w:color w:val="000000"/>
        </w:rPr>
        <w:t>t</w:t>
      </w:r>
      <w:r w:rsidRPr="00D67D29">
        <w:rPr>
          <w:rFonts w:ascii="Arial" w:hAnsi="Arial" w:cs="Arial"/>
          <w:color w:val="000000"/>
        </w:rPr>
        <w:t xml:space="preserve">her, the </w:t>
      </w:r>
      <w:r>
        <w:rPr>
          <w:rFonts w:ascii="Arial" w:hAnsi="Arial" w:cs="Arial"/>
          <w:color w:val="000000"/>
        </w:rPr>
        <w:t>p</w:t>
      </w:r>
      <w:r w:rsidRPr="00D67D29">
        <w:rPr>
          <w:rFonts w:ascii="Arial" w:hAnsi="Arial" w:cs="Arial"/>
          <w:color w:val="000000"/>
        </w:rPr>
        <w:t xml:space="preserve">laintiffs also delayed in filing the motion for judgment by default for almost the same period of the default of the </w:t>
      </w:r>
      <w:r>
        <w:rPr>
          <w:rFonts w:ascii="Arial" w:hAnsi="Arial" w:cs="Arial"/>
          <w:color w:val="000000"/>
        </w:rPr>
        <w:t>d</w:t>
      </w:r>
      <w:r w:rsidRPr="00D67D29">
        <w:rPr>
          <w:rFonts w:ascii="Arial" w:hAnsi="Arial" w:cs="Arial"/>
          <w:color w:val="000000"/>
        </w:rPr>
        <w:t xml:space="preserve">efendants to file a </w:t>
      </w:r>
      <w:proofErr w:type="spellStart"/>
      <w:r w:rsidRPr="00D67D29">
        <w:rPr>
          <w:rFonts w:ascii="Arial" w:hAnsi="Arial" w:cs="Arial"/>
          <w:color w:val="000000"/>
        </w:rPr>
        <w:t>defence</w:t>
      </w:r>
      <w:proofErr w:type="spellEnd"/>
      <w:r w:rsidRPr="00D67D29">
        <w:rPr>
          <w:rFonts w:ascii="Arial" w:hAnsi="Arial" w:cs="Arial"/>
          <w:color w:val="000000"/>
        </w:rPr>
        <w:t xml:space="preserve"> Hence they cannot complain that such motion was dilatory, vexatious and an abuse of the process of </w:t>
      </w:r>
      <w:r>
        <w:rPr>
          <w:rFonts w:ascii="Arial" w:hAnsi="Arial" w:cs="Arial"/>
          <w:color w:val="000000"/>
        </w:rPr>
        <w:t>c</w:t>
      </w:r>
      <w:r w:rsidRPr="00D67D29">
        <w:rPr>
          <w:rFonts w:ascii="Arial" w:hAnsi="Arial" w:cs="Arial"/>
          <w:color w:val="000000"/>
        </w:rPr>
        <w:t xml:space="preserve">ourt. In the circumstances, the </w:t>
      </w:r>
      <w:r>
        <w:rPr>
          <w:rFonts w:ascii="Arial" w:hAnsi="Arial" w:cs="Arial"/>
          <w:color w:val="000000"/>
        </w:rPr>
        <w:t>p</w:t>
      </w:r>
      <w:r w:rsidRPr="00D67D29">
        <w:rPr>
          <w:rFonts w:ascii="Arial" w:hAnsi="Arial" w:cs="Arial"/>
          <w:color w:val="000000"/>
        </w:rPr>
        <w:t xml:space="preserve">laintiffs have not been materially prejudiced to such an extent that leave should not be granted. Leave is therefore granted to the </w:t>
      </w:r>
      <w:r>
        <w:rPr>
          <w:rFonts w:ascii="Arial" w:hAnsi="Arial" w:cs="Arial"/>
          <w:color w:val="000000"/>
        </w:rPr>
        <w:t>d</w:t>
      </w:r>
      <w:r w:rsidRPr="00D67D29">
        <w:rPr>
          <w:rFonts w:ascii="Arial" w:hAnsi="Arial" w:cs="Arial"/>
          <w:color w:val="000000"/>
        </w:rPr>
        <w:t xml:space="preserve">efendants to file the statement of </w:t>
      </w:r>
      <w:proofErr w:type="spellStart"/>
      <w:r w:rsidRPr="00D67D29">
        <w:rPr>
          <w:rFonts w:ascii="Arial" w:hAnsi="Arial" w:cs="Arial"/>
          <w:color w:val="000000"/>
        </w:rPr>
        <w:t>defence</w:t>
      </w:r>
      <w:proofErr w:type="spellEnd"/>
      <w:r w:rsidRPr="00D67D29">
        <w:rPr>
          <w:rFonts w:ascii="Arial" w:hAnsi="Arial" w:cs="Arial"/>
          <w:color w:val="000000"/>
        </w:rPr>
        <w:t xml:space="preserve"> out of time. As the same has been already filed on 30</w:t>
      </w:r>
      <w:r w:rsidRPr="00D67D29">
        <w:rPr>
          <w:rFonts w:ascii="Arial" w:hAnsi="Arial" w:cs="Arial"/>
          <w:color w:val="000000"/>
          <w:vertAlign w:val="superscript"/>
        </w:rPr>
        <w:t>th</w:t>
      </w:r>
      <w:r w:rsidRPr="00D67D29">
        <w:rPr>
          <w:rFonts w:ascii="Arial" w:hAnsi="Arial" w:cs="Arial"/>
          <w:color w:val="000000"/>
        </w:rPr>
        <w:t xml:space="preserve"> May 1997, it is accepted as a pleading in the case.</w:t>
      </w:r>
    </w:p>
    <w:p w:rsidR="00B20097" w:rsidRPr="00D67D29" w:rsidRDefault="00B20097" w:rsidP="00B20097">
      <w:pPr>
        <w:shd w:val="clear" w:color="auto" w:fill="FFFFFF"/>
        <w:ind w:left="14" w:right="10"/>
        <w:jc w:val="both"/>
        <w:rPr>
          <w:rFonts w:ascii="Arial" w:hAnsi="Arial" w:cs="Arial"/>
        </w:rPr>
      </w:pPr>
    </w:p>
    <w:p w:rsidR="00B20097" w:rsidRPr="00D67D29" w:rsidRDefault="00B20097" w:rsidP="00B20097">
      <w:pPr>
        <w:shd w:val="clear" w:color="auto" w:fill="FFFFFF"/>
        <w:ind w:left="14" w:right="62"/>
        <w:jc w:val="both"/>
        <w:rPr>
          <w:rFonts w:ascii="Arial" w:hAnsi="Arial" w:cs="Arial"/>
        </w:rPr>
      </w:pPr>
      <w:r w:rsidRPr="00D67D29">
        <w:rPr>
          <w:rFonts w:ascii="Arial" w:hAnsi="Arial" w:cs="Arial"/>
          <w:color w:val="000000"/>
        </w:rPr>
        <w:t xml:space="preserve">In paragraph 17 of the affidavit dated 3 July 1997, the attorney for the </w:t>
      </w:r>
      <w:r>
        <w:rPr>
          <w:rFonts w:ascii="Arial" w:hAnsi="Arial" w:cs="Arial"/>
          <w:color w:val="000000"/>
        </w:rPr>
        <w:t>p</w:t>
      </w:r>
      <w:r w:rsidRPr="00D67D29">
        <w:rPr>
          <w:rFonts w:ascii="Arial" w:hAnsi="Arial" w:cs="Arial"/>
          <w:color w:val="000000"/>
        </w:rPr>
        <w:t>laintiffs avers that</w:t>
      </w:r>
      <w:r>
        <w:rPr>
          <w:rFonts w:ascii="Arial" w:hAnsi="Arial" w:cs="Arial"/>
          <w:color w:val="000000"/>
        </w:rPr>
        <w:t xml:space="preserve"> -</w:t>
      </w:r>
    </w:p>
    <w:p w:rsidR="00B20097" w:rsidRPr="00D67D29" w:rsidRDefault="00B20097" w:rsidP="00B20097">
      <w:pPr>
        <w:shd w:val="clear" w:color="auto" w:fill="FFFFFF"/>
        <w:rPr>
          <w:rFonts w:ascii="Arial" w:hAnsi="Arial" w:cs="Arial"/>
          <w:i/>
          <w:color w:val="000000"/>
        </w:rPr>
      </w:pPr>
    </w:p>
    <w:p w:rsidR="00B20097" w:rsidRPr="008427DF" w:rsidRDefault="00B20097" w:rsidP="00B20097">
      <w:pPr>
        <w:shd w:val="clear" w:color="auto" w:fill="FFFFFF"/>
        <w:ind w:left="720" w:right="684"/>
        <w:jc w:val="both"/>
        <w:rPr>
          <w:rFonts w:ascii="Arial" w:hAnsi="Arial" w:cs="Arial"/>
        </w:rPr>
      </w:pPr>
      <w:r w:rsidRPr="008427DF">
        <w:rPr>
          <w:rFonts w:ascii="Arial" w:hAnsi="Arial" w:cs="Arial"/>
          <w:color w:val="000000"/>
        </w:rPr>
        <w:t xml:space="preserve">17. If despite all the above, the Court is still inclined to grant leave to </w:t>
      </w:r>
      <w:proofErr w:type="spellStart"/>
      <w:r w:rsidRPr="008427DF">
        <w:rPr>
          <w:rFonts w:ascii="Arial" w:hAnsi="Arial" w:cs="Arial"/>
          <w:color w:val="000000"/>
        </w:rPr>
        <w:t>Elpida</w:t>
      </w:r>
      <w:proofErr w:type="spellEnd"/>
      <w:r w:rsidRPr="008427DF">
        <w:rPr>
          <w:rFonts w:ascii="Arial" w:hAnsi="Arial" w:cs="Arial"/>
          <w:color w:val="000000"/>
        </w:rPr>
        <w:t xml:space="preserve"> Marine Company Ltd to defend, I summit that it should be on terms that will do justice to the plaintiff and no justice will be done if the privileged claims of the </w:t>
      </w:r>
      <w:proofErr w:type="spellStart"/>
      <w:r w:rsidRPr="008427DF">
        <w:rPr>
          <w:rFonts w:ascii="Arial" w:hAnsi="Arial" w:cs="Arial"/>
          <w:color w:val="000000"/>
        </w:rPr>
        <w:t>salvors</w:t>
      </w:r>
      <w:proofErr w:type="spellEnd"/>
      <w:r w:rsidRPr="008427DF">
        <w:rPr>
          <w:rFonts w:ascii="Arial" w:hAnsi="Arial" w:cs="Arial"/>
          <w:color w:val="000000"/>
        </w:rPr>
        <w:t xml:space="preserve"> and the Port Authority are not also covered in the amount to be deposited </w:t>
      </w:r>
      <w:proofErr w:type="spellStart"/>
      <w:r w:rsidRPr="008427DF">
        <w:rPr>
          <w:rFonts w:ascii="Arial" w:hAnsi="Arial" w:cs="Arial"/>
          <w:color w:val="000000"/>
        </w:rPr>
        <w:t>ie</w:t>
      </w:r>
      <w:proofErr w:type="spellEnd"/>
      <w:r w:rsidRPr="008427DF">
        <w:rPr>
          <w:rFonts w:ascii="Arial" w:hAnsi="Arial" w:cs="Arial"/>
          <w:color w:val="000000"/>
        </w:rPr>
        <w:t xml:space="preserve"> that </w:t>
      </w:r>
      <w:proofErr w:type="spellStart"/>
      <w:r w:rsidRPr="008427DF">
        <w:rPr>
          <w:rFonts w:ascii="Arial" w:hAnsi="Arial" w:cs="Arial"/>
          <w:color w:val="000000"/>
        </w:rPr>
        <w:t>Elpida</w:t>
      </w:r>
      <w:proofErr w:type="spellEnd"/>
      <w:r w:rsidRPr="008427DF">
        <w:rPr>
          <w:rFonts w:ascii="Arial" w:hAnsi="Arial" w:cs="Arial"/>
          <w:color w:val="000000"/>
        </w:rPr>
        <w:t xml:space="preserve"> Marine Company Ltd be ordered to deposit US$775,078.26, free from the privileged claims of the </w:t>
      </w:r>
      <w:proofErr w:type="spellStart"/>
      <w:r w:rsidRPr="008427DF">
        <w:rPr>
          <w:rFonts w:ascii="Arial" w:hAnsi="Arial" w:cs="Arial"/>
          <w:color w:val="000000"/>
        </w:rPr>
        <w:t>salvors</w:t>
      </w:r>
      <w:proofErr w:type="spellEnd"/>
      <w:r w:rsidRPr="008427DF">
        <w:rPr>
          <w:rFonts w:ascii="Arial" w:hAnsi="Arial" w:cs="Arial"/>
          <w:color w:val="000000"/>
        </w:rPr>
        <w:t xml:space="preserve"> and of the Port Authority, plus interest at 17% per annum from the date of the writ and costs; within a delay to be fixed by the court; failing which judgment to be entered.</w:t>
      </w:r>
    </w:p>
    <w:p w:rsidR="00B20097" w:rsidRPr="00D67D29" w:rsidRDefault="00B20097" w:rsidP="00B20097">
      <w:pPr>
        <w:shd w:val="clear" w:color="auto" w:fill="FFFFFF"/>
        <w:rPr>
          <w:rFonts w:ascii="Arial" w:hAnsi="Arial" w:cs="Arial"/>
          <w:color w:val="000000"/>
        </w:rPr>
      </w:pPr>
    </w:p>
    <w:p w:rsidR="00B20097" w:rsidRPr="00D67D29" w:rsidRDefault="00B20097" w:rsidP="00B20097">
      <w:pPr>
        <w:shd w:val="clear" w:color="auto" w:fill="FFFFFF"/>
        <w:jc w:val="both"/>
        <w:rPr>
          <w:rFonts w:ascii="Arial" w:hAnsi="Arial" w:cs="Arial"/>
          <w:color w:val="000000"/>
        </w:rPr>
      </w:pPr>
      <w:r w:rsidRPr="00D67D29">
        <w:rPr>
          <w:rFonts w:ascii="Arial" w:hAnsi="Arial" w:cs="Arial"/>
          <w:color w:val="000000"/>
        </w:rPr>
        <w:t xml:space="preserve">In the statement of claim, the </w:t>
      </w:r>
      <w:r>
        <w:rPr>
          <w:rFonts w:ascii="Arial" w:hAnsi="Arial" w:cs="Arial"/>
          <w:color w:val="000000"/>
        </w:rPr>
        <w:t>p</w:t>
      </w:r>
      <w:r w:rsidRPr="00D67D29">
        <w:rPr>
          <w:rFonts w:ascii="Arial" w:hAnsi="Arial" w:cs="Arial"/>
          <w:color w:val="000000"/>
        </w:rPr>
        <w:t xml:space="preserve">laintiffs claim a sum of US$775,078. </w:t>
      </w:r>
      <w:proofErr w:type="gramStart"/>
      <w:r w:rsidRPr="00D67D29">
        <w:rPr>
          <w:rFonts w:ascii="Arial" w:hAnsi="Arial" w:cs="Arial"/>
          <w:color w:val="000000"/>
        </w:rPr>
        <w:t>26 for loss of cargo contained in two bills of lading consisting of 1045 bales of cotton.</w:t>
      </w:r>
      <w:proofErr w:type="gramEnd"/>
      <w:r w:rsidRPr="00D67D29">
        <w:rPr>
          <w:rFonts w:ascii="Arial" w:hAnsi="Arial" w:cs="Arial"/>
          <w:color w:val="000000"/>
        </w:rPr>
        <w:t xml:space="preserve"> </w:t>
      </w:r>
      <w:r>
        <w:rPr>
          <w:rFonts w:ascii="Arial" w:hAnsi="Arial" w:cs="Arial"/>
          <w:color w:val="000000"/>
        </w:rPr>
        <w:t xml:space="preserve"> </w:t>
      </w: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efendant avers that this cargo was not lost but tran</w:t>
      </w:r>
      <w:r>
        <w:rPr>
          <w:rFonts w:ascii="Arial" w:hAnsi="Arial" w:cs="Arial"/>
          <w:color w:val="000000"/>
        </w:rPr>
        <w:t>s</w:t>
      </w:r>
      <w:r w:rsidRPr="00D67D29">
        <w:rPr>
          <w:rFonts w:ascii="Arial" w:hAnsi="Arial" w:cs="Arial"/>
          <w:color w:val="000000"/>
        </w:rPr>
        <w:t xml:space="preserve">shipped to another vessel in February 1997.  This is therefore a contested issue.  There is no claim for salvage before this Court and further the consignees of cargo in the present case cannot seek to obtain security from the owners of the vessel to secure any claim of the </w:t>
      </w:r>
      <w:proofErr w:type="spellStart"/>
      <w:r w:rsidRPr="00D67D29">
        <w:rPr>
          <w:rFonts w:ascii="Arial" w:hAnsi="Arial" w:cs="Arial"/>
          <w:color w:val="000000"/>
        </w:rPr>
        <w:t>salvors</w:t>
      </w:r>
      <w:proofErr w:type="spellEnd"/>
      <w:r w:rsidRPr="00D67D29">
        <w:rPr>
          <w:rFonts w:ascii="Arial" w:hAnsi="Arial" w:cs="Arial"/>
          <w:color w:val="000000"/>
        </w:rPr>
        <w:t xml:space="preserve"> who are not parties to this action.</w:t>
      </w:r>
    </w:p>
    <w:p w:rsidR="00B20097" w:rsidRPr="00D67D29" w:rsidRDefault="00B20097" w:rsidP="00B20097">
      <w:pPr>
        <w:shd w:val="clear" w:color="auto" w:fill="FFFFFF"/>
        <w:rPr>
          <w:rFonts w:ascii="Arial" w:hAnsi="Arial" w:cs="Arial"/>
        </w:rPr>
      </w:pPr>
    </w:p>
    <w:p w:rsidR="00B20097" w:rsidRPr="00D67D29" w:rsidRDefault="00B20097" w:rsidP="00B20097">
      <w:pPr>
        <w:shd w:val="clear" w:color="auto" w:fill="FFFFFF"/>
        <w:rPr>
          <w:rFonts w:ascii="Arial" w:hAnsi="Arial" w:cs="Arial"/>
          <w:color w:val="000000"/>
          <w:u w:val="single"/>
        </w:rPr>
      </w:pPr>
      <w:r w:rsidRPr="00D67D29">
        <w:rPr>
          <w:rFonts w:ascii="Arial" w:hAnsi="Arial" w:cs="Arial"/>
          <w:color w:val="000000"/>
        </w:rPr>
        <w:t xml:space="preserve">As was held by </w:t>
      </w:r>
      <w:proofErr w:type="spellStart"/>
      <w:r w:rsidRPr="00D67D29">
        <w:rPr>
          <w:rFonts w:ascii="Arial" w:hAnsi="Arial" w:cs="Arial"/>
          <w:color w:val="000000"/>
        </w:rPr>
        <w:t>Ayoola</w:t>
      </w:r>
      <w:proofErr w:type="spellEnd"/>
      <w:r w:rsidRPr="00D67D29">
        <w:rPr>
          <w:rFonts w:ascii="Arial" w:hAnsi="Arial" w:cs="Arial"/>
          <w:color w:val="000000"/>
        </w:rPr>
        <w:t xml:space="preserve"> J.A in the case of </w:t>
      </w:r>
      <w:r w:rsidRPr="008427DF">
        <w:rPr>
          <w:rFonts w:ascii="Arial" w:hAnsi="Arial" w:cs="Arial"/>
          <w:i/>
          <w:color w:val="000000"/>
        </w:rPr>
        <w:t xml:space="preserve">Village Management Ltd v A </w:t>
      </w:r>
      <w:proofErr w:type="spellStart"/>
      <w:r w:rsidRPr="008427DF">
        <w:rPr>
          <w:rFonts w:ascii="Arial" w:hAnsi="Arial" w:cs="Arial"/>
          <w:i/>
          <w:color w:val="000000"/>
        </w:rPr>
        <w:t>G</w:t>
      </w:r>
      <w:r>
        <w:rPr>
          <w:rFonts w:ascii="Arial" w:hAnsi="Arial" w:cs="Arial"/>
          <w:i/>
          <w:color w:val="000000"/>
        </w:rPr>
        <w:t>r</w:t>
      </w:r>
      <w:r w:rsidRPr="008427DF">
        <w:rPr>
          <w:rFonts w:ascii="Arial" w:hAnsi="Arial" w:cs="Arial"/>
          <w:i/>
          <w:color w:val="000000"/>
        </w:rPr>
        <w:t>eers</w:t>
      </w:r>
      <w:proofErr w:type="spellEnd"/>
      <w:r w:rsidRPr="008427DF">
        <w:rPr>
          <w:rFonts w:ascii="Arial" w:hAnsi="Arial" w:cs="Arial"/>
          <w:i/>
          <w:color w:val="000000"/>
        </w:rPr>
        <w:t xml:space="preserve"> </w:t>
      </w:r>
      <w:r>
        <w:rPr>
          <w:rFonts w:ascii="Arial" w:hAnsi="Arial" w:cs="Arial"/>
          <w:color w:val="000000"/>
        </w:rPr>
        <w:t xml:space="preserve">(unreported) </w:t>
      </w:r>
      <w:r w:rsidRPr="008427DF">
        <w:rPr>
          <w:rFonts w:ascii="Arial" w:hAnsi="Arial" w:cs="Arial"/>
          <w:color w:val="000000"/>
        </w:rPr>
        <w:t>SCA 3/95</w:t>
      </w:r>
    </w:p>
    <w:p w:rsidR="00B20097" w:rsidRPr="00D67D29" w:rsidRDefault="00B20097" w:rsidP="00B20097">
      <w:pPr>
        <w:shd w:val="clear" w:color="auto" w:fill="FFFFFF"/>
        <w:ind w:left="787"/>
        <w:rPr>
          <w:rFonts w:ascii="Arial" w:hAnsi="Arial" w:cs="Arial"/>
          <w:u w:val="single"/>
        </w:rPr>
      </w:pPr>
    </w:p>
    <w:p w:rsidR="00B20097" w:rsidRPr="008427DF" w:rsidRDefault="00B20097" w:rsidP="00B20097">
      <w:pPr>
        <w:shd w:val="clear" w:color="auto" w:fill="FFFFFF"/>
        <w:ind w:left="720" w:right="684"/>
        <w:jc w:val="both"/>
        <w:rPr>
          <w:rFonts w:ascii="Arial" w:hAnsi="Arial" w:cs="Arial"/>
          <w:color w:val="000000"/>
        </w:rPr>
      </w:pPr>
      <w:r w:rsidRPr="008427DF">
        <w:rPr>
          <w:rFonts w:ascii="Arial" w:hAnsi="Arial" w:cs="Arial"/>
          <w:color w:val="000000"/>
        </w:rPr>
        <w:t xml:space="preserve">It is difficult in the circumstances, even if the Supreme Court has jurisdiction, to accept that the learned Judge could have justifiably ordered security in the amount of damages claimed as security for costs. Although the amount for security for costs awarded is always in the discretion of the </w:t>
      </w:r>
      <w:r w:rsidRPr="008427DF">
        <w:rPr>
          <w:rFonts w:ascii="Arial" w:hAnsi="Arial" w:cs="Arial"/>
          <w:color w:val="000000"/>
        </w:rPr>
        <w:lastRenderedPageBreak/>
        <w:t>trial court, the amount is in practice based on an estimate of party and party costs usually up to the end of the proceedings. In a case as this in which a substantial portion of the damages claim would have to be determined at the discretion of the court after the evidence would have been gone into, it is inappropriate to order security in the entire amount claimed.</w:t>
      </w:r>
    </w:p>
    <w:p w:rsidR="00B20097" w:rsidRPr="00D67D29" w:rsidRDefault="00B20097" w:rsidP="00B20097">
      <w:pPr>
        <w:shd w:val="clear" w:color="auto" w:fill="FFFFFF"/>
        <w:ind w:left="19" w:right="58" w:firstLine="725"/>
        <w:jc w:val="both"/>
        <w:rPr>
          <w:rFonts w:ascii="Arial" w:hAnsi="Arial" w:cs="Arial"/>
          <w:color w:val="000000"/>
        </w:rPr>
      </w:pPr>
    </w:p>
    <w:p w:rsidR="00B20097" w:rsidRPr="00D67D29" w:rsidRDefault="00B20097" w:rsidP="00B20097">
      <w:pPr>
        <w:shd w:val="clear" w:color="auto" w:fill="FFFFFF"/>
        <w:ind w:left="19" w:right="58"/>
        <w:jc w:val="both"/>
        <w:rPr>
          <w:rFonts w:ascii="Arial" w:hAnsi="Arial" w:cs="Arial"/>
          <w:color w:val="000000"/>
        </w:rPr>
      </w:pPr>
      <w:proofErr w:type="spellStart"/>
      <w:r w:rsidRPr="00D67D29">
        <w:rPr>
          <w:rFonts w:ascii="Arial" w:hAnsi="Arial" w:cs="Arial"/>
          <w:color w:val="000000"/>
        </w:rPr>
        <w:t>Mr</w:t>
      </w:r>
      <w:proofErr w:type="spellEnd"/>
      <w:r w:rsidRPr="00D67D29">
        <w:rPr>
          <w:rFonts w:ascii="Arial" w:hAnsi="Arial" w:cs="Arial"/>
          <w:color w:val="000000"/>
        </w:rPr>
        <w:t xml:space="preserve"> Valabhji</w:t>
      </w:r>
      <w:r>
        <w:rPr>
          <w:rFonts w:ascii="Arial" w:hAnsi="Arial" w:cs="Arial"/>
          <w:color w:val="000000"/>
        </w:rPr>
        <w:t>,</w:t>
      </w:r>
      <w:r w:rsidRPr="00D67D29">
        <w:rPr>
          <w:rFonts w:ascii="Arial" w:hAnsi="Arial" w:cs="Arial"/>
          <w:color w:val="000000"/>
        </w:rPr>
        <w:t xml:space="preserve"> counsel for the </w:t>
      </w:r>
      <w:r>
        <w:rPr>
          <w:rFonts w:ascii="Arial" w:hAnsi="Arial" w:cs="Arial"/>
          <w:color w:val="000000"/>
        </w:rPr>
        <w:t>p</w:t>
      </w:r>
      <w:r w:rsidRPr="00D67D29">
        <w:rPr>
          <w:rFonts w:ascii="Arial" w:hAnsi="Arial" w:cs="Arial"/>
          <w:color w:val="000000"/>
        </w:rPr>
        <w:t>laintiffs</w:t>
      </w:r>
      <w:r>
        <w:rPr>
          <w:rFonts w:ascii="Arial" w:hAnsi="Arial" w:cs="Arial"/>
          <w:color w:val="000000"/>
        </w:rPr>
        <w:t>,</w:t>
      </w:r>
      <w:r w:rsidRPr="00D67D29">
        <w:rPr>
          <w:rFonts w:ascii="Arial" w:hAnsi="Arial" w:cs="Arial"/>
          <w:color w:val="000000"/>
        </w:rPr>
        <w:t xml:space="preserve"> cited the case of </w:t>
      </w:r>
      <w:r w:rsidRPr="008427DF">
        <w:rPr>
          <w:rFonts w:ascii="Arial" w:hAnsi="Arial" w:cs="Arial"/>
          <w:i/>
          <w:color w:val="000000"/>
        </w:rPr>
        <w:t>Hug</w:t>
      </w:r>
      <w:r>
        <w:rPr>
          <w:rFonts w:ascii="Arial" w:hAnsi="Arial" w:cs="Arial"/>
          <w:i/>
          <w:color w:val="000000"/>
        </w:rPr>
        <w:t>h</w:t>
      </w:r>
      <w:r w:rsidRPr="008427DF">
        <w:rPr>
          <w:rFonts w:ascii="Arial" w:hAnsi="Arial" w:cs="Arial"/>
          <w:i/>
          <w:color w:val="000000"/>
        </w:rPr>
        <w:t>es v Justin</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1894</w:t>
      </w:r>
      <w:r>
        <w:rPr>
          <w:rFonts w:ascii="Arial" w:hAnsi="Arial" w:cs="Arial"/>
          <w:color w:val="000000"/>
        </w:rPr>
        <w:t>]</w:t>
      </w:r>
      <w:r w:rsidRPr="00D67D29">
        <w:rPr>
          <w:rFonts w:ascii="Arial" w:hAnsi="Arial" w:cs="Arial"/>
          <w:color w:val="000000"/>
        </w:rPr>
        <w:t xml:space="preserve"> </w:t>
      </w:r>
      <w:r>
        <w:rPr>
          <w:rFonts w:ascii="Arial" w:hAnsi="Arial" w:cs="Arial"/>
          <w:color w:val="000000"/>
        </w:rPr>
        <w:t>1</w:t>
      </w:r>
      <w:r w:rsidRPr="00D67D29">
        <w:rPr>
          <w:rFonts w:ascii="Arial" w:hAnsi="Arial" w:cs="Arial"/>
          <w:color w:val="000000"/>
        </w:rPr>
        <w:t xml:space="preserve"> QB 667 in support of his submission that the </w:t>
      </w:r>
      <w:r>
        <w:rPr>
          <w:rFonts w:ascii="Arial" w:hAnsi="Arial" w:cs="Arial"/>
          <w:color w:val="000000"/>
        </w:rPr>
        <w:t>d</w:t>
      </w:r>
      <w:r w:rsidRPr="00D67D29">
        <w:rPr>
          <w:rFonts w:ascii="Arial" w:hAnsi="Arial" w:cs="Arial"/>
          <w:color w:val="000000"/>
        </w:rPr>
        <w:t xml:space="preserve">efendants ought to be ordered to deposit the full liquidated claim if leave is to be granted. With respect, that case has no relevance to the </w:t>
      </w:r>
      <w:r>
        <w:rPr>
          <w:rFonts w:ascii="Arial" w:hAnsi="Arial" w:cs="Arial"/>
          <w:color w:val="000000"/>
        </w:rPr>
        <w:t>f</w:t>
      </w:r>
      <w:r w:rsidRPr="00D67D29">
        <w:rPr>
          <w:rFonts w:ascii="Arial" w:hAnsi="Arial" w:cs="Arial"/>
          <w:color w:val="000000"/>
        </w:rPr>
        <w:t xml:space="preserve">acts of the instant case. In that case, a </w:t>
      </w:r>
      <w:r>
        <w:rPr>
          <w:rFonts w:ascii="Arial" w:hAnsi="Arial" w:cs="Arial"/>
          <w:color w:val="000000"/>
        </w:rPr>
        <w:t>writ</w:t>
      </w:r>
      <w:r w:rsidRPr="00D67D29">
        <w:rPr>
          <w:rFonts w:ascii="Arial" w:hAnsi="Arial" w:cs="Arial"/>
          <w:color w:val="000000"/>
        </w:rPr>
        <w:t xml:space="preserve"> of summons was issued endorsed </w:t>
      </w:r>
      <w:r>
        <w:rPr>
          <w:rFonts w:ascii="Arial" w:hAnsi="Arial" w:cs="Arial"/>
          <w:color w:val="000000"/>
        </w:rPr>
        <w:t>f</w:t>
      </w:r>
      <w:r w:rsidRPr="00D67D29">
        <w:rPr>
          <w:rFonts w:ascii="Arial" w:hAnsi="Arial" w:cs="Arial"/>
          <w:color w:val="000000"/>
        </w:rPr>
        <w:t>or a liquidated sum.</w:t>
      </w:r>
      <w:r>
        <w:rPr>
          <w:rFonts w:ascii="Arial" w:hAnsi="Arial" w:cs="Arial"/>
          <w:color w:val="000000"/>
        </w:rPr>
        <w:t xml:space="preserve"> </w:t>
      </w:r>
      <w:r w:rsidRPr="00D67D29">
        <w:rPr>
          <w:rFonts w:ascii="Arial" w:hAnsi="Arial" w:cs="Arial"/>
          <w:color w:val="000000"/>
        </w:rPr>
        <w:t xml:space="preserve"> The parties settled the claim outside </w:t>
      </w:r>
      <w:r>
        <w:rPr>
          <w:rFonts w:ascii="Arial" w:hAnsi="Arial" w:cs="Arial"/>
          <w:color w:val="000000"/>
        </w:rPr>
        <w:t>c</w:t>
      </w:r>
      <w:r w:rsidRPr="00D67D29">
        <w:rPr>
          <w:rFonts w:ascii="Arial" w:hAnsi="Arial" w:cs="Arial"/>
          <w:color w:val="000000"/>
        </w:rPr>
        <w:t xml:space="preserve">ourt for a lesser amount. </w:t>
      </w:r>
      <w:r>
        <w:rPr>
          <w:rFonts w:ascii="Arial" w:hAnsi="Arial" w:cs="Arial"/>
          <w:color w:val="000000"/>
        </w:rPr>
        <w:t xml:space="preserve"> </w:t>
      </w:r>
      <w:r w:rsidRPr="00D67D29">
        <w:rPr>
          <w:rFonts w:ascii="Arial" w:hAnsi="Arial" w:cs="Arial"/>
          <w:color w:val="000000"/>
        </w:rPr>
        <w:t xml:space="preserve">The </w:t>
      </w:r>
      <w:r>
        <w:rPr>
          <w:rFonts w:ascii="Arial" w:hAnsi="Arial" w:cs="Arial"/>
          <w:color w:val="000000"/>
        </w:rPr>
        <w:t>C</w:t>
      </w:r>
      <w:r w:rsidRPr="00D67D29">
        <w:rPr>
          <w:rFonts w:ascii="Arial" w:hAnsi="Arial" w:cs="Arial"/>
          <w:color w:val="000000"/>
        </w:rPr>
        <w:t xml:space="preserve">ourt entered judgment for the full sum. In an application to amend the judgment, it was held that judgment ought to be entered for the amount actually due at the time when such judgment was entered. In the other case cited by </w:t>
      </w:r>
      <w:proofErr w:type="spellStart"/>
      <w:r w:rsidRPr="00D67D29">
        <w:rPr>
          <w:rFonts w:ascii="Arial" w:hAnsi="Arial" w:cs="Arial"/>
          <w:color w:val="000000"/>
        </w:rPr>
        <w:t>Mr</w:t>
      </w:r>
      <w:proofErr w:type="spellEnd"/>
      <w:r w:rsidRPr="00D67D29">
        <w:rPr>
          <w:rFonts w:ascii="Arial" w:hAnsi="Arial" w:cs="Arial"/>
          <w:color w:val="000000"/>
        </w:rPr>
        <w:t xml:space="preserve"> Valabhji, in </w:t>
      </w:r>
      <w:r w:rsidRPr="008427DF">
        <w:rPr>
          <w:rFonts w:ascii="Arial" w:hAnsi="Arial" w:cs="Arial"/>
          <w:i/>
          <w:color w:val="000000"/>
        </w:rPr>
        <w:t>Re Hartley</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1891</w:t>
      </w:r>
      <w:r>
        <w:rPr>
          <w:rFonts w:ascii="Arial" w:hAnsi="Arial" w:cs="Arial"/>
          <w:color w:val="000000"/>
        </w:rPr>
        <w:t>]</w:t>
      </w:r>
      <w:r w:rsidRPr="00D67D29">
        <w:rPr>
          <w:rFonts w:ascii="Arial" w:hAnsi="Arial" w:cs="Arial"/>
          <w:color w:val="000000"/>
        </w:rPr>
        <w:t xml:space="preserve"> 2 </w:t>
      </w:r>
      <w:r>
        <w:rPr>
          <w:rFonts w:ascii="Arial" w:hAnsi="Arial" w:cs="Arial"/>
          <w:color w:val="000000"/>
        </w:rPr>
        <w:t>Ch</w:t>
      </w:r>
      <w:r w:rsidRPr="00D67D29">
        <w:rPr>
          <w:rFonts w:ascii="Arial" w:hAnsi="Arial" w:cs="Arial"/>
          <w:color w:val="000000"/>
        </w:rPr>
        <w:t xml:space="preserve"> 121, there was an issue of default of appearance. North J in granting the </w:t>
      </w:r>
      <w:r>
        <w:rPr>
          <w:rFonts w:ascii="Arial" w:hAnsi="Arial" w:cs="Arial"/>
          <w:color w:val="000000"/>
        </w:rPr>
        <w:t>d</w:t>
      </w:r>
      <w:r w:rsidRPr="00D67D29">
        <w:rPr>
          <w:rFonts w:ascii="Arial" w:hAnsi="Arial" w:cs="Arial"/>
          <w:color w:val="000000"/>
        </w:rPr>
        <w:t xml:space="preserve">efendant leave </w:t>
      </w:r>
      <w:r>
        <w:rPr>
          <w:rFonts w:ascii="Arial" w:hAnsi="Arial" w:cs="Arial"/>
          <w:color w:val="000000"/>
        </w:rPr>
        <w:t>to</w:t>
      </w:r>
      <w:r w:rsidRPr="00D67D29">
        <w:rPr>
          <w:rFonts w:ascii="Arial" w:hAnsi="Arial" w:cs="Arial"/>
          <w:color w:val="000000"/>
        </w:rPr>
        <w:t xml:space="preserve"> defend granted the </w:t>
      </w:r>
      <w:r>
        <w:rPr>
          <w:rFonts w:ascii="Arial" w:hAnsi="Arial" w:cs="Arial"/>
          <w:color w:val="000000"/>
        </w:rPr>
        <w:t>p</w:t>
      </w:r>
      <w:r w:rsidRPr="00D67D29">
        <w:rPr>
          <w:rFonts w:ascii="Arial" w:hAnsi="Arial" w:cs="Arial"/>
          <w:color w:val="000000"/>
        </w:rPr>
        <w:t xml:space="preserve">laintiff costs from the time of filing the </w:t>
      </w:r>
      <w:r>
        <w:rPr>
          <w:rFonts w:ascii="Arial" w:hAnsi="Arial" w:cs="Arial"/>
          <w:color w:val="000000"/>
        </w:rPr>
        <w:t>writ</w:t>
      </w:r>
      <w:r w:rsidRPr="00D67D29">
        <w:rPr>
          <w:rFonts w:ascii="Arial" w:hAnsi="Arial" w:cs="Arial"/>
          <w:color w:val="000000"/>
        </w:rPr>
        <w:t xml:space="preserve"> down to and including the costs of the motion. In the present case, the </w:t>
      </w:r>
      <w:r>
        <w:rPr>
          <w:rFonts w:ascii="Arial" w:hAnsi="Arial" w:cs="Arial"/>
          <w:color w:val="000000"/>
        </w:rPr>
        <w:t>p</w:t>
      </w:r>
      <w:r w:rsidRPr="00D67D29">
        <w:rPr>
          <w:rFonts w:ascii="Arial" w:hAnsi="Arial" w:cs="Arial"/>
          <w:color w:val="000000"/>
        </w:rPr>
        <w:t xml:space="preserve">laintiffs have a maritime lien on the arrested ship. It has been averred that the value of the ship is less than the amount of the claim. This is not a factor that ought to be considered at this stage. Justice demands a consideration of the </w:t>
      </w:r>
      <w:proofErr w:type="spellStart"/>
      <w:r w:rsidRPr="00D67D29">
        <w:rPr>
          <w:rFonts w:ascii="Arial" w:hAnsi="Arial" w:cs="Arial"/>
          <w:color w:val="000000"/>
        </w:rPr>
        <w:t>jural</w:t>
      </w:r>
      <w:proofErr w:type="spellEnd"/>
      <w:r w:rsidRPr="00D67D29">
        <w:rPr>
          <w:rFonts w:ascii="Arial" w:hAnsi="Arial" w:cs="Arial"/>
          <w:color w:val="000000"/>
        </w:rPr>
        <w:t xml:space="preserve"> postulates of both parties.</w:t>
      </w:r>
    </w:p>
    <w:p w:rsidR="00B20097" w:rsidRPr="00D67D29" w:rsidRDefault="00B20097" w:rsidP="00B20097">
      <w:pPr>
        <w:shd w:val="clear" w:color="auto" w:fill="FFFFFF"/>
        <w:ind w:left="19" w:right="58" w:firstLine="725"/>
        <w:jc w:val="both"/>
        <w:rPr>
          <w:rFonts w:ascii="Arial" w:hAnsi="Arial" w:cs="Arial"/>
        </w:rPr>
      </w:pPr>
    </w:p>
    <w:p w:rsidR="00B20097" w:rsidRPr="00D67D29" w:rsidRDefault="00B20097" w:rsidP="00B20097">
      <w:pPr>
        <w:shd w:val="clear" w:color="auto" w:fill="FFFFFF"/>
        <w:ind w:left="5" w:right="82"/>
        <w:jc w:val="both"/>
        <w:rPr>
          <w:rFonts w:ascii="Arial" w:hAnsi="Arial" w:cs="Arial"/>
          <w:color w:val="000000"/>
        </w:rPr>
      </w:pPr>
      <w:r w:rsidRPr="00D67D29">
        <w:rPr>
          <w:rFonts w:ascii="Arial" w:hAnsi="Arial" w:cs="Arial"/>
          <w:color w:val="000000"/>
        </w:rPr>
        <w:t xml:space="preserve">As regards the submission that the deposit to be made should also include the port dues which it is averred amounts to US$2500 per day; in admiralty actions, deposits in the nature of security are provided when an arrested vessel is released from arrest. </w:t>
      </w:r>
      <w:r>
        <w:rPr>
          <w:rFonts w:ascii="Arial" w:hAnsi="Arial" w:cs="Arial"/>
          <w:color w:val="000000"/>
        </w:rPr>
        <w:t xml:space="preserve"> </w:t>
      </w:r>
      <w:r w:rsidRPr="00D67D29">
        <w:rPr>
          <w:rFonts w:ascii="Arial" w:hAnsi="Arial" w:cs="Arial"/>
          <w:color w:val="000000"/>
        </w:rPr>
        <w:t xml:space="preserve">The arresting party cannot have the res under arrest and also seek monetary security for his claim.  The </w:t>
      </w:r>
      <w:r>
        <w:rPr>
          <w:rFonts w:ascii="Arial" w:hAnsi="Arial" w:cs="Arial"/>
          <w:color w:val="000000"/>
        </w:rPr>
        <w:t>p</w:t>
      </w:r>
      <w:r w:rsidRPr="00D67D29">
        <w:rPr>
          <w:rFonts w:ascii="Arial" w:hAnsi="Arial" w:cs="Arial"/>
          <w:color w:val="000000"/>
        </w:rPr>
        <w:t xml:space="preserve">laintiffs cannot also claim the port dues already incurred and continuing dues while the </w:t>
      </w:r>
      <w:proofErr w:type="spellStart"/>
      <w:r w:rsidRPr="00D67D29">
        <w:rPr>
          <w:rFonts w:ascii="Arial" w:hAnsi="Arial" w:cs="Arial"/>
          <w:color w:val="000000"/>
        </w:rPr>
        <w:t>res</w:t>
      </w:r>
      <w:proofErr w:type="spellEnd"/>
      <w:r w:rsidRPr="00D67D29">
        <w:rPr>
          <w:rFonts w:ascii="Arial" w:hAnsi="Arial" w:cs="Arial"/>
          <w:color w:val="000000"/>
        </w:rPr>
        <w:t xml:space="preserve"> is under arrest. "These will be for the account of the arresting party, although they will be paid first out of the proceeds of sale if the ship is sold by the </w:t>
      </w:r>
      <w:r>
        <w:rPr>
          <w:rFonts w:ascii="Arial" w:hAnsi="Arial" w:cs="Arial"/>
          <w:color w:val="000000"/>
        </w:rPr>
        <w:t>c</w:t>
      </w:r>
      <w:r w:rsidRPr="00D67D29">
        <w:rPr>
          <w:rFonts w:ascii="Arial" w:hAnsi="Arial" w:cs="Arial"/>
          <w:color w:val="000000"/>
        </w:rPr>
        <w:t>ourt." On the other hand it is generally the policy that the arresting party should insure the ship against port risks for the amount of their claim.</w:t>
      </w:r>
    </w:p>
    <w:p w:rsidR="00B20097" w:rsidRPr="00D67D29" w:rsidRDefault="00B20097" w:rsidP="00B20097">
      <w:pPr>
        <w:shd w:val="clear" w:color="auto" w:fill="FFFFFF"/>
        <w:ind w:left="5" w:right="82" w:firstLine="725"/>
        <w:jc w:val="both"/>
        <w:rPr>
          <w:rFonts w:ascii="Arial" w:hAnsi="Arial" w:cs="Arial"/>
        </w:rPr>
      </w:pPr>
    </w:p>
    <w:p w:rsidR="00B20097" w:rsidRPr="00D67D29" w:rsidRDefault="00B20097" w:rsidP="00B20097">
      <w:pPr>
        <w:shd w:val="clear" w:color="auto" w:fill="FFFFFF"/>
        <w:ind w:right="106"/>
        <w:jc w:val="both"/>
        <w:rPr>
          <w:rFonts w:ascii="Arial" w:hAnsi="Arial" w:cs="Arial"/>
        </w:rPr>
      </w:pPr>
      <w:r w:rsidRPr="00D67D29">
        <w:rPr>
          <w:rFonts w:ascii="Arial" w:hAnsi="Arial" w:cs="Arial"/>
          <w:color w:val="000000"/>
        </w:rPr>
        <w:t xml:space="preserve">In the circumstances, the Court being mindful that in an admiralty action the parties are usually resident abroad and that the normal counsel and client communications and the obtaining of documentary material would be expensive, order the </w:t>
      </w:r>
      <w:r>
        <w:rPr>
          <w:rFonts w:ascii="Arial" w:hAnsi="Arial" w:cs="Arial"/>
          <w:color w:val="000000"/>
        </w:rPr>
        <w:t>d</w:t>
      </w:r>
      <w:r w:rsidRPr="00D67D29">
        <w:rPr>
          <w:rFonts w:ascii="Arial" w:hAnsi="Arial" w:cs="Arial"/>
          <w:color w:val="000000"/>
        </w:rPr>
        <w:t xml:space="preserve">efendants to deposit a sum of </w:t>
      </w:r>
      <w:r>
        <w:rPr>
          <w:rFonts w:ascii="Arial" w:hAnsi="Arial" w:cs="Arial"/>
          <w:color w:val="000000"/>
        </w:rPr>
        <w:t>R</w:t>
      </w:r>
      <w:r w:rsidRPr="00D67D29">
        <w:rPr>
          <w:rFonts w:ascii="Arial" w:hAnsi="Arial" w:cs="Arial"/>
          <w:color w:val="000000"/>
        </w:rPr>
        <w:t>100,000 in cash or by bank guarantee before the date of hearing of the case.</w:t>
      </w:r>
    </w:p>
    <w:p w:rsidR="00B20097" w:rsidRPr="00D67D29" w:rsidRDefault="00B20097" w:rsidP="00B20097">
      <w:pPr>
        <w:shd w:val="clear" w:color="auto" w:fill="FFFFFF"/>
        <w:ind w:left="5" w:right="29" w:firstLine="706"/>
        <w:jc w:val="both"/>
        <w:rPr>
          <w:rFonts w:ascii="Arial" w:hAnsi="Arial" w:cs="Arial"/>
        </w:rPr>
      </w:pPr>
    </w:p>
    <w:p w:rsidR="00B20097" w:rsidRPr="00D67D29" w:rsidRDefault="00B20097" w:rsidP="00B20097">
      <w:pPr>
        <w:shd w:val="clear" w:color="auto" w:fill="FFFFFF"/>
        <w:rPr>
          <w:rFonts w:ascii="Arial" w:hAnsi="Arial" w:cs="Arial"/>
          <w:color w:val="000000"/>
        </w:rPr>
      </w:pPr>
      <w:r w:rsidRPr="00D67D29">
        <w:rPr>
          <w:rFonts w:ascii="Arial" w:hAnsi="Arial" w:cs="Arial"/>
          <w:color w:val="000000"/>
        </w:rPr>
        <w:t xml:space="preserve">In view of the instant ruling, the motion for judgment by default filed by the </w:t>
      </w:r>
      <w:r>
        <w:rPr>
          <w:rFonts w:ascii="Arial" w:hAnsi="Arial" w:cs="Arial"/>
          <w:color w:val="000000"/>
        </w:rPr>
        <w:t>p</w:t>
      </w:r>
      <w:r w:rsidRPr="00D67D29">
        <w:rPr>
          <w:rFonts w:ascii="Arial" w:hAnsi="Arial" w:cs="Arial"/>
          <w:color w:val="000000"/>
        </w:rPr>
        <w:t>laintiffs is struck out.  Ruling made accordingly.</w:t>
      </w:r>
    </w:p>
    <w:p w:rsidR="00B20097" w:rsidRPr="00D67D29" w:rsidRDefault="00B20097" w:rsidP="00B20097">
      <w:pPr>
        <w:shd w:val="clear" w:color="auto" w:fill="FFFFFF"/>
        <w:tabs>
          <w:tab w:val="left" w:pos="6538"/>
        </w:tabs>
        <w:ind w:left="5"/>
        <w:rPr>
          <w:rFonts w:ascii="Arial" w:hAnsi="Arial" w:cs="Arial"/>
          <w:color w:val="000000"/>
        </w:rPr>
      </w:pPr>
    </w:p>
    <w:p w:rsidR="00B20097" w:rsidRPr="00D67D29" w:rsidRDefault="00B20097" w:rsidP="00B20097">
      <w:pPr>
        <w:shd w:val="clear" w:color="auto" w:fill="FFFFFF"/>
        <w:ind w:right="10"/>
        <w:rPr>
          <w:rFonts w:ascii="Arial" w:hAnsi="Arial" w:cs="Arial"/>
          <w:b/>
          <w:color w:val="000000"/>
          <w:u w:val="single"/>
        </w:rPr>
      </w:pPr>
    </w:p>
    <w:p w:rsidR="00AD75CD" w:rsidRDefault="00B20097" w:rsidP="00B20097">
      <w:pPr>
        <w:shd w:val="clear" w:color="auto" w:fill="FFFFFF"/>
        <w:ind w:right="10"/>
      </w:pPr>
      <w:r w:rsidRPr="00D67D29">
        <w:rPr>
          <w:rFonts w:ascii="Arial" w:hAnsi="Arial" w:cs="Arial"/>
          <w:b/>
          <w:color w:val="000000"/>
        </w:rPr>
        <w:t>Record:  Civil Side No 59 of 1997</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B4FD9"/>
    <w:multiLevelType w:val="hybridMultilevel"/>
    <w:tmpl w:val="484C06C8"/>
    <w:lvl w:ilvl="0" w:tplc="94167D38">
      <w:start w:val="1"/>
      <w:numFmt w:val="lowerRoman"/>
      <w:lvlText w:val="(%1)"/>
      <w:lvlJc w:val="left"/>
      <w:pPr>
        <w:ind w:left="360" w:hanging="360"/>
      </w:pPr>
      <w:rPr>
        <w:rFonts w:ascii="Arial" w:eastAsia="Calibr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097"/>
    <w:rsid w:val="000A4006"/>
    <w:rsid w:val="00156AE5"/>
    <w:rsid w:val="001A0374"/>
    <w:rsid w:val="00611E4D"/>
    <w:rsid w:val="00637430"/>
    <w:rsid w:val="006D36C9"/>
    <w:rsid w:val="00714A82"/>
    <w:rsid w:val="00725760"/>
    <w:rsid w:val="00982DDD"/>
    <w:rsid w:val="00AB43FA"/>
    <w:rsid w:val="00AD75CD"/>
    <w:rsid w:val="00B20097"/>
    <w:rsid w:val="00BD4414"/>
    <w:rsid w:val="00D40D14"/>
    <w:rsid w:val="00D71B57"/>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9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2879</Words>
  <Characters>16411</Characters>
  <Application>Microsoft Office Word</Application>
  <DocSecurity>0</DocSecurity>
  <Lines>136</Lines>
  <Paragraphs>38</Paragraphs>
  <ScaleCrop>false</ScaleCrop>
  <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2014-01-16T10:51:00Z</dcterms:created>
  <dcterms:modified xsi:type="dcterms:W3CDTF">2014-01-16T10:51:00Z</dcterms:modified>
</cp:coreProperties>
</file>