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7C" w:rsidRDefault="00553E7C" w:rsidP="00553E7C">
      <w:pPr>
        <w:shd w:val="clear" w:color="auto" w:fill="FFFFFF"/>
        <w:jc w:val="center"/>
        <w:rPr>
          <w:rFonts w:ascii="Arial" w:hAnsi="Arial" w:cs="Arial"/>
          <w:b/>
          <w:bCs/>
          <w:color w:val="000000"/>
        </w:rPr>
      </w:pPr>
      <w:proofErr w:type="spellStart"/>
      <w:r w:rsidRPr="00D67D29">
        <w:rPr>
          <w:rFonts w:ascii="Arial" w:hAnsi="Arial" w:cs="Arial"/>
          <w:b/>
          <w:bCs/>
          <w:color w:val="000000"/>
        </w:rPr>
        <w:t>Silversand</w:t>
      </w:r>
      <w:proofErr w:type="spellEnd"/>
      <w:r w:rsidRPr="00D67D29">
        <w:rPr>
          <w:rFonts w:ascii="Arial" w:hAnsi="Arial" w:cs="Arial"/>
          <w:b/>
          <w:bCs/>
          <w:color w:val="000000"/>
        </w:rPr>
        <w:t xml:space="preserve"> (Pty) Ltd v Bonne</w:t>
      </w:r>
    </w:p>
    <w:p w:rsidR="00553E7C" w:rsidRPr="00D67D29" w:rsidRDefault="00553E7C" w:rsidP="006D6D25">
      <w:pPr>
        <w:shd w:val="clear" w:color="auto" w:fill="FFFFFF"/>
        <w:jc w:val="center"/>
        <w:rPr>
          <w:rFonts w:ascii="Arial" w:hAnsi="Arial" w:cs="Arial"/>
        </w:rPr>
      </w:pPr>
      <w:r>
        <w:rPr>
          <w:rFonts w:ascii="Arial" w:hAnsi="Arial" w:cs="Arial"/>
          <w:b/>
          <w:bCs/>
          <w:color w:val="000000"/>
        </w:rPr>
        <w:t>(1997) S</w:t>
      </w:r>
      <w:r w:rsidR="006D6D25">
        <w:rPr>
          <w:rFonts w:ascii="Arial" w:hAnsi="Arial" w:cs="Arial"/>
          <w:b/>
          <w:bCs/>
          <w:color w:val="000000"/>
        </w:rPr>
        <w:t>L</w:t>
      </w:r>
      <w:r>
        <w:rPr>
          <w:rFonts w:ascii="Arial" w:hAnsi="Arial" w:cs="Arial"/>
          <w:b/>
          <w:bCs/>
          <w:color w:val="000000"/>
        </w:rPr>
        <w:t>R 15</w:t>
      </w:r>
      <w:r w:rsidR="00C72368">
        <w:rPr>
          <w:rFonts w:ascii="Arial" w:hAnsi="Arial" w:cs="Arial"/>
          <w:b/>
          <w:bCs/>
          <w:color w:val="000000"/>
        </w:rPr>
        <w:t>9</w:t>
      </w:r>
    </w:p>
    <w:p w:rsidR="00553E7C" w:rsidRPr="00D67D29" w:rsidRDefault="00553E7C" w:rsidP="00553E7C">
      <w:pPr>
        <w:shd w:val="clear" w:color="auto" w:fill="FFFFFF"/>
        <w:jc w:val="center"/>
        <w:rPr>
          <w:rFonts w:ascii="Arial" w:hAnsi="Arial" w:cs="Arial"/>
          <w:color w:val="000000"/>
          <w:u w:val="single"/>
        </w:rPr>
      </w:pPr>
    </w:p>
    <w:p w:rsidR="00553E7C" w:rsidRDefault="00553E7C" w:rsidP="00553E7C">
      <w:pPr>
        <w:shd w:val="clear" w:color="auto" w:fill="FFFFFF"/>
        <w:jc w:val="both"/>
        <w:rPr>
          <w:rFonts w:ascii="Arial" w:hAnsi="Arial" w:cs="Arial"/>
          <w:color w:val="000000"/>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France BONTE for the Plaintiff</w:t>
      </w:r>
    </w:p>
    <w:p w:rsidR="00553E7C" w:rsidRPr="00D67D29" w:rsidRDefault="00553E7C" w:rsidP="00553E7C">
      <w:pPr>
        <w:shd w:val="clear" w:color="auto" w:fill="FFFFFF"/>
        <w:jc w:val="both"/>
        <w:rPr>
          <w:rFonts w:ascii="Arial" w:hAnsi="Arial" w:cs="Arial"/>
        </w:rPr>
      </w:pPr>
      <w:r w:rsidRPr="00D67D29">
        <w:rPr>
          <w:rFonts w:ascii="Arial" w:hAnsi="Arial" w:cs="Arial"/>
          <w:color w:val="000000"/>
        </w:rPr>
        <w:t>Philip</w:t>
      </w:r>
      <w:r>
        <w:rPr>
          <w:rFonts w:ascii="Arial" w:hAnsi="Arial" w:cs="Arial"/>
          <w:color w:val="000000"/>
        </w:rPr>
        <w:t>pe</w:t>
      </w:r>
      <w:r w:rsidRPr="00D67D29">
        <w:rPr>
          <w:rFonts w:ascii="Arial" w:hAnsi="Arial" w:cs="Arial"/>
          <w:color w:val="000000"/>
        </w:rPr>
        <w:t xml:space="preserve"> BOULLE for the Defendant</w:t>
      </w:r>
    </w:p>
    <w:p w:rsidR="00553E7C" w:rsidRPr="00D67D29" w:rsidRDefault="00553E7C" w:rsidP="00553E7C">
      <w:pPr>
        <w:shd w:val="clear" w:color="auto" w:fill="FFFFFF"/>
        <w:jc w:val="both"/>
        <w:rPr>
          <w:rFonts w:ascii="Arial" w:hAnsi="Arial" w:cs="Arial"/>
          <w:b/>
          <w:bCs/>
          <w:color w:val="000000"/>
          <w:u w:val="single"/>
        </w:rPr>
      </w:pPr>
    </w:p>
    <w:p w:rsidR="00553E7C" w:rsidRPr="00D67D29" w:rsidRDefault="00553E7C" w:rsidP="00553E7C">
      <w:pPr>
        <w:shd w:val="clear" w:color="auto" w:fill="FFFFFF"/>
        <w:jc w:val="both"/>
        <w:rPr>
          <w:rFonts w:ascii="Arial" w:hAnsi="Arial" w:cs="Arial"/>
          <w:b/>
        </w:rPr>
      </w:pPr>
      <w:r w:rsidRPr="00D67D29">
        <w:rPr>
          <w:rFonts w:ascii="Arial" w:hAnsi="Arial" w:cs="Arial"/>
          <w:b/>
          <w:bCs/>
          <w:color w:val="000000"/>
        </w:rPr>
        <w:t xml:space="preserve">Ruling delivered on </w:t>
      </w:r>
      <w:r w:rsidRPr="00D67D29">
        <w:rPr>
          <w:rFonts w:ascii="Arial" w:hAnsi="Arial" w:cs="Arial"/>
          <w:b/>
          <w:color w:val="000000"/>
        </w:rPr>
        <w:t>6 March 1997 by:</w:t>
      </w:r>
    </w:p>
    <w:p w:rsidR="00553E7C" w:rsidRPr="00D67D29" w:rsidRDefault="00553E7C" w:rsidP="00553E7C">
      <w:pPr>
        <w:shd w:val="clear" w:color="auto" w:fill="FFFFFF"/>
        <w:jc w:val="center"/>
        <w:rPr>
          <w:rFonts w:ascii="Arial" w:hAnsi="Arial" w:cs="Arial"/>
          <w:b/>
          <w:bCs/>
          <w:color w:val="000000"/>
          <w:u w:val="single"/>
        </w:rPr>
      </w:pPr>
    </w:p>
    <w:p w:rsidR="00553E7C" w:rsidRPr="00D67D29" w:rsidRDefault="00553E7C" w:rsidP="00553E7C">
      <w:pPr>
        <w:shd w:val="clear" w:color="auto" w:fill="FFFFFF"/>
        <w:jc w:val="both"/>
        <w:rPr>
          <w:rFonts w:ascii="Arial" w:hAnsi="Arial" w:cs="Arial"/>
        </w:rPr>
      </w:pPr>
      <w:r w:rsidRPr="00D67D29">
        <w:rPr>
          <w:rFonts w:ascii="Arial" w:hAnsi="Arial" w:cs="Arial"/>
          <w:b/>
          <w:color w:val="000000"/>
        </w:rPr>
        <w:t xml:space="preserve">PERERA J:  </w:t>
      </w:r>
      <w:r w:rsidRPr="00D67D29">
        <w:rPr>
          <w:rFonts w:ascii="Arial" w:hAnsi="Arial" w:cs="Arial"/>
          <w:color w:val="000000"/>
        </w:rPr>
        <w:t xml:space="preserve">The instant ruling concerns the </w:t>
      </w:r>
      <w:r w:rsidRPr="008427DF">
        <w:rPr>
          <w:rFonts w:ascii="Arial" w:hAnsi="Arial" w:cs="Arial"/>
          <w:color w:val="000000"/>
        </w:rPr>
        <w:t xml:space="preserve">locus </w:t>
      </w:r>
      <w:proofErr w:type="spellStart"/>
      <w:r w:rsidRPr="008427DF">
        <w:rPr>
          <w:rFonts w:ascii="Arial" w:hAnsi="Arial" w:cs="Arial"/>
          <w:color w:val="000000"/>
        </w:rPr>
        <w:t>standi</w:t>
      </w:r>
      <w:proofErr w:type="spellEnd"/>
      <w:r w:rsidRPr="00D67D29">
        <w:rPr>
          <w:rFonts w:ascii="Arial" w:hAnsi="Arial" w:cs="Arial"/>
          <w:color w:val="000000"/>
        </w:rPr>
        <w:t xml:space="preserve"> of the </w:t>
      </w:r>
      <w:r>
        <w:rPr>
          <w:rFonts w:ascii="Arial" w:hAnsi="Arial" w:cs="Arial"/>
          <w:color w:val="000000"/>
        </w:rPr>
        <w:t>p</w:t>
      </w:r>
      <w:r w:rsidRPr="00D67D29">
        <w:rPr>
          <w:rFonts w:ascii="Arial" w:hAnsi="Arial" w:cs="Arial"/>
          <w:color w:val="000000"/>
        </w:rPr>
        <w:t xml:space="preserve">laintiff to sue the Defendant. In the plaint dated 16 May 1995, the </w:t>
      </w:r>
      <w:r>
        <w:rPr>
          <w:rFonts w:ascii="Arial" w:hAnsi="Arial" w:cs="Arial"/>
          <w:color w:val="000000"/>
        </w:rPr>
        <w:t>p</w:t>
      </w:r>
      <w:r w:rsidRPr="00D67D29">
        <w:rPr>
          <w:rFonts w:ascii="Arial" w:hAnsi="Arial" w:cs="Arial"/>
          <w:color w:val="000000"/>
        </w:rPr>
        <w:t>laintiff was captioned as "</w:t>
      </w:r>
      <w:proofErr w:type="spellStart"/>
      <w:r w:rsidRPr="00D67D29">
        <w:rPr>
          <w:rFonts w:ascii="Arial" w:hAnsi="Arial" w:cs="Arial"/>
          <w:color w:val="000000"/>
        </w:rPr>
        <w:t>Silversands</w:t>
      </w:r>
      <w:proofErr w:type="spellEnd"/>
      <w:r w:rsidRPr="00D67D29">
        <w:rPr>
          <w:rFonts w:ascii="Arial" w:hAnsi="Arial" w:cs="Arial"/>
          <w:color w:val="000000"/>
        </w:rPr>
        <w:t xml:space="preserve"> Car Hire, a car rental </w:t>
      </w:r>
      <w:r w:rsidRPr="00D67D29">
        <w:rPr>
          <w:rFonts w:ascii="Arial" w:hAnsi="Arial" w:cs="Arial"/>
          <w:color w:val="000000"/>
          <w:u w:val="single"/>
        </w:rPr>
        <w:t>firm</w:t>
      </w:r>
      <w:r w:rsidRPr="00D67D29">
        <w:rPr>
          <w:rFonts w:ascii="Arial" w:hAnsi="Arial" w:cs="Arial"/>
          <w:color w:val="000000"/>
        </w:rPr>
        <w:t xml:space="preserve"> represented by its director, </w:t>
      </w:r>
      <w:proofErr w:type="spellStart"/>
      <w:r w:rsidRPr="00D67D29">
        <w:rPr>
          <w:rFonts w:ascii="Arial" w:hAnsi="Arial" w:cs="Arial"/>
          <w:color w:val="000000"/>
        </w:rPr>
        <w:t>Mr</w:t>
      </w:r>
      <w:proofErr w:type="spellEnd"/>
      <w:r w:rsidRPr="00D67D29">
        <w:rPr>
          <w:rFonts w:ascii="Arial" w:hAnsi="Arial" w:cs="Arial"/>
          <w:color w:val="000000"/>
        </w:rPr>
        <w:t xml:space="preserve"> Bernard Port-Louis". The </w:t>
      </w:r>
      <w:r>
        <w:rPr>
          <w:rFonts w:ascii="Arial" w:hAnsi="Arial" w:cs="Arial"/>
          <w:color w:val="000000"/>
        </w:rPr>
        <w:t>d</w:t>
      </w:r>
      <w:r w:rsidRPr="00D67D29">
        <w:rPr>
          <w:rFonts w:ascii="Arial" w:hAnsi="Arial" w:cs="Arial"/>
          <w:color w:val="000000"/>
        </w:rPr>
        <w:t xml:space="preserve">efendant filed a </w:t>
      </w:r>
      <w:proofErr w:type="spellStart"/>
      <w:r w:rsidRPr="00D67D29">
        <w:rPr>
          <w:rFonts w:ascii="Arial" w:hAnsi="Arial" w:cs="Arial"/>
          <w:color w:val="000000"/>
        </w:rPr>
        <w:t>defence</w:t>
      </w:r>
      <w:proofErr w:type="spellEnd"/>
      <w:r w:rsidRPr="00D67D29">
        <w:rPr>
          <w:rFonts w:ascii="Arial" w:hAnsi="Arial" w:cs="Arial"/>
          <w:color w:val="000000"/>
        </w:rPr>
        <w:t xml:space="preserve"> on merits and raised a plea </w:t>
      </w:r>
      <w:r w:rsidRPr="008427DF">
        <w:rPr>
          <w:rFonts w:ascii="Arial" w:hAnsi="Arial" w:cs="Arial"/>
          <w:color w:val="000000"/>
        </w:rPr>
        <w:t xml:space="preserve">in </w:t>
      </w:r>
      <w:proofErr w:type="spellStart"/>
      <w:r w:rsidRPr="008427DF">
        <w:rPr>
          <w:rFonts w:ascii="Arial" w:hAnsi="Arial" w:cs="Arial"/>
          <w:color w:val="000000"/>
        </w:rPr>
        <w:t>limine</w:t>
      </w:r>
      <w:proofErr w:type="spellEnd"/>
      <w:r w:rsidRPr="008427DF">
        <w:rPr>
          <w:rFonts w:ascii="Arial" w:hAnsi="Arial" w:cs="Arial"/>
          <w:color w:val="000000"/>
        </w:rPr>
        <w:t xml:space="preserve"> </w:t>
      </w:r>
      <w:proofErr w:type="spellStart"/>
      <w:r w:rsidRPr="008427DF">
        <w:rPr>
          <w:rFonts w:ascii="Arial" w:hAnsi="Arial" w:cs="Arial"/>
          <w:color w:val="000000"/>
        </w:rPr>
        <w:t>litis</w:t>
      </w:r>
      <w:proofErr w:type="spellEnd"/>
      <w:r w:rsidRPr="00D67D29">
        <w:rPr>
          <w:rFonts w:ascii="Arial" w:hAnsi="Arial" w:cs="Arial"/>
          <w:color w:val="000000"/>
        </w:rPr>
        <w:t xml:space="preserve"> as follows -</w:t>
      </w:r>
    </w:p>
    <w:p w:rsidR="00553E7C" w:rsidRPr="00D67D29" w:rsidRDefault="00553E7C" w:rsidP="00553E7C">
      <w:pPr>
        <w:shd w:val="clear" w:color="auto" w:fill="FFFFFF"/>
        <w:jc w:val="both"/>
        <w:rPr>
          <w:rFonts w:ascii="Arial" w:hAnsi="Arial" w:cs="Arial"/>
          <w:color w:val="000000"/>
        </w:rPr>
      </w:pPr>
    </w:p>
    <w:p w:rsidR="00553E7C" w:rsidRPr="00D67D29" w:rsidRDefault="00553E7C" w:rsidP="00553E7C">
      <w:pPr>
        <w:shd w:val="clear" w:color="auto" w:fill="FFFFFF"/>
        <w:ind w:left="720" w:right="772"/>
        <w:jc w:val="both"/>
        <w:rPr>
          <w:rFonts w:ascii="Arial" w:hAnsi="Arial" w:cs="Arial"/>
          <w:color w:val="000000"/>
        </w:rPr>
      </w:pPr>
      <w:r w:rsidRPr="00D67D29">
        <w:rPr>
          <w:rFonts w:ascii="Arial" w:hAnsi="Arial" w:cs="Arial"/>
          <w:color w:val="000000"/>
        </w:rPr>
        <w:t xml:space="preserve">The plaint discloses no case of action as the </w:t>
      </w:r>
      <w:r>
        <w:rPr>
          <w:rFonts w:ascii="Arial" w:hAnsi="Arial" w:cs="Arial"/>
          <w:color w:val="000000"/>
        </w:rPr>
        <w:t>p</w:t>
      </w:r>
      <w:r w:rsidRPr="00D67D29">
        <w:rPr>
          <w:rFonts w:ascii="Arial" w:hAnsi="Arial" w:cs="Arial"/>
          <w:color w:val="000000"/>
        </w:rPr>
        <w:t xml:space="preserve">laintiff is not a legal person and has therefore no capacity to sue the </w:t>
      </w:r>
      <w:r>
        <w:rPr>
          <w:rFonts w:ascii="Arial" w:hAnsi="Arial" w:cs="Arial"/>
          <w:color w:val="000000"/>
        </w:rPr>
        <w:t>d</w:t>
      </w:r>
      <w:r w:rsidRPr="00D67D29">
        <w:rPr>
          <w:rFonts w:ascii="Arial" w:hAnsi="Arial" w:cs="Arial"/>
          <w:color w:val="000000"/>
        </w:rPr>
        <w:t>efendant.</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 xml:space="preserve">Before a ruling was made,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p</w:t>
      </w:r>
      <w:r w:rsidRPr="00D67D29">
        <w:rPr>
          <w:rFonts w:ascii="Arial" w:hAnsi="Arial" w:cs="Arial"/>
          <w:color w:val="000000"/>
        </w:rPr>
        <w:t>laintiff filed a motion seeking an amendment of the caption to read "</w:t>
      </w:r>
      <w:proofErr w:type="spellStart"/>
      <w:r w:rsidRPr="00D67D29">
        <w:rPr>
          <w:rFonts w:ascii="Arial" w:hAnsi="Arial" w:cs="Arial"/>
          <w:color w:val="000000"/>
        </w:rPr>
        <w:t>Silversands</w:t>
      </w:r>
      <w:proofErr w:type="spellEnd"/>
      <w:r w:rsidRPr="00D67D29">
        <w:rPr>
          <w:rFonts w:ascii="Arial" w:hAnsi="Arial" w:cs="Arial"/>
          <w:color w:val="000000"/>
        </w:rPr>
        <w:t xml:space="preserve"> Car Hire (</w:t>
      </w:r>
      <w:proofErr w:type="spellStart"/>
      <w:r w:rsidRPr="00D67D29">
        <w:rPr>
          <w:rFonts w:ascii="Arial" w:hAnsi="Arial" w:cs="Arial"/>
          <w:color w:val="000000"/>
        </w:rPr>
        <w:t>Ry</w:t>
      </w:r>
      <w:proofErr w:type="spellEnd"/>
      <w:r w:rsidRPr="00D67D29">
        <w:rPr>
          <w:rFonts w:ascii="Arial" w:hAnsi="Arial" w:cs="Arial"/>
          <w:color w:val="000000"/>
        </w:rPr>
        <w:t xml:space="preserve">) Ltd, a car rental </w:t>
      </w:r>
      <w:r w:rsidRPr="00D67D29">
        <w:rPr>
          <w:rFonts w:ascii="Arial" w:hAnsi="Arial" w:cs="Arial"/>
          <w:color w:val="000000"/>
          <w:u w:val="single"/>
        </w:rPr>
        <w:t>company</w:t>
      </w:r>
      <w:r w:rsidRPr="00D67D29">
        <w:rPr>
          <w:rFonts w:ascii="Arial" w:hAnsi="Arial" w:cs="Arial"/>
          <w:color w:val="000000"/>
        </w:rPr>
        <w:t xml:space="preserve"> represented by its director </w:t>
      </w:r>
      <w:proofErr w:type="spellStart"/>
      <w:r w:rsidRPr="00D67D29">
        <w:rPr>
          <w:rFonts w:ascii="Arial" w:hAnsi="Arial" w:cs="Arial"/>
          <w:color w:val="000000"/>
        </w:rPr>
        <w:t>Mr</w:t>
      </w:r>
      <w:proofErr w:type="spellEnd"/>
      <w:r w:rsidRPr="00D67D29">
        <w:rPr>
          <w:rFonts w:ascii="Arial" w:hAnsi="Arial" w:cs="Arial"/>
          <w:color w:val="000000"/>
        </w:rPr>
        <w:t xml:space="preserve"> Bernard Port Louis", and paragraph 1 to read - "at all material times, the </w:t>
      </w:r>
      <w:r>
        <w:rPr>
          <w:rFonts w:ascii="Arial" w:hAnsi="Arial" w:cs="Arial"/>
          <w:color w:val="000000"/>
        </w:rPr>
        <w:t>p</w:t>
      </w:r>
      <w:r w:rsidRPr="00D67D29">
        <w:rPr>
          <w:rFonts w:ascii="Arial" w:hAnsi="Arial" w:cs="Arial"/>
          <w:color w:val="000000"/>
        </w:rPr>
        <w:t xml:space="preserve">laintiff was a registered </w:t>
      </w:r>
      <w:r w:rsidRPr="00D67D29">
        <w:rPr>
          <w:rFonts w:ascii="Arial" w:hAnsi="Arial" w:cs="Arial"/>
          <w:color w:val="000000"/>
          <w:u w:val="single"/>
        </w:rPr>
        <w:t>company</w:t>
      </w:r>
      <w:r w:rsidRPr="00D67D29">
        <w:rPr>
          <w:rFonts w:ascii="Arial" w:hAnsi="Arial" w:cs="Arial"/>
          <w:color w:val="000000"/>
        </w:rPr>
        <w:t xml:space="preserve"> carrying on the business of car rental and the </w:t>
      </w:r>
      <w:r>
        <w:rPr>
          <w:rFonts w:ascii="Arial" w:hAnsi="Arial" w:cs="Arial"/>
          <w:color w:val="000000"/>
        </w:rPr>
        <w:t>d</w:t>
      </w:r>
      <w:r w:rsidRPr="00D67D29">
        <w:rPr>
          <w:rFonts w:ascii="Arial" w:hAnsi="Arial" w:cs="Arial"/>
          <w:color w:val="000000"/>
        </w:rPr>
        <w:t xml:space="preserve">efendant was a client of the </w:t>
      </w:r>
      <w:r>
        <w:rPr>
          <w:rFonts w:ascii="Arial" w:hAnsi="Arial" w:cs="Arial"/>
          <w:color w:val="000000"/>
        </w:rPr>
        <w:t>p</w:t>
      </w:r>
      <w:r w:rsidRPr="00D67D29">
        <w:rPr>
          <w:rFonts w:ascii="Arial" w:hAnsi="Arial" w:cs="Arial"/>
          <w:color w:val="000000"/>
        </w:rPr>
        <w:t>laintiff".</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 xml:space="preserve">According to the certificate of incorporation, the </w:t>
      </w:r>
      <w:r>
        <w:rPr>
          <w:rFonts w:ascii="Arial" w:hAnsi="Arial" w:cs="Arial"/>
          <w:color w:val="000000"/>
        </w:rPr>
        <w:t>p</w:t>
      </w:r>
      <w:r w:rsidRPr="00D67D29">
        <w:rPr>
          <w:rFonts w:ascii="Arial" w:hAnsi="Arial" w:cs="Arial"/>
          <w:color w:val="000000"/>
        </w:rPr>
        <w:t xml:space="preserve">laintiff is incorporated under the </w:t>
      </w:r>
      <w:r>
        <w:rPr>
          <w:rFonts w:ascii="Arial" w:hAnsi="Arial" w:cs="Arial"/>
          <w:color w:val="000000"/>
        </w:rPr>
        <w:t>C</w:t>
      </w:r>
      <w:r w:rsidRPr="00D67D29">
        <w:rPr>
          <w:rFonts w:ascii="Arial" w:hAnsi="Arial" w:cs="Arial"/>
          <w:color w:val="000000"/>
        </w:rPr>
        <w:t>ompanies Act 1972 as a company titled "</w:t>
      </w:r>
      <w:proofErr w:type="spellStart"/>
      <w:r w:rsidRPr="00D67D29">
        <w:rPr>
          <w:rFonts w:ascii="Arial" w:hAnsi="Arial" w:cs="Arial"/>
          <w:color w:val="000000"/>
        </w:rPr>
        <w:t>Silversands</w:t>
      </w:r>
      <w:proofErr w:type="spellEnd"/>
      <w:r w:rsidRPr="00D67D29">
        <w:rPr>
          <w:rFonts w:ascii="Arial" w:hAnsi="Arial" w:cs="Arial"/>
          <w:color w:val="000000"/>
        </w:rPr>
        <w:t xml:space="preserve"> (</w:t>
      </w:r>
      <w:r>
        <w:rPr>
          <w:rFonts w:ascii="Arial" w:hAnsi="Arial" w:cs="Arial"/>
          <w:color w:val="000000"/>
        </w:rPr>
        <w:t>P</w:t>
      </w:r>
      <w:r w:rsidRPr="00D67D29">
        <w:rPr>
          <w:rFonts w:ascii="Arial" w:hAnsi="Arial" w:cs="Arial"/>
          <w:color w:val="000000"/>
        </w:rPr>
        <w:t xml:space="preserve">roprietary) Ltd". The term "firm" is defined in </w:t>
      </w:r>
      <w:r w:rsidRPr="008427DF">
        <w:rPr>
          <w:rFonts w:ascii="Arial" w:hAnsi="Arial" w:cs="Arial"/>
          <w:i/>
          <w:color w:val="000000"/>
        </w:rPr>
        <w:t>Stroud's Judicial Dictionary</w:t>
      </w:r>
      <w:r w:rsidRPr="00D67D29">
        <w:rPr>
          <w:rFonts w:ascii="Arial" w:hAnsi="Arial" w:cs="Arial"/>
          <w:color w:val="000000"/>
        </w:rPr>
        <w:t xml:space="preserve"> (4</w:t>
      </w:r>
      <w:r w:rsidRPr="00D67D29">
        <w:rPr>
          <w:rFonts w:ascii="Arial" w:hAnsi="Arial" w:cs="Arial"/>
          <w:color w:val="000000"/>
          <w:vertAlign w:val="superscript"/>
        </w:rPr>
        <w:t>th</w:t>
      </w:r>
      <w:r w:rsidRPr="00D67D29">
        <w:rPr>
          <w:rFonts w:ascii="Arial" w:hAnsi="Arial" w:cs="Arial"/>
          <w:color w:val="000000"/>
        </w:rPr>
        <w:t xml:space="preserve"> edition) at page 1045 as-</w:t>
      </w:r>
    </w:p>
    <w:p w:rsidR="00553E7C" w:rsidRPr="00D67D29" w:rsidRDefault="00553E7C" w:rsidP="00553E7C">
      <w:pPr>
        <w:shd w:val="clear" w:color="auto" w:fill="FFFFFF"/>
        <w:jc w:val="both"/>
        <w:rPr>
          <w:rFonts w:ascii="Arial" w:hAnsi="Arial" w:cs="Arial"/>
          <w:color w:val="000000"/>
        </w:rPr>
      </w:pPr>
    </w:p>
    <w:p w:rsidR="00553E7C" w:rsidRPr="00D67D29" w:rsidRDefault="00553E7C" w:rsidP="00553E7C">
      <w:pPr>
        <w:shd w:val="clear" w:color="auto" w:fill="FFFFFF"/>
        <w:ind w:left="720" w:right="772"/>
        <w:jc w:val="both"/>
        <w:rPr>
          <w:rFonts w:ascii="Arial" w:hAnsi="Arial" w:cs="Arial"/>
          <w:color w:val="000000"/>
        </w:rPr>
      </w:pPr>
      <w:r w:rsidRPr="00D67D29">
        <w:rPr>
          <w:rFonts w:ascii="Arial" w:hAnsi="Arial" w:cs="Arial"/>
          <w:color w:val="000000"/>
        </w:rPr>
        <w:t xml:space="preserve">A term derived from the Italian word which means simply "signature" and it is as much the name of the house of business as John </w:t>
      </w:r>
      <w:proofErr w:type="spellStart"/>
      <w:r w:rsidRPr="00D67D29">
        <w:rPr>
          <w:rFonts w:ascii="Arial" w:hAnsi="Arial" w:cs="Arial"/>
          <w:color w:val="000000"/>
        </w:rPr>
        <w:t>Nokes</w:t>
      </w:r>
      <w:proofErr w:type="spellEnd"/>
      <w:r w:rsidRPr="00D67D29">
        <w:rPr>
          <w:rFonts w:ascii="Arial" w:hAnsi="Arial" w:cs="Arial"/>
          <w:color w:val="000000"/>
        </w:rPr>
        <w:t xml:space="preserve"> or Thomas Stiles is the name of an individual</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 xml:space="preserve">Farwell LJ in the case of </w:t>
      </w:r>
      <w:r w:rsidRPr="008427DF">
        <w:rPr>
          <w:rFonts w:ascii="Arial" w:hAnsi="Arial" w:cs="Arial"/>
          <w:i/>
          <w:color w:val="000000"/>
          <w:u w:val="single"/>
        </w:rPr>
        <w:t>Sadler v Whiteman</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1910</w:t>
      </w:r>
      <w:r>
        <w:rPr>
          <w:rFonts w:ascii="Arial" w:hAnsi="Arial" w:cs="Arial"/>
          <w:color w:val="000000"/>
        </w:rPr>
        <w:t>]</w:t>
      </w:r>
      <w:r w:rsidRPr="00D67D29">
        <w:rPr>
          <w:rFonts w:ascii="Arial" w:hAnsi="Arial" w:cs="Arial"/>
          <w:color w:val="000000"/>
        </w:rPr>
        <w:t xml:space="preserve"> </w:t>
      </w:r>
      <w:r>
        <w:rPr>
          <w:rFonts w:ascii="Arial" w:hAnsi="Arial" w:cs="Arial"/>
          <w:color w:val="000000"/>
        </w:rPr>
        <w:t xml:space="preserve">1 </w:t>
      </w:r>
      <w:r w:rsidRPr="00D67D29">
        <w:rPr>
          <w:rFonts w:ascii="Arial" w:hAnsi="Arial" w:cs="Arial"/>
          <w:color w:val="000000"/>
        </w:rPr>
        <w:t>KB 868 at 889 defined a "firm" as follows –</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ind w:left="810" w:right="772"/>
        <w:jc w:val="both"/>
        <w:rPr>
          <w:rFonts w:ascii="Arial" w:hAnsi="Arial" w:cs="Arial"/>
          <w:color w:val="000000"/>
        </w:rPr>
      </w:pPr>
      <w:r w:rsidRPr="00D67D29">
        <w:rPr>
          <w:rFonts w:ascii="Arial" w:hAnsi="Arial" w:cs="Arial"/>
          <w:color w:val="000000"/>
        </w:rPr>
        <w:t>In English Law, a "firm" as such has no existence, partners carry on business both as principals and as agents for each other within the scope of the partnership business; the firm name is a mere expression not a legal entity, although for convenience it may be used for the sake of suing and being sued.</w:t>
      </w:r>
    </w:p>
    <w:p w:rsidR="00553E7C" w:rsidRPr="00D67D29" w:rsidRDefault="00553E7C" w:rsidP="00553E7C">
      <w:pPr>
        <w:shd w:val="clear" w:color="auto" w:fill="FFFFFF"/>
        <w:ind w:left="810" w:right="772"/>
        <w:jc w:val="both"/>
        <w:rPr>
          <w:rFonts w:ascii="Arial" w:hAnsi="Arial" w:cs="Arial"/>
        </w:rPr>
      </w:pPr>
    </w:p>
    <w:p w:rsidR="00553E7C" w:rsidRPr="00D67D29" w:rsidRDefault="00553E7C" w:rsidP="00553E7C">
      <w:pPr>
        <w:shd w:val="clear" w:color="auto" w:fill="FFFFFF"/>
        <w:ind w:left="810" w:right="772"/>
        <w:jc w:val="both"/>
        <w:rPr>
          <w:rFonts w:ascii="Arial" w:hAnsi="Arial" w:cs="Arial"/>
          <w:color w:val="000000"/>
        </w:rPr>
      </w:pPr>
      <w:r w:rsidRPr="00D67D29">
        <w:rPr>
          <w:rFonts w:ascii="Arial" w:hAnsi="Arial" w:cs="Arial"/>
          <w:color w:val="000000"/>
        </w:rPr>
        <w:t xml:space="preserve">.......  </w:t>
      </w:r>
      <w:proofErr w:type="gramStart"/>
      <w:r w:rsidRPr="00D67D29">
        <w:rPr>
          <w:rFonts w:ascii="Arial" w:hAnsi="Arial" w:cs="Arial"/>
          <w:color w:val="000000"/>
        </w:rPr>
        <w:t>it</w:t>
      </w:r>
      <w:proofErr w:type="gramEnd"/>
      <w:r w:rsidRPr="00D67D29">
        <w:rPr>
          <w:rFonts w:ascii="Arial" w:hAnsi="Arial" w:cs="Arial"/>
          <w:color w:val="000000"/>
        </w:rPr>
        <w:t xml:space="preserve"> is not correct to say that a firm carries on business; the members of the firm carry on business in partnership under the name and style of the firm.</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 xml:space="preserve">The case of </w:t>
      </w:r>
      <w:proofErr w:type="spellStart"/>
      <w:r w:rsidRPr="008427DF">
        <w:rPr>
          <w:rFonts w:ascii="Arial" w:hAnsi="Arial" w:cs="Arial"/>
          <w:i/>
          <w:color w:val="000000"/>
        </w:rPr>
        <w:t>Consal</w:t>
      </w:r>
      <w:proofErr w:type="spellEnd"/>
      <w:r w:rsidRPr="008427DF">
        <w:rPr>
          <w:rFonts w:ascii="Arial" w:hAnsi="Arial" w:cs="Arial"/>
          <w:i/>
          <w:color w:val="000000"/>
        </w:rPr>
        <w:t xml:space="preserve"> Consulting Engineers v Commercial Bank (Seychelles) </w:t>
      </w:r>
      <w:proofErr w:type="gramStart"/>
      <w:r w:rsidRPr="008427DF">
        <w:rPr>
          <w:rFonts w:ascii="Arial" w:hAnsi="Arial" w:cs="Arial"/>
          <w:i/>
          <w:color w:val="000000"/>
        </w:rPr>
        <w:t>Ltd</w:t>
      </w:r>
      <w:r>
        <w:rPr>
          <w:rFonts w:ascii="Arial" w:hAnsi="Arial" w:cs="Arial"/>
          <w:color w:val="000000"/>
          <w:u w:val="single"/>
        </w:rPr>
        <w:t>(</w:t>
      </w:r>
      <w:proofErr w:type="gramEnd"/>
      <w:r w:rsidRPr="00D67D29">
        <w:rPr>
          <w:rFonts w:ascii="Arial" w:hAnsi="Arial" w:cs="Arial"/>
          <w:color w:val="000000"/>
        </w:rPr>
        <w:t>1979</w:t>
      </w:r>
      <w:r>
        <w:rPr>
          <w:rFonts w:ascii="Arial" w:hAnsi="Arial" w:cs="Arial"/>
          <w:color w:val="000000"/>
        </w:rPr>
        <w:t>)</w:t>
      </w:r>
      <w:r w:rsidRPr="00D67D29">
        <w:rPr>
          <w:rFonts w:ascii="Arial" w:hAnsi="Arial" w:cs="Arial"/>
          <w:color w:val="000000"/>
        </w:rPr>
        <w:t xml:space="preserve"> SLR 16</w:t>
      </w:r>
      <w:r>
        <w:rPr>
          <w:rFonts w:ascii="Arial" w:hAnsi="Arial" w:cs="Arial"/>
          <w:color w:val="000000"/>
        </w:rPr>
        <w:t>2</w:t>
      </w:r>
      <w:r w:rsidRPr="00D67D29">
        <w:rPr>
          <w:rFonts w:ascii="Arial" w:hAnsi="Arial" w:cs="Arial"/>
          <w:color w:val="000000"/>
        </w:rPr>
        <w:t xml:space="preserve"> was also decided on the same basis. In the instant case, by describing a </w:t>
      </w:r>
      <w:r w:rsidRPr="00D67D29">
        <w:rPr>
          <w:rFonts w:ascii="Arial" w:hAnsi="Arial" w:cs="Arial"/>
          <w:color w:val="000000"/>
        </w:rPr>
        <w:lastRenderedPageBreak/>
        <w:t xml:space="preserve">proprietary company duly registered under the </w:t>
      </w:r>
      <w:r>
        <w:rPr>
          <w:rFonts w:ascii="Arial" w:hAnsi="Arial" w:cs="Arial"/>
          <w:color w:val="000000"/>
        </w:rPr>
        <w:t>C</w:t>
      </w:r>
      <w:r w:rsidRPr="00D67D29">
        <w:rPr>
          <w:rFonts w:ascii="Arial" w:hAnsi="Arial" w:cs="Arial"/>
          <w:color w:val="000000"/>
        </w:rPr>
        <w:t>ompanies Act, as</w:t>
      </w:r>
      <w:r>
        <w:rPr>
          <w:rFonts w:ascii="Arial" w:hAnsi="Arial" w:cs="Arial"/>
          <w:color w:val="000000"/>
        </w:rPr>
        <w:t xml:space="preserve"> a</w:t>
      </w:r>
      <w:r w:rsidRPr="00D67D29">
        <w:rPr>
          <w:rFonts w:ascii="Arial" w:hAnsi="Arial" w:cs="Arial"/>
          <w:color w:val="000000"/>
        </w:rPr>
        <w:t xml:space="preserve"> "firm", the plaint disclosed a juristic person as a non juristic person not due to lack of capacity but due a </w:t>
      </w:r>
      <w:proofErr w:type="spellStart"/>
      <w:r w:rsidRPr="00D67D29">
        <w:rPr>
          <w:rFonts w:ascii="Arial" w:hAnsi="Arial" w:cs="Arial"/>
          <w:color w:val="000000"/>
        </w:rPr>
        <w:t>misdescription</w:t>
      </w:r>
      <w:proofErr w:type="spellEnd"/>
      <w:r w:rsidRPr="00D67D29">
        <w:rPr>
          <w:rFonts w:ascii="Arial" w:hAnsi="Arial" w:cs="Arial"/>
          <w:color w:val="000000"/>
        </w:rPr>
        <w:t xml:space="preserve">. </w:t>
      </w:r>
      <w:proofErr w:type="spellStart"/>
      <w:r w:rsidRPr="00D67D29">
        <w:rPr>
          <w:rFonts w:ascii="Arial" w:hAnsi="Arial" w:cs="Arial"/>
          <w:color w:val="000000"/>
        </w:rPr>
        <w:t>Mr</w:t>
      </w:r>
      <w:proofErr w:type="spellEnd"/>
      <w:r w:rsidRPr="00D67D29">
        <w:rPr>
          <w:rFonts w:ascii="Arial" w:hAnsi="Arial" w:cs="Arial"/>
          <w:color w:val="000000"/>
        </w:rPr>
        <w:t xml:space="preserve"> Boulle submits that by seeking to amend the term "firm" to a "company"</w:t>
      </w:r>
      <w:r>
        <w:rPr>
          <w:rFonts w:ascii="Arial" w:hAnsi="Arial" w:cs="Arial"/>
          <w:color w:val="000000"/>
        </w:rPr>
        <w:t xml:space="preserve"> a</w:t>
      </w:r>
      <w:r w:rsidRPr="00D67D29">
        <w:rPr>
          <w:rFonts w:ascii="Arial" w:hAnsi="Arial" w:cs="Arial"/>
          <w:color w:val="000000"/>
        </w:rPr>
        <w:t xml:space="preserve"> juristic person is being sought to be substituted in place of a non</w:t>
      </w:r>
      <w:r>
        <w:rPr>
          <w:rFonts w:ascii="Arial" w:hAnsi="Arial" w:cs="Arial"/>
          <w:color w:val="000000"/>
        </w:rPr>
        <w:t>-</w:t>
      </w:r>
      <w:r w:rsidRPr="00D67D29">
        <w:rPr>
          <w:rFonts w:ascii="Arial" w:hAnsi="Arial" w:cs="Arial"/>
          <w:color w:val="000000"/>
        </w:rPr>
        <w:t xml:space="preserve">juristic entity that has instituted the action. In short, a new </w:t>
      </w:r>
      <w:r>
        <w:rPr>
          <w:rFonts w:ascii="Arial" w:hAnsi="Arial" w:cs="Arial"/>
          <w:color w:val="000000"/>
        </w:rPr>
        <w:t>p</w:t>
      </w:r>
      <w:r w:rsidRPr="00D67D29">
        <w:rPr>
          <w:rFonts w:ascii="Arial" w:hAnsi="Arial" w:cs="Arial"/>
          <w:color w:val="000000"/>
        </w:rPr>
        <w:t>laintiff was said to be intervening in the case.</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rPr>
      </w:pPr>
      <w:r w:rsidRPr="00D67D29">
        <w:rPr>
          <w:rFonts w:ascii="Arial" w:hAnsi="Arial" w:cs="Arial"/>
          <w:color w:val="000000"/>
        </w:rPr>
        <w:t xml:space="preserve">The cause of action in the case is based upon a breach of an agreement dated 8 November 1991 whereby the </w:t>
      </w:r>
      <w:r>
        <w:rPr>
          <w:rFonts w:ascii="Arial" w:hAnsi="Arial" w:cs="Arial"/>
          <w:color w:val="000000"/>
        </w:rPr>
        <w:t>d</w:t>
      </w:r>
      <w:r w:rsidRPr="00D67D29">
        <w:rPr>
          <w:rFonts w:ascii="Arial" w:hAnsi="Arial" w:cs="Arial"/>
          <w:color w:val="000000"/>
        </w:rPr>
        <w:t>efendant hired a motor vehicle from "</w:t>
      </w:r>
      <w:proofErr w:type="spellStart"/>
      <w:r>
        <w:rPr>
          <w:rFonts w:ascii="Arial" w:hAnsi="Arial" w:cs="Arial"/>
          <w:color w:val="000000"/>
        </w:rPr>
        <w:t>S</w:t>
      </w:r>
      <w:r w:rsidRPr="00D67D29">
        <w:rPr>
          <w:rFonts w:ascii="Arial" w:hAnsi="Arial" w:cs="Arial"/>
          <w:color w:val="000000"/>
        </w:rPr>
        <w:t>ilversands</w:t>
      </w:r>
      <w:proofErr w:type="spellEnd"/>
      <w:r w:rsidRPr="00D67D29">
        <w:rPr>
          <w:rFonts w:ascii="Arial" w:hAnsi="Arial" w:cs="Arial"/>
          <w:color w:val="000000"/>
        </w:rPr>
        <w:t xml:space="preserve">" agreeing to abide by the conditions set out in the contract. In those circumstances, would a substitution of the </w:t>
      </w:r>
      <w:r>
        <w:rPr>
          <w:rFonts w:ascii="Arial" w:hAnsi="Arial" w:cs="Arial"/>
          <w:color w:val="000000"/>
        </w:rPr>
        <w:t>p</w:t>
      </w:r>
      <w:r w:rsidRPr="00D67D29">
        <w:rPr>
          <w:rFonts w:ascii="Arial" w:hAnsi="Arial" w:cs="Arial"/>
          <w:color w:val="000000"/>
        </w:rPr>
        <w:t xml:space="preserve">laintiff, involve a situation where a different party enters for the first time to sue the </w:t>
      </w:r>
      <w:r>
        <w:rPr>
          <w:rFonts w:ascii="Arial" w:hAnsi="Arial" w:cs="Arial"/>
          <w:color w:val="000000"/>
        </w:rPr>
        <w:t>d</w:t>
      </w:r>
      <w:r w:rsidRPr="00D67D29">
        <w:rPr>
          <w:rFonts w:ascii="Arial" w:hAnsi="Arial" w:cs="Arial"/>
          <w:color w:val="000000"/>
        </w:rPr>
        <w:t>efendant on a cause of action initiated by someone else?</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 xml:space="preserve">In the cases of </w:t>
      </w:r>
      <w:r w:rsidRPr="008427DF">
        <w:rPr>
          <w:rFonts w:ascii="Arial" w:hAnsi="Arial" w:cs="Arial"/>
          <w:i/>
          <w:color w:val="000000"/>
        </w:rPr>
        <w:t>J Rose v MSD</w:t>
      </w:r>
      <w:r w:rsidRPr="00D67D29">
        <w:rPr>
          <w:rFonts w:ascii="Arial" w:hAnsi="Arial" w:cs="Arial"/>
          <w:color w:val="000000"/>
        </w:rPr>
        <w:t xml:space="preserve"> (</w:t>
      </w:r>
      <w:r>
        <w:rPr>
          <w:rFonts w:ascii="Arial" w:hAnsi="Arial" w:cs="Arial"/>
          <w:color w:val="000000"/>
        </w:rPr>
        <w:t xml:space="preserve">unreported) </w:t>
      </w:r>
      <w:r w:rsidRPr="00D67D29">
        <w:rPr>
          <w:rFonts w:ascii="Arial" w:hAnsi="Arial" w:cs="Arial"/>
          <w:color w:val="000000"/>
        </w:rPr>
        <w:t>CS 191</w:t>
      </w:r>
      <w:r>
        <w:rPr>
          <w:rFonts w:ascii="Arial" w:hAnsi="Arial" w:cs="Arial"/>
          <w:color w:val="000000"/>
        </w:rPr>
        <w:t>/</w:t>
      </w:r>
      <w:r w:rsidRPr="00D67D29">
        <w:rPr>
          <w:rFonts w:ascii="Arial" w:hAnsi="Arial" w:cs="Arial"/>
          <w:color w:val="000000"/>
        </w:rPr>
        <w:t xml:space="preserve"> 92 and </w:t>
      </w:r>
      <w:r w:rsidRPr="008427DF">
        <w:rPr>
          <w:rFonts w:ascii="Arial" w:hAnsi="Arial" w:cs="Arial"/>
          <w:i/>
          <w:color w:val="000000"/>
        </w:rPr>
        <w:t xml:space="preserve">Marie-France Julienne v </w:t>
      </w:r>
      <w:r>
        <w:rPr>
          <w:rFonts w:ascii="Arial" w:hAnsi="Arial" w:cs="Arial"/>
          <w:i/>
          <w:color w:val="000000"/>
        </w:rPr>
        <w:t>T</w:t>
      </w:r>
      <w:r w:rsidRPr="008427DF">
        <w:rPr>
          <w:rFonts w:ascii="Arial" w:hAnsi="Arial" w:cs="Arial"/>
          <w:i/>
          <w:color w:val="000000"/>
        </w:rPr>
        <w:t xml:space="preserve">he Publisher of La </w:t>
      </w:r>
      <w:proofErr w:type="spellStart"/>
      <w:r w:rsidRPr="008427DF">
        <w:rPr>
          <w:rFonts w:ascii="Arial" w:hAnsi="Arial" w:cs="Arial"/>
          <w:i/>
          <w:color w:val="000000"/>
        </w:rPr>
        <w:t>Verite</w:t>
      </w:r>
      <w:proofErr w:type="spellEnd"/>
      <w:r w:rsidRPr="00D67D29">
        <w:rPr>
          <w:rFonts w:ascii="Arial" w:hAnsi="Arial" w:cs="Arial"/>
          <w:color w:val="000000"/>
        </w:rPr>
        <w:t xml:space="preserve"> (MSD) (</w:t>
      </w:r>
      <w:r>
        <w:rPr>
          <w:rFonts w:ascii="Arial" w:hAnsi="Arial" w:cs="Arial"/>
          <w:color w:val="000000"/>
        </w:rPr>
        <w:t xml:space="preserve">unreported) </w:t>
      </w:r>
      <w:r w:rsidRPr="00D67D29">
        <w:rPr>
          <w:rFonts w:ascii="Arial" w:hAnsi="Arial" w:cs="Arial"/>
          <w:color w:val="000000"/>
        </w:rPr>
        <w:t>CS 212</w:t>
      </w:r>
      <w:r>
        <w:rPr>
          <w:rFonts w:ascii="Arial" w:hAnsi="Arial" w:cs="Arial"/>
          <w:color w:val="000000"/>
        </w:rPr>
        <w:t>/</w:t>
      </w:r>
      <w:r w:rsidRPr="00D67D29">
        <w:rPr>
          <w:rFonts w:ascii="Arial" w:hAnsi="Arial" w:cs="Arial"/>
          <w:color w:val="000000"/>
        </w:rPr>
        <w:t xml:space="preserve">1992), the </w:t>
      </w:r>
      <w:r>
        <w:rPr>
          <w:rFonts w:ascii="Arial" w:hAnsi="Arial" w:cs="Arial"/>
          <w:color w:val="000000"/>
        </w:rPr>
        <w:t>p</w:t>
      </w:r>
      <w:r w:rsidRPr="00D67D29">
        <w:rPr>
          <w:rFonts w:ascii="Arial" w:hAnsi="Arial" w:cs="Arial"/>
          <w:color w:val="000000"/>
        </w:rPr>
        <w:t xml:space="preserve">laintiffs sued a political party which did not have legal personality at that time. Hence </w:t>
      </w:r>
      <w:proofErr w:type="gramStart"/>
      <w:r w:rsidRPr="00D67D29">
        <w:rPr>
          <w:rFonts w:ascii="Arial" w:hAnsi="Arial" w:cs="Arial"/>
          <w:color w:val="000000"/>
        </w:rPr>
        <w:t xml:space="preserve">that party, not being a juridical person could </w:t>
      </w:r>
      <w:r>
        <w:rPr>
          <w:rFonts w:ascii="Arial" w:hAnsi="Arial" w:cs="Arial"/>
          <w:color w:val="000000"/>
        </w:rPr>
        <w:t>neither</w:t>
      </w:r>
      <w:r w:rsidRPr="00D67D29">
        <w:rPr>
          <w:rFonts w:ascii="Arial" w:hAnsi="Arial" w:cs="Arial"/>
          <w:color w:val="000000"/>
        </w:rPr>
        <w:t xml:space="preserve"> </w:t>
      </w:r>
      <w:proofErr w:type="spellStart"/>
      <w:r w:rsidRPr="00D67D29">
        <w:rPr>
          <w:rFonts w:ascii="Arial" w:hAnsi="Arial" w:cs="Arial"/>
          <w:color w:val="000000"/>
        </w:rPr>
        <w:t>sue</w:t>
      </w:r>
      <w:proofErr w:type="spellEnd"/>
      <w:proofErr w:type="gramEnd"/>
      <w:r w:rsidRPr="00D67D29">
        <w:rPr>
          <w:rFonts w:ascii="Arial" w:hAnsi="Arial" w:cs="Arial"/>
          <w:color w:val="000000"/>
        </w:rPr>
        <w:t xml:space="preserve"> nor be sued. The </w:t>
      </w:r>
      <w:r w:rsidRPr="008427DF">
        <w:rPr>
          <w:rFonts w:ascii="Arial" w:hAnsi="Arial" w:cs="Arial"/>
          <w:color w:val="000000"/>
        </w:rPr>
        <w:t xml:space="preserve">plea in </w:t>
      </w:r>
      <w:proofErr w:type="spellStart"/>
      <w:r w:rsidRPr="008427DF">
        <w:rPr>
          <w:rFonts w:ascii="Arial" w:hAnsi="Arial" w:cs="Arial"/>
          <w:color w:val="000000"/>
        </w:rPr>
        <w:t>limine</w:t>
      </w:r>
      <w:proofErr w:type="spellEnd"/>
      <w:r w:rsidRPr="008427DF">
        <w:rPr>
          <w:rFonts w:ascii="Arial" w:hAnsi="Arial" w:cs="Arial"/>
          <w:color w:val="000000"/>
        </w:rPr>
        <w:t xml:space="preserve"> </w:t>
      </w:r>
      <w:proofErr w:type="spellStart"/>
      <w:r w:rsidRPr="008427DF">
        <w:rPr>
          <w:rFonts w:ascii="Arial" w:hAnsi="Arial" w:cs="Arial"/>
          <w:color w:val="000000"/>
        </w:rPr>
        <w:t>litis</w:t>
      </w:r>
      <w:proofErr w:type="spellEnd"/>
      <w:r w:rsidRPr="00D67D29">
        <w:rPr>
          <w:rFonts w:ascii="Arial" w:hAnsi="Arial" w:cs="Arial"/>
          <w:color w:val="000000"/>
          <w:u w:val="single"/>
        </w:rPr>
        <w:t xml:space="preserve"> </w:t>
      </w:r>
      <w:proofErr w:type="gramStart"/>
      <w:r w:rsidRPr="00D67D29">
        <w:rPr>
          <w:rFonts w:ascii="Arial" w:hAnsi="Arial" w:cs="Arial"/>
          <w:color w:val="000000"/>
        </w:rPr>
        <w:t>raised</w:t>
      </w:r>
      <w:proofErr w:type="gramEnd"/>
      <w:r w:rsidRPr="00D67D29">
        <w:rPr>
          <w:rFonts w:ascii="Arial" w:hAnsi="Arial" w:cs="Arial"/>
          <w:color w:val="000000"/>
        </w:rPr>
        <w:t xml:space="preserve"> in those cases that the plaint did not disclose a cause of action against the MSD party had necessarily to be upheld as the MSD was neither a natural person nor a juristic person. An attempt to substitute the leader of that party in his personal capacity accordingly failed. In the English case of </w:t>
      </w:r>
      <w:r w:rsidRPr="008427DF">
        <w:rPr>
          <w:rFonts w:ascii="Arial" w:hAnsi="Arial" w:cs="Arial"/>
          <w:i/>
          <w:color w:val="000000"/>
        </w:rPr>
        <w:t>R</w:t>
      </w:r>
      <w:r>
        <w:rPr>
          <w:rFonts w:ascii="Arial" w:hAnsi="Arial" w:cs="Arial"/>
          <w:i/>
          <w:color w:val="000000"/>
        </w:rPr>
        <w:t>a</w:t>
      </w:r>
      <w:r w:rsidRPr="008427DF">
        <w:rPr>
          <w:rFonts w:ascii="Arial" w:hAnsi="Arial" w:cs="Arial"/>
          <w:i/>
          <w:color w:val="000000"/>
        </w:rPr>
        <w:t xml:space="preserve">leigh v </w:t>
      </w:r>
      <w:proofErr w:type="spellStart"/>
      <w:r w:rsidRPr="008427DF">
        <w:rPr>
          <w:rFonts w:ascii="Arial" w:hAnsi="Arial" w:cs="Arial"/>
          <w:i/>
          <w:color w:val="000000"/>
        </w:rPr>
        <w:t>Gosch</w:t>
      </w:r>
      <w:r>
        <w:rPr>
          <w:rFonts w:ascii="Arial" w:hAnsi="Arial" w:cs="Arial"/>
          <w:i/>
          <w:color w:val="000000"/>
        </w:rPr>
        <w:t>en</w:t>
      </w:r>
      <w:proofErr w:type="spellEnd"/>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1898</w:t>
      </w:r>
      <w:r>
        <w:rPr>
          <w:rFonts w:ascii="Arial" w:hAnsi="Arial" w:cs="Arial"/>
          <w:color w:val="000000"/>
        </w:rPr>
        <w:t>]</w:t>
      </w:r>
      <w:r w:rsidRPr="00D67D29">
        <w:rPr>
          <w:rFonts w:ascii="Arial" w:hAnsi="Arial" w:cs="Arial"/>
          <w:color w:val="000000"/>
        </w:rPr>
        <w:t xml:space="preserve"> </w:t>
      </w:r>
      <w:r>
        <w:rPr>
          <w:rFonts w:ascii="Arial" w:hAnsi="Arial" w:cs="Arial"/>
          <w:color w:val="000000"/>
        </w:rPr>
        <w:t>1</w:t>
      </w:r>
      <w:r w:rsidRPr="00D67D29">
        <w:rPr>
          <w:rFonts w:ascii="Arial" w:hAnsi="Arial" w:cs="Arial"/>
          <w:color w:val="000000"/>
        </w:rPr>
        <w:t xml:space="preserve"> </w:t>
      </w:r>
      <w:r>
        <w:rPr>
          <w:rFonts w:ascii="Arial" w:hAnsi="Arial" w:cs="Arial"/>
          <w:color w:val="000000"/>
        </w:rPr>
        <w:t>C</w:t>
      </w:r>
      <w:r w:rsidRPr="00D67D29">
        <w:rPr>
          <w:rFonts w:ascii="Arial" w:hAnsi="Arial" w:cs="Arial"/>
          <w:color w:val="000000"/>
        </w:rPr>
        <w:t>h</w:t>
      </w:r>
      <w:r>
        <w:rPr>
          <w:rFonts w:ascii="Arial" w:hAnsi="Arial" w:cs="Arial"/>
          <w:color w:val="000000"/>
        </w:rPr>
        <w:t xml:space="preserve"> 73</w:t>
      </w:r>
      <w:r w:rsidRPr="00D67D29">
        <w:rPr>
          <w:rFonts w:ascii="Arial" w:hAnsi="Arial" w:cs="Arial"/>
          <w:color w:val="000000"/>
        </w:rPr>
        <w:t xml:space="preserve">, members of the board of admiralty and naval officers were sued for trespass in the discharge of their official duties. It was held that no action lay against them in tort as they were agents of the </w:t>
      </w:r>
      <w:r>
        <w:rPr>
          <w:rFonts w:ascii="Arial" w:hAnsi="Arial" w:cs="Arial"/>
          <w:color w:val="000000"/>
        </w:rPr>
        <w:t>C</w:t>
      </w:r>
      <w:r w:rsidRPr="00D67D29">
        <w:rPr>
          <w:rFonts w:ascii="Arial" w:hAnsi="Arial" w:cs="Arial"/>
          <w:color w:val="000000"/>
        </w:rPr>
        <w:t xml:space="preserve">rown and the </w:t>
      </w:r>
      <w:r>
        <w:rPr>
          <w:rFonts w:ascii="Arial" w:hAnsi="Arial" w:cs="Arial"/>
          <w:color w:val="000000"/>
        </w:rPr>
        <w:t>C</w:t>
      </w:r>
      <w:r w:rsidRPr="00D67D29">
        <w:rPr>
          <w:rFonts w:ascii="Arial" w:hAnsi="Arial" w:cs="Arial"/>
          <w:color w:val="000000"/>
        </w:rPr>
        <w:t xml:space="preserve">rown at that time could not be sued in tort. Upon a finding that an action would lie against them in their personal capacities, an amendment was sought to substitute their names as </w:t>
      </w:r>
      <w:r>
        <w:rPr>
          <w:rFonts w:ascii="Arial" w:hAnsi="Arial" w:cs="Arial"/>
          <w:color w:val="000000"/>
        </w:rPr>
        <w:t>d</w:t>
      </w:r>
      <w:r w:rsidRPr="00D67D29">
        <w:rPr>
          <w:rFonts w:ascii="Arial" w:hAnsi="Arial" w:cs="Arial"/>
          <w:color w:val="000000"/>
        </w:rPr>
        <w:t>efendants.  The Court refused the application on the basis that it would change one action into another of a substantially different character.</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color w:val="000000"/>
        </w:rPr>
      </w:pPr>
      <w:r w:rsidRPr="00D67D29">
        <w:rPr>
          <w:rFonts w:ascii="Arial" w:hAnsi="Arial" w:cs="Arial"/>
          <w:color w:val="000000"/>
        </w:rPr>
        <w:t xml:space="preserve">Those cases should however be distinguished, as in the instant case the </w:t>
      </w:r>
      <w:r>
        <w:rPr>
          <w:rFonts w:ascii="Arial" w:hAnsi="Arial" w:cs="Arial"/>
          <w:color w:val="000000"/>
        </w:rPr>
        <w:t>d</w:t>
      </w:r>
      <w:r w:rsidRPr="00D67D29">
        <w:rPr>
          <w:rFonts w:ascii="Arial" w:hAnsi="Arial" w:cs="Arial"/>
          <w:color w:val="000000"/>
        </w:rPr>
        <w:t>efendant had contracted with "</w:t>
      </w:r>
      <w:proofErr w:type="spellStart"/>
      <w:r w:rsidRPr="00D67D29">
        <w:rPr>
          <w:rFonts w:ascii="Arial" w:hAnsi="Arial" w:cs="Arial"/>
          <w:color w:val="000000"/>
        </w:rPr>
        <w:t>Silversands</w:t>
      </w:r>
      <w:proofErr w:type="spellEnd"/>
      <w:r w:rsidRPr="00D67D29">
        <w:rPr>
          <w:rFonts w:ascii="Arial" w:hAnsi="Arial" w:cs="Arial"/>
          <w:color w:val="000000"/>
        </w:rPr>
        <w:t xml:space="preserve">" and hence an amendment of the nature sought in the motion will not affect the contractual obligations </w:t>
      </w:r>
      <w:r w:rsidRPr="008427DF">
        <w:rPr>
          <w:rFonts w:ascii="Arial" w:hAnsi="Arial" w:cs="Arial"/>
          <w:color w:val="000000"/>
        </w:rPr>
        <w:t>inter se.</w:t>
      </w:r>
      <w:r w:rsidRPr="00D67D29">
        <w:rPr>
          <w:rFonts w:ascii="Arial" w:hAnsi="Arial" w:cs="Arial"/>
          <w:color w:val="000000"/>
          <w:u w:val="single"/>
        </w:rPr>
        <w:t xml:space="preserve"> </w:t>
      </w:r>
      <w:r w:rsidRPr="00D67D29">
        <w:rPr>
          <w:rFonts w:ascii="Arial" w:hAnsi="Arial" w:cs="Arial"/>
          <w:color w:val="000000"/>
        </w:rPr>
        <w:t>"</w:t>
      </w:r>
      <w:proofErr w:type="spellStart"/>
      <w:r w:rsidRPr="00D67D29">
        <w:rPr>
          <w:rFonts w:ascii="Arial" w:hAnsi="Arial" w:cs="Arial"/>
          <w:color w:val="000000"/>
        </w:rPr>
        <w:t>Silversands</w:t>
      </w:r>
      <w:proofErr w:type="spellEnd"/>
      <w:r w:rsidRPr="00D67D29">
        <w:rPr>
          <w:rFonts w:ascii="Arial" w:hAnsi="Arial" w:cs="Arial"/>
          <w:color w:val="000000"/>
        </w:rPr>
        <w:t xml:space="preserve">" retains its juristic personality. The description as a "firm" is an error in the </w:t>
      </w:r>
      <w:r w:rsidRPr="008427DF">
        <w:rPr>
          <w:rFonts w:ascii="Arial" w:hAnsi="Arial" w:cs="Arial"/>
          <w:color w:val="000000"/>
        </w:rPr>
        <w:t>pleading</w:t>
      </w:r>
      <w:r w:rsidRPr="00D67D29">
        <w:rPr>
          <w:rFonts w:ascii="Arial" w:hAnsi="Arial" w:cs="Arial"/>
          <w:color w:val="000000"/>
        </w:rPr>
        <w:t xml:space="preserve"> which did not change the character of the suit. In this respect the </w:t>
      </w:r>
      <w:r w:rsidRPr="008427DF">
        <w:rPr>
          <w:rFonts w:ascii="Arial" w:hAnsi="Arial" w:cs="Arial"/>
          <w:i/>
          <w:color w:val="000000"/>
        </w:rPr>
        <w:t>Supreme Court Practice</w:t>
      </w:r>
      <w:r w:rsidRPr="00D67D29">
        <w:rPr>
          <w:rFonts w:ascii="Arial" w:hAnsi="Arial" w:cs="Arial"/>
          <w:color w:val="000000"/>
        </w:rPr>
        <w:t xml:space="preserve"> - 1995 </w:t>
      </w:r>
      <w:proofErr w:type="spellStart"/>
      <w:r w:rsidRPr="00D67D29">
        <w:rPr>
          <w:rFonts w:ascii="Arial" w:hAnsi="Arial" w:cs="Arial"/>
          <w:color w:val="000000"/>
        </w:rPr>
        <w:t>Vol</w:t>
      </w:r>
      <w:proofErr w:type="spellEnd"/>
      <w:r w:rsidRPr="00D67D29">
        <w:rPr>
          <w:rFonts w:ascii="Arial" w:hAnsi="Arial" w:cs="Arial"/>
          <w:color w:val="000000"/>
        </w:rPr>
        <w:t xml:space="preserve"> 1</w:t>
      </w:r>
      <w:r>
        <w:rPr>
          <w:rFonts w:ascii="Arial" w:hAnsi="Arial" w:cs="Arial"/>
          <w:color w:val="000000"/>
        </w:rPr>
        <w:t>,</w:t>
      </w:r>
      <w:r w:rsidRPr="00D67D29">
        <w:rPr>
          <w:rFonts w:ascii="Arial" w:hAnsi="Arial" w:cs="Arial"/>
          <w:color w:val="000000"/>
        </w:rPr>
        <w:t xml:space="preserve"> commenting on </w:t>
      </w:r>
      <w:r>
        <w:rPr>
          <w:rFonts w:ascii="Arial" w:hAnsi="Arial" w:cs="Arial"/>
          <w:color w:val="000000"/>
        </w:rPr>
        <w:t>O</w:t>
      </w:r>
      <w:r w:rsidRPr="00D67D29">
        <w:rPr>
          <w:rFonts w:ascii="Arial" w:hAnsi="Arial" w:cs="Arial"/>
          <w:color w:val="000000"/>
        </w:rPr>
        <w:t xml:space="preserve">rder 20 Rule 5 (2) of the Supreme Court Rules (UK) regarding substitution of </w:t>
      </w:r>
      <w:r>
        <w:rPr>
          <w:rFonts w:ascii="Arial" w:hAnsi="Arial" w:cs="Arial"/>
          <w:color w:val="000000"/>
        </w:rPr>
        <w:t>p</w:t>
      </w:r>
      <w:r w:rsidRPr="00D67D29">
        <w:rPr>
          <w:rFonts w:ascii="Arial" w:hAnsi="Arial" w:cs="Arial"/>
          <w:color w:val="000000"/>
        </w:rPr>
        <w:t>laintiffs, which is applicable by virtue of s 17 of the Courts Act (Cap 52) states –</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ind w:left="720" w:right="772"/>
        <w:jc w:val="both"/>
        <w:rPr>
          <w:rFonts w:ascii="Arial" w:hAnsi="Arial" w:cs="Arial"/>
        </w:rPr>
      </w:pPr>
      <w:r w:rsidRPr="00D67D29">
        <w:rPr>
          <w:rFonts w:ascii="Arial" w:hAnsi="Arial" w:cs="Arial"/>
          <w:color w:val="000000"/>
        </w:rPr>
        <w:t xml:space="preserve">But leave to correct the name of a party may be given even though the effect of doing so is to substitute a new party and even though the relevant period of limitation has expired </w:t>
      </w:r>
      <w:r w:rsidRPr="00D67D29">
        <w:rPr>
          <w:rFonts w:ascii="Arial" w:hAnsi="Arial" w:cs="Arial"/>
          <w:color w:val="000000"/>
          <w:u w:val="single"/>
        </w:rPr>
        <w:t xml:space="preserve">provided the </w:t>
      </w:r>
      <w:r>
        <w:rPr>
          <w:rFonts w:ascii="Arial" w:hAnsi="Arial" w:cs="Arial"/>
          <w:color w:val="000000"/>
          <w:u w:val="single"/>
        </w:rPr>
        <w:t>c</w:t>
      </w:r>
      <w:r w:rsidRPr="00D67D29">
        <w:rPr>
          <w:rFonts w:ascii="Arial" w:hAnsi="Arial" w:cs="Arial"/>
          <w:color w:val="000000"/>
          <w:u w:val="single"/>
        </w:rPr>
        <w:t>ourt is satisfied that the mistake was genuine and was not misleading or such as to cause reasonable doubt as to the identity of the person intending to sue.</w:t>
      </w:r>
    </w:p>
    <w:p w:rsidR="00553E7C" w:rsidRPr="00D67D29" w:rsidRDefault="00553E7C" w:rsidP="00553E7C">
      <w:pPr>
        <w:shd w:val="clear" w:color="auto" w:fill="FFFFFF"/>
        <w:jc w:val="both"/>
        <w:rPr>
          <w:rFonts w:ascii="Arial" w:hAnsi="Arial" w:cs="Arial"/>
        </w:rPr>
      </w:pPr>
    </w:p>
    <w:p w:rsidR="00553E7C" w:rsidRPr="00D67D29" w:rsidRDefault="00553E7C" w:rsidP="00553E7C">
      <w:pPr>
        <w:shd w:val="clear" w:color="auto" w:fill="FFFFFF"/>
        <w:jc w:val="both"/>
        <w:rPr>
          <w:rFonts w:ascii="Arial" w:hAnsi="Arial" w:cs="Arial"/>
        </w:rPr>
      </w:pPr>
      <w:r w:rsidRPr="00D67D29">
        <w:rPr>
          <w:rFonts w:ascii="Arial" w:hAnsi="Arial" w:cs="Arial"/>
          <w:bCs/>
          <w:color w:val="000000"/>
        </w:rPr>
        <w:t xml:space="preserve">Being satisfied that there had been a </w:t>
      </w:r>
      <w:proofErr w:type="spellStart"/>
      <w:r w:rsidRPr="00D67D29">
        <w:rPr>
          <w:rFonts w:ascii="Arial" w:hAnsi="Arial" w:cs="Arial"/>
          <w:bCs/>
          <w:color w:val="000000"/>
        </w:rPr>
        <w:t>misdescription</w:t>
      </w:r>
      <w:proofErr w:type="spellEnd"/>
      <w:r w:rsidRPr="00D67D29">
        <w:rPr>
          <w:rFonts w:ascii="Arial" w:hAnsi="Arial" w:cs="Arial"/>
          <w:bCs/>
          <w:color w:val="000000"/>
        </w:rPr>
        <w:t xml:space="preserve"> of the </w:t>
      </w:r>
      <w:r>
        <w:rPr>
          <w:rFonts w:ascii="Arial" w:hAnsi="Arial" w:cs="Arial"/>
          <w:bCs/>
          <w:color w:val="000000"/>
        </w:rPr>
        <w:t>p</w:t>
      </w:r>
      <w:r w:rsidRPr="00D67D29">
        <w:rPr>
          <w:rFonts w:ascii="Arial" w:hAnsi="Arial" w:cs="Arial"/>
          <w:bCs/>
          <w:color w:val="000000"/>
        </w:rPr>
        <w:t xml:space="preserve">laintiff company as a "firm" which mistake would not have caused any doubt on the </w:t>
      </w:r>
      <w:r>
        <w:rPr>
          <w:rFonts w:ascii="Arial" w:hAnsi="Arial" w:cs="Arial"/>
          <w:bCs/>
          <w:color w:val="000000"/>
        </w:rPr>
        <w:t>d</w:t>
      </w:r>
      <w:r w:rsidRPr="00D67D29">
        <w:rPr>
          <w:rFonts w:ascii="Arial" w:hAnsi="Arial" w:cs="Arial"/>
          <w:bCs/>
          <w:color w:val="000000"/>
        </w:rPr>
        <w:t xml:space="preserve">efendant as to the identity of the party suing, and also as the proposed amendments do not change the character of </w:t>
      </w:r>
      <w:r w:rsidRPr="00D67D29">
        <w:rPr>
          <w:rFonts w:ascii="Arial" w:hAnsi="Arial" w:cs="Arial"/>
          <w:bCs/>
          <w:color w:val="000000"/>
        </w:rPr>
        <w:lastRenderedPageBreak/>
        <w:t>the suit, I allow the substitution of the proper name and style of the "</w:t>
      </w:r>
      <w:proofErr w:type="spellStart"/>
      <w:r w:rsidRPr="00D67D29">
        <w:rPr>
          <w:rFonts w:ascii="Arial" w:hAnsi="Arial" w:cs="Arial"/>
          <w:bCs/>
          <w:color w:val="000000"/>
        </w:rPr>
        <w:t>Silversands</w:t>
      </w:r>
      <w:proofErr w:type="spellEnd"/>
      <w:r w:rsidRPr="00D67D29">
        <w:rPr>
          <w:rFonts w:ascii="Arial" w:hAnsi="Arial" w:cs="Arial"/>
          <w:bCs/>
          <w:color w:val="000000"/>
        </w:rPr>
        <w:t xml:space="preserve"> (</w:t>
      </w:r>
      <w:r>
        <w:rPr>
          <w:rFonts w:ascii="Arial" w:hAnsi="Arial" w:cs="Arial"/>
          <w:bCs/>
          <w:color w:val="000000"/>
        </w:rPr>
        <w:t>P</w:t>
      </w:r>
      <w:r w:rsidRPr="00D67D29">
        <w:rPr>
          <w:rFonts w:ascii="Arial" w:hAnsi="Arial" w:cs="Arial"/>
          <w:bCs/>
          <w:color w:val="000000"/>
        </w:rPr>
        <w:t xml:space="preserve">roprietary) Ltd" as the </w:t>
      </w:r>
      <w:r>
        <w:rPr>
          <w:rFonts w:ascii="Arial" w:hAnsi="Arial" w:cs="Arial"/>
          <w:bCs/>
          <w:color w:val="000000"/>
        </w:rPr>
        <w:t>p</w:t>
      </w:r>
      <w:r w:rsidRPr="00D67D29">
        <w:rPr>
          <w:rFonts w:ascii="Arial" w:hAnsi="Arial" w:cs="Arial"/>
          <w:bCs/>
          <w:color w:val="000000"/>
        </w:rPr>
        <w:t xml:space="preserve">laintiff and the amendment of paragraph 1 of the plaint as prayed for in the motion dated 29 September 1995. The </w:t>
      </w:r>
      <w:r>
        <w:rPr>
          <w:rFonts w:ascii="Arial" w:hAnsi="Arial" w:cs="Arial"/>
          <w:bCs/>
          <w:color w:val="000000"/>
        </w:rPr>
        <w:t>p</w:t>
      </w:r>
      <w:r w:rsidRPr="00D67D29">
        <w:rPr>
          <w:rFonts w:ascii="Arial" w:hAnsi="Arial" w:cs="Arial"/>
          <w:bCs/>
          <w:color w:val="000000"/>
        </w:rPr>
        <w:t xml:space="preserve">laintiff shall however pay the </w:t>
      </w:r>
      <w:r>
        <w:rPr>
          <w:rFonts w:ascii="Arial" w:hAnsi="Arial" w:cs="Arial"/>
          <w:bCs/>
          <w:color w:val="000000"/>
        </w:rPr>
        <w:t>d</w:t>
      </w:r>
      <w:r w:rsidRPr="00D67D29">
        <w:rPr>
          <w:rFonts w:ascii="Arial" w:hAnsi="Arial" w:cs="Arial"/>
          <w:bCs/>
          <w:color w:val="000000"/>
        </w:rPr>
        <w:t>efendant</w:t>
      </w:r>
      <w:r>
        <w:rPr>
          <w:rFonts w:ascii="Arial" w:hAnsi="Arial" w:cs="Arial"/>
          <w:bCs/>
          <w:color w:val="000000"/>
        </w:rPr>
        <w:t xml:space="preserve"> costs fixed at R</w:t>
      </w:r>
      <w:r w:rsidRPr="00D67D29">
        <w:rPr>
          <w:rFonts w:ascii="Arial" w:hAnsi="Arial" w:cs="Arial"/>
          <w:bCs/>
          <w:color w:val="000000"/>
        </w:rPr>
        <w:t>750.</w:t>
      </w:r>
    </w:p>
    <w:p w:rsidR="00553E7C" w:rsidRPr="00D67D29" w:rsidRDefault="00553E7C" w:rsidP="00553E7C">
      <w:pPr>
        <w:shd w:val="clear" w:color="auto" w:fill="FFFFFF"/>
        <w:jc w:val="both"/>
        <w:rPr>
          <w:rFonts w:ascii="Arial" w:hAnsi="Arial" w:cs="Arial"/>
          <w:b/>
          <w:color w:val="000000"/>
        </w:rPr>
      </w:pPr>
    </w:p>
    <w:p w:rsidR="00553E7C" w:rsidRPr="00D67D29" w:rsidRDefault="00553E7C" w:rsidP="00553E7C">
      <w:pPr>
        <w:shd w:val="clear" w:color="auto" w:fill="FFFFFF"/>
        <w:jc w:val="both"/>
        <w:rPr>
          <w:rFonts w:ascii="Arial" w:hAnsi="Arial" w:cs="Arial"/>
        </w:rPr>
      </w:pPr>
    </w:p>
    <w:p w:rsidR="00AD75CD" w:rsidRDefault="00553E7C" w:rsidP="00553E7C">
      <w:r w:rsidRPr="00D67D29">
        <w:rPr>
          <w:rFonts w:ascii="Arial" w:hAnsi="Arial" w:cs="Arial"/>
          <w:b/>
          <w:color w:val="000000"/>
        </w:rPr>
        <w:t>Record:  Civil Side No 187 of 1995</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219B"/>
    <w:multiLevelType w:val="hybridMultilevel"/>
    <w:tmpl w:val="E5D8173A"/>
    <w:lvl w:ilvl="0" w:tplc="8EC24AF0">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E7C"/>
    <w:rsid w:val="000A4006"/>
    <w:rsid w:val="00156AE5"/>
    <w:rsid w:val="001A0374"/>
    <w:rsid w:val="00423552"/>
    <w:rsid w:val="00553E7C"/>
    <w:rsid w:val="00637430"/>
    <w:rsid w:val="006D36C9"/>
    <w:rsid w:val="006D6D25"/>
    <w:rsid w:val="00725760"/>
    <w:rsid w:val="008C2087"/>
    <w:rsid w:val="00982DDD"/>
    <w:rsid w:val="00AB43FA"/>
    <w:rsid w:val="00AD75CD"/>
    <w:rsid w:val="00C72368"/>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2014-01-16T10:51:00Z</dcterms:created>
  <dcterms:modified xsi:type="dcterms:W3CDTF">2014-01-16T10:51:00Z</dcterms:modified>
</cp:coreProperties>
</file>