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50D" w:rsidRDefault="007A050D" w:rsidP="007A050D">
      <w:pPr>
        <w:shd w:val="clear" w:color="auto" w:fill="FFFFFF"/>
        <w:jc w:val="center"/>
        <w:rPr>
          <w:rFonts w:ascii="Arial" w:hAnsi="Arial" w:cs="Arial"/>
          <w:b/>
          <w:bCs/>
          <w:color w:val="000000"/>
        </w:rPr>
      </w:pPr>
      <w:r w:rsidRPr="00D67D29">
        <w:rPr>
          <w:rFonts w:ascii="Arial" w:hAnsi="Arial" w:cs="Arial"/>
          <w:b/>
          <w:bCs/>
          <w:color w:val="000000"/>
        </w:rPr>
        <w:t>Lucas v Public Service Appeal Board</w:t>
      </w:r>
    </w:p>
    <w:p w:rsidR="007A050D" w:rsidRPr="00D67D29" w:rsidRDefault="007A050D" w:rsidP="007440E4">
      <w:pPr>
        <w:shd w:val="clear" w:color="auto" w:fill="FFFFFF"/>
        <w:jc w:val="center"/>
        <w:rPr>
          <w:rFonts w:ascii="Arial" w:hAnsi="Arial" w:cs="Arial"/>
          <w:b/>
          <w:bCs/>
          <w:color w:val="000000"/>
        </w:rPr>
      </w:pPr>
      <w:r>
        <w:rPr>
          <w:rFonts w:ascii="Arial" w:hAnsi="Arial" w:cs="Arial"/>
          <w:b/>
          <w:bCs/>
          <w:color w:val="000000"/>
        </w:rPr>
        <w:t>(1997) S</w:t>
      </w:r>
      <w:r w:rsidR="007440E4">
        <w:rPr>
          <w:rFonts w:ascii="Arial" w:hAnsi="Arial" w:cs="Arial"/>
          <w:b/>
          <w:bCs/>
          <w:color w:val="000000"/>
        </w:rPr>
        <w:t>L</w:t>
      </w:r>
      <w:r>
        <w:rPr>
          <w:rFonts w:ascii="Arial" w:hAnsi="Arial" w:cs="Arial"/>
          <w:b/>
          <w:bCs/>
          <w:color w:val="000000"/>
        </w:rPr>
        <w:t>R 11</w:t>
      </w:r>
      <w:r w:rsidR="00524267">
        <w:rPr>
          <w:rFonts w:ascii="Arial" w:hAnsi="Arial" w:cs="Arial"/>
          <w:b/>
          <w:bCs/>
          <w:color w:val="000000"/>
        </w:rPr>
        <w:t>1</w:t>
      </w:r>
    </w:p>
    <w:p w:rsidR="007A050D" w:rsidRPr="00D67D29" w:rsidRDefault="007A050D" w:rsidP="007A050D">
      <w:pPr>
        <w:shd w:val="clear" w:color="auto" w:fill="FFFFFF"/>
        <w:rPr>
          <w:rFonts w:ascii="Arial" w:hAnsi="Arial" w:cs="Arial"/>
        </w:rPr>
      </w:pPr>
    </w:p>
    <w:p w:rsidR="007A050D" w:rsidRDefault="007A050D" w:rsidP="007A050D">
      <w:pPr>
        <w:shd w:val="clear" w:color="auto" w:fill="FFFFFF"/>
        <w:rPr>
          <w:rFonts w:ascii="Arial" w:hAnsi="Arial" w:cs="Arial"/>
          <w:color w:val="000000"/>
        </w:rPr>
      </w:pPr>
    </w:p>
    <w:p w:rsidR="007A050D" w:rsidRPr="00D67D29" w:rsidRDefault="007A050D" w:rsidP="007A050D">
      <w:pPr>
        <w:shd w:val="clear" w:color="auto" w:fill="FFFFFF"/>
        <w:rPr>
          <w:rFonts w:ascii="Arial" w:hAnsi="Arial" w:cs="Arial"/>
          <w:color w:val="000000"/>
        </w:rPr>
      </w:pPr>
      <w:r w:rsidRPr="00D67D29">
        <w:rPr>
          <w:rFonts w:ascii="Arial" w:hAnsi="Arial" w:cs="Arial"/>
          <w:color w:val="000000"/>
        </w:rPr>
        <w:t xml:space="preserve">Bernard GEORGES for the Petitioner </w:t>
      </w:r>
    </w:p>
    <w:p w:rsidR="007A050D" w:rsidRPr="00D67D29" w:rsidRDefault="007A050D" w:rsidP="007A050D">
      <w:pPr>
        <w:shd w:val="clear" w:color="auto" w:fill="FFFFFF"/>
        <w:rPr>
          <w:rFonts w:ascii="Arial" w:hAnsi="Arial" w:cs="Arial"/>
          <w:color w:val="000000"/>
        </w:rPr>
      </w:pPr>
      <w:r w:rsidRPr="00D67D29">
        <w:rPr>
          <w:rFonts w:ascii="Arial" w:hAnsi="Arial" w:cs="Arial"/>
          <w:color w:val="000000"/>
        </w:rPr>
        <w:t>John RENAUD for the Respondent</w:t>
      </w:r>
    </w:p>
    <w:p w:rsidR="007A050D" w:rsidRPr="00D67D29" w:rsidRDefault="007A050D" w:rsidP="007A050D">
      <w:pPr>
        <w:shd w:val="clear" w:color="auto" w:fill="FFFFFF"/>
        <w:rPr>
          <w:rFonts w:ascii="Arial" w:hAnsi="Arial" w:cs="Arial"/>
        </w:rPr>
      </w:pPr>
    </w:p>
    <w:p w:rsidR="007A050D" w:rsidRPr="00D67D29" w:rsidRDefault="007A050D" w:rsidP="007A050D">
      <w:pPr>
        <w:shd w:val="clear" w:color="auto" w:fill="FFFFFF"/>
        <w:rPr>
          <w:rFonts w:ascii="Arial" w:hAnsi="Arial" w:cs="Arial"/>
          <w:b/>
        </w:rPr>
      </w:pPr>
      <w:r w:rsidRPr="00D67D29">
        <w:rPr>
          <w:rFonts w:ascii="Arial" w:hAnsi="Arial" w:cs="Arial"/>
          <w:b/>
          <w:bCs/>
          <w:color w:val="000000"/>
        </w:rPr>
        <w:t xml:space="preserve">Judgment delivered on </w:t>
      </w:r>
      <w:r w:rsidRPr="00D67D29">
        <w:rPr>
          <w:rFonts w:ascii="Arial" w:hAnsi="Arial" w:cs="Arial"/>
          <w:b/>
          <w:color w:val="000000"/>
        </w:rPr>
        <w:t>10 March 1997 by:</w:t>
      </w:r>
    </w:p>
    <w:p w:rsidR="007A050D" w:rsidRPr="00D67D29" w:rsidRDefault="007A050D" w:rsidP="007A050D">
      <w:pPr>
        <w:shd w:val="clear" w:color="auto" w:fill="FFFFFF"/>
        <w:rPr>
          <w:rFonts w:ascii="Arial" w:hAnsi="Arial" w:cs="Arial"/>
          <w:b/>
          <w:bCs/>
          <w:color w:val="000000"/>
          <w:u w:val="single"/>
        </w:rPr>
      </w:pPr>
    </w:p>
    <w:p w:rsidR="007A050D" w:rsidRPr="00D67D29" w:rsidRDefault="007A050D" w:rsidP="007A050D">
      <w:pPr>
        <w:shd w:val="clear" w:color="auto" w:fill="FFFFFF"/>
        <w:jc w:val="both"/>
        <w:rPr>
          <w:rFonts w:ascii="Arial" w:hAnsi="Arial" w:cs="Arial"/>
          <w:color w:val="000000"/>
        </w:rPr>
      </w:pPr>
      <w:r w:rsidRPr="00D67D29">
        <w:rPr>
          <w:rFonts w:ascii="Arial" w:hAnsi="Arial" w:cs="Arial"/>
          <w:b/>
          <w:bCs/>
          <w:color w:val="000000"/>
        </w:rPr>
        <w:t xml:space="preserve">AMERASINGHE J:  </w:t>
      </w:r>
      <w:r w:rsidRPr="00D67D29">
        <w:rPr>
          <w:rFonts w:ascii="Arial" w:hAnsi="Arial" w:cs="Arial"/>
          <w:color w:val="000000"/>
        </w:rPr>
        <w:t xml:space="preserve">The </w:t>
      </w:r>
      <w:r>
        <w:rPr>
          <w:rFonts w:ascii="Arial" w:hAnsi="Arial" w:cs="Arial"/>
          <w:color w:val="000000"/>
        </w:rPr>
        <w:t>p</w:t>
      </w:r>
      <w:r w:rsidRPr="00D67D29">
        <w:rPr>
          <w:rFonts w:ascii="Arial" w:hAnsi="Arial" w:cs="Arial"/>
          <w:color w:val="000000"/>
        </w:rPr>
        <w:t xml:space="preserve">etitioner invokes the supervisory jurisdiction of this Court under </w:t>
      </w:r>
      <w:r>
        <w:rPr>
          <w:rFonts w:ascii="Arial" w:hAnsi="Arial" w:cs="Arial"/>
          <w:color w:val="000000"/>
        </w:rPr>
        <w:t>a</w:t>
      </w:r>
      <w:r w:rsidRPr="00D67D29">
        <w:rPr>
          <w:rFonts w:ascii="Arial" w:hAnsi="Arial" w:cs="Arial"/>
          <w:color w:val="000000"/>
        </w:rPr>
        <w:t xml:space="preserve">rticle 125 (1) (c) of the Constitution of the Republic of Seychelles (hereinafter called the said Constitution) and seeks the issue of a </w:t>
      </w:r>
      <w:r>
        <w:rPr>
          <w:rFonts w:ascii="Arial" w:hAnsi="Arial" w:cs="Arial"/>
          <w:color w:val="000000"/>
        </w:rPr>
        <w:t>writ</w:t>
      </w:r>
      <w:r w:rsidRPr="00D67D29">
        <w:rPr>
          <w:rFonts w:ascii="Arial" w:hAnsi="Arial" w:cs="Arial"/>
          <w:color w:val="000000"/>
        </w:rPr>
        <w:t xml:space="preserve"> of </w:t>
      </w:r>
      <w:r>
        <w:rPr>
          <w:rFonts w:ascii="Arial" w:hAnsi="Arial" w:cs="Arial"/>
          <w:color w:val="000000"/>
        </w:rPr>
        <w:t>c</w:t>
      </w:r>
      <w:r w:rsidRPr="00D67D29">
        <w:rPr>
          <w:rFonts w:ascii="Arial" w:hAnsi="Arial" w:cs="Arial"/>
          <w:color w:val="000000"/>
        </w:rPr>
        <w:t>ertiorari quashing the decision of the 26</w:t>
      </w:r>
      <w:r w:rsidRPr="00D67D29">
        <w:rPr>
          <w:rFonts w:ascii="Arial" w:hAnsi="Arial" w:cs="Arial"/>
          <w:color w:val="000000"/>
          <w:vertAlign w:val="superscript"/>
        </w:rPr>
        <w:t>th</w:t>
      </w:r>
      <w:r w:rsidRPr="00D67D29">
        <w:rPr>
          <w:rFonts w:ascii="Arial" w:hAnsi="Arial" w:cs="Arial"/>
          <w:color w:val="000000"/>
        </w:rPr>
        <w:t xml:space="preserve"> December 1995 of the </w:t>
      </w:r>
      <w:r>
        <w:rPr>
          <w:rFonts w:ascii="Arial" w:hAnsi="Arial" w:cs="Arial"/>
          <w:color w:val="000000"/>
        </w:rPr>
        <w:t>r</w:t>
      </w:r>
      <w:r w:rsidRPr="00D67D29">
        <w:rPr>
          <w:rFonts w:ascii="Arial" w:hAnsi="Arial" w:cs="Arial"/>
          <w:color w:val="000000"/>
        </w:rPr>
        <w:t xml:space="preserve">espondent Public Service Appeal Board (hereinafter referred to as the Board) established under </w:t>
      </w:r>
      <w:r>
        <w:rPr>
          <w:rFonts w:ascii="Arial" w:hAnsi="Arial" w:cs="Arial"/>
          <w:color w:val="000000"/>
        </w:rPr>
        <w:t>c</w:t>
      </w:r>
      <w:r w:rsidRPr="00D67D29">
        <w:rPr>
          <w:rFonts w:ascii="Arial" w:hAnsi="Arial" w:cs="Arial"/>
          <w:color w:val="000000"/>
        </w:rPr>
        <w:t>hapter XI of the said Constitution.</w:t>
      </w:r>
    </w:p>
    <w:p w:rsidR="007A050D" w:rsidRPr="00D67D29" w:rsidRDefault="007A050D" w:rsidP="007A050D">
      <w:pPr>
        <w:shd w:val="clear" w:color="auto" w:fill="FFFFFF"/>
        <w:jc w:val="both"/>
        <w:rPr>
          <w:rFonts w:ascii="Arial" w:hAnsi="Arial" w:cs="Arial"/>
        </w:rPr>
      </w:pPr>
    </w:p>
    <w:p w:rsidR="007A050D" w:rsidRPr="00D67D29" w:rsidRDefault="007A050D" w:rsidP="007A050D">
      <w:pPr>
        <w:shd w:val="clear" w:color="auto" w:fill="FFFFFF"/>
        <w:jc w:val="both"/>
        <w:rPr>
          <w:rFonts w:ascii="Arial" w:hAnsi="Arial" w:cs="Arial"/>
          <w:color w:val="000000"/>
        </w:rPr>
      </w:pPr>
      <w:r w:rsidRPr="00D67D29">
        <w:rPr>
          <w:rFonts w:ascii="Arial" w:hAnsi="Arial" w:cs="Arial"/>
          <w:color w:val="000000"/>
        </w:rPr>
        <w:t xml:space="preserve">In accordance with the application the </w:t>
      </w:r>
      <w:r>
        <w:rPr>
          <w:rFonts w:ascii="Arial" w:hAnsi="Arial" w:cs="Arial"/>
          <w:color w:val="000000"/>
        </w:rPr>
        <w:t>[</w:t>
      </w:r>
      <w:proofErr w:type="spellStart"/>
      <w:r w:rsidRPr="00D67D29">
        <w:rPr>
          <w:rFonts w:ascii="Arial" w:hAnsi="Arial" w:cs="Arial"/>
          <w:color w:val="000000"/>
        </w:rPr>
        <w:t>etitioner</w:t>
      </w:r>
      <w:proofErr w:type="spellEnd"/>
      <w:r>
        <w:rPr>
          <w:rFonts w:ascii="Arial" w:hAnsi="Arial" w:cs="Arial"/>
          <w:color w:val="000000"/>
        </w:rPr>
        <w:t>,</w:t>
      </w:r>
      <w:r w:rsidRPr="00D67D29">
        <w:rPr>
          <w:rFonts w:ascii="Arial" w:hAnsi="Arial" w:cs="Arial"/>
          <w:color w:val="000000"/>
        </w:rPr>
        <w:t xml:space="preserve"> being aggrieved by the termination of his employment under the Government of Seychelles</w:t>
      </w:r>
      <w:r>
        <w:rPr>
          <w:rFonts w:ascii="Arial" w:hAnsi="Arial" w:cs="Arial"/>
          <w:color w:val="000000"/>
        </w:rPr>
        <w:t>,</w:t>
      </w:r>
      <w:r w:rsidRPr="00D67D29">
        <w:rPr>
          <w:rFonts w:ascii="Arial" w:hAnsi="Arial" w:cs="Arial"/>
          <w:color w:val="000000"/>
        </w:rPr>
        <w:t xml:space="preserve"> has appealed to the </w:t>
      </w:r>
      <w:r>
        <w:rPr>
          <w:rFonts w:ascii="Arial" w:hAnsi="Arial" w:cs="Arial"/>
          <w:color w:val="000000"/>
        </w:rPr>
        <w:t>r</w:t>
      </w:r>
      <w:r w:rsidRPr="00D67D29">
        <w:rPr>
          <w:rFonts w:ascii="Arial" w:hAnsi="Arial" w:cs="Arial"/>
          <w:color w:val="000000"/>
        </w:rPr>
        <w:t xml:space="preserve">espondent resulting in the aforesaid decision. In </w:t>
      </w:r>
      <w:r w:rsidRPr="008427DF">
        <w:rPr>
          <w:rFonts w:ascii="Arial" w:hAnsi="Arial" w:cs="Arial"/>
          <w:i/>
          <w:color w:val="000000"/>
        </w:rPr>
        <w:t xml:space="preserve">Local Government Board vs. </w:t>
      </w:r>
      <w:proofErr w:type="spellStart"/>
      <w:r w:rsidRPr="008427DF">
        <w:rPr>
          <w:rFonts w:ascii="Arial" w:hAnsi="Arial" w:cs="Arial"/>
          <w:i/>
          <w:color w:val="000000"/>
        </w:rPr>
        <w:t>Arlidge</w:t>
      </w:r>
      <w:proofErr w:type="spellEnd"/>
      <w:r w:rsidRPr="008427DF">
        <w:rPr>
          <w:rFonts w:ascii="Arial" w:hAnsi="Arial" w:cs="Arial"/>
          <w:i/>
          <w:color w:val="000000"/>
        </w:rPr>
        <w:t xml:space="preserve"> </w:t>
      </w:r>
      <w:r w:rsidRPr="00D67D29">
        <w:rPr>
          <w:rFonts w:ascii="Arial" w:hAnsi="Arial" w:cs="Arial"/>
          <w:color w:val="000000"/>
        </w:rPr>
        <w:t xml:space="preserve">(1915) AC 120 it was held that the hearing of an appeal is an exercise of the quasi-judicial function. Article 125 (7) of the Constitution describes an "adjudicating authority" to be one that exercises quasi-judicial functions, hence the operation of </w:t>
      </w:r>
      <w:r>
        <w:rPr>
          <w:rFonts w:ascii="Arial" w:hAnsi="Arial" w:cs="Arial"/>
          <w:color w:val="000000"/>
        </w:rPr>
        <w:t>a</w:t>
      </w:r>
      <w:r w:rsidRPr="00D67D29">
        <w:rPr>
          <w:rFonts w:ascii="Arial" w:hAnsi="Arial" w:cs="Arial"/>
          <w:color w:val="000000"/>
        </w:rPr>
        <w:t>rticle 125(1</w:t>
      </w:r>
      <w:proofErr w:type="gramStart"/>
      <w:r w:rsidRPr="00D67D29">
        <w:rPr>
          <w:rFonts w:ascii="Arial" w:hAnsi="Arial" w:cs="Arial"/>
          <w:color w:val="000000"/>
        </w:rPr>
        <w:t>)(</w:t>
      </w:r>
      <w:proofErr w:type="gramEnd"/>
      <w:r w:rsidRPr="00D67D29">
        <w:rPr>
          <w:rFonts w:ascii="Arial" w:hAnsi="Arial" w:cs="Arial"/>
          <w:color w:val="000000"/>
        </w:rPr>
        <w:t>c) in relation to this application and the jurisdiction of this Court.</w:t>
      </w:r>
    </w:p>
    <w:p w:rsidR="007A050D" w:rsidRPr="00D67D29" w:rsidRDefault="007A050D" w:rsidP="007A050D">
      <w:pPr>
        <w:shd w:val="clear" w:color="auto" w:fill="FFFFFF"/>
        <w:jc w:val="both"/>
        <w:rPr>
          <w:rFonts w:ascii="Arial" w:hAnsi="Arial" w:cs="Arial"/>
        </w:rPr>
      </w:pPr>
    </w:p>
    <w:p w:rsidR="007A050D" w:rsidRPr="00D67D29" w:rsidRDefault="007A050D" w:rsidP="007A050D">
      <w:pPr>
        <w:shd w:val="clear" w:color="auto" w:fill="FFFFFF"/>
        <w:jc w:val="both"/>
        <w:rPr>
          <w:rFonts w:ascii="Arial" w:hAnsi="Arial" w:cs="Arial"/>
          <w:color w:val="000000"/>
        </w:rPr>
      </w:pPr>
      <w:r w:rsidRPr="00D67D29">
        <w:rPr>
          <w:rFonts w:ascii="Arial" w:hAnsi="Arial" w:cs="Arial"/>
          <w:color w:val="000000"/>
        </w:rPr>
        <w:t xml:space="preserve">The </w:t>
      </w:r>
      <w:r>
        <w:rPr>
          <w:rFonts w:ascii="Arial" w:hAnsi="Arial" w:cs="Arial"/>
          <w:color w:val="000000"/>
        </w:rPr>
        <w:t>p</w:t>
      </w:r>
      <w:r w:rsidRPr="00D67D29">
        <w:rPr>
          <w:rFonts w:ascii="Arial" w:hAnsi="Arial" w:cs="Arial"/>
          <w:color w:val="000000"/>
        </w:rPr>
        <w:t xml:space="preserve">etitioner pleads the denial of a fair hearing by the </w:t>
      </w:r>
      <w:r>
        <w:rPr>
          <w:rFonts w:ascii="Arial" w:hAnsi="Arial" w:cs="Arial"/>
          <w:color w:val="000000"/>
        </w:rPr>
        <w:t>r</w:t>
      </w:r>
      <w:r w:rsidRPr="00D67D29">
        <w:rPr>
          <w:rFonts w:ascii="Arial" w:hAnsi="Arial" w:cs="Arial"/>
          <w:color w:val="000000"/>
        </w:rPr>
        <w:t>espondent and in paragraph 5 pleads the following grounds in support of the application:-</w:t>
      </w:r>
    </w:p>
    <w:p w:rsidR="007A050D" w:rsidRPr="00D67D29" w:rsidRDefault="007A050D" w:rsidP="007A050D">
      <w:pPr>
        <w:shd w:val="clear" w:color="auto" w:fill="FFFFFF"/>
        <w:jc w:val="both"/>
        <w:rPr>
          <w:rFonts w:ascii="Arial" w:hAnsi="Arial" w:cs="Arial"/>
        </w:rPr>
      </w:pPr>
    </w:p>
    <w:p w:rsidR="007A050D" w:rsidRPr="00D67D29" w:rsidRDefault="007A050D" w:rsidP="007A050D">
      <w:pPr>
        <w:pStyle w:val="ListParagraph"/>
        <w:numPr>
          <w:ilvl w:val="0"/>
          <w:numId w:val="1"/>
        </w:numPr>
        <w:shd w:val="clear" w:color="auto" w:fill="FFFFFF"/>
        <w:ind w:left="900" w:right="720" w:hanging="540"/>
        <w:jc w:val="both"/>
        <w:rPr>
          <w:rFonts w:ascii="Arial" w:hAnsi="Arial" w:cs="Arial"/>
          <w:color w:val="000000"/>
        </w:rPr>
      </w:pPr>
      <w:r w:rsidRPr="00D67D29">
        <w:rPr>
          <w:rFonts w:ascii="Arial" w:hAnsi="Arial" w:cs="Arial"/>
          <w:color w:val="000000"/>
        </w:rPr>
        <w:t xml:space="preserve">"breached natural justice in not hearing the </w:t>
      </w:r>
      <w:r>
        <w:rPr>
          <w:rFonts w:ascii="Arial" w:hAnsi="Arial" w:cs="Arial"/>
          <w:color w:val="000000"/>
        </w:rPr>
        <w:t>p</w:t>
      </w:r>
      <w:r w:rsidRPr="00D67D29">
        <w:rPr>
          <w:rFonts w:ascii="Arial" w:hAnsi="Arial" w:cs="Arial"/>
          <w:color w:val="000000"/>
        </w:rPr>
        <w:t>etitioner and in not allowing him to contradict or explain evidence led against him by his employer;"</w:t>
      </w:r>
    </w:p>
    <w:p w:rsidR="007A050D" w:rsidRPr="00D67D29" w:rsidRDefault="007A050D" w:rsidP="007A050D">
      <w:pPr>
        <w:pStyle w:val="ListParagraph"/>
        <w:shd w:val="clear" w:color="auto" w:fill="FFFFFF"/>
        <w:ind w:left="900" w:right="720" w:hanging="540"/>
        <w:jc w:val="both"/>
        <w:rPr>
          <w:rFonts w:ascii="Arial" w:hAnsi="Arial" w:cs="Arial"/>
          <w:color w:val="000000"/>
        </w:rPr>
      </w:pPr>
    </w:p>
    <w:p w:rsidR="007A050D" w:rsidRPr="00D67D29" w:rsidRDefault="007A050D" w:rsidP="007A050D">
      <w:pPr>
        <w:pStyle w:val="ListParagraph"/>
        <w:numPr>
          <w:ilvl w:val="0"/>
          <w:numId w:val="1"/>
        </w:numPr>
        <w:shd w:val="clear" w:color="auto" w:fill="FFFFFF"/>
        <w:ind w:left="900" w:right="720" w:hanging="540"/>
        <w:jc w:val="both"/>
        <w:rPr>
          <w:rFonts w:ascii="Arial" w:hAnsi="Arial" w:cs="Arial"/>
        </w:rPr>
      </w:pPr>
      <w:r w:rsidRPr="00D67D29">
        <w:rPr>
          <w:rFonts w:ascii="Arial" w:hAnsi="Arial" w:cs="Arial"/>
          <w:color w:val="000000"/>
        </w:rPr>
        <w:t>"</w:t>
      </w:r>
      <w:proofErr w:type="gramStart"/>
      <w:r w:rsidRPr="00D67D29">
        <w:rPr>
          <w:rFonts w:ascii="Arial" w:hAnsi="Arial" w:cs="Arial"/>
          <w:color w:val="000000"/>
        </w:rPr>
        <w:t>erred</w:t>
      </w:r>
      <w:proofErr w:type="gramEnd"/>
      <w:r w:rsidRPr="00D67D29">
        <w:rPr>
          <w:rFonts w:ascii="Arial" w:hAnsi="Arial" w:cs="Arial"/>
          <w:color w:val="000000"/>
        </w:rPr>
        <w:t xml:space="preserve"> in leading the </w:t>
      </w:r>
      <w:r>
        <w:rPr>
          <w:rFonts w:ascii="Arial" w:hAnsi="Arial" w:cs="Arial"/>
          <w:color w:val="000000"/>
        </w:rPr>
        <w:t>p</w:t>
      </w:r>
      <w:r w:rsidRPr="00D67D29">
        <w:rPr>
          <w:rFonts w:ascii="Arial" w:hAnsi="Arial" w:cs="Arial"/>
          <w:color w:val="000000"/>
        </w:rPr>
        <w:t>etitioner to believe that his case had been accepted when it had not".</w:t>
      </w:r>
    </w:p>
    <w:p w:rsidR="007A050D" w:rsidRPr="00D67D29" w:rsidRDefault="007A050D" w:rsidP="007A050D">
      <w:pPr>
        <w:shd w:val="clear" w:color="auto" w:fill="FFFFFF"/>
        <w:jc w:val="both"/>
        <w:rPr>
          <w:rFonts w:ascii="Arial" w:hAnsi="Arial" w:cs="Arial"/>
          <w:color w:val="000000"/>
        </w:rPr>
      </w:pPr>
    </w:p>
    <w:p w:rsidR="007A050D" w:rsidRPr="00D67D29" w:rsidRDefault="007A050D" w:rsidP="007A050D">
      <w:pPr>
        <w:shd w:val="clear" w:color="auto" w:fill="FFFFFF"/>
        <w:jc w:val="both"/>
        <w:rPr>
          <w:rFonts w:ascii="Arial" w:hAnsi="Arial" w:cs="Arial"/>
          <w:color w:val="000000"/>
        </w:rPr>
      </w:pPr>
      <w:r w:rsidRPr="00D67D29">
        <w:rPr>
          <w:rFonts w:ascii="Arial" w:hAnsi="Arial" w:cs="Arial"/>
          <w:color w:val="000000"/>
        </w:rPr>
        <w:t xml:space="preserve">It became clear at the hearing of this matter that </w:t>
      </w:r>
      <w:proofErr w:type="gramStart"/>
      <w:r w:rsidRPr="00D67D29">
        <w:rPr>
          <w:rFonts w:ascii="Arial" w:hAnsi="Arial" w:cs="Arial"/>
          <w:color w:val="000000"/>
        </w:rPr>
        <w:t xml:space="preserve">the  </w:t>
      </w:r>
      <w:r>
        <w:rPr>
          <w:rFonts w:ascii="Arial" w:hAnsi="Arial" w:cs="Arial"/>
          <w:color w:val="000000"/>
        </w:rPr>
        <w:t>c</w:t>
      </w:r>
      <w:r w:rsidRPr="00D67D29">
        <w:rPr>
          <w:rFonts w:ascii="Arial" w:hAnsi="Arial" w:cs="Arial"/>
          <w:color w:val="000000"/>
        </w:rPr>
        <w:t>ounsel</w:t>
      </w:r>
      <w:proofErr w:type="gramEnd"/>
      <w:r w:rsidRPr="00D67D29">
        <w:rPr>
          <w:rFonts w:ascii="Arial" w:hAnsi="Arial" w:cs="Arial"/>
          <w:color w:val="000000"/>
        </w:rPr>
        <w:t xml:space="preserve"> for the </w:t>
      </w:r>
      <w:r>
        <w:rPr>
          <w:rFonts w:ascii="Arial" w:hAnsi="Arial" w:cs="Arial"/>
          <w:color w:val="000000"/>
        </w:rPr>
        <w:t>a</w:t>
      </w:r>
      <w:r w:rsidRPr="00D67D29">
        <w:rPr>
          <w:rFonts w:ascii="Arial" w:hAnsi="Arial" w:cs="Arial"/>
          <w:color w:val="000000"/>
        </w:rPr>
        <w:t xml:space="preserve">pplicant </w:t>
      </w:r>
      <w:proofErr w:type="spellStart"/>
      <w:r w:rsidRPr="00D67D29">
        <w:rPr>
          <w:rFonts w:ascii="Arial" w:hAnsi="Arial" w:cs="Arial"/>
          <w:color w:val="000000"/>
        </w:rPr>
        <w:t>Mr</w:t>
      </w:r>
      <w:proofErr w:type="spellEnd"/>
      <w:r w:rsidRPr="00D67D29">
        <w:rPr>
          <w:rFonts w:ascii="Arial" w:hAnsi="Arial" w:cs="Arial"/>
          <w:color w:val="000000"/>
        </w:rPr>
        <w:t xml:space="preserve"> Bernard Georges relied only on the first ground with the emphasis that the </w:t>
      </w:r>
      <w:r>
        <w:rPr>
          <w:rFonts w:ascii="Arial" w:hAnsi="Arial" w:cs="Arial"/>
          <w:color w:val="000000"/>
        </w:rPr>
        <w:t>a</w:t>
      </w:r>
      <w:r w:rsidRPr="00D67D29">
        <w:rPr>
          <w:rFonts w:ascii="Arial" w:hAnsi="Arial" w:cs="Arial"/>
          <w:color w:val="000000"/>
        </w:rPr>
        <w:t>pplicant was denied a fair hearing. He expressed the following views in support-</w:t>
      </w:r>
    </w:p>
    <w:p w:rsidR="007A050D" w:rsidRPr="00D67D29" w:rsidRDefault="007A050D" w:rsidP="007A050D">
      <w:pPr>
        <w:shd w:val="clear" w:color="auto" w:fill="FFFFFF"/>
        <w:jc w:val="both"/>
        <w:rPr>
          <w:rFonts w:ascii="Arial" w:hAnsi="Arial" w:cs="Arial"/>
          <w:color w:val="000000"/>
        </w:rPr>
      </w:pPr>
    </w:p>
    <w:p w:rsidR="007A050D" w:rsidRPr="00D67D29" w:rsidRDefault="007A050D" w:rsidP="007A050D">
      <w:pPr>
        <w:shd w:val="clear" w:color="auto" w:fill="FFFFFF"/>
        <w:ind w:left="720" w:right="720"/>
        <w:jc w:val="both"/>
        <w:rPr>
          <w:rFonts w:ascii="Arial" w:hAnsi="Arial" w:cs="Arial"/>
        </w:rPr>
      </w:pPr>
      <w:r w:rsidRPr="00D67D29">
        <w:rPr>
          <w:rFonts w:ascii="Arial" w:hAnsi="Arial" w:cs="Arial"/>
          <w:color w:val="000000"/>
        </w:rPr>
        <w:t xml:space="preserve">It is a cardinal principle of fairness and natural justice that no order adverse to a person or prejudicial to him can be made without a person given an opportunity of being heard in the </w:t>
      </w:r>
      <w:proofErr w:type="spellStart"/>
      <w:r w:rsidRPr="00D67D29">
        <w:rPr>
          <w:rFonts w:ascii="Arial" w:hAnsi="Arial" w:cs="Arial"/>
          <w:color w:val="000000"/>
        </w:rPr>
        <w:t>defence</w:t>
      </w:r>
      <w:proofErr w:type="spellEnd"/>
      <w:r w:rsidRPr="00D67D29">
        <w:rPr>
          <w:rFonts w:ascii="Arial" w:hAnsi="Arial" w:cs="Arial"/>
          <w:color w:val="000000"/>
        </w:rPr>
        <w:t xml:space="preserve"> of his action. The proposition is so trite that it</w:t>
      </w:r>
      <w:r>
        <w:rPr>
          <w:rFonts w:ascii="Arial" w:hAnsi="Arial" w:cs="Arial"/>
          <w:color w:val="000000"/>
        </w:rPr>
        <w:t>’</w:t>
      </w:r>
      <w:r w:rsidRPr="00D67D29">
        <w:rPr>
          <w:rFonts w:ascii="Arial" w:hAnsi="Arial" w:cs="Arial"/>
          <w:color w:val="000000"/>
        </w:rPr>
        <w:t>s been accepted and requires no legal support in my humble submission.</w:t>
      </w:r>
    </w:p>
    <w:p w:rsidR="007A050D" w:rsidRPr="00D67D29" w:rsidRDefault="007A050D" w:rsidP="007A050D">
      <w:pPr>
        <w:shd w:val="clear" w:color="auto" w:fill="FFFFFF"/>
        <w:jc w:val="both"/>
        <w:rPr>
          <w:rFonts w:ascii="Arial" w:hAnsi="Arial" w:cs="Arial"/>
          <w:color w:val="000000"/>
        </w:rPr>
      </w:pPr>
    </w:p>
    <w:p w:rsidR="007A050D" w:rsidRPr="00D67D29" w:rsidRDefault="007A050D" w:rsidP="007A050D">
      <w:pPr>
        <w:shd w:val="clear" w:color="auto" w:fill="FFFFFF"/>
        <w:jc w:val="both"/>
        <w:rPr>
          <w:rFonts w:ascii="Arial" w:hAnsi="Arial" w:cs="Arial"/>
        </w:rPr>
      </w:pPr>
      <w:r w:rsidRPr="00D67D29">
        <w:rPr>
          <w:rFonts w:ascii="Arial" w:hAnsi="Arial" w:cs="Arial"/>
          <w:color w:val="000000"/>
        </w:rPr>
        <w:t xml:space="preserve">The </w:t>
      </w:r>
      <w:r>
        <w:rPr>
          <w:rFonts w:ascii="Arial" w:hAnsi="Arial" w:cs="Arial"/>
          <w:color w:val="000000"/>
        </w:rPr>
        <w:t>c</w:t>
      </w:r>
      <w:r w:rsidRPr="00D67D29">
        <w:rPr>
          <w:rFonts w:ascii="Arial" w:hAnsi="Arial" w:cs="Arial"/>
          <w:color w:val="000000"/>
        </w:rPr>
        <w:t xml:space="preserve">ounsel for the </w:t>
      </w:r>
      <w:r>
        <w:rPr>
          <w:rFonts w:ascii="Arial" w:hAnsi="Arial" w:cs="Arial"/>
          <w:color w:val="000000"/>
        </w:rPr>
        <w:t>r</w:t>
      </w:r>
      <w:r w:rsidRPr="00D67D29">
        <w:rPr>
          <w:rFonts w:ascii="Arial" w:hAnsi="Arial" w:cs="Arial"/>
          <w:color w:val="000000"/>
        </w:rPr>
        <w:t>espondent</w:t>
      </w:r>
      <w:r>
        <w:rPr>
          <w:rFonts w:ascii="Arial" w:hAnsi="Arial" w:cs="Arial"/>
          <w:color w:val="000000"/>
        </w:rPr>
        <w:t>,</w:t>
      </w:r>
      <w:r w:rsidRPr="00D67D29">
        <w:rPr>
          <w:rFonts w:ascii="Arial" w:hAnsi="Arial" w:cs="Arial"/>
          <w:color w:val="000000"/>
        </w:rPr>
        <w:t xml:space="preserve"> who was himself the Chairman of the </w:t>
      </w:r>
      <w:r>
        <w:rPr>
          <w:rFonts w:ascii="Arial" w:hAnsi="Arial" w:cs="Arial"/>
          <w:color w:val="000000"/>
        </w:rPr>
        <w:t>r</w:t>
      </w:r>
      <w:r w:rsidRPr="00D67D29">
        <w:rPr>
          <w:rFonts w:ascii="Arial" w:hAnsi="Arial" w:cs="Arial"/>
          <w:color w:val="000000"/>
        </w:rPr>
        <w:t>espondent Board</w:t>
      </w:r>
      <w:r>
        <w:rPr>
          <w:rFonts w:ascii="Arial" w:hAnsi="Arial" w:cs="Arial"/>
          <w:color w:val="000000"/>
        </w:rPr>
        <w:t>,</w:t>
      </w:r>
      <w:r w:rsidRPr="00D67D29">
        <w:rPr>
          <w:rFonts w:ascii="Arial" w:hAnsi="Arial" w:cs="Arial"/>
          <w:color w:val="000000"/>
        </w:rPr>
        <w:t xml:space="preserve"> disagrees with the </w:t>
      </w:r>
      <w:r>
        <w:rPr>
          <w:rFonts w:ascii="Arial" w:hAnsi="Arial" w:cs="Arial"/>
          <w:color w:val="000000"/>
        </w:rPr>
        <w:t>a</w:t>
      </w:r>
      <w:r w:rsidRPr="00D67D29">
        <w:rPr>
          <w:rFonts w:ascii="Arial" w:hAnsi="Arial" w:cs="Arial"/>
          <w:color w:val="000000"/>
        </w:rPr>
        <w:t xml:space="preserve">pplicant's assertion that he was not given an opportunity to be heard.  It is his contention that the </w:t>
      </w:r>
      <w:r>
        <w:rPr>
          <w:rFonts w:ascii="Arial" w:hAnsi="Arial" w:cs="Arial"/>
          <w:color w:val="000000"/>
        </w:rPr>
        <w:t>a</w:t>
      </w:r>
      <w:r w:rsidRPr="00D67D29">
        <w:rPr>
          <w:rFonts w:ascii="Arial" w:hAnsi="Arial" w:cs="Arial"/>
          <w:color w:val="000000"/>
        </w:rPr>
        <w:t xml:space="preserve">pplicant was satisfied with only a denial of the </w:t>
      </w:r>
      <w:r w:rsidRPr="00D67D29">
        <w:rPr>
          <w:rFonts w:ascii="Arial" w:hAnsi="Arial" w:cs="Arial"/>
          <w:color w:val="000000"/>
        </w:rPr>
        <w:lastRenderedPageBreak/>
        <w:t xml:space="preserve">allegations made against him. I do not think that </w:t>
      </w:r>
      <w:r>
        <w:rPr>
          <w:rFonts w:ascii="Arial" w:hAnsi="Arial" w:cs="Arial"/>
          <w:color w:val="000000"/>
        </w:rPr>
        <w:t>c</w:t>
      </w:r>
      <w:r w:rsidRPr="00D67D29">
        <w:rPr>
          <w:rFonts w:ascii="Arial" w:hAnsi="Arial" w:cs="Arial"/>
          <w:color w:val="000000"/>
        </w:rPr>
        <w:t xml:space="preserve">ounsel for the </w:t>
      </w:r>
      <w:r>
        <w:rPr>
          <w:rFonts w:ascii="Arial" w:hAnsi="Arial" w:cs="Arial"/>
          <w:color w:val="000000"/>
        </w:rPr>
        <w:t>r</w:t>
      </w:r>
      <w:r w:rsidRPr="00D67D29">
        <w:rPr>
          <w:rFonts w:ascii="Arial" w:hAnsi="Arial" w:cs="Arial"/>
          <w:color w:val="000000"/>
        </w:rPr>
        <w:t xml:space="preserve">espondent appreciates the </w:t>
      </w:r>
      <w:r>
        <w:rPr>
          <w:rFonts w:ascii="Arial" w:hAnsi="Arial" w:cs="Arial"/>
          <w:color w:val="000000"/>
        </w:rPr>
        <w:t>a</w:t>
      </w:r>
      <w:r w:rsidRPr="00D67D29">
        <w:rPr>
          <w:rFonts w:ascii="Arial" w:hAnsi="Arial" w:cs="Arial"/>
          <w:color w:val="000000"/>
        </w:rPr>
        <w:t xml:space="preserve">pplicant's position as stated in paragraph 5(4) of the application, the complaint being that an opportunity was not given to the </w:t>
      </w:r>
      <w:r>
        <w:rPr>
          <w:rFonts w:ascii="Arial" w:hAnsi="Arial" w:cs="Arial"/>
          <w:color w:val="000000"/>
        </w:rPr>
        <w:t>a</w:t>
      </w:r>
      <w:r w:rsidRPr="00D67D29">
        <w:rPr>
          <w:rFonts w:ascii="Arial" w:hAnsi="Arial" w:cs="Arial"/>
          <w:color w:val="000000"/>
        </w:rPr>
        <w:t xml:space="preserve">pplicant to contradict or explain evidence led against him by his employer.  </w:t>
      </w:r>
      <w:r>
        <w:rPr>
          <w:rFonts w:ascii="Arial" w:hAnsi="Arial" w:cs="Arial"/>
          <w:color w:val="000000"/>
        </w:rPr>
        <w:t>C</w:t>
      </w:r>
      <w:r w:rsidRPr="00D67D29">
        <w:rPr>
          <w:rFonts w:ascii="Arial" w:hAnsi="Arial" w:cs="Arial"/>
          <w:color w:val="000000"/>
        </w:rPr>
        <w:t xml:space="preserve">ounsel for the </w:t>
      </w:r>
      <w:r>
        <w:rPr>
          <w:rFonts w:ascii="Arial" w:hAnsi="Arial" w:cs="Arial"/>
          <w:color w:val="000000"/>
        </w:rPr>
        <w:t>a</w:t>
      </w:r>
      <w:r w:rsidRPr="00D67D29">
        <w:rPr>
          <w:rFonts w:ascii="Arial" w:hAnsi="Arial" w:cs="Arial"/>
          <w:color w:val="000000"/>
        </w:rPr>
        <w:t xml:space="preserve">pplicant in reference to the principles of natural justice complains that the </w:t>
      </w:r>
      <w:r>
        <w:rPr>
          <w:rFonts w:ascii="Arial" w:hAnsi="Arial" w:cs="Arial"/>
          <w:color w:val="000000"/>
        </w:rPr>
        <w:t>a</w:t>
      </w:r>
      <w:r w:rsidRPr="00D67D29">
        <w:rPr>
          <w:rFonts w:ascii="Arial" w:hAnsi="Arial" w:cs="Arial"/>
          <w:color w:val="000000"/>
        </w:rPr>
        <w:t xml:space="preserve">pplicant was not given the opportunity to be heard. It is evident from the record that at the commencement of the hearing the </w:t>
      </w:r>
      <w:r>
        <w:rPr>
          <w:rFonts w:ascii="Arial" w:hAnsi="Arial" w:cs="Arial"/>
          <w:color w:val="000000"/>
        </w:rPr>
        <w:t>r</w:t>
      </w:r>
      <w:r w:rsidRPr="00D67D29">
        <w:rPr>
          <w:rFonts w:ascii="Arial" w:hAnsi="Arial" w:cs="Arial"/>
          <w:color w:val="000000"/>
        </w:rPr>
        <w:t>espondent ha</w:t>
      </w:r>
      <w:r>
        <w:rPr>
          <w:rFonts w:ascii="Arial" w:hAnsi="Arial" w:cs="Arial"/>
          <w:color w:val="000000"/>
        </w:rPr>
        <w:t>d</w:t>
      </w:r>
      <w:r w:rsidRPr="00D67D29">
        <w:rPr>
          <w:rFonts w:ascii="Arial" w:hAnsi="Arial" w:cs="Arial"/>
          <w:color w:val="000000"/>
        </w:rPr>
        <w:t xml:space="preserve"> questioned the </w:t>
      </w:r>
      <w:r>
        <w:rPr>
          <w:rFonts w:ascii="Arial" w:hAnsi="Arial" w:cs="Arial"/>
          <w:color w:val="000000"/>
        </w:rPr>
        <w:t>a</w:t>
      </w:r>
      <w:r w:rsidRPr="00D67D29">
        <w:rPr>
          <w:rFonts w:ascii="Arial" w:hAnsi="Arial" w:cs="Arial"/>
          <w:color w:val="000000"/>
        </w:rPr>
        <w:t xml:space="preserve">pplicant but there is no reference in the proceedings to the </w:t>
      </w:r>
      <w:r>
        <w:rPr>
          <w:rFonts w:ascii="Arial" w:hAnsi="Arial" w:cs="Arial"/>
          <w:color w:val="000000"/>
        </w:rPr>
        <w:t>a</w:t>
      </w:r>
      <w:r w:rsidRPr="00D67D29">
        <w:rPr>
          <w:rFonts w:ascii="Arial" w:hAnsi="Arial" w:cs="Arial"/>
          <w:color w:val="000000"/>
        </w:rPr>
        <w:t>pplicant being denied the opportunity to be heard.</w:t>
      </w:r>
    </w:p>
    <w:p w:rsidR="007A050D" w:rsidRPr="00D67D29" w:rsidRDefault="007A050D" w:rsidP="007A050D">
      <w:pPr>
        <w:shd w:val="clear" w:color="auto" w:fill="FFFFFF"/>
        <w:jc w:val="both"/>
        <w:rPr>
          <w:rFonts w:ascii="Arial" w:hAnsi="Arial" w:cs="Arial"/>
          <w:color w:val="000000"/>
        </w:rPr>
      </w:pPr>
    </w:p>
    <w:p w:rsidR="007A050D" w:rsidRPr="00D67D29" w:rsidRDefault="007A050D" w:rsidP="007A050D">
      <w:pPr>
        <w:shd w:val="clear" w:color="auto" w:fill="FFFFFF"/>
        <w:jc w:val="both"/>
        <w:rPr>
          <w:rFonts w:ascii="Arial" w:hAnsi="Arial" w:cs="Arial"/>
          <w:color w:val="000000"/>
        </w:rPr>
      </w:pPr>
      <w:r w:rsidRPr="00D67D29">
        <w:rPr>
          <w:rFonts w:ascii="Arial" w:hAnsi="Arial" w:cs="Arial"/>
          <w:color w:val="000000"/>
        </w:rPr>
        <w:t xml:space="preserve">I believe the observation of Tucker L.J. on the said subject in </w:t>
      </w:r>
      <w:r w:rsidRPr="008427DF">
        <w:rPr>
          <w:rFonts w:ascii="Arial" w:hAnsi="Arial" w:cs="Arial"/>
          <w:i/>
          <w:color w:val="000000"/>
        </w:rPr>
        <w:t>Russell v Duke of Norfolk</w:t>
      </w:r>
      <w:r w:rsidRPr="00D67D29">
        <w:rPr>
          <w:rFonts w:ascii="Arial" w:hAnsi="Arial" w:cs="Arial"/>
          <w:color w:val="000000"/>
        </w:rPr>
        <w:t xml:space="preserve"> </w:t>
      </w:r>
      <w:r>
        <w:rPr>
          <w:rFonts w:ascii="Arial" w:hAnsi="Arial" w:cs="Arial"/>
          <w:color w:val="000000"/>
        </w:rPr>
        <w:t>[</w:t>
      </w:r>
      <w:r w:rsidRPr="00D67D29">
        <w:rPr>
          <w:rFonts w:ascii="Arial" w:hAnsi="Arial" w:cs="Arial"/>
          <w:color w:val="000000"/>
        </w:rPr>
        <w:t>194</w:t>
      </w:r>
      <w:r>
        <w:rPr>
          <w:rFonts w:ascii="Arial" w:hAnsi="Arial" w:cs="Arial"/>
          <w:color w:val="000000"/>
        </w:rPr>
        <w:t>9]</w:t>
      </w:r>
      <w:r w:rsidRPr="00D67D29">
        <w:rPr>
          <w:rFonts w:ascii="Arial" w:hAnsi="Arial" w:cs="Arial"/>
          <w:color w:val="000000"/>
        </w:rPr>
        <w:t xml:space="preserve"> 1 All ER 109</w:t>
      </w:r>
      <w:r>
        <w:rPr>
          <w:rFonts w:ascii="Arial" w:hAnsi="Arial" w:cs="Arial"/>
          <w:color w:val="000000"/>
        </w:rPr>
        <w:t xml:space="preserve"> at</w:t>
      </w:r>
      <w:r w:rsidRPr="00D67D29">
        <w:rPr>
          <w:rFonts w:ascii="Arial" w:hAnsi="Arial" w:cs="Arial"/>
          <w:color w:val="000000"/>
        </w:rPr>
        <w:t xml:space="preserve"> 118 is relevant.</w:t>
      </w:r>
    </w:p>
    <w:p w:rsidR="007A050D" w:rsidRPr="00D67D29" w:rsidRDefault="007A050D" w:rsidP="007A050D">
      <w:pPr>
        <w:shd w:val="clear" w:color="auto" w:fill="FFFFFF"/>
        <w:jc w:val="both"/>
        <w:rPr>
          <w:rFonts w:ascii="Arial" w:hAnsi="Arial" w:cs="Arial"/>
        </w:rPr>
      </w:pPr>
    </w:p>
    <w:p w:rsidR="007A050D" w:rsidRPr="00D67D29" w:rsidRDefault="007A050D" w:rsidP="007A050D">
      <w:pPr>
        <w:shd w:val="clear" w:color="auto" w:fill="FFFFFF"/>
        <w:ind w:left="720" w:right="720"/>
        <w:jc w:val="both"/>
        <w:rPr>
          <w:rFonts w:ascii="Arial" w:hAnsi="Arial" w:cs="Arial"/>
          <w:color w:val="000000"/>
        </w:rPr>
      </w:pPr>
      <w:r w:rsidRPr="00D67D29">
        <w:rPr>
          <w:rFonts w:ascii="Arial" w:hAnsi="Arial" w:cs="Arial"/>
          <w:color w:val="000000"/>
        </w:rPr>
        <w:t>The requirement of natural justice must depend on the circumstances of the case, the nature of the inquiry, the rules under which the tribunal is acting, the subject</w:t>
      </w:r>
      <w:r>
        <w:rPr>
          <w:rFonts w:ascii="Arial" w:hAnsi="Arial" w:cs="Arial"/>
          <w:color w:val="000000"/>
        </w:rPr>
        <w:t xml:space="preserve"> </w:t>
      </w:r>
      <w:r w:rsidRPr="00D67D29">
        <w:rPr>
          <w:rFonts w:ascii="Arial" w:hAnsi="Arial" w:cs="Arial"/>
          <w:color w:val="000000"/>
        </w:rPr>
        <w:t xml:space="preserve">matter that is being dealt with, and so forth. </w:t>
      </w:r>
      <w:r>
        <w:rPr>
          <w:rFonts w:ascii="Arial" w:hAnsi="Arial" w:cs="Arial"/>
          <w:color w:val="000000"/>
        </w:rPr>
        <w:t xml:space="preserve"> </w:t>
      </w:r>
      <w:r w:rsidRPr="00D67D29">
        <w:rPr>
          <w:rFonts w:ascii="Arial" w:hAnsi="Arial" w:cs="Arial"/>
          <w:color w:val="000000"/>
        </w:rPr>
        <w:t>Accordingly I do not derive much assistance from the definitions of natural justice which have been from time to time used, but, whatever standard is adopted one essential is that the person concerned should have a reasonable opportunity of presenting his case.</w:t>
      </w:r>
    </w:p>
    <w:p w:rsidR="007A050D" w:rsidRPr="00D67D29" w:rsidRDefault="007A050D" w:rsidP="007A050D">
      <w:pPr>
        <w:shd w:val="clear" w:color="auto" w:fill="FFFFFF"/>
        <w:jc w:val="both"/>
        <w:rPr>
          <w:rFonts w:ascii="Arial" w:hAnsi="Arial" w:cs="Arial"/>
        </w:rPr>
      </w:pPr>
    </w:p>
    <w:p w:rsidR="007A050D" w:rsidRPr="00D67D29" w:rsidRDefault="007A050D" w:rsidP="007A050D">
      <w:pPr>
        <w:shd w:val="clear" w:color="auto" w:fill="FFFFFF"/>
        <w:jc w:val="both"/>
        <w:rPr>
          <w:rFonts w:ascii="Arial" w:hAnsi="Arial" w:cs="Arial"/>
        </w:rPr>
      </w:pPr>
      <w:r w:rsidRPr="00D67D29">
        <w:rPr>
          <w:rFonts w:ascii="Arial" w:hAnsi="Arial" w:cs="Arial"/>
          <w:color w:val="000000"/>
        </w:rPr>
        <w:t xml:space="preserve">In dealing with the only substantial ground in support of the application as urged by the </w:t>
      </w:r>
      <w:r>
        <w:rPr>
          <w:rFonts w:ascii="Arial" w:hAnsi="Arial" w:cs="Arial"/>
          <w:color w:val="000000"/>
        </w:rPr>
        <w:t>a</w:t>
      </w:r>
      <w:r w:rsidRPr="00D67D29">
        <w:rPr>
          <w:rFonts w:ascii="Arial" w:hAnsi="Arial" w:cs="Arial"/>
          <w:color w:val="000000"/>
        </w:rPr>
        <w:t xml:space="preserve">pplicant, although the record of proceedings before the </w:t>
      </w:r>
      <w:r>
        <w:rPr>
          <w:rFonts w:ascii="Arial" w:hAnsi="Arial" w:cs="Arial"/>
          <w:color w:val="000000"/>
        </w:rPr>
        <w:t>r</w:t>
      </w:r>
      <w:r w:rsidRPr="00D67D29">
        <w:rPr>
          <w:rFonts w:ascii="Arial" w:hAnsi="Arial" w:cs="Arial"/>
          <w:color w:val="000000"/>
        </w:rPr>
        <w:t xml:space="preserve">espondent Board shows that neither the </w:t>
      </w:r>
      <w:r>
        <w:rPr>
          <w:rFonts w:ascii="Arial" w:hAnsi="Arial" w:cs="Arial"/>
          <w:color w:val="000000"/>
        </w:rPr>
        <w:t>a</w:t>
      </w:r>
      <w:r w:rsidRPr="00D67D29">
        <w:rPr>
          <w:rFonts w:ascii="Arial" w:hAnsi="Arial" w:cs="Arial"/>
          <w:color w:val="000000"/>
        </w:rPr>
        <w:t xml:space="preserve">pplicant nor any witnesses have given evidence before the Board, that by itself does not amount to a denial of an opportunity </w:t>
      </w:r>
      <w:r>
        <w:rPr>
          <w:rFonts w:ascii="Arial" w:hAnsi="Arial" w:cs="Arial"/>
          <w:color w:val="000000"/>
        </w:rPr>
        <w:t>of</w:t>
      </w:r>
      <w:r w:rsidRPr="00D67D29">
        <w:rPr>
          <w:rFonts w:ascii="Arial" w:hAnsi="Arial" w:cs="Arial"/>
          <w:color w:val="000000"/>
        </w:rPr>
        <w:t xml:space="preserve"> the </w:t>
      </w:r>
      <w:r>
        <w:rPr>
          <w:rFonts w:ascii="Arial" w:hAnsi="Arial" w:cs="Arial"/>
          <w:color w:val="000000"/>
        </w:rPr>
        <w:t>a</w:t>
      </w:r>
      <w:r w:rsidRPr="00D67D29">
        <w:rPr>
          <w:rFonts w:ascii="Arial" w:hAnsi="Arial" w:cs="Arial"/>
          <w:color w:val="000000"/>
        </w:rPr>
        <w:t xml:space="preserve">pplicant to be heard or to present his case.  </w:t>
      </w:r>
      <w:r>
        <w:rPr>
          <w:rFonts w:ascii="Arial" w:hAnsi="Arial" w:cs="Arial"/>
          <w:color w:val="000000"/>
        </w:rPr>
        <w:t>Could</w:t>
      </w:r>
      <w:r w:rsidRPr="00D67D29">
        <w:rPr>
          <w:rFonts w:ascii="Arial" w:hAnsi="Arial" w:cs="Arial"/>
          <w:color w:val="000000"/>
        </w:rPr>
        <w:t xml:space="preserve"> only a recording in the proceedings have indicated such opportunity being provided to the </w:t>
      </w:r>
      <w:r>
        <w:rPr>
          <w:rFonts w:ascii="Arial" w:hAnsi="Arial" w:cs="Arial"/>
          <w:color w:val="000000"/>
        </w:rPr>
        <w:t>a</w:t>
      </w:r>
      <w:r w:rsidRPr="00D67D29">
        <w:rPr>
          <w:rFonts w:ascii="Arial" w:hAnsi="Arial" w:cs="Arial"/>
          <w:color w:val="000000"/>
        </w:rPr>
        <w:t xml:space="preserve">pplicant?  The </w:t>
      </w:r>
      <w:r>
        <w:rPr>
          <w:rFonts w:ascii="Arial" w:hAnsi="Arial" w:cs="Arial"/>
          <w:color w:val="000000"/>
        </w:rPr>
        <w:t>r</w:t>
      </w:r>
      <w:r w:rsidRPr="00D67D29">
        <w:rPr>
          <w:rFonts w:ascii="Arial" w:hAnsi="Arial" w:cs="Arial"/>
          <w:color w:val="000000"/>
        </w:rPr>
        <w:t xml:space="preserve">espondent Board was not required to grant an oral hearing to the </w:t>
      </w:r>
      <w:r>
        <w:rPr>
          <w:rFonts w:ascii="Arial" w:hAnsi="Arial" w:cs="Arial"/>
          <w:color w:val="000000"/>
        </w:rPr>
        <w:t>a</w:t>
      </w:r>
      <w:r w:rsidRPr="00D67D29">
        <w:rPr>
          <w:rFonts w:ascii="Arial" w:hAnsi="Arial" w:cs="Arial"/>
          <w:color w:val="000000"/>
        </w:rPr>
        <w:t xml:space="preserve">pplicant (see </w:t>
      </w:r>
      <w:proofErr w:type="spellStart"/>
      <w:r w:rsidRPr="008427DF">
        <w:rPr>
          <w:rFonts w:ascii="Arial" w:hAnsi="Arial" w:cs="Arial"/>
          <w:i/>
          <w:color w:val="000000"/>
        </w:rPr>
        <w:t>Jagoo</w:t>
      </w:r>
      <w:proofErr w:type="spellEnd"/>
      <w:r w:rsidRPr="008427DF">
        <w:rPr>
          <w:rFonts w:ascii="Arial" w:hAnsi="Arial" w:cs="Arial"/>
          <w:i/>
          <w:color w:val="000000"/>
        </w:rPr>
        <w:t xml:space="preserve"> v National Transport Authority</w:t>
      </w:r>
      <w:r w:rsidRPr="008427DF">
        <w:rPr>
          <w:rFonts w:ascii="Arial" w:hAnsi="Arial" w:cs="Arial"/>
          <w:color w:val="000000"/>
        </w:rPr>
        <w:t xml:space="preserve"> </w:t>
      </w:r>
      <w:r w:rsidRPr="00D67D29">
        <w:rPr>
          <w:rFonts w:ascii="Arial" w:hAnsi="Arial" w:cs="Arial"/>
          <w:color w:val="000000"/>
        </w:rPr>
        <w:t>(1988) MR 99</w:t>
      </w:r>
      <w:r>
        <w:rPr>
          <w:rFonts w:ascii="Arial" w:hAnsi="Arial" w:cs="Arial"/>
          <w:color w:val="000000"/>
        </w:rPr>
        <w:t>)</w:t>
      </w:r>
      <w:r w:rsidRPr="00D67D29">
        <w:rPr>
          <w:rFonts w:ascii="Arial" w:hAnsi="Arial" w:cs="Arial"/>
          <w:color w:val="000000"/>
        </w:rPr>
        <w:t xml:space="preserve">. However it is without dispute that the </w:t>
      </w:r>
      <w:r>
        <w:rPr>
          <w:rFonts w:ascii="Arial" w:hAnsi="Arial" w:cs="Arial"/>
          <w:color w:val="000000"/>
        </w:rPr>
        <w:t>r</w:t>
      </w:r>
      <w:r w:rsidRPr="00D67D29">
        <w:rPr>
          <w:rFonts w:ascii="Arial" w:hAnsi="Arial" w:cs="Arial"/>
          <w:color w:val="000000"/>
        </w:rPr>
        <w:t xml:space="preserve">espondent Board did afford an oral hearing on the </w:t>
      </w:r>
      <w:r>
        <w:rPr>
          <w:rFonts w:ascii="Arial" w:hAnsi="Arial" w:cs="Arial"/>
          <w:color w:val="000000"/>
        </w:rPr>
        <w:t>a</w:t>
      </w:r>
      <w:r w:rsidRPr="00D67D29">
        <w:rPr>
          <w:rFonts w:ascii="Arial" w:hAnsi="Arial" w:cs="Arial"/>
          <w:color w:val="000000"/>
        </w:rPr>
        <w:t>pplicant's appeal.</w:t>
      </w:r>
    </w:p>
    <w:p w:rsidR="007A050D" w:rsidRPr="00D67D29" w:rsidRDefault="007A050D" w:rsidP="007A050D">
      <w:pPr>
        <w:shd w:val="clear" w:color="auto" w:fill="FFFFFF"/>
        <w:jc w:val="both"/>
        <w:rPr>
          <w:rFonts w:ascii="Arial" w:hAnsi="Arial" w:cs="Arial"/>
        </w:rPr>
      </w:pPr>
    </w:p>
    <w:p w:rsidR="007A050D" w:rsidRPr="00D67D29" w:rsidRDefault="007A050D" w:rsidP="007A050D">
      <w:pPr>
        <w:shd w:val="clear" w:color="auto" w:fill="FFFFFF"/>
        <w:jc w:val="both"/>
        <w:rPr>
          <w:rFonts w:ascii="Arial" w:hAnsi="Arial" w:cs="Arial"/>
          <w:color w:val="000000"/>
        </w:rPr>
      </w:pPr>
      <w:r w:rsidRPr="00D67D29">
        <w:rPr>
          <w:rFonts w:ascii="Arial" w:hAnsi="Arial" w:cs="Arial"/>
          <w:color w:val="000000"/>
        </w:rPr>
        <w:t xml:space="preserve">It is not alleged by the </w:t>
      </w:r>
      <w:r>
        <w:rPr>
          <w:rFonts w:ascii="Arial" w:hAnsi="Arial" w:cs="Arial"/>
          <w:color w:val="000000"/>
        </w:rPr>
        <w:t>a</w:t>
      </w:r>
      <w:r w:rsidRPr="00D67D29">
        <w:rPr>
          <w:rFonts w:ascii="Arial" w:hAnsi="Arial" w:cs="Arial"/>
          <w:color w:val="000000"/>
        </w:rPr>
        <w:t xml:space="preserve">pplicant that he sought an opportunity to testify before the Board and present evidence on his behalf and </w:t>
      </w:r>
      <w:r>
        <w:rPr>
          <w:rFonts w:ascii="Arial" w:hAnsi="Arial" w:cs="Arial"/>
          <w:color w:val="000000"/>
        </w:rPr>
        <w:t xml:space="preserve">that </w:t>
      </w:r>
      <w:r w:rsidRPr="00D67D29">
        <w:rPr>
          <w:rFonts w:ascii="Arial" w:hAnsi="Arial" w:cs="Arial"/>
          <w:color w:val="000000"/>
        </w:rPr>
        <w:t xml:space="preserve">the Board rejected his request.  It is common ground that the Board held an inquiry in respect of his appeal and the only witness called was cross examined by </w:t>
      </w:r>
      <w:proofErr w:type="gramStart"/>
      <w:r w:rsidRPr="00D67D29">
        <w:rPr>
          <w:rFonts w:ascii="Arial" w:hAnsi="Arial" w:cs="Arial"/>
          <w:color w:val="000000"/>
        </w:rPr>
        <w:t xml:space="preserve">the  </w:t>
      </w:r>
      <w:r>
        <w:rPr>
          <w:rFonts w:ascii="Arial" w:hAnsi="Arial" w:cs="Arial"/>
          <w:color w:val="000000"/>
        </w:rPr>
        <w:t>c</w:t>
      </w:r>
      <w:r w:rsidRPr="00D67D29">
        <w:rPr>
          <w:rFonts w:ascii="Arial" w:hAnsi="Arial" w:cs="Arial"/>
          <w:color w:val="000000"/>
        </w:rPr>
        <w:t>ounsel</w:t>
      </w:r>
      <w:proofErr w:type="gramEnd"/>
      <w:r w:rsidRPr="00D67D29">
        <w:rPr>
          <w:rFonts w:ascii="Arial" w:hAnsi="Arial" w:cs="Arial"/>
          <w:color w:val="000000"/>
        </w:rPr>
        <w:t xml:space="preserve"> for the </w:t>
      </w:r>
      <w:r>
        <w:rPr>
          <w:rFonts w:ascii="Arial" w:hAnsi="Arial" w:cs="Arial"/>
          <w:color w:val="000000"/>
        </w:rPr>
        <w:t>a</w:t>
      </w:r>
      <w:r w:rsidRPr="00D67D29">
        <w:rPr>
          <w:rFonts w:ascii="Arial" w:hAnsi="Arial" w:cs="Arial"/>
          <w:color w:val="000000"/>
        </w:rPr>
        <w:t xml:space="preserve">pplicant.  If the </w:t>
      </w:r>
      <w:r>
        <w:rPr>
          <w:rFonts w:ascii="Arial" w:hAnsi="Arial" w:cs="Arial"/>
          <w:color w:val="000000"/>
        </w:rPr>
        <w:t>a</w:t>
      </w:r>
      <w:r w:rsidRPr="00D67D29">
        <w:rPr>
          <w:rFonts w:ascii="Arial" w:hAnsi="Arial" w:cs="Arial"/>
          <w:color w:val="000000"/>
        </w:rPr>
        <w:t xml:space="preserve">pplicant at that stage wished to testify and call witnesses there can be no doubt that he had all the opportunity he required.  When the </w:t>
      </w:r>
      <w:r>
        <w:rPr>
          <w:rFonts w:ascii="Arial" w:hAnsi="Arial" w:cs="Arial"/>
          <w:color w:val="000000"/>
        </w:rPr>
        <w:t>a</w:t>
      </w:r>
      <w:r w:rsidRPr="00D67D29">
        <w:rPr>
          <w:rFonts w:ascii="Arial" w:hAnsi="Arial" w:cs="Arial"/>
          <w:color w:val="000000"/>
        </w:rPr>
        <w:t xml:space="preserve">pplicant was represented by </w:t>
      </w:r>
      <w:r>
        <w:rPr>
          <w:rFonts w:ascii="Arial" w:hAnsi="Arial" w:cs="Arial"/>
          <w:color w:val="000000"/>
        </w:rPr>
        <w:t>c</w:t>
      </w:r>
      <w:r w:rsidRPr="00D67D29">
        <w:rPr>
          <w:rFonts w:ascii="Arial" w:hAnsi="Arial" w:cs="Arial"/>
          <w:color w:val="000000"/>
        </w:rPr>
        <w:t xml:space="preserve">ounsel, I do not think that to satisfy the principles of natural justice the Board had an obligation to question the </w:t>
      </w:r>
      <w:r>
        <w:rPr>
          <w:rFonts w:ascii="Arial" w:hAnsi="Arial" w:cs="Arial"/>
          <w:color w:val="000000"/>
        </w:rPr>
        <w:t>a</w:t>
      </w:r>
      <w:r w:rsidRPr="00D67D29">
        <w:rPr>
          <w:rFonts w:ascii="Arial" w:hAnsi="Arial" w:cs="Arial"/>
          <w:color w:val="000000"/>
        </w:rPr>
        <w:t xml:space="preserve">pplicant or his </w:t>
      </w:r>
      <w:r>
        <w:rPr>
          <w:rFonts w:ascii="Arial" w:hAnsi="Arial" w:cs="Arial"/>
          <w:color w:val="000000"/>
        </w:rPr>
        <w:t>a</w:t>
      </w:r>
      <w:r w:rsidRPr="00D67D29">
        <w:rPr>
          <w:rFonts w:ascii="Arial" w:hAnsi="Arial" w:cs="Arial"/>
          <w:color w:val="000000"/>
        </w:rPr>
        <w:t>ttorney and record the response received to satisfy the availability of the aspired opportunity in question.</w:t>
      </w:r>
    </w:p>
    <w:p w:rsidR="007A050D" w:rsidRPr="00D67D29" w:rsidRDefault="007A050D" w:rsidP="007A050D">
      <w:pPr>
        <w:shd w:val="clear" w:color="auto" w:fill="FFFFFF"/>
        <w:jc w:val="both"/>
        <w:rPr>
          <w:rFonts w:ascii="Arial" w:hAnsi="Arial" w:cs="Arial"/>
        </w:rPr>
      </w:pPr>
    </w:p>
    <w:p w:rsidR="007A050D" w:rsidRPr="00D67D29" w:rsidRDefault="007A050D" w:rsidP="007A050D">
      <w:pPr>
        <w:shd w:val="clear" w:color="auto" w:fill="FFFFFF"/>
        <w:jc w:val="both"/>
        <w:rPr>
          <w:rFonts w:ascii="Arial" w:hAnsi="Arial" w:cs="Arial"/>
          <w:color w:val="000000"/>
        </w:rPr>
      </w:pPr>
      <w:r w:rsidRPr="00D67D29">
        <w:rPr>
          <w:rFonts w:ascii="Arial" w:hAnsi="Arial" w:cs="Arial"/>
          <w:color w:val="000000"/>
        </w:rPr>
        <w:t xml:space="preserve">I fear that the </w:t>
      </w:r>
      <w:r>
        <w:rPr>
          <w:rFonts w:ascii="Arial" w:hAnsi="Arial" w:cs="Arial"/>
          <w:color w:val="000000"/>
        </w:rPr>
        <w:t>second</w:t>
      </w:r>
      <w:r w:rsidRPr="00D67D29">
        <w:rPr>
          <w:rFonts w:ascii="Arial" w:hAnsi="Arial" w:cs="Arial"/>
          <w:color w:val="000000"/>
        </w:rPr>
        <w:t xml:space="preserve"> ground pleaded in support of the application in its paragraph 5(b) reveal</w:t>
      </w:r>
      <w:r>
        <w:rPr>
          <w:rFonts w:ascii="Arial" w:hAnsi="Arial" w:cs="Arial"/>
          <w:color w:val="000000"/>
        </w:rPr>
        <w:t>s</w:t>
      </w:r>
      <w:r w:rsidRPr="00D67D29">
        <w:rPr>
          <w:rFonts w:ascii="Arial" w:hAnsi="Arial" w:cs="Arial"/>
          <w:color w:val="000000"/>
        </w:rPr>
        <w:t xml:space="preserve"> the reason behind the failure of the </w:t>
      </w:r>
      <w:r>
        <w:rPr>
          <w:rFonts w:ascii="Arial" w:hAnsi="Arial" w:cs="Arial"/>
          <w:color w:val="000000"/>
        </w:rPr>
        <w:t>a</w:t>
      </w:r>
      <w:r w:rsidRPr="00D67D29">
        <w:rPr>
          <w:rFonts w:ascii="Arial" w:hAnsi="Arial" w:cs="Arial"/>
          <w:color w:val="000000"/>
        </w:rPr>
        <w:t xml:space="preserve">pplicant to make use of the opportunity to testify and or call evidence. If the </w:t>
      </w:r>
      <w:r>
        <w:rPr>
          <w:rFonts w:ascii="Arial" w:hAnsi="Arial" w:cs="Arial"/>
          <w:color w:val="000000"/>
        </w:rPr>
        <w:t>a</w:t>
      </w:r>
      <w:r w:rsidRPr="00D67D29">
        <w:rPr>
          <w:rFonts w:ascii="Arial" w:hAnsi="Arial" w:cs="Arial"/>
          <w:color w:val="000000"/>
        </w:rPr>
        <w:t xml:space="preserve">pplicant allowed himself to be influenced by spur of the moment remarks or observations of the members of the Board, he has only himself to blame, however it cannot amount to a denial of rights by the Board.  I find that no deliberate attempt on the part of the Board to lead or mislead the </w:t>
      </w:r>
      <w:r>
        <w:rPr>
          <w:rFonts w:ascii="Arial" w:hAnsi="Arial" w:cs="Arial"/>
          <w:color w:val="000000"/>
        </w:rPr>
        <w:t>a</w:t>
      </w:r>
      <w:r w:rsidRPr="00D67D29">
        <w:rPr>
          <w:rFonts w:ascii="Arial" w:hAnsi="Arial" w:cs="Arial"/>
          <w:color w:val="000000"/>
        </w:rPr>
        <w:t xml:space="preserve">pplicant to believe </w:t>
      </w:r>
      <w:r w:rsidRPr="00D67D29">
        <w:rPr>
          <w:rFonts w:ascii="Arial" w:hAnsi="Arial" w:cs="Arial"/>
          <w:color w:val="000000"/>
        </w:rPr>
        <w:lastRenderedPageBreak/>
        <w:t xml:space="preserve">that the Board did </w:t>
      </w:r>
      <w:proofErr w:type="spellStart"/>
      <w:r w:rsidRPr="00D67D29">
        <w:rPr>
          <w:rFonts w:ascii="Arial" w:hAnsi="Arial" w:cs="Arial"/>
          <w:color w:val="000000"/>
        </w:rPr>
        <w:t>favour</w:t>
      </w:r>
      <w:proofErr w:type="spellEnd"/>
      <w:r w:rsidRPr="00D67D29">
        <w:rPr>
          <w:rFonts w:ascii="Arial" w:hAnsi="Arial" w:cs="Arial"/>
          <w:color w:val="000000"/>
        </w:rPr>
        <w:t xml:space="preserve"> his cause. </w:t>
      </w:r>
      <w:r>
        <w:rPr>
          <w:rFonts w:ascii="Arial" w:hAnsi="Arial" w:cs="Arial"/>
          <w:color w:val="000000"/>
        </w:rPr>
        <w:t xml:space="preserve"> C</w:t>
      </w:r>
      <w:r w:rsidRPr="00D67D29">
        <w:rPr>
          <w:rFonts w:ascii="Arial" w:hAnsi="Arial" w:cs="Arial"/>
          <w:color w:val="000000"/>
        </w:rPr>
        <w:t xml:space="preserve">ounsel for the </w:t>
      </w:r>
      <w:r>
        <w:rPr>
          <w:rFonts w:ascii="Arial" w:hAnsi="Arial" w:cs="Arial"/>
          <w:color w:val="000000"/>
        </w:rPr>
        <w:t>a</w:t>
      </w:r>
      <w:r w:rsidRPr="00D67D29">
        <w:rPr>
          <w:rFonts w:ascii="Arial" w:hAnsi="Arial" w:cs="Arial"/>
          <w:color w:val="000000"/>
        </w:rPr>
        <w:t xml:space="preserve">pplicant also referred to </w:t>
      </w:r>
      <w:proofErr w:type="spellStart"/>
      <w:r w:rsidRPr="008427DF">
        <w:rPr>
          <w:rFonts w:ascii="Arial" w:hAnsi="Arial" w:cs="Arial"/>
          <w:i/>
          <w:color w:val="000000"/>
        </w:rPr>
        <w:t>Wednesbury</w:t>
      </w:r>
      <w:proofErr w:type="spellEnd"/>
      <w:r w:rsidRPr="00D67D29">
        <w:rPr>
          <w:rFonts w:ascii="Arial" w:hAnsi="Arial" w:cs="Arial"/>
          <w:color w:val="000000"/>
        </w:rPr>
        <w:t xml:space="preserve"> principles. In the case of </w:t>
      </w:r>
      <w:r w:rsidRPr="008427DF">
        <w:rPr>
          <w:rFonts w:ascii="Arial" w:hAnsi="Arial" w:cs="Arial"/>
          <w:i/>
          <w:color w:val="000000"/>
        </w:rPr>
        <w:t xml:space="preserve">Associated Provincial Picture House Ltd, v </w:t>
      </w:r>
      <w:proofErr w:type="spellStart"/>
      <w:r w:rsidRPr="008427DF">
        <w:rPr>
          <w:rFonts w:ascii="Arial" w:hAnsi="Arial" w:cs="Arial"/>
          <w:i/>
          <w:color w:val="000000"/>
        </w:rPr>
        <w:t>Wednesbury</w:t>
      </w:r>
      <w:proofErr w:type="spellEnd"/>
      <w:r w:rsidRPr="008427DF">
        <w:rPr>
          <w:rFonts w:ascii="Arial" w:hAnsi="Arial" w:cs="Arial"/>
          <w:i/>
          <w:color w:val="000000"/>
        </w:rPr>
        <w:t xml:space="preserve"> Corporation</w:t>
      </w:r>
      <w:r w:rsidRPr="00D67D29">
        <w:rPr>
          <w:rFonts w:ascii="Arial" w:hAnsi="Arial" w:cs="Arial"/>
          <w:color w:val="000000"/>
        </w:rPr>
        <w:t xml:space="preserve"> (1948) 1 KB 223, </w:t>
      </w:r>
      <w:r>
        <w:rPr>
          <w:rFonts w:ascii="Arial" w:hAnsi="Arial" w:cs="Arial"/>
          <w:color w:val="000000"/>
        </w:rPr>
        <w:t>[</w:t>
      </w:r>
      <w:r w:rsidRPr="00D67D29">
        <w:rPr>
          <w:rFonts w:ascii="Arial" w:hAnsi="Arial" w:cs="Arial"/>
          <w:color w:val="000000"/>
        </w:rPr>
        <w:t>1947</w:t>
      </w:r>
      <w:r>
        <w:rPr>
          <w:rFonts w:ascii="Arial" w:hAnsi="Arial" w:cs="Arial"/>
          <w:color w:val="000000"/>
        </w:rPr>
        <w:t>]</w:t>
      </w:r>
      <w:r w:rsidRPr="00D67D29">
        <w:rPr>
          <w:rFonts w:ascii="Arial" w:hAnsi="Arial" w:cs="Arial"/>
          <w:color w:val="000000"/>
        </w:rPr>
        <w:t xml:space="preserve"> 2 All ER 680, Lord Green</w:t>
      </w:r>
      <w:r>
        <w:rPr>
          <w:rFonts w:ascii="Arial" w:hAnsi="Arial" w:cs="Arial"/>
          <w:color w:val="000000"/>
        </w:rPr>
        <w:t>e</w:t>
      </w:r>
      <w:r w:rsidRPr="00D67D29">
        <w:rPr>
          <w:rFonts w:ascii="Arial" w:hAnsi="Arial" w:cs="Arial"/>
          <w:color w:val="000000"/>
        </w:rPr>
        <w:t xml:space="preserve"> MR found that in </w:t>
      </w:r>
      <w:r>
        <w:rPr>
          <w:rFonts w:ascii="Arial" w:hAnsi="Arial" w:cs="Arial"/>
          <w:color w:val="000000"/>
        </w:rPr>
        <w:t>j</w:t>
      </w:r>
      <w:r w:rsidRPr="00D67D29">
        <w:rPr>
          <w:rFonts w:ascii="Arial" w:hAnsi="Arial" w:cs="Arial"/>
          <w:color w:val="000000"/>
        </w:rPr>
        <w:t xml:space="preserve">udicial review proceedings a </w:t>
      </w:r>
      <w:r>
        <w:rPr>
          <w:rFonts w:ascii="Arial" w:hAnsi="Arial" w:cs="Arial"/>
          <w:color w:val="000000"/>
        </w:rPr>
        <w:t>c</w:t>
      </w:r>
      <w:r w:rsidRPr="00D67D29">
        <w:rPr>
          <w:rFonts w:ascii="Arial" w:hAnsi="Arial" w:cs="Arial"/>
          <w:color w:val="000000"/>
        </w:rPr>
        <w:t xml:space="preserve">ourt will quash an order of the </w:t>
      </w:r>
      <w:r>
        <w:rPr>
          <w:rFonts w:ascii="Arial" w:hAnsi="Arial" w:cs="Arial"/>
          <w:color w:val="000000"/>
        </w:rPr>
        <w:t>t</w:t>
      </w:r>
      <w:r w:rsidRPr="00D67D29">
        <w:rPr>
          <w:rFonts w:ascii="Arial" w:hAnsi="Arial" w:cs="Arial"/>
          <w:color w:val="000000"/>
        </w:rPr>
        <w:t>ribunal "</w:t>
      </w:r>
      <w:r>
        <w:rPr>
          <w:rFonts w:ascii="Arial" w:hAnsi="Arial" w:cs="Arial"/>
          <w:color w:val="000000"/>
        </w:rPr>
        <w:t>i</w:t>
      </w:r>
      <w:r w:rsidRPr="00D67D29">
        <w:rPr>
          <w:rFonts w:ascii="Arial" w:hAnsi="Arial" w:cs="Arial"/>
          <w:color w:val="000000"/>
        </w:rPr>
        <w:t xml:space="preserve">f it is found that the decision is such that no such person or body properly directing itself on the relevant law and acting reasonably could have reached that decision".  As rightly pointed out by </w:t>
      </w:r>
      <w:proofErr w:type="spellStart"/>
      <w:r w:rsidRPr="00D67D29">
        <w:rPr>
          <w:rFonts w:ascii="Arial" w:hAnsi="Arial" w:cs="Arial"/>
          <w:color w:val="000000"/>
        </w:rPr>
        <w:t>Mr</w:t>
      </w:r>
      <w:proofErr w:type="spellEnd"/>
      <w:r w:rsidRPr="00D67D29">
        <w:rPr>
          <w:rFonts w:ascii="Arial" w:hAnsi="Arial" w:cs="Arial"/>
          <w:color w:val="000000"/>
        </w:rPr>
        <w:t xml:space="preserve"> John Renaud</w:t>
      </w:r>
      <w:r>
        <w:rPr>
          <w:rFonts w:ascii="Arial" w:hAnsi="Arial" w:cs="Arial"/>
          <w:color w:val="000000"/>
        </w:rPr>
        <w:t>,</w:t>
      </w:r>
      <w:r w:rsidRPr="00D67D29">
        <w:rPr>
          <w:rFonts w:ascii="Arial" w:hAnsi="Arial" w:cs="Arial"/>
          <w:color w:val="000000"/>
        </w:rPr>
        <w:t xml:space="preserve"> </w:t>
      </w:r>
      <w:r>
        <w:rPr>
          <w:rFonts w:ascii="Arial" w:hAnsi="Arial" w:cs="Arial"/>
          <w:color w:val="000000"/>
        </w:rPr>
        <w:t>c</w:t>
      </w:r>
      <w:r w:rsidRPr="00D67D29">
        <w:rPr>
          <w:rFonts w:ascii="Arial" w:hAnsi="Arial" w:cs="Arial"/>
          <w:color w:val="000000"/>
        </w:rPr>
        <w:t xml:space="preserve">ounsel for the </w:t>
      </w:r>
      <w:r>
        <w:rPr>
          <w:rFonts w:ascii="Arial" w:hAnsi="Arial" w:cs="Arial"/>
          <w:color w:val="000000"/>
        </w:rPr>
        <w:t>r</w:t>
      </w:r>
      <w:r w:rsidRPr="00D67D29">
        <w:rPr>
          <w:rFonts w:ascii="Arial" w:hAnsi="Arial" w:cs="Arial"/>
          <w:color w:val="000000"/>
        </w:rPr>
        <w:t>espondent</w:t>
      </w:r>
      <w:r>
        <w:rPr>
          <w:rFonts w:ascii="Arial" w:hAnsi="Arial" w:cs="Arial"/>
          <w:color w:val="000000"/>
        </w:rPr>
        <w:t>,</w:t>
      </w:r>
      <w:r w:rsidRPr="00D67D29">
        <w:rPr>
          <w:rFonts w:ascii="Arial" w:hAnsi="Arial" w:cs="Arial"/>
          <w:color w:val="000000"/>
        </w:rPr>
        <w:t xml:space="preserve"> the </w:t>
      </w:r>
      <w:r>
        <w:rPr>
          <w:rFonts w:ascii="Arial" w:hAnsi="Arial" w:cs="Arial"/>
          <w:color w:val="000000"/>
        </w:rPr>
        <w:t>a</w:t>
      </w:r>
      <w:r w:rsidRPr="00D67D29">
        <w:rPr>
          <w:rFonts w:ascii="Arial" w:hAnsi="Arial" w:cs="Arial"/>
          <w:color w:val="000000"/>
        </w:rPr>
        <w:t>pplicant has not relied upon the said principle in support of his application.</w:t>
      </w:r>
    </w:p>
    <w:p w:rsidR="007A050D" w:rsidRPr="00D67D29" w:rsidRDefault="007A050D" w:rsidP="007A050D">
      <w:pPr>
        <w:shd w:val="clear" w:color="auto" w:fill="FFFFFF"/>
        <w:jc w:val="both"/>
        <w:rPr>
          <w:rFonts w:ascii="Arial" w:hAnsi="Arial" w:cs="Arial"/>
        </w:rPr>
      </w:pPr>
    </w:p>
    <w:p w:rsidR="007A050D" w:rsidRPr="00D67D29" w:rsidRDefault="007A050D" w:rsidP="007A050D">
      <w:pPr>
        <w:shd w:val="clear" w:color="auto" w:fill="FFFFFF"/>
        <w:jc w:val="both"/>
        <w:rPr>
          <w:rFonts w:ascii="Arial" w:hAnsi="Arial" w:cs="Arial"/>
        </w:rPr>
      </w:pPr>
      <w:r w:rsidRPr="00D67D29">
        <w:rPr>
          <w:rFonts w:ascii="Arial" w:hAnsi="Arial" w:cs="Arial"/>
          <w:color w:val="000000"/>
        </w:rPr>
        <w:t xml:space="preserve">I therefore for the reasons given above deny the issue of a </w:t>
      </w:r>
      <w:r>
        <w:rPr>
          <w:rFonts w:ascii="Arial" w:hAnsi="Arial" w:cs="Arial"/>
          <w:color w:val="000000"/>
        </w:rPr>
        <w:t>writ</w:t>
      </w:r>
      <w:r w:rsidRPr="00D67D29">
        <w:rPr>
          <w:rFonts w:ascii="Arial" w:hAnsi="Arial" w:cs="Arial"/>
          <w:color w:val="000000"/>
        </w:rPr>
        <w:t xml:space="preserve"> and dismiss the application.</w:t>
      </w:r>
    </w:p>
    <w:p w:rsidR="007A050D" w:rsidRPr="00D67D29" w:rsidRDefault="007A050D" w:rsidP="007A050D">
      <w:pPr>
        <w:shd w:val="clear" w:color="auto" w:fill="FFFFFF"/>
        <w:rPr>
          <w:rFonts w:ascii="Arial" w:hAnsi="Arial" w:cs="Arial"/>
          <w:color w:val="000000"/>
        </w:rPr>
      </w:pPr>
    </w:p>
    <w:p w:rsidR="007A050D" w:rsidRPr="00D67D29" w:rsidRDefault="007A050D" w:rsidP="007A050D">
      <w:pPr>
        <w:shd w:val="clear" w:color="auto" w:fill="FFFFFF"/>
        <w:jc w:val="both"/>
        <w:rPr>
          <w:rFonts w:ascii="Arial" w:hAnsi="Arial" w:cs="Arial"/>
        </w:rPr>
      </w:pPr>
    </w:p>
    <w:p w:rsidR="00AD75CD" w:rsidRDefault="007A050D" w:rsidP="007A050D">
      <w:pPr>
        <w:shd w:val="clear" w:color="auto" w:fill="FFFFFF"/>
        <w:jc w:val="both"/>
      </w:pPr>
      <w:r w:rsidRPr="00D67D29">
        <w:rPr>
          <w:rFonts w:ascii="Arial" w:hAnsi="Arial" w:cs="Arial"/>
          <w:b/>
          <w:color w:val="000000"/>
        </w:rPr>
        <w:t>Record:  Civil Side No 72 of 1996</w:t>
      </w:r>
    </w:p>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33289"/>
    <w:multiLevelType w:val="hybridMultilevel"/>
    <w:tmpl w:val="74A09B36"/>
    <w:lvl w:ilvl="0" w:tplc="D71855B2">
      <w:start w:val="1"/>
      <w:numFmt w:val="lowerRoman"/>
      <w:lvlText w:val="(%1)"/>
      <w:lvlJc w:val="left"/>
      <w:pPr>
        <w:ind w:left="360" w:hanging="360"/>
      </w:pPr>
      <w:rPr>
        <w:rFonts w:ascii="Arial" w:eastAsia="Calibri" w:hAnsi="Arial" w:cs="Arial"/>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7495436C"/>
    <w:multiLevelType w:val="hybridMultilevel"/>
    <w:tmpl w:val="3F8892B4"/>
    <w:lvl w:ilvl="0" w:tplc="2BD26D6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050D"/>
    <w:rsid w:val="000A4006"/>
    <w:rsid w:val="00156AE5"/>
    <w:rsid w:val="001A0374"/>
    <w:rsid w:val="00524267"/>
    <w:rsid w:val="00637430"/>
    <w:rsid w:val="006D36C9"/>
    <w:rsid w:val="00725760"/>
    <w:rsid w:val="007440E4"/>
    <w:rsid w:val="00791604"/>
    <w:rsid w:val="007A050D"/>
    <w:rsid w:val="007E7BFB"/>
    <w:rsid w:val="00982DDD"/>
    <w:rsid w:val="00AB43FA"/>
    <w:rsid w:val="00AD75CD"/>
    <w:rsid w:val="00D40D14"/>
    <w:rsid w:val="00E0376D"/>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50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5491</Characters>
  <Application>Microsoft Office Word</Application>
  <DocSecurity>0</DocSecurity>
  <Lines>45</Lines>
  <Paragraphs>12</Paragraphs>
  <ScaleCrop>false</ScaleCrop>
  <Company/>
  <LinksUpToDate>false</LinksUpToDate>
  <CharactersWithSpaces>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dcterms:created xsi:type="dcterms:W3CDTF">2014-01-16T10:37:00Z</dcterms:created>
  <dcterms:modified xsi:type="dcterms:W3CDTF">2014-01-16T10:37:00Z</dcterms:modified>
</cp:coreProperties>
</file>