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C6" w:rsidRDefault="00981EC6" w:rsidP="00981EC6">
      <w:pPr>
        <w:pStyle w:val="NoSpacing"/>
        <w:jc w:val="center"/>
        <w:rPr>
          <w:rFonts w:ascii="Arial" w:hAnsi="Arial" w:cs="Arial"/>
          <w:b/>
          <w:shadow w:val="0"/>
          <w:sz w:val="24"/>
          <w:szCs w:val="24"/>
        </w:rPr>
      </w:pPr>
      <w:proofErr w:type="spellStart"/>
      <w:r w:rsidRPr="0000446F">
        <w:rPr>
          <w:rFonts w:ascii="Arial" w:hAnsi="Arial" w:cs="Arial"/>
          <w:b/>
          <w:shadow w:val="0"/>
          <w:sz w:val="24"/>
          <w:szCs w:val="24"/>
        </w:rPr>
        <w:t>Durup</w:t>
      </w:r>
      <w:proofErr w:type="spellEnd"/>
      <w:r w:rsidRPr="0000446F">
        <w:rPr>
          <w:rFonts w:ascii="Arial" w:hAnsi="Arial" w:cs="Arial"/>
          <w:b/>
          <w:shadow w:val="0"/>
          <w:sz w:val="24"/>
          <w:szCs w:val="24"/>
        </w:rPr>
        <w:t xml:space="preserve"> v </w:t>
      </w:r>
      <w:proofErr w:type="spellStart"/>
      <w:r w:rsidRPr="0000446F">
        <w:rPr>
          <w:rFonts w:ascii="Arial" w:hAnsi="Arial" w:cs="Arial"/>
          <w:b/>
          <w:shadow w:val="0"/>
          <w:sz w:val="24"/>
          <w:szCs w:val="24"/>
        </w:rPr>
        <w:t>Radegonde</w:t>
      </w:r>
      <w:proofErr w:type="spellEnd"/>
      <w:r w:rsidRPr="0000446F">
        <w:rPr>
          <w:rFonts w:ascii="Arial" w:hAnsi="Arial" w:cs="Arial"/>
          <w:b/>
          <w:shadow w:val="0"/>
          <w:sz w:val="24"/>
          <w:szCs w:val="24"/>
        </w:rPr>
        <w:t xml:space="preserve"> Adam &amp; Or</w:t>
      </w:r>
    </w:p>
    <w:p w:rsidR="00981EC6" w:rsidRPr="0000446F" w:rsidRDefault="00981EC6" w:rsidP="00981EC6">
      <w:pPr>
        <w:pStyle w:val="NoSpacing"/>
        <w:jc w:val="center"/>
        <w:rPr>
          <w:rFonts w:ascii="Arial" w:hAnsi="Arial" w:cs="Arial"/>
          <w:b/>
          <w:shadow w:val="0"/>
          <w:sz w:val="24"/>
          <w:szCs w:val="24"/>
        </w:rPr>
      </w:pPr>
      <w:r>
        <w:rPr>
          <w:rFonts w:ascii="Arial" w:hAnsi="Arial" w:cs="Arial"/>
          <w:b/>
          <w:shadow w:val="0"/>
          <w:sz w:val="24"/>
          <w:szCs w:val="24"/>
        </w:rPr>
        <w:t>(1998) SLR 200</w:t>
      </w:r>
    </w:p>
    <w:p w:rsidR="00981EC6" w:rsidRPr="0000446F" w:rsidRDefault="00981EC6" w:rsidP="00981EC6">
      <w:pPr>
        <w:rPr>
          <w:rFonts w:ascii="Arial" w:hAnsi="Arial" w:cs="Arial"/>
          <w:i/>
          <w:lang w:val="fr-CA"/>
        </w:rPr>
      </w:pPr>
    </w:p>
    <w:p w:rsidR="00981EC6" w:rsidRPr="0000446F" w:rsidRDefault="00981EC6" w:rsidP="00981EC6">
      <w:pPr>
        <w:pStyle w:val="NoSpacing"/>
        <w:jc w:val="both"/>
        <w:rPr>
          <w:rFonts w:ascii="Arial" w:hAnsi="Arial" w:cs="Arial"/>
          <w:shadow w:val="0"/>
          <w:sz w:val="24"/>
          <w:szCs w:val="24"/>
          <w:u w:val="single"/>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Kieran SHAH for the </w:t>
      </w:r>
      <w:r>
        <w:rPr>
          <w:rFonts w:ascii="Arial" w:hAnsi="Arial" w:cs="Arial"/>
          <w:shadow w:val="0"/>
          <w:sz w:val="24"/>
          <w:szCs w:val="24"/>
        </w:rPr>
        <w:t>p</w:t>
      </w:r>
      <w:r w:rsidRPr="0000446F">
        <w:rPr>
          <w:rFonts w:ascii="Arial" w:hAnsi="Arial" w:cs="Arial"/>
          <w:shadow w:val="0"/>
          <w:sz w:val="24"/>
          <w:szCs w:val="24"/>
        </w:rPr>
        <w:t>laintiff</w:t>
      </w: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Philippe BOULLE for the </w:t>
      </w:r>
      <w:r>
        <w:rPr>
          <w:rFonts w:ascii="Arial" w:hAnsi="Arial" w:cs="Arial"/>
          <w:shadow w:val="0"/>
          <w:sz w:val="24"/>
          <w:szCs w:val="24"/>
        </w:rPr>
        <w:t>d</w:t>
      </w:r>
      <w:r w:rsidRPr="0000446F">
        <w:rPr>
          <w:rFonts w:ascii="Arial" w:hAnsi="Arial" w:cs="Arial"/>
          <w:shadow w:val="0"/>
          <w:sz w:val="24"/>
          <w:szCs w:val="24"/>
        </w:rPr>
        <w:t>efendant</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b/>
          <w:shadow w:val="0"/>
          <w:sz w:val="24"/>
          <w:szCs w:val="24"/>
        </w:rPr>
      </w:pPr>
      <w:r w:rsidRPr="0000446F">
        <w:rPr>
          <w:rFonts w:ascii="Arial" w:hAnsi="Arial" w:cs="Arial"/>
          <w:b/>
          <w:shadow w:val="0"/>
          <w:sz w:val="24"/>
          <w:szCs w:val="24"/>
        </w:rPr>
        <w:t>Judgment delivered on 30 July 1998, by:</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b/>
          <w:shadow w:val="0"/>
          <w:sz w:val="24"/>
          <w:szCs w:val="24"/>
        </w:rPr>
        <w:t>AMERASINGHE J:</w:t>
      </w:r>
      <w:r w:rsidRPr="0000446F">
        <w:rPr>
          <w:rFonts w:ascii="Arial" w:hAnsi="Arial" w:cs="Arial"/>
          <w:shadow w:val="0"/>
          <w:sz w:val="24"/>
          <w:szCs w:val="24"/>
        </w:rPr>
        <w:t xml:space="preserve">  In the suit before the Court, the </w:t>
      </w:r>
      <w:r>
        <w:rPr>
          <w:rFonts w:ascii="Arial" w:hAnsi="Arial" w:cs="Arial"/>
          <w:shadow w:val="0"/>
          <w:sz w:val="24"/>
          <w:szCs w:val="24"/>
        </w:rPr>
        <w:t>p</w:t>
      </w:r>
      <w:r w:rsidRPr="0000446F">
        <w:rPr>
          <w:rFonts w:ascii="Arial" w:hAnsi="Arial" w:cs="Arial"/>
          <w:shadow w:val="0"/>
          <w:sz w:val="24"/>
          <w:szCs w:val="24"/>
        </w:rPr>
        <w:t>laintiff</w:t>
      </w:r>
      <w:r>
        <w:rPr>
          <w:rFonts w:ascii="Arial" w:hAnsi="Arial" w:cs="Arial"/>
          <w:shadow w:val="0"/>
          <w:sz w:val="24"/>
          <w:szCs w:val="24"/>
        </w:rPr>
        <w:t>,</w:t>
      </w:r>
      <w:r w:rsidRPr="0000446F">
        <w:rPr>
          <w:rFonts w:ascii="Arial" w:hAnsi="Arial" w:cs="Arial"/>
          <w:shadow w:val="0"/>
          <w:sz w:val="24"/>
          <w:szCs w:val="24"/>
        </w:rPr>
        <w:t xml:space="preserve"> who built and occupied a house that cost her substantially on the land owned by the </w:t>
      </w:r>
      <w:r>
        <w:rPr>
          <w:rFonts w:ascii="Arial" w:hAnsi="Arial" w:cs="Arial"/>
          <w:shadow w:val="0"/>
          <w:sz w:val="24"/>
          <w:szCs w:val="24"/>
        </w:rPr>
        <w:t>d</w:t>
      </w:r>
      <w:r w:rsidRPr="0000446F">
        <w:rPr>
          <w:rFonts w:ascii="Arial" w:hAnsi="Arial" w:cs="Arial"/>
          <w:shadow w:val="0"/>
          <w:sz w:val="24"/>
          <w:szCs w:val="24"/>
        </w:rPr>
        <w:t xml:space="preserve">efendants, has sought to assert her alleged legal rights, and to acknowledge </w:t>
      </w:r>
      <w:r>
        <w:rPr>
          <w:rFonts w:ascii="Arial" w:hAnsi="Arial" w:cs="Arial"/>
          <w:shadow w:val="0"/>
          <w:sz w:val="24"/>
          <w:szCs w:val="24"/>
        </w:rPr>
        <w:t xml:space="preserve">the </w:t>
      </w:r>
      <w:r w:rsidRPr="0000446F">
        <w:rPr>
          <w:rFonts w:ascii="Arial" w:hAnsi="Arial" w:cs="Arial"/>
          <w:shadow w:val="0"/>
          <w:sz w:val="24"/>
          <w:szCs w:val="24"/>
        </w:rPr>
        <w:t>same by registration.</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The </w:t>
      </w:r>
      <w:r>
        <w:rPr>
          <w:rFonts w:ascii="Arial" w:hAnsi="Arial" w:cs="Arial"/>
          <w:shadow w:val="0"/>
          <w:sz w:val="24"/>
          <w:szCs w:val="24"/>
        </w:rPr>
        <w:t>p</w:t>
      </w:r>
      <w:r w:rsidRPr="0000446F">
        <w:rPr>
          <w:rFonts w:ascii="Arial" w:hAnsi="Arial" w:cs="Arial"/>
          <w:shadow w:val="0"/>
          <w:sz w:val="24"/>
          <w:szCs w:val="24"/>
        </w:rPr>
        <w:t>laintiff claims in her pleadings that in 1992</w:t>
      </w:r>
      <w:r>
        <w:rPr>
          <w:rFonts w:ascii="Arial" w:hAnsi="Arial" w:cs="Arial"/>
          <w:shadow w:val="0"/>
          <w:sz w:val="24"/>
          <w:szCs w:val="24"/>
        </w:rPr>
        <w:t xml:space="preserve"> she</w:t>
      </w:r>
      <w:r w:rsidRPr="0000446F">
        <w:rPr>
          <w:rFonts w:ascii="Arial" w:hAnsi="Arial" w:cs="Arial"/>
          <w:shadow w:val="0"/>
          <w:sz w:val="24"/>
          <w:szCs w:val="24"/>
        </w:rPr>
        <w:t xml:space="preserve">, “with the knowledge and consent of the </w:t>
      </w:r>
      <w:r>
        <w:rPr>
          <w:rFonts w:ascii="Arial" w:hAnsi="Arial" w:cs="Arial"/>
          <w:shadow w:val="0"/>
          <w:sz w:val="24"/>
          <w:szCs w:val="24"/>
        </w:rPr>
        <w:t>d</w:t>
      </w:r>
      <w:r w:rsidRPr="0000446F">
        <w:rPr>
          <w:rFonts w:ascii="Arial" w:hAnsi="Arial" w:cs="Arial"/>
          <w:shadow w:val="0"/>
          <w:sz w:val="24"/>
          <w:szCs w:val="24"/>
        </w:rPr>
        <w:t xml:space="preserve">efendants, erected or made, at her own cost, a house, buildings or works” on </w:t>
      </w:r>
      <w:r>
        <w:rPr>
          <w:rFonts w:ascii="Arial" w:hAnsi="Arial" w:cs="Arial"/>
          <w:shadow w:val="0"/>
          <w:sz w:val="24"/>
          <w:szCs w:val="24"/>
        </w:rPr>
        <w:t xml:space="preserve">the </w:t>
      </w:r>
      <w:r w:rsidRPr="0000446F">
        <w:rPr>
          <w:rFonts w:ascii="Arial" w:hAnsi="Arial" w:cs="Arial"/>
          <w:shadow w:val="0"/>
          <w:sz w:val="24"/>
          <w:szCs w:val="24"/>
        </w:rPr>
        <w:t>parcel of land H230 situate</w:t>
      </w:r>
      <w:r>
        <w:rPr>
          <w:rFonts w:ascii="Arial" w:hAnsi="Arial" w:cs="Arial"/>
          <w:shadow w:val="0"/>
          <w:sz w:val="24"/>
          <w:szCs w:val="24"/>
        </w:rPr>
        <w:t>d</w:t>
      </w:r>
      <w:r w:rsidRPr="0000446F">
        <w:rPr>
          <w:rFonts w:ascii="Arial" w:hAnsi="Arial" w:cs="Arial"/>
          <w:shadow w:val="0"/>
          <w:sz w:val="24"/>
          <w:szCs w:val="24"/>
        </w:rPr>
        <w:t xml:space="preserve"> at Pointe Conan</w:t>
      </w:r>
      <w:r>
        <w:rPr>
          <w:rFonts w:ascii="Arial" w:hAnsi="Arial" w:cs="Arial"/>
          <w:shadow w:val="0"/>
          <w:sz w:val="24"/>
          <w:szCs w:val="24"/>
        </w:rPr>
        <w:t>,</w:t>
      </w:r>
      <w:r w:rsidRPr="0000446F">
        <w:rPr>
          <w:rFonts w:ascii="Arial" w:hAnsi="Arial" w:cs="Arial"/>
          <w:shadow w:val="0"/>
          <w:sz w:val="24"/>
          <w:szCs w:val="24"/>
        </w:rPr>
        <w:t xml:space="preserve"> </w:t>
      </w:r>
      <w:proofErr w:type="spellStart"/>
      <w:r w:rsidRPr="0000446F">
        <w:rPr>
          <w:rFonts w:ascii="Arial" w:hAnsi="Arial" w:cs="Arial"/>
          <w:shadow w:val="0"/>
          <w:sz w:val="24"/>
          <w:szCs w:val="24"/>
        </w:rPr>
        <w:t>Mahe</w:t>
      </w:r>
      <w:proofErr w:type="spellEnd"/>
      <w:r>
        <w:rPr>
          <w:rFonts w:ascii="Arial" w:hAnsi="Arial" w:cs="Arial"/>
          <w:shadow w:val="0"/>
          <w:sz w:val="24"/>
          <w:szCs w:val="24"/>
        </w:rPr>
        <w:t>,</w:t>
      </w:r>
      <w:r w:rsidRPr="0000446F">
        <w:rPr>
          <w:rFonts w:ascii="Arial" w:hAnsi="Arial" w:cs="Arial"/>
          <w:shadow w:val="0"/>
          <w:sz w:val="24"/>
          <w:szCs w:val="24"/>
        </w:rPr>
        <w:t xml:space="preserve"> belonging to the </w:t>
      </w:r>
      <w:r>
        <w:rPr>
          <w:rFonts w:ascii="Arial" w:hAnsi="Arial" w:cs="Arial"/>
          <w:shadow w:val="0"/>
          <w:sz w:val="24"/>
          <w:szCs w:val="24"/>
        </w:rPr>
        <w:t>d</w:t>
      </w:r>
      <w:r w:rsidRPr="0000446F">
        <w:rPr>
          <w:rFonts w:ascii="Arial" w:hAnsi="Arial" w:cs="Arial"/>
          <w:shadow w:val="0"/>
          <w:sz w:val="24"/>
          <w:szCs w:val="24"/>
        </w:rPr>
        <w:t>efendants.</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She prays for the Court to declare and order:-</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ind w:left="1170" w:right="684" w:hanging="450"/>
        <w:jc w:val="both"/>
        <w:rPr>
          <w:rFonts w:ascii="Arial" w:hAnsi="Arial" w:cs="Arial"/>
          <w:shadow w:val="0"/>
          <w:sz w:val="24"/>
          <w:szCs w:val="24"/>
        </w:rPr>
      </w:pPr>
      <w:r w:rsidRPr="0000446F">
        <w:rPr>
          <w:rFonts w:ascii="Arial" w:hAnsi="Arial" w:cs="Arial"/>
          <w:shadow w:val="0"/>
          <w:sz w:val="24"/>
          <w:szCs w:val="24"/>
        </w:rPr>
        <w:t xml:space="preserve">1.  That the </w:t>
      </w:r>
      <w:r>
        <w:rPr>
          <w:rFonts w:ascii="Arial" w:hAnsi="Arial" w:cs="Arial"/>
          <w:shadow w:val="0"/>
          <w:sz w:val="24"/>
          <w:szCs w:val="24"/>
        </w:rPr>
        <w:t>p</w:t>
      </w:r>
      <w:r w:rsidRPr="0000446F">
        <w:rPr>
          <w:rFonts w:ascii="Arial" w:hAnsi="Arial" w:cs="Arial"/>
          <w:shadow w:val="0"/>
          <w:sz w:val="24"/>
          <w:szCs w:val="24"/>
        </w:rPr>
        <w:t xml:space="preserve">laintiff has a </w:t>
      </w:r>
      <w:proofErr w:type="spellStart"/>
      <w:r w:rsidRPr="0000446F">
        <w:rPr>
          <w:rFonts w:ascii="Arial" w:hAnsi="Arial" w:cs="Arial"/>
          <w:shadow w:val="0"/>
          <w:sz w:val="24"/>
          <w:szCs w:val="24"/>
        </w:rPr>
        <w:t>droit</w:t>
      </w:r>
      <w:proofErr w:type="spellEnd"/>
      <w:r w:rsidRPr="0000446F">
        <w:rPr>
          <w:rFonts w:ascii="Arial" w:hAnsi="Arial" w:cs="Arial"/>
          <w:shadow w:val="0"/>
          <w:sz w:val="24"/>
          <w:szCs w:val="24"/>
        </w:rPr>
        <w:t xml:space="preserve"> de </w:t>
      </w:r>
      <w:proofErr w:type="spellStart"/>
      <w:r w:rsidRPr="0000446F">
        <w:rPr>
          <w:rFonts w:ascii="Arial" w:hAnsi="Arial" w:cs="Arial"/>
          <w:shadow w:val="0"/>
          <w:sz w:val="24"/>
          <w:szCs w:val="24"/>
        </w:rPr>
        <w:t>superficie</w:t>
      </w:r>
      <w:proofErr w:type="spellEnd"/>
      <w:r w:rsidRPr="0000446F">
        <w:rPr>
          <w:rFonts w:ascii="Arial" w:hAnsi="Arial" w:cs="Arial"/>
          <w:shadow w:val="0"/>
          <w:sz w:val="24"/>
          <w:szCs w:val="24"/>
        </w:rPr>
        <w:t xml:space="preserve"> in perpetuity over parcel H 230</w:t>
      </w:r>
      <w:r>
        <w:rPr>
          <w:rFonts w:ascii="Arial" w:hAnsi="Arial" w:cs="Arial"/>
          <w:shadow w:val="0"/>
          <w:sz w:val="24"/>
          <w:szCs w:val="24"/>
        </w:rPr>
        <w:t>;</w:t>
      </w:r>
    </w:p>
    <w:p w:rsidR="00981EC6" w:rsidRPr="0000446F" w:rsidRDefault="00981EC6" w:rsidP="00981EC6">
      <w:pPr>
        <w:pStyle w:val="NoSpacing"/>
        <w:ind w:left="1170" w:right="684" w:hanging="450"/>
        <w:jc w:val="both"/>
        <w:rPr>
          <w:rFonts w:ascii="Arial" w:hAnsi="Arial" w:cs="Arial"/>
          <w:shadow w:val="0"/>
          <w:sz w:val="24"/>
          <w:szCs w:val="24"/>
        </w:rPr>
      </w:pPr>
    </w:p>
    <w:p w:rsidR="00981EC6" w:rsidRPr="0000446F" w:rsidRDefault="00981EC6" w:rsidP="00981EC6">
      <w:pPr>
        <w:pStyle w:val="NoSpacing"/>
        <w:ind w:left="1170" w:right="684" w:hanging="450"/>
        <w:jc w:val="both"/>
        <w:rPr>
          <w:rFonts w:ascii="Arial" w:hAnsi="Arial" w:cs="Arial"/>
          <w:shadow w:val="0"/>
          <w:sz w:val="24"/>
          <w:szCs w:val="24"/>
        </w:rPr>
      </w:pPr>
      <w:r w:rsidRPr="0000446F">
        <w:rPr>
          <w:rFonts w:ascii="Arial" w:hAnsi="Arial" w:cs="Arial"/>
          <w:shadow w:val="0"/>
          <w:sz w:val="24"/>
          <w:szCs w:val="24"/>
        </w:rPr>
        <w:t xml:space="preserve">2.  That the said house, buildings or works belong to the </w:t>
      </w:r>
      <w:r>
        <w:rPr>
          <w:rFonts w:ascii="Arial" w:hAnsi="Arial" w:cs="Arial"/>
          <w:shadow w:val="0"/>
          <w:sz w:val="24"/>
          <w:szCs w:val="24"/>
        </w:rPr>
        <w:t>p</w:t>
      </w:r>
      <w:r w:rsidRPr="0000446F">
        <w:rPr>
          <w:rFonts w:ascii="Arial" w:hAnsi="Arial" w:cs="Arial"/>
          <w:shadow w:val="0"/>
          <w:sz w:val="24"/>
          <w:szCs w:val="24"/>
        </w:rPr>
        <w:t>laintiff</w:t>
      </w:r>
      <w:r>
        <w:rPr>
          <w:rFonts w:ascii="Arial" w:hAnsi="Arial" w:cs="Arial"/>
          <w:shadow w:val="0"/>
          <w:sz w:val="24"/>
          <w:szCs w:val="24"/>
        </w:rPr>
        <w:t>; and</w:t>
      </w:r>
    </w:p>
    <w:p w:rsidR="00981EC6" w:rsidRPr="0000446F" w:rsidRDefault="00981EC6" w:rsidP="00981EC6">
      <w:pPr>
        <w:pStyle w:val="NoSpacing"/>
        <w:ind w:left="1170" w:right="684" w:hanging="450"/>
        <w:jc w:val="both"/>
        <w:rPr>
          <w:rFonts w:ascii="Arial" w:hAnsi="Arial" w:cs="Arial"/>
          <w:shadow w:val="0"/>
          <w:sz w:val="24"/>
          <w:szCs w:val="24"/>
        </w:rPr>
      </w:pPr>
    </w:p>
    <w:p w:rsidR="00981EC6" w:rsidRPr="0000446F" w:rsidRDefault="00981EC6" w:rsidP="00981EC6">
      <w:pPr>
        <w:pStyle w:val="NoSpacing"/>
        <w:ind w:left="1170" w:right="684" w:hanging="450"/>
        <w:jc w:val="both"/>
        <w:rPr>
          <w:rFonts w:ascii="Arial" w:hAnsi="Arial" w:cs="Arial"/>
          <w:shadow w:val="0"/>
          <w:sz w:val="24"/>
          <w:szCs w:val="24"/>
        </w:rPr>
      </w:pPr>
      <w:r w:rsidRPr="0000446F">
        <w:rPr>
          <w:rFonts w:ascii="Arial" w:hAnsi="Arial" w:cs="Arial"/>
          <w:shadow w:val="0"/>
          <w:sz w:val="24"/>
          <w:szCs w:val="24"/>
        </w:rPr>
        <w:t>3.</w:t>
      </w:r>
      <w:r w:rsidRPr="0000446F">
        <w:rPr>
          <w:rFonts w:ascii="Arial" w:hAnsi="Arial" w:cs="Arial"/>
          <w:shadow w:val="0"/>
          <w:sz w:val="24"/>
          <w:szCs w:val="24"/>
        </w:rPr>
        <w:tab/>
        <w:t xml:space="preserve"> The Registrar General to enter the declaration under paragraphs 1 and 2 of the prayer on the </w:t>
      </w:r>
      <w:r>
        <w:rPr>
          <w:rFonts w:ascii="Arial" w:hAnsi="Arial" w:cs="Arial"/>
          <w:shadow w:val="0"/>
          <w:sz w:val="24"/>
          <w:szCs w:val="24"/>
        </w:rPr>
        <w:t>L</w:t>
      </w:r>
      <w:r w:rsidRPr="0000446F">
        <w:rPr>
          <w:rFonts w:ascii="Arial" w:hAnsi="Arial" w:cs="Arial"/>
          <w:shadow w:val="0"/>
          <w:sz w:val="24"/>
          <w:szCs w:val="24"/>
        </w:rPr>
        <w:t>and Register in the relevant file and register concerning Parcel H230.</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The statement of </w:t>
      </w:r>
      <w:proofErr w:type="spellStart"/>
      <w:r w:rsidRPr="0000446F">
        <w:rPr>
          <w:rFonts w:ascii="Arial" w:hAnsi="Arial" w:cs="Arial"/>
          <w:shadow w:val="0"/>
          <w:sz w:val="24"/>
          <w:szCs w:val="24"/>
        </w:rPr>
        <w:t>defen</w:t>
      </w:r>
      <w:r>
        <w:rPr>
          <w:rFonts w:ascii="Arial" w:hAnsi="Arial" w:cs="Arial"/>
          <w:shadow w:val="0"/>
          <w:sz w:val="24"/>
          <w:szCs w:val="24"/>
        </w:rPr>
        <w:t>c</w:t>
      </w:r>
      <w:r w:rsidRPr="0000446F">
        <w:rPr>
          <w:rFonts w:ascii="Arial" w:hAnsi="Arial" w:cs="Arial"/>
          <w:shadow w:val="0"/>
          <w:sz w:val="24"/>
          <w:szCs w:val="24"/>
        </w:rPr>
        <w:t>e</w:t>
      </w:r>
      <w:proofErr w:type="spellEnd"/>
      <w:r w:rsidRPr="0000446F">
        <w:rPr>
          <w:rFonts w:ascii="Arial" w:hAnsi="Arial" w:cs="Arial"/>
          <w:shadow w:val="0"/>
          <w:sz w:val="24"/>
          <w:szCs w:val="24"/>
        </w:rPr>
        <w:t xml:space="preserve"> admits that the </w:t>
      </w:r>
      <w:r>
        <w:rPr>
          <w:rFonts w:ascii="Arial" w:hAnsi="Arial" w:cs="Arial"/>
          <w:shadow w:val="0"/>
          <w:sz w:val="24"/>
          <w:szCs w:val="24"/>
        </w:rPr>
        <w:t>d</w:t>
      </w:r>
      <w:r w:rsidRPr="0000446F">
        <w:rPr>
          <w:rFonts w:ascii="Arial" w:hAnsi="Arial" w:cs="Arial"/>
          <w:shadow w:val="0"/>
          <w:sz w:val="24"/>
          <w:szCs w:val="24"/>
        </w:rPr>
        <w:t xml:space="preserve">efendants inherited </w:t>
      </w:r>
      <w:proofErr w:type="gramStart"/>
      <w:r w:rsidRPr="0000446F">
        <w:rPr>
          <w:rFonts w:ascii="Arial" w:hAnsi="Arial" w:cs="Arial"/>
          <w:shadow w:val="0"/>
          <w:sz w:val="24"/>
          <w:szCs w:val="24"/>
        </w:rPr>
        <w:t>parcel H230 from Boris Adam for half share</w:t>
      </w:r>
      <w:proofErr w:type="gramEnd"/>
      <w:r w:rsidRPr="0000446F">
        <w:rPr>
          <w:rFonts w:ascii="Arial" w:hAnsi="Arial" w:cs="Arial"/>
          <w:shadow w:val="0"/>
          <w:sz w:val="24"/>
          <w:szCs w:val="24"/>
        </w:rPr>
        <w:t xml:space="preserve"> each and that the second </w:t>
      </w:r>
      <w:r>
        <w:rPr>
          <w:rFonts w:ascii="Arial" w:hAnsi="Arial" w:cs="Arial"/>
          <w:shadow w:val="0"/>
          <w:sz w:val="24"/>
          <w:szCs w:val="24"/>
        </w:rPr>
        <w:t>d</w:t>
      </w:r>
      <w:r w:rsidRPr="0000446F">
        <w:rPr>
          <w:rFonts w:ascii="Arial" w:hAnsi="Arial" w:cs="Arial"/>
          <w:shadow w:val="0"/>
          <w:sz w:val="24"/>
          <w:szCs w:val="24"/>
        </w:rPr>
        <w:t xml:space="preserve">efendant is the </w:t>
      </w:r>
      <w:r>
        <w:rPr>
          <w:rFonts w:ascii="Arial" w:hAnsi="Arial" w:cs="Arial"/>
          <w:shadow w:val="0"/>
          <w:sz w:val="24"/>
          <w:szCs w:val="24"/>
        </w:rPr>
        <w:t>f</w:t>
      </w:r>
      <w:r w:rsidRPr="0000446F">
        <w:rPr>
          <w:rFonts w:ascii="Arial" w:hAnsi="Arial" w:cs="Arial"/>
          <w:shadow w:val="0"/>
          <w:sz w:val="24"/>
          <w:szCs w:val="24"/>
        </w:rPr>
        <w:t xml:space="preserve">iduciary of the co-ownership in respect of </w:t>
      </w:r>
      <w:r>
        <w:rPr>
          <w:rFonts w:ascii="Arial" w:hAnsi="Arial" w:cs="Arial"/>
          <w:shadow w:val="0"/>
          <w:sz w:val="24"/>
          <w:szCs w:val="24"/>
        </w:rPr>
        <w:t>p</w:t>
      </w:r>
      <w:r w:rsidRPr="0000446F">
        <w:rPr>
          <w:rFonts w:ascii="Arial" w:hAnsi="Arial" w:cs="Arial"/>
          <w:shadow w:val="0"/>
          <w:sz w:val="24"/>
          <w:szCs w:val="24"/>
        </w:rPr>
        <w:t xml:space="preserve">arcel of land H230.  Although the </w:t>
      </w:r>
      <w:r>
        <w:rPr>
          <w:rFonts w:ascii="Arial" w:hAnsi="Arial" w:cs="Arial"/>
          <w:shadow w:val="0"/>
          <w:sz w:val="24"/>
          <w:szCs w:val="24"/>
        </w:rPr>
        <w:t>d</w:t>
      </w:r>
      <w:r w:rsidRPr="0000446F">
        <w:rPr>
          <w:rFonts w:ascii="Arial" w:hAnsi="Arial" w:cs="Arial"/>
          <w:shadow w:val="0"/>
          <w:sz w:val="24"/>
          <w:szCs w:val="24"/>
        </w:rPr>
        <w:t xml:space="preserve">efendants in their pleadings denied paragraph 4 of the plaint to the effect that the house, buildings or works constructed on the said parcel belongs to the </w:t>
      </w:r>
      <w:r>
        <w:rPr>
          <w:rFonts w:ascii="Arial" w:hAnsi="Arial" w:cs="Arial"/>
          <w:shadow w:val="0"/>
          <w:sz w:val="24"/>
          <w:szCs w:val="24"/>
        </w:rPr>
        <w:t>p</w:t>
      </w:r>
      <w:r w:rsidRPr="0000446F">
        <w:rPr>
          <w:rFonts w:ascii="Arial" w:hAnsi="Arial" w:cs="Arial"/>
          <w:shadow w:val="0"/>
          <w:sz w:val="24"/>
          <w:szCs w:val="24"/>
        </w:rPr>
        <w:t xml:space="preserve">laintiff, the </w:t>
      </w:r>
      <w:r>
        <w:rPr>
          <w:rFonts w:ascii="Arial" w:hAnsi="Arial" w:cs="Arial"/>
          <w:shadow w:val="0"/>
          <w:sz w:val="24"/>
          <w:szCs w:val="24"/>
        </w:rPr>
        <w:t>s</w:t>
      </w:r>
      <w:r w:rsidRPr="0000446F">
        <w:rPr>
          <w:rFonts w:ascii="Arial" w:hAnsi="Arial" w:cs="Arial"/>
          <w:shadow w:val="0"/>
          <w:sz w:val="24"/>
          <w:szCs w:val="24"/>
        </w:rPr>
        <w:t xml:space="preserve">econd </w:t>
      </w:r>
      <w:r>
        <w:rPr>
          <w:rFonts w:ascii="Arial" w:hAnsi="Arial" w:cs="Arial"/>
          <w:shadow w:val="0"/>
          <w:sz w:val="24"/>
          <w:szCs w:val="24"/>
        </w:rPr>
        <w:t>d</w:t>
      </w:r>
      <w:r w:rsidRPr="0000446F">
        <w:rPr>
          <w:rFonts w:ascii="Arial" w:hAnsi="Arial" w:cs="Arial"/>
          <w:shadow w:val="0"/>
          <w:sz w:val="24"/>
          <w:szCs w:val="24"/>
        </w:rPr>
        <w:t>efendant</w:t>
      </w:r>
      <w:r>
        <w:rPr>
          <w:rFonts w:ascii="Arial" w:hAnsi="Arial" w:cs="Arial"/>
          <w:shadow w:val="0"/>
          <w:sz w:val="24"/>
          <w:szCs w:val="24"/>
        </w:rPr>
        <w:t>,</w:t>
      </w:r>
      <w:r w:rsidRPr="0000446F">
        <w:rPr>
          <w:rFonts w:ascii="Arial" w:hAnsi="Arial" w:cs="Arial"/>
          <w:shadow w:val="0"/>
          <w:sz w:val="24"/>
          <w:szCs w:val="24"/>
        </w:rPr>
        <w:t xml:space="preserve"> </w:t>
      </w:r>
      <w:r>
        <w:rPr>
          <w:rFonts w:ascii="Arial" w:hAnsi="Arial" w:cs="Arial"/>
          <w:shadow w:val="0"/>
          <w:sz w:val="24"/>
          <w:szCs w:val="24"/>
        </w:rPr>
        <w:t>f</w:t>
      </w:r>
      <w:r w:rsidRPr="0000446F">
        <w:rPr>
          <w:rFonts w:ascii="Arial" w:hAnsi="Arial" w:cs="Arial"/>
          <w:shadow w:val="0"/>
          <w:sz w:val="24"/>
          <w:szCs w:val="24"/>
        </w:rPr>
        <w:t>iduciary of the co-ownership</w:t>
      </w:r>
      <w:r>
        <w:rPr>
          <w:rFonts w:ascii="Arial" w:hAnsi="Arial" w:cs="Arial"/>
          <w:shadow w:val="0"/>
          <w:sz w:val="24"/>
          <w:szCs w:val="24"/>
        </w:rPr>
        <w:t>,</w:t>
      </w:r>
      <w:r w:rsidRPr="0000446F">
        <w:rPr>
          <w:rFonts w:ascii="Arial" w:hAnsi="Arial" w:cs="Arial"/>
          <w:shadow w:val="0"/>
          <w:sz w:val="24"/>
          <w:szCs w:val="24"/>
        </w:rPr>
        <w:t xml:space="preserve"> in his evidence conceded the </w:t>
      </w:r>
      <w:proofErr w:type="spellStart"/>
      <w:r w:rsidRPr="0000446F">
        <w:rPr>
          <w:rFonts w:ascii="Arial" w:hAnsi="Arial" w:cs="Arial"/>
          <w:shadow w:val="0"/>
          <w:sz w:val="24"/>
          <w:szCs w:val="24"/>
        </w:rPr>
        <w:t>said</w:t>
      </w:r>
      <w:proofErr w:type="spellEnd"/>
      <w:r w:rsidRPr="0000446F">
        <w:rPr>
          <w:rFonts w:ascii="Arial" w:hAnsi="Arial" w:cs="Arial"/>
          <w:shadow w:val="0"/>
          <w:sz w:val="24"/>
          <w:szCs w:val="24"/>
        </w:rPr>
        <w:t xml:space="preserve"> fact and admitted the </w:t>
      </w:r>
      <w:r>
        <w:rPr>
          <w:rFonts w:ascii="Arial" w:hAnsi="Arial" w:cs="Arial"/>
          <w:shadow w:val="0"/>
          <w:sz w:val="24"/>
          <w:szCs w:val="24"/>
        </w:rPr>
        <w:t>p</w:t>
      </w:r>
      <w:r w:rsidRPr="0000446F">
        <w:rPr>
          <w:rFonts w:ascii="Arial" w:hAnsi="Arial" w:cs="Arial"/>
          <w:shadow w:val="0"/>
          <w:sz w:val="24"/>
          <w:szCs w:val="24"/>
        </w:rPr>
        <w:t>laintiff</w:t>
      </w:r>
      <w:r>
        <w:rPr>
          <w:rFonts w:ascii="Arial" w:hAnsi="Arial" w:cs="Arial"/>
          <w:shadow w:val="0"/>
          <w:sz w:val="24"/>
          <w:szCs w:val="24"/>
        </w:rPr>
        <w:t>’</w:t>
      </w:r>
      <w:r w:rsidRPr="0000446F">
        <w:rPr>
          <w:rFonts w:ascii="Arial" w:hAnsi="Arial" w:cs="Arial"/>
          <w:shadow w:val="0"/>
          <w:sz w:val="24"/>
          <w:szCs w:val="24"/>
        </w:rPr>
        <w:t xml:space="preserve">s said claim.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d</w:t>
      </w:r>
      <w:r w:rsidRPr="0000446F">
        <w:rPr>
          <w:rFonts w:ascii="Arial" w:hAnsi="Arial" w:cs="Arial"/>
          <w:shadow w:val="0"/>
          <w:sz w:val="24"/>
          <w:szCs w:val="24"/>
        </w:rPr>
        <w:t xml:space="preserve">efendant thought fit not to refute the </w:t>
      </w:r>
      <w:r>
        <w:rPr>
          <w:rFonts w:ascii="Arial" w:hAnsi="Arial" w:cs="Arial"/>
          <w:shadow w:val="0"/>
          <w:sz w:val="24"/>
          <w:szCs w:val="24"/>
        </w:rPr>
        <w:t>p</w:t>
      </w:r>
      <w:r w:rsidRPr="0000446F">
        <w:rPr>
          <w:rFonts w:ascii="Arial" w:hAnsi="Arial" w:cs="Arial"/>
          <w:shadow w:val="0"/>
          <w:sz w:val="24"/>
          <w:szCs w:val="24"/>
        </w:rPr>
        <w:t>laintiff</w:t>
      </w:r>
      <w:r>
        <w:rPr>
          <w:rFonts w:ascii="Arial" w:hAnsi="Arial" w:cs="Arial"/>
          <w:shadow w:val="0"/>
          <w:sz w:val="24"/>
          <w:szCs w:val="24"/>
        </w:rPr>
        <w:t>’</w:t>
      </w:r>
      <w:r w:rsidRPr="0000446F">
        <w:rPr>
          <w:rFonts w:ascii="Arial" w:hAnsi="Arial" w:cs="Arial"/>
          <w:shadow w:val="0"/>
          <w:sz w:val="24"/>
          <w:szCs w:val="24"/>
        </w:rPr>
        <w:t xml:space="preserve">s claim before </w:t>
      </w:r>
      <w:r>
        <w:rPr>
          <w:rFonts w:ascii="Arial" w:hAnsi="Arial" w:cs="Arial"/>
          <w:shadow w:val="0"/>
          <w:sz w:val="24"/>
          <w:szCs w:val="24"/>
        </w:rPr>
        <w:t xml:space="preserve">the </w:t>
      </w:r>
      <w:r w:rsidRPr="0000446F">
        <w:rPr>
          <w:rFonts w:ascii="Arial" w:hAnsi="Arial" w:cs="Arial"/>
          <w:shadow w:val="0"/>
          <w:sz w:val="24"/>
          <w:szCs w:val="24"/>
        </w:rPr>
        <w:t xml:space="preserve">Court in evidence.  In paragraph 4 of the </w:t>
      </w:r>
      <w:proofErr w:type="spellStart"/>
      <w:r w:rsidRPr="0000446F">
        <w:rPr>
          <w:rFonts w:ascii="Arial" w:hAnsi="Arial" w:cs="Arial"/>
          <w:shadow w:val="0"/>
          <w:sz w:val="24"/>
          <w:szCs w:val="24"/>
        </w:rPr>
        <w:t>defen</w:t>
      </w:r>
      <w:r>
        <w:rPr>
          <w:rFonts w:ascii="Arial" w:hAnsi="Arial" w:cs="Arial"/>
          <w:shadow w:val="0"/>
          <w:sz w:val="24"/>
          <w:szCs w:val="24"/>
        </w:rPr>
        <w:t>c</w:t>
      </w:r>
      <w:r w:rsidRPr="0000446F">
        <w:rPr>
          <w:rFonts w:ascii="Arial" w:hAnsi="Arial" w:cs="Arial"/>
          <w:shadow w:val="0"/>
          <w:sz w:val="24"/>
          <w:szCs w:val="24"/>
        </w:rPr>
        <w:t>e</w:t>
      </w:r>
      <w:proofErr w:type="spellEnd"/>
      <w:r w:rsidRPr="0000446F">
        <w:rPr>
          <w:rFonts w:ascii="Arial" w:hAnsi="Arial" w:cs="Arial"/>
          <w:shadow w:val="0"/>
          <w:sz w:val="24"/>
          <w:szCs w:val="24"/>
        </w:rPr>
        <w:t xml:space="preserve">, while denying the </w:t>
      </w:r>
      <w:r>
        <w:rPr>
          <w:rFonts w:ascii="Arial" w:hAnsi="Arial" w:cs="Arial"/>
          <w:shadow w:val="0"/>
          <w:sz w:val="24"/>
          <w:szCs w:val="24"/>
        </w:rPr>
        <w:t>p</w:t>
      </w:r>
      <w:r w:rsidRPr="0000446F">
        <w:rPr>
          <w:rFonts w:ascii="Arial" w:hAnsi="Arial" w:cs="Arial"/>
          <w:shadow w:val="0"/>
          <w:sz w:val="24"/>
          <w:szCs w:val="24"/>
        </w:rPr>
        <w:t xml:space="preserve">laintiffs’ claim of a </w:t>
      </w:r>
      <w:proofErr w:type="spellStart"/>
      <w:r w:rsidRPr="0000446F">
        <w:rPr>
          <w:rFonts w:ascii="Arial" w:hAnsi="Arial" w:cs="Arial"/>
          <w:shadow w:val="0"/>
          <w:sz w:val="24"/>
          <w:szCs w:val="24"/>
        </w:rPr>
        <w:t>droit</w:t>
      </w:r>
      <w:proofErr w:type="spellEnd"/>
      <w:r w:rsidRPr="0000446F">
        <w:rPr>
          <w:rFonts w:ascii="Arial" w:hAnsi="Arial" w:cs="Arial"/>
          <w:shadow w:val="0"/>
          <w:sz w:val="24"/>
          <w:szCs w:val="24"/>
        </w:rPr>
        <w:t xml:space="preserve"> de </w:t>
      </w:r>
      <w:proofErr w:type="spellStart"/>
      <w:r w:rsidRPr="0000446F">
        <w:rPr>
          <w:rFonts w:ascii="Arial" w:hAnsi="Arial" w:cs="Arial"/>
          <w:shadow w:val="0"/>
          <w:sz w:val="24"/>
          <w:szCs w:val="24"/>
        </w:rPr>
        <w:t>superficie</w:t>
      </w:r>
      <w:proofErr w:type="spellEnd"/>
      <w:r w:rsidRPr="0000446F">
        <w:rPr>
          <w:rFonts w:ascii="Arial" w:hAnsi="Arial" w:cs="Arial"/>
          <w:shadow w:val="0"/>
          <w:sz w:val="24"/>
          <w:szCs w:val="24"/>
        </w:rPr>
        <w:t xml:space="preserve"> in perpetuity over parcel H230, the </w:t>
      </w:r>
      <w:r>
        <w:rPr>
          <w:rFonts w:ascii="Arial" w:hAnsi="Arial" w:cs="Arial"/>
          <w:shadow w:val="0"/>
          <w:sz w:val="24"/>
          <w:szCs w:val="24"/>
        </w:rPr>
        <w:t>d</w:t>
      </w:r>
      <w:r w:rsidRPr="0000446F">
        <w:rPr>
          <w:rFonts w:ascii="Arial" w:hAnsi="Arial" w:cs="Arial"/>
          <w:shadow w:val="0"/>
          <w:sz w:val="24"/>
          <w:szCs w:val="24"/>
        </w:rPr>
        <w:t xml:space="preserve">efendants aver by an amendment to the answer, in the alternative, if such right exists, it is limited to the duration of the </w:t>
      </w:r>
      <w:r>
        <w:rPr>
          <w:rFonts w:ascii="Arial" w:hAnsi="Arial" w:cs="Arial"/>
          <w:shadow w:val="0"/>
          <w:sz w:val="24"/>
          <w:szCs w:val="24"/>
        </w:rPr>
        <w:t>p</w:t>
      </w:r>
      <w:r w:rsidRPr="0000446F">
        <w:rPr>
          <w:rFonts w:ascii="Arial" w:hAnsi="Arial" w:cs="Arial"/>
          <w:shadow w:val="0"/>
          <w:sz w:val="24"/>
          <w:szCs w:val="24"/>
        </w:rPr>
        <w:t xml:space="preserve">laintiffs’ lifetime.  The </w:t>
      </w:r>
      <w:r>
        <w:rPr>
          <w:rFonts w:ascii="Arial" w:hAnsi="Arial" w:cs="Arial"/>
          <w:shadow w:val="0"/>
          <w:sz w:val="24"/>
          <w:szCs w:val="24"/>
        </w:rPr>
        <w:t>d</w:t>
      </w:r>
      <w:r w:rsidRPr="0000446F">
        <w:rPr>
          <w:rFonts w:ascii="Arial" w:hAnsi="Arial" w:cs="Arial"/>
          <w:shadow w:val="0"/>
          <w:sz w:val="24"/>
          <w:szCs w:val="24"/>
        </w:rPr>
        <w:t>efendants move for the dismissal of the action with costs.</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In her testimony the </w:t>
      </w:r>
      <w:r>
        <w:rPr>
          <w:rFonts w:ascii="Arial" w:hAnsi="Arial" w:cs="Arial"/>
          <w:shadow w:val="0"/>
          <w:sz w:val="24"/>
          <w:szCs w:val="24"/>
        </w:rPr>
        <w:t>p</w:t>
      </w:r>
      <w:r w:rsidRPr="0000446F">
        <w:rPr>
          <w:rFonts w:ascii="Arial" w:hAnsi="Arial" w:cs="Arial"/>
          <w:shadow w:val="0"/>
          <w:sz w:val="24"/>
          <w:szCs w:val="24"/>
        </w:rPr>
        <w:t xml:space="preserve">laintiff disclosed that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d</w:t>
      </w:r>
      <w:r w:rsidRPr="0000446F">
        <w:rPr>
          <w:rFonts w:ascii="Arial" w:hAnsi="Arial" w:cs="Arial"/>
          <w:shadow w:val="0"/>
          <w:sz w:val="24"/>
          <w:szCs w:val="24"/>
        </w:rPr>
        <w:t xml:space="preserve">efendant is her sister and the </w:t>
      </w:r>
      <w:r>
        <w:rPr>
          <w:rFonts w:ascii="Arial" w:hAnsi="Arial" w:cs="Arial"/>
          <w:shadow w:val="0"/>
          <w:sz w:val="24"/>
          <w:szCs w:val="24"/>
        </w:rPr>
        <w:t>s</w:t>
      </w:r>
      <w:r w:rsidRPr="0000446F">
        <w:rPr>
          <w:rFonts w:ascii="Arial" w:hAnsi="Arial" w:cs="Arial"/>
          <w:shadow w:val="0"/>
          <w:sz w:val="24"/>
          <w:szCs w:val="24"/>
        </w:rPr>
        <w:t xml:space="preserve">econd </w:t>
      </w:r>
      <w:r>
        <w:rPr>
          <w:rFonts w:ascii="Arial" w:hAnsi="Arial" w:cs="Arial"/>
          <w:shadow w:val="0"/>
          <w:sz w:val="24"/>
          <w:szCs w:val="24"/>
        </w:rPr>
        <w:t>d</w:t>
      </w:r>
      <w:r w:rsidRPr="0000446F">
        <w:rPr>
          <w:rFonts w:ascii="Arial" w:hAnsi="Arial" w:cs="Arial"/>
          <w:shadow w:val="0"/>
          <w:sz w:val="24"/>
          <w:szCs w:val="24"/>
        </w:rPr>
        <w:t xml:space="preserve">efendant </w:t>
      </w:r>
      <w:r>
        <w:rPr>
          <w:rFonts w:ascii="Arial" w:hAnsi="Arial" w:cs="Arial"/>
          <w:shadow w:val="0"/>
          <w:sz w:val="24"/>
          <w:szCs w:val="24"/>
        </w:rPr>
        <w:t xml:space="preserve">is </w:t>
      </w:r>
      <w:r w:rsidRPr="0000446F">
        <w:rPr>
          <w:rFonts w:ascii="Arial" w:hAnsi="Arial" w:cs="Arial"/>
          <w:shadow w:val="0"/>
          <w:sz w:val="24"/>
          <w:szCs w:val="24"/>
        </w:rPr>
        <w:t xml:space="preserve">her nephew.  She said that when she and her husband returned to Seychelles in 1967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d</w:t>
      </w:r>
      <w:r w:rsidRPr="0000446F">
        <w:rPr>
          <w:rFonts w:ascii="Arial" w:hAnsi="Arial" w:cs="Arial"/>
          <w:shadow w:val="0"/>
          <w:sz w:val="24"/>
          <w:szCs w:val="24"/>
        </w:rPr>
        <w:t>efendant and her husband</w:t>
      </w:r>
      <w:r>
        <w:rPr>
          <w:rFonts w:ascii="Arial" w:hAnsi="Arial" w:cs="Arial"/>
          <w:shadow w:val="0"/>
          <w:sz w:val="24"/>
          <w:szCs w:val="24"/>
        </w:rPr>
        <w:t>, the</w:t>
      </w:r>
      <w:r w:rsidRPr="0000446F">
        <w:rPr>
          <w:rFonts w:ascii="Arial" w:hAnsi="Arial" w:cs="Arial"/>
          <w:shadow w:val="0"/>
          <w:sz w:val="24"/>
          <w:szCs w:val="24"/>
        </w:rPr>
        <w:t xml:space="preserve"> late Boris Adam, received them into their house at Pointe Conan, which they shared until they found a house for occupation.  According to her evidence, the late Boris Adam</w:t>
      </w:r>
      <w:r>
        <w:rPr>
          <w:rFonts w:ascii="Arial" w:hAnsi="Arial" w:cs="Arial"/>
          <w:shadow w:val="0"/>
          <w:sz w:val="24"/>
          <w:szCs w:val="24"/>
        </w:rPr>
        <w:t>,</w:t>
      </w:r>
      <w:r w:rsidRPr="0000446F">
        <w:rPr>
          <w:rFonts w:ascii="Arial" w:hAnsi="Arial" w:cs="Arial"/>
          <w:shadow w:val="0"/>
          <w:sz w:val="24"/>
          <w:szCs w:val="24"/>
        </w:rPr>
        <w:t xml:space="preserve"> at the time when he </w:t>
      </w:r>
      <w:r w:rsidRPr="0000446F">
        <w:rPr>
          <w:rFonts w:ascii="Arial" w:hAnsi="Arial" w:cs="Arial"/>
          <w:shadow w:val="0"/>
          <w:sz w:val="24"/>
          <w:szCs w:val="24"/>
        </w:rPr>
        <w:lastRenderedPageBreak/>
        <w:t xml:space="preserve">moved out of the house at Point Conan, invited her to buy his house.  Her oral evidence in respect of the said purchase was objected to by </w:t>
      </w:r>
      <w:r>
        <w:rPr>
          <w:rFonts w:ascii="Arial" w:hAnsi="Arial" w:cs="Arial"/>
          <w:shadow w:val="0"/>
          <w:sz w:val="24"/>
          <w:szCs w:val="24"/>
        </w:rPr>
        <w:t>c</w:t>
      </w:r>
      <w:r w:rsidRPr="0000446F">
        <w:rPr>
          <w:rFonts w:ascii="Arial" w:hAnsi="Arial" w:cs="Arial"/>
          <w:shadow w:val="0"/>
          <w:sz w:val="24"/>
          <w:szCs w:val="24"/>
        </w:rPr>
        <w:t xml:space="preserve">ounsel for the </w:t>
      </w:r>
      <w:r>
        <w:rPr>
          <w:rFonts w:ascii="Arial" w:hAnsi="Arial" w:cs="Arial"/>
          <w:shadow w:val="0"/>
          <w:sz w:val="24"/>
          <w:szCs w:val="24"/>
        </w:rPr>
        <w:t>d</w:t>
      </w:r>
      <w:r w:rsidRPr="0000446F">
        <w:rPr>
          <w:rFonts w:ascii="Arial" w:hAnsi="Arial" w:cs="Arial"/>
          <w:shadow w:val="0"/>
          <w:sz w:val="24"/>
          <w:szCs w:val="24"/>
        </w:rPr>
        <w:t xml:space="preserve">efendants.  On the order of the Court of 6 February 1998, oral evidence was admitted on the ground that moral impossibility of obtaining a document in proof of the payment of the purchase price of R35000 caused </w:t>
      </w:r>
      <w:r>
        <w:rPr>
          <w:rFonts w:ascii="Arial" w:hAnsi="Arial" w:cs="Arial"/>
          <w:shadow w:val="0"/>
          <w:sz w:val="24"/>
          <w:szCs w:val="24"/>
        </w:rPr>
        <w:t>a</w:t>
      </w:r>
      <w:r w:rsidRPr="0000446F">
        <w:rPr>
          <w:rFonts w:ascii="Arial" w:hAnsi="Arial" w:cs="Arial"/>
          <w:shadow w:val="0"/>
          <w:sz w:val="24"/>
          <w:szCs w:val="24"/>
        </w:rPr>
        <w:t xml:space="preserve">rticle 1341 of the Civil Code </w:t>
      </w:r>
      <w:r>
        <w:rPr>
          <w:rFonts w:ascii="Arial" w:hAnsi="Arial" w:cs="Arial"/>
          <w:shadow w:val="0"/>
          <w:sz w:val="24"/>
          <w:szCs w:val="24"/>
        </w:rPr>
        <w:t xml:space="preserve">to be </w:t>
      </w:r>
      <w:r w:rsidRPr="0000446F">
        <w:rPr>
          <w:rFonts w:ascii="Arial" w:hAnsi="Arial" w:cs="Arial"/>
          <w:shadow w:val="0"/>
          <w:sz w:val="24"/>
          <w:szCs w:val="24"/>
        </w:rPr>
        <w:t xml:space="preserve">inapplicable.  It was revealed under </w:t>
      </w:r>
      <w:r>
        <w:rPr>
          <w:rFonts w:ascii="Arial" w:hAnsi="Arial" w:cs="Arial"/>
          <w:shadow w:val="0"/>
          <w:sz w:val="24"/>
          <w:szCs w:val="24"/>
        </w:rPr>
        <w:t>examination-in-chief</w:t>
      </w:r>
      <w:r w:rsidRPr="0000446F">
        <w:rPr>
          <w:rFonts w:ascii="Arial" w:hAnsi="Arial" w:cs="Arial"/>
          <w:shadow w:val="0"/>
          <w:sz w:val="24"/>
          <w:szCs w:val="24"/>
        </w:rPr>
        <w:t xml:space="preserve"> and in cross</w:t>
      </w:r>
      <w:r>
        <w:rPr>
          <w:rFonts w:ascii="Arial" w:hAnsi="Arial" w:cs="Arial"/>
          <w:shadow w:val="0"/>
          <w:sz w:val="24"/>
          <w:szCs w:val="24"/>
        </w:rPr>
        <w:t>-</w:t>
      </w:r>
      <w:r w:rsidRPr="0000446F">
        <w:rPr>
          <w:rFonts w:ascii="Arial" w:hAnsi="Arial" w:cs="Arial"/>
          <w:shadow w:val="0"/>
          <w:sz w:val="24"/>
          <w:szCs w:val="24"/>
        </w:rPr>
        <w:t xml:space="preserve">examination that the </w:t>
      </w:r>
      <w:r>
        <w:rPr>
          <w:rFonts w:ascii="Arial" w:hAnsi="Arial" w:cs="Arial"/>
          <w:shadow w:val="0"/>
          <w:sz w:val="24"/>
          <w:szCs w:val="24"/>
        </w:rPr>
        <w:t>p</w:t>
      </w:r>
      <w:r w:rsidRPr="0000446F">
        <w:rPr>
          <w:rFonts w:ascii="Arial" w:hAnsi="Arial" w:cs="Arial"/>
          <w:shadow w:val="0"/>
          <w:sz w:val="24"/>
          <w:szCs w:val="24"/>
        </w:rPr>
        <w:t>laintiff asked the late Boris Adam</w:t>
      </w:r>
      <w:r>
        <w:rPr>
          <w:rFonts w:ascii="Arial" w:hAnsi="Arial" w:cs="Arial"/>
          <w:shadow w:val="0"/>
          <w:sz w:val="24"/>
          <w:szCs w:val="24"/>
        </w:rPr>
        <w:t>,</w:t>
      </w:r>
      <w:r w:rsidRPr="0000446F">
        <w:rPr>
          <w:rFonts w:ascii="Arial" w:hAnsi="Arial" w:cs="Arial"/>
          <w:shadow w:val="0"/>
          <w:sz w:val="24"/>
          <w:szCs w:val="24"/>
        </w:rPr>
        <w:t xml:space="preserve"> the owner, for a deed in acknowledgment of the transfer of the house, but she was unable to obtain </w:t>
      </w:r>
      <w:r>
        <w:rPr>
          <w:rFonts w:ascii="Arial" w:hAnsi="Arial" w:cs="Arial"/>
          <w:shadow w:val="0"/>
          <w:sz w:val="24"/>
          <w:szCs w:val="24"/>
        </w:rPr>
        <w:t xml:space="preserve">it in </w:t>
      </w:r>
      <w:r w:rsidRPr="0000446F">
        <w:rPr>
          <w:rFonts w:ascii="Arial" w:hAnsi="Arial" w:cs="Arial"/>
          <w:shadow w:val="0"/>
          <w:sz w:val="24"/>
          <w:szCs w:val="24"/>
        </w:rPr>
        <w:t xml:space="preserve">writing.  The second </w:t>
      </w:r>
      <w:r>
        <w:rPr>
          <w:rFonts w:ascii="Arial" w:hAnsi="Arial" w:cs="Arial"/>
          <w:shadow w:val="0"/>
          <w:sz w:val="24"/>
          <w:szCs w:val="24"/>
        </w:rPr>
        <w:t>d</w:t>
      </w:r>
      <w:r w:rsidRPr="0000446F">
        <w:rPr>
          <w:rFonts w:ascii="Arial" w:hAnsi="Arial" w:cs="Arial"/>
          <w:shadow w:val="0"/>
          <w:sz w:val="24"/>
          <w:szCs w:val="24"/>
        </w:rPr>
        <w:t xml:space="preserve">efendant under </w:t>
      </w:r>
      <w:r>
        <w:rPr>
          <w:rFonts w:ascii="Arial" w:hAnsi="Arial" w:cs="Arial"/>
          <w:shadow w:val="0"/>
          <w:sz w:val="24"/>
          <w:szCs w:val="24"/>
        </w:rPr>
        <w:t>examination-in-chief</w:t>
      </w:r>
      <w:r w:rsidRPr="0000446F">
        <w:rPr>
          <w:rFonts w:ascii="Arial" w:hAnsi="Arial" w:cs="Arial"/>
          <w:shadow w:val="0"/>
          <w:sz w:val="24"/>
          <w:szCs w:val="24"/>
        </w:rPr>
        <w:t xml:space="preserve"> admitted by implication that the said house belonged to the </w:t>
      </w:r>
      <w:r>
        <w:rPr>
          <w:rFonts w:ascii="Arial" w:hAnsi="Arial" w:cs="Arial"/>
          <w:shadow w:val="0"/>
          <w:sz w:val="24"/>
          <w:szCs w:val="24"/>
        </w:rPr>
        <w:t>p</w:t>
      </w:r>
      <w:r w:rsidRPr="0000446F">
        <w:rPr>
          <w:rFonts w:ascii="Arial" w:hAnsi="Arial" w:cs="Arial"/>
          <w:shadow w:val="0"/>
          <w:sz w:val="24"/>
          <w:szCs w:val="24"/>
        </w:rPr>
        <w:t xml:space="preserve">laintiff by his answer in Court </w:t>
      </w:r>
      <w:r>
        <w:rPr>
          <w:rFonts w:ascii="Arial" w:hAnsi="Arial" w:cs="Arial"/>
          <w:shadow w:val="0"/>
          <w:sz w:val="24"/>
          <w:szCs w:val="24"/>
        </w:rPr>
        <w:t>a</w:t>
      </w:r>
      <w:r w:rsidRPr="0000446F">
        <w:rPr>
          <w:rFonts w:ascii="Arial" w:hAnsi="Arial" w:cs="Arial"/>
          <w:shadow w:val="0"/>
          <w:sz w:val="24"/>
          <w:szCs w:val="24"/>
        </w:rPr>
        <w:t>s follows</w:t>
      </w:r>
      <w:r>
        <w:rPr>
          <w:rFonts w:ascii="Arial" w:hAnsi="Arial" w:cs="Arial"/>
          <w:shadow w:val="0"/>
          <w:sz w:val="24"/>
          <w:szCs w:val="24"/>
        </w:rPr>
        <w:t>:</w:t>
      </w:r>
    </w:p>
    <w:p w:rsidR="00981EC6" w:rsidRPr="0000446F" w:rsidRDefault="00981EC6" w:rsidP="00981EC6">
      <w:pPr>
        <w:pStyle w:val="NoSpacing"/>
        <w:ind w:left="1350" w:right="1109"/>
        <w:jc w:val="both"/>
        <w:rPr>
          <w:rFonts w:ascii="Arial" w:hAnsi="Arial" w:cs="Arial"/>
          <w:shadow w:val="0"/>
          <w:sz w:val="24"/>
          <w:szCs w:val="24"/>
        </w:rPr>
      </w:pPr>
    </w:p>
    <w:p w:rsidR="00981EC6" w:rsidRPr="0000446F" w:rsidRDefault="00981EC6" w:rsidP="00981EC6">
      <w:pPr>
        <w:pStyle w:val="NoSpacing"/>
        <w:ind w:left="720" w:right="684"/>
        <w:jc w:val="both"/>
        <w:rPr>
          <w:rFonts w:ascii="Arial" w:hAnsi="Arial" w:cs="Arial"/>
          <w:shadow w:val="0"/>
          <w:sz w:val="24"/>
          <w:szCs w:val="24"/>
        </w:rPr>
      </w:pPr>
      <w:r w:rsidRPr="0000446F">
        <w:rPr>
          <w:rFonts w:ascii="Arial" w:hAnsi="Arial" w:cs="Arial"/>
          <w:shadow w:val="0"/>
          <w:sz w:val="24"/>
          <w:szCs w:val="24"/>
        </w:rPr>
        <w:t xml:space="preserve">……..she went to stay at Saint Elizabeth Convent for a while and at the same time, </w:t>
      </w:r>
      <w:r w:rsidRPr="0000446F">
        <w:rPr>
          <w:rFonts w:ascii="Arial" w:hAnsi="Arial" w:cs="Arial"/>
          <w:shadow w:val="0"/>
          <w:sz w:val="24"/>
          <w:szCs w:val="24"/>
          <w:u w:val="single"/>
        </w:rPr>
        <w:t>she was having the house she used to live in</w:t>
      </w:r>
      <w:r w:rsidRPr="0000446F">
        <w:rPr>
          <w:rFonts w:ascii="Arial" w:hAnsi="Arial" w:cs="Arial"/>
          <w:shadow w:val="0"/>
          <w:sz w:val="24"/>
          <w:szCs w:val="24"/>
        </w:rPr>
        <w:t xml:space="preserve"> on </w:t>
      </w:r>
      <w:proofErr w:type="spellStart"/>
      <w:r w:rsidRPr="0000446F">
        <w:rPr>
          <w:rFonts w:ascii="Arial" w:hAnsi="Arial" w:cs="Arial"/>
          <w:shadow w:val="0"/>
          <w:sz w:val="24"/>
          <w:szCs w:val="24"/>
        </w:rPr>
        <w:t>Mahe</w:t>
      </w:r>
      <w:proofErr w:type="spellEnd"/>
      <w:r w:rsidRPr="0000446F">
        <w:rPr>
          <w:rFonts w:ascii="Arial" w:hAnsi="Arial" w:cs="Arial"/>
          <w:shadow w:val="0"/>
          <w:sz w:val="24"/>
          <w:szCs w:val="24"/>
        </w:rPr>
        <w:t xml:space="preserve"> was in ruins and so she broke it down and built a new one, on our piece of land,………..  (</w:t>
      </w:r>
      <w:proofErr w:type="gramStart"/>
      <w:r w:rsidRPr="0000446F">
        <w:rPr>
          <w:rFonts w:ascii="Arial" w:hAnsi="Arial" w:cs="Arial"/>
          <w:shadow w:val="0"/>
          <w:sz w:val="24"/>
          <w:szCs w:val="24"/>
        </w:rPr>
        <w:t>emphasis</w:t>
      </w:r>
      <w:proofErr w:type="gramEnd"/>
      <w:r w:rsidRPr="0000446F">
        <w:rPr>
          <w:rFonts w:ascii="Arial" w:hAnsi="Arial" w:cs="Arial"/>
          <w:shadow w:val="0"/>
          <w:sz w:val="24"/>
          <w:szCs w:val="24"/>
        </w:rPr>
        <w:t xml:space="preserve"> added).</w:t>
      </w:r>
    </w:p>
    <w:p w:rsidR="00981EC6" w:rsidRPr="0000446F" w:rsidRDefault="00981EC6" w:rsidP="00981EC6">
      <w:pPr>
        <w:pStyle w:val="NoSpacing"/>
        <w:ind w:left="1350" w:right="1829"/>
        <w:jc w:val="both"/>
        <w:rPr>
          <w:rFonts w:ascii="Arial" w:hAnsi="Arial" w:cs="Arial"/>
          <w:shadow w:val="0"/>
          <w:sz w:val="24"/>
          <w:szCs w:val="24"/>
        </w:rPr>
      </w:pPr>
      <w:r w:rsidRPr="00CE0F0C">
        <w:rPr>
          <w:rFonts w:ascii="Arial" w:hAnsi="Arial" w:cs="Arial"/>
          <w:shadow w:val="0"/>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1.1pt;margin-top:-44.7pt;width:30pt;height:531.55pt;z-index:251661312;mso-height-percent:200;mso-height-percent:200;mso-width-relative:margin;mso-height-relative:margin" stroked="f" strokecolor="white [3212]">
            <v:textbox style="mso-next-textbox:#_x0000_s1027;mso-fit-shape-to-text:t">
              <w:txbxContent>
                <w:p w:rsidR="00981EC6" w:rsidRPr="00CF6C02" w:rsidRDefault="00981EC6" w:rsidP="00981EC6">
                  <w:pPr>
                    <w:rPr>
                      <w:rFonts w:ascii="Arial" w:hAnsi="Arial" w:cs="Arial"/>
                      <w:b/>
                      <w:i/>
                    </w:rPr>
                  </w:pPr>
                </w:p>
              </w:txbxContent>
            </v:textbox>
          </v:shape>
        </w:pict>
      </w:r>
    </w:p>
    <w:p w:rsidR="00981EC6" w:rsidRPr="0000446F" w:rsidRDefault="00981EC6" w:rsidP="00981EC6">
      <w:pPr>
        <w:pStyle w:val="NoSpacing"/>
        <w:jc w:val="both"/>
        <w:rPr>
          <w:rFonts w:ascii="Arial" w:hAnsi="Arial" w:cs="Arial"/>
          <w:shadow w:val="0"/>
          <w:sz w:val="24"/>
          <w:szCs w:val="24"/>
        </w:rPr>
      </w:pPr>
      <w:r>
        <w:rPr>
          <w:rFonts w:ascii="Arial" w:hAnsi="Arial" w:cs="Arial"/>
          <w:shadow w:val="0"/>
          <w:sz w:val="24"/>
          <w:szCs w:val="24"/>
        </w:rPr>
        <w:t>I</w:t>
      </w:r>
      <w:r w:rsidRPr="0000446F">
        <w:rPr>
          <w:rFonts w:ascii="Arial" w:hAnsi="Arial" w:cs="Arial"/>
          <w:shadow w:val="0"/>
          <w:sz w:val="24"/>
          <w:szCs w:val="24"/>
        </w:rPr>
        <w:t>t is common ground between</w:t>
      </w:r>
      <w:r>
        <w:rPr>
          <w:rFonts w:ascii="Arial" w:hAnsi="Arial" w:cs="Arial"/>
          <w:shadow w:val="0"/>
          <w:sz w:val="24"/>
          <w:szCs w:val="24"/>
        </w:rPr>
        <w:t xml:space="preserve"> the</w:t>
      </w:r>
      <w:r w:rsidRPr="0000446F">
        <w:rPr>
          <w:rFonts w:ascii="Arial" w:hAnsi="Arial" w:cs="Arial"/>
          <w:shadow w:val="0"/>
          <w:sz w:val="24"/>
          <w:szCs w:val="24"/>
        </w:rPr>
        <w:t xml:space="preserve"> parties that the subject matter of this suit is the house that the </w:t>
      </w:r>
      <w:r>
        <w:rPr>
          <w:rFonts w:ascii="Arial" w:hAnsi="Arial" w:cs="Arial"/>
          <w:shadow w:val="0"/>
          <w:sz w:val="24"/>
          <w:szCs w:val="24"/>
        </w:rPr>
        <w:t>p</w:t>
      </w:r>
      <w:r w:rsidRPr="0000446F">
        <w:rPr>
          <w:rFonts w:ascii="Arial" w:hAnsi="Arial" w:cs="Arial"/>
          <w:shadow w:val="0"/>
          <w:sz w:val="24"/>
          <w:szCs w:val="24"/>
        </w:rPr>
        <w:t>laintiff built</w:t>
      </w:r>
      <w:r>
        <w:rPr>
          <w:rFonts w:ascii="Arial" w:hAnsi="Arial" w:cs="Arial"/>
          <w:shadow w:val="0"/>
          <w:sz w:val="24"/>
          <w:szCs w:val="24"/>
        </w:rPr>
        <w:t>,</w:t>
      </w:r>
      <w:r w:rsidRPr="0000446F">
        <w:rPr>
          <w:rFonts w:ascii="Arial" w:hAnsi="Arial" w:cs="Arial"/>
          <w:shadow w:val="0"/>
          <w:sz w:val="24"/>
          <w:szCs w:val="24"/>
        </w:rPr>
        <w:t xml:space="preserve"> as above referred to by the </w:t>
      </w:r>
      <w:r>
        <w:rPr>
          <w:rFonts w:ascii="Arial" w:hAnsi="Arial" w:cs="Arial"/>
          <w:shadow w:val="0"/>
          <w:sz w:val="24"/>
          <w:szCs w:val="24"/>
        </w:rPr>
        <w:t>d</w:t>
      </w:r>
      <w:r w:rsidRPr="0000446F">
        <w:rPr>
          <w:rFonts w:ascii="Arial" w:hAnsi="Arial" w:cs="Arial"/>
          <w:shadow w:val="0"/>
          <w:sz w:val="24"/>
          <w:szCs w:val="24"/>
        </w:rPr>
        <w:t xml:space="preserve">efendant in his answer.  The parties are also in agreement that such construction was made by the </w:t>
      </w:r>
      <w:r>
        <w:rPr>
          <w:rFonts w:ascii="Arial" w:hAnsi="Arial" w:cs="Arial"/>
          <w:shadow w:val="0"/>
          <w:sz w:val="24"/>
          <w:szCs w:val="24"/>
        </w:rPr>
        <w:t>p</w:t>
      </w:r>
      <w:r w:rsidRPr="0000446F">
        <w:rPr>
          <w:rFonts w:ascii="Arial" w:hAnsi="Arial" w:cs="Arial"/>
          <w:shadow w:val="0"/>
          <w:sz w:val="24"/>
          <w:szCs w:val="24"/>
        </w:rPr>
        <w:t xml:space="preserve">laintiff after the sale of her property at </w:t>
      </w:r>
      <w:proofErr w:type="spellStart"/>
      <w:r w:rsidRPr="0000446F">
        <w:rPr>
          <w:rFonts w:ascii="Arial" w:hAnsi="Arial" w:cs="Arial"/>
          <w:shadow w:val="0"/>
          <w:sz w:val="24"/>
          <w:szCs w:val="24"/>
        </w:rPr>
        <w:t>Praslin</w:t>
      </w:r>
      <w:proofErr w:type="spellEnd"/>
      <w:r w:rsidRPr="0000446F">
        <w:rPr>
          <w:rFonts w:ascii="Arial" w:hAnsi="Arial" w:cs="Arial"/>
          <w:shadow w:val="0"/>
          <w:sz w:val="24"/>
          <w:szCs w:val="24"/>
        </w:rPr>
        <w:t>.  The construction of the new house</w:t>
      </w:r>
      <w:r>
        <w:rPr>
          <w:rFonts w:ascii="Arial" w:hAnsi="Arial" w:cs="Arial"/>
          <w:shadow w:val="0"/>
          <w:sz w:val="24"/>
          <w:szCs w:val="24"/>
        </w:rPr>
        <w:t>,</w:t>
      </w:r>
      <w:r w:rsidRPr="0000446F">
        <w:rPr>
          <w:rFonts w:ascii="Arial" w:hAnsi="Arial" w:cs="Arial"/>
          <w:shadow w:val="0"/>
          <w:sz w:val="24"/>
          <w:szCs w:val="24"/>
        </w:rPr>
        <w:t xml:space="preserve"> according to the </w:t>
      </w:r>
      <w:r>
        <w:rPr>
          <w:rFonts w:ascii="Arial" w:hAnsi="Arial" w:cs="Arial"/>
          <w:shadow w:val="0"/>
          <w:sz w:val="24"/>
          <w:szCs w:val="24"/>
        </w:rPr>
        <w:t>p</w:t>
      </w:r>
      <w:r w:rsidRPr="0000446F">
        <w:rPr>
          <w:rFonts w:ascii="Arial" w:hAnsi="Arial" w:cs="Arial"/>
          <w:shadow w:val="0"/>
          <w:sz w:val="24"/>
          <w:szCs w:val="24"/>
        </w:rPr>
        <w:t>laintiff</w:t>
      </w:r>
      <w:r>
        <w:rPr>
          <w:rFonts w:ascii="Arial" w:hAnsi="Arial" w:cs="Arial"/>
          <w:shadow w:val="0"/>
          <w:sz w:val="24"/>
          <w:szCs w:val="24"/>
        </w:rPr>
        <w:t>,</w:t>
      </w:r>
      <w:r w:rsidRPr="0000446F">
        <w:rPr>
          <w:rFonts w:ascii="Arial" w:hAnsi="Arial" w:cs="Arial"/>
          <w:shadow w:val="0"/>
          <w:sz w:val="24"/>
          <w:szCs w:val="24"/>
        </w:rPr>
        <w:t xml:space="preserve"> cost over </w:t>
      </w:r>
      <w:r>
        <w:rPr>
          <w:rFonts w:ascii="Arial" w:hAnsi="Arial" w:cs="Arial"/>
          <w:shadow w:val="0"/>
          <w:sz w:val="24"/>
          <w:szCs w:val="24"/>
        </w:rPr>
        <w:t>R600</w:t>
      </w:r>
      <w:proofErr w:type="gramStart"/>
      <w:r>
        <w:rPr>
          <w:rFonts w:ascii="Arial" w:hAnsi="Arial" w:cs="Arial"/>
          <w:shadow w:val="0"/>
          <w:sz w:val="24"/>
          <w:szCs w:val="24"/>
        </w:rPr>
        <w:t>,000</w:t>
      </w:r>
      <w:proofErr w:type="gramEnd"/>
      <w:r w:rsidRPr="0000446F">
        <w:rPr>
          <w:rFonts w:ascii="Arial" w:hAnsi="Arial" w:cs="Arial"/>
          <w:shadow w:val="0"/>
          <w:sz w:val="24"/>
          <w:szCs w:val="24"/>
        </w:rPr>
        <w:t>, and according to the contractor</w:t>
      </w:r>
      <w:r>
        <w:rPr>
          <w:rFonts w:ascii="Arial" w:hAnsi="Arial" w:cs="Arial"/>
          <w:shadow w:val="0"/>
          <w:sz w:val="24"/>
          <w:szCs w:val="24"/>
        </w:rPr>
        <w:t>,</w:t>
      </w:r>
      <w:r w:rsidRPr="0000446F">
        <w:rPr>
          <w:rFonts w:ascii="Arial" w:hAnsi="Arial" w:cs="Arial"/>
          <w:shadow w:val="0"/>
          <w:sz w:val="24"/>
          <w:szCs w:val="24"/>
        </w:rPr>
        <w:t xml:space="preserve"> Donald </w:t>
      </w:r>
      <w:proofErr w:type="spellStart"/>
      <w:r w:rsidRPr="0000446F">
        <w:rPr>
          <w:rFonts w:ascii="Arial" w:hAnsi="Arial" w:cs="Arial"/>
          <w:shadow w:val="0"/>
          <w:sz w:val="24"/>
          <w:szCs w:val="24"/>
        </w:rPr>
        <w:t>Ernesta</w:t>
      </w:r>
      <w:proofErr w:type="spellEnd"/>
      <w:r>
        <w:rPr>
          <w:rFonts w:ascii="Arial" w:hAnsi="Arial" w:cs="Arial"/>
          <w:shadow w:val="0"/>
          <w:sz w:val="24"/>
          <w:szCs w:val="24"/>
        </w:rPr>
        <w:t>,</w:t>
      </w:r>
      <w:r w:rsidRPr="0000446F">
        <w:rPr>
          <w:rFonts w:ascii="Arial" w:hAnsi="Arial" w:cs="Arial"/>
          <w:shadow w:val="0"/>
          <w:sz w:val="24"/>
          <w:szCs w:val="24"/>
        </w:rPr>
        <w:t xml:space="preserve"> over </w:t>
      </w:r>
      <w:r>
        <w:rPr>
          <w:rFonts w:ascii="Arial" w:hAnsi="Arial" w:cs="Arial"/>
          <w:shadow w:val="0"/>
          <w:sz w:val="24"/>
          <w:szCs w:val="24"/>
        </w:rPr>
        <w:t>R500,000</w:t>
      </w:r>
      <w:r w:rsidRPr="0000446F">
        <w:rPr>
          <w:rFonts w:ascii="Arial" w:hAnsi="Arial" w:cs="Arial"/>
          <w:shadow w:val="0"/>
          <w:sz w:val="24"/>
          <w:szCs w:val="24"/>
        </w:rPr>
        <w:t>.</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The </w:t>
      </w:r>
      <w:r>
        <w:rPr>
          <w:rFonts w:ascii="Arial" w:hAnsi="Arial" w:cs="Arial"/>
          <w:shadow w:val="0"/>
          <w:sz w:val="24"/>
          <w:szCs w:val="24"/>
        </w:rPr>
        <w:t>p</w:t>
      </w:r>
      <w:r w:rsidRPr="0000446F">
        <w:rPr>
          <w:rFonts w:ascii="Arial" w:hAnsi="Arial" w:cs="Arial"/>
          <w:shadow w:val="0"/>
          <w:sz w:val="24"/>
          <w:szCs w:val="24"/>
        </w:rPr>
        <w:t xml:space="preserve">laintiff claims a </w:t>
      </w:r>
      <w:proofErr w:type="spellStart"/>
      <w:r w:rsidRPr="0000446F">
        <w:rPr>
          <w:rFonts w:ascii="Arial" w:hAnsi="Arial" w:cs="Arial"/>
          <w:shadow w:val="0"/>
          <w:sz w:val="24"/>
          <w:szCs w:val="24"/>
        </w:rPr>
        <w:t>droit</w:t>
      </w:r>
      <w:proofErr w:type="spellEnd"/>
      <w:r w:rsidRPr="0000446F">
        <w:rPr>
          <w:rFonts w:ascii="Arial" w:hAnsi="Arial" w:cs="Arial"/>
          <w:shadow w:val="0"/>
          <w:sz w:val="24"/>
          <w:szCs w:val="24"/>
        </w:rPr>
        <w:t xml:space="preserve"> de </w:t>
      </w:r>
      <w:proofErr w:type="spellStart"/>
      <w:r w:rsidRPr="0000446F">
        <w:rPr>
          <w:rFonts w:ascii="Arial" w:hAnsi="Arial" w:cs="Arial"/>
          <w:shadow w:val="0"/>
          <w:sz w:val="24"/>
          <w:szCs w:val="24"/>
        </w:rPr>
        <w:t>superficie</w:t>
      </w:r>
      <w:proofErr w:type="spellEnd"/>
      <w:r w:rsidRPr="0000446F">
        <w:rPr>
          <w:rFonts w:ascii="Arial" w:hAnsi="Arial" w:cs="Arial"/>
          <w:shadow w:val="0"/>
          <w:sz w:val="24"/>
          <w:szCs w:val="24"/>
        </w:rPr>
        <w:t xml:space="preserve"> in perpetuity over parcel of land H230.  Amos and Walton in the </w:t>
      </w:r>
      <w:r w:rsidRPr="00BC0A99">
        <w:rPr>
          <w:rFonts w:ascii="Arial" w:hAnsi="Arial" w:cs="Arial"/>
          <w:i/>
          <w:shadow w:val="0"/>
          <w:sz w:val="24"/>
          <w:szCs w:val="24"/>
        </w:rPr>
        <w:t>Introduction to French Law</w:t>
      </w:r>
      <w:r w:rsidRPr="0000446F">
        <w:rPr>
          <w:rFonts w:ascii="Arial" w:hAnsi="Arial" w:cs="Arial"/>
          <w:shadow w:val="0"/>
          <w:sz w:val="24"/>
          <w:szCs w:val="24"/>
        </w:rPr>
        <w:t xml:space="preserve"> (second </w:t>
      </w:r>
      <w:proofErr w:type="spellStart"/>
      <w:r>
        <w:rPr>
          <w:rFonts w:ascii="Arial" w:hAnsi="Arial" w:cs="Arial"/>
          <w:shadow w:val="0"/>
          <w:sz w:val="24"/>
          <w:szCs w:val="24"/>
        </w:rPr>
        <w:t>ed</w:t>
      </w:r>
      <w:proofErr w:type="spellEnd"/>
      <w:r>
        <w:rPr>
          <w:rFonts w:ascii="Arial" w:hAnsi="Arial" w:cs="Arial"/>
          <w:shadow w:val="0"/>
          <w:sz w:val="24"/>
          <w:szCs w:val="24"/>
        </w:rPr>
        <w:t>, 1963</w:t>
      </w:r>
      <w:r w:rsidRPr="0000446F">
        <w:rPr>
          <w:rFonts w:ascii="Arial" w:hAnsi="Arial" w:cs="Arial"/>
          <w:shadow w:val="0"/>
          <w:sz w:val="24"/>
          <w:szCs w:val="24"/>
        </w:rPr>
        <w:t>)</w:t>
      </w:r>
      <w:r>
        <w:rPr>
          <w:rFonts w:ascii="Arial" w:hAnsi="Arial" w:cs="Arial"/>
          <w:shadow w:val="0"/>
          <w:sz w:val="24"/>
          <w:szCs w:val="24"/>
        </w:rPr>
        <w:t xml:space="preserve"> </w:t>
      </w:r>
      <w:r w:rsidRPr="0000446F">
        <w:rPr>
          <w:rFonts w:ascii="Arial" w:hAnsi="Arial" w:cs="Arial"/>
          <w:shadow w:val="0"/>
          <w:sz w:val="24"/>
          <w:szCs w:val="24"/>
        </w:rPr>
        <w:t xml:space="preserve">describe </w:t>
      </w:r>
      <w:proofErr w:type="spellStart"/>
      <w:r w:rsidRPr="0000446F">
        <w:rPr>
          <w:rFonts w:ascii="Arial" w:hAnsi="Arial" w:cs="Arial"/>
          <w:shadow w:val="0"/>
          <w:sz w:val="24"/>
          <w:szCs w:val="24"/>
        </w:rPr>
        <w:t>superficie</w:t>
      </w:r>
      <w:proofErr w:type="spellEnd"/>
      <w:r w:rsidRPr="0000446F">
        <w:rPr>
          <w:rFonts w:ascii="Arial" w:hAnsi="Arial" w:cs="Arial"/>
          <w:shadow w:val="0"/>
          <w:sz w:val="24"/>
          <w:szCs w:val="24"/>
        </w:rPr>
        <w:t xml:space="preserve"> as the right of an owner of the building or plantation on another</w:t>
      </w:r>
      <w:r>
        <w:rPr>
          <w:rFonts w:ascii="Arial" w:hAnsi="Arial" w:cs="Arial"/>
          <w:shadow w:val="0"/>
          <w:sz w:val="24"/>
          <w:szCs w:val="24"/>
        </w:rPr>
        <w:t>’</w:t>
      </w:r>
      <w:r w:rsidRPr="0000446F">
        <w:rPr>
          <w:rFonts w:ascii="Arial" w:hAnsi="Arial" w:cs="Arial"/>
          <w:shadow w:val="0"/>
          <w:sz w:val="24"/>
          <w:szCs w:val="24"/>
        </w:rPr>
        <w:t>s land, and it is said to be a form of immovable property.</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Counsel for the </w:t>
      </w:r>
      <w:r>
        <w:rPr>
          <w:rFonts w:ascii="Arial" w:hAnsi="Arial" w:cs="Arial"/>
          <w:shadow w:val="0"/>
          <w:sz w:val="24"/>
          <w:szCs w:val="24"/>
        </w:rPr>
        <w:t>d</w:t>
      </w:r>
      <w:r w:rsidRPr="0000446F">
        <w:rPr>
          <w:rFonts w:ascii="Arial" w:hAnsi="Arial" w:cs="Arial"/>
          <w:shadow w:val="0"/>
          <w:sz w:val="24"/>
          <w:szCs w:val="24"/>
        </w:rPr>
        <w:t xml:space="preserve">efendants has submitted that </w:t>
      </w:r>
      <w:proofErr w:type="spellStart"/>
      <w:r w:rsidRPr="0000446F">
        <w:rPr>
          <w:rFonts w:ascii="Arial" w:hAnsi="Arial" w:cs="Arial"/>
          <w:shadow w:val="0"/>
          <w:sz w:val="24"/>
          <w:szCs w:val="24"/>
        </w:rPr>
        <w:t>Sauzier</w:t>
      </w:r>
      <w:proofErr w:type="spellEnd"/>
      <w:r w:rsidRPr="0000446F">
        <w:rPr>
          <w:rFonts w:ascii="Arial" w:hAnsi="Arial" w:cs="Arial"/>
          <w:shadow w:val="0"/>
          <w:sz w:val="24"/>
          <w:szCs w:val="24"/>
        </w:rPr>
        <w:t xml:space="preserve"> J in the case of </w:t>
      </w:r>
      <w:r w:rsidRPr="00BC0A99">
        <w:rPr>
          <w:rFonts w:ascii="Arial" w:hAnsi="Arial" w:cs="Arial"/>
          <w:i/>
          <w:shadow w:val="0"/>
          <w:sz w:val="24"/>
          <w:szCs w:val="24"/>
        </w:rPr>
        <w:t>Albert v Stravens</w:t>
      </w:r>
      <w:r w:rsidRPr="0000446F">
        <w:rPr>
          <w:rFonts w:ascii="Arial" w:hAnsi="Arial" w:cs="Arial"/>
          <w:shadow w:val="0"/>
          <w:sz w:val="24"/>
          <w:szCs w:val="24"/>
        </w:rPr>
        <w:t xml:space="preserve"> (No</w:t>
      </w:r>
      <w:r>
        <w:rPr>
          <w:rFonts w:ascii="Arial" w:hAnsi="Arial" w:cs="Arial"/>
          <w:shadow w:val="0"/>
          <w:sz w:val="24"/>
          <w:szCs w:val="24"/>
        </w:rPr>
        <w:t xml:space="preserve"> </w:t>
      </w:r>
      <w:r w:rsidRPr="0000446F">
        <w:rPr>
          <w:rFonts w:ascii="Arial" w:hAnsi="Arial" w:cs="Arial"/>
          <w:shadow w:val="0"/>
          <w:sz w:val="24"/>
          <w:szCs w:val="24"/>
        </w:rPr>
        <w:t xml:space="preserve">1) </w:t>
      </w:r>
      <w:r>
        <w:rPr>
          <w:rFonts w:ascii="Arial" w:hAnsi="Arial" w:cs="Arial"/>
          <w:shadow w:val="0"/>
          <w:sz w:val="24"/>
          <w:szCs w:val="24"/>
        </w:rPr>
        <w:t>(</w:t>
      </w:r>
      <w:r w:rsidRPr="0000446F">
        <w:rPr>
          <w:rFonts w:ascii="Arial" w:hAnsi="Arial" w:cs="Arial"/>
          <w:shadow w:val="0"/>
          <w:sz w:val="24"/>
          <w:szCs w:val="24"/>
        </w:rPr>
        <w:t>1976</w:t>
      </w:r>
      <w:r>
        <w:rPr>
          <w:rFonts w:ascii="Arial" w:hAnsi="Arial" w:cs="Arial"/>
          <w:shadow w:val="0"/>
          <w:sz w:val="24"/>
          <w:szCs w:val="24"/>
        </w:rPr>
        <w:t>)</w:t>
      </w:r>
      <w:r w:rsidRPr="0000446F">
        <w:rPr>
          <w:rFonts w:ascii="Arial" w:hAnsi="Arial" w:cs="Arial"/>
          <w:shadow w:val="0"/>
          <w:sz w:val="24"/>
          <w:szCs w:val="24"/>
        </w:rPr>
        <w:t xml:space="preserve"> SLR 15</w:t>
      </w:r>
      <w:r>
        <w:rPr>
          <w:rFonts w:ascii="Arial" w:hAnsi="Arial" w:cs="Arial"/>
          <w:shadow w:val="0"/>
          <w:sz w:val="24"/>
          <w:szCs w:val="24"/>
        </w:rPr>
        <w:t>8, 159</w:t>
      </w:r>
      <w:r w:rsidRPr="0000446F">
        <w:rPr>
          <w:rFonts w:ascii="Arial" w:hAnsi="Arial" w:cs="Arial"/>
          <w:shadow w:val="0"/>
          <w:sz w:val="24"/>
          <w:szCs w:val="24"/>
        </w:rPr>
        <w:t xml:space="preserve"> described the circumstances under which a party acquires a </w:t>
      </w:r>
      <w:proofErr w:type="spellStart"/>
      <w:r w:rsidRPr="0000446F">
        <w:rPr>
          <w:rFonts w:ascii="Arial" w:hAnsi="Arial" w:cs="Arial"/>
          <w:shadow w:val="0"/>
          <w:sz w:val="24"/>
          <w:szCs w:val="24"/>
        </w:rPr>
        <w:t>droit</w:t>
      </w:r>
      <w:proofErr w:type="spellEnd"/>
      <w:r w:rsidRPr="0000446F">
        <w:rPr>
          <w:rFonts w:ascii="Arial" w:hAnsi="Arial" w:cs="Arial"/>
          <w:shadow w:val="0"/>
          <w:sz w:val="24"/>
          <w:szCs w:val="24"/>
        </w:rPr>
        <w:t xml:space="preserve"> de </w:t>
      </w:r>
      <w:proofErr w:type="spellStart"/>
      <w:r w:rsidRPr="0000446F">
        <w:rPr>
          <w:rFonts w:ascii="Arial" w:hAnsi="Arial" w:cs="Arial"/>
          <w:shadow w:val="0"/>
          <w:sz w:val="24"/>
          <w:szCs w:val="24"/>
        </w:rPr>
        <w:t>superfic</w:t>
      </w:r>
      <w:r>
        <w:rPr>
          <w:rFonts w:ascii="Arial" w:hAnsi="Arial" w:cs="Arial"/>
          <w:shadow w:val="0"/>
          <w:sz w:val="24"/>
          <w:szCs w:val="24"/>
        </w:rPr>
        <w:t>i</w:t>
      </w:r>
      <w:r w:rsidRPr="0000446F">
        <w:rPr>
          <w:rFonts w:ascii="Arial" w:hAnsi="Arial" w:cs="Arial"/>
          <w:shadow w:val="0"/>
          <w:sz w:val="24"/>
          <w:szCs w:val="24"/>
        </w:rPr>
        <w:t>e</w:t>
      </w:r>
      <w:proofErr w:type="spellEnd"/>
      <w:r w:rsidRPr="0000446F">
        <w:rPr>
          <w:rFonts w:ascii="Arial" w:hAnsi="Arial" w:cs="Arial"/>
          <w:shadow w:val="0"/>
          <w:sz w:val="24"/>
          <w:szCs w:val="24"/>
        </w:rPr>
        <w:t xml:space="preserve">.  To confer such right the </w:t>
      </w:r>
      <w:r>
        <w:rPr>
          <w:rFonts w:ascii="Arial" w:hAnsi="Arial" w:cs="Arial"/>
          <w:shadow w:val="0"/>
          <w:sz w:val="24"/>
          <w:szCs w:val="24"/>
        </w:rPr>
        <w:t>l</w:t>
      </w:r>
      <w:r w:rsidRPr="0000446F">
        <w:rPr>
          <w:rFonts w:ascii="Arial" w:hAnsi="Arial" w:cs="Arial"/>
          <w:shadow w:val="0"/>
          <w:sz w:val="24"/>
          <w:szCs w:val="24"/>
        </w:rPr>
        <w:t xml:space="preserve">earned </w:t>
      </w:r>
      <w:r>
        <w:rPr>
          <w:rFonts w:ascii="Arial" w:hAnsi="Arial" w:cs="Arial"/>
          <w:shadow w:val="0"/>
          <w:sz w:val="24"/>
          <w:szCs w:val="24"/>
        </w:rPr>
        <w:t>J</w:t>
      </w:r>
      <w:r w:rsidRPr="0000446F">
        <w:rPr>
          <w:rFonts w:ascii="Arial" w:hAnsi="Arial" w:cs="Arial"/>
          <w:shadow w:val="0"/>
          <w:sz w:val="24"/>
          <w:szCs w:val="24"/>
        </w:rPr>
        <w:t xml:space="preserve">udge has held that the parties to the contract should </w:t>
      </w:r>
      <w:r w:rsidRPr="0000446F">
        <w:rPr>
          <w:rFonts w:ascii="Arial" w:hAnsi="Arial" w:cs="Arial"/>
          <w:shadow w:val="0"/>
          <w:sz w:val="24"/>
          <w:szCs w:val="24"/>
          <w:u w:val="single"/>
        </w:rPr>
        <w:t xml:space="preserve">expressly or impliedly intend </w:t>
      </w:r>
      <w:r w:rsidRPr="0000446F">
        <w:rPr>
          <w:rFonts w:ascii="Arial" w:hAnsi="Arial" w:cs="Arial"/>
          <w:shadow w:val="0"/>
          <w:sz w:val="24"/>
          <w:szCs w:val="24"/>
        </w:rPr>
        <w:t xml:space="preserve">the creation of such a right.  He conceded that “a </w:t>
      </w:r>
      <w:proofErr w:type="spellStart"/>
      <w:r w:rsidRPr="0000446F">
        <w:rPr>
          <w:rFonts w:ascii="Arial" w:hAnsi="Arial" w:cs="Arial"/>
          <w:shadow w:val="0"/>
          <w:sz w:val="24"/>
          <w:szCs w:val="24"/>
        </w:rPr>
        <w:t>droit</w:t>
      </w:r>
      <w:proofErr w:type="spellEnd"/>
      <w:r w:rsidRPr="0000446F">
        <w:rPr>
          <w:rFonts w:ascii="Arial" w:hAnsi="Arial" w:cs="Arial"/>
          <w:shadow w:val="0"/>
          <w:sz w:val="24"/>
          <w:szCs w:val="24"/>
        </w:rPr>
        <w:t xml:space="preserve"> de </w:t>
      </w:r>
      <w:proofErr w:type="spellStart"/>
      <w:r w:rsidRPr="0000446F">
        <w:rPr>
          <w:rFonts w:ascii="Arial" w:hAnsi="Arial" w:cs="Arial"/>
          <w:shadow w:val="0"/>
          <w:sz w:val="24"/>
          <w:szCs w:val="24"/>
        </w:rPr>
        <w:t>superficie</w:t>
      </w:r>
      <w:proofErr w:type="spellEnd"/>
      <w:r w:rsidRPr="0000446F">
        <w:rPr>
          <w:rFonts w:ascii="Arial" w:hAnsi="Arial" w:cs="Arial"/>
          <w:shadow w:val="0"/>
          <w:sz w:val="24"/>
          <w:szCs w:val="24"/>
        </w:rPr>
        <w:t xml:space="preserve"> may be conferred in perpetuity or for a period of time according to the intention of the parties”.</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Although tacit consent to the building on </w:t>
      </w:r>
      <w:proofErr w:type="spellStart"/>
      <w:r w:rsidRPr="0000446F">
        <w:rPr>
          <w:rFonts w:ascii="Arial" w:hAnsi="Arial" w:cs="Arial"/>
          <w:shadow w:val="0"/>
          <w:sz w:val="24"/>
          <w:szCs w:val="24"/>
        </w:rPr>
        <w:t>anothers</w:t>
      </w:r>
      <w:proofErr w:type="spellEnd"/>
      <w:r>
        <w:rPr>
          <w:rFonts w:ascii="Arial" w:hAnsi="Arial" w:cs="Arial"/>
          <w:shadow w:val="0"/>
          <w:sz w:val="24"/>
          <w:szCs w:val="24"/>
        </w:rPr>
        <w:t>’</w:t>
      </w:r>
      <w:r w:rsidRPr="0000446F">
        <w:rPr>
          <w:rFonts w:ascii="Arial" w:hAnsi="Arial" w:cs="Arial"/>
          <w:shadow w:val="0"/>
          <w:sz w:val="24"/>
          <w:szCs w:val="24"/>
        </w:rPr>
        <w:t xml:space="preserve"> land is not sufficient to create a </w:t>
      </w:r>
      <w:proofErr w:type="spellStart"/>
      <w:r w:rsidRPr="0000446F">
        <w:rPr>
          <w:rFonts w:ascii="Arial" w:hAnsi="Arial" w:cs="Arial"/>
          <w:shadow w:val="0"/>
          <w:sz w:val="24"/>
          <w:szCs w:val="24"/>
        </w:rPr>
        <w:t>droit</w:t>
      </w:r>
      <w:proofErr w:type="spellEnd"/>
      <w:r w:rsidRPr="0000446F">
        <w:rPr>
          <w:rFonts w:ascii="Arial" w:hAnsi="Arial" w:cs="Arial"/>
          <w:shadow w:val="0"/>
          <w:sz w:val="24"/>
          <w:szCs w:val="24"/>
        </w:rPr>
        <w:t xml:space="preserve"> de </w:t>
      </w:r>
      <w:proofErr w:type="spellStart"/>
      <w:r w:rsidRPr="0000446F">
        <w:rPr>
          <w:rFonts w:ascii="Arial" w:hAnsi="Arial" w:cs="Arial"/>
          <w:shadow w:val="0"/>
          <w:sz w:val="24"/>
          <w:szCs w:val="24"/>
        </w:rPr>
        <w:t>superficie</w:t>
      </w:r>
      <w:proofErr w:type="spellEnd"/>
      <w:r w:rsidRPr="0000446F">
        <w:rPr>
          <w:rFonts w:ascii="Arial" w:hAnsi="Arial" w:cs="Arial"/>
          <w:shadow w:val="0"/>
          <w:sz w:val="24"/>
          <w:szCs w:val="24"/>
        </w:rPr>
        <w:t xml:space="preserve">, </w:t>
      </w:r>
      <w:proofErr w:type="spellStart"/>
      <w:r w:rsidRPr="0000446F">
        <w:rPr>
          <w:rFonts w:ascii="Arial" w:hAnsi="Arial" w:cs="Arial"/>
          <w:shadow w:val="0"/>
          <w:sz w:val="24"/>
          <w:szCs w:val="24"/>
        </w:rPr>
        <w:t>Sauzier</w:t>
      </w:r>
      <w:proofErr w:type="spellEnd"/>
      <w:r w:rsidRPr="0000446F">
        <w:rPr>
          <w:rFonts w:ascii="Arial" w:hAnsi="Arial" w:cs="Arial"/>
          <w:shadow w:val="0"/>
          <w:sz w:val="24"/>
          <w:szCs w:val="24"/>
        </w:rPr>
        <w:t xml:space="preserve"> J in the case of </w:t>
      </w:r>
      <w:r w:rsidRPr="00BC0A99">
        <w:rPr>
          <w:rFonts w:ascii="Arial" w:hAnsi="Arial" w:cs="Arial"/>
          <w:i/>
          <w:shadow w:val="0"/>
          <w:sz w:val="24"/>
          <w:szCs w:val="24"/>
        </w:rPr>
        <w:t>Coelho v Collie</w:t>
      </w:r>
      <w:r w:rsidRPr="0000446F">
        <w:rPr>
          <w:rFonts w:ascii="Arial" w:hAnsi="Arial" w:cs="Arial"/>
          <w:shadow w:val="0"/>
          <w:sz w:val="24"/>
          <w:szCs w:val="24"/>
        </w:rPr>
        <w:t xml:space="preserve"> </w:t>
      </w:r>
      <w:r>
        <w:rPr>
          <w:rFonts w:ascii="Arial" w:hAnsi="Arial" w:cs="Arial"/>
          <w:shadow w:val="0"/>
          <w:sz w:val="24"/>
          <w:szCs w:val="24"/>
        </w:rPr>
        <w:t>(</w:t>
      </w:r>
      <w:r w:rsidRPr="0000446F">
        <w:rPr>
          <w:rFonts w:ascii="Arial" w:hAnsi="Arial" w:cs="Arial"/>
          <w:shadow w:val="0"/>
          <w:sz w:val="24"/>
          <w:szCs w:val="24"/>
        </w:rPr>
        <w:t>1975</w:t>
      </w:r>
      <w:r>
        <w:rPr>
          <w:rFonts w:ascii="Arial" w:hAnsi="Arial" w:cs="Arial"/>
          <w:shadow w:val="0"/>
          <w:sz w:val="24"/>
          <w:szCs w:val="24"/>
        </w:rPr>
        <w:t>)</w:t>
      </w:r>
      <w:r w:rsidRPr="0000446F">
        <w:rPr>
          <w:rFonts w:ascii="Arial" w:hAnsi="Arial" w:cs="Arial"/>
          <w:shadow w:val="0"/>
          <w:sz w:val="24"/>
          <w:szCs w:val="24"/>
        </w:rPr>
        <w:t xml:space="preserve"> SLR 78, considers that the consent “must be positive although not necessarily express”.</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Pr>
          <w:rFonts w:ascii="Arial" w:hAnsi="Arial" w:cs="Arial"/>
          <w:shadow w:val="0"/>
          <w:sz w:val="24"/>
          <w:szCs w:val="24"/>
        </w:rPr>
        <w:t>In t</w:t>
      </w:r>
      <w:r w:rsidRPr="0000446F">
        <w:rPr>
          <w:rFonts w:ascii="Arial" w:hAnsi="Arial" w:cs="Arial"/>
          <w:shadow w:val="0"/>
          <w:sz w:val="24"/>
          <w:szCs w:val="24"/>
        </w:rPr>
        <w:t xml:space="preserve">he proceedings before </w:t>
      </w:r>
      <w:r>
        <w:rPr>
          <w:rFonts w:ascii="Arial" w:hAnsi="Arial" w:cs="Arial"/>
          <w:shadow w:val="0"/>
          <w:sz w:val="24"/>
          <w:szCs w:val="24"/>
        </w:rPr>
        <w:t xml:space="preserve">this </w:t>
      </w:r>
      <w:r w:rsidRPr="0000446F">
        <w:rPr>
          <w:rFonts w:ascii="Arial" w:hAnsi="Arial" w:cs="Arial"/>
          <w:shadow w:val="0"/>
          <w:sz w:val="24"/>
          <w:szCs w:val="24"/>
        </w:rPr>
        <w:t xml:space="preserve">Court, the </w:t>
      </w:r>
      <w:r>
        <w:rPr>
          <w:rFonts w:ascii="Arial" w:hAnsi="Arial" w:cs="Arial"/>
          <w:shadow w:val="0"/>
          <w:sz w:val="24"/>
          <w:szCs w:val="24"/>
        </w:rPr>
        <w:t>p</w:t>
      </w:r>
      <w:r w:rsidRPr="0000446F">
        <w:rPr>
          <w:rFonts w:ascii="Arial" w:hAnsi="Arial" w:cs="Arial"/>
          <w:shadow w:val="0"/>
          <w:sz w:val="24"/>
          <w:szCs w:val="24"/>
        </w:rPr>
        <w:t xml:space="preserve">laintiff never claimed that the two </w:t>
      </w:r>
      <w:r>
        <w:rPr>
          <w:rFonts w:ascii="Arial" w:hAnsi="Arial" w:cs="Arial"/>
          <w:shadow w:val="0"/>
          <w:sz w:val="24"/>
          <w:szCs w:val="24"/>
        </w:rPr>
        <w:t>d</w:t>
      </w:r>
      <w:r w:rsidRPr="0000446F">
        <w:rPr>
          <w:rFonts w:ascii="Arial" w:hAnsi="Arial" w:cs="Arial"/>
          <w:shadow w:val="0"/>
          <w:sz w:val="24"/>
          <w:szCs w:val="24"/>
        </w:rPr>
        <w:t xml:space="preserve">efendants at any time expressed their consent by word of mouth to her building on their land.  The </w:t>
      </w:r>
      <w:r>
        <w:rPr>
          <w:rFonts w:ascii="Arial" w:hAnsi="Arial" w:cs="Arial"/>
          <w:shadow w:val="0"/>
          <w:sz w:val="24"/>
          <w:szCs w:val="24"/>
        </w:rPr>
        <w:t>s</w:t>
      </w:r>
      <w:r w:rsidRPr="0000446F">
        <w:rPr>
          <w:rFonts w:ascii="Arial" w:hAnsi="Arial" w:cs="Arial"/>
          <w:shadow w:val="0"/>
          <w:sz w:val="24"/>
          <w:szCs w:val="24"/>
        </w:rPr>
        <w:t>econd</w:t>
      </w:r>
      <w:r w:rsidRPr="0000446F">
        <w:rPr>
          <w:rFonts w:ascii="Arial" w:hAnsi="Arial" w:cs="Arial"/>
          <w:shadow w:val="0"/>
          <w:sz w:val="24"/>
          <w:szCs w:val="24"/>
          <w:vertAlign w:val="superscript"/>
        </w:rPr>
        <w:t xml:space="preserve"> </w:t>
      </w:r>
      <w:r>
        <w:rPr>
          <w:rFonts w:ascii="Arial" w:hAnsi="Arial" w:cs="Arial"/>
          <w:shadow w:val="0"/>
          <w:sz w:val="24"/>
          <w:szCs w:val="24"/>
        </w:rPr>
        <w:t>d</w:t>
      </w:r>
      <w:r w:rsidRPr="0000446F">
        <w:rPr>
          <w:rFonts w:ascii="Arial" w:hAnsi="Arial" w:cs="Arial"/>
          <w:shadow w:val="0"/>
          <w:sz w:val="24"/>
          <w:szCs w:val="24"/>
        </w:rPr>
        <w:t xml:space="preserve">efendant stated in evidence that he did not see any reason why he should not allow the </w:t>
      </w:r>
      <w:r>
        <w:rPr>
          <w:rFonts w:ascii="Arial" w:hAnsi="Arial" w:cs="Arial"/>
          <w:shadow w:val="0"/>
          <w:sz w:val="24"/>
          <w:szCs w:val="24"/>
        </w:rPr>
        <w:t>p</w:t>
      </w:r>
      <w:r w:rsidRPr="0000446F">
        <w:rPr>
          <w:rFonts w:ascii="Arial" w:hAnsi="Arial" w:cs="Arial"/>
          <w:shadow w:val="0"/>
          <w:sz w:val="24"/>
          <w:szCs w:val="24"/>
        </w:rPr>
        <w:t xml:space="preserve">laintiff to build her house on their land.  The evidence of the </w:t>
      </w:r>
      <w:r>
        <w:rPr>
          <w:rFonts w:ascii="Arial" w:hAnsi="Arial" w:cs="Arial"/>
          <w:shadow w:val="0"/>
          <w:sz w:val="24"/>
          <w:szCs w:val="24"/>
        </w:rPr>
        <w:t>p</w:t>
      </w:r>
      <w:r w:rsidRPr="0000446F">
        <w:rPr>
          <w:rFonts w:ascii="Arial" w:hAnsi="Arial" w:cs="Arial"/>
          <w:shadow w:val="0"/>
          <w:sz w:val="24"/>
          <w:szCs w:val="24"/>
        </w:rPr>
        <w:t xml:space="preserve">laintiff revealed that the construction of the house was discussed by the parties at the relevant time, and not objected to by the two co-owners.  It is observed that the </w:t>
      </w:r>
      <w:proofErr w:type="spellStart"/>
      <w:r w:rsidRPr="0000446F">
        <w:rPr>
          <w:rFonts w:ascii="Arial" w:hAnsi="Arial" w:cs="Arial"/>
          <w:shadow w:val="0"/>
          <w:sz w:val="24"/>
          <w:szCs w:val="24"/>
        </w:rPr>
        <w:t>defen</w:t>
      </w:r>
      <w:r>
        <w:rPr>
          <w:rFonts w:ascii="Arial" w:hAnsi="Arial" w:cs="Arial"/>
          <w:shadow w:val="0"/>
          <w:sz w:val="24"/>
          <w:szCs w:val="24"/>
        </w:rPr>
        <w:t>c</w:t>
      </w:r>
      <w:r w:rsidRPr="0000446F">
        <w:rPr>
          <w:rFonts w:ascii="Arial" w:hAnsi="Arial" w:cs="Arial"/>
          <w:shadow w:val="0"/>
          <w:sz w:val="24"/>
          <w:szCs w:val="24"/>
        </w:rPr>
        <w:t>e</w:t>
      </w:r>
      <w:proofErr w:type="spellEnd"/>
      <w:r w:rsidRPr="0000446F">
        <w:rPr>
          <w:rFonts w:ascii="Arial" w:hAnsi="Arial" w:cs="Arial"/>
          <w:shadow w:val="0"/>
          <w:sz w:val="24"/>
          <w:szCs w:val="24"/>
        </w:rPr>
        <w:t xml:space="preserve"> did not object to the leading of oral evidence to establish consent and intention, although an objection </w:t>
      </w:r>
      <w:r w:rsidRPr="0000446F">
        <w:rPr>
          <w:rFonts w:ascii="Arial" w:hAnsi="Arial" w:cs="Arial"/>
          <w:shadow w:val="0"/>
          <w:sz w:val="24"/>
          <w:szCs w:val="24"/>
        </w:rPr>
        <w:lastRenderedPageBreak/>
        <w:t xml:space="preserve">was taken against the leading </w:t>
      </w:r>
      <w:proofErr w:type="gramStart"/>
      <w:r w:rsidRPr="0000446F">
        <w:rPr>
          <w:rFonts w:ascii="Arial" w:hAnsi="Arial" w:cs="Arial"/>
          <w:shadow w:val="0"/>
          <w:sz w:val="24"/>
          <w:szCs w:val="24"/>
        </w:rPr>
        <w:t>of  such</w:t>
      </w:r>
      <w:proofErr w:type="gramEnd"/>
      <w:r w:rsidRPr="0000446F">
        <w:rPr>
          <w:rFonts w:ascii="Arial" w:hAnsi="Arial" w:cs="Arial"/>
          <w:shadow w:val="0"/>
          <w:sz w:val="24"/>
          <w:szCs w:val="24"/>
        </w:rPr>
        <w:t xml:space="preserve"> evidence to establish the purchase of the old house</w:t>
      </w:r>
      <w:r>
        <w:rPr>
          <w:rFonts w:ascii="Arial" w:hAnsi="Arial" w:cs="Arial"/>
          <w:shadow w:val="0"/>
          <w:sz w:val="24"/>
          <w:szCs w:val="24"/>
        </w:rPr>
        <w:t>,</w:t>
      </w:r>
      <w:r w:rsidRPr="0000446F">
        <w:rPr>
          <w:rFonts w:ascii="Arial" w:hAnsi="Arial" w:cs="Arial"/>
          <w:shadow w:val="0"/>
          <w:sz w:val="24"/>
          <w:szCs w:val="24"/>
        </w:rPr>
        <w:t xml:space="preserve"> that was later demolished, from Boris Adam for R35000.</w:t>
      </w:r>
    </w:p>
    <w:p w:rsidR="00981EC6" w:rsidRPr="0000446F" w:rsidRDefault="00981EC6" w:rsidP="00981EC6">
      <w:pPr>
        <w:pStyle w:val="NoSpacing"/>
        <w:jc w:val="both"/>
        <w:rPr>
          <w:rFonts w:ascii="Arial" w:hAnsi="Arial" w:cs="Arial"/>
          <w:shadow w:val="0"/>
          <w:sz w:val="24"/>
          <w:szCs w:val="24"/>
        </w:rPr>
      </w:pPr>
      <w:r w:rsidRPr="00CE0F0C">
        <w:rPr>
          <w:rFonts w:ascii="Arial" w:hAnsi="Arial" w:cs="Arial"/>
          <w:shadow w:val="0"/>
          <w:noProof/>
          <w:sz w:val="24"/>
          <w:szCs w:val="24"/>
        </w:rPr>
        <w:pict>
          <v:shape id="_x0000_s1033" type="#_x0000_t202" style="position:absolute;left:0;text-align:left;margin-left:335.65pt;margin-top:-127.6pt;width:30pt;height:531.55pt;z-index:251667456;mso-height-percent:200;mso-height-percent:200;mso-width-relative:margin;mso-height-relative:margin" stroked="f" strokecolor="white [3212]">
            <v:textbox style="mso-next-textbox:#_x0000_s1033;mso-fit-shape-to-text:t">
              <w:txbxContent>
                <w:p w:rsidR="00981EC6" w:rsidRPr="00CF6C02" w:rsidRDefault="00981EC6" w:rsidP="00981EC6">
                  <w:pPr>
                    <w:rPr>
                      <w:rFonts w:ascii="Arial" w:hAnsi="Arial" w:cs="Arial"/>
                      <w:b/>
                      <w:i/>
                    </w:rPr>
                  </w:pPr>
                </w:p>
              </w:txbxContent>
            </v:textbox>
          </v:shape>
        </w:pict>
      </w: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In answer to paragraph 3 of the plaint, the </w:t>
      </w:r>
      <w:r>
        <w:rPr>
          <w:rFonts w:ascii="Arial" w:hAnsi="Arial" w:cs="Arial"/>
          <w:shadow w:val="0"/>
          <w:sz w:val="24"/>
          <w:szCs w:val="24"/>
        </w:rPr>
        <w:t>d</w:t>
      </w:r>
      <w:r w:rsidRPr="0000446F">
        <w:rPr>
          <w:rFonts w:ascii="Arial" w:hAnsi="Arial" w:cs="Arial"/>
          <w:shadow w:val="0"/>
          <w:sz w:val="24"/>
          <w:szCs w:val="24"/>
        </w:rPr>
        <w:t xml:space="preserve">efendants did not specifically deny that “in 1992 the </w:t>
      </w:r>
      <w:r>
        <w:rPr>
          <w:rFonts w:ascii="Arial" w:hAnsi="Arial" w:cs="Arial"/>
          <w:shadow w:val="0"/>
          <w:sz w:val="24"/>
          <w:szCs w:val="24"/>
        </w:rPr>
        <w:t>p</w:t>
      </w:r>
      <w:r w:rsidRPr="0000446F">
        <w:rPr>
          <w:rFonts w:ascii="Arial" w:hAnsi="Arial" w:cs="Arial"/>
          <w:shadow w:val="0"/>
          <w:sz w:val="24"/>
          <w:szCs w:val="24"/>
        </w:rPr>
        <w:t xml:space="preserve">laintiff, with the knowledge and consent of the </w:t>
      </w:r>
      <w:r>
        <w:rPr>
          <w:rFonts w:ascii="Arial" w:hAnsi="Arial" w:cs="Arial"/>
          <w:shadow w:val="0"/>
          <w:sz w:val="24"/>
          <w:szCs w:val="24"/>
        </w:rPr>
        <w:t>d</w:t>
      </w:r>
      <w:r w:rsidRPr="0000446F">
        <w:rPr>
          <w:rFonts w:ascii="Arial" w:hAnsi="Arial" w:cs="Arial"/>
          <w:shadow w:val="0"/>
          <w:sz w:val="24"/>
          <w:szCs w:val="24"/>
        </w:rPr>
        <w:t>efendants</w:t>
      </w:r>
      <w:r>
        <w:rPr>
          <w:rFonts w:ascii="Arial" w:hAnsi="Arial" w:cs="Arial"/>
          <w:shadow w:val="0"/>
          <w:sz w:val="24"/>
          <w:szCs w:val="24"/>
        </w:rPr>
        <w:t>,</w:t>
      </w:r>
      <w:r w:rsidRPr="0000446F">
        <w:rPr>
          <w:rFonts w:ascii="Arial" w:hAnsi="Arial" w:cs="Arial"/>
          <w:shadow w:val="0"/>
          <w:sz w:val="24"/>
          <w:szCs w:val="24"/>
        </w:rPr>
        <w:t xml:space="preserve"> erected or made at her own cost, a house, buildings or works on Parcel H230”, but generally denied each and every allegation contained therein.  The failure of the </w:t>
      </w:r>
      <w:r>
        <w:rPr>
          <w:rFonts w:ascii="Arial" w:hAnsi="Arial" w:cs="Arial"/>
          <w:shadow w:val="0"/>
          <w:sz w:val="24"/>
          <w:szCs w:val="24"/>
        </w:rPr>
        <w:t>d</w:t>
      </w:r>
      <w:r w:rsidRPr="0000446F">
        <w:rPr>
          <w:rFonts w:ascii="Arial" w:hAnsi="Arial" w:cs="Arial"/>
          <w:shadow w:val="0"/>
          <w:sz w:val="24"/>
          <w:szCs w:val="24"/>
        </w:rPr>
        <w:t xml:space="preserve">efendants to deny material facts ‘of knowledge and consent’ alleged in the plaint, in accordance with </w:t>
      </w:r>
      <w:r>
        <w:rPr>
          <w:rFonts w:ascii="Arial" w:hAnsi="Arial" w:cs="Arial"/>
          <w:shadow w:val="0"/>
          <w:sz w:val="24"/>
          <w:szCs w:val="24"/>
        </w:rPr>
        <w:t>s</w:t>
      </w:r>
      <w:r w:rsidRPr="0000446F">
        <w:rPr>
          <w:rFonts w:ascii="Arial" w:hAnsi="Arial" w:cs="Arial"/>
          <w:shadow w:val="0"/>
          <w:sz w:val="24"/>
          <w:szCs w:val="24"/>
        </w:rPr>
        <w:t xml:space="preserve">ection 75 of the Seychelles Code of Civil Procedure, will lead to the said facts </w:t>
      </w:r>
      <w:r>
        <w:rPr>
          <w:rFonts w:ascii="Arial" w:hAnsi="Arial" w:cs="Arial"/>
          <w:shadow w:val="0"/>
          <w:sz w:val="24"/>
          <w:szCs w:val="24"/>
        </w:rPr>
        <w:t xml:space="preserve">to </w:t>
      </w:r>
      <w:r w:rsidRPr="0000446F">
        <w:rPr>
          <w:rFonts w:ascii="Arial" w:hAnsi="Arial" w:cs="Arial"/>
          <w:shadow w:val="0"/>
          <w:sz w:val="24"/>
          <w:szCs w:val="24"/>
        </w:rPr>
        <w:t xml:space="preserve">be considered admitted.  In any event both </w:t>
      </w:r>
      <w:r>
        <w:rPr>
          <w:rFonts w:ascii="Arial" w:hAnsi="Arial" w:cs="Arial"/>
          <w:shadow w:val="0"/>
          <w:sz w:val="24"/>
          <w:szCs w:val="24"/>
        </w:rPr>
        <w:t>d</w:t>
      </w:r>
      <w:r w:rsidRPr="0000446F">
        <w:rPr>
          <w:rFonts w:ascii="Arial" w:hAnsi="Arial" w:cs="Arial"/>
          <w:shadow w:val="0"/>
          <w:sz w:val="24"/>
          <w:szCs w:val="24"/>
        </w:rPr>
        <w:t>efendants</w:t>
      </w:r>
      <w:r>
        <w:rPr>
          <w:rFonts w:ascii="Arial" w:hAnsi="Arial" w:cs="Arial"/>
          <w:shadow w:val="0"/>
          <w:sz w:val="24"/>
          <w:szCs w:val="24"/>
        </w:rPr>
        <w:t>,</w:t>
      </w:r>
      <w:r w:rsidRPr="0000446F">
        <w:rPr>
          <w:rFonts w:ascii="Arial" w:hAnsi="Arial" w:cs="Arial"/>
          <w:shadow w:val="0"/>
          <w:sz w:val="24"/>
          <w:szCs w:val="24"/>
        </w:rPr>
        <w:t xml:space="preserve"> according to the evidence</w:t>
      </w:r>
      <w:r>
        <w:rPr>
          <w:rFonts w:ascii="Arial" w:hAnsi="Arial" w:cs="Arial"/>
          <w:shadow w:val="0"/>
          <w:sz w:val="24"/>
          <w:szCs w:val="24"/>
        </w:rPr>
        <w:t>,</w:t>
      </w:r>
      <w:r w:rsidRPr="0000446F">
        <w:rPr>
          <w:rFonts w:ascii="Arial" w:hAnsi="Arial" w:cs="Arial"/>
          <w:shadow w:val="0"/>
          <w:sz w:val="24"/>
          <w:szCs w:val="24"/>
        </w:rPr>
        <w:t xml:space="preserve"> have never denied that the </w:t>
      </w:r>
      <w:r>
        <w:rPr>
          <w:rFonts w:ascii="Arial" w:hAnsi="Arial" w:cs="Arial"/>
          <w:shadow w:val="0"/>
          <w:sz w:val="24"/>
          <w:szCs w:val="24"/>
        </w:rPr>
        <w:t>p</w:t>
      </w:r>
      <w:r w:rsidRPr="0000446F">
        <w:rPr>
          <w:rFonts w:ascii="Arial" w:hAnsi="Arial" w:cs="Arial"/>
          <w:shadow w:val="0"/>
          <w:sz w:val="24"/>
          <w:szCs w:val="24"/>
        </w:rPr>
        <w:t xml:space="preserve">laintiff had their consent to construct on their land.  The </w:t>
      </w:r>
      <w:r>
        <w:rPr>
          <w:rFonts w:ascii="Arial" w:hAnsi="Arial" w:cs="Arial"/>
          <w:shadow w:val="0"/>
          <w:sz w:val="24"/>
          <w:szCs w:val="24"/>
        </w:rPr>
        <w:t>s</w:t>
      </w:r>
      <w:r w:rsidRPr="0000446F">
        <w:rPr>
          <w:rFonts w:ascii="Arial" w:hAnsi="Arial" w:cs="Arial"/>
          <w:shadow w:val="0"/>
          <w:sz w:val="24"/>
          <w:szCs w:val="24"/>
        </w:rPr>
        <w:t xml:space="preserve">econd </w:t>
      </w:r>
      <w:r>
        <w:rPr>
          <w:rFonts w:ascii="Arial" w:hAnsi="Arial" w:cs="Arial"/>
          <w:shadow w:val="0"/>
          <w:sz w:val="24"/>
          <w:szCs w:val="24"/>
        </w:rPr>
        <w:t>d</w:t>
      </w:r>
      <w:r w:rsidRPr="0000446F">
        <w:rPr>
          <w:rFonts w:ascii="Arial" w:hAnsi="Arial" w:cs="Arial"/>
          <w:shadow w:val="0"/>
          <w:sz w:val="24"/>
          <w:szCs w:val="24"/>
        </w:rPr>
        <w:t>efendant</w:t>
      </w:r>
      <w:r>
        <w:rPr>
          <w:rFonts w:ascii="Arial" w:hAnsi="Arial" w:cs="Arial"/>
          <w:shadow w:val="0"/>
          <w:sz w:val="24"/>
          <w:szCs w:val="24"/>
        </w:rPr>
        <w:t>’</w:t>
      </w:r>
      <w:r w:rsidRPr="0000446F">
        <w:rPr>
          <w:rFonts w:ascii="Arial" w:hAnsi="Arial" w:cs="Arial"/>
          <w:shadow w:val="0"/>
          <w:sz w:val="24"/>
          <w:szCs w:val="24"/>
        </w:rPr>
        <w:t xml:space="preserve">s testimony revealed that the parties were </w:t>
      </w:r>
      <w:r>
        <w:rPr>
          <w:rFonts w:ascii="Arial" w:hAnsi="Arial" w:cs="Arial"/>
          <w:shadow w:val="0"/>
          <w:sz w:val="24"/>
          <w:szCs w:val="24"/>
        </w:rPr>
        <w:t>o</w:t>
      </w:r>
      <w:r w:rsidRPr="0000446F">
        <w:rPr>
          <w:rFonts w:ascii="Arial" w:hAnsi="Arial" w:cs="Arial"/>
          <w:shadow w:val="0"/>
          <w:sz w:val="24"/>
          <w:szCs w:val="24"/>
        </w:rPr>
        <w:t xml:space="preserve">n good terms with each other at the time of the construction, and hence the circumstances give no reason to exclude that the </w:t>
      </w:r>
      <w:r>
        <w:rPr>
          <w:rFonts w:ascii="Arial" w:hAnsi="Arial" w:cs="Arial"/>
          <w:shadow w:val="0"/>
          <w:sz w:val="24"/>
          <w:szCs w:val="24"/>
        </w:rPr>
        <w:t>d</w:t>
      </w:r>
      <w:r w:rsidRPr="0000446F">
        <w:rPr>
          <w:rFonts w:ascii="Arial" w:hAnsi="Arial" w:cs="Arial"/>
          <w:shadow w:val="0"/>
          <w:sz w:val="24"/>
          <w:szCs w:val="24"/>
        </w:rPr>
        <w:t xml:space="preserve">efendants not only acquiesced in the construction by the </w:t>
      </w:r>
      <w:r>
        <w:rPr>
          <w:rFonts w:ascii="Arial" w:hAnsi="Arial" w:cs="Arial"/>
          <w:shadow w:val="0"/>
          <w:sz w:val="24"/>
          <w:szCs w:val="24"/>
        </w:rPr>
        <w:t>p</w:t>
      </w:r>
      <w:r w:rsidRPr="0000446F">
        <w:rPr>
          <w:rFonts w:ascii="Arial" w:hAnsi="Arial" w:cs="Arial"/>
          <w:shadow w:val="0"/>
          <w:sz w:val="24"/>
          <w:szCs w:val="24"/>
        </w:rPr>
        <w:t>laintiff but also gave all the encouragement need</w:t>
      </w:r>
      <w:r>
        <w:rPr>
          <w:rFonts w:ascii="Arial" w:hAnsi="Arial" w:cs="Arial"/>
          <w:shadow w:val="0"/>
          <w:sz w:val="24"/>
          <w:szCs w:val="24"/>
        </w:rPr>
        <w:t>ed</w:t>
      </w:r>
      <w:r w:rsidRPr="0000446F">
        <w:rPr>
          <w:rFonts w:ascii="Arial" w:hAnsi="Arial" w:cs="Arial"/>
          <w:shadow w:val="0"/>
          <w:sz w:val="24"/>
          <w:szCs w:val="24"/>
        </w:rPr>
        <w:t xml:space="preserve"> to construct her house on their land.  In considering the close relationship of the two families going back to the period of the </w:t>
      </w:r>
      <w:r>
        <w:rPr>
          <w:rFonts w:ascii="Arial" w:hAnsi="Arial" w:cs="Arial"/>
          <w:shadow w:val="0"/>
          <w:sz w:val="24"/>
          <w:szCs w:val="24"/>
        </w:rPr>
        <w:t>p</w:t>
      </w:r>
      <w:r w:rsidRPr="0000446F">
        <w:rPr>
          <w:rFonts w:ascii="Arial" w:hAnsi="Arial" w:cs="Arial"/>
          <w:shadow w:val="0"/>
          <w:sz w:val="24"/>
          <w:szCs w:val="24"/>
        </w:rPr>
        <w:t>laintiff</w:t>
      </w:r>
      <w:r>
        <w:rPr>
          <w:rFonts w:ascii="Arial" w:hAnsi="Arial" w:cs="Arial"/>
          <w:shadow w:val="0"/>
          <w:sz w:val="24"/>
          <w:szCs w:val="24"/>
        </w:rPr>
        <w:t>’</w:t>
      </w:r>
      <w:r w:rsidRPr="0000446F">
        <w:rPr>
          <w:rFonts w:ascii="Arial" w:hAnsi="Arial" w:cs="Arial"/>
          <w:shadow w:val="0"/>
          <w:sz w:val="24"/>
          <w:szCs w:val="24"/>
        </w:rPr>
        <w:t xml:space="preserve">s arrival in Seychelles in 1967, and the </w:t>
      </w:r>
      <w:r>
        <w:rPr>
          <w:rFonts w:ascii="Arial" w:hAnsi="Arial" w:cs="Arial"/>
          <w:shadow w:val="0"/>
          <w:sz w:val="24"/>
          <w:szCs w:val="24"/>
        </w:rPr>
        <w:t>s</w:t>
      </w:r>
      <w:r w:rsidRPr="0000446F">
        <w:rPr>
          <w:rFonts w:ascii="Arial" w:hAnsi="Arial" w:cs="Arial"/>
          <w:shadow w:val="0"/>
          <w:sz w:val="24"/>
          <w:szCs w:val="24"/>
        </w:rPr>
        <w:t xml:space="preserve">econd </w:t>
      </w:r>
      <w:r>
        <w:rPr>
          <w:rFonts w:ascii="Arial" w:hAnsi="Arial" w:cs="Arial"/>
          <w:shadow w:val="0"/>
          <w:sz w:val="24"/>
          <w:szCs w:val="24"/>
        </w:rPr>
        <w:t>d</w:t>
      </w:r>
      <w:r w:rsidRPr="0000446F">
        <w:rPr>
          <w:rFonts w:ascii="Arial" w:hAnsi="Arial" w:cs="Arial"/>
          <w:shadow w:val="0"/>
          <w:sz w:val="24"/>
          <w:szCs w:val="24"/>
        </w:rPr>
        <w:t>efendant</w:t>
      </w:r>
      <w:r>
        <w:rPr>
          <w:rFonts w:ascii="Arial" w:hAnsi="Arial" w:cs="Arial"/>
          <w:shadow w:val="0"/>
          <w:sz w:val="24"/>
          <w:szCs w:val="24"/>
        </w:rPr>
        <w:t>’</w:t>
      </w:r>
      <w:r w:rsidRPr="0000446F">
        <w:rPr>
          <w:rFonts w:ascii="Arial" w:hAnsi="Arial" w:cs="Arial"/>
          <w:shadow w:val="0"/>
          <w:sz w:val="24"/>
          <w:szCs w:val="24"/>
        </w:rPr>
        <w:t xml:space="preserve">s admission that the </w:t>
      </w:r>
      <w:r>
        <w:rPr>
          <w:rFonts w:ascii="Arial" w:hAnsi="Arial" w:cs="Arial"/>
          <w:shadow w:val="0"/>
          <w:sz w:val="24"/>
          <w:szCs w:val="24"/>
        </w:rPr>
        <w:t>p</w:t>
      </w:r>
      <w:r w:rsidRPr="0000446F">
        <w:rPr>
          <w:rFonts w:ascii="Arial" w:hAnsi="Arial" w:cs="Arial"/>
          <w:shadow w:val="0"/>
          <w:sz w:val="24"/>
          <w:szCs w:val="24"/>
        </w:rPr>
        <w:t>laintiff was his bank whenever he required loans, the circumstances could not have been otherwise.</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It was the unchallenged evidence of the </w:t>
      </w:r>
      <w:r>
        <w:rPr>
          <w:rFonts w:ascii="Arial" w:hAnsi="Arial" w:cs="Arial"/>
          <w:shadow w:val="0"/>
          <w:sz w:val="24"/>
          <w:szCs w:val="24"/>
        </w:rPr>
        <w:t>p</w:t>
      </w:r>
      <w:r w:rsidRPr="0000446F">
        <w:rPr>
          <w:rFonts w:ascii="Arial" w:hAnsi="Arial" w:cs="Arial"/>
          <w:shadow w:val="0"/>
          <w:sz w:val="24"/>
          <w:szCs w:val="24"/>
        </w:rPr>
        <w:t xml:space="preserve">laintiff that even after the </w:t>
      </w:r>
      <w:r>
        <w:rPr>
          <w:rFonts w:ascii="Arial" w:hAnsi="Arial" w:cs="Arial"/>
          <w:shadow w:val="0"/>
          <w:sz w:val="24"/>
          <w:szCs w:val="24"/>
        </w:rPr>
        <w:t>house was completed</w:t>
      </w:r>
      <w:r w:rsidRPr="0000446F">
        <w:rPr>
          <w:rFonts w:ascii="Arial" w:hAnsi="Arial" w:cs="Arial"/>
          <w:shadow w:val="0"/>
          <w:sz w:val="24"/>
          <w:szCs w:val="24"/>
        </w:rPr>
        <w:t xml:space="preserve"> and </w:t>
      </w:r>
      <w:r>
        <w:rPr>
          <w:rFonts w:ascii="Arial" w:hAnsi="Arial" w:cs="Arial"/>
          <w:shadow w:val="0"/>
          <w:sz w:val="24"/>
          <w:szCs w:val="24"/>
        </w:rPr>
        <w:t>it was being rented out</w:t>
      </w:r>
      <w:r w:rsidRPr="0000446F">
        <w:rPr>
          <w:rFonts w:ascii="Arial" w:hAnsi="Arial" w:cs="Arial"/>
          <w:shadow w:val="0"/>
          <w:sz w:val="24"/>
          <w:szCs w:val="24"/>
        </w:rPr>
        <w:t xml:space="preserve"> for R8000 per month, that for two years the </w:t>
      </w:r>
      <w:r>
        <w:rPr>
          <w:rFonts w:ascii="Arial" w:hAnsi="Arial" w:cs="Arial"/>
          <w:shadow w:val="0"/>
          <w:sz w:val="24"/>
          <w:szCs w:val="24"/>
        </w:rPr>
        <w:t>p</w:t>
      </w:r>
      <w:r w:rsidRPr="0000446F">
        <w:rPr>
          <w:rFonts w:ascii="Arial" w:hAnsi="Arial" w:cs="Arial"/>
          <w:shadow w:val="0"/>
          <w:sz w:val="24"/>
          <w:szCs w:val="24"/>
        </w:rPr>
        <w:t xml:space="preserve">laintiff continued to occupy a flat belonging to the </w:t>
      </w:r>
      <w:r>
        <w:rPr>
          <w:rFonts w:ascii="Arial" w:hAnsi="Arial" w:cs="Arial"/>
          <w:shadow w:val="0"/>
          <w:sz w:val="24"/>
          <w:szCs w:val="24"/>
        </w:rPr>
        <w:t>d</w:t>
      </w:r>
      <w:r w:rsidRPr="0000446F">
        <w:rPr>
          <w:rFonts w:ascii="Arial" w:hAnsi="Arial" w:cs="Arial"/>
          <w:shadow w:val="0"/>
          <w:sz w:val="24"/>
          <w:szCs w:val="24"/>
        </w:rPr>
        <w:t xml:space="preserve">efendants at R6000 per month.  Even when the </w:t>
      </w:r>
      <w:r>
        <w:rPr>
          <w:rFonts w:ascii="Arial" w:hAnsi="Arial" w:cs="Arial"/>
          <w:shadow w:val="0"/>
          <w:sz w:val="24"/>
          <w:szCs w:val="24"/>
        </w:rPr>
        <w:t>p</w:t>
      </w:r>
      <w:r w:rsidRPr="0000446F">
        <w:rPr>
          <w:rFonts w:ascii="Arial" w:hAnsi="Arial" w:cs="Arial"/>
          <w:shadow w:val="0"/>
          <w:sz w:val="24"/>
          <w:szCs w:val="24"/>
        </w:rPr>
        <w:t xml:space="preserve">laintiff returned from </w:t>
      </w:r>
      <w:proofErr w:type="spellStart"/>
      <w:r w:rsidRPr="0000446F">
        <w:rPr>
          <w:rFonts w:ascii="Arial" w:hAnsi="Arial" w:cs="Arial"/>
          <w:shadow w:val="0"/>
          <w:sz w:val="24"/>
          <w:szCs w:val="24"/>
        </w:rPr>
        <w:t>Praslin</w:t>
      </w:r>
      <w:proofErr w:type="spellEnd"/>
      <w:r w:rsidRPr="0000446F">
        <w:rPr>
          <w:rFonts w:ascii="Arial" w:hAnsi="Arial" w:cs="Arial"/>
          <w:shadow w:val="0"/>
          <w:sz w:val="24"/>
          <w:szCs w:val="24"/>
        </w:rPr>
        <w:t xml:space="preserve"> to live in </w:t>
      </w:r>
      <w:proofErr w:type="spellStart"/>
      <w:r w:rsidRPr="0000446F">
        <w:rPr>
          <w:rFonts w:ascii="Arial" w:hAnsi="Arial" w:cs="Arial"/>
          <w:shadow w:val="0"/>
          <w:sz w:val="24"/>
          <w:szCs w:val="24"/>
        </w:rPr>
        <w:t>Mahe</w:t>
      </w:r>
      <w:proofErr w:type="spellEnd"/>
      <w:r w:rsidRPr="0000446F">
        <w:rPr>
          <w:rFonts w:ascii="Arial" w:hAnsi="Arial" w:cs="Arial"/>
          <w:shadow w:val="0"/>
          <w:sz w:val="24"/>
          <w:szCs w:val="24"/>
        </w:rPr>
        <w:t>, she exercised her independence and sought lodgings at St Elizabeth</w:t>
      </w:r>
      <w:r>
        <w:rPr>
          <w:rFonts w:ascii="Arial" w:hAnsi="Arial" w:cs="Arial"/>
          <w:shadow w:val="0"/>
          <w:sz w:val="24"/>
          <w:szCs w:val="24"/>
        </w:rPr>
        <w:t>’</w:t>
      </w:r>
      <w:r w:rsidRPr="0000446F">
        <w:rPr>
          <w:rFonts w:ascii="Arial" w:hAnsi="Arial" w:cs="Arial"/>
          <w:shadow w:val="0"/>
          <w:sz w:val="24"/>
          <w:szCs w:val="24"/>
        </w:rPr>
        <w:t xml:space="preserve">s Convent.  The said events not only demonstrate that the </w:t>
      </w:r>
      <w:r>
        <w:rPr>
          <w:rFonts w:ascii="Arial" w:hAnsi="Arial" w:cs="Arial"/>
          <w:shadow w:val="0"/>
          <w:sz w:val="24"/>
          <w:szCs w:val="24"/>
        </w:rPr>
        <w:t>p</w:t>
      </w:r>
      <w:r w:rsidRPr="0000446F">
        <w:rPr>
          <w:rFonts w:ascii="Arial" w:hAnsi="Arial" w:cs="Arial"/>
          <w:shadow w:val="0"/>
          <w:sz w:val="24"/>
          <w:szCs w:val="24"/>
        </w:rPr>
        <w:t>laintiff enjoyed her independent rights, but the def</w:t>
      </w:r>
      <w:r>
        <w:rPr>
          <w:rFonts w:ascii="Arial" w:hAnsi="Arial" w:cs="Arial"/>
          <w:shadow w:val="0"/>
          <w:sz w:val="24"/>
          <w:szCs w:val="24"/>
        </w:rPr>
        <w:t>en</w:t>
      </w:r>
      <w:r w:rsidRPr="0000446F">
        <w:rPr>
          <w:rFonts w:ascii="Arial" w:hAnsi="Arial" w:cs="Arial"/>
          <w:shadow w:val="0"/>
          <w:sz w:val="24"/>
          <w:szCs w:val="24"/>
        </w:rPr>
        <w:t xml:space="preserve">dants in turn respected her rights.  The </w:t>
      </w:r>
      <w:r>
        <w:rPr>
          <w:rFonts w:ascii="Arial" w:hAnsi="Arial" w:cs="Arial"/>
          <w:shadow w:val="0"/>
          <w:sz w:val="24"/>
          <w:szCs w:val="24"/>
        </w:rPr>
        <w:t>p</w:t>
      </w:r>
      <w:r w:rsidRPr="0000446F">
        <w:rPr>
          <w:rFonts w:ascii="Arial" w:hAnsi="Arial" w:cs="Arial"/>
          <w:shadow w:val="0"/>
          <w:sz w:val="24"/>
          <w:szCs w:val="24"/>
        </w:rPr>
        <w:t>laintiff</w:t>
      </w:r>
      <w:r>
        <w:rPr>
          <w:rFonts w:ascii="Arial" w:hAnsi="Arial" w:cs="Arial"/>
          <w:shadow w:val="0"/>
          <w:sz w:val="24"/>
          <w:szCs w:val="24"/>
        </w:rPr>
        <w:t>’</w:t>
      </w:r>
      <w:r w:rsidRPr="0000446F">
        <w:rPr>
          <w:rFonts w:ascii="Arial" w:hAnsi="Arial" w:cs="Arial"/>
          <w:shadow w:val="0"/>
          <w:sz w:val="24"/>
          <w:szCs w:val="24"/>
        </w:rPr>
        <w:t>s conduct has demonstrated that when it came to financial matters she maintained a business</w:t>
      </w:r>
      <w:r>
        <w:rPr>
          <w:rFonts w:ascii="Arial" w:hAnsi="Arial" w:cs="Arial"/>
          <w:shadow w:val="0"/>
          <w:sz w:val="24"/>
          <w:szCs w:val="24"/>
        </w:rPr>
        <w:t>-</w:t>
      </w:r>
      <w:r w:rsidRPr="0000446F">
        <w:rPr>
          <w:rFonts w:ascii="Arial" w:hAnsi="Arial" w:cs="Arial"/>
          <w:shadow w:val="0"/>
          <w:sz w:val="24"/>
          <w:szCs w:val="24"/>
        </w:rPr>
        <w:t xml:space="preserve">like relationship with the </w:t>
      </w:r>
      <w:r>
        <w:rPr>
          <w:rFonts w:ascii="Arial" w:hAnsi="Arial" w:cs="Arial"/>
          <w:shadow w:val="0"/>
          <w:sz w:val="24"/>
          <w:szCs w:val="24"/>
        </w:rPr>
        <w:t>d</w:t>
      </w:r>
      <w:r w:rsidRPr="0000446F">
        <w:rPr>
          <w:rFonts w:ascii="Arial" w:hAnsi="Arial" w:cs="Arial"/>
          <w:shadow w:val="0"/>
          <w:sz w:val="24"/>
          <w:szCs w:val="24"/>
        </w:rPr>
        <w:t xml:space="preserve">efendants.  Therefore the claim of </w:t>
      </w:r>
      <w:r>
        <w:rPr>
          <w:rFonts w:ascii="Arial" w:hAnsi="Arial" w:cs="Arial"/>
          <w:shadow w:val="0"/>
          <w:sz w:val="24"/>
          <w:szCs w:val="24"/>
        </w:rPr>
        <w:t>c</w:t>
      </w:r>
      <w:r w:rsidRPr="0000446F">
        <w:rPr>
          <w:rFonts w:ascii="Arial" w:hAnsi="Arial" w:cs="Arial"/>
          <w:shadow w:val="0"/>
          <w:sz w:val="24"/>
          <w:szCs w:val="24"/>
        </w:rPr>
        <w:t xml:space="preserve">ounsel for the </w:t>
      </w:r>
      <w:r>
        <w:rPr>
          <w:rFonts w:ascii="Arial" w:hAnsi="Arial" w:cs="Arial"/>
          <w:shadow w:val="0"/>
          <w:sz w:val="24"/>
          <w:szCs w:val="24"/>
        </w:rPr>
        <w:t>p</w:t>
      </w:r>
      <w:r w:rsidRPr="0000446F">
        <w:rPr>
          <w:rFonts w:ascii="Arial" w:hAnsi="Arial" w:cs="Arial"/>
          <w:shadow w:val="0"/>
          <w:sz w:val="24"/>
          <w:szCs w:val="24"/>
        </w:rPr>
        <w:t xml:space="preserve">laintiff that the </w:t>
      </w:r>
      <w:r>
        <w:rPr>
          <w:rFonts w:ascii="Arial" w:hAnsi="Arial" w:cs="Arial"/>
          <w:shadow w:val="0"/>
          <w:sz w:val="24"/>
          <w:szCs w:val="24"/>
        </w:rPr>
        <w:t>p</w:t>
      </w:r>
      <w:r w:rsidRPr="0000446F">
        <w:rPr>
          <w:rFonts w:ascii="Arial" w:hAnsi="Arial" w:cs="Arial"/>
          <w:shadow w:val="0"/>
          <w:sz w:val="24"/>
          <w:szCs w:val="24"/>
        </w:rPr>
        <w:t xml:space="preserve">laintiff would not have spent over </w:t>
      </w:r>
      <w:r>
        <w:rPr>
          <w:rFonts w:ascii="Arial" w:hAnsi="Arial" w:cs="Arial"/>
          <w:shadow w:val="0"/>
          <w:sz w:val="24"/>
          <w:szCs w:val="24"/>
        </w:rPr>
        <w:t>R500</w:t>
      </w:r>
      <w:proofErr w:type="gramStart"/>
      <w:r>
        <w:rPr>
          <w:rFonts w:ascii="Arial" w:hAnsi="Arial" w:cs="Arial"/>
          <w:shadow w:val="0"/>
          <w:sz w:val="24"/>
          <w:szCs w:val="24"/>
        </w:rPr>
        <w:t>,000</w:t>
      </w:r>
      <w:proofErr w:type="gramEnd"/>
      <w:r w:rsidRPr="0000446F">
        <w:rPr>
          <w:rFonts w:ascii="Arial" w:hAnsi="Arial" w:cs="Arial"/>
          <w:shadow w:val="0"/>
          <w:sz w:val="24"/>
          <w:szCs w:val="24"/>
        </w:rPr>
        <w:t xml:space="preserve"> for the construction</w:t>
      </w:r>
      <w:r>
        <w:rPr>
          <w:rFonts w:ascii="Arial" w:hAnsi="Arial" w:cs="Arial"/>
          <w:shadow w:val="0"/>
          <w:sz w:val="24"/>
          <w:szCs w:val="24"/>
        </w:rPr>
        <w:t xml:space="preserve"> of a house</w:t>
      </w:r>
      <w:r w:rsidRPr="0000446F">
        <w:rPr>
          <w:rFonts w:ascii="Arial" w:hAnsi="Arial" w:cs="Arial"/>
          <w:shadow w:val="0"/>
          <w:sz w:val="24"/>
          <w:szCs w:val="24"/>
        </w:rPr>
        <w:t>, only to give away</w:t>
      </w:r>
      <w:r>
        <w:rPr>
          <w:rFonts w:ascii="Arial" w:hAnsi="Arial" w:cs="Arial"/>
          <w:shadow w:val="0"/>
          <w:sz w:val="24"/>
          <w:szCs w:val="24"/>
        </w:rPr>
        <w:t xml:space="preserve"> the house</w:t>
      </w:r>
      <w:r w:rsidRPr="0000446F">
        <w:rPr>
          <w:rFonts w:ascii="Arial" w:hAnsi="Arial" w:cs="Arial"/>
          <w:shadow w:val="0"/>
          <w:sz w:val="24"/>
          <w:szCs w:val="24"/>
        </w:rPr>
        <w:t xml:space="preserve"> to the </w:t>
      </w:r>
      <w:r>
        <w:rPr>
          <w:rFonts w:ascii="Arial" w:hAnsi="Arial" w:cs="Arial"/>
          <w:shadow w:val="0"/>
          <w:sz w:val="24"/>
          <w:szCs w:val="24"/>
        </w:rPr>
        <w:t>d</w:t>
      </w:r>
      <w:r w:rsidRPr="0000446F">
        <w:rPr>
          <w:rFonts w:ascii="Arial" w:hAnsi="Arial" w:cs="Arial"/>
          <w:shadow w:val="0"/>
          <w:sz w:val="24"/>
          <w:szCs w:val="24"/>
        </w:rPr>
        <w:t xml:space="preserve">efendants </w:t>
      </w:r>
      <w:r>
        <w:rPr>
          <w:rFonts w:ascii="Arial" w:hAnsi="Arial" w:cs="Arial"/>
          <w:shadow w:val="0"/>
          <w:sz w:val="24"/>
          <w:szCs w:val="24"/>
        </w:rPr>
        <w:t>in</w:t>
      </w:r>
      <w:r w:rsidRPr="0000446F">
        <w:rPr>
          <w:rFonts w:ascii="Arial" w:hAnsi="Arial" w:cs="Arial"/>
          <w:shadow w:val="0"/>
          <w:sz w:val="24"/>
          <w:szCs w:val="24"/>
        </w:rPr>
        <w:t xml:space="preserve"> the end was justifiable.</w:t>
      </w:r>
    </w:p>
    <w:p w:rsidR="00981EC6" w:rsidRPr="0000446F" w:rsidRDefault="00981EC6" w:rsidP="00981EC6">
      <w:pPr>
        <w:pStyle w:val="NoSpacing"/>
        <w:jc w:val="both"/>
        <w:rPr>
          <w:rFonts w:ascii="Arial" w:hAnsi="Arial" w:cs="Arial"/>
          <w:shadow w:val="0"/>
          <w:sz w:val="24"/>
          <w:szCs w:val="24"/>
        </w:rPr>
      </w:pPr>
      <w:r w:rsidRPr="00CE0F0C">
        <w:rPr>
          <w:rFonts w:ascii="Arial" w:hAnsi="Arial" w:cs="Arial"/>
          <w:shadow w:val="0"/>
          <w:noProof/>
          <w:sz w:val="24"/>
          <w:szCs w:val="24"/>
        </w:rPr>
        <w:pict>
          <v:shape id="_x0000_s1028" type="#_x0000_t202" style="position:absolute;left:0;text-align:left;margin-left:-31.1pt;margin-top:-141.3pt;width:30pt;height:531.55pt;z-index:251662336;mso-height-percent:200;mso-height-percent:200;mso-width-relative:margin;mso-height-relative:margin" stroked="f" strokecolor="white [3212]">
            <v:textbox style="mso-next-textbox:#_x0000_s1028;mso-fit-shape-to-text:t">
              <w:txbxContent>
                <w:p w:rsidR="00981EC6" w:rsidRPr="00CF6C02" w:rsidRDefault="00981EC6" w:rsidP="00981EC6">
                  <w:pPr>
                    <w:rPr>
                      <w:rFonts w:ascii="Arial" w:hAnsi="Arial" w:cs="Arial"/>
                      <w:b/>
                      <w:i/>
                    </w:rPr>
                  </w:pPr>
                </w:p>
              </w:txbxContent>
            </v:textbox>
          </v:shape>
        </w:pict>
      </w: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When the </w:t>
      </w:r>
      <w:r>
        <w:rPr>
          <w:rFonts w:ascii="Arial" w:hAnsi="Arial" w:cs="Arial"/>
          <w:shadow w:val="0"/>
          <w:sz w:val="24"/>
          <w:szCs w:val="24"/>
        </w:rPr>
        <w:t>p</w:t>
      </w:r>
      <w:r w:rsidRPr="0000446F">
        <w:rPr>
          <w:rFonts w:ascii="Arial" w:hAnsi="Arial" w:cs="Arial"/>
          <w:shadow w:val="0"/>
          <w:sz w:val="24"/>
          <w:szCs w:val="24"/>
        </w:rPr>
        <w:t xml:space="preserve">laintiff was receiving a sum of R8000 by way of rent for the construction, </w:t>
      </w:r>
      <w:r>
        <w:rPr>
          <w:rFonts w:ascii="Arial" w:hAnsi="Arial" w:cs="Arial"/>
          <w:shadow w:val="0"/>
          <w:sz w:val="24"/>
          <w:szCs w:val="24"/>
        </w:rPr>
        <w:t>t</w:t>
      </w:r>
      <w:r w:rsidRPr="0000446F">
        <w:rPr>
          <w:rFonts w:ascii="Arial" w:hAnsi="Arial" w:cs="Arial"/>
          <w:shadow w:val="0"/>
          <w:sz w:val="24"/>
          <w:szCs w:val="24"/>
        </w:rPr>
        <w:t xml:space="preserve">he </w:t>
      </w:r>
      <w:r>
        <w:rPr>
          <w:rFonts w:ascii="Arial" w:hAnsi="Arial" w:cs="Arial"/>
          <w:shadow w:val="0"/>
          <w:sz w:val="24"/>
          <w:szCs w:val="24"/>
        </w:rPr>
        <w:t>d</w:t>
      </w:r>
      <w:r w:rsidRPr="0000446F">
        <w:rPr>
          <w:rFonts w:ascii="Arial" w:hAnsi="Arial" w:cs="Arial"/>
          <w:shadow w:val="0"/>
          <w:sz w:val="24"/>
          <w:szCs w:val="24"/>
        </w:rPr>
        <w:t>efendants never demanded any return for the land occupied by her house.</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A sister of both the </w:t>
      </w:r>
      <w:r>
        <w:rPr>
          <w:rFonts w:ascii="Arial" w:hAnsi="Arial" w:cs="Arial"/>
          <w:shadow w:val="0"/>
          <w:sz w:val="24"/>
          <w:szCs w:val="24"/>
        </w:rPr>
        <w:t>p</w:t>
      </w:r>
      <w:r w:rsidRPr="0000446F">
        <w:rPr>
          <w:rFonts w:ascii="Arial" w:hAnsi="Arial" w:cs="Arial"/>
          <w:shadow w:val="0"/>
          <w:sz w:val="24"/>
          <w:szCs w:val="24"/>
        </w:rPr>
        <w:t xml:space="preserve">laintiff and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d</w:t>
      </w:r>
      <w:r w:rsidRPr="0000446F">
        <w:rPr>
          <w:rFonts w:ascii="Arial" w:hAnsi="Arial" w:cs="Arial"/>
          <w:shadow w:val="0"/>
          <w:sz w:val="24"/>
          <w:szCs w:val="24"/>
        </w:rPr>
        <w:t>efendant, Clarisse Jeanne Adam</w:t>
      </w:r>
      <w:r>
        <w:rPr>
          <w:rFonts w:ascii="Arial" w:hAnsi="Arial" w:cs="Arial"/>
          <w:shadow w:val="0"/>
          <w:sz w:val="24"/>
          <w:szCs w:val="24"/>
        </w:rPr>
        <w:t>,</w:t>
      </w:r>
      <w:r w:rsidRPr="0000446F">
        <w:rPr>
          <w:rFonts w:ascii="Arial" w:hAnsi="Arial" w:cs="Arial"/>
          <w:shadow w:val="0"/>
          <w:sz w:val="24"/>
          <w:szCs w:val="24"/>
        </w:rPr>
        <w:t xml:space="preserve"> and a witness</w:t>
      </w:r>
      <w:r>
        <w:rPr>
          <w:rFonts w:ascii="Arial" w:hAnsi="Arial" w:cs="Arial"/>
          <w:shadow w:val="0"/>
          <w:sz w:val="24"/>
          <w:szCs w:val="24"/>
        </w:rPr>
        <w:t>,</w:t>
      </w:r>
      <w:r w:rsidRPr="0000446F">
        <w:rPr>
          <w:rFonts w:ascii="Arial" w:hAnsi="Arial" w:cs="Arial"/>
          <w:shadow w:val="0"/>
          <w:sz w:val="24"/>
          <w:szCs w:val="24"/>
        </w:rPr>
        <w:t xml:space="preserve"> Robert</w:t>
      </w:r>
      <w:r>
        <w:rPr>
          <w:rFonts w:ascii="Arial" w:hAnsi="Arial" w:cs="Arial"/>
          <w:shadow w:val="0"/>
          <w:sz w:val="24"/>
          <w:szCs w:val="24"/>
        </w:rPr>
        <w:t>,</w:t>
      </w:r>
      <w:r w:rsidRPr="0000446F">
        <w:rPr>
          <w:rFonts w:ascii="Arial" w:hAnsi="Arial" w:cs="Arial"/>
          <w:shadow w:val="0"/>
          <w:sz w:val="24"/>
          <w:szCs w:val="24"/>
        </w:rPr>
        <w:t xml:space="preserve"> testified to the fact that the </w:t>
      </w:r>
      <w:r>
        <w:rPr>
          <w:rFonts w:ascii="Arial" w:hAnsi="Arial" w:cs="Arial"/>
          <w:shadow w:val="0"/>
          <w:sz w:val="24"/>
          <w:szCs w:val="24"/>
        </w:rPr>
        <w:t>p</w:t>
      </w:r>
      <w:r w:rsidRPr="0000446F">
        <w:rPr>
          <w:rFonts w:ascii="Arial" w:hAnsi="Arial" w:cs="Arial"/>
          <w:shadow w:val="0"/>
          <w:sz w:val="24"/>
          <w:szCs w:val="24"/>
        </w:rPr>
        <w:t>laintiff has expressed on many occasion</w:t>
      </w:r>
      <w:r>
        <w:rPr>
          <w:rFonts w:ascii="Arial" w:hAnsi="Arial" w:cs="Arial"/>
          <w:shadow w:val="0"/>
          <w:sz w:val="24"/>
          <w:szCs w:val="24"/>
        </w:rPr>
        <w:t>s</w:t>
      </w:r>
      <w:r w:rsidRPr="0000446F">
        <w:rPr>
          <w:rFonts w:ascii="Arial" w:hAnsi="Arial" w:cs="Arial"/>
          <w:shadow w:val="0"/>
          <w:sz w:val="24"/>
          <w:szCs w:val="24"/>
        </w:rPr>
        <w:t xml:space="preserve"> that the house should pass on after her lifetime to the </w:t>
      </w:r>
      <w:r>
        <w:rPr>
          <w:rFonts w:ascii="Arial" w:hAnsi="Arial" w:cs="Arial"/>
          <w:shadow w:val="0"/>
          <w:sz w:val="24"/>
          <w:szCs w:val="24"/>
        </w:rPr>
        <w:t>s</w:t>
      </w:r>
      <w:r w:rsidRPr="0000446F">
        <w:rPr>
          <w:rFonts w:ascii="Arial" w:hAnsi="Arial" w:cs="Arial"/>
          <w:shadow w:val="0"/>
          <w:sz w:val="24"/>
          <w:szCs w:val="24"/>
        </w:rPr>
        <w:t xml:space="preserve">econd </w:t>
      </w:r>
      <w:r>
        <w:rPr>
          <w:rFonts w:ascii="Arial" w:hAnsi="Arial" w:cs="Arial"/>
          <w:shadow w:val="0"/>
          <w:sz w:val="24"/>
          <w:szCs w:val="24"/>
        </w:rPr>
        <w:t>d</w:t>
      </w:r>
      <w:r w:rsidRPr="0000446F">
        <w:rPr>
          <w:rFonts w:ascii="Arial" w:hAnsi="Arial" w:cs="Arial"/>
          <w:shadow w:val="0"/>
          <w:sz w:val="24"/>
          <w:szCs w:val="24"/>
        </w:rPr>
        <w:t xml:space="preserve">efendant and his heirs.  Even if the </w:t>
      </w:r>
      <w:r>
        <w:rPr>
          <w:rFonts w:ascii="Arial" w:hAnsi="Arial" w:cs="Arial"/>
          <w:shadow w:val="0"/>
          <w:sz w:val="24"/>
          <w:szCs w:val="24"/>
        </w:rPr>
        <w:t>p</w:t>
      </w:r>
      <w:r w:rsidRPr="0000446F">
        <w:rPr>
          <w:rFonts w:ascii="Arial" w:hAnsi="Arial" w:cs="Arial"/>
          <w:shadow w:val="0"/>
          <w:sz w:val="24"/>
          <w:szCs w:val="24"/>
        </w:rPr>
        <w:t xml:space="preserve">laintiff at times may have entertained such an intention, it was never said to be a term of any agreement on which the </w:t>
      </w:r>
      <w:r>
        <w:rPr>
          <w:rFonts w:ascii="Arial" w:hAnsi="Arial" w:cs="Arial"/>
          <w:shadow w:val="0"/>
          <w:sz w:val="24"/>
          <w:szCs w:val="24"/>
        </w:rPr>
        <w:t>d</w:t>
      </w:r>
      <w:r w:rsidRPr="0000446F">
        <w:rPr>
          <w:rFonts w:ascii="Arial" w:hAnsi="Arial" w:cs="Arial"/>
          <w:shadow w:val="0"/>
          <w:sz w:val="24"/>
          <w:szCs w:val="24"/>
        </w:rPr>
        <w:t>efendants consented to the construction</w:t>
      </w:r>
      <w:r>
        <w:rPr>
          <w:rFonts w:ascii="Arial" w:hAnsi="Arial" w:cs="Arial"/>
          <w:shadow w:val="0"/>
          <w:sz w:val="24"/>
          <w:szCs w:val="24"/>
        </w:rPr>
        <w:t>,</w:t>
      </w:r>
      <w:r w:rsidRPr="0000446F">
        <w:rPr>
          <w:rFonts w:ascii="Arial" w:hAnsi="Arial" w:cs="Arial"/>
          <w:shadow w:val="0"/>
          <w:sz w:val="24"/>
          <w:szCs w:val="24"/>
        </w:rPr>
        <w:t xml:space="preserve"> or for the renunciation of their rights of accession according to </w:t>
      </w:r>
      <w:r>
        <w:rPr>
          <w:rFonts w:ascii="Arial" w:hAnsi="Arial" w:cs="Arial"/>
          <w:shadow w:val="0"/>
          <w:sz w:val="24"/>
          <w:szCs w:val="24"/>
        </w:rPr>
        <w:t>a</w:t>
      </w:r>
      <w:r w:rsidRPr="0000446F">
        <w:rPr>
          <w:rFonts w:ascii="Arial" w:hAnsi="Arial" w:cs="Arial"/>
          <w:shadow w:val="0"/>
          <w:sz w:val="24"/>
          <w:szCs w:val="24"/>
        </w:rPr>
        <w:t xml:space="preserve">rticles 552 and 553 of the Civil Code.  The said second </w:t>
      </w:r>
      <w:r>
        <w:rPr>
          <w:rFonts w:ascii="Arial" w:hAnsi="Arial" w:cs="Arial"/>
          <w:shadow w:val="0"/>
          <w:sz w:val="24"/>
          <w:szCs w:val="24"/>
        </w:rPr>
        <w:t>d</w:t>
      </w:r>
      <w:r w:rsidRPr="0000446F">
        <w:rPr>
          <w:rFonts w:ascii="Arial" w:hAnsi="Arial" w:cs="Arial"/>
          <w:shadow w:val="0"/>
          <w:sz w:val="24"/>
          <w:szCs w:val="24"/>
        </w:rPr>
        <w:t xml:space="preserve">efendant expressed that he never entertained a wish to inherit the house from the </w:t>
      </w:r>
      <w:r>
        <w:rPr>
          <w:rFonts w:ascii="Arial" w:hAnsi="Arial" w:cs="Arial"/>
          <w:shadow w:val="0"/>
          <w:sz w:val="24"/>
          <w:szCs w:val="24"/>
        </w:rPr>
        <w:t>p</w:t>
      </w:r>
      <w:r w:rsidRPr="0000446F">
        <w:rPr>
          <w:rFonts w:ascii="Arial" w:hAnsi="Arial" w:cs="Arial"/>
          <w:shadow w:val="0"/>
          <w:sz w:val="24"/>
          <w:szCs w:val="24"/>
        </w:rPr>
        <w:t xml:space="preserve">laintiff.  In my view such </w:t>
      </w:r>
      <w:r>
        <w:rPr>
          <w:rFonts w:ascii="Arial" w:hAnsi="Arial" w:cs="Arial"/>
          <w:shadow w:val="0"/>
          <w:sz w:val="24"/>
          <w:szCs w:val="24"/>
        </w:rPr>
        <w:t xml:space="preserve">an </w:t>
      </w:r>
      <w:r w:rsidRPr="0000446F">
        <w:rPr>
          <w:rFonts w:ascii="Arial" w:hAnsi="Arial" w:cs="Arial"/>
          <w:shadow w:val="0"/>
          <w:sz w:val="24"/>
          <w:szCs w:val="24"/>
        </w:rPr>
        <w:t>attitude reflect</w:t>
      </w:r>
      <w:r>
        <w:rPr>
          <w:rFonts w:ascii="Arial" w:hAnsi="Arial" w:cs="Arial"/>
          <w:shadow w:val="0"/>
          <w:sz w:val="24"/>
          <w:szCs w:val="24"/>
        </w:rPr>
        <w:t>s</w:t>
      </w:r>
      <w:r w:rsidRPr="0000446F">
        <w:rPr>
          <w:rFonts w:ascii="Arial" w:hAnsi="Arial" w:cs="Arial"/>
          <w:shadow w:val="0"/>
          <w:sz w:val="24"/>
          <w:szCs w:val="24"/>
        </w:rPr>
        <w:t xml:space="preserve"> the state of mind of the </w:t>
      </w:r>
      <w:r>
        <w:rPr>
          <w:rFonts w:ascii="Arial" w:hAnsi="Arial" w:cs="Arial"/>
          <w:shadow w:val="0"/>
          <w:sz w:val="24"/>
          <w:szCs w:val="24"/>
        </w:rPr>
        <w:t>s</w:t>
      </w:r>
      <w:r w:rsidRPr="0000446F">
        <w:rPr>
          <w:rFonts w:ascii="Arial" w:hAnsi="Arial" w:cs="Arial"/>
          <w:shadow w:val="0"/>
          <w:sz w:val="24"/>
          <w:szCs w:val="24"/>
        </w:rPr>
        <w:t xml:space="preserve">econd </w:t>
      </w:r>
      <w:r>
        <w:rPr>
          <w:rFonts w:ascii="Arial" w:hAnsi="Arial" w:cs="Arial"/>
          <w:shadow w:val="0"/>
          <w:sz w:val="24"/>
          <w:szCs w:val="24"/>
        </w:rPr>
        <w:t>d</w:t>
      </w:r>
      <w:r w:rsidRPr="0000446F">
        <w:rPr>
          <w:rFonts w:ascii="Arial" w:hAnsi="Arial" w:cs="Arial"/>
          <w:shadow w:val="0"/>
          <w:sz w:val="24"/>
          <w:szCs w:val="24"/>
        </w:rPr>
        <w:t xml:space="preserve">efendant at the time when he acquiesced in the construction and as to what should happen to the construction after the lifetime of the </w:t>
      </w:r>
      <w:r>
        <w:rPr>
          <w:rFonts w:ascii="Arial" w:hAnsi="Arial" w:cs="Arial"/>
          <w:shadow w:val="0"/>
          <w:sz w:val="24"/>
          <w:szCs w:val="24"/>
        </w:rPr>
        <w:t>p</w:t>
      </w:r>
      <w:r w:rsidRPr="0000446F">
        <w:rPr>
          <w:rFonts w:ascii="Arial" w:hAnsi="Arial" w:cs="Arial"/>
          <w:shadow w:val="0"/>
          <w:sz w:val="24"/>
          <w:szCs w:val="24"/>
        </w:rPr>
        <w:t xml:space="preserve">laintiff.  No doubt if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d</w:t>
      </w:r>
      <w:r w:rsidRPr="0000446F">
        <w:rPr>
          <w:rFonts w:ascii="Arial" w:hAnsi="Arial" w:cs="Arial"/>
          <w:shadow w:val="0"/>
          <w:sz w:val="24"/>
          <w:szCs w:val="24"/>
        </w:rPr>
        <w:t>efendant</w:t>
      </w:r>
      <w:r>
        <w:rPr>
          <w:rFonts w:ascii="Arial" w:hAnsi="Arial" w:cs="Arial"/>
          <w:shadow w:val="0"/>
          <w:sz w:val="24"/>
          <w:szCs w:val="24"/>
        </w:rPr>
        <w:t>’</w:t>
      </w:r>
      <w:r w:rsidRPr="0000446F">
        <w:rPr>
          <w:rFonts w:ascii="Arial" w:hAnsi="Arial" w:cs="Arial"/>
          <w:shadow w:val="0"/>
          <w:sz w:val="24"/>
          <w:szCs w:val="24"/>
        </w:rPr>
        <w:t xml:space="preserve">s state of mind was otherwise, she would have testified to the </w:t>
      </w:r>
      <w:proofErr w:type="spellStart"/>
      <w:r w:rsidRPr="0000446F">
        <w:rPr>
          <w:rFonts w:ascii="Arial" w:hAnsi="Arial" w:cs="Arial"/>
          <w:shadow w:val="0"/>
          <w:sz w:val="24"/>
          <w:szCs w:val="24"/>
        </w:rPr>
        <w:t>said</w:t>
      </w:r>
      <w:proofErr w:type="spellEnd"/>
      <w:r w:rsidRPr="0000446F">
        <w:rPr>
          <w:rFonts w:ascii="Arial" w:hAnsi="Arial" w:cs="Arial"/>
          <w:shadow w:val="0"/>
          <w:sz w:val="24"/>
          <w:szCs w:val="24"/>
        </w:rPr>
        <w:t xml:space="preserve"> fact.  The </w:t>
      </w:r>
      <w:r>
        <w:rPr>
          <w:rFonts w:ascii="Arial" w:hAnsi="Arial" w:cs="Arial"/>
          <w:shadow w:val="0"/>
          <w:sz w:val="24"/>
          <w:szCs w:val="24"/>
        </w:rPr>
        <w:t>d</w:t>
      </w:r>
      <w:r w:rsidRPr="0000446F">
        <w:rPr>
          <w:rFonts w:ascii="Arial" w:hAnsi="Arial" w:cs="Arial"/>
          <w:shadow w:val="0"/>
          <w:sz w:val="24"/>
          <w:szCs w:val="24"/>
        </w:rPr>
        <w:t>efendants</w:t>
      </w:r>
      <w:r>
        <w:rPr>
          <w:rFonts w:ascii="Arial" w:hAnsi="Arial" w:cs="Arial"/>
          <w:shadow w:val="0"/>
          <w:sz w:val="24"/>
          <w:szCs w:val="24"/>
        </w:rPr>
        <w:t>,</w:t>
      </w:r>
      <w:r w:rsidRPr="0000446F">
        <w:rPr>
          <w:rFonts w:ascii="Arial" w:hAnsi="Arial" w:cs="Arial"/>
          <w:shadow w:val="0"/>
          <w:sz w:val="24"/>
          <w:szCs w:val="24"/>
        </w:rPr>
        <w:t xml:space="preserve"> unlike the owners of the land in the case of </w:t>
      </w:r>
      <w:r w:rsidRPr="00BC0A99">
        <w:rPr>
          <w:rFonts w:ascii="Arial" w:hAnsi="Arial" w:cs="Arial"/>
          <w:i/>
          <w:shadow w:val="0"/>
          <w:sz w:val="24"/>
          <w:szCs w:val="24"/>
        </w:rPr>
        <w:t>Coelho v Collie</w:t>
      </w:r>
      <w:r>
        <w:rPr>
          <w:rFonts w:ascii="Arial" w:hAnsi="Arial" w:cs="Arial"/>
          <w:shadow w:val="0"/>
          <w:sz w:val="24"/>
          <w:szCs w:val="24"/>
        </w:rPr>
        <w:t xml:space="preserve"> </w:t>
      </w:r>
      <w:r>
        <w:rPr>
          <w:rFonts w:ascii="Arial" w:hAnsi="Arial" w:cs="Arial"/>
          <w:shadow w:val="0"/>
          <w:sz w:val="24"/>
          <w:szCs w:val="24"/>
        </w:rPr>
        <w:lastRenderedPageBreak/>
        <w:t>(supra</w:t>
      </w:r>
      <w:proofErr w:type="gramStart"/>
      <w:r>
        <w:rPr>
          <w:rFonts w:ascii="Arial" w:hAnsi="Arial" w:cs="Arial"/>
          <w:shadow w:val="0"/>
          <w:sz w:val="24"/>
          <w:szCs w:val="24"/>
        </w:rPr>
        <w:t>)</w:t>
      </w:r>
      <w:r w:rsidRPr="0000446F">
        <w:rPr>
          <w:rFonts w:ascii="Arial" w:hAnsi="Arial" w:cs="Arial"/>
          <w:shadow w:val="0"/>
          <w:sz w:val="24"/>
          <w:szCs w:val="24"/>
        </w:rPr>
        <w:t>never</w:t>
      </w:r>
      <w:proofErr w:type="gramEnd"/>
      <w:r w:rsidRPr="0000446F">
        <w:rPr>
          <w:rFonts w:ascii="Arial" w:hAnsi="Arial" w:cs="Arial"/>
          <w:shadow w:val="0"/>
          <w:sz w:val="24"/>
          <w:szCs w:val="24"/>
        </w:rPr>
        <w:t xml:space="preserve"> protested or complained to the </w:t>
      </w:r>
      <w:r>
        <w:rPr>
          <w:rFonts w:ascii="Arial" w:hAnsi="Arial" w:cs="Arial"/>
          <w:shadow w:val="0"/>
          <w:sz w:val="24"/>
          <w:szCs w:val="24"/>
        </w:rPr>
        <w:t>p</w:t>
      </w:r>
      <w:r w:rsidRPr="0000446F">
        <w:rPr>
          <w:rFonts w:ascii="Arial" w:hAnsi="Arial" w:cs="Arial"/>
          <w:shadow w:val="0"/>
          <w:sz w:val="24"/>
          <w:szCs w:val="24"/>
        </w:rPr>
        <w:t>laintiff</w:t>
      </w:r>
      <w:r>
        <w:rPr>
          <w:rFonts w:ascii="Arial" w:hAnsi="Arial" w:cs="Arial"/>
          <w:shadow w:val="0"/>
          <w:sz w:val="24"/>
          <w:szCs w:val="24"/>
        </w:rPr>
        <w:t>,</w:t>
      </w:r>
      <w:r w:rsidRPr="0000446F">
        <w:rPr>
          <w:rFonts w:ascii="Arial" w:hAnsi="Arial" w:cs="Arial"/>
          <w:shadow w:val="0"/>
          <w:sz w:val="24"/>
          <w:szCs w:val="24"/>
        </w:rPr>
        <w:t xml:space="preserve"> or to any other, that the </w:t>
      </w:r>
      <w:r>
        <w:rPr>
          <w:rFonts w:ascii="Arial" w:hAnsi="Arial" w:cs="Arial"/>
          <w:shadow w:val="0"/>
          <w:sz w:val="24"/>
          <w:szCs w:val="24"/>
        </w:rPr>
        <w:t>p</w:t>
      </w:r>
      <w:r w:rsidRPr="0000446F">
        <w:rPr>
          <w:rFonts w:ascii="Arial" w:hAnsi="Arial" w:cs="Arial"/>
          <w:shadow w:val="0"/>
          <w:sz w:val="24"/>
          <w:szCs w:val="24"/>
        </w:rPr>
        <w:t>laintiff has constructed her house on the land owned by them against their wish.  It is my considered opinion that the aforesaid circumstances taken together manifest a positive</w:t>
      </w:r>
      <w:r>
        <w:rPr>
          <w:rFonts w:ascii="Arial" w:hAnsi="Arial" w:cs="Arial"/>
          <w:shadow w:val="0"/>
          <w:sz w:val="24"/>
          <w:szCs w:val="24"/>
        </w:rPr>
        <w:t>,</w:t>
      </w:r>
      <w:r w:rsidRPr="0000446F">
        <w:rPr>
          <w:rFonts w:ascii="Arial" w:hAnsi="Arial" w:cs="Arial"/>
          <w:shadow w:val="0"/>
          <w:sz w:val="24"/>
          <w:szCs w:val="24"/>
        </w:rPr>
        <w:t xml:space="preserve"> although not expressed except by their conduct, their consent and acquiescence, </w:t>
      </w:r>
      <w:r>
        <w:rPr>
          <w:rFonts w:ascii="Arial" w:hAnsi="Arial" w:cs="Arial"/>
          <w:shadow w:val="0"/>
          <w:sz w:val="24"/>
          <w:szCs w:val="24"/>
        </w:rPr>
        <w:t xml:space="preserve">consent </w:t>
      </w:r>
      <w:r w:rsidRPr="0000446F">
        <w:rPr>
          <w:rFonts w:ascii="Arial" w:hAnsi="Arial" w:cs="Arial"/>
          <w:shadow w:val="0"/>
          <w:sz w:val="24"/>
          <w:szCs w:val="24"/>
        </w:rPr>
        <w:t xml:space="preserve">to the </w:t>
      </w:r>
      <w:r>
        <w:rPr>
          <w:rFonts w:ascii="Arial" w:hAnsi="Arial" w:cs="Arial"/>
          <w:shadow w:val="0"/>
          <w:sz w:val="24"/>
          <w:szCs w:val="24"/>
        </w:rPr>
        <w:t>p</w:t>
      </w:r>
      <w:r w:rsidRPr="0000446F">
        <w:rPr>
          <w:rFonts w:ascii="Arial" w:hAnsi="Arial" w:cs="Arial"/>
          <w:shadow w:val="0"/>
          <w:sz w:val="24"/>
          <w:szCs w:val="24"/>
        </w:rPr>
        <w:t>laintiff constructing at her expense a house on their property and their renunciation of their rights of accession.</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The </w:t>
      </w:r>
      <w:r>
        <w:rPr>
          <w:rFonts w:ascii="Arial" w:hAnsi="Arial" w:cs="Arial"/>
          <w:shadow w:val="0"/>
          <w:sz w:val="24"/>
          <w:szCs w:val="24"/>
        </w:rPr>
        <w:t>s</w:t>
      </w:r>
      <w:r w:rsidRPr="0000446F">
        <w:rPr>
          <w:rFonts w:ascii="Arial" w:hAnsi="Arial" w:cs="Arial"/>
          <w:shadow w:val="0"/>
          <w:sz w:val="24"/>
          <w:szCs w:val="24"/>
        </w:rPr>
        <w:t xml:space="preserve">econd </w:t>
      </w:r>
      <w:r>
        <w:rPr>
          <w:rFonts w:ascii="Arial" w:hAnsi="Arial" w:cs="Arial"/>
          <w:shadow w:val="0"/>
          <w:sz w:val="24"/>
          <w:szCs w:val="24"/>
        </w:rPr>
        <w:t>d</w:t>
      </w:r>
      <w:r w:rsidRPr="0000446F">
        <w:rPr>
          <w:rFonts w:ascii="Arial" w:hAnsi="Arial" w:cs="Arial"/>
          <w:shadow w:val="0"/>
          <w:sz w:val="24"/>
          <w:szCs w:val="24"/>
        </w:rPr>
        <w:t xml:space="preserve">efendant was appointed by the Court as the </w:t>
      </w:r>
      <w:r>
        <w:rPr>
          <w:rFonts w:ascii="Arial" w:hAnsi="Arial" w:cs="Arial"/>
          <w:shadow w:val="0"/>
          <w:sz w:val="24"/>
          <w:szCs w:val="24"/>
        </w:rPr>
        <w:t>f</w:t>
      </w:r>
      <w:r w:rsidRPr="0000446F">
        <w:rPr>
          <w:rFonts w:ascii="Arial" w:hAnsi="Arial" w:cs="Arial"/>
          <w:shadow w:val="0"/>
          <w:sz w:val="24"/>
          <w:szCs w:val="24"/>
        </w:rPr>
        <w:t xml:space="preserve">iduciary of the co-ownership of the said parcel of land by exhibit P3, long after the construction of the house.  Counsel for the </w:t>
      </w:r>
      <w:r>
        <w:rPr>
          <w:rFonts w:ascii="Arial" w:hAnsi="Arial" w:cs="Arial"/>
          <w:shadow w:val="0"/>
          <w:sz w:val="24"/>
          <w:szCs w:val="24"/>
        </w:rPr>
        <w:t>d</w:t>
      </w:r>
      <w:r w:rsidRPr="0000446F">
        <w:rPr>
          <w:rFonts w:ascii="Arial" w:hAnsi="Arial" w:cs="Arial"/>
          <w:shadow w:val="0"/>
          <w:sz w:val="24"/>
          <w:szCs w:val="24"/>
        </w:rPr>
        <w:t xml:space="preserve">efendants questioned the validity of the consent of a single co-owner for the said construction similar to the want of capacity of one co-owner to transfer any interest in land without the services of a </w:t>
      </w:r>
      <w:r>
        <w:rPr>
          <w:rFonts w:ascii="Arial" w:hAnsi="Arial" w:cs="Arial"/>
          <w:shadow w:val="0"/>
          <w:sz w:val="24"/>
          <w:szCs w:val="24"/>
        </w:rPr>
        <w:t>f</w:t>
      </w:r>
      <w:r w:rsidRPr="0000446F">
        <w:rPr>
          <w:rFonts w:ascii="Arial" w:hAnsi="Arial" w:cs="Arial"/>
          <w:shadow w:val="0"/>
          <w:sz w:val="24"/>
          <w:szCs w:val="24"/>
        </w:rPr>
        <w:t xml:space="preserve">iduciary.  Once the Court has admitted that the </w:t>
      </w:r>
      <w:r>
        <w:rPr>
          <w:rFonts w:ascii="Arial" w:hAnsi="Arial" w:cs="Arial"/>
          <w:shadow w:val="0"/>
          <w:sz w:val="24"/>
          <w:szCs w:val="24"/>
        </w:rPr>
        <w:t>p</w:t>
      </w:r>
      <w:r w:rsidRPr="0000446F">
        <w:rPr>
          <w:rFonts w:ascii="Arial" w:hAnsi="Arial" w:cs="Arial"/>
          <w:shadow w:val="0"/>
          <w:sz w:val="24"/>
          <w:szCs w:val="24"/>
        </w:rPr>
        <w:t xml:space="preserve">laintiff possessed the implied positive consent of the </w:t>
      </w:r>
      <w:r>
        <w:rPr>
          <w:rFonts w:ascii="Arial" w:hAnsi="Arial" w:cs="Arial"/>
          <w:shadow w:val="0"/>
          <w:sz w:val="24"/>
          <w:szCs w:val="24"/>
        </w:rPr>
        <w:t>d</w:t>
      </w:r>
      <w:r w:rsidRPr="0000446F">
        <w:rPr>
          <w:rFonts w:ascii="Arial" w:hAnsi="Arial" w:cs="Arial"/>
          <w:shadow w:val="0"/>
          <w:sz w:val="24"/>
          <w:szCs w:val="24"/>
        </w:rPr>
        <w:t xml:space="preserve">efendants to her construction, and to their acquiescence with such act, I accept that the </w:t>
      </w:r>
      <w:r>
        <w:rPr>
          <w:rFonts w:ascii="Arial" w:hAnsi="Arial" w:cs="Arial"/>
          <w:shadow w:val="0"/>
          <w:sz w:val="24"/>
          <w:szCs w:val="24"/>
        </w:rPr>
        <w:t>d</w:t>
      </w:r>
      <w:r w:rsidRPr="0000446F">
        <w:rPr>
          <w:rFonts w:ascii="Arial" w:hAnsi="Arial" w:cs="Arial"/>
          <w:shadow w:val="0"/>
          <w:sz w:val="24"/>
          <w:szCs w:val="24"/>
        </w:rPr>
        <w:t xml:space="preserve">efendants are </w:t>
      </w:r>
      <w:proofErr w:type="spellStart"/>
      <w:r w:rsidRPr="0000446F">
        <w:rPr>
          <w:rFonts w:ascii="Arial" w:hAnsi="Arial" w:cs="Arial"/>
          <w:shadow w:val="0"/>
          <w:sz w:val="24"/>
          <w:szCs w:val="24"/>
        </w:rPr>
        <w:t>estopped</w:t>
      </w:r>
      <w:proofErr w:type="spellEnd"/>
      <w:r w:rsidRPr="0000446F">
        <w:rPr>
          <w:rFonts w:ascii="Arial" w:hAnsi="Arial" w:cs="Arial"/>
          <w:shadow w:val="0"/>
          <w:sz w:val="24"/>
          <w:szCs w:val="24"/>
        </w:rPr>
        <w:t xml:space="preserve"> from benefitting by their failure to comply with the law, of acting through a </w:t>
      </w:r>
      <w:r>
        <w:rPr>
          <w:rFonts w:ascii="Arial" w:hAnsi="Arial" w:cs="Arial"/>
          <w:shadow w:val="0"/>
          <w:sz w:val="24"/>
          <w:szCs w:val="24"/>
        </w:rPr>
        <w:t>f</w:t>
      </w:r>
      <w:r w:rsidRPr="0000446F">
        <w:rPr>
          <w:rFonts w:ascii="Arial" w:hAnsi="Arial" w:cs="Arial"/>
          <w:shadow w:val="0"/>
          <w:sz w:val="24"/>
          <w:szCs w:val="24"/>
        </w:rPr>
        <w:t xml:space="preserve">iduciary and denying such consent.  The reasoning of </w:t>
      </w:r>
      <w:proofErr w:type="spellStart"/>
      <w:r w:rsidRPr="0000446F">
        <w:rPr>
          <w:rFonts w:ascii="Arial" w:hAnsi="Arial" w:cs="Arial"/>
          <w:shadow w:val="0"/>
          <w:sz w:val="24"/>
          <w:szCs w:val="24"/>
        </w:rPr>
        <w:t>Sauzier</w:t>
      </w:r>
      <w:proofErr w:type="spellEnd"/>
      <w:r w:rsidRPr="0000446F">
        <w:rPr>
          <w:rFonts w:ascii="Arial" w:hAnsi="Arial" w:cs="Arial"/>
          <w:shadow w:val="0"/>
          <w:sz w:val="24"/>
          <w:szCs w:val="24"/>
        </w:rPr>
        <w:t xml:space="preserve"> J in the case of </w:t>
      </w:r>
      <w:proofErr w:type="spellStart"/>
      <w:r w:rsidRPr="00BC0A99">
        <w:rPr>
          <w:rFonts w:ascii="Arial" w:hAnsi="Arial" w:cs="Arial"/>
          <w:i/>
          <w:shadow w:val="0"/>
          <w:sz w:val="24"/>
          <w:szCs w:val="24"/>
        </w:rPr>
        <w:t>Ethe</w:t>
      </w:r>
      <w:r>
        <w:rPr>
          <w:rFonts w:ascii="Arial" w:hAnsi="Arial" w:cs="Arial"/>
          <w:i/>
          <w:shadow w:val="0"/>
          <w:sz w:val="24"/>
          <w:szCs w:val="24"/>
        </w:rPr>
        <w:t>v</w:t>
      </w:r>
      <w:r w:rsidRPr="00BC0A99">
        <w:rPr>
          <w:rFonts w:ascii="Arial" w:hAnsi="Arial" w:cs="Arial"/>
          <w:i/>
          <w:shadow w:val="0"/>
          <w:sz w:val="24"/>
          <w:szCs w:val="24"/>
        </w:rPr>
        <w:t>e</w:t>
      </w:r>
      <w:proofErr w:type="spellEnd"/>
      <w:r w:rsidRPr="00BC0A99">
        <w:rPr>
          <w:rFonts w:ascii="Arial" w:hAnsi="Arial" w:cs="Arial"/>
          <w:i/>
          <w:shadow w:val="0"/>
          <w:sz w:val="24"/>
          <w:szCs w:val="24"/>
        </w:rPr>
        <w:t xml:space="preserve"> v Morel</w:t>
      </w:r>
      <w:r w:rsidRPr="0000446F">
        <w:rPr>
          <w:rFonts w:ascii="Arial" w:hAnsi="Arial" w:cs="Arial"/>
          <w:shadow w:val="0"/>
          <w:sz w:val="24"/>
          <w:szCs w:val="24"/>
        </w:rPr>
        <w:t xml:space="preserve"> </w:t>
      </w:r>
      <w:r>
        <w:rPr>
          <w:rFonts w:ascii="Arial" w:hAnsi="Arial" w:cs="Arial"/>
          <w:shadow w:val="0"/>
          <w:sz w:val="24"/>
          <w:szCs w:val="24"/>
        </w:rPr>
        <w:t>(</w:t>
      </w:r>
      <w:r w:rsidRPr="0000446F">
        <w:rPr>
          <w:rFonts w:ascii="Arial" w:hAnsi="Arial" w:cs="Arial"/>
          <w:shadow w:val="0"/>
          <w:sz w:val="24"/>
          <w:szCs w:val="24"/>
        </w:rPr>
        <w:t>1977</w:t>
      </w:r>
      <w:r>
        <w:rPr>
          <w:rFonts w:ascii="Arial" w:hAnsi="Arial" w:cs="Arial"/>
          <w:shadow w:val="0"/>
          <w:sz w:val="24"/>
          <w:szCs w:val="24"/>
        </w:rPr>
        <w:t>)</w:t>
      </w:r>
      <w:r w:rsidRPr="0000446F">
        <w:rPr>
          <w:rFonts w:ascii="Arial" w:hAnsi="Arial" w:cs="Arial"/>
          <w:shadow w:val="0"/>
          <w:sz w:val="24"/>
          <w:szCs w:val="24"/>
        </w:rPr>
        <w:t xml:space="preserve"> SLR 25</w:t>
      </w:r>
      <w:r>
        <w:rPr>
          <w:rFonts w:ascii="Arial" w:hAnsi="Arial" w:cs="Arial"/>
          <w:shadow w:val="0"/>
          <w:sz w:val="24"/>
          <w:szCs w:val="24"/>
        </w:rPr>
        <w:t>2</w:t>
      </w:r>
      <w:r w:rsidRPr="0000446F">
        <w:rPr>
          <w:rFonts w:ascii="Arial" w:hAnsi="Arial" w:cs="Arial"/>
          <w:shadow w:val="0"/>
          <w:sz w:val="24"/>
          <w:szCs w:val="24"/>
        </w:rPr>
        <w:t xml:space="preserve"> by an</w:t>
      </w:r>
      <w:r>
        <w:rPr>
          <w:rFonts w:ascii="Arial" w:hAnsi="Arial" w:cs="Arial"/>
          <w:shadow w:val="0"/>
          <w:sz w:val="24"/>
          <w:szCs w:val="24"/>
        </w:rPr>
        <w:t>a</w:t>
      </w:r>
      <w:r w:rsidRPr="0000446F">
        <w:rPr>
          <w:rFonts w:ascii="Arial" w:hAnsi="Arial" w:cs="Arial"/>
          <w:shadow w:val="0"/>
          <w:sz w:val="24"/>
          <w:szCs w:val="24"/>
        </w:rPr>
        <w:t xml:space="preserve">logy supports the above contention of the </w:t>
      </w:r>
      <w:r>
        <w:rPr>
          <w:rFonts w:ascii="Arial" w:hAnsi="Arial" w:cs="Arial"/>
          <w:shadow w:val="0"/>
          <w:sz w:val="24"/>
          <w:szCs w:val="24"/>
        </w:rPr>
        <w:t>c</w:t>
      </w:r>
      <w:r w:rsidRPr="0000446F">
        <w:rPr>
          <w:rFonts w:ascii="Arial" w:hAnsi="Arial" w:cs="Arial"/>
          <w:shadow w:val="0"/>
          <w:sz w:val="24"/>
          <w:szCs w:val="24"/>
        </w:rPr>
        <w:t xml:space="preserve">ounsel for the </w:t>
      </w:r>
      <w:r>
        <w:rPr>
          <w:rFonts w:ascii="Arial" w:hAnsi="Arial" w:cs="Arial"/>
          <w:shadow w:val="0"/>
          <w:sz w:val="24"/>
          <w:szCs w:val="24"/>
        </w:rPr>
        <w:t>p</w:t>
      </w:r>
      <w:r w:rsidRPr="0000446F">
        <w:rPr>
          <w:rFonts w:ascii="Arial" w:hAnsi="Arial" w:cs="Arial"/>
          <w:shadow w:val="0"/>
          <w:sz w:val="24"/>
          <w:szCs w:val="24"/>
        </w:rPr>
        <w:t>laintiff.</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proofErr w:type="spellStart"/>
      <w:r w:rsidRPr="0000446F">
        <w:rPr>
          <w:rFonts w:ascii="Arial" w:hAnsi="Arial" w:cs="Arial"/>
          <w:shadow w:val="0"/>
          <w:sz w:val="24"/>
          <w:szCs w:val="24"/>
        </w:rPr>
        <w:t>Lavoipierre</w:t>
      </w:r>
      <w:proofErr w:type="spellEnd"/>
      <w:r w:rsidRPr="0000446F">
        <w:rPr>
          <w:rFonts w:ascii="Arial" w:hAnsi="Arial" w:cs="Arial"/>
          <w:shadow w:val="0"/>
          <w:sz w:val="24"/>
          <w:szCs w:val="24"/>
        </w:rPr>
        <w:t xml:space="preserve"> JA</w:t>
      </w:r>
      <w:r>
        <w:rPr>
          <w:rFonts w:ascii="Arial" w:hAnsi="Arial" w:cs="Arial"/>
          <w:shadow w:val="0"/>
          <w:sz w:val="24"/>
          <w:szCs w:val="24"/>
        </w:rPr>
        <w:t>,</w:t>
      </w:r>
      <w:r w:rsidRPr="0000446F">
        <w:rPr>
          <w:rFonts w:ascii="Arial" w:hAnsi="Arial" w:cs="Arial"/>
          <w:shadow w:val="0"/>
          <w:sz w:val="24"/>
          <w:szCs w:val="24"/>
        </w:rPr>
        <w:t xml:space="preserve"> with </w:t>
      </w:r>
      <w:proofErr w:type="spellStart"/>
      <w:r w:rsidRPr="0000446F">
        <w:rPr>
          <w:rFonts w:ascii="Arial" w:hAnsi="Arial" w:cs="Arial"/>
          <w:shadow w:val="0"/>
          <w:sz w:val="24"/>
          <w:szCs w:val="24"/>
        </w:rPr>
        <w:t>Lalouelle</w:t>
      </w:r>
      <w:proofErr w:type="spellEnd"/>
      <w:r w:rsidRPr="0000446F">
        <w:rPr>
          <w:rFonts w:ascii="Arial" w:hAnsi="Arial" w:cs="Arial"/>
          <w:shadow w:val="0"/>
          <w:sz w:val="24"/>
          <w:szCs w:val="24"/>
        </w:rPr>
        <w:t xml:space="preserve"> JA concurring, in the case of </w:t>
      </w:r>
      <w:proofErr w:type="spellStart"/>
      <w:r w:rsidRPr="00BC0A99">
        <w:rPr>
          <w:rFonts w:ascii="Arial" w:hAnsi="Arial" w:cs="Arial"/>
          <w:i/>
          <w:shadow w:val="0"/>
          <w:sz w:val="24"/>
          <w:szCs w:val="24"/>
        </w:rPr>
        <w:t>Pouponneau</w:t>
      </w:r>
      <w:proofErr w:type="spellEnd"/>
      <w:r w:rsidRPr="00BC0A99">
        <w:rPr>
          <w:rFonts w:ascii="Arial" w:hAnsi="Arial" w:cs="Arial"/>
          <w:i/>
          <w:shadow w:val="0"/>
          <w:sz w:val="24"/>
          <w:szCs w:val="24"/>
        </w:rPr>
        <w:t xml:space="preserve"> v </w:t>
      </w:r>
      <w:proofErr w:type="spellStart"/>
      <w:r w:rsidRPr="00BC0A99">
        <w:rPr>
          <w:rFonts w:ascii="Arial" w:hAnsi="Arial" w:cs="Arial"/>
          <w:i/>
          <w:shadow w:val="0"/>
          <w:sz w:val="24"/>
          <w:szCs w:val="24"/>
        </w:rPr>
        <w:t>Janish</w:t>
      </w:r>
      <w:proofErr w:type="spellEnd"/>
      <w:r w:rsidRPr="0000446F">
        <w:rPr>
          <w:rFonts w:ascii="Arial" w:hAnsi="Arial" w:cs="Arial"/>
          <w:shadow w:val="0"/>
          <w:sz w:val="24"/>
          <w:szCs w:val="24"/>
        </w:rPr>
        <w:t xml:space="preserve"> (1978 to 1982) SCAR 290</w:t>
      </w:r>
      <w:r>
        <w:rPr>
          <w:rFonts w:ascii="Arial" w:hAnsi="Arial" w:cs="Arial"/>
          <w:shadow w:val="0"/>
          <w:sz w:val="24"/>
          <w:szCs w:val="24"/>
        </w:rPr>
        <w:t>,</w:t>
      </w:r>
      <w:r w:rsidRPr="0000446F">
        <w:rPr>
          <w:rFonts w:ascii="Arial" w:hAnsi="Arial" w:cs="Arial"/>
          <w:shadow w:val="0"/>
          <w:sz w:val="24"/>
          <w:szCs w:val="24"/>
        </w:rPr>
        <w:t>300 with reference to the acquisition of ‘</w:t>
      </w:r>
      <w:proofErr w:type="spellStart"/>
      <w:r w:rsidRPr="0000446F">
        <w:rPr>
          <w:rFonts w:ascii="Arial" w:hAnsi="Arial" w:cs="Arial"/>
          <w:shadow w:val="0"/>
          <w:sz w:val="24"/>
          <w:szCs w:val="24"/>
        </w:rPr>
        <w:t>droit</w:t>
      </w:r>
      <w:proofErr w:type="spellEnd"/>
      <w:r w:rsidRPr="0000446F">
        <w:rPr>
          <w:rFonts w:ascii="Arial" w:hAnsi="Arial" w:cs="Arial"/>
          <w:shadow w:val="0"/>
          <w:sz w:val="24"/>
          <w:szCs w:val="24"/>
        </w:rPr>
        <w:t xml:space="preserve"> de </w:t>
      </w:r>
      <w:proofErr w:type="spellStart"/>
      <w:r w:rsidRPr="0000446F">
        <w:rPr>
          <w:rFonts w:ascii="Arial" w:hAnsi="Arial" w:cs="Arial"/>
          <w:shadow w:val="0"/>
          <w:sz w:val="24"/>
          <w:szCs w:val="24"/>
        </w:rPr>
        <w:t>superficie</w:t>
      </w:r>
      <w:proofErr w:type="spellEnd"/>
      <w:r w:rsidRPr="0000446F">
        <w:rPr>
          <w:rFonts w:ascii="Arial" w:hAnsi="Arial" w:cs="Arial"/>
          <w:shadow w:val="0"/>
          <w:sz w:val="24"/>
          <w:szCs w:val="24"/>
        </w:rPr>
        <w:t xml:space="preserve"> commented thus</w:t>
      </w:r>
      <w:r>
        <w:rPr>
          <w:rFonts w:ascii="Arial" w:hAnsi="Arial" w:cs="Arial"/>
          <w:shadow w:val="0"/>
          <w:sz w:val="24"/>
          <w:szCs w:val="24"/>
        </w:rPr>
        <w:t>:</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ind w:left="720" w:right="684"/>
        <w:jc w:val="both"/>
        <w:rPr>
          <w:rFonts w:ascii="Arial" w:hAnsi="Arial" w:cs="Arial"/>
          <w:shadow w:val="0"/>
          <w:sz w:val="24"/>
          <w:szCs w:val="24"/>
        </w:rPr>
      </w:pPr>
      <w:r w:rsidRPr="0000446F">
        <w:rPr>
          <w:rFonts w:ascii="Arial" w:hAnsi="Arial" w:cs="Arial"/>
          <w:shadow w:val="0"/>
          <w:sz w:val="24"/>
          <w:szCs w:val="24"/>
        </w:rPr>
        <w:t xml:space="preserve">“The rebuttal of the presumption of </w:t>
      </w:r>
      <w:r>
        <w:rPr>
          <w:rFonts w:ascii="Arial" w:hAnsi="Arial" w:cs="Arial"/>
          <w:shadow w:val="0"/>
          <w:sz w:val="24"/>
          <w:szCs w:val="24"/>
        </w:rPr>
        <w:t>a</w:t>
      </w:r>
      <w:r w:rsidRPr="0000446F">
        <w:rPr>
          <w:rFonts w:ascii="Arial" w:hAnsi="Arial" w:cs="Arial"/>
          <w:shadow w:val="0"/>
          <w:sz w:val="24"/>
          <w:szCs w:val="24"/>
        </w:rPr>
        <w:t>rticle 553 of the Civil Code is one of the means of acquiring a ‘</w:t>
      </w:r>
      <w:proofErr w:type="spellStart"/>
      <w:r w:rsidRPr="0000446F">
        <w:rPr>
          <w:rFonts w:ascii="Arial" w:hAnsi="Arial" w:cs="Arial"/>
          <w:shadow w:val="0"/>
          <w:sz w:val="24"/>
          <w:szCs w:val="24"/>
        </w:rPr>
        <w:t>droit</w:t>
      </w:r>
      <w:proofErr w:type="spellEnd"/>
      <w:r w:rsidRPr="0000446F">
        <w:rPr>
          <w:rFonts w:ascii="Arial" w:hAnsi="Arial" w:cs="Arial"/>
          <w:shadow w:val="0"/>
          <w:sz w:val="24"/>
          <w:szCs w:val="24"/>
        </w:rPr>
        <w:t xml:space="preserve"> de </w:t>
      </w:r>
      <w:proofErr w:type="spellStart"/>
      <w:r w:rsidRPr="0000446F">
        <w:rPr>
          <w:rFonts w:ascii="Arial" w:hAnsi="Arial" w:cs="Arial"/>
          <w:shadow w:val="0"/>
          <w:sz w:val="24"/>
          <w:szCs w:val="24"/>
        </w:rPr>
        <w:t>superficie</w:t>
      </w:r>
      <w:proofErr w:type="spellEnd"/>
      <w:r w:rsidRPr="0000446F">
        <w:rPr>
          <w:rFonts w:ascii="Arial" w:hAnsi="Arial" w:cs="Arial"/>
          <w:shadow w:val="0"/>
          <w:sz w:val="24"/>
          <w:szCs w:val="24"/>
        </w:rPr>
        <w:t>’ which gives ownership of the ‘</w:t>
      </w:r>
      <w:proofErr w:type="spellStart"/>
      <w:r w:rsidRPr="0000446F">
        <w:rPr>
          <w:rFonts w:ascii="Arial" w:hAnsi="Arial" w:cs="Arial"/>
          <w:shadow w:val="0"/>
          <w:sz w:val="24"/>
          <w:szCs w:val="24"/>
        </w:rPr>
        <w:t>dessus</w:t>
      </w:r>
      <w:proofErr w:type="spellEnd"/>
      <w:r>
        <w:rPr>
          <w:rFonts w:ascii="Arial" w:hAnsi="Arial" w:cs="Arial"/>
          <w:shadow w:val="0"/>
          <w:sz w:val="24"/>
          <w:szCs w:val="24"/>
        </w:rPr>
        <w:t>’</w:t>
      </w:r>
      <w:r w:rsidRPr="0000446F">
        <w:rPr>
          <w:rFonts w:ascii="Arial" w:hAnsi="Arial" w:cs="Arial"/>
          <w:shadow w:val="0"/>
          <w:sz w:val="24"/>
          <w:szCs w:val="24"/>
        </w:rPr>
        <w:t xml:space="preserve"> of land to a party, other than the owner of the land, and which can be acquired inter alia, by agreement, </w:t>
      </w:r>
      <w:r w:rsidRPr="0000446F">
        <w:rPr>
          <w:rFonts w:ascii="Arial" w:hAnsi="Arial" w:cs="Arial"/>
          <w:shadow w:val="0"/>
          <w:sz w:val="24"/>
          <w:szCs w:val="24"/>
          <w:u w:val="single"/>
        </w:rPr>
        <w:t>waiver of the right of accession</w:t>
      </w:r>
      <w:r w:rsidRPr="00BC0A99">
        <w:rPr>
          <w:rFonts w:ascii="Arial" w:hAnsi="Arial" w:cs="Arial"/>
          <w:shadow w:val="0"/>
          <w:sz w:val="24"/>
          <w:szCs w:val="24"/>
        </w:rPr>
        <w:t xml:space="preserve"> </w:t>
      </w:r>
      <w:r w:rsidRPr="0000446F">
        <w:rPr>
          <w:rFonts w:ascii="Arial" w:hAnsi="Arial" w:cs="Arial"/>
          <w:shadow w:val="0"/>
          <w:sz w:val="24"/>
          <w:szCs w:val="24"/>
        </w:rPr>
        <w:t xml:space="preserve">or prescription (see </w:t>
      </w:r>
      <w:proofErr w:type="spellStart"/>
      <w:r w:rsidRPr="0000446F">
        <w:rPr>
          <w:rFonts w:ascii="Arial" w:hAnsi="Arial" w:cs="Arial"/>
          <w:shadow w:val="0"/>
          <w:sz w:val="24"/>
          <w:szCs w:val="24"/>
        </w:rPr>
        <w:t>Encyclopedi</w:t>
      </w:r>
      <w:r>
        <w:rPr>
          <w:rFonts w:ascii="Arial" w:hAnsi="Arial" w:cs="Arial"/>
          <w:shadow w:val="0"/>
          <w:sz w:val="24"/>
          <w:szCs w:val="24"/>
        </w:rPr>
        <w:t>e</w:t>
      </w:r>
      <w:proofErr w:type="spellEnd"/>
      <w:r w:rsidRPr="0000446F">
        <w:rPr>
          <w:rFonts w:ascii="Arial" w:hAnsi="Arial" w:cs="Arial"/>
          <w:shadow w:val="0"/>
          <w:sz w:val="24"/>
          <w:szCs w:val="24"/>
        </w:rPr>
        <w:t xml:space="preserve"> </w:t>
      </w:r>
      <w:proofErr w:type="spellStart"/>
      <w:r w:rsidRPr="0000446F">
        <w:rPr>
          <w:rFonts w:ascii="Arial" w:hAnsi="Arial" w:cs="Arial"/>
          <w:shadow w:val="0"/>
          <w:sz w:val="24"/>
          <w:szCs w:val="24"/>
        </w:rPr>
        <w:t>Dalloz-Droit</w:t>
      </w:r>
      <w:proofErr w:type="spellEnd"/>
      <w:r w:rsidRPr="0000446F">
        <w:rPr>
          <w:rFonts w:ascii="Arial" w:hAnsi="Arial" w:cs="Arial"/>
          <w:shadow w:val="0"/>
          <w:sz w:val="24"/>
          <w:szCs w:val="24"/>
        </w:rPr>
        <w:t xml:space="preserve"> Civil (2</w:t>
      </w:r>
      <w:r w:rsidRPr="0000446F">
        <w:rPr>
          <w:rFonts w:ascii="Arial" w:hAnsi="Arial" w:cs="Arial"/>
          <w:shadow w:val="0"/>
          <w:sz w:val="24"/>
          <w:szCs w:val="24"/>
          <w:vertAlign w:val="superscript"/>
        </w:rPr>
        <w:t>nd</w:t>
      </w:r>
      <w:r w:rsidRPr="0000446F">
        <w:rPr>
          <w:rFonts w:ascii="Arial" w:hAnsi="Arial" w:cs="Arial"/>
          <w:shadow w:val="0"/>
          <w:sz w:val="24"/>
          <w:szCs w:val="24"/>
        </w:rPr>
        <w:t xml:space="preserve"> Edition), Vo. </w:t>
      </w:r>
      <w:proofErr w:type="spellStart"/>
      <w:r w:rsidRPr="0000446F">
        <w:rPr>
          <w:rFonts w:ascii="Arial" w:hAnsi="Arial" w:cs="Arial"/>
          <w:shadow w:val="0"/>
          <w:sz w:val="24"/>
          <w:szCs w:val="24"/>
        </w:rPr>
        <w:t>Superficie</w:t>
      </w:r>
      <w:proofErr w:type="spellEnd"/>
      <w:r w:rsidRPr="0000446F">
        <w:rPr>
          <w:rFonts w:ascii="Arial" w:hAnsi="Arial" w:cs="Arial"/>
          <w:shadow w:val="0"/>
          <w:sz w:val="24"/>
          <w:szCs w:val="24"/>
        </w:rPr>
        <w:t>, notes 1 – 24)” (emphasis added)</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In the instant case the presumption arising under </w:t>
      </w:r>
      <w:r>
        <w:rPr>
          <w:rFonts w:ascii="Arial" w:hAnsi="Arial" w:cs="Arial"/>
          <w:shadow w:val="0"/>
          <w:sz w:val="24"/>
          <w:szCs w:val="24"/>
        </w:rPr>
        <w:t>a</w:t>
      </w:r>
      <w:r w:rsidRPr="0000446F">
        <w:rPr>
          <w:rFonts w:ascii="Arial" w:hAnsi="Arial" w:cs="Arial"/>
          <w:shadow w:val="0"/>
          <w:sz w:val="24"/>
          <w:szCs w:val="24"/>
        </w:rPr>
        <w:t xml:space="preserve">rticle 553 of the Civil Code is rebutted on the contradicted evidence of the </w:t>
      </w:r>
      <w:r>
        <w:rPr>
          <w:rFonts w:ascii="Arial" w:hAnsi="Arial" w:cs="Arial"/>
          <w:shadow w:val="0"/>
          <w:sz w:val="24"/>
          <w:szCs w:val="24"/>
        </w:rPr>
        <w:t>p</w:t>
      </w:r>
      <w:r w:rsidRPr="0000446F">
        <w:rPr>
          <w:rFonts w:ascii="Arial" w:hAnsi="Arial" w:cs="Arial"/>
          <w:shadow w:val="0"/>
          <w:sz w:val="24"/>
          <w:szCs w:val="24"/>
        </w:rPr>
        <w:t xml:space="preserve">laintiff that the building on parcel of land H230 was constructed by her at her expense and owned by her, and unchallenged by the owners, the two </w:t>
      </w:r>
      <w:r>
        <w:rPr>
          <w:rFonts w:ascii="Arial" w:hAnsi="Arial" w:cs="Arial"/>
          <w:shadow w:val="0"/>
          <w:sz w:val="24"/>
          <w:szCs w:val="24"/>
        </w:rPr>
        <w:t>d</w:t>
      </w:r>
      <w:r w:rsidRPr="0000446F">
        <w:rPr>
          <w:rFonts w:ascii="Arial" w:hAnsi="Arial" w:cs="Arial"/>
          <w:shadow w:val="0"/>
          <w:sz w:val="24"/>
          <w:szCs w:val="24"/>
        </w:rPr>
        <w:t xml:space="preserve">efendants.  </w:t>
      </w:r>
      <w:proofErr w:type="spellStart"/>
      <w:r w:rsidRPr="0000446F">
        <w:rPr>
          <w:rFonts w:ascii="Arial" w:hAnsi="Arial" w:cs="Arial"/>
          <w:shadow w:val="0"/>
          <w:sz w:val="24"/>
          <w:szCs w:val="24"/>
        </w:rPr>
        <w:t>Sauzier</w:t>
      </w:r>
      <w:proofErr w:type="spellEnd"/>
      <w:r w:rsidRPr="0000446F">
        <w:rPr>
          <w:rFonts w:ascii="Arial" w:hAnsi="Arial" w:cs="Arial"/>
          <w:shadow w:val="0"/>
          <w:sz w:val="24"/>
          <w:szCs w:val="24"/>
        </w:rPr>
        <w:t xml:space="preserve"> J declared in </w:t>
      </w:r>
      <w:r w:rsidRPr="00BC0A99">
        <w:rPr>
          <w:rFonts w:ascii="Arial" w:hAnsi="Arial" w:cs="Arial"/>
          <w:i/>
          <w:shadow w:val="0"/>
          <w:sz w:val="24"/>
          <w:szCs w:val="24"/>
        </w:rPr>
        <w:t>Mussard v Mussard</w:t>
      </w:r>
      <w:r w:rsidRPr="0000446F">
        <w:rPr>
          <w:rFonts w:ascii="Arial" w:hAnsi="Arial" w:cs="Arial"/>
          <w:shadow w:val="0"/>
          <w:sz w:val="24"/>
          <w:szCs w:val="24"/>
        </w:rPr>
        <w:t xml:space="preserve"> </w:t>
      </w:r>
      <w:r>
        <w:rPr>
          <w:rFonts w:ascii="Arial" w:hAnsi="Arial" w:cs="Arial"/>
          <w:shadow w:val="0"/>
          <w:sz w:val="24"/>
          <w:szCs w:val="24"/>
        </w:rPr>
        <w:t>(1</w:t>
      </w:r>
      <w:r w:rsidRPr="0000446F">
        <w:rPr>
          <w:rFonts w:ascii="Arial" w:hAnsi="Arial" w:cs="Arial"/>
          <w:shadow w:val="0"/>
          <w:sz w:val="24"/>
          <w:szCs w:val="24"/>
        </w:rPr>
        <w:t>975</w:t>
      </w:r>
      <w:r>
        <w:rPr>
          <w:rFonts w:ascii="Arial" w:hAnsi="Arial" w:cs="Arial"/>
          <w:shadow w:val="0"/>
          <w:sz w:val="24"/>
          <w:szCs w:val="24"/>
        </w:rPr>
        <w:t>)</w:t>
      </w:r>
      <w:r w:rsidRPr="0000446F">
        <w:rPr>
          <w:rFonts w:ascii="Arial" w:hAnsi="Arial" w:cs="Arial"/>
          <w:shadow w:val="0"/>
          <w:sz w:val="24"/>
          <w:szCs w:val="24"/>
        </w:rPr>
        <w:t xml:space="preserve"> SLR 170, that</w:t>
      </w:r>
      <w:r>
        <w:rPr>
          <w:rFonts w:ascii="Arial" w:hAnsi="Arial" w:cs="Arial"/>
          <w:shadow w:val="0"/>
          <w:sz w:val="24"/>
          <w:szCs w:val="24"/>
        </w:rPr>
        <w:t>:</w:t>
      </w:r>
    </w:p>
    <w:p w:rsidR="00981EC6" w:rsidRPr="0000446F" w:rsidRDefault="00981EC6" w:rsidP="00981EC6">
      <w:pPr>
        <w:pStyle w:val="NoSpacing"/>
        <w:jc w:val="both"/>
        <w:rPr>
          <w:rFonts w:ascii="Arial" w:hAnsi="Arial" w:cs="Arial"/>
          <w:shadow w:val="0"/>
          <w:sz w:val="24"/>
          <w:szCs w:val="24"/>
        </w:rPr>
      </w:pPr>
      <w:r w:rsidRPr="00CE0F0C">
        <w:rPr>
          <w:rFonts w:ascii="Arial" w:hAnsi="Arial" w:cs="Arial"/>
          <w:shadow w:val="0"/>
          <w:noProof/>
          <w:sz w:val="24"/>
          <w:szCs w:val="24"/>
        </w:rPr>
        <w:pict>
          <v:shape id="_x0000_s1029" type="#_x0000_t202" style="position:absolute;left:0;text-align:left;margin-left:-31.1pt;margin-top:-45.45pt;width:30pt;height:531.55pt;z-index:251663360;mso-height-percent:200;mso-height-percent:200;mso-width-relative:margin;mso-height-relative:margin" stroked="f" strokecolor="white [3212]">
            <v:textbox style="mso-next-textbox:#_x0000_s1029;mso-fit-shape-to-text:t">
              <w:txbxContent>
                <w:p w:rsidR="00981EC6" w:rsidRPr="00CF6C02" w:rsidRDefault="00981EC6" w:rsidP="00981EC6">
                  <w:pPr>
                    <w:rPr>
                      <w:rFonts w:ascii="Arial" w:hAnsi="Arial" w:cs="Arial"/>
                      <w:b/>
                      <w:i/>
                    </w:rPr>
                  </w:pPr>
                </w:p>
              </w:txbxContent>
            </v:textbox>
          </v:shape>
        </w:pict>
      </w:r>
    </w:p>
    <w:p w:rsidR="00981EC6" w:rsidRPr="0000446F" w:rsidRDefault="00981EC6" w:rsidP="00981EC6">
      <w:pPr>
        <w:pStyle w:val="NoSpacing"/>
        <w:ind w:left="720" w:right="684"/>
        <w:jc w:val="both"/>
        <w:rPr>
          <w:rFonts w:ascii="Arial" w:hAnsi="Arial" w:cs="Arial"/>
          <w:shadow w:val="0"/>
          <w:sz w:val="24"/>
          <w:szCs w:val="24"/>
        </w:rPr>
      </w:pPr>
      <w:r w:rsidRPr="0000446F">
        <w:rPr>
          <w:rFonts w:ascii="Arial" w:hAnsi="Arial" w:cs="Arial"/>
          <w:shadow w:val="0"/>
          <w:sz w:val="24"/>
          <w:szCs w:val="24"/>
        </w:rPr>
        <w:t xml:space="preserve">Where an owner </w:t>
      </w:r>
      <w:proofErr w:type="spellStart"/>
      <w:r w:rsidRPr="0000446F">
        <w:rPr>
          <w:rFonts w:ascii="Arial" w:hAnsi="Arial" w:cs="Arial"/>
          <w:shadow w:val="0"/>
          <w:sz w:val="24"/>
          <w:szCs w:val="24"/>
        </w:rPr>
        <w:t>authori</w:t>
      </w:r>
      <w:r>
        <w:rPr>
          <w:rFonts w:ascii="Arial" w:hAnsi="Arial" w:cs="Arial"/>
          <w:shadow w:val="0"/>
          <w:sz w:val="24"/>
          <w:szCs w:val="24"/>
        </w:rPr>
        <w:t>s</w:t>
      </w:r>
      <w:r w:rsidRPr="0000446F">
        <w:rPr>
          <w:rFonts w:ascii="Arial" w:hAnsi="Arial" w:cs="Arial"/>
          <w:shadow w:val="0"/>
          <w:sz w:val="24"/>
          <w:szCs w:val="24"/>
        </w:rPr>
        <w:t>es</w:t>
      </w:r>
      <w:proofErr w:type="spellEnd"/>
      <w:r w:rsidRPr="0000446F">
        <w:rPr>
          <w:rFonts w:ascii="Arial" w:hAnsi="Arial" w:cs="Arial"/>
          <w:shadow w:val="0"/>
          <w:sz w:val="24"/>
          <w:szCs w:val="24"/>
        </w:rPr>
        <w:t xml:space="preserve"> a construction on his or her land, the owner, in the absence of contrary stipulations, renounces her right to accession derived from the Civil Code, and confers upon the constructor a right of use of that part of her land on which the construction stands, which right comes to an end when the constructor wants to rebuild or is bound to do so.</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After carefully weighing the evidence before the Court I find the </w:t>
      </w:r>
      <w:r>
        <w:rPr>
          <w:rFonts w:ascii="Arial" w:hAnsi="Arial" w:cs="Arial"/>
          <w:shadow w:val="0"/>
          <w:sz w:val="24"/>
          <w:szCs w:val="24"/>
        </w:rPr>
        <w:t>d</w:t>
      </w:r>
      <w:r w:rsidRPr="0000446F">
        <w:rPr>
          <w:rFonts w:ascii="Arial" w:hAnsi="Arial" w:cs="Arial"/>
          <w:shadow w:val="0"/>
          <w:sz w:val="24"/>
          <w:szCs w:val="24"/>
        </w:rPr>
        <w:t xml:space="preserve">efendants by their attitude, conduct, and in the absence of any objection to the construction of the </w:t>
      </w:r>
      <w:r>
        <w:rPr>
          <w:rFonts w:ascii="Arial" w:hAnsi="Arial" w:cs="Arial"/>
          <w:shadow w:val="0"/>
          <w:sz w:val="24"/>
          <w:szCs w:val="24"/>
        </w:rPr>
        <w:t>p</w:t>
      </w:r>
      <w:r w:rsidRPr="0000446F">
        <w:rPr>
          <w:rFonts w:ascii="Arial" w:hAnsi="Arial" w:cs="Arial"/>
          <w:shadow w:val="0"/>
          <w:sz w:val="24"/>
          <w:szCs w:val="24"/>
        </w:rPr>
        <w:t>laintiff</w:t>
      </w:r>
      <w:r>
        <w:rPr>
          <w:rFonts w:ascii="Arial" w:hAnsi="Arial" w:cs="Arial"/>
          <w:shadow w:val="0"/>
          <w:sz w:val="24"/>
          <w:szCs w:val="24"/>
        </w:rPr>
        <w:t>’</w:t>
      </w:r>
      <w:r w:rsidRPr="0000446F">
        <w:rPr>
          <w:rFonts w:ascii="Arial" w:hAnsi="Arial" w:cs="Arial"/>
          <w:shadow w:val="0"/>
          <w:sz w:val="24"/>
          <w:szCs w:val="24"/>
        </w:rPr>
        <w:t xml:space="preserve">s house on their land at Pointe Conan have acquiesced to and </w:t>
      </w:r>
      <w:proofErr w:type="spellStart"/>
      <w:r w:rsidRPr="0000446F">
        <w:rPr>
          <w:rFonts w:ascii="Arial" w:hAnsi="Arial" w:cs="Arial"/>
          <w:shadow w:val="0"/>
          <w:sz w:val="24"/>
          <w:szCs w:val="24"/>
        </w:rPr>
        <w:t>authori</w:t>
      </w:r>
      <w:r>
        <w:rPr>
          <w:rFonts w:ascii="Arial" w:hAnsi="Arial" w:cs="Arial"/>
          <w:shadow w:val="0"/>
          <w:sz w:val="24"/>
          <w:szCs w:val="24"/>
        </w:rPr>
        <w:t>s</w:t>
      </w:r>
      <w:r w:rsidRPr="0000446F">
        <w:rPr>
          <w:rFonts w:ascii="Arial" w:hAnsi="Arial" w:cs="Arial"/>
          <w:shadow w:val="0"/>
          <w:sz w:val="24"/>
          <w:szCs w:val="24"/>
        </w:rPr>
        <w:t>ed</w:t>
      </w:r>
      <w:proofErr w:type="spellEnd"/>
      <w:r w:rsidRPr="0000446F">
        <w:rPr>
          <w:rFonts w:ascii="Arial" w:hAnsi="Arial" w:cs="Arial"/>
          <w:shadow w:val="0"/>
          <w:sz w:val="24"/>
          <w:szCs w:val="24"/>
        </w:rPr>
        <w:t xml:space="preserve"> such construction.  In </w:t>
      </w:r>
      <w:proofErr w:type="spellStart"/>
      <w:r w:rsidRPr="00BC0A99">
        <w:rPr>
          <w:rFonts w:ascii="Arial" w:hAnsi="Arial" w:cs="Arial"/>
          <w:i/>
          <w:shadow w:val="0"/>
          <w:sz w:val="24"/>
          <w:szCs w:val="24"/>
        </w:rPr>
        <w:t>Tulsi</w:t>
      </w:r>
      <w:proofErr w:type="spellEnd"/>
      <w:r w:rsidRPr="00BC0A99">
        <w:rPr>
          <w:rFonts w:ascii="Arial" w:hAnsi="Arial" w:cs="Arial"/>
          <w:i/>
          <w:shadow w:val="0"/>
          <w:sz w:val="24"/>
          <w:szCs w:val="24"/>
        </w:rPr>
        <w:t xml:space="preserve"> v </w:t>
      </w:r>
      <w:proofErr w:type="spellStart"/>
      <w:r w:rsidRPr="00BC0A99">
        <w:rPr>
          <w:rFonts w:ascii="Arial" w:hAnsi="Arial" w:cs="Arial"/>
          <w:i/>
          <w:shadow w:val="0"/>
          <w:sz w:val="24"/>
          <w:szCs w:val="24"/>
        </w:rPr>
        <w:t>Tulsi</w:t>
      </w:r>
      <w:proofErr w:type="spellEnd"/>
      <w:r w:rsidRPr="0000446F">
        <w:rPr>
          <w:rFonts w:ascii="Arial" w:hAnsi="Arial" w:cs="Arial"/>
          <w:shadow w:val="0"/>
          <w:sz w:val="24"/>
          <w:szCs w:val="24"/>
        </w:rPr>
        <w:t xml:space="preserve"> 1981 MR 493 the </w:t>
      </w:r>
      <w:r>
        <w:rPr>
          <w:rFonts w:ascii="Arial" w:hAnsi="Arial" w:cs="Arial"/>
          <w:shadow w:val="0"/>
          <w:sz w:val="24"/>
          <w:szCs w:val="24"/>
        </w:rPr>
        <w:t>l</w:t>
      </w:r>
      <w:r w:rsidRPr="0000446F">
        <w:rPr>
          <w:rFonts w:ascii="Arial" w:hAnsi="Arial" w:cs="Arial"/>
          <w:shadow w:val="0"/>
          <w:sz w:val="24"/>
          <w:szCs w:val="24"/>
        </w:rPr>
        <w:t xml:space="preserve">earned Judges held that “to establish a </w:t>
      </w:r>
      <w:r w:rsidRPr="0000446F">
        <w:rPr>
          <w:rFonts w:ascii="Arial" w:hAnsi="Arial" w:cs="Arial"/>
          <w:shadow w:val="0"/>
          <w:sz w:val="24"/>
          <w:szCs w:val="24"/>
        </w:rPr>
        <w:lastRenderedPageBreak/>
        <w:t>‘</w:t>
      </w:r>
      <w:proofErr w:type="spellStart"/>
      <w:r w:rsidRPr="0000446F">
        <w:rPr>
          <w:rFonts w:ascii="Arial" w:hAnsi="Arial" w:cs="Arial"/>
          <w:shadow w:val="0"/>
          <w:sz w:val="24"/>
          <w:szCs w:val="24"/>
        </w:rPr>
        <w:t>droit</w:t>
      </w:r>
      <w:proofErr w:type="spellEnd"/>
      <w:r w:rsidRPr="0000446F">
        <w:rPr>
          <w:rFonts w:ascii="Arial" w:hAnsi="Arial" w:cs="Arial"/>
          <w:shadow w:val="0"/>
          <w:sz w:val="24"/>
          <w:szCs w:val="24"/>
        </w:rPr>
        <w:t xml:space="preserve"> de </w:t>
      </w:r>
      <w:proofErr w:type="spellStart"/>
      <w:r w:rsidRPr="0000446F">
        <w:rPr>
          <w:rFonts w:ascii="Arial" w:hAnsi="Arial" w:cs="Arial"/>
          <w:shadow w:val="0"/>
          <w:sz w:val="24"/>
          <w:szCs w:val="24"/>
        </w:rPr>
        <w:t>superficie</w:t>
      </w:r>
      <w:proofErr w:type="spellEnd"/>
      <w:r>
        <w:rPr>
          <w:rFonts w:ascii="Arial" w:hAnsi="Arial" w:cs="Arial"/>
          <w:shadow w:val="0"/>
          <w:sz w:val="24"/>
          <w:szCs w:val="24"/>
        </w:rPr>
        <w:t>’</w:t>
      </w:r>
      <w:r w:rsidRPr="0000446F">
        <w:rPr>
          <w:rFonts w:ascii="Arial" w:hAnsi="Arial" w:cs="Arial"/>
          <w:shadow w:val="0"/>
          <w:sz w:val="24"/>
          <w:szCs w:val="24"/>
        </w:rPr>
        <w:t xml:space="preserve"> against the owner, the </w:t>
      </w:r>
      <w:r>
        <w:rPr>
          <w:rFonts w:ascii="Arial" w:hAnsi="Arial" w:cs="Arial"/>
          <w:shadow w:val="0"/>
          <w:sz w:val="24"/>
          <w:szCs w:val="24"/>
        </w:rPr>
        <w:t>d</w:t>
      </w:r>
      <w:r w:rsidRPr="0000446F">
        <w:rPr>
          <w:rFonts w:ascii="Arial" w:hAnsi="Arial" w:cs="Arial"/>
          <w:shadow w:val="0"/>
          <w:sz w:val="24"/>
          <w:szCs w:val="24"/>
        </w:rPr>
        <w:t xml:space="preserve">efendant must show not merely knowledge, but acquiescence on the part of the owner”.  Hence in accordance with the aforesaid findings of the last two judgments cited in the absence of anything to the contrary, by the waiver of the </w:t>
      </w:r>
      <w:r>
        <w:rPr>
          <w:rFonts w:ascii="Arial" w:hAnsi="Arial" w:cs="Arial"/>
          <w:shadow w:val="0"/>
          <w:sz w:val="24"/>
          <w:szCs w:val="24"/>
        </w:rPr>
        <w:t>d</w:t>
      </w:r>
      <w:r w:rsidRPr="0000446F">
        <w:rPr>
          <w:rFonts w:ascii="Arial" w:hAnsi="Arial" w:cs="Arial"/>
          <w:shadow w:val="0"/>
          <w:sz w:val="24"/>
          <w:szCs w:val="24"/>
        </w:rPr>
        <w:t xml:space="preserve">efendants of their right of accession the </w:t>
      </w:r>
      <w:r>
        <w:rPr>
          <w:rFonts w:ascii="Arial" w:hAnsi="Arial" w:cs="Arial"/>
          <w:shadow w:val="0"/>
          <w:sz w:val="24"/>
          <w:szCs w:val="24"/>
        </w:rPr>
        <w:t>p</w:t>
      </w:r>
      <w:r w:rsidRPr="0000446F">
        <w:rPr>
          <w:rFonts w:ascii="Arial" w:hAnsi="Arial" w:cs="Arial"/>
          <w:shadow w:val="0"/>
          <w:sz w:val="24"/>
          <w:szCs w:val="24"/>
        </w:rPr>
        <w:t xml:space="preserve">laintiff has acquired a </w:t>
      </w:r>
      <w:proofErr w:type="spellStart"/>
      <w:r w:rsidRPr="0000446F">
        <w:rPr>
          <w:rFonts w:ascii="Arial" w:hAnsi="Arial" w:cs="Arial"/>
          <w:shadow w:val="0"/>
          <w:sz w:val="24"/>
          <w:szCs w:val="24"/>
        </w:rPr>
        <w:t>droit</w:t>
      </w:r>
      <w:proofErr w:type="spellEnd"/>
      <w:r w:rsidRPr="0000446F">
        <w:rPr>
          <w:rFonts w:ascii="Arial" w:hAnsi="Arial" w:cs="Arial"/>
          <w:shadow w:val="0"/>
          <w:sz w:val="24"/>
          <w:szCs w:val="24"/>
        </w:rPr>
        <w:t xml:space="preserve"> de </w:t>
      </w:r>
      <w:proofErr w:type="spellStart"/>
      <w:r w:rsidRPr="0000446F">
        <w:rPr>
          <w:rFonts w:ascii="Arial" w:hAnsi="Arial" w:cs="Arial"/>
          <w:shadow w:val="0"/>
          <w:sz w:val="24"/>
          <w:szCs w:val="24"/>
        </w:rPr>
        <w:t>superficie</w:t>
      </w:r>
      <w:proofErr w:type="spellEnd"/>
      <w:r w:rsidRPr="0000446F">
        <w:rPr>
          <w:rFonts w:ascii="Arial" w:hAnsi="Arial" w:cs="Arial"/>
          <w:shadow w:val="0"/>
          <w:sz w:val="24"/>
          <w:szCs w:val="24"/>
        </w:rPr>
        <w:t xml:space="preserve"> over parcel of land H230 owned by the </w:t>
      </w:r>
      <w:r>
        <w:rPr>
          <w:rFonts w:ascii="Arial" w:hAnsi="Arial" w:cs="Arial"/>
          <w:shadow w:val="0"/>
          <w:sz w:val="24"/>
          <w:szCs w:val="24"/>
        </w:rPr>
        <w:t>d</w:t>
      </w:r>
      <w:r w:rsidRPr="0000446F">
        <w:rPr>
          <w:rFonts w:ascii="Arial" w:hAnsi="Arial" w:cs="Arial"/>
          <w:shadow w:val="0"/>
          <w:sz w:val="24"/>
          <w:szCs w:val="24"/>
        </w:rPr>
        <w:t>efendants.</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Such a right was found by </w:t>
      </w:r>
      <w:proofErr w:type="spellStart"/>
      <w:r w:rsidRPr="0000446F">
        <w:rPr>
          <w:rFonts w:ascii="Arial" w:hAnsi="Arial" w:cs="Arial"/>
          <w:shadow w:val="0"/>
          <w:sz w:val="24"/>
          <w:szCs w:val="24"/>
        </w:rPr>
        <w:t>Sauzier</w:t>
      </w:r>
      <w:proofErr w:type="spellEnd"/>
      <w:r w:rsidRPr="0000446F">
        <w:rPr>
          <w:rFonts w:ascii="Arial" w:hAnsi="Arial" w:cs="Arial"/>
          <w:shadow w:val="0"/>
          <w:sz w:val="24"/>
          <w:szCs w:val="24"/>
        </w:rPr>
        <w:t xml:space="preserve"> J to end, in the case of </w:t>
      </w:r>
      <w:r w:rsidRPr="00BC0A99">
        <w:rPr>
          <w:rFonts w:ascii="Arial" w:hAnsi="Arial" w:cs="Arial"/>
          <w:i/>
          <w:shadow w:val="0"/>
          <w:sz w:val="24"/>
          <w:szCs w:val="24"/>
        </w:rPr>
        <w:t>Mussard v Mussard</w:t>
      </w:r>
      <w:r w:rsidRPr="0000446F">
        <w:rPr>
          <w:rFonts w:ascii="Arial" w:hAnsi="Arial" w:cs="Arial"/>
          <w:shadow w:val="0"/>
          <w:sz w:val="24"/>
          <w:szCs w:val="24"/>
        </w:rPr>
        <w:t xml:space="preserve"> (</w:t>
      </w:r>
      <w:r>
        <w:rPr>
          <w:rFonts w:ascii="Arial" w:hAnsi="Arial" w:cs="Arial"/>
          <w:shadow w:val="0"/>
          <w:sz w:val="24"/>
          <w:szCs w:val="24"/>
        </w:rPr>
        <w:t>supra</w:t>
      </w:r>
      <w:r w:rsidRPr="0000446F">
        <w:rPr>
          <w:rFonts w:ascii="Arial" w:hAnsi="Arial" w:cs="Arial"/>
          <w:shadow w:val="0"/>
          <w:sz w:val="24"/>
          <w:szCs w:val="24"/>
        </w:rPr>
        <w:t>), only when the possessor of the right ‘wants to rebuild or is bound to do so’.</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Counsel for the </w:t>
      </w:r>
      <w:r>
        <w:rPr>
          <w:rFonts w:ascii="Arial" w:hAnsi="Arial" w:cs="Arial"/>
          <w:shadow w:val="0"/>
          <w:sz w:val="24"/>
          <w:szCs w:val="24"/>
        </w:rPr>
        <w:t>p</w:t>
      </w:r>
      <w:r w:rsidRPr="0000446F">
        <w:rPr>
          <w:rFonts w:ascii="Arial" w:hAnsi="Arial" w:cs="Arial"/>
          <w:shadow w:val="0"/>
          <w:sz w:val="24"/>
          <w:szCs w:val="24"/>
        </w:rPr>
        <w:t>laintiff</w:t>
      </w:r>
      <w:r>
        <w:rPr>
          <w:rFonts w:ascii="Arial" w:hAnsi="Arial" w:cs="Arial"/>
          <w:shadow w:val="0"/>
          <w:sz w:val="24"/>
          <w:szCs w:val="24"/>
        </w:rPr>
        <w:t>,</w:t>
      </w:r>
      <w:r w:rsidRPr="0000446F">
        <w:rPr>
          <w:rFonts w:ascii="Arial" w:hAnsi="Arial" w:cs="Arial"/>
          <w:shadow w:val="0"/>
          <w:sz w:val="24"/>
          <w:szCs w:val="24"/>
        </w:rPr>
        <w:t xml:space="preserve"> </w:t>
      </w:r>
      <w:proofErr w:type="spellStart"/>
      <w:r w:rsidRPr="0000446F">
        <w:rPr>
          <w:rFonts w:ascii="Arial" w:hAnsi="Arial" w:cs="Arial"/>
          <w:shadow w:val="0"/>
          <w:sz w:val="24"/>
          <w:szCs w:val="24"/>
        </w:rPr>
        <w:t>Mr</w:t>
      </w:r>
      <w:proofErr w:type="spellEnd"/>
      <w:r w:rsidRPr="0000446F">
        <w:rPr>
          <w:rFonts w:ascii="Arial" w:hAnsi="Arial" w:cs="Arial"/>
          <w:shadow w:val="0"/>
          <w:sz w:val="24"/>
          <w:szCs w:val="24"/>
        </w:rPr>
        <w:t xml:space="preserve"> Shah</w:t>
      </w:r>
      <w:r>
        <w:rPr>
          <w:rFonts w:ascii="Arial" w:hAnsi="Arial" w:cs="Arial"/>
          <w:shadow w:val="0"/>
          <w:sz w:val="24"/>
          <w:szCs w:val="24"/>
        </w:rPr>
        <w:t>,</w:t>
      </w:r>
      <w:r w:rsidRPr="0000446F">
        <w:rPr>
          <w:rFonts w:ascii="Arial" w:hAnsi="Arial" w:cs="Arial"/>
          <w:shadow w:val="0"/>
          <w:sz w:val="24"/>
          <w:szCs w:val="24"/>
        </w:rPr>
        <w:t xml:space="preserve"> submits that when such a right is not limited in time by agreement as in the case of a ground lease, it is perpetual.</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The Seychelles Court of Appeal in </w:t>
      </w:r>
      <w:proofErr w:type="spellStart"/>
      <w:r w:rsidRPr="00BC0A99">
        <w:rPr>
          <w:rFonts w:ascii="Arial" w:hAnsi="Arial" w:cs="Arial"/>
          <w:i/>
          <w:shadow w:val="0"/>
          <w:sz w:val="24"/>
          <w:szCs w:val="24"/>
        </w:rPr>
        <w:t>Tailapathy</w:t>
      </w:r>
      <w:proofErr w:type="spellEnd"/>
      <w:r w:rsidRPr="00BC0A99">
        <w:rPr>
          <w:rFonts w:ascii="Arial" w:hAnsi="Arial" w:cs="Arial"/>
          <w:i/>
          <w:shadow w:val="0"/>
          <w:sz w:val="24"/>
          <w:szCs w:val="24"/>
        </w:rPr>
        <w:t xml:space="preserve"> v </w:t>
      </w:r>
      <w:proofErr w:type="spellStart"/>
      <w:r w:rsidRPr="00BC0A99">
        <w:rPr>
          <w:rFonts w:ascii="Arial" w:hAnsi="Arial" w:cs="Arial"/>
          <w:i/>
          <w:shadow w:val="0"/>
          <w:sz w:val="24"/>
          <w:szCs w:val="24"/>
        </w:rPr>
        <w:t>Berlouis</w:t>
      </w:r>
      <w:proofErr w:type="spellEnd"/>
      <w:r w:rsidRPr="0000446F">
        <w:rPr>
          <w:rFonts w:ascii="Arial" w:hAnsi="Arial" w:cs="Arial"/>
          <w:shadow w:val="0"/>
          <w:sz w:val="24"/>
          <w:szCs w:val="24"/>
        </w:rPr>
        <w:t xml:space="preserve"> (1978 to 1982) SCAR 3</w:t>
      </w:r>
      <w:r>
        <w:rPr>
          <w:rFonts w:ascii="Arial" w:hAnsi="Arial" w:cs="Arial"/>
          <w:shadow w:val="0"/>
          <w:sz w:val="24"/>
          <w:szCs w:val="24"/>
        </w:rPr>
        <w:t>35</w:t>
      </w:r>
      <w:r w:rsidRPr="0000446F">
        <w:rPr>
          <w:rFonts w:ascii="Arial" w:hAnsi="Arial" w:cs="Arial"/>
          <w:shadow w:val="0"/>
          <w:sz w:val="24"/>
          <w:szCs w:val="24"/>
        </w:rPr>
        <w:t xml:space="preserve"> commen</w:t>
      </w:r>
      <w:r>
        <w:rPr>
          <w:rFonts w:ascii="Arial" w:hAnsi="Arial" w:cs="Arial"/>
          <w:shadow w:val="0"/>
          <w:sz w:val="24"/>
          <w:szCs w:val="24"/>
        </w:rPr>
        <w:t>t</w:t>
      </w:r>
      <w:r w:rsidRPr="0000446F">
        <w:rPr>
          <w:rFonts w:ascii="Arial" w:hAnsi="Arial" w:cs="Arial"/>
          <w:shadow w:val="0"/>
          <w:sz w:val="24"/>
          <w:szCs w:val="24"/>
        </w:rPr>
        <w:t xml:space="preserve">ing on the duration of a </w:t>
      </w:r>
      <w:proofErr w:type="spellStart"/>
      <w:r w:rsidRPr="0000446F">
        <w:rPr>
          <w:rFonts w:ascii="Arial" w:hAnsi="Arial" w:cs="Arial"/>
          <w:shadow w:val="0"/>
          <w:sz w:val="24"/>
          <w:szCs w:val="24"/>
        </w:rPr>
        <w:t>droit</w:t>
      </w:r>
      <w:proofErr w:type="spellEnd"/>
      <w:r w:rsidRPr="0000446F">
        <w:rPr>
          <w:rFonts w:ascii="Arial" w:hAnsi="Arial" w:cs="Arial"/>
          <w:shadow w:val="0"/>
          <w:sz w:val="24"/>
          <w:szCs w:val="24"/>
        </w:rPr>
        <w:t xml:space="preserve"> de </w:t>
      </w:r>
      <w:proofErr w:type="spellStart"/>
      <w:r w:rsidRPr="0000446F">
        <w:rPr>
          <w:rFonts w:ascii="Arial" w:hAnsi="Arial" w:cs="Arial"/>
          <w:shadow w:val="0"/>
          <w:sz w:val="24"/>
          <w:szCs w:val="24"/>
        </w:rPr>
        <w:t>superficie</w:t>
      </w:r>
      <w:proofErr w:type="spellEnd"/>
      <w:r w:rsidRPr="0000446F">
        <w:rPr>
          <w:rFonts w:ascii="Arial" w:hAnsi="Arial" w:cs="Arial"/>
          <w:shadow w:val="0"/>
          <w:sz w:val="24"/>
          <w:szCs w:val="24"/>
        </w:rPr>
        <w:t xml:space="preserve">, </w:t>
      </w:r>
      <w:proofErr w:type="gramStart"/>
      <w:r w:rsidRPr="0000446F">
        <w:rPr>
          <w:rFonts w:ascii="Arial" w:hAnsi="Arial" w:cs="Arial"/>
          <w:shadow w:val="0"/>
          <w:sz w:val="24"/>
          <w:szCs w:val="24"/>
        </w:rPr>
        <w:t>tend</w:t>
      </w:r>
      <w:proofErr w:type="gramEnd"/>
      <w:r w:rsidRPr="0000446F">
        <w:rPr>
          <w:rFonts w:ascii="Arial" w:hAnsi="Arial" w:cs="Arial"/>
          <w:shadow w:val="0"/>
          <w:sz w:val="24"/>
          <w:szCs w:val="24"/>
        </w:rPr>
        <w:t xml:space="preserve"> to agree with the submission of </w:t>
      </w:r>
      <w:r>
        <w:rPr>
          <w:rFonts w:ascii="Arial" w:hAnsi="Arial" w:cs="Arial"/>
          <w:shadow w:val="0"/>
          <w:sz w:val="24"/>
          <w:szCs w:val="24"/>
        </w:rPr>
        <w:t>c</w:t>
      </w:r>
      <w:r w:rsidRPr="0000446F">
        <w:rPr>
          <w:rFonts w:ascii="Arial" w:hAnsi="Arial" w:cs="Arial"/>
          <w:shadow w:val="0"/>
          <w:sz w:val="24"/>
          <w:szCs w:val="24"/>
        </w:rPr>
        <w:t xml:space="preserve">ounsel.  When the rights of the parties are subject to a lease, the </w:t>
      </w:r>
      <w:proofErr w:type="spellStart"/>
      <w:r w:rsidRPr="0000446F">
        <w:rPr>
          <w:rFonts w:ascii="Arial" w:hAnsi="Arial" w:cs="Arial"/>
          <w:shadow w:val="0"/>
          <w:sz w:val="24"/>
          <w:szCs w:val="24"/>
        </w:rPr>
        <w:t>droit</w:t>
      </w:r>
      <w:proofErr w:type="spellEnd"/>
      <w:r w:rsidRPr="0000446F">
        <w:rPr>
          <w:rFonts w:ascii="Arial" w:hAnsi="Arial" w:cs="Arial"/>
          <w:shadow w:val="0"/>
          <w:sz w:val="24"/>
          <w:szCs w:val="24"/>
        </w:rPr>
        <w:t xml:space="preserve"> de </w:t>
      </w:r>
      <w:proofErr w:type="spellStart"/>
      <w:r w:rsidRPr="0000446F">
        <w:rPr>
          <w:rFonts w:ascii="Arial" w:hAnsi="Arial" w:cs="Arial"/>
          <w:shadow w:val="0"/>
          <w:sz w:val="24"/>
          <w:szCs w:val="24"/>
        </w:rPr>
        <w:t>superficie</w:t>
      </w:r>
      <w:proofErr w:type="spellEnd"/>
      <w:r w:rsidRPr="0000446F">
        <w:rPr>
          <w:rFonts w:ascii="Arial" w:hAnsi="Arial" w:cs="Arial"/>
          <w:shadow w:val="0"/>
          <w:sz w:val="24"/>
          <w:szCs w:val="24"/>
        </w:rPr>
        <w:t xml:space="preserve"> terminates with the determination of the lease.  The Court held thus:</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ind w:left="720" w:right="684"/>
        <w:jc w:val="both"/>
        <w:rPr>
          <w:rFonts w:ascii="Arial" w:hAnsi="Arial" w:cs="Arial"/>
          <w:shadow w:val="0"/>
          <w:sz w:val="24"/>
          <w:szCs w:val="24"/>
        </w:rPr>
      </w:pPr>
      <w:r w:rsidRPr="0000446F">
        <w:rPr>
          <w:rFonts w:ascii="Arial" w:hAnsi="Arial" w:cs="Arial"/>
          <w:shadow w:val="0"/>
          <w:sz w:val="24"/>
          <w:szCs w:val="24"/>
        </w:rPr>
        <w:t xml:space="preserve">Any building constructed on the land during the lease would remain the property of the lessee for the duration of the lease.  At the expiry of the lease such buildings would become the property of the </w:t>
      </w:r>
      <w:proofErr w:type="spellStart"/>
      <w:r w:rsidRPr="0000446F">
        <w:rPr>
          <w:rFonts w:ascii="Arial" w:hAnsi="Arial" w:cs="Arial"/>
          <w:shadow w:val="0"/>
          <w:sz w:val="24"/>
          <w:szCs w:val="24"/>
        </w:rPr>
        <w:t>lessor</w:t>
      </w:r>
      <w:proofErr w:type="spellEnd"/>
      <w:r w:rsidRPr="0000446F">
        <w:rPr>
          <w:rFonts w:ascii="Arial" w:hAnsi="Arial" w:cs="Arial"/>
          <w:shadow w:val="0"/>
          <w:sz w:val="24"/>
          <w:szCs w:val="24"/>
        </w:rPr>
        <w:t xml:space="preserve"> by accession.</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As rightly pointed out  by the </w:t>
      </w:r>
      <w:proofErr w:type="spellStart"/>
      <w:r w:rsidRPr="0000446F">
        <w:rPr>
          <w:rFonts w:ascii="Arial" w:hAnsi="Arial" w:cs="Arial"/>
          <w:shadow w:val="0"/>
          <w:sz w:val="24"/>
          <w:szCs w:val="24"/>
        </w:rPr>
        <w:t>Mr.Shah</w:t>
      </w:r>
      <w:proofErr w:type="spellEnd"/>
      <w:r>
        <w:rPr>
          <w:rFonts w:ascii="Arial" w:hAnsi="Arial" w:cs="Arial"/>
          <w:shadow w:val="0"/>
          <w:sz w:val="24"/>
          <w:szCs w:val="24"/>
        </w:rPr>
        <w:t>,</w:t>
      </w:r>
      <w:r w:rsidRPr="0000446F">
        <w:rPr>
          <w:rFonts w:ascii="Arial" w:hAnsi="Arial" w:cs="Arial"/>
          <w:shadow w:val="0"/>
          <w:sz w:val="24"/>
          <w:szCs w:val="24"/>
        </w:rPr>
        <w:t xml:space="preserve"> the </w:t>
      </w:r>
      <w:r>
        <w:rPr>
          <w:rFonts w:ascii="Arial" w:hAnsi="Arial" w:cs="Arial"/>
          <w:shadow w:val="0"/>
          <w:sz w:val="24"/>
          <w:szCs w:val="24"/>
        </w:rPr>
        <w:t>p</w:t>
      </w:r>
      <w:r w:rsidRPr="0000446F">
        <w:rPr>
          <w:rFonts w:ascii="Arial" w:hAnsi="Arial" w:cs="Arial"/>
          <w:shadow w:val="0"/>
          <w:sz w:val="24"/>
          <w:szCs w:val="24"/>
        </w:rPr>
        <w:t>laintiff</w:t>
      </w:r>
      <w:r>
        <w:rPr>
          <w:rFonts w:ascii="Arial" w:hAnsi="Arial" w:cs="Arial"/>
          <w:shadow w:val="0"/>
          <w:sz w:val="24"/>
          <w:szCs w:val="24"/>
        </w:rPr>
        <w:t>’</w:t>
      </w:r>
      <w:r w:rsidRPr="0000446F">
        <w:rPr>
          <w:rFonts w:ascii="Arial" w:hAnsi="Arial" w:cs="Arial"/>
          <w:shadow w:val="0"/>
          <w:sz w:val="24"/>
          <w:szCs w:val="24"/>
        </w:rPr>
        <w:t>s</w:t>
      </w:r>
      <w:r>
        <w:rPr>
          <w:rFonts w:ascii="Arial" w:hAnsi="Arial" w:cs="Arial"/>
          <w:shadow w:val="0"/>
          <w:sz w:val="24"/>
          <w:szCs w:val="24"/>
        </w:rPr>
        <w:t xml:space="preserve"> </w:t>
      </w:r>
      <w:proofErr w:type="spellStart"/>
      <w:r w:rsidRPr="0000446F">
        <w:rPr>
          <w:rFonts w:ascii="Arial" w:hAnsi="Arial" w:cs="Arial"/>
          <w:shadow w:val="0"/>
          <w:sz w:val="24"/>
          <w:szCs w:val="24"/>
        </w:rPr>
        <w:t>droit</w:t>
      </w:r>
      <w:proofErr w:type="spellEnd"/>
      <w:r w:rsidRPr="0000446F">
        <w:rPr>
          <w:rFonts w:ascii="Arial" w:hAnsi="Arial" w:cs="Arial"/>
          <w:shadow w:val="0"/>
          <w:sz w:val="24"/>
          <w:szCs w:val="24"/>
        </w:rPr>
        <w:t xml:space="preserve"> de </w:t>
      </w:r>
      <w:proofErr w:type="spellStart"/>
      <w:r w:rsidRPr="0000446F">
        <w:rPr>
          <w:rFonts w:ascii="Arial" w:hAnsi="Arial" w:cs="Arial"/>
          <w:shadow w:val="0"/>
          <w:sz w:val="24"/>
          <w:szCs w:val="24"/>
        </w:rPr>
        <w:t>superficie</w:t>
      </w:r>
      <w:proofErr w:type="spellEnd"/>
      <w:r w:rsidRPr="0000446F">
        <w:rPr>
          <w:rFonts w:ascii="Arial" w:hAnsi="Arial" w:cs="Arial"/>
          <w:shadow w:val="0"/>
          <w:sz w:val="24"/>
          <w:szCs w:val="24"/>
        </w:rPr>
        <w:t xml:space="preserve"> is neither subject to a lease nor to any agreed period of time, hence it has to be perpetual so long as the possessor of the right does not </w:t>
      </w:r>
      <w:r>
        <w:rPr>
          <w:rFonts w:ascii="Arial" w:hAnsi="Arial" w:cs="Arial"/>
          <w:shadow w:val="0"/>
          <w:sz w:val="24"/>
          <w:szCs w:val="24"/>
        </w:rPr>
        <w:t>”</w:t>
      </w:r>
      <w:r w:rsidRPr="0000446F">
        <w:rPr>
          <w:rFonts w:ascii="Arial" w:hAnsi="Arial" w:cs="Arial"/>
          <w:shadow w:val="0"/>
          <w:sz w:val="24"/>
          <w:szCs w:val="24"/>
        </w:rPr>
        <w:t>want to rebuild or is not bound to do so”.</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The third item of relief prayed for by the </w:t>
      </w:r>
      <w:r>
        <w:rPr>
          <w:rFonts w:ascii="Arial" w:hAnsi="Arial" w:cs="Arial"/>
          <w:shadow w:val="0"/>
          <w:sz w:val="24"/>
          <w:szCs w:val="24"/>
        </w:rPr>
        <w:t>p</w:t>
      </w:r>
      <w:r w:rsidRPr="0000446F">
        <w:rPr>
          <w:rFonts w:ascii="Arial" w:hAnsi="Arial" w:cs="Arial"/>
          <w:shadow w:val="0"/>
          <w:sz w:val="24"/>
          <w:szCs w:val="24"/>
        </w:rPr>
        <w:t>laintiff leads to the examination of the legal capacity of the Land Registrar to enter the declarations</w:t>
      </w:r>
      <w:r w:rsidRPr="004A6FD4">
        <w:rPr>
          <w:rFonts w:ascii="Arial" w:hAnsi="Arial" w:cs="Arial"/>
          <w:shadow w:val="0"/>
          <w:sz w:val="24"/>
          <w:szCs w:val="24"/>
        </w:rPr>
        <w:t xml:space="preserve"> </w:t>
      </w:r>
      <w:r>
        <w:rPr>
          <w:rFonts w:ascii="Arial" w:hAnsi="Arial" w:cs="Arial"/>
          <w:shadow w:val="0"/>
          <w:sz w:val="24"/>
          <w:szCs w:val="24"/>
        </w:rPr>
        <w:t xml:space="preserve">in </w:t>
      </w:r>
      <w:r w:rsidRPr="0000446F">
        <w:rPr>
          <w:rFonts w:ascii="Arial" w:hAnsi="Arial" w:cs="Arial"/>
          <w:shadow w:val="0"/>
          <w:sz w:val="24"/>
          <w:szCs w:val="24"/>
        </w:rPr>
        <w:t xml:space="preserve">the relevant register that the house on parcel of land H230 belongs to the </w:t>
      </w:r>
      <w:r>
        <w:rPr>
          <w:rFonts w:ascii="Arial" w:hAnsi="Arial" w:cs="Arial"/>
          <w:shadow w:val="0"/>
          <w:sz w:val="24"/>
          <w:szCs w:val="24"/>
        </w:rPr>
        <w:t>p</w:t>
      </w:r>
      <w:r w:rsidRPr="0000446F">
        <w:rPr>
          <w:rFonts w:ascii="Arial" w:hAnsi="Arial" w:cs="Arial"/>
          <w:shadow w:val="0"/>
          <w:sz w:val="24"/>
          <w:szCs w:val="24"/>
        </w:rPr>
        <w:t xml:space="preserve">laintiff and that the existence of </w:t>
      </w:r>
      <w:proofErr w:type="spellStart"/>
      <w:r w:rsidRPr="0000446F">
        <w:rPr>
          <w:rFonts w:ascii="Arial" w:hAnsi="Arial" w:cs="Arial"/>
          <w:shadow w:val="0"/>
          <w:sz w:val="24"/>
          <w:szCs w:val="24"/>
        </w:rPr>
        <w:t>droit</w:t>
      </w:r>
      <w:proofErr w:type="spellEnd"/>
      <w:r w:rsidRPr="0000446F">
        <w:rPr>
          <w:rFonts w:ascii="Arial" w:hAnsi="Arial" w:cs="Arial"/>
          <w:shadow w:val="0"/>
          <w:sz w:val="24"/>
          <w:szCs w:val="24"/>
        </w:rPr>
        <w:t xml:space="preserve"> de </w:t>
      </w:r>
      <w:proofErr w:type="spellStart"/>
      <w:r w:rsidRPr="0000446F">
        <w:rPr>
          <w:rFonts w:ascii="Arial" w:hAnsi="Arial" w:cs="Arial"/>
          <w:shadow w:val="0"/>
          <w:sz w:val="24"/>
          <w:szCs w:val="24"/>
        </w:rPr>
        <w:t>superficie</w:t>
      </w:r>
      <w:proofErr w:type="spellEnd"/>
      <w:r w:rsidRPr="0000446F">
        <w:rPr>
          <w:rFonts w:ascii="Arial" w:hAnsi="Arial" w:cs="Arial"/>
          <w:shadow w:val="0"/>
          <w:sz w:val="24"/>
          <w:szCs w:val="24"/>
        </w:rPr>
        <w:t xml:space="preserve"> </w:t>
      </w:r>
      <w:r>
        <w:rPr>
          <w:rFonts w:ascii="Arial" w:hAnsi="Arial" w:cs="Arial"/>
          <w:shadow w:val="0"/>
          <w:sz w:val="24"/>
          <w:szCs w:val="24"/>
        </w:rPr>
        <w:t xml:space="preserve">is </w:t>
      </w:r>
      <w:r w:rsidRPr="0000446F">
        <w:rPr>
          <w:rFonts w:ascii="Arial" w:hAnsi="Arial" w:cs="Arial"/>
          <w:shadow w:val="0"/>
          <w:sz w:val="24"/>
          <w:szCs w:val="24"/>
        </w:rPr>
        <w:t xml:space="preserve">in perpetuity in </w:t>
      </w:r>
      <w:proofErr w:type="spellStart"/>
      <w:r w:rsidRPr="0000446F">
        <w:rPr>
          <w:rFonts w:ascii="Arial" w:hAnsi="Arial" w:cs="Arial"/>
          <w:shadow w:val="0"/>
          <w:sz w:val="24"/>
          <w:szCs w:val="24"/>
        </w:rPr>
        <w:t>favour</w:t>
      </w:r>
      <w:proofErr w:type="spellEnd"/>
      <w:r w:rsidRPr="0000446F">
        <w:rPr>
          <w:rFonts w:ascii="Arial" w:hAnsi="Arial" w:cs="Arial"/>
          <w:shadow w:val="0"/>
          <w:sz w:val="24"/>
          <w:szCs w:val="24"/>
        </w:rPr>
        <w:t xml:space="preserve"> of the </w:t>
      </w:r>
      <w:r>
        <w:rPr>
          <w:rFonts w:ascii="Arial" w:hAnsi="Arial" w:cs="Arial"/>
          <w:shadow w:val="0"/>
          <w:sz w:val="24"/>
          <w:szCs w:val="24"/>
        </w:rPr>
        <w:t>p</w:t>
      </w:r>
      <w:r w:rsidRPr="0000446F">
        <w:rPr>
          <w:rFonts w:ascii="Arial" w:hAnsi="Arial" w:cs="Arial"/>
          <w:shadow w:val="0"/>
          <w:sz w:val="24"/>
          <w:szCs w:val="24"/>
        </w:rPr>
        <w:t>laintiff over the said land</w:t>
      </w:r>
      <w:r>
        <w:rPr>
          <w:rFonts w:ascii="Arial" w:hAnsi="Arial" w:cs="Arial"/>
          <w:shadow w:val="0"/>
          <w:sz w:val="24"/>
          <w:szCs w:val="24"/>
        </w:rPr>
        <w:t>.</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The reason and the necessity for the specific relief </w:t>
      </w:r>
      <w:proofErr w:type="gramStart"/>
      <w:r w:rsidRPr="0000446F">
        <w:rPr>
          <w:rFonts w:ascii="Arial" w:hAnsi="Arial" w:cs="Arial"/>
          <w:shadow w:val="0"/>
          <w:sz w:val="24"/>
          <w:szCs w:val="24"/>
        </w:rPr>
        <w:t>is</w:t>
      </w:r>
      <w:proofErr w:type="gramEnd"/>
      <w:r w:rsidRPr="0000446F">
        <w:rPr>
          <w:rFonts w:ascii="Arial" w:hAnsi="Arial" w:cs="Arial"/>
          <w:shadow w:val="0"/>
          <w:sz w:val="24"/>
          <w:szCs w:val="24"/>
        </w:rPr>
        <w:t xml:space="preserve"> better appreciated when the consequence of acquiring a </w:t>
      </w:r>
      <w:proofErr w:type="spellStart"/>
      <w:r w:rsidRPr="0000446F">
        <w:rPr>
          <w:rFonts w:ascii="Arial" w:hAnsi="Arial" w:cs="Arial"/>
          <w:shadow w:val="0"/>
          <w:sz w:val="24"/>
          <w:szCs w:val="24"/>
        </w:rPr>
        <w:t>droit</w:t>
      </w:r>
      <w:proofErr w:type="spellEnd"/>
      <w:r w:rsidRPr="0000446F">
        <w:rPr>
          <w:rFonts w:ascii="Arial" w:hAnsi="Arial" w:cs="Arial"/>
          <w:shadow w:val="0"/>
          <w:sz w:val="24"/>
          <w:szCs w:val="24"/>
        </w:rPr>
        <w:t xml:space="preserve"> de </w:t>
      </w:r>
      <w:proofErr w:type="spellStart"/>
      <w:r w:rsidRPr="0000446F">
        <w:rPr>
          <w:rFonts w:ascii="Arial" w:hAnsi="Arial" w:cs="Arial"/>
          <w:shadow w:val="0"/>
          <w:sz w:val="24"/>
          <w:szCs w:val="24"/>
        </w:rPr>
        <w:t>superficie</w:t>
      </w:r>
      <w:proofErr w:type="spellEnd"/>
      <w:r w:rsidRPr="0000446F">
        <w:rPr>
          <w:rFonts w:ascii="Arial" w:hAnsi="Arial" w:cs="Arial"/>
          <w:shadow w:val="0"/>
          <w:sz w:val="24"/>
          <w:szCs w:val="24"/>
        </w:rPr>
        <w:t xml:space="preserve"> is examined.</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The judgment of </w:t>
      </w:r>
      <w:r w:rsidRPr="00BC0A99">
        <w:rPr>
          <w:rFonts w:ascii="Arial" w:hAnsi="Arial" w:cs="Arial"/>
          <w:i/>
          <w:shadow w:val="0"/>
          <w:sz w:val="24"/>
          <w:szCs w:val="24"/>
        </w:rPr>
        <w:t>Pillay v Camille</w:t>
      </w:r>
      <w:r w:rsidRPr="0000446F">
        <w:rPr>
          <w:rFonts w:ascii="Arial" w:hAnsi="Arial" w:cs="Arial"/>
          <w:shadow w:val="0"/>
          <w:sz w:val="24"/>
          <w:szCs w:val="24"/>
        </w:rPr>
        <w:t xml:space="preserve"> 1975 MR 167 decided the consequences as follows:</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ind w:left="720" w:right="684"/>
        <w:jc w:val="both"/>
        <w:rPr>
          <w:rFonts w:ascii="Arial" w:hAnsi="Arial" w:cs="Arial"/>
          <w:shadow w:val="0"/>
          <w:sz w:val="24"/>
          <w:szCs w:val="24"/>
        </w:rPr>
      </w:pPr>
      <w:r w:rsidRPr="0000446F">
        <w:rPr>
          <w:rFonts w:ascii="Arial" w:hAnsi="Arial" w:cs="Arial"/>
          <w:shadow w:val="0"/>
          <w:sz w:val="24"/>
          <w:szCs w:val="24"/>
        </w:rPr>
        <w:t>In such a case, the former enjoys what is called a ‘</w:t>
      </w:r>
      <w:proofErr w:type="spellStart"/>
      <w:r w:rsidRPr="0000446F">
        <w:rPr>
          <w:rFonts w:ascii="Arial" w:hAnsi="Arial" w:cs="Arial"/>
          <w:shadow w:val="0"/>
          <w:sz w:val="24"/>
          <w:szCs w:val="24"/>
        </w:rPr>
        <w:t>droit</w:t>
      </w:r>
      <w:proofErr w:type="spellEnd"/>
      <w:r w:rsidRPr="0000446F">
        <w:rPr>
          <w:rFonts w:ascii="Arial" w:hAnsi="Arial" w:cs="Arial"/>
          <w:shadow w:val="0"/>
          <w:sz w:val="24"/>
          <w:szCs w:val="24"/>
        </w:rPr>
        <w:t xml:space="preserve"> de </w:t>
      </w:r>
      <w:proofErr w:type="spellStart"/>
      <w:r w:rsidRPr="0000446F">
        <w:rPr>
          <w:rFonts w:ascii="Arial" w:hAnsi="Arial" w:cs="Arial"/>
          <w:shadow w:val="0"/>
          <w:sz w:val="24"/>
          <w:szCs w:val="24"/>
        </w:rPr>
        <w:t>superficie</w:t>
      </w:r>
      <w:proofErr w:type="spellEnd"/>
      <w:r w:rsidRPr="0000446F">
        <w:rPr>
          <w:rFonts w:ascii="Arial" w:hAnsi="Arial" w:cs="Arial"/>
          <w:shadow w:val="0"/>
          <w:sz w:val="24"/>
          <w:szCs w:val="24"/>
        </w:rPr>
        <w:t xml:space="preserve">,’ that is to say, a right of ownership of the building independently of and separable from the ground upon which it stands.  One consequence of such a situation is that the owner of the building may dispose of this right in it without any restriction resulting from the fact that it is on another’s land.  A further consequence is that the owner of the building and the owner of the land are not in </w:t>
      </w:r>
      <w:proofErr w:type="spellStart"/>
      <w:r w:rsidRPr="0000446F">
        <w:rPr>
          <w:rFonts w:ascii="Arial" w:hAnsi="Arial" w:cs="Arial"/>
          <w:shadow w:val="0"/>
          <w:sz w:val="24"/>
          <w:szCs w:val="24"/>
        </w:rPr>
        <w:t>indivision</w:t>
      </w:r>
      <w:proofErr w:type="spellEnd"/>
      <w:r w:rsidRPr="0000446F">
        <w:rPr>
          <w:rFonts w:ascii="Arial" w:hAnsi="Arial" w:cs="Arial"/>
          <w:shadow w:val="0"/>
          <w:sz w:val="24"/>
          <w:szCs w:val="24"/>
        </w:rPr>
        <w:t xml:space="preserve">, so the neither can ask for partition or </w:t>
      </w:r>
      <w:proofErr w:type="spellStart"/>
      <w:r w:rsidRPr="0000446F">
        <w:rPr>
          <w:rFonts w:ascii="Arial" w:hAnsi="Arial" w:cs="Arial"/>
          <w:shadow w:val="0"/>
          <w:sz w:val="24"/>
          <w:szCs w:val="24"/>
        </w:rPr>
        <w:t>licitation</w:t>
      </w:r>
      <w:proofErr w:type="spellEnd"/>
      <w:r w:rsidRPr="0000446F">
        <w:rPr>
          <w:rFonts w:ascii="Arial" w:hAnsi="Arial" w:cs="Arial"/>
          <w:shadow w:val="0"/>
          <w:sz w:val="24"/>
          <w:szCs w:val="24"/>
        </w:rPr>
        <w:t xml:space="preserve"> of the two properties (</w:t>
      </w:r>
      <w:proofErr w:type="spellStart"/>
      <w:r w:rsidRPr="00BC0A99">
        <w:rPr>
          <w:rFonts w:ascii="Arial" w:hAnsi="Arial" w:cs="Arial"/>
          <w:i/>
          <w:shadow w:val="0"/>
          <w:sz w:val="24"/>
          <w:szCs w:val="24"/>
        </w:rPr>
        <w:t>Neerpath</w:t>
      </w:r>
      <w:proofErr w:type="spellEnd"/>
      <w:r w:rsidRPr="00BC0A99">
        <w:rPr>
          <w:rFonts w:ascii="Arial" w:hAnsi="Arial" w:cs="Arial"/>
          <w:i/>
          <w:shadow w:val="0"/>
          <w:sz w:val="24"/>
          <w:szCs w:val="24"/>
        </w:rPr>
        <w:t xml:space="preserve"> v </w:t>
      </w:r>
      <w:proofErr w:type="spellStart"/>
      <w:r w:rsidRPr="00BC0A99">
        <w:rPr>
          <w:rFonts w:ascii="Arial" w:hAnsi="Arial" w:cs="Arial"/>
          <w:i/>
          <w:shadow w:val="0"/>
          <w:sz w:val="24"/>
          <w:szCs w:val="24"/>
        </w:rPr>
        <w:t>Bearjo</w:t>
      </w:r>
      <w:proofErr w:type="spellEnd"/>
      <w:r w:rsidRPr="00BC0A99">
        <w:rPr>
          <w:rFonts w:ascii="Arial" w:hAnsi="Arial" w:cs="Arial"/>
          <w:i/>
          <w:shadow w:val="0"/>
          <w:sz w:val="24"/>
          <w:szCs w:val="24"/>
        </w:rPr>
        <w:t xml:space="preserve"> and ors</w:t>
      </w:r>
      <w:r w:rsidRPr="0000446F">
        <w:rPr>
          <w:rFonts w:ascii="Arial" w:hAnsi="Arial" w:cs="Arial"/>
          <w:shadow w:val="0"/>
          <w:sz w:val="24"/>
          <w:szCs w:val="24"/>
        </w:rPr>
        <w:t xml:space="preserve"> 1965 MR 84)</w:t>
      </w:r>
    </w:p>
    <w:p w:rsidR="00981EC6" w:rsidRPr="0000446F" w:rsidRDefault="00981EC6" w:rsidP="00981EC6">
      <w:pPr>
        <w:pStyle w:val="NoSpacing"/>
        <w:jc w:val="both"/>
        <w:rPr>
          <w:rFonts w:ascii="Arial" w:hAnsi="Arial" w:cs="Arial"/>
          <w:shadow w:val="0"/>
          <w:sz w:val="24"/>
          <w:szCs w:val="24"/>
        </w:rPr>
      </w:pPr>
      <w:r w:rsidRPr="00CE0F0C">
        <w:rPr>
          <w:rFonts w:ascii="Arial" w:hAnsi="Arial" w:cs="Arial"/>
          <w:shadow w:val="0"/>
          <w:noProof/>
          <w:sz w:val="24"/>
          <w:szCs w:val="24"/>
        </w:rPr>
        <w:pict>
          <v:shape id="_x0000_s1030" type="#_x0000_t202" style="position:absolute;left:0;text-align:left;margin-left:-31.1pt;margin-top:-86.1pt;width:30pt;height:531.55pt;z-index:251664384;mso-height-percent:200;mso-height-percent:200;mso-width-relative:margin;mso-height-relative:margin" stroked="f" strokecolor="white [3212]">
            <v:textbox style="mso-next-textbox:#_x0000_s1030;mso-fit-shape-to-text:t">
              <w:txbxContent>
                <w:p w:rsidR="00981EC6" w:rsidRPr="00CF6C02" w:rsidRDefault="00981EC6" w:rsidP="00981EC6">
                  <w:pPr>
                    <w:rPr>
                      <w:rFonts w:ascii="Arial" w:hAnsi="Arial" w:cs="Arial"/>
                      <w:b/>
                      <w:i/>
                    </w:rPr>
                  </w:pPr>
                </w:p>
              </w:txbxContent>
            </v:textbox>
          </v:shape>
        </w:pict>
      </w: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lastRenderedPageBreak/>
        <w:t>Section 75 of the Land Registration Act (Cap 107) oblige</w:t>
      </w:r>
      <w:r>
        <w:rPr>
          <w:rFonts w:ascii="Arial" w:hAnsi="Arial" w:cs="Arial"/>
          <w:shadow w:val="0"/>
          <w:sz w:val="24"/>
          <w:szCs w:val="24"/>
        </w:rPr>
        <w:t>s</w:t>
      </w:r>
      <w:r w:rsidRPr="0000446F">
        <w:rPr>
          <w:rFonts w:ascii="Arial" w:hAnsi="Arial" w:cs="Arial"/>
          <w:shadow w:val="0"/>
          <w:sz w:val="24"/>
          <w:szCs w:val="24"/>
        </w:rPr>
        <w:t xml:space="preserve"> the Land Registrar to register the entitlement of a person to any land, lease or charge by virtue of any judgment, decree, order etc, as the proprietor, and to file the said instrument.  I find that the </w:t>
      </w:r>
      <w:r>
        <w:rPr>
          <w:rFonts w:ascii="Arial" w:hAnsi="Arial" w:cs="Arial"/>
          <w:shadow w:val="0"/>
          <w:sz w:val="24"/>
          <w:szCs w:val="24"/>
        </w:rPr>
        <w:t>p</w:t>
      </w:r>
      <w:r w:rsidRPr="0000446F">
        <w:rPr>
          <w:rFonts w:ascii="Arial" w:hAnsi="Arial" w:cs="Arial"/>
          <w:shadow w:val="0"/>
          <w:sz w:val="24"/>
          <w:szCs w:val="24"/>
        </w:rPr>
        <w:t>laintiff</w:t>
      </w:r>
      <w:r>
        <w:rPr>
          <w:rFonts w:ascii="Arial" w:hAnsi="Arial" w:cs="Arial"/>
          <w:shadow w:val="0"/>
          <w:sz w:val="24"/>
          <w:szCs w:val="24"/>
        </w:rPr>
        <w:t>’</w:t>
      </w:r>
      <w:r w:rsidRPr="0000446F">
        <w:rPr>
          <w:rFonts w:ascii="Arial" w:hAnsi="Arial" w:cs="Arial"/>
          <w:shadow w:val="0"/>
          <w:sz w:val="24"/>
          <w:szCs w:val="24"/>
        </w:rPr>
        <w:t xml:space="preserve">s declared rights of a </w:t>
      </w:r>
      <w:proofErr w:type="spellStart"/>
      <w:r w:rsidRPr="0000446F">
        <w:rPr>
          <w:rFonts w:ascii="Arial" w:hAnsi="Arial" w:cs="Arial"/>
          <w:shadow w:val="0"/>
          <w:sz w:val="24"/>
          <w:szCs w:val="24"/>
        </w:rPr>
        <w:t>droit</w:t>
      </w:r>
      <w:proofErr w:type="spellEnd"/>
      <w:r w:rsidRPr="0000446F">
        <w:rPr>
          <w:rFonts w:ascii="Arial" w:hAnsi="Arial" w:cs="Arial"/>
          <w:shadow w:val="0"/>
          <w:sz w:val="24"/>
          <w:szCs w:val="24"/>
        </w:rPr>
        <w:t xml:space="preserve"> de </w:t>
      </w:r>
      <w:proofErr w:type="spellStart"/>
      <w:r w:rsidRPr="0000446F">
        <w:rPr>
          <w:rFonts w:ascii="Arial" w:hAnsi="Arial" w:cs="Arial"/>
          <w:shadow w:val="0"/>
          <w:sz w:val="24"/>
          <w:szCs w:val="24"/>
        </w:rPr>
        <w:t>superficie</w:t>
      </w:r>
      <w:proofErr w:type="spellEnd"/>
      <w:r w:rsidRPr="0000446F">
        <w:rPr>
          <w:rFonts w:ascii="Arial" w:hAnsi="Arial" w:cs="Arial"/>
          <w:shadow w:val="0"/>
          <w:sz w:val="24"/>
          <w:szCs w:val="24"/>
        </w:rPr>
        <w:t xml:space="preserve"> as well as the ownership of the house is a privilege over immovable property, hence amounts to a legal charge, that under </w:t>
      </w:r>
      <w:r>
        <w:rPr>
          <w:rFonts w:ascii="Arial" w:hAnsi="Arial" w:cs="Arial"/>
          <w:shadow w:val="0"/>
          <w:sz w:val="24"/>
          <w:szCs w:val="24"/>
        </w:rPr>
        <w:t>s</w:t>
      </w:r>
      <w:r w:rsidRPr="0000446F">
        <w:rPr>
          <w:rFonts w:ascii="Arial" w:hAnsi="Arial" w:cs="Arial"/>
          <w:shadow w:val="0"/>
          <w:sz w:val="24"/>
          <w:szCs w:val="24"/>
        </w:rPr>
        <w:t xml:space="preserve">ection 2 of the said Act qualifies the </w:t>
      </w:r>
      <w:r>
        <w:rPr>
          <w:rFonts w:ascii="Arial" w:hAnsi="Arial" w:cs="Arial"/>
          <w:shadow w:val="0"/>
          <w:sz w:val="24"/>
          <w:szCs w:val="24"/>
        </w:rPr>
        <w:t>p</w:t>
      </w:r>
      <w:r w:rsidRPr="0000446F">
        <w:rPr>
          <w:rFonts w:ascii="Arial" w:hAnsi="Arial" w:cs="Arial"/>
          <w:shadow w:val="0"/>
          <w:sz w:val="24"/>
          <w:szCs w:val="24"/>
        </w:rPr>
        <w:t>laintiff to be a proprietor in respect of the said rights in relation to parcel of land H230. (</w:t>
      </w:r>
      <w:proofErr w:type="gramStart"/>
      <w:r w:rsidRPr="0000446F">
        <w:rPr>
          <w:rFonts w:ascii="Arial" w:hAnsi="Arial" w:cs="Arial"/>
          <w:shadow w:val="0"/>
          <w:sz w:val="24"/>
          <w:szCs w:val="24"/>
        </w:rPr>
        <w:t>see</w:t>
      </w:r>
      <w:proofErr w:type="gramEnd"/>
      <w:r w:rsidRPr="0000446F">
        <w:rPr>
          <w:rFonts w:ascii="Arial" w:hAnsi="Arial" w:cs="Arial"/>
          <w:shadow w:val="0"/>
          <w:sz w:val="24"/>
          <w:szCs w:val="24"/>
        </w:rPr>
        <w:t xml:space="preserve"> the definitions of “legal charge” and “</w:t>
      </w:r>
      <w:r>
        <w:rPr>
          <w:rFonts w:ascii="Arial" w:hAnsi="Arial" w:cs="Arial"/>
          <w:shadow w:val="0"/>
          <w:sz w:val="24"/>
          <w:szCs w:val="24"/>
        </w:rPr>
        <w:t>p</w:t>
      </w:r>
      <w:r w:rsidRPr="0000446F">
        <w:rPr>
          <w:rFonts w:ascii="Arial" w:hAnsi="Arial" w:cs="Arial"/>
          <w:shadow w:val="0"/>
          <w:sz w:val="24"/>
          <w:szCs w:val="24"/>
        </w:rPr>
        <w:t xml:space="preserve">roprietor” in </w:t>
      </w:r>
      <w:r>
        <w:rPr>
          <w:rFonts w:ascii="Arial" w:hAnsi="Arial" w:cs="Arial"/>
          <w:shadow w:val="0"/>
          <w:sz w:val="24"/>
          <w:szCs w:val="24"/>
        </w:rPr>
        <w:t>s</w:t>
      </w:r>
      <w:r w:rsidRPr="0000446F">
        <w:rPr>
          <w:rFonts w:ascii="Arial" w:hAnsi="Arial" w:cs="Arial"/>
          <w:shadow w:val="0"/>
          <w:sz w:val="24"/>
          <w:szCs w:val="24"/>
        </w:rPr>
        <w:t>ection 2 of the said Act).</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 xml:space="preserve">I therefore hold that the </w:t>
      </w:r>
      <w:r>
        <w:rPr>
          <w:rFonts w:ascii="Arial" w:hAnsi="Arial" w:cs="Arial"/>
          <w:shadow w:val="0"/>
          <w:sz w:val="24"/>
          <w:szCs w:val="24"/>
        </w:rPr>
        <w:t>p</w:t>
      </w:r>
      <w:r w:rsidRPr="0000446F">
        <w:rPr>
          <w:rFonts w:ascii="Arial" w:hAnsi="Arial" w:cs="Arial"/>
          <w:shadow w:val="0"/>
          <w:sz w:val="24"/>
          <w:szCs w:val="24"/>
        </w:rPr>
        <w:t>laintiff is entitled to the relief prayed for under item 3 of the prayer to the plaint.</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I therefore declare and order:</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ind w:left="810" w:right="684" w:hanging="360"/>
        <w:jc w:val="both"/>
        <w:rPr>
          <w:rFonts w:ascii="Arial" w:hAnsi="Arial" w:cs="Arial"/>
          <w:shadow w:val="0"/>
          <w:sz w:val="24"/>
          <w:szCs w:val="24"/>
        </w:rPr>
      </w:pPr>
      <w:r w:rsidRPr="0000446F">
        <w:rPr>
          <w:rFonts w:ascii="Arial" w:hAnsi="Arial" w:cs="Arial"/>
          <w:shadow w:val="0"/>
          <w:sz w:val="24"/>
          <w:szCs w:val="24"/>
        </w:rPr>
        <w:t>1.</w:t>
      </w:r>
      <w:r w:rsidRPr="0000446F">
        <w:rPr>
          <w:rFonts w:ascii="Arial" w:hAnsi="Arial" w:cs="Arial"/>
          <w:shadow w:val="0"/>
          <w:sz w:val="24"/>
          <w:szCs w:val="24"/>
        </w:rPr>
        <w:tab/>
        <w:t xml:space="preserve">That the </w:t>
      </w:r>
      <w:r>
        <w:rPr>
          <w:rFonts w:ascii="Arial" w:hAnsi="Arial" w:cs="Arial"/>
          <w:shadow w:val="0"/>
          <w:sz w:val="24"/>
          <w:szCs w:val="24"/>
        </w:rPr>
        <w:t>p</w:t>
      </w:r>
      <w:r w:rsidRPr="0000446F">
        <w:rPr>
          <w:rFonts w:ascii="Arial" w:hAnsi="Arial" w:cs="Arial"/>
          <w:shadow w:val="0"/>
          <w:sz w:val="24"/>
          <w:szCs w:val="24"/>
        </w:rPr>
        <w:t xml:space="preserve">laintiff has a </w:t>
      </w:r>
      <w:proofErr w:type="spellStart"/>
      <w:r w:rsidRPr="0000446F">
        <w:rPr>
          <w:rFonts w:ascii="Arial" w:hAnsi="Arial" w:cs="Arial"/>
          <w:shadow w:val="0"/>
          <w:sz w:val="24"/>
          <w:szCs w:val="24"/>
        </w:rPr>
        <w:t>droit</w:t>
      </w:r>
      <w:proofErr w:type="spellEnd"/>
      <w:r w:rsidRPr="0000446F">
        <w:rPr>
          <w:rFonts w:ascii="Arial" w:hAnsi="Arial" w:cs="Arial"/>
          <w:shadow w:val="0"/>
          <w:sz w:val="24"/>
          <w:szCs w:val="24"/>
        </w:rPr>
        <w:t xml:space="preserve"> de </w:t>
      </w:r>
      <w:proofErr w:type="spellStart"/>
      <w:r w:rsidRPr="0000446F">
        <w:rPr>
          <w:rFonts w:ascii="Arial" w:hAnsi="Arial" w:cs="Arial"/>
          <w:shadow w:val="0"/>
          <w:sz w:val="24"/>
          <w:szCs w:val="24"/>
        </w:rPr>
        <w:t>superficie</w:t>
      </w:r>
      <w:proofErr w:type="spellEnd"/>
      <w:r w:rsidRPr="0000446F">
        <w:rPr>
          <w:rFonts w:ascii="Arial" w:hAnsi="Arial" w:cs="Arial"/>
          <w:shadow w:val="0"/>
          <w:sz w:val="24"/>
          <w:szCs w:val="24"/>
        </w:rPr>
        <w:t xml:space="preserve"> in perpetuity over parcel H230.</w:t>
      </w:r>
    </w:p>
    <w:p w:rsidR="00981EC6" w:rsidRPr="0000446F" w:rsidRDefault="00981EC6" w:rsidP="00981EC6">
      <w:pPr>
        <w:pStyle w:val="NoSpacing"/>
        <w:ind w:left="810" w:right="684" w:hanging="360"/>
        <w:jc w:val="both"/>
        <w:rPr>
          <w:rFonts w:ascii="Arial" w:hAnsi="Arial" w:cs="Arial"/>
          <w:shadow w:val="0"/>
          <w:sz w:val="24"/>
          <w:szCs w:val="24"/>
        </w:rPr>
      </w:pPr>
    </w:p>
    <w:p w:rsidR="00981EC6" w:rsidRPr="0000446F" w:rsidRDefault="00981EC6" w:rsidP="00981EC6">
      <w:pPr>
        <w:pStyle w:val="NoSpacing"/>
        <w:ind w:left="810" w:right="684" w:hanging="360"/>
        <w:jc w:val="both"/>
        <w:rPr>
          <w:rFonts w:ascii="Arial" w:hAnsi="Arial" w:cs="Arial"/>
          <w:shadow w:val="0"/>
          <w:sz w:val="24"/>
          <w:szCs w:val="24"/>
        </w:rPr>
      </w:pPr>
      <w:r w:rsidRPr="0000446F">
        <w:rPr>
          <w:rFonts w:ascii="Arial" w:hAnsi="Arial" w:cs="Arial"/>
          <w:shadow w:val="0"/>
          <w:sz w:val="24"/>
          <w:szCs w:val="24"/>
        </w:rPr>
        <w:t>2.</w:t>
      </w:r>
      <w:r w:rsidRPr="0000446F">
        <w:rPr>
          <w:rFonts w:ascii="Arial" w:hAnsi="Arial" w:cs="Arial"/>
          <w:shadow w:val="0"/>
          <w:sz w:val="24"/>
          <w:szCs w:val="24"/>
        </w:rPr>
        <w:tab/>
        <w:t xml:space="preserve">That the house, buildings or works on parcel H230 belongs to the </w:t>
      </w:r>
      <w:r>
        <w:rPr>
          <w:rFonts w:ascii="Arial" w:hAnsi="Arial" w:cs="Arial"/>
          <w:shadow w:val="0"/>
          <w:sz w:val="24"/>
          <w:szCs w:val="24"/>
        </w:rPr>
        <w:t>p</w:t>
      </w:r>
      <w:r w:rsidRPr="0000446F">
        <w:rPr>
          <w:rFonts w:ascii="Arial" w:hAnsi="Arial" w:cs="Arial"/>
          <w:shadow w:val="0"/>
          <w:sz w:val="24"/>
          <w:szCs w:val="24"/>
        </w:rPr>
        <w:t>laintiff</w:t>
      </w:r>
      <w:r>
        <w:rPr>
          <w:rFonts w:ascii="Arial" w:hAnsi="Arial" w:cs="Arial"/>
          <w:shadow w:val="0"/>
          <w:sz w:val="24"/>
          <w:szCs w:val="24"/>
        </w:rPr>
        <w:t>;</w:t>
      </w:r>
      <w:r w:rsidRPr="0000446F">
        <w:rPr>
          <w:rFonts w:ascii="Arial" w:hAnsi="Arial" w:cs="Arial"/>
          <w:shadow w:val="0"/>
          <w:sz w:val="24"/>
          <w:szCs w:val="24"/>
        </w:rPr>
        <w:t xml:space="preserve"> and</w:t>
      </w:r>
    </w:p>
    <w:p w:rsidR="00981EC6" w:rsidRPr="0000446F" w:rsidRDefault="00981EC6" w:rsidP="00981EC6">
      <w:pPr>
        <w:pStyle w:val="NoSpacing"/>
        <w:ind w:left="810" w:right="684" w:hanging="360"/>
        <w:jc w:val="both"/>
        <w:rPr>
          <w:rFonts w:ascii="Arial" w:hAnsi="Arial" w:cs="Arial"/>
          <w:shadow w:val="0"/>
          <w:sz w:val="24"/>
          <w:szCs w:val="24"/>
        </w:rPr>
      </w:pPr>
    </w:p>
    <w:p w:rsidR="00981EC6" w:rsidRPr="0000446F" w:rsidRDefault="00981EC6" w:rsidP="00981EC6">
      <w:pPr>
        <w:pStyle w:val="NoSpacing"/>
        <w:ind w:left="810" w:right="684" w:hanging="360"/>
        <w:jc w:val="both"/>
        <w:rPr>
          <w:rFonts w:ascii="Arial" w:hAnsi="Arial" w:cs="Arial"/>
          <w:shadow w:val="0"/>
          <w:sz w:val="24"/>
          <w:szCs w:val="24"/>
        </w:rPr>
      </w:pPr>
      <w:r w:rsidRPr="0000446F">
        <w:rPr>
          <w:rFonts w:ascii="Arial" w:hAnsi="Arial" w:cs="Arial"/>
          <w:shadow w:val="0"/>
          <w:sz w:val="24"/>
          <w:szCs w:val="24"/>
        </w:rPr>
        <w:t>3.</w:t>
      </w:r>
      <w:r w:rsidRPr="0000446F">
        <w:rPr>
          <w:rFonts w:ascii="Arial" w:hAnsi="Arial" w:cs="Arial"/>
          <w:shadow w:val="0"/>
          <w:sz w:val="24"/>
          <w:szCs w:val="24"/>
        </w:rPr>
        <w:tab/>
        <w:t>The Land Registrar is hereby directed to enter the above declarations in the land register, concerning parcel of land H230, and in the relevant files.</w:t>
      </w:r>
    </w:p>
    <w:p w:rsidR="00981EC6" w:rsidRPr="0000446F" w:rsidRDefault="00981EC6" w:rsidP="00981EC6">
      <w:pPr>
        <w:pStyle w:val="NoSpacing"/>
        <w:jc w:val="both"/>
        <w:rPr>
          <w:rFonts w:ascii="Arial" w:hAnsi="Arial" w:cs="Arial"/>
          <w:shadow w:val="0"/>
          <w:sz w:val="24"/>
          <w:szCs w:val="24"/>
        </w:rPr>
      </w:pPr>
    </w:p>
    <w:p w:rsidR="00981EC6" w:rsidRPr="0000446F" w:rsidRDefault="00981EC6" w:rsidP="00981EC6">
      <w:pPr>
        <w:pStyle w:val="NoSpacing"/>
        <w:jc w:val="both"/>
        <w:rPr>
          <w:rFonts w:ascii="Arial" w:hAnsi="Arial" w:cs="Arial"/>
          <w:shadow w:val="0"/>
          <w:sz w:val="24"/>
          <w:szCs w:val="24"/>
        </w:rPr>
      </w:pPr>
      <w:r w:rsidRPr="0000446F">
        <w:rPr>
          <w:rFonts w:ascii="Arial" w:hAnsi="Arial" w:cs="Arial"/>
          <w:shadow w:val="0"/>
          <w:sz w:val="24"/>
          <w:szCs w:val="24"/>
        </w:rPr>
        <w:t>Judgment is entered accordingly with costs.</w:t>
      </w:r>
    </w:p>
    <w:p w:rsidR="00981EC6" w:rsidRPr="0000446F" w:rsidRDefault="00981EC6" w:rsidP="00981EC6">
      <w:pPr>
        <w:pStyle w:val="NoSpacing"/>
        <w:jc w:val="both"/>
        <w:rPr>
          <w:rFonts w:ascii="Arial" w:hAnsi="Arial" w:cs="Arial"/>
          <w:shadow w:val="0"/>
          <w:sz w:val="24"/>
          <w:szCs w:val="24"/>
        </w:rPr>
      </w:pPr>
    </w:p>
    <w:p w:rsidR="00AD75CD" w:rsidRDefault="00981EC6" w:rsidP="00981EC6">
      <w:r w:rsidRPr="0000446F">
        <w:rPr>
          <w:rFonts w:ascii="Arial" w:hAnsi="Arial" w:cs="Arial"/>
          <w:b/>
        </w:rPr>
        <w:t>Record Civil Side No 346 of 1997</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EC6"/>
    <w:rsid w:val="000A4006"/>
    <w:rsid w:val="001513D2"/>
    <w:rsid w:val="00156AE5"/>
    <w:rsid w:val="001A0374"/>
    <w:rsid w:val="006D36C9"/>
    <w:rsid w:val="00725760"/>
    <w:rsid w:val="0076170E"/>
    <w:rsid w:val="00981EC6"/>
    <w:rsid w:val="00982DDD"/>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C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lang w:val="en-GB"/>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rPr>
      <w:sz w:val="20"/>
      <w:szCs w:val="20"/>
      <w:lang w:val="en-GB"/>
    </w:rPr>
  </w:style>
  <w:style w:type="paragraph" w:styleId="NoSpacing">
    <w:name w:val="No Spacing"/>
    <w:uiPriority w:val="1"/>
    <w:qFormat/>
    <w:rsid w:val="00981EC6"/>
    <w:pPr>
      <w:spacing w:after="0" w:line="240" w:lineRule="auto"/>
    </w:pPr>
    <w:rPr>
      <w:rFonts w:ascii="Georgia" w:eastAsia="Calibri" w:hAnsi="Georgia" w:cs="Times New Roman"/>
      <w:shadow/>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2397</Words>
  <Characters>13669</Characters>
  <Application>Microsoft Office Word</Application>
  <DocSecurity>0</DocSecurity>
  <Lines>113</Lines>
  <Paragraphs>32</Paragraphs>
  <ScaleCrop>false</ScaleCrop>
  <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2014-01-21T04:50:00Z</dcterms:created>
  <dcterms:modified xsi:type="dcterms:W3CDTF">2014-01-21T04:51:00Z</dcterms:modified>
</cp:coreProperties>
</file>