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0D" w:rsidRDefault="00226057" w:rsidP="0029230D">
      <w:pPr>
        <w:jc w:val="center"/>
        <w:rPr>
          <w:rFonts w:ascii="Arial" w:hAnsi="Arial" w:cs="Arial"/>
          <w:b/>
        </w:rPr>
      </w:pPr>
      <w:r w:rsidRPr="00226057">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0.35pt;margin-top:-2.55pt;width:30pt;height:531.55pt;z-index:251660288;mso-height-percent:200;mso-height-percent:200;mso-width-relative:margin;mso-height-relative:margin" stroked="f" strokecolor="white [3212]">
            <v:textbox style="mso-next-textbox:#_x0000_s1026;mso-fit-shape-to-text:t">
              <w:txbxContent>
                <w:p w:rsidR="0029230D" w:rsidRPr="00FF49DF" w:rsidRDefault="0029230D" w:rsidP="0029230D">
                  <w:pPr>
                    <w:rPr>
                      <w:rFonts w:ascii="Arial" w:hAnsi="Arial" w:cs="Arial"/>
                      <w:b/>
                      <w:i/>
                      <w:lang w:val="en-NZ"/>
                    </w:rPr>
                  </w:pPr>
                </w:p>
              </w:txbxContent>
            </v:textbox>
          </v:shape>
        </w:pict>
      </w:r>
      <w:r w:rsidR="0029230D" w:rsidRPr="0080672C">
        <w:rPr>
          <w:rFonts w:ascii="Arial" w:hAnsi="Arial" w:cs="Arial"/>
          <w:b/>
        </w:rPr>
        <w:t xml:space="preserve">Republic v </w:t>
      </w:r>
      <w:proofErr w:type="spellStart"/>
      <w:r w:rsidR="0029230D" w:rsidRPr="0080672C">
        <w:rPr>
          <w:rFonts w:ascii="Arial" w:hAnsi="Arial" w:cs="Arial"/>
          <w:b/>
        </w:rPr>
        <w:t>Savy</w:t>
      </w:r>
      <w:proofErr w:type="spellEnd"/>
    </w:p>
    <w:p w:rsidR="0029230D" w:rsidRPr="0080672C" w:rsidRDefault="0029230D" w:rsidP="003C3F60">
      <w:pPr>
        <w:jc w:val="center"/>
        <w:rPr>
          <w:rFonts w:ascii="Arial" w:hAnsi="Arial" w:cs="Arial"/>
          <w:b/>
        </w:rPr>
      </w:pPr>
      <w:r>
        <w:rPr>
          <w:rFonts w:ascii="Arial" w:hAnsi="Arial" w:cs="Arial"/>
          <w:b/>
        </w:rPr>
        <w:t>(1999) S</w:t>
      </w:r>
      <w:r w:rsidR="003C3F60">
        <w:rPr>
          <w:rFonts w:ascii="Arial" w:hAnsi="Arial" w:cs="Arial"/>
          <w:b/>
        </w:rPr>
        <w:t>L</w:t>
      </w:r>
      <w:r>
        <w:rPr>
          <w:rFonts w:ascii="Arial" w:hAnsi="Arial" w:cs="Arial"/>
          <w:b/>
        </w:rPr>
        <w:t>R 26</w:t>
      </w:r>
    </w:p>
    <w:p w:rsidR="0029230D" w:rsidRPr="0080672C" w:rsidRDefault="0029230D" w:rsidP="0029230D">
      <w:pPr>
        <w:jc w:val="both"/>
        <w:rPr>
          <w:rFonts w:ascii="Arial" w:hAnsi="Arial" w:cs="Arial"/>
          <w:i/>
        </w:rPr>
      </w:pP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Anthony FERNANDO for the Republic</w:t>
      </w:r>
    </w:p>
    <w:p w:rsidR="0029230D" w:rsidRPr="0080672C" w:rsidRDefault="0029230D" w:rsidP="0029230D">
      <w:pPr>
        <w:jc w:val="both"/>
        <w:rPr>
          <w:rFonts w:ascii="Arial" w:hAnsi="Arial" w:cs="Arial"/>
        </w:rPr>
      </w:pPr>
      <w:r w:rsidRPr="0080672C">
        <w:rPr>
          <w:rFonts w:ascii="Arial" w:hAnsi="Arial" w:cs="Arial"/>
        </w:rPr>
        <w:t xml:space="preserve">Jacques HODOUL for the </w:t>
      </w:r>
      <w:r>
        <w:rPr>
          <w:rFonts w:ascii="Arial" w:hAnsi="Arial" w:cs="Arial"/>
        </w:rPr>
        <w:t>a</w:t>
      </w:r>
      <w:r w:rsidRPr="0080672C">
        <w:rPr>
          <w:rFonts w:ascii="Arial" w:hAnsi="Arial" w:cs="Arial"/>
        </w:rPr>
        <w:t>ccused</w:t>
      </w:r>
    </w:p>
    <w:p w:rsidR="0029230D" w:rsidRPr="0080672C" w:rsidRDefault="0029230D" w:rsidP="0029230D">
      <w:pPr>
        <w:jc w:val="both"/>
        <w:rPr>
          <w:rFonts w:ascii="Arial" w:hAnsi="Arial" w:cs="Arial"/>
          <w:b/>
        </w:rPr>
      </w:pPr>
    </w:p>
    <w:p w:rsidR="0029230D" w:rsidRPr="004B6AF6" w:rsidRDefault="0029230D" w:rsidP="0029230D">
      <w:pPr>
        <w:jc w:val="both"/>
        <w:rPr>
          <w:rFonts w:ascii="Arial" w:hAnsi="Arial" w:cs="Arial"/>
          <w:b/>
        </w:rPr>
      </w:pPr>
      <w:r>
        <w:rPr>
          <w:rFonts w:ascii="Arial" w:hAnsi="Arial" w:cs="Arial"/>
        </w:rPr>
        <w:t>[</w:t>
      </w:r>
      <w:r w:rsidRPr="00051414">
        <w:rPr>
          <w:rFonts w:ascii="Arial" w:hAnsi="Arial" w:cs="Arial"/>
        </w:rPr>
        <w:t>Appeal by the accused was dismissed on 10 April 2000 in CA 14/1999.</w:t>
      </w:r>
      <w:r>
        <w:rPr>
          <w:rFonts w:ascii="Arial" w:hAnsi="Arial" w:cs="Arial"/>
        </w:rPr>
        <w:t>]</w:t>
      </w:r>
    </w:p>
    <w:p w:rsidR="0029230D" w:rsidRPr="0080672C" w:rsidRDefault="0029230D" w:rsidP="0029230D">
      <w:pPr>
        <w:jc w:val="both"/>
        <w:rPr>
          <w:rFonts w:ascii="Arial" w:hAnsi="Arial" w:cs="Arial"/>
          <w:b/>
        </w:rPr>
      </w:pPr>
    </w:p>
    <w:p w:rsidR="0029230D" w:rsidRPr="0080672C" w:rsidRDefault="0029230D" w:rsidP="0029230D">
      <w:pPr>
        <w:jc w:val="both"/>
        <w:rPr>
          <w:rFonts w:ascii="Arial" w:hAnsi="Arial" w:cs="Arial"/>
          <w:b/>
        </w:rPr>
      </w:pPr>
      <w:r w:rsidRPr="0080672C">
        <w:rPr>
          <w:rFonts w:ascii="Arial" w:hAnsi="Arial" w:cs="Arial"/>
          <w:b/>
        </w:rPr>
        <w:t>Judgment delivered on 5 February 1999 by:</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b/>
        </w:rPr>
        <w:t>AMERASINGHE J:</w:t>
      </w:r>
      <w:r w:rsidRPr="0080672C">
        <w:rPr>
          <w:rFonts w:ascii="Arial" w:hAnsi="Arial" w:cs="Arial"/>
        </w:rPr>
        <w:t xml:space="preserve">  Paddy Michel </w:t>
      </w:r>
      <w:proofErr w:type="spellStart"/>
      <w:r w:rsidRPr="0080672C">
        <w:rPr>
          <w:rFonts w:ascii="Arial" w:hAnsi="Arial" w:cs="Arial"/>
        </w:rPr>
        <w:t>Savy</w:t>
      </w:r>
      <w:proofErr w:type="spellEnd"/>
      <w:r w:rsidRPr="0080672C">
        <w:rPr>
          <w:rFonts w:ascii="Arial" w:hAnsi="Arial" w:cs="Arial"/>
        </w:rPr>
        <w:t xml:space="preserve"> is charged with the offence of committing, "sexual assault contrary to and punishable under </w:t>
      </w:r>
      <w:r>
        <w:rPr>
          <w:rFonts w:ascii="Arial" w:hAnsi="Arial" w:cs="Arial"/>
        </w:rPr>
        <w:t>s</w:t>
      </w:r>
      <w:r w:rsidRPr="0080672C">
        <w:rPr>
          <w:rFonts w:ascii="Arial" w:hAnsi="Arial" w:cs="Arial"/>
        </w:rPr>
        <w:t>ection 130 of the Penal Code as amended by Act No 15 of 1996" (hereinafter referred to as '</w:t>
      </w:r>
      <w:r>
        <w:rPr>
          <w:rFonts w:ascii="Arial" w:hAnsi="Arial" w:cs="Arial"/>
        </w:rPr>
        <w:t>s</w:t>
      </w:r>
      <w:r w:rsidRPr="0080672C">
        <w:rPr>
          <w:rFonts w:ascii="Arial" w:hAnsi="Arial" w:cs="Arial"/>
        </w:rPr>
        <w:t>ection 130 as amended').</w:t>
      </w:r>
    </w:p>
    <w:p w:rsidR="0029230D" w:rsidRPr="0080672C" w:rsidRDefault="0029230D" w:rsidP="0029230D">
      <w:pPr>
        <w:jc w:val="both"/>
        <w:rPr>
          <w:rFonts w:ascii="Arial" w:hAnsi="Arial" w:cs="Arial"/>
        </w:rPr>
      </w:pPr>
    </w:p>
    <w:p w:rsidR="0029230D" w:rsidRPr="0080672C" w:rsidRDefault="0029230D" w:rsidP="0029230D">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80672C">
        <w:rPr>
          <w:rFonts w:ascii="Arial" w:hAnsi="Arial" w:cs="Arial"/>
          <w:b/>
          <w:bCs/>
        </w:rPr>
        <w:t>Particulars of offence are as follows:</w:t>
      </w:r>
    </w:p>
    <w:p w:rsidR="0029230D" w:rsidRPr="0080672C" w:rsidRDefault="0029230D" w:rsidP="0029230D">
      <w:pPr>
        <w:jc w:val="both"/>
        <w:rPr>
          <w:rFonts w:ascii="Arial" w:hAnsi="Arial" w:cs="Arial"/>
        </w:rPr>
      </w:pPr>
      <w:r w:rsidRPr="0080672C">
        <w:rPr>
          <w:rFonts w:ascii="Arial" w:hAnsi="Arial" w:cs="Arial"/>
        </w:rPr>
        <w:t xml:space="preserve">The particulars of </w:t>
      </w:r>
      <w:r>
        <w:rPr>
          <w:rFonts w:ascii="Arial" w:hAnsi="Arial" w:cs="Arial"/>
        </w:rPr>
        <w:t xml:space="preserve">the </w:t>
      </w:r>
      <w:r w:rsidRPr="0080672C">
        <w:rPr>
          <w:rFonts w:ascii="Arial" w:hAnsi="Arial" w:cs="Arial"/>
        </w:rPr>
        <w:t>offence provided to the accused in the formal charge are as follows:</w:t>
      </w:r>
    </w:p>
    <w:p w:rsidR="0029230D" w:rsidRPr="0080672C" w:rsidRDefault="00226057" w:rsidP="0029230D">
      <w:pPr>
        <w:ind w:left="540" w:right="324"/>
        <w:jc w:val="both"/>
        <w:rPr>
          <w:rFonts w:ascii="Arial" w:hAnsi="Arial" w:cs="Arial"/>
        </w:rPr>
      </w:pPr>
      <w:r w:rsidRPr="00226057">
        <w:rPr>
          <w:rFonts w:ascii="Arial" w:hAnsi="Arial" w:cs="Arial"/>
          <w:noProof/>
        </w:rPr>
        <w:pict>
          <v:shape id="_x0000_s1027" type="#_x0000_t202" style="position:absolute;left:0;text-align:left;margin-left:-31.1pt;margin-top:-2.85pt;width:30pt;height:531.55pt;z-index:251661312;mso-height-percent:200;mso-height-percent:200;mso-width-relative:margin;mso-height-relative:margin" stroked="f" strokecolor="white [3212]">
            <v:textbox style="mso-next-textbox:#_x0000_s1027;mso-fit-shape-to-text:t">
              <w:txbxContent>
                <w:p w:rsidR="0029230D" w:rsidRPr="00FF49DF" w:rsidRDefault="0029230D" w:rsidP="0029230D">
                  <w:pPr>
                    <w:rPr>
                      <w:rFonts w:ascii="Arial" w:hAnsi="Arial" w:cs="Arial"/>
                      <w:b/>
                      <w:i/>
                      <w:lang w:val="en-NZ"/>
                    </w:rPr>
                  </w:pPr>
                </w:p>
              </w:txbxContent>
            </v:textbox>
          </v:shape>
        </w:pict>
      </w:r>
      <w:r w:rsidR="0029230D" w:rsidRPr="0080672C">
        <w:rPr>
          <w:rFonts w:ascii="Arial" w:hAnsi="Arial" w:cs="Arial"/>
        </w:rPr>
        <w:t xml:space="preserve">"Paddy Michel </w:t>
      </w:r>
      <w:proofErr w:type="spellStart"/>
      <w:r w:rsidR="0029230D" w:rsidRPr="0080672C">
        <w:rPr>
          <w:rFonts w:ascii="Arial" w:hAnsi="Arial" w:cs="Arial"/>
        </w:rPr>
        <w:t>Savy</w:t>
      </w:r>
      <w:proofErr w:type="spellEnd"/>
      <w:r w:rsidR="0029230D" w:rsidRPr="0080672C">
        <w:rPr>
          <w:rFonts w:ascii="Arial" w:hAnsi="Arial" w:cs="Arial"/>
        </w:rPr>
        <w:t xml:space="preserve"> on 1 November 1998 at Intendance sexually assaulted </w:t>
      </w:r>
      <w:r w:rsidR="000C0D78">
        <w:rPr>
          <w:rFonts w:ascii="Arial" w:hAnsi="Arial" w:cs="Arial"/>
        </w:rPr>
        <w:t>A</w:t>
      </w:r>
      <w:r w:rsidR="0029230D" w:rsidRPr="0080672C">
        <w:rPr>
          <w:rFonts w:ascii="Arial" w:hAnsi="Arial" w:cs="Arial"/>
        </w:rPr>
        <w:t>."</w:t>
      </w:r>
    </w:p>
    <w:p w:rsidR="0029230D" w:rsidRPr="0080672C" w:rsidRDefault="0029230D" w:rsidP="0029230D">
      <w:pPr>
        <w:ind w:left="540" w:right="324"/>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It is considered pertinent and appropriate to deal with the several points of law raised by </w:t>
      </w:r>
      <w:r>
        <w:rPr>
          <w:rFonts w:ascii="Arial" w:hAnsi="Arial" w:cs="Arial"/>
        </w:rPr>
        <w:t>c</w:t>
      </w:r>
      <w:r w:rsidRPr="0080672C">
        <w:rPr>
          <w:rFonts w:ascii="Arial" w:hAnsi="Arial" w:cs="Arial"/>
        </w:rPr>
        <w:t>ounsel for the accused in his submissions to Court, at the commencement of the judgment.</w:t>
      </w:r>
    </w:p>
    <w:p w:rsidR="0029230D" w:rsidRPr="0080672C" w:rsidRDefault="0029230D" w:rsidP="0029230D">
      <w:pPr>
        <w:rPr>
          <w:rFonts w:ascii="Arial" w:hAnsi="Arial" w:cs="Arial"/>
        </w:rPr>
      </w:pPr>
    </w:p>
    <w:p w:rsidR="0029230D" w:rsidRPr="0087479C" w:rsidRDefault="0029230D" w:rsidP="0029230D">
      <w:pPr>
        <w:ind w:left="540" w:hanging="540"/>
        <w:jc w:val="both"/>
        <w:rPr>
          <w:rFonts w:ascii="Arial" w:hAnsi="Arial" w:cs="Arial"/>
        </w:rPr>
      </w:pPr>
      <w:r w:rsidRPr="0080672C">
        <w:rPr>
          <w:rFonts w:ascii="Arial" w:hAnsi="Arial" w:cs="Arial"/>
        </w:rPr>
        <w:t>1</w:t>
      </w:r>
      <w:r w:rsidRPr="0080672C">
        <w:rPr>
          <w:rFonts w:ascii="Arial" w:hAnsi="Arial" w:cs="Arial"/>
        </w:rPr>
        <w:tab/>
      </w:r>
      <w:r w:rsidRPr="00051414">
        <w:rPr>
          <w:rFonts w:ascii="Arial" w:hAnsi="Arial" w:cs="Arial"/>
          <w:u w:val="single"/>
        </w:rPr>
        <w:t>Right of reply to the submissions of counsel for the accused</w:t>
      </w:r>
    </w:p>
    <w:p w:rsidR="0029230D" w:rsidRPr="0080672C" w:rsidRDefault="0029230D" w:rsidP="0029230D">
      <w:pPr>
        <w:ind w:left="540" w:hanging="5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Counsel objected to the written reply of the Attorney</w:t>
      </w:r>
      <w:r>
        <w:rPr>
          <w:rFonts w:ascii="Arial" w:hAnsi="Arial" w:cs="Arial"/>
        </w:rPr>
        <w:t>-</w:t>
      </w:r>
      <w:r w:rsidRPr="0080672C">
        <w:rPr>
          <w:rFonts w:ascii="Arial" w:hAnsi="Arial" w:cs="Arial"/>
        </w:rPr>
        <w:t xml:space="preserve">General dated 21 January 1999.  He relied on the provisions of the Criminal Procedure Code (Cap 54) (hereinafter referred to as the 'Code') to exclude such right.  On the examination of </w:t>
      </w:r>
      <w:r>
        <w:rPr>
          <w:rFonts w:ascii="Arial" w:hAnsi="Arial" w:cs="Arial"/>
        </w:rPr>
        <w:t>s</w:t>
      </w:r>
      <w:r w:rsidRPr="0080672C">
        <w:rPr>
          <w:rFonts w:ascii="Arial" w:hAnsi="Arial" w:cs="Arial"/>
        </w:rPr>
        <w:t xml:space="preserve">ection 186 of the Code it is found that subsection 3 restricts the addresses to </w:t>
      </w:r>
      <w:r>
        <w:rPr>
          <w:rFonts w:ascii="Arial" w:hAnsi="Arial" w:cs="Arial"/>
        </w:rPr>
        <w:t>c</w:t>
      </w:r>
      <w:r w:rsidRPr="0080672C">
        <w:rPr>
          <w:rFonts w:ascii="Arial" w:hAnsi="Arial" w:cs="Arial"/>
        </w:rPr>
        <w:t xml:space="preserve">ourt after the recording of evidence in the order that the prosecutor is followed by the accused or his </w:t>
      </w:r>
      <w:r>
        <w:rPr>
          <w:rFonts w:ascii="Arial" w:hAnsi="Arial" w:cs="Arial"/>
        </w:rPr>
        <w:t>c</w:t>
      </w:r>
      <w:r w:rsidRPr="0080672C">
        <w:rPr>
          <w:rFonts w:ascii="Arial" w:hAnsi="Arial" w:cs="Arial"/>
        </w:rPr>
        <w:t>ounsel.  The said provisions are seen to be regulated by the calling of witnesses or evidence that constituted a basis.  It is my finding that provisions of the Code ha</w:t>
      </w:r>
      <w:r>
        <w:rPr>
          <w:rFonts w:ascii="Arial" w:hAnsi="Arial" w:cs="Arial"/>
        </w:rPr>
        <w:t>ve</w:t>
      </w:r>
      <w:r w:rsidRPr="0080672C">
        <w:rPr>
          <w:rFonts w:ascii="Arial" w:hAnsi="Arial" w:cs="Arial"/>
        </w:rPr>
        <w:t xml:space="preserve"> no bearing on addresses on law by </w:t>
      </w:r>
      <w:r>
        <w:rPr>
          <w:rFonts w:ascii="Arial" w:hAnsi="Arial" w:cs="Arial"/>
        </w:rPr>
        <w:t>c</w:t>
      </w:r>
      <w:r w:rsidRPr="0080672C">
        <w:rPr>
          <w:rFonts w:ascii="Arial" w:hAnsi="Arial" w:cs="Arial"/>
        </w:rPr>
        <w:t xml:space="preserve">ounsel when it is made at the instance or with leave of </w:t>
      </w:r>
      <w:r>
        <w:rPr>
          <w:rFonts w:ascii="Arial" w:hAnsi="Arial" w:cs="Arial"/>
        </w:rPr>
        <w:t>c</w:t>
      </w:r>
      <w:r w:rsidRPr="0080672C">
        <w:rPr>
          <w:rFonts w:ascii="Arial" w:hAnsi="Arial" w:cs="Arial"/>
        </w:rPr>
        <w:t xml:space="preserve">ourt.  However as </w:t>
      </w:r>
      <w:r>
        <w:rPr>
          <w:rFonts w:ascii="Arial" w:hAnsi="Arial" w:cs="Arial"/>
        </w:rPr>
        <w:t>neither</w:t>
      </w:r>
      <w:r w:rsidRPr="0080672C">
        <w:rPr>
          <w:rFonts w:ascii="Arial" w:hAnsi="Arial" w:cs="Arial"/>
        </w:rPr>
        <w:t xml:space="preserve"> </w:t>
      </w:r>
      <w:proofErr w:type="spellStart"/>
      <w:r>
        <w:rPr>
          <w:rFonts w:ascii="Arial" w:hAnsi="Arial" w:cs="Arial"/>
        </w:rPr>
        <w:t>c</w:t>
      </w:r>
      <w:r w:rsidRPr="0080672C">
        <w:rPr>
          <w:rFonts w:ascii="Arial" w:hAnsi="Arial" w:cs="Arial"/>
        </w:rPr>
        <w:t>ounsel</w:t>
      </w:r>
      <w:r>
        <w:rPr>
          <w:rFonts w:ascii="Arial" w:hAnsi="Arial" w:cs="Arial"/>
        </w:rPr>
        <w:t>has</w:t>
      </w:r>
      <w:proofErr w:type="spellEnd"/>
      <w:r w:rsidRPr="0080672C">
        <w:rPr>
          <w:rFonts w:ascii="Arial" w:hAnsi="Arial" w:cs="Arial"/>
        </w:rPr>
        <w:t xml:space="preserve"> had the benefit of addressing </w:t>
      </w:r>
      <w:r>
        <w:rPr>
          <w:rFonts w:ascii="Arial" w:hAnsi="Arial" w:cs="Arial"/>
        </w:rPr>
        <w:t>c</w:t>
      </w:r>
      <w:r w:rsidRPr="0080672C">
        <w:rPr>
          <w:rFonts w:ascii="Arial" w:hAnsi="Arial" w:cs="Arial"/>
        </w:rPr>
        <w:t xml:space="preserve">ourt on the said aspect of the </w:t>
      </w:r>
      <w:proofErr w:type="gramStart"/>
      <w:r w:rsidRPr="0080672C">
        <w:rPr>
          <w:rFonts w:ascii="Arial" w:hAnsi="Arial" w:cs="Arial"/>
        </w:rPr>
        <w:t>law,</w:t>
      </w:r>
      <w:proofErr w:type="gramEnd"/>
      <w:r w:rsidRPr="0080672C">
        <w:rPr>
          <w:rFonts w:ascii="Arial" w:hAnsi="Arial" w:cs="Arial"/>
        </w:rPr>
        <w:t xml:space="preserve"> in an abundance of caution the said written reply of </w:t>
      </w:r>
      <w:r>
        <w:rPr>
          <w:rFonts w:ascii="Arial" w:hAnsi="Arial" w:cs="Arial"/>
        </w:rPr>
        <w:t>c</w:t>
      </w:r>
      <w:r w:rsidRPr="0080672C">
        <w:rPr>
          <w:rFonts w:ascii="Arial" w:hAnsi="Arial" w:cs="Arial"/>
        </w:rPr>
        <w:t xml:space="preserve">ounsel will be disregarded and will remain </w:t>
      </w:r>
      <w:proofErr w:type="spellStart"/>
      <w:r w:rsidRPr="0080672C">
        <w:rPr>
          <w:rFonts w:ascii="Arial" w:hAnsi="Arial" w:cs="Arial"/>
        </w:rPr>
        <w:t>unperused</w:t>
      </w:r>
      <w:proofErr w:type="spellEnd"/>
      <w:r w:rsidRPr="0080672C">
        <w:rPr>
          <w:rFonts w:ascii="Arial" w:hAnsi="Arial" w:cs="Arial"/>
        </w:rPr>
        <w:t xml:space="preserve"> for the final determination of matters in issue in these proceedings.</w:t>
      </w:r>
    </w:p>
    <w:p w:rsidR="0029230D" w:rsidRPr="0080672C" w:rsidRDefault="0029230D" w:rsidP="0029230D">
      <w:pPr>
        <w:ind w:left="540" w:hanging="540"/>
        <w:jc w:val="both"/>
        <w:rPr>
          <w:rFonts w:ascii="Arial" w:hAnsi="Arial" w:cs="Arial"/>
        </w:rPr>
      </w:pPr>
    </w:p>
    <w:p w:rsidR="0029230D" w:rsidRPr="0080672C" w:rsidRDefault="0029230D" w:rsidP="0029230D">
      <w:pPr>
        <w:ind w:left="540" w:hanging="540"/>
        <w:jc w:val="both"/>
        <w:rPr>
          <w:rFonts w:ascii="Arial" w:hAnsi="Arial" w:cs="Arial"/>
        </w:rPr>
      </w:pPr>
      <w:r w:rsidRPr="0080672C">
        <w:rPr>
          <w:rFonts w:ascii="Arial" w:hAnsi="Arial" w:cs="Arial"/>
        </w:rPr>
        <w:t>2.</w:t>
      </w:r>
      <w:r w:rsidRPr="0080672C">
        <w:rPr>
          <w:rFonts w:ascii="Arial" w:hAnsi="Arial" w:cs="Arial"/>
        </w:rPr>
        <w:tab/>
      </w:r>
      <w:r w:rsidRPr="00051414">
        <w:rPr>
          <w:rFonts w:ascii="Arial" w:hAnsi="Arial" w:cs="Arial"/>
          <w:u w:val="single"/>
        </w:rPr>
        <w:t>The inadequacy of the particulars of offence given to the accused “as may be necessary for giving reasonable information as to the nature of the</w:t>
      </w:r>
      <w:r w:rsidRPr="0080672C">
        <w:rPr>
          <w:rFonts w:ascii="Arial" w:hAnsi="Arial" w:cs="Arial"/>
          <w:b/>
          <w:u w:val="single"/>
        </w:rPr>
        <w:t xml:space="preserve"> </w:t>
      </w:r>
      <w:r w:rsidRPr="00051414">
        <w:rPr>
          <w:rFonts w:ascii="Arial" w:hAnsi="Arial" w:cs="Arial"/>
          <w:u w:val="single"/>
        </w:rPr>
        <w:t>offence</w:t>
      </w:r>
      <w:r w:rsidRPr="00051414">
        <w:rPr>
          <w:rFonts w:ascii="Arial" w:hAnsi="Arial" w:cs="Arial"/>
        </w:rPr>
        <w:t>"</w:t>
      </w:r>
    </w:p>
    <w:p w:rsidR="0029230D" w:rsidRPr="0080672C" w:rsidRDefault="0029230D" w:rsidP="0029230D">
      <w:pPr>
        <w:ind w:left="540" w:hanging="5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Information given by the formal charge contained the name of the accused, date, the place and the name of the victim in respect of the offence, along with the specific offence as described in </w:t>
      </w:r>
      <w:r>
        <w:rPr>
          <w:rFonts w:ascii="Arial" w:hAnsi="Arial" w:cs="Arial"/>
        </w:rPr>
        <w:t>s</w:t>
      </w:r>
      <w:r w:rsidRPr="0080672C">
        <w:rPr>
          <w:rFonts w:ascii="Arial" w:hAnsi="Arial" w:cs="Arial"/>
        </w:rPr>
        <w:t>ection 130 as amended.</w:t>
      </w:r>
    </w:p>
    <w:p w:rsidR="0029230D" w:rsidRPr="0080672C" w:rsidRDefault="00226057" w:rsidP="0029230D">
      <w:pPr>
        <w:ind w:left="540"/>
        <w:jc w:val="both"/>
        <w:rPr>
          <w:rFonts w:ascii="Arial" w:hAnsi="Arial" w:cs="Arial"/>
        </w:rPr>
      </w:pPr>
      <w:r w:rsidRPr="00226057">
        <w:rPr>
          <w:rFonts w:ascii="Arial" w:hAnsi="Arial" w:cs="Arial"/>
          <w:noProof/>
        </w:rPr>
        <w:pict>
          <v:shape id="_x0000_s1038" type="#_x0000_t202" style="position:absolute;left:0;text-align:left;margin-left:337.9pt;margin-top:-45pt;width:30pt;height:531.55pt;z-index:251672576;mso-height-percent:200;mso-height-percent:200;mso-width-relative:margin;mso-height-relative:margin" stroked="f" strokecolor="white [3212]">
            <v:textbox style="mso-next-textbox:#_x0000_s1038;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jc w:val="both"/>
        <w:rPr>
          <w:rFonts w:ascii="Arial" w:hAnsi="Arial" w:cs="Arial"/>
        </w:rPr>
      </w:pPr>
      <w:r w:rsidRPr="0080672C">
        <w:rPr>
          <w:rFonts w:ascii="Arial" w:hAnsi="Arial" w:cs="Arial"/>
        </w:rPr>
        <w:lastRenderedPageBreak/>
        <w:t xml:space="preserve">The accused complains that the prosecution has failed to comply with the requirements in </w:t>
      </w:r>
      <w:r>
        <w:rPr>
          <w:rFonts w:ascii="Arial" w:hAnsi="Arial" w:cs="Arial"/>
        </w:rPr>
        <w:t>s</w:t>
      </w:r>
      <w:r w:rsidRPr="0080672C">
        <w:rPr>
          <w:rFonts w:ascii="Arial" w:hAnsi="Arial" w:cs="Arial"/>
        </w:rPr>
        <w:t xml:space="preserve">ection III of the Code to give reasonable information as to the nature of the offence charged.  It is the contention of </w:t>
      </w:r>
      <w:proofErr w:type="spellStart"/>
      <w:r w:rsidRPr="0080672C">
        <w:rPr>
          <w:rFonts w:ascii="Arial" w:hAnsi="Arial" w:cs="Arial"/>
        </w:rPr>
        <w:t>t</w:t>
      </w:r>
      <w:r>
        <w:rPr>
          <w:rFonts w:ascii="Arial" w:hAnsi="Arial" w:cs="Arial"/>
        </w:rPr>
        <w:t>c</w:t>
      </w:r>
      <w:r w:rsidRPr="0080672C">
        <w:rPr>
          <w:rFonts w:ascii="Arial" w:hAnsi="Arial" w:cs="Arial"/>
        </w:rPr>
        <w:t>ounsel</w:t>
      </w:r>
      <w:proofErr w:type="spellEnd"/>
      <w:r w:rsidRPr="0080672C">
        <w:rPr>
          <w:rFonts w:ascii="Arial" w:hAnsi="Arial" w:cs="Arial"/>
        </w:rPr>
        <w:t xml:space="preserve"> for the accused that “The offence of “sexual assault”, as constituted by the statute, includes the doing of any </w:t>
      </w:r>
      <w:r>
        <w:rPr>
          <w:rFonts w:ascii="Arial" w:hAnsi="Arial" w:cs="Arial"/>
        </w:rPr>
        <w:t>four</w:t>
      </w:r>
      <w:r w:rsidRPr="0080672C">
        <w:rPr>
          <w:rFonts w:ascii="Arial" w:hAnsi="Arial" w:cs="Arial"/>
        </w:rPr>
        <w:t xml:space="preserve"> possible acts in the alternative.  Section 130 (2)(a)(b)(c) or (d) ranging from “indecent assault”, to “penetration” in increasing degrees of gravity, each bearing a commensurate sentence (</w:t>
      </w:r>
      <w:r>
        <w:rPr>
          <w:rFonts w:ascii="Arial" w:hAnsi="Arial" w:cs="Arial"/>
        </w:rPr>
        <w:t>s</w:t>
      </w:r>
      <w:r w:rsidRPr="0080672C">
        <w:rPr>
          <w:rFonts w:ascii="Arial" w:hAnsi="Arial" w:cs="Arial"/>
        </w:rPr>
        <w:t xml:space="preserve">ection 130(4).”  Counsel cannot be further from the correct interpretation of Section 130 as amended.  Section 130(2) prescribes that “for the purposes of this </w:t>
      </w:r>
      <w:r>
        <w:rPr>
          <w:rFonts w:ascii="Arial" w:hAnsi="Arial" w:cs="Arial"/>
        </w:rPr>
        <w:t>s</w:t>
      </w:r>
      <w:r w:rsidRPr="0080672C">
        <w:rPr>
          <w:rFonts w:ascii="Arial" w:hAnsi="Arial" w:cs="Arial"/>
        </w:rPr>
        <w:t xml:space="preserve">ection sexual assault includes” the four different acts.  The four examples of sexual assault described therein are not the ingredients of the offence.  They are merely four of several assaults of a sexual nature that could constitute the offence of sexual assault.  With reference to the case of </w:t>
      </w:r>
      <w:r w:rsidRPr="00051414">
        <w:rPr>
          <w:rFonts w:ascii="Arial" w:hAnsi="Arial" w:cs="Arial"/>
          <w:i/>
        </w:rPr>
        <w:t xml:space="preserve">R v </w:t>
      </w:r>
      <w:proofErr w:type="spellStart"/>
      <w:r w:rsidRPr="00051414">
        <w:rPr>
          <w:rFonts w:ascii="Arial" w:hAnsi="Arial" w:cs="Arial"/>
          <w:i/>
        </w:rPr>
        <w:t>Leeson</w:t>
      </w:r>
      <w:proofErr w:type="spellEnd"/>
      <w:r w:rsidRPr="0080672C">
        <w:rPr>
          <w:rFonts w:ascii="Arial" w:hAnsi="Arial" w:cs="Arial"/>
        </w:rPr>
        <w:t xml:space="preserve"> (1968) 52 Cr App R 185 “</w:t>
      </w:r>
      <w:proofErr w:type="gramStart"/>
      <w:r w:rsidRPr="0080672C">
        <w:rPr>
          <w:rFonts w:ascii="Arial" w:hAnsi="Arial" w:cs="Arial"/>
        </w:rPr>
        <w:t>an</w:t>
      </w:r>
      <w:proofErr w:type="gramEnd"/>
      <w:r w:rsidRPr="0080672C">
        <w:rPr>
          <w:rFonts w:ascii="Arial" w:hAnsi="Arial" w:cs="Arial"/>
        </w:rPr>
        <w:t xml:space="preserve"> indecent assault” as referred to by the Attorney</w:t>
      </w:r>
      <w:r>
        <w:rPr>
          <w:rFonts w:ascii="Arial" w:hAnsi="Arial" w:cs="Arial"/>
        </w:rPr>
        <w:t>-</w:t>
      </w:r>
      <w:r w:rsidRPr="0080672C">
        <w:rPr>
          <w:rFonts w:ascii="Arial" w:hAnsi="Arial" w:cs="Arial"/>
        </w:rPr>
        <w:t>General could include numerous specific acts that could constitute the offence of sexual assault.</w:t>
      </w:r>
    </w:p>
    <w:p w:rsidR="0029230D" w:rsidRPr="0080672C" w:rsidRDefault="0029230D" w:rsidP="0029230D">
      <w:pPr>
        <w:ind w:left="540" w:hanging="5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When </w:t>
      </w:r>
      <w:r>
        <w:rPr>
          <w:rFonts w:ascii="Arial" w:hAnsi="Arial" w:cs="Arial"/>
        </w:rPr>
        <w:t>c</w:t>
      </w:r>
      <w:r w:rsidRPr="0080672C">
        <w:rPr>
          <w:rFonts w:ascii="Arial" w:hAnsi="Arial" w:cs="Arial"/>
        </w:rPr>
        <w:t>ounsel for the accused submits that “</w:t>
      </w:r>
      <w:r>
        <w:rPr>
          <w:rFonts w:ascii="Arial" w:hAnsi="Arial" w:cs="Arial"/>
        </w:rPr>
        <w:t>i</w:t>
      </w:r>
      <w:r w:rsidRPr="0080672C">
        <w:rPr>
          <w:rFonts w:ascii="Arial" w:hAnsi="Arial" w:cs="Arial"/>
        </w:rPr>
        <w:t>n the ‘</w:t>
      </w:r>
      <w:r>
        <w:rPr>
          <w:rFonts w:ascii="Arial" w:hAnsi="Arial" w:cs="Arial"/>
        </w:rPr>
        <w:t>p</w:t>
      </w:r>
      <w:r w:rsidRPr="0080672C">
        <w:rPr>
          <w:rFonts w:ascii="Arial" w:hAnsi="Arial" w:cs="Arial"/>
        </w:rPr>
        <w:t xml:space="preserve">articulars of offence’ the accused is not given the slightest indication as to which of the 4 acts is alleged against him" it appears that </w:t>
      </w:r>
      <w:r>
        <w:rPr>
          <w:rFonts w:ascii="Arial" w:hAnsi="Arial" w:cs="Arial"/>
        </w:rPr>
        <w:t>c</w:t>
      </w:r>
      <w:r w:rsidRPr="0080672C">
        <w:rPr>
          <w:rFonts w:ascii="Arial" w:hAnsi="Arial" w:cs="Arial"/>
        </w:rPr>
        <w:t>ounsel envisages the prosecution to be restricted to one of the four acts described therein.</w:t>
      </w:r>
    </w:p>
    <w:p w:rsidR="0029230D" w:rsidRPr="0080672C" w:rsidRDefault="0029230D" w:rsidP="0029230D">
      <w:pPr>
        <w:ind w:left="540" w:hanging="540"/>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To support such a conclusion there is neither statutory provision nor known practices.  Hence the prosecution need not be confined to any particular act that constitute the charge of sexual assault.</w:t>
      </w:r>
    </w:p>
    <w:p w:rsidR="0029230D" w:rsidRPr="0080672C" w:rsidRDefault="00226057" w:rsidP="0029230D">
      <w:pPr>
        <w:ind w:left="540"/>
        <w:jc w:val="both"/>
        <w:rPr>
          <w:rFonts w:ascii="Arial" w:hAnsi="Arial" w:cs="Arial"/>
        </w:rPr>
      </w:pPr>
      <w:r w:rsidRPr="00226057">
        <w:rPr>
          <w:rFonts w:ascii="Arial" w:hAnsi="Arial" w:cs="Arial"/>
          <w:noProof/>
        </w:rPr>
        <w:pict>
          <v:shape id="_x0000_s1028" type="#_x0000_t202" style="position:absolute;left:0;text-align:left;margin-left:-30.35pt;margin-top:-3.6pt;width:30pt;height:531.55pt;z-index:251662336;mso-height-percent:200;mso-height-percent:200;mso-width-relative:margin;mso-height-relative:margin" stroked="f" strokecolor="white [3212]">
            <v:textbox style="mso-next-textbox:#_x0000_s1028;mso-fit-shape-to-text:t">
              <w:txbxContent>
                <w:p w:rsidR="0029230D" w:rsidRPr="00FF49DF" w:rsidRDefault="0029230D" w:rsidP="0029230D">
                  <w:pPr>
                    <w:rPr>
                      <w:rFonts w:ascii="Arial" w:hAnsi="Arial" w:cs="Arial"/>
                      <w:b/>
                      <w:i/>
                      <w:lang w:val="en-NZ"/>
                    </w:rPr>
                  </w:pPr>
                </w:p>
              </w:txbxContent>
            </v:textbox>
          </v:shape>
        </w:pict>
      </w:r>
      <w:r w:rsidR="0029230D" w:rsidRPr="0080672C">
        <w:rPr>
          <w:rFonts w:ascii="Arial" w:hAnsi="Arial" w:cs="Arial"/>
        </w:rPr>
        <w:t xml:space="preserve">Counsel for the accused very correctly quotes from </w:t>
      </w:r>
      <w:proofErr w:type="spellStart"/>
      <w:r w:rsidR="0029230D" w:rsidRPr="00051414">
        <w:rPr>
          <w:rFonts w:ascii="Arial" w:hAnsi="Arial" w:cs="Arial"/>
          <w:i/>
        </w:rPr>
        <w:t>Archbold</w:t>
      </w:r>
      <w:proofErr w:type="spellEnd"/>
      <w:r w:rsidR="0029230D" w:rsidRPr="0080672C">
        <w:rPr>
          <w:rFonts w:ascii="Arial" w:hAnsi="Arial" w:cs="Arial"/>
        </w:rPr>
        <w:t>, 36</w:t>
      </w:r>
      <w:r w:rsidR="0029230D" w:rsidRPr="0080672C">
        <w:rPr>
          <w:rFonts w:ascii="Arial" w:hAnsi="Arial" w:cs="Arial"/>
          <w:vertAlign w:val="superscript"/>
        </w:rPr>
        <w:t>th</w:t>
      </w:r>
      <w:r w:rsidR="0029230D" w:rsidRPr="0080672C">
        <w:rPr>
          <w:rFonts w:ascii="Arial" w:hAnsi="Arial" w:cs="Arial"/>
        </w:rPr>
        <w:t xml:space="preserve"> </w:t>
      </w:r>
      <w:proofErr w:type="spellStart"/>
      <w:proofErr w:type="gramStart"/>
      <w:r w:rsidR="0029230D">
        <w:rPr>
          <w:rFonts w:ascii="Arial" w:hAnsi="Arial" w:cs="Arial"/>
        </w:rPr>
        <w:t>e</w:t>
      </w:r>
      <w:r w:rsidR="0029230D" w:rsidRPr="0080672C">
        <w:rPr>
          <w:rFonts w:ascii="Arial" w:hAnsi="Arial" w:cs="Arial"/>
        </w:rPr>
        <w:t>d</w:t>
      </w:r>
      <w:proofErr w:type="spellEnd"/>
      <w:proofErr w:type="gramEnd"/>
      <w:r w:rsidR="0029230D" w:rsidRPr="0080672C">
        <w:rPr>
          <w:rFonts w:ascii="Arial" w:hAnsi="Arial" w:cs="Arial"/>
        </w:rPr>
        <w:t xml:space="preserve">, </w:t>
      </w:r>
      <w:proofErr w:type="spellStart"/>
      <w:r w:rsidR="0029230D" w:rsidRPr="0080672C">
        <w:rPr>
          <w:rFonts w:ascii="Arial" w:hAnsi="Arial" w:cs="Arial"/>
        </w:rPr>
        <w:t>para</w:t>
      </w:r>
      <w:proofErr w:type="spellEnd"/>
      <w:r w:rsidR="0029230D" w:rsidRPr="0080672C">
        <w:rPr>
          <w:rFonts w:ascii="Arial" w:hAnsi="Arial" w:cs="Arial"/>
        </w:rPr>
        <w:t xml:space="preserve"> 122 that, “the indictment ought to follow the language of the statute”.  In my view unlike the original </w:t>
      </w:r>
      <w:r w:rsidR="0029230D">
        <w:rPr>
          <w:rFonts w:ascii="Arial" w:hAnsi="Arial" w:cs="Arial"/>
        </w:rPr>
        <w:t>s</w:t>
      </w:r>
      <w:r w:rsidR="0029230D" w:rsidRPr="0080672C">
        <w:rPr>
          <w:rFonts w:ascii="Arial" w:hAnsi="Arial" w:cs="Arial"/>
        </w:rPr>
        <w:t>ection 130 of the Penal Code which defined the offence of rape, ‘</w:t>
      </w:r>
      <w:r w:rsidR="0029230D">
        <w:rPr>
          <w:rFonts w:ascii="Arial" w:hAnsi="Arial" w:cs="Arial"/>
        </w:rPr>
        <w:t>s</w:t>
      </w:r>
      <w:r w:rsidR="0029230D" w:rsidRPr="0080672C">
        <w:rPr>
          <w:rFonts w:ascii="Arial" w:hAnsi="Arial" w:cs="Arial"/>
        </w:rPr>
        <w:t xml:space="preserve">ection 130 as amended’ provides no such definition of sexual assault.  The offence of sexual assault includes indecent assault, which is general in nature and includes very many different acts, one of which </w:t>
      </w:r>
      <w:r w:rsidR="0029230D">
        <w:rPr>
          <w:rFonts w:ascii="Arial" w:hAnsi="Arial" w:cs="Arial"/>
        </w:rPr>
        <w:t>is</w:t>
      </w:r>
      <w:r w:rsidR="0029230D" w:rsidRPr="0080672C">
        <w:rPr>
          <w:rFonts w:ascii="Arial" w:hAnsi="Arial" w:cs="Arial"/>
        </w:rPr>
        <w:t xml:space="preserve"> described in the particulars of the offence of the case of </w:t>
      </w:r>
      <w:r w:rsidR="0029230D" w:rsidRPr="00051414">
        <w:rPr>
          <w:rFonts w:ascii="Arial" w:hAnsi="Arial" w:cs="Arial"/>
          <w:i/>
        </w:rPr>
        <w:t xml:space="preserve">Republic v Richard </w:t>
      </w:r>
      <w:proofErr w:type="spellStart"/>
      <w:r w:rsidR="0029230D" w:rsidRPr="00051414">
        <w:rPr>
          <w:rFonts w:ascii="Arial" w:hAnsi="Arial" w:cs="Arial"/>
          <w:i/>
        </w:rPr>
        <w:t>Riaze</w:t>
      </w:r>
      <w:proofErr w:type="spellEnd"/>
      <w:r w:rsidR="0029230D" w:rsidRPr="0080672C">
        <w:rPr>
          <w:rFonts w:ascii="Arial" w:hAnsi="Arial" w:cs="Arial"/>
        </w:rPr>
        <w:t xml:space="preserve"> cited by </w:t>
      </w:r>
      <w:r w:rsidR="0029230D">
        <w:rPr>
          <w:rFonts w:ascii="Arial" w:hAnsi="Arial" w:cs="Arial"/>
        </w:rPr>
        <w:t>c</w:t>
      </w:r>
      <w:r w:rsidR="0029230D" w:rsidRPr="0080672C">
        <w:rPr>
          <w:rFonts w:ascii="Arial" w:hAnsi="Arial" w:cs="Arial"/>
        </w:rPr>
        <w:t xml:space="preserve">ounsel.  Such a charge of sexual assault justifies the statement in respect of the very act that constituted the offence, but in the case of </w:t>
      </w:r>
      <w:r w:rsidR="0029230D" w:rsidRPr="00051414">
        <w:rPr>
          <w:rFonts w:ascii="Arial" w:hAnsi="Arial" w:cs="Arial"/>
          <w:i/>
        </w:rPr>
        <w:t xml:space="preserve">Republic v </w:t>
      </w:r>
      <w:proofErr w:type="spellStart"/>
      <w:r w:rsidR="0029230D" w:rsidRPr="00051414">
        <w:rPr>
          <w:rFonts w:ascii="Arial" w:hAnsi="Arial" w:cs="Arial"/>
          <w:i/>
        </w:rPr>
        <w:t>Harikrishnan</w:t>
      </w:r>
      <w:proofErr w:type="spellEnd"/>
      <w:r w:rsidR="0029230D" w:rsidRPr="00051414">
        <w:rPr>
          <w:rFonts w:ascii="Arial" w:hAnsi="Arial" w:cs="Arial"/>
          <w:i/>
        </w:rPr>
        <w:t xml:space="preserve"> </w:t>
      </w:r>
      <w:proofErr w:type="spellStart"/>
      <w:r w:rsidR="0029230D" w:rsidRPr="00051414">
        <w:rPr>
          <w:rFonts w:ascii="Arial" w:hAnsi="Arial" w:cs="Arial"/>
          <w:i/>
        </w:rPr>
        <w:t>Paramesvaran</w:t>
      </w:r>
      <w:proofErr w:type="spellEnd"/>
      <w:r w:rsidR="0029230D" w:rsidRPr="0080672C">
        <w:rPr>
          <w:rFonts w:ascii="Arial" w:hAnsi="Arial" w:cs="Arial"/>
        </w:rPr>
        <w:t xml:space="preserve">, the other case referred to by </w:t>
      </w:r>
      <w:r w:rsidR="0029230D">
        <w:rPr>
          <w:rFonts w:ascii="Arial" w:hAnsi="Arial" w:cs="Arial"/>
        </w:rPr>
        <w:t>c</w:t>
      </w:r>
      <w:r w:rsidR="0029230D" w:rsidRPr="0080672C">
        <w:rPr>
          <w:rFonts w:ascii="Arial" w:hAnsi="Arial" w:cs="Arial"/>
        </w:rPr>
        <w:t>ounsel, where the offence is sexual assault of penetrating the anal orifice of another for sexual purposes, specific reference in the particulars of the offence was not obligatory.</w:t>
      </w:r>
    </w:p>
    <w:p w:rsidR="0029230D" w:rsidRPr="0080672C" w:rsidRDefault="0029230D" w:rsidP="0029230D">
      <w:pPr>
        <w:ind w:left="540" w:hanging="5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Counsel</w:t>
      </w:r>
      <w:r>
        <w:rPr>
          <w:rFonts w:ascii="Arial" w:hAnsi="Arial" w:cs="Arial"/>
        </w:rPr>
        <w:t>,</w:t>
      </w:r>
      <w:r w:rsidRPr="0080672C">
        <w:rPr>
          <w:rFonts w:ascii="Arial" w:hAnsi="Arial" w:cs="Arial"/>
        </w:rPr>
        <w:t xml:space="preserve"> with reference to </w:t>
      </w:r>
      <w:proofErr w:type="spellStart"/>
      <w:r w:rsidRPr="00051414">
        <w:rPr>
          <w:rFonts w:ascii="Arial" w:hAnsi="Arial" w:cs="Arial"/>
          <w:i/>
        </w:rPr>
        <w:t>Vidot</w:t>
      </w:r>
      <w:proofErr w:type="spellEnd"/>
      <w:r w:rsidRPr="00051414">
        <w:rPr>
          <w:rFonts w:ascii="Arial" w:hAnsi="Arial" w:cs="Arial"/>
          <w:i/>
        </w:rPr>
        <w:t xml:space="preserve"> v Republic</w:t>
      </w:r>
      <w:r w:rsidRPr="0080672C">
        <w:rPr>
          <w:rFonts w:ascii="Arial" w:hAnsi="Arial" w:cs="Arial"/>
        </w:rPr>
        <w:t xml:space="preserve"> (1981</w:t>
      </w:r>
      <w:r>
        <w:rPr>
          <w:rFonts w:ascii="Arial" w:hAnsi="Arial" w:cs="Arial"/>
        </w:rPr>
        <w:t>)</w:t>
      </w:r>
      <w:r w:rsidRPr="0080672C">
        <w:rPr>
          <w:rFonts w:ascii="Arial" w:hAnsi="Arial" w:cs="Arial"/>
        </w:rPr>
        <w:t xml:space="preserve"> </w:t>
      </w:r>
      <w:r>
        <w:rPr>
          <w:rFonts w:ascii="Arial" w:hAnsi="Arial" w:cs="Arial"/>
        </w:rPr>
        <w:t>SLR 79</w:t>
      </w:r>
      <w:r w:rsidRPr="0080672C">
        <w:rPr>
          <w:rFonts w:ascii="Arial" w:hAnsi="Arial" w:cs="Arial"/>
        </w:rPr>
        <w:t xml:space="preserve"> submits that an “</w:t>
      </w:r>
      <w:proofErr w:type="spellStart"/>
      <w:r w:rsidRPr="0080672C">
        <w:rPr>
          <w:rFonts w:ascii="Arial" w:hAnsi="Arial" w:cs="Arial"/>
        </w:rPr>
        <w:t>autrefois</w:t>
      </w:r>
      <w:proofErr w:type="spellEnd"/>
      <w:r w:rsidRPr="0080672C">
        <w:rPr>
          <w:rFonts w:ascii="Arial" w:hAnsi="Arial" w:cs="Arial"/>
        </w:rPr>
        <w:t xml:space="preserve">” test on the instant charge before </w:t>
      </w:r>
      <w:r>
        <w:rPr>
          <w:rFonts w:ascii="Arial" w:hAnsi="Arial" w:cs="Arial"/>
        </w:rPr>
        <w:t>the c</w:t>
      </w:r>
      <w:r w:rsidRPr="0080672C">
        <w:rPr>
          <w:rFonts w:ascii="Arial" w:hAnsi="Arial" w:cs="Arial"/>
        </w:rPr>
        <w:t xml:space="preserve">ourt of </w:t>
      </w:r>
      <w:r>
        <w:rPr>
          <w:rFonts w:ascii="Arial" w:hAnsi="Arial" w:cs="Arial"/>
        </w:rPr>
        <w:t>s</w:t>
      </w:r>
      <w:r w:rsidRPr="0080672C">
        <w:rPr>
          <w:rFonts w:ascii="Arial" w:hAnsi="Arial" w:cs="Arial"/>
        </w:rPr>
        <w:t xml:space="preserve">exual </w:t>
      </w:r>
      <w:r>
        <w:rPr>
          <w:rFonts w:ascii="Arial" w:hAnsi="Arial" w:cs="Arial"/>
        </w:rPr>
        <w:t>a</w:t>
      </w:r>
      <w:r w:rsidRPr="0080672C">
        <w:rPr>
          <w:rFonts w:ascii="Arial" w:hAnsi="Arial" w:cs="Arial"/>
        </w:rPr>
        <w:t xml:space="preserve">ssault shall fail.  His contention is that the failure of the prosecution to specify the particulars of the act that constituted the sexual assault in accordance with </w:t>
      </w:r>
      <w:r>
        <w:rPr>
          <w:rFonts w:ascii="Arial" w:hAnsi="Arial" w:cs="Arial"/>
        </w:rPr>
        <w:t>s</w:t>
      </w:r>
      <w:r w:rsidRPr="0080672C">
        <w:rPr>
          <w:rFonts w:ascii="Arial" w:hAnsi="Arial" w:cs="Arial"/>
        </w:rPr>
        <w:t>ection 130 (2) a,</w:t>
      </w:r>
      <w:r>
        <w:rPr>
          <w:rFonts w:ascii="Arial" w:hAnsi="Arial" w:cs="Arial"/>
        </w:rPr>
        <w:t xml:space="preserve"> </w:t>
      </w:r>
      <w:r w:rsidRPr="0080672C">
        <w:rPr>
          <w:rFonts w:ascii="Arial" w:hAnsi="Arial" w:cs="Arial"/>
        </w:rPr>
        <w:t>b,</w:t>
      </w:r>
      <w:r>
        <w:rPr>
          <w:rFonts w:ascii="Arial" w:hAnsi="Arial" w:cs="Arial"/>
        </w:rPr>
        <w:t xml:space="preserve"> </w:t>
      </w:r>
      <w:r w:rsidRPr="0080672C">
        <w:rPr>
          <w:rFonts w:ascii="Arial" w:hAnsi="Arial" w:cs="Arial"/>
        </w:rPr>
        <w:t xml:space="preserve">c and d aforesaid is devoid of certainty as to what offence the accused is charged with.  The said </w:t>
      </w:r>
      <w:r>
        <w:rPr>
          <w:rFonts w:ascii="Arial" w:hAnsi="Arial" w:cs="Arial"/>
        </w:rPr>
        <w:t>s</w:t>
      </w:r>
      <w:r w:rsidRPr="0080672C">
        <w:rPr>
          <w:rFonts w:ascii="Arial" w:hAnsi="Arial" w:cs="Arial"/>
        </w:rPr>
        <w:t>ection 130(2) only provides a few examples of acts that constitute sexual assaults which are not exhaustive, hence the offence is ‘sexual assault,’ and the statute does not provide the definition of sexual assault unlike the offence of rape before the amendment.  Therefore a plea of “</w:t>
      </w:r>
      <w:proofErr w:type="spellStart"/>
      <w:r w:rsidRPr="0080672C">
        <w:rPr>
          <w:rFonts w:ascii="Arial" w:hAnsi="Arial" w:cs="Arial"/>
        </w:rPr>
        <w:t>autrefois</w:t>
      </w:r>
      <w:proofErr w:type="spellEnd"/>
      <w:r w:rsidRPr="0080672C">
        <w:rPr>
          <w:rFonts w:ascii="Arial" w:hAnsi="Arial" w:cs="Arial"/>
        </w:rPr>
        <w:t xml:space="preserve"> convict” or “</w:t>
      </w:r>
      <w:proofErr w:type="spellStart"/>
      <w:r w:rsidRPr="0080672C">
        <w:rPr>
          <w:rFonts w:ascii="Arial" w:hAnsi="Arial" w:cs="Arial"/>
        </w:rPr>
        <w:t>autrefois</w:t>
      </w:r>
      <w:proofErr w:type="spellEnd"/>
      <w:r w:rsidRPr="0080672C">
        <w:rPr>
          <w:rFonts w:ascii="Arial" w:hAnsi="Arial" w:cs="Arial"/>
        </w:rPr>
        <w:t xml:space="preserve"> </w:t>
      </w:r>
      <w:r w:rsidRPr="0080672C">
        <w:rPr>
          <w:rFonts w:ascii="Arial" w:hAnsi="Arial" w:cs="Arial"/>
        </w:rPr>
        <w:lastRenderedPageBreak/>
        <w:t>acquit” will apply precisely to all subsequent prosecutions in respect of all acts that amount to offences of sexual assault.</w:t>
      </w:r>
    </w:p>
    <w:p w:rsidR="0029230D" w:rsidRPr="0080672C" w:rsidRDefault="0029230D" w:rsidP="0029230D">
      <w:pPr>
        <w:ind w:left="540" w:hanging="5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Counsel for the accused finds that in respect of the different kinds of acts included in subsection 130(2) “each </w:t>
      </w:r>
      <w:r>
        <w:rPr>
          <w:rFonts w:ascii="Arial" w:hAnsi="Arial" w:cs="Arial"/>
        </w:rPr>
        <w:t>[</w:t>
      </w:r>
      <w:r w:rsidRPr="0080672C">
        <w:rPr>
          <w:rFonts w:ascii="Arial" w:hAnsi="Arial" w:cs="Arial"/>
        </w:rPr>
        <w:t>bear</w:t>
      </w:r>
      <w:r>
        <w:rPr>
          <w:rFonts w:ascii="Arial" w:hAnsi="Arial" w:cs="Arial"/>
        </w:rPr>
        <w:t>]</w:t>
      </w:r>
      <w:r w:rsidRPr="0080672C">
        <w:rPr>
          <w:rFonts w:ascii="Arial" w:hAnsi="Arial" w:cs="Arial"/>
        </w:rPr>
        <w:t xml:space="preserve"> a commensurate sentence in </w:t>
      </w:r>
      <w:r>
        <w:rPr>
          <w:rFonts w:ascii="Arial" w:hAnsi="Arial" w:cs="Arial"/>
        </w:rPr>
        <w:t>s</w:t>
      </w:r>
      <w:r w:rsidRPr="0080672C">
        <w:rPr>
          <w:rFonts w:ascii="Arial" w:hAnsi="Arial" w:cs="Arial"/>
        </w:rPr>
        <w:t xml:space="preserve">ection 130 (4)”.  Amendment to the Penal Code Act 16 of 1996 in </w:t>
      </w:r>
      <w:r>
        <w:rPr>
          <w:rFonts w:ascii="Arial" w:hAnsi="Arial" w:cs="Arial"/>
        </w:rPr>
        <w:t>s</w:t>
      </w:r>
      <w:r w:rsidRPr="0080672C">
        <w:rPr>
          <w:rFonts w:ascii="Arial" w:hAnsi="Arial" w:cs="Arial"/>
        </w:rPr>
        <w:t>ection 130(1) stipulates only a sentence common to all offences of sexual assault, which is a prison sentence not exceeding 20 years.</w:t>
      </w:r>
    </w:p>
    <w:p w:rsidR="0029230D" w:rsidRPr="0080672C" w:rsidRDefault="00226057" w:rsidP="0029230D">
      <w:pPr>
        <w:ind w:left="540" w:hanging="540"/>
        <w:jc w:val="both"/>
        <w:rPr>
          <w:rFonts w:ascii="Arial" w:hAnsi="Arial" w:cs="Arial"/>
        </w:rPr>
      </w:pPr>
      <w:r w:rsidRPr="00226057">
        <w:rPr>
          <w:rFonts w:ascii="Arial" w:hAnsi="Arial" w:cs="Arial"/>
          <w:noProof/>
        </w:rPr>
        <w:pict>
          <v:shape id="_x0000_s1039" type="#_x0000_t202" style="position:absolute;left:0;text-align:left;margin-left:335.65pt;margin-top:-72.6pt;width:30pt;height:531.55pt;z-index:251673600;mso-height-percent:200;mso-height-percent:200;mso-width-relative:margin;mso-height-relative:margin" stroked="f" strokecolor="white [3212]">
            <v:textbox style="mso-next-textbox:#_x0000_s1039;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jc w:val="both"/>
        <w:rPr>
          <w:rFonts w:ascii="Arial" w:hAnsi="Arial" w:cs="Arial"/>
        </w:rPr>
      </w:pPr>
      <w:r w:rsidRPr="0080672C">
        <w:rPr>
          <w:rFonts w:ascii="Arial" w:hAnsi="Arial" w:cs="Arial"/>
        </w:rPr>
        <w:t xml:space="preserve">The two Mauritian Cases cited by </w:t>
      </w:r>
      <w:r>
        <w:rPr>
          <w:rFonts w:ascii="Arial" w:hAnsi="Arial" w:cs="Arial"/>
        </w:rPr>
        <w:t>c</w:t>
      </w:r>
      <w:r w:rsidRPr="0080672C">
        <w:rPr>
          <w:rFonts w:ascii="Arial" w:hAnsi="Arial" w:cs="Arial"/>
        </w:rPr>
        <w:t xml:space="preserve">ounsel for the accused have no bearing on the instant action as the charges were made on provisions that described the ingredients of the offence like in the case of the offence of rape before the amendment.  In the case of </w:t>
      </w:r>
      <w:r w:rsidRPr="00051414">
        <w:rPr>
          <w:rFonts w:ascii="Arial" w:hAnsi="Arial" w:cs="Arial"/>
          <w:i/>
        </w:rPr>
        <w:t>Samson v The Republic</w:t>
      </w:r>
      <w:r w:rsidRPr="0080672C">
        <w:rPr>
          <w:rFonts w:ascii="Arial" w:hAnsi="Arial" w:cs="Arial"/>
        </w:rPr>
        <w:t xml:space="preserve"> Criminal Appeal No 11 of 1995 </w:t>
      </w:r>
      <w:r>
        <w:rPr>
          <w:rFonts w:ascii="Arial" w:hAnsi="Arial" w:cs="Arial"/>
        </w:rPr>
        <w:t>s</w:t>
      </w:r>
      <w:r w:rsidRPr="0080672C">
        <w:rPr>
          <w:rFonts w:ascii="Arial" w:hAnsi="Arial" w:cs="Arial"/>
        </w:rPr>
        <w:t xml:space="preserve">ection 2 of the Dangerous Drugs Act (Cap 186) defined “cannabis” as distinct from "cannabis resin" which led </w:t>
      </w:r>
      <w:proofErr w:type="gramStart"/>
      <w:r w:rsidRPr="0080672C">
        <w:rPr>
          <w:rFonts w:ascii="Arial" w:hAnsi="Arial" w:cs="Arial"/>
        </w:rPr>
        <w:t>the  Judges</w:t>
      </w:r>
      <w:proofErr w:type="gramEnd"/>
      <w:r w:rsidRPr="0080672C">
        <w:rPr>
          <w:rFonts w:ascii="Arial" w:hAnsi="Arial" w:cs="Arial"/>
        </w:rPr>
        <w:t xml:space="preserve"> of the Court of Appeal to rule that “a person cannot be expected to answer a charge that has not been made against him.</w:t>
      </w:r>
      <w:r>
        <w:rPr>
          <w:rFonts w:ascii="Arial" w:hAnsi="Arial" w:cs="Arial"/>
        </w:rPr>
        <w:t>”</w:t>
      </w:r>
      <w:r w:rsidRPr="0080672C">
        <w:rPr>
          <w:rFonts w:ascii="Arial" w:hAnsi="Arial" w:cs="Arial"/>
        </w:rPr>
        <w:t xml:space="preserve"> There can be no doubt a charge of sexual assault sufficiently conveys to the accused the nature of the offence in accordance with the statute, and facts relating to the charge were left to be disclosed as the prosecution witnesses testify in his presence.  The accused never complained that he was not certain what the charge was until the evidence was concluded.</w:t>
      </w:r>
    </w:p>
    <w:p w:rsidR="0029230D" w:rsidRPr="0080672C" w:rsidRDefault="0029230D" w:rsidP="0029230D">
      <w:pPr>
        <w:ind w:left="540" w:hanging="5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I therefore decide that particulars of the charge given were sufficient to inform the accused of the nature of the offence, and that he was not prejudiced and the information was according to law, including the provisions of </w:t>
      </w:r>
      <w:r>
        <w:rPr>
          <w:rFonts w:ascii="Arial" w:hAnsi="Arial" w:cs="Arial"/>
        </w:rPr>
        <w:t>a</w:t>
      </w:r>
      <w:r w:rsidRPr="0080672C">
        <w:rPr>
          <w:rFonts w:ascii="Arial" w:hAnsi="Arial" w:cs="Arial"/>
        </w:rPr>
        <w:t>rticle 19(2) of the Constitution</w:t>
      </w:r>
      <w:r>
        <w:rPr>
          <w:rFonts w:ascii="Arial" w:hAnsi="Arial" w:cs="Arial"/>
        </w:rPr>
        <w:t>.</w:t>
      </w:r>
    </w:p>
    <w:p w:rsidR="0029230D" w:rsidRPr="0080672C" w:rsidRDefault="0029230D" w:rsidP="0029230D">
      <w:pPr>
        <w:ind w:left="720"/>
        <w:jc w:val="both"/>
        <w:rPr>
          <w:rFonts w:ascii="Arial" w:hAnsi="Arial" w:cs="Arial"/>
        </w:rPr>
      </w:pPr>
    </w:p>
    <w:p w:rsidR="0029230D" w:rsidRPr="0080672C" w:rsidRDefault="0029230D" w:rsidP="0029230D">
      <w:pPr>
        <w:ind w:left="540" w:hanging="540"/>
        <w:jc w:val="both"/>
        <w:rPr>
          <w:rFonts w:ascii="Arial" w:hAnsi="Arial" w:cs="Arial"/>
        </w:rPr>
      </w:pPr>
      <w:r w:rsidRPr="0080672C">
        <w:rPr>
          <w:rFonts w:ascii="Arial" w:hAnsi="Arial" w:cs="Arial"/>
        </w:rPr>
        <w:t>3.</w:t>
      </w:r>
      <w:r w:rsidRPr="0080672C">
        <w:rPr>
          <w:rFonts w:ascii="Arial" w:hAnsi="Arial" w:cs="Arial"/>
        </w:rPr>
        <w:tab/>
      </w:r>
      <w:r w:rsidRPr="00051414">
        <w:rPr>
          <w:rFonts w:ascii="Arial" w:hAnsi="Arial" w:cs="Arial"/>
          <w:u w:val="single"/>
        </w:rPr>
        <w:t>Delayed disclosure and the right to a fair hearing</w:t>
      </w:r>
    </w:p>
    <w:p w:rsidR="0029230D" w:rsidRPr="0080672C" w:rsidRDefault="0029230D" w:rsidP="0029230D">
      <w:pPr>
        <w:ind w:left="540" w:hanging="5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It is without dispute that the statement made to the police by the alleged victim and</w:t>
      </w:r>
      <w:r>
        <w:rPr>
          <w:rFonts w:ascii="Arial" w:hAnsi="Arial" w:cs="Arial"/>
        </w:rPr>
        <w:t xml:space="preserve"> a</w:t>
      </w:r>
      <w:r w:rsidRPr="0080672C">
        <w:rPr>
          <w:rFonts w:ascii="Arial" w:hAnsi="Arial" w:cs="Arial"/>
        </w:rPr>
        <w:t xml:space="preserve"> few other witnesses were not available to the accused before they testified before </w:t>
      </w:r>
      <w:r>
        <w:rPr>
          <w:rFonts w:ascii="Arial" w:hAnsi="Arial" w:cs="Arial"/>
        </w:rPr>
        <w:t xml:space="preserve">the </w:t>
      </w:r>
      <w:r w:rsidRPr="0080672C">
        <w:rPr>
          <w:rFonts w:ascii="Arial" w:hAnsi="Arial" w:cs="Arial"/>
        </w:rPr>
        <w:t xml:space="preserve">Court.  The said statements were subsequently delivered to the </w:t>
      </w:r>
      <w:r>
        <w:rPr>
          <w:rFonts w:ascii="Arial" w:hAnsi="Arial" w:cs="Arial"/>
        </w:rPr>
        <w:t>c</w:t>
      </w:r>
      <w:r w:rsidRPr="0080672C">
        <w:rPr>
          <w:rFonts w:ascii="Arial" w:hAnsi="Arial" w:cs="Arial"/>
        </w:rPr>
        <w:t xml:space="preserve">ounsel for the accused by the prosecution.  Any delay was not occasioned by the refusal or reluctance on the part of the prosecution but due to a delayed application, and by oversight.  A delay under the said circumstances cannot be construed to be a denial of a fundamental rights enshrined in </w:t>
      </w:r>
      <w:r>
        <w:rPr>
          <w:rFonts w:ascii="Arial" w:hAnsi="Arial" w:cs="Arial"/>
        </w:rPr>
        <w:t>a</w:t>
      </w:r>
      <w:r w:rsidRPr="0080672C">
        <w:rPr>
          <w:rFonts w:ascii="Arial" w:hAnsi="Arial" w:cs="Arial"/>
        </w:rPr>
        <w:t xml:space="preserve">rticle 19 of the </w:t>
      </w:r>
      <w:r>
        <w:rPr>
          <w:rFonts w:ascii="Arial" w:hAnsi="Arial" w:cs="Arial"/>
        </w:rPr>
        <w:t>C</w:t>
      </w:r>
      <w:r w:rsidRPr="0080672C">
        <w:rPr>
          <w:rFonts w:ascii="Arial" w:hAnsi="Arial" w:cs="Arial"/>
        </w:rPr>
        <w:t>onstitution, and it need not necessarily cause a miscarriage of justice.  If</w:t>
      </w:r>
      <w:r>
        <w:rPr>
          <w:rFonts w:ascii="Arial" w:hAnsi="Arial" w:cs="Arial"/>
        </w:rPr>
        <w:t>,</w:t>
      </w:r>
      <w:r w:rsidRPr="0080672C">
        <w:rPr>
          <w:rFonts w:ascii="Arial" w:hAnsi="Arial" w:cs="Arial"/>
        </w:rPr>
        <w:t xml:space="preserve"> on the application of the accused</w:t>
      </w:r>
      <w:r>
        <w:rPr>
          <w:rFonts w:ascii="Arial" w:hAnsi="Arial" w:cs="Arial"/>
        </w:rPr>
        <w:t>,</w:t>
      </w:r>
      <w:r w:rsidRPr="0080672C">
        <w:rPr>
          <w:rFonts w:ascii="Arial" w:hAnsi="Arial" w:cs="Arial"/>
        </w:rPr>
        <w:t xml:space="preserve"> the Court had found that the alleged victim</w:t>
      </w:r>
      <w:r>
        <w:rPr>
          <w:rFonts w:ascii="Arial" w:hAnsi="Arial" w:cs="Arial"/>
        </w:rPr>
        <w:t>’</w:t>
      </w:r>
      <w:r w:rsidRPr="0080672C">
        <w:rPr>
          <w:rFonts w:ascii="Arial" w:hAnsi="Arial" w:cs="Arial"/>
        </w:rPr>
        <w:t xml:space="preserve">s testimony is contrary to the statement made by her and the contradictions were proved, it would have directed the witness to be recalled, notwithstanding the inconvenience and delay.  The </w:t>
      </w:r>
      <w:proofErr w:type="spellStart"/>
      <w:r w:rsidRPr="0080672C">
        <w:rPr>
          <w:rFonts w:ascii="Arial" w:hAnsi="Arial" w:cs="Arial"/>
        </w:rPr>
        <w:t>defence</w:t>
      </w:r>
      <w:proofErr w:type="spellEnd"/>
      <w:r w:rsidRPr="0080672C">
        <w:rPr>
          <w:rFonts w:ascii="Arial" w:hAnsi="Arial" w:cs="Arial"/>
        </w:rPr>
        <w:t xml:space="preserve"> had the option to prove such contradictions if any when the </w:t>
      </w:r>
      <w:r>
        <w:rPr>
          <w:rFonts w:ascii="Arial" w:hAnsi="Arial" w:cs="Arial"/>
        </w:rPr>
        <w:t>p</w:t>
      </w:r>
      <w:r w:rsidRPr="0080672C">
        <w:rPr>
          <w:rFonts w:ascii="Arial" w:hAnsi="Arial" w:cs="Arial"/>
        </w:rPr>
        <w:t xml:space="preserve">olice </w:t>
      </w:r>
      <w:r>
        <w:rPr>
          <w:rFonts w:ascii="Arial" w:hAnsi="Arial" w:cs="Arial"/>
        </w:rPr>
        <w:t>o</w:t>
      </w:r>
      <w:r w:rsidRPr="0080672C">
        <w:rPr>
          <w:rFonts w:ascii="Arial" w:hAnsi="Arial" w:cs="Arial"/>
        </w:rPr>
        <w:t>fficer Stella Francoise</w:t>
      </w:r>
      <w:r>
        <w:rPr>
          <w:rFonts w:ascii="Arial" w:hAnsi="Arial" w:cs="Arial"/>
        </w:rPr>
        <w:t>,</w:t>
      </w:r>
      <w:r w:rsidRPr="0080672C">
        <w:rPr>
          <w:rFonts w:ascii="Arial" w:hAnsi="Arial" w:cs="Arial"/>
        </w:rPr>
        <w:t xml:space="preserve"> who recorded the statement of </w:t>
      </w:r>
      <w:r w:rsidR="000C0D78">
        <w:rPr>
          <w:rFonts w:ascii="Arial" w:hAnsi="Arial" w:cs="Arial"/>
        </w:rPr>
        <w:t>A</w:t>
      </w:r>
      <w:r>
        <w:rPr>
          <w:rFonts w:ascii="Arial" w:hAnsi="Arial" w:cs="Arial"/>
        </w:rPr>
        <w:t>, was</w:t>
      </w:r>
      <w:r w:rsidRPr="0080672C">
        <w:rPr>
          <w:rFonts w:ascii="Arial" w:hAnsi="Arial" w:cs="Arial"/>
        </w:rPr>
        <w:t xml:space="preserve"> called by the prosecution </w:t>
      </w:r>
      <w:r>
        <w:rPr>
          <w:rFonts w:ascii="Arial" w:hAnsi="Arial" w:cs="Arial"/>
        </w:rPr>
        <w:t xml:space="preserve">and </w:t>
      </w:r>
      <w:r w:rsidRPr="0080672C">
        <w:rPr>
          <w:rFonts w:ascii="Arial" w:hAnsi="Arial" w:cs="Arial"/>
        </w:rPr>
        <w:t>gave evidence.  In such a statement</w:t>
      </w:r>
      <w:r>
        <w:rPr>
          <w:rFonts w:ascii="Arial" w:hAnsi="Arial" w:cs="Arial"/>
        </w:rPr>
        <w:t>,</w:t>
      </w:r>
      <w:r w:rsidRPr="0080672C">
        <w:rPr>
          <w:rFonts w:ascii="Arial" w:hAnsi="Arial" w:cs="Arial"/>
        </w:rPr>
        <w:t xml:space="preserve"> if facts stated contradicted the complainant’s testimony before </w:t>
      </w:r>
      <w:r>
        <w:rPr>
          <w:rFonts w:ascii="Arial" w:hAnsi="Arial" w:cs="Arial"/>
        </w:rPr>
        <w:t xml:space="preserve">the </w:t>
      </w:r>
      <w:r w:rsidRPr="0080672C">
        <w:rPr>
          <w:rFonts w:ascii="Arial" w:hAnsi="Arial" w:cs="Arial"/>
        </w:rPr>
        <w:t xml:space="preserve">Court, the accused had the right to make the necessary application to </w:t>
      </w:r>
      <w:r>
        <w:rPr>
          <w:rFonts w:ascii="Arial" w:hAnsi="Arial" w:cs="Arial"/>
        </w:rPr>
        <w:t xml:space="preserve">the </w:t>
      </w:r>
      <w:r w:rsidRPr="0080672C">
        <w:rPr>
          <w:rFonts w:ascii="Arial" w:hAnsi="Arial" w:cs="Arial"/>
        </w:rPr>
        <w:t>Court to have the witness recalled or for the Court to act on the proved contradictions in the statement of the witness. Counsel</w:t>
      </w:r>
      <w:r>
        <w:rPr>
          <w:rFonts w:ascii="Arial" w:hAnsi="Arial" w:cs="Arial"/>
        </w:rPr>
        <w:t>,</w:t>
      </w:r>
      <w:r w:rsidRPr="0080672C">
        <w:rPr>
          <w:rFonts w:ascii="Arial" w:hAnsi="Arial" w:cs="Arial"/>
        </w:rPr>
        <w:t xml:space="preserve"> </w:t>
      </w:r>
      <w:r w:rsidRPr="0080672C">
        <w:rPr>
          <w:rFonts w:ascii="Arial" w:hAnsi="Arial" w:cs="Arial"/>
        </w:rPr>
        <w:lastRenderedPageBreak/>
        <w:t>however</w:t>
      </w:r>
      <w:r>
        <w:rPr>
          <w:rFonts w:ascii="Arial" w:hAnsi="Arial" w:cs="Arial"/>
        </w:rPr>
        <w:t>,</w:t>
      </w:r>
      <w:r w:rsidRPr="0080672C">
        <w:rPr>
          <w:rFonts w:ascii="Arial" w:hAnsi="Arial" w:cs="Arial"/>
        </w:rPr>
        <w:t xml:space="preserve"> did not have recourse to the said procedure and instead attempted to comment on the contents of an unproved document on 25 November 1999 as seen in the record of proceedings at page 6 and 7.  In the absence of such proof of contradictions in respect of the virtual complainant's testimony and her statement, </w:t>
      </w:r>
      <w:r>
        <w:rPr>
          <w:rFonts w:ascii="Arial" w:hAnsi="Arial" w:cs="Arial"/>
        </w:rPr>
        <w:t>c</w:t>
      </w:r>
      <w:r w:rsidRPr="0080672C">
        <w:rPr>
          <w:rFonts w:ascii="Arial" w:hAnsi="Arial" w:cs="Arial"/>
        </w:rPr>
        <w:t xml:space="preserve">ounsel's claim of such contradictions on material facts cannot be entertained by </w:t>
      </w:r>
      <w:r>
        <w:rPr>
          <w:rFonts w:ascii="Arial" w:hAnsi="Arial" w:cs="Arial"/>
        </w:rPr>
        <w:t xml:space="preserve">the </w:t>
      </w:r>
      <w:r w:rsidRPr="0080672C">
        <w:rPr>
          <w:rFonts w:ascii="Arial" w:hAnsi="Arial" w:cs="Arial"/>
        </w:rPr>
        <w:t>Court.</w:t>
      </w:r>
    </w:p>
    <w:p w:rsidR="0029230D" w:rsidRPr="0080672C" w:rsidRDefault="00226057" w:rsidP="0029230D">
      <w:pPr>
        <w:ind w:left="540"/>
        <w:jc w:val="both"/>
        <w:rPr>
          <w:rFonts w:ascii="Arial" w:hAnsi="Arial" w:cs="Arial"/>
        </w:rPr>
      </w:pPr>
      <w:r w:rsidRPr="00226057">
        <w:rPr>
          <w:rFonts w:ascii="Arial" w:hAnsi="Arial" w:cs="Arial"/>
          <w:noProof/>
        </w:rPr>
        <w:pict>
          <v:shape id="_x0000_s1029" type="#_x0000_t202" style="position:absolute;left:0;text-align:left;margin-left:-30.35pt;margin-top:-403.75pt;width:30pt;height:531.55pt;z-index:251663360;mso-height-percent:200;mso-height-percent:200;mso-width-relative:margin;mso-height-relative:margin" stroked="f" strokecolor="white [3212]">
            <v:textbox style="mso-next-textbox:#_x0000_s1029;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jc w:val="both"/>
        <w:rPr>
          <w:rFonts w:ascii="Arial" w:hAnsi="Arial" w:cs="Arial"/>
        </w:rPr>
      </w:pPr>
      <w:r w:rsidRPr="0080672C">
        <w:rPr>
          <w:rFonts w:ascii="Arial" w:hAnsi="Arial" w:cs="Arial"/>
        </w:rPr>
        <w:t xml:space="preserve">In respect of other witnesses called by the </w:t>
      </w:r>
      <w:proofErr w:type="spellStart"/>
      <w:r w:rsidRPr="0080672C">
        <w:rPr>
          <w:rFonts w:ascii="Arial" w:hAnsi="Arial" w:cs="Arial"/>
        </w:rPr>
        <w:t>defence</w:t>
      </w:r>
      <w:proofErr w:type="spellEnd"/>
      <w:r w:rsidRPr="0080672C">
        <w:rPr>
          <w:rFonts w:ascii="Arial" w:hAnsi="Arial" w:cs="Arial"/>
        </w:rPr>
        <w:t xml:space="preserve"> and the denial of the choice of refraining from calling any of them, if in fact their evidence was adverse to the accused, once again on application </w:t>
      </w:r>
      <w:r>
        <w:rPr>
          <w:rFonts w:ascii="Arial" w:hAnsi="Arial" w:cs="Arial"/>
        </w:rPr>
        <w:t xml:space="preserve">the </w:t>
      </w:r>
      <w:r w:rsidRPr="0080672C">
        <w:rPr>
          <w:rFonts w:ascii="Arial" w:hAnsi="Arial" w:cs="Arial"/>
        </w:rPr>
        <w:t>Court could have considered to act in an appropriate manner if such facts were proved.</w:t>
      </w:r>
    </w:p>
    <w:p w:rsidR="0029230D" w:rsidRPr="0080672C" w:rsidRDefault="0029230D" w:rsidP="0029230D">
      <w:pPr>
        <w:ind w:left="540" w:hanging="5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I find that the </w:t>
      </w:r>
      <w:proofErr w:type="spellStart"/>
      <w:r w:rsidRPr="0080672C">
        <w:rPr>
          <w:rFonts w:ascii="Arial" w:hAnsi="Arial" w:cs="Arial"/>
        </w:rPr>
        <w:t>defence</w:t>
      </w:r>
      <w:proofErr w:type="spellEnd"/>
      <w:r w:rsidRPr="0080672C">
        <w:rPr>
          <w:rFonts w:ascii="Arial" w:hAnsi="Arial" w:cs="Arial"/>
        </w:rPr>
        <w:t xml:space="preserve"> has not made out a case to establish that any prejudice has been caused to the accused or that he has been deprived of benefitting by any statement to his advantage, hence I decide the aforesaid delays in the disclosure of statements have not affected the course of these proceedings or resulted in a miscarriage of justice.</w:t>
      </w:r>
    </w:p>
    <w:p w:rsidR="0029230D" w:rsidRPr="0080672C" w:rsidRDefault="00226057" w:rsidP="0029230D">
      <w:pPr>
        <w:ind w:left="540" w:hanging="540"/>
        <w:jc w:val="both"/>
        <w:rPr>
          <w:rFonts w:ascii="Arial" w:hAnsi="Arial" w:cs="Arial"/>
        </w:rPr>
      </w:pPr>
      <w:r w:rsidRPr="00226057">
        <w:rPr>
          <w:rFonts w:ascii="Arial" w:hAnsi="Arial" w:cs="Arial"/>
          <w:noProof/>
        </w:rPr>
        <w:pict>
          <v:shape id="_x0000_s1040" type="#_x0000_t202" style="position:absolute;left:0;text-align:left;margin-left:336.4pt;margin-top:-85.65pt;width:30pt;height:531.55pt;z-index:251674624;mso-height-percent:200;mso-height-percent:200;mso-width-relative:margin;mso-height-relative:margin" stroked="f" strokecolor="white [3212]">
            <v:textbox style="mso-next-textbox:#_x0000_s1040;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hanging="540"/>
        <w:jc w:val="both"/>
        <w:rPr>
          <w:rFonts w:ascii="Arial" w:hAnsi="Arial" w:cs="Arial"/>
          <w:b/>
          <w:u w:val="single"/>
        </w:rPr>
      </w:pPr>
      <w:r w:rsidRPr="0080672C">
        <w:rPr>
          <w:rFonts w:ascii="Arial" w:hAnsi="Arial" w:cs="Arial"/>
        </w:rPr>
        <w:t>4.</w:t>
      </w:r>
      <w:r w:rsidRPr="0080672C">
        <w:rPr>
          <w:rFonts w:ascii="Arial" w:hAnsi="Arial" w:cs="Arial"/>
        </w:rPr>
        <w:tab/>
      </w:r>
      <w:r w:rsidRPr="00051414">
        <w:rPr>
          <w:rFonts w:ascii="Arial" w:hAnsi="Arial" w:cs="Arial"/>
          <w:u w:val="single"/>
        </w:rPr>
        <w:t>Complaint</w:t>
      </w:r>
    </w:p>
    <w:p w:rsidR="0029230D" w:rsidRPr="0080672C" w:rsidRDefault="0029230D" w:rsidP="0029230D">
      <w:pPr>
        <w:ind w:left="540" w:hanging="5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Counsel submits that the complaint is inadmissible for the reason that it was not made on the first opportunity available and that it was made after a considerable delay.  He therefore questions “whether the statement is voluntary, spontaneous in the sense that it is an unassisted and unvarnished story of what happened".</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On the evaluation of evidence by </w:t>
      </w:r>
      <w:r>
        <w:rPr>
          <w:rFonts w:ascii="Arial" w:hAnsi="Arial" w:cs="Arial"/>
        </w:rPr>
        <w:t>c</w:t>
      </w:r>
      <w:r w:rsidRPr="0080672C">
        <w:rPr>
          <w:rFonts w:ascii="Arial" w:hAnsi="Arial" w:cs="Arial"/>
        </w:rPr>
        <w:t xml:space="preserve">ounsel the statement has been made at least five hours after the alleged commission of the offence.  The evidence revealed that the complainant was a foreigner with a small child with her.  She was not expecting her taxi </w:t>
      </w:r>
      <w:r>
        <w:rPr>
          <w:rFonts w:ascii="Arial" w:hAnsi="Arial" w:cs="Arial"/>
        </w:rPr>
        <w:t xml:space="preserve">until </w:t>
      </w:r>
      <w:r w:rsidRPr="0080672C">
        <w:rPr>
          <w:rFonts w:ascii="Arial" w:hAnsi="Arial" w:cs="Arial"/>
        </w:rPr>
        <w:t xml:space="preserve">4 pm on 1 November 1998.  Her evidence suggests that she was waiting in expectation of the arrival of her acquaintances from a previous day.  If she preferred known persons to unknown tourists or </w:t>
      </w:r>
      <w:proofErr w:type="spellStart"/>
      <w:r w:rsidRPr="0080672C">
        <w:rPr>
          <w:rFonts w:ascii="Arial" w:hAnsi="Arial" w:cs="Arial"/>
        </w:rPr>
        <w:t>picknickers</w:t>
      </w:r>
      <w:proofErr w:type="spellEnd"/>
      <w:r w:rsidRPr="0080672C">
        <w:rPr>
          <w:rFonts w:ascii="Arial" w:hAnsi="Arial" w:cs="Arial"/>
        </w:rPr>
        <w:t xml:space="preserve"> on the beach to confide, she cannot be blamed.  It was not clear from her evidence that she </w:t>
      </w:r>
      <w:proofErr w:type="spellStart"/>
      <w:r w:rsidRPr="0080672C">
        <w:rPr>
          <w:rFonts w:ascii="Arial" w:hAnsi="Arial" w:cs="Arial"/>
        </w:rPr>
        <w:t>recognised</w:t>
      </w:r>
      <w:proofErr w:type="spellEnd"/>
      <w:r w:rsidRPr="0080672C">
        <w:rPr>
          <w:rFonts w:ascii="Arial" w:hAnsi="Arial" w:cs="Arial"/>
        </w:rPr>
        <w:t xml:space="preserve"> Esther and Samson to be police officers as they were not in uniform according to officer </w:t>
      </w:r>
      <w:proofErr w:type="spellStart"/>
      <w:proofErr w:type="gramStart"/>
      <w:r w:rsidRPr="0080672C">
        <w:rPr>
          <w:rFonts w:ascii="Arial" w:hAnsi="Arial" w:cs="Arial"/>
        </w:rPr>
        <w:t>Octobre</w:t>
      </w:r>
      <w:proofErr w:type="spellEnd"/>
      <w:r w:rsidRPr="0080672C">
        <w:rPr>
          <w:rFonts w:ascii="Arial" w:hAnsi="Arial" w:cs="Arial"/>
        </w:rPr>
        <w:t>,</w:t>
      </w:r>
      <w:proofErr w:type="gramEnd"/>
      <w:r w:rsidRPr="0080672C">
        <w:rPr>
          <w:rFonts w:ascii="Arial" w:hAnsi="Arial" w:cs="Arial"/>
        </w:rPr>
        <w:t xml:space="preserve"> leave alone that they were beach wardens.  It is relevant to note that there is no evidence to conclude that the complainant at any time had any reason or did intend to falsely implicate the accused in the commission of the offence of sexual assault on her.  Even if she was not the first to inform the police of the assault on her, there is nothing in the evidence before </w:t>
      </w:r>
      <w:r>
        <w:rPr>
          <w:rFonts w:ascii="Arial" w:hAnsi="Arial" w:cs="Arial"/>
        </w:rPr>
        <w:t xml:space="preserve">the </w:t>
      </w:r>
      <w:r w:rsidRPr="0080672C">
        <w:rPr>
          <w:rFonts w:ascii="Arial" w:hAnsi="Arial" w:cs="Arial"/>
        </w:rPr>
        <w:t>Court to suggest that she had an ulterior motive to make a complaint of sexual assault without reason or proper ground, or that she was compelled to do so to save face under the circumstances.</w:t>
      </w:r>
    </w:p>
    <w:p w:rsidR="0029230D" w:rsidRPr="0080672C" w:rsidRDefault="00226057" w:rsidP="0029230D">
      <w:pPr>
        <w:ind w:left="1440"/>
        <w:jc w:val="both"/>
        <w:rPr>
          <w:rFonts w:ascii="Arial" w:hAnsi="Arial" w:cs="Arial"/>
        </w:rPr>
      </w:pPr>
      <w:r w:rsidRPr="00226057">
        <w:rPr>
          <w:rFonts w:ascii="Arial" w:hAnsi="Arial" w:cs="Arial"/>
          <w:noProof/>
        </w:rPr>
        <w:pict>
          <v:shape id="_x0000_s1030" type="#_x0000_t202" style="position:absolute;left:0;text-align:left;margin-left:-30.35pt;margin-top:-31.2pt;width:30pt;height:531.55pt;z-index:251664384;mso-height-percent:200;mso-height-percent:200;mso-width-relative:margin;mso-height-relative:margin" stroked="f" strokecolor="white [3212]">
            <v:textbox style="mso-next-textbox:#_x0000_s1030;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jc w:val="both"/>
        <w:rPr>
          <w:rFonts w:ascii="Arial" w:hAnsi="Arial" w:cs="Arial"/>
        </w:rPr>
      </w:pPr>
      <w:r w:rsidRPr="0080672C">
        <w:rPr>
          <w:rFonts w:ascii="Arial" w:hAnsi="Arial" w:cs="Arial"/>
        </w:rPr>
        <w:t>The circumstances under which the complaint was made cannot be considered to be delayed considerably, or that it was not made at the first opportunity which reasonably offered itself to the complainant.</w:t>
      </w:r>
    </w:p>
    <w:p w:rsidR="0029230D" w:rsidRPr="0080672C" w:rsidRDefault="0029230D" w:rsidP="0029230D">
      <w:pPr>
        <w:rPr>
          <w:rFonts w:ascii="Arial" w:hAnsi="Arial" w:cs="Arial"/>
        </w:rPr>
      </w:pPr>
    </w:p>
    <w:p w:rsidR="0029230D" w:rsidRPr="0080672C" w:rsidRDefault="0029230D" w:rsidP="0029230D">
      <w:pPr>
        <w:ind w:left="540" w:hanging="540"/>
        <w:jc w:val="both"/>
        <w:rPr>
          <w:rFonts w:ascii="Arial" w:hAnsi="Arial" w:cs="Arial"/>
          <w:b/>
          <w:u w:val="single"/>
        </w:rPr>
      </w:pPr>
      <w:r w:rsidRPr="0080672C">
        <w:rPr>
          <w:rFonts w:ascii="Arial" w:hAnsi="Arial" w:cs="Arial"/>
        </w:rPr>
        <w:lastRenderedPageBreak/>
        <w:t>5.</w:t>
      </w:r>
      <w:r w:rsidRPr="0080672C">
        <w:rPr>
          <w:rFonts w:ascii="Arial" w:hAnsi="Arial" w:cs="Arial"/>
        </w:rPr>
        <w:tab/>
      </w:r>
      <w:r w:rsidRPr="00051414">
        <w:rPr>
          <w:rFonts w:ascii="Arial" w:hAnsi="Arial" w:cs="Arial"/>
          <w:u w:val="single"/>
        </w:rPr>
        <w:t>Was the complainant sexually assaulted on 1 November 1998 at Intendance Beach?</w:t>
      </w:r>
    </w:p>
    <w:p w:rsidR="0029230D" w:rsidRPr="0080672C" w:rsidRDefault="0029230D" w:rsidP="0029230D">
      <w:pPr>
        <w:ind w:left="844"/>
        <w:jc w:val="both"/>
        <w:rPr>
          <w:rFonts w:ascii="Arial" w:hAnsi="Arial" w:cs="Arial"/>
        </w:rPr>
      </w:pPr>
    </w:p>
    <w:p w:rsidR="0029230D" w:rsidRPr="0080672C" w:rsidRDefault="000C0D78" w:rsidP="0029230D">
      <w:pPr>
        <w:ind w:left="540"/>
        <w:jc w:val="both"/>
        <w:rPr>
          <w:rFonts w:ascii="Arial" w:hAnsi="Arial" w:cs="Arial"/>
        </w:rPr>
      </w:pPr>
      <w:r>
        <w:rPr>
          <w:rFonts w:ascii="Arial" w:hAnsi="Arial" w:cs="Arial"/>
        </w:rPr>
        <w:t>A</w:t>
      </w:r>
      <w:r w:rsidR="0029230D">
        <w:rPr>
          <w:rFonts w:ascii="Arial" w:hAnsi="Arial" w:cs="Arial"/>
        </w:rPr>
        <w:t>,</w:t>
      </w:r>
      <w:r w:rsidR="0029230D" w:rsidRPr="0080672C">
        <w:rPr>
          <w:rFonts w:ascii="Arial" w:hAnsi="Arial" w:cs="Arial"/>
        </w:rPr>
        <w:t xml:space="preserve"> a German</w:t>
      </w:r>
      <w:r w:rsidR="0029230D">
        <w:rPr>
          <w:rFonts w:ascii="Arial" w:hAnsi="Arial" w:cs="Arial"/>
        </w:rPr>
        <w:t xml:space="preserve"> national</w:t>
      </w:r>
      <w:r w:rsidR="0029230D" w:rsidRPr="0080672C">
        <w:rPr>
          <w:rFonts w:ascii="Arial" w:hAnsi="Arial" w:cs="Arial"/>
        </w:rPr>
        <w:t>, mother of four children, married, 40 years old</w:t>
      </w:r>
      <w:r w:rsidR="0029230D">
        <w:rPr>
          <w:rFonts w:ascii="Arial" w:hAnsi="Arial" w:cs="Arial"/>
        </w:rPr>
        <w:t>,</w:t>
      </w:r>
      <w:r w:rsidR="0029230D" w:rsidRPr="0080672C">
        <w:rPr>
          <w:rFonts w:ascii="Arial" w:hAnsi="Arial" w:cs="Arial"/>
        </w:rPr>
        <w:t xml:space="preserve"> had arrived in Seychelles on 25 October 1998 with her 4½ year old child </w:t>
      </w:r>
      <w:r>
        <w:rPr>
          <w:rFonts w:ascii="Arial" w:hAnsi="Arial" w:cs="Arial"/>
        </w:rPr>
        <w:t>B</w:t>
      </w:r>
      <w:r w:rsidR="0029230D" w:rsidRPr="0080672C">
        <w:rPr>
          <w:rFonts w:ascii="Arial" w:hAnsi="Arial" w:cs="Arial"/>
        </w:rPr>
        <w:t>.  In addition to the aforesaid particulars</w:t>
      </w:r>
      <w:r w:rsidR="0029230D">
        <w:rPr>
          <w:rFonts w:ascii="Arial" w:hAnsi="Arial" w:cs="Arial"/>
        </w:rPr>
        <w:t>,</w:t>
      </w:r>
      <w:r w:rsidR="0029230D" w:rsidRPr="0080672C">
        <w:rPr>
          <w:rFonts w:ascii="Arial" w:hAnsi="Arial" w:cs="Arial"/>
        </w:rPr>
        <w:t xml:space="preserve"> she revealed that she enjoyed being in the nude when she visits the </w:t>
      </w:r>
      <w:proofErr w:type="spellStart"/>
      <w:r w:rsidR="0029230D" w:rsidRPr="0080672C">
        <w:rPr>
          <w:rFonts w:ascii="Arial" w:hAnsi="Arial" w:cs="Arial"/>
        </w:rPr>
        <w:t>Takamaka</w:t>
      </w:r>
      <w:proofErr w:type="spellEnd"/>
      <w:r w:rsidR="0029230D" w:rsidRPr="0080672C">
        <w:rPr>
          <w:rFonts w:ascii="Arial" w:hAnsi="Arial" w:cs="Arial"/>
        </w:rPr>
        <w:t xml:space="preserve"> end of the Intendance beach, where the words "NUDIST BEACH" </w:t>
      </w:r>
      <w:r w:rsidR="0029230D">
        <w:rPr>
          <w:rFonts w:ascii="Arial" w:hAnsi="Arial" w:cs="Arial"/>
        </w:rPr>
        <w:t>are</w:t>
      </w:r>
      <w:r w:rsidR="0029230D" w:rsidRPr="0080672C">
        <w:rPr>
          <w:rFonts w:ascii="Arial" w:hAnsi="Arial" w:cs="Arial"/>
        </w:rPr>
        <w:t xml:space="preserve"> found painted in white on a rock.  </w:t>
      </w:r>
      <w:r w:rsidR="0029230D">
        <w:rPr>
          <w:rFonts w:ascii="Arial" w:hAnsi="Arial" w:cs="Arial"/>
        </w:rPr>
        <w:t>Early o</w:t>
      </w:r>
      <w:r w:rsidR="0029230D" w:rsidRPr="0080672C">
        <w:rPr>
          <w:rFonts w:ascii="Arial" w:hAnsi="Arial" w:cs="Arial"/>
        </w:rPr>
        <w:t>n</w:t>
      </w:r>
      <w:r w:rsidR="0029230D">
        <w:rPr>
          <w:rFonts w:ascii="Arial" w:hAnsi="Arial" w:cs="Arial"/>
        </w:rPr>
        <w:t xml:space="preserve"> Sunday</w:t>
      </w:r>
      <w:r w:rsidR="0029230D" w:rsidRPr="0080672C">
        <w:rPr>
          <w:rFonts w:ascii="Arial" w:hAnsi="Arial" w:cs="Arial"/>
        </w:rPr>
        <w:t xml:space="preserve"> 1 November 1998 she has gone to the said part of the beach with </w:t>
      </w:r>
      <w:r>
        <w:rPr>
          <w:rFonts w:ascii="Arial" w:hAnsi="Arial" w:cs="Arial"/>
        </w:rPr>
        <w:t>B</w:t>
      </w:r>
      <w:r w:rsidR="0029230D" w:rsidRPr="0080672C">
        <w:rPr>
          <w:rFonts w:ascii="Arial" w:hAnsi="Arial" w:cs="Arial"/>
        </w:rPr>
        <w:t xml:space="preserve"> as she ha</w:t>
      </w:r>
      <w:r w:rsidR="0029230D">
        <w:rPr>
          <w:rFonts w:ascii="Arial" w:hAnsi="Arial" w:cs="Arial"/>
        </w:rPr>
        <w:t>d</w:t>
      </w:r>
      <w:r w:rsidR="0029230D" w:rsidRPr="0080672C">
        <w:rPr>
          <w:rFonts w:ascii="Arial" w:hAnsi="Arial" w:cs="Arial"/>
        </w:rPr>
        <w:t xml:space="preserve"> done on previous days and had found the beach completely deserted.  After she ha</w:t>
      </w:r>
      <w:r w:rsidR="0029230D">
        <w:rPr>
          <w:rFonts w:ascii="Arial" w:hAnsi="Arial" w:cs="Arial"/>
        </w:rPr>
        <w:t>d</w:t>
      </w:r>
      <w:r w:rsidR="0029230D" w:rsidRPr="0080672C">
        <w:rPr>
          <w:rFonts w:ascii="Arial" w:hAnsi="Arial" w:cs="Arial"/>
        </w:rPr>
        <w:t xml:space="preserve"> undressed and had a short sea </w:t>
      </w:r>
      <w:r w:rsidR="0029230D">
        <w:rPr>
          <w:rFonts w:ascii="Arial" w:hAnsi="Arial" w:cs="Arial"/>
        </w:rPr>
        <w:t>swim</w:t>
      </w:r>
      <w:r w:rsidR="0029230D" w:rsidRPr="0080672C">
        <w:rPr>
          <w:rFonts w:ascii="Arial" w:hAnsi="Arial" w:cs="Arial"/>
        </w:rPr>
        <w:t xml:space="preserve"> she </w:t>
      </w:r>
      <w:r w:rsidR="0029230D">
        <w:rPr>
          <w:rFonts w:ascii="Arial" w:hAnsi="Arial" w:cs="Arial"/>
        </w:rPr>
        <w:t>was</w:t>
      </w:r>
      <w:r w:rsidR="0029230D" w:rsidRPr="0080672C">
        <w:rPr>
          <w:rFonts w:ascii="Arial" w:hAnsi="Arial" w:cs="Arial"/>
        </w:rPr>
        <w:t xml:space="preserve"> seated and playing with her daughter when the accused approached her wearing blue jeans and a white T-shirt with a red and pink </w:t>
      </w:r>
      <w:proofErr w:type="spellStart"/>
      <w:r w:rsidR="0029230D" w:rsidRPr="0080672C">
        <w:rPr>
          <w:rFonts w:ascii="Arial" w:hAnsi="Arial" w:cs="Arial"/>
        </w:rPr>
        <w:t>colour</w:t>
      </w:r>
      <w:r w:rsidR="0029230D">
        <w:rPr>
          <w:rFonts w:ascii="Arial" w:hAnsi="Arial" w:cs="Arial"/>
        </w:rPr>
        <w:t>ed</w:t>
      </w:r>
      <w:proofErr w:type="spellEnd"/>
      <w:r w:rsidR="0029230D" w:rsidRPr="0080672C">
        <w:rPr>
          <w:rFonts w:ascii="Arial" w:hAnsi="Arial" w:cs="Arial"/>
        </w:rPr>
        <w:t xml:space="preserve"> square in the middle, which she later identified as the production in</w:t>
      </w:r>
      <w:r w:rsidR="0029230D">
        <w:rPr>
          <w:rFonts w:ascii="Arial" w:hAnsi="Arial" w:cs="Arial"/>
        </w:rPr>
        <w:t xml:space="preserve"> the</w:t>
      </w:r>
      <w:r w:rsidR="0029230D" w:rsidRPr="0080672C">
        <w:rPr>
          <w:rFonts w:ascii="Arial" w:hAnsi="Arial" w:cs="Arial"/>
        </w:rPr>
        <w:t xml:space="preserve"> Court obtained by the police from the accused.  According to her, he </w:t>
      </w:r>
      <w:r w:rsidR="0029230D">
        <w:rPr>
          <w:rFonts w:ascii="Arial" w:hAnsi="Arial" w:cs="Arial"/>
        </w:rPr>
        <w:t>spoke</w:t>
      </w:r>
      <w:r w:rsidR="0029230D" w:rsidRPr="0080672C">
        <w:rPr>
          <w:rFonts w:ascii="Arial" w:hAnsi="Arial" w:cs="Arial"/>
        </w:rPr>
        <w:t xml:space="preserve"> to her</w:t>
      </w:r>
      <w:r w:rsidR="0029230D">
        <w:rPr>
          <w:rFonts w:ascii="Arial" w:hAnsi="Arial" w:cs="Arial"/>
        </w:rPr>
        <w:t>,</w:t>
      </w:r>
      <w:r w:rsidR="0029230D" w:rsidRPr="0080672C">
        <w:rPr>
          <w:rFonts w:ascii="Arial" w:hAnsi="Arial" w:cs="Arial"/>
        </w:rPr>
        <w:t xml:space="preserve"> stating that he is a teacher of French.  He then removed his swimming suit and after a little while in the sea </w:t>
      </w:r>
      <w:r w:rsidR="0029230D">
        <w:rPr>
          <w:rFonts w:ascii="Arial" w:hAnsi="Arial" w:cs="Arial"/>
        </w:rPr>
        <w:t>went</w:t>
      </w:r>
      <w:r w:rsidR="0029230D" w:rsidRPr="0080672C">
        <w:rPr>
          <w:rFonts w:ascii="Arial" w:hAnsi="Arial" w:cs="Arial"/>
        </w:rPr>
        <w:t xml:space="preserve"> away.  According to </w:t>
      </w:r>
      <w:r>
        <w:rPr>
          <w:rFonts w:ascii="Arial" w:hAnsi="Arial" w:cs="Arial"/>
        </w:rPr>
        <w:t>A</w:t>
      </w:r>
      <w:r w:rsidR="0029230D" w:rsidRPr="0080672C">
        <w:rPr>
          <w:rFonts w:ascii="Arial" w:hAnsi="Arial" w:cs="Arial"/>
        </w:rPr>
        <w:t xml:space="preserve"> the accused</w:t>
      </w:r>
      <w:r w:rsidR="0029230D">
        <w:rPr>
          <w:rFonts w:ascii="Arial" w:hAnsi="Arial" w:cs="Arial"/>
        </w:rPr>
        <w:t>,</w:t>
      </w:r>
      <w:r w:rsidR="0029230D" w:rsidRPr="0080672C">
        <w:rPr>
          <w:rFonts w:ascii="Arial" w:hAnsi="Arial" w:cs="Arial"/>
        </w:rPr>
        <w:t xml:space="preserve"> in the course of his conversation with her</w:t>
      </w:r>
      <w:r w:rsidR="0029230D">
        <w:rPr>
          <w:rFonts w:ascii="Arial" w:hAnsi="Arial" w:cs="Arial"/>
        </w:rPr>
        <w:t>,</w:t>
      </w:r>
      <w:r w:rsidR="0029230D" w:rsidRPr="0080672C">
        <w:rPr>
          <w:rFonts w:ascii="Arial" w:hAnsi="Arial" w:cs="Arial"/>
        </w:rPr>
        <w:t xml:space="preserve"> ha</w:t>
      </w:r>
      <w:r w:rsidR="0029230D">
        <w:rPr>
          <w:rFonts w:ascii="Arial" w:hAnsi="Arial" w:cs="Arial"/>
        </w:rPr>
        <w:t>d</w:t>
      </w:r>
      <w:r w:rsidR="0029230D" w:rsidRPr="0080672C">
        <w:rPr>
          <w:rFonts w:ascii="Arial" w:hAnsi="Arial" w:cs="Arial"/>
        </w:rPr>
        <w:t xml:space="preserve"> assured her that her friends will come later.</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Thereafter for about 1½ hours she </w:t>
      </w:r>
      <w:r>
        <w:rPr>
          <w:rFonts w:ascii="Arial" w:hAnsi="Arial" w:cs="Arial"/>
        </w:rPr>
        <w:t>was</w:t>
      </w:r>
      <w:r w:rsidRPr="0080672C">
        <w:rPr>
          <w:rFonts w:ascii="Arial" w:hAnsi="Arial" w:cs="Arial"/>
        </w:rPr>
        <w:t xml:space="preserve"> on her guard and </w:t>
      </w:r>
      <w:r>
        <w:rPr>
          <w:rFonts w:ascii="Arial" w:hAnsi="Arial" w:cs="Arial"/>
        </w:rPr>
        <w:t>kept</w:t>
      </w:r>
      <w:r w:rsidRPr="0080672C">
        <w:rPr>
          <w:rFonts w:ascii="Arial" w:hAnsi="Arial" w:cs="Arial"/>
        </w:rPr>
        <w:t xml:space="preserve"> an eye on the part of the jungle from which</w:t>
      </w:r>
      <w:r>
        <w:rPr>
          <w:rFonts w:ascii="Arial" w:hAnsi="Arial" w:cs="Arial"/>
        </w:rPr>
        <w:t>,</w:t>
      </w:r>
      <w:r w:rsidRPr="0080672C">
        <w:rPr>
          <w:rFonts w:ascii="Arial" w:hAnsi="Arial" w:cs="Arial"/>
        </w:rPr>
        <w:t xml:space="preserve"> according to her</w:t>
      </w:r>
      <w:r>
        <w:rPr>
          <w:rFonts w:ascii="Arial" w:hAnsi="Arial" w:cs="Arial"/>
        </w:rPr>
        <w:t>,</w:t>
      </w:r>
      <w:r w:rsidRPr="0080672C">
        <w:rPr>
          <w:rFonts w:ascii="Arial" w:hAnsi="Arial" w:cs="Arial"/>
        </w:rPr>
        <w:t xml:space="preserve"> the accused had entered the beach on the four days that she had seen him.  When she thought she had nothing to worry</w:t>
      </w:r>
      <w:r>
        <w:rPr>
          <w:rFonts w:ascii="Arial" w:hAnsi="Arial" w:cs="Arial"/>
        </w:rPr>
        <w:t xml:space="preserve"> about</w:t>
      </w:r>
      <w:r w:rsidRPr="0080672C">
        <w:rPr>
          <w:rFonts w:ascii="Arial" w:hAnsi="Arial" w:cs="Arial"/>
        </w:rPr>
        <w:t xml:space="preserve"> she had resumed playing with her daughter.  At that time she had heard a soft noise behind her, which she took to be of her daughter, when a person whom she later identified as the accused has grabbed her from behind with both his hands so that both her hands were locked in his grip.  She said that when she turned her head a little bit she </w:t>
      </w:r>
      <w:proofErr w:type="spellStart"/>
      <w:r w:rsidRPr="0080672C">
        <w:rPr>
          <w:rFonts w:ascii="Arial" w:hAnsi="Arial" w:cs="Arial"/>
        </w:rPr>
        <w:t>recognised</w:t>
      </w:r>
      <w:proofErr w:type="spellEnd"/>
      <w:r w:rsidRPr="0080672C">
        <w:rPr>
          <w:rFonts w:ascii="Arial" w:hAnsi="Arial" w:cs="Arial"/>
        </w:rPr>
        <w:t xml:space="preserve"> the face of the accused.  As she felt he was wearing his jeans and fearing that he could have a knife she refrained from resisting.  She </w:t>
      </w:r>
      <w:r>
        <w:rPr>
          <w:rFonts w:ascii="Arial" w:hAnsi="Arial" w:cs="Arial"/>
        </w:rPr>
        <w:t>did</w:t>
      </w:r>
      <w:r w:rsidRPr="0080672C">
        <w:rPr>
          <w:rFonts w:ascii="Arial" w:hAnsi="Arial" w:cs="Arial"/>
        </w:rPr>
        <w:t xml:space="preserve"> not shout for help as there were no people in the vicinity and also because of the presence of her daughter.  He had dragged her on the beach while she was attempting get up when she </w:t>
      </w:r>
      <w:proofErr w:type="spellStart"/>
      <w:r w:rsidRPr="0080672C">
        <w:rPr>
          <w:rFonts w:ascii="Arial" w:hAnsi="Arial" w:cs="Arial"/>
        </w:rPr>
        <w:t>recognised</w:t>
      </w:r>
      <w:proofErr w:type="spellEnd"/>
      <w:r w:rsidRPr="0080672C">
        <w:rPr>
          <w:rFonts w:ascii="Arial" w:hAnsi="Arial" w:cs="Arial"/>
        </w:rPr>
        <w:t xml:space="preserve"> that the zip fastener of the trouser was open.</w:t>
      </w:r>
    </w:p>
    <w:p w:rsidR="0029230D" w:rsidRPr="0080672C" w:rsidRDefault="00226057" w:rsidP="0029230D">
      <w:pPr>
        <w:ind w:left="1440"/>
        <w:jc w:val="both"/>
        <w:rPr>
          <w:rFonts w:ascii="Arial" w:hAnsi="Arial" w:cs="Arial"/>
        </w:rPr>
      </w:pPr>
      <w:r w:rsidRPr="00226057">
        <w:rPr>
          <w:rFonts w:ascii="Arial" w:hAnsi="Arial" w:cs="Arial"/>
          <w:noProof/>
        </w:rPr>
        <w:pict>
          <v:shape id="_x0000_s1041" type="#_x0000_t202" style="position:absolute;left:0;text-align:left;margin-left:337.15pt;margin-top:-210.6pt;width:30pt;height:531.55pt;z-index:251675648;mso-height-percent:200;mso-height-percent:200;mso-width-relative:margin;mso-height-relative:margin" stroked="f" strokecolor="white [3212]">
            <v:textbox style="mso-next-textbox:#_x0000_s1041;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jc w:val="both"/>
        <w:rPr>
          <w:rFonts w:ascii="Arial" w:hAnsi="Arial" w:cs="Arial"/>
        </w:rPr>
      </w:pPr>
      <w:r w:rsidRPr="0080672C">
        <w:rPr>
          <w:rFonts w:ascii="Arial" w:hAnsi="Arial" w:cs="Arial"/>
        </w:rPr>
        <w:t xml:space="preserve">Although she tried to press her legs together she had not been able to do so and the accused had succeeded in penetrating her vagina partially with his penis.  When he had ejaculated he put on his </w:t>
      </w:r>
      <w:proofErr w:type="spellStart"/>
      <w:r w:rsidRPr="0080672C">
        <w:rPr>
          <w:rFonts w:ascii="Arial" w:hAnsi="Arial" w:cs="Arial"/>
        </w:rPr>
        <w:t>trouse</w:t>
      </w:r>
      <w:r>
        <w:rPr>
          <w:rFonts w:ascii="Arial" w:hAnsi="Arial" w:cs="Arial"/>
        </w:rPr>
        <w:t>s</w:t>
      </w:r>
      <w:r w:rsidRPr="0080672C">
        <w:rPr>
          <w:rFonts w:ascii="Arial" w:hAnsi="Arial" w:cs="Arial"/>
        </w:rPr>
        <w:t>r</w:t>
      </w:r>
      <w:proofErr w:type="spellEnd"/>
      <w:r w:rsidRPr="0080672C">
        <w:rPr>
          <w:rFonts w:ascii="Arial" w:hAnsi="Arial" w:cs="Arial"/>
        </w:rPr>
        <w:t xml:space="preserve"> and </w:t>
      </w:r>
      <w:r>
        <w:rPr>
          <w:rFonts w:ascii="Arial" w:hAnsi="Arial" w:cs="Arial"/>
        </w:rPr>
        <w:t>ran</w:t>
      </w:r>
      <w:r w:rsidRPr="0080672C">
        <w:rPr>
          <w:rFonts w:ascii="Arial" w:hAnsi="Arial" w:cs="Arial"/>
        </w:rPr>
        <w:t xml:space="preserve"> away.  On being questioned by </w:t>
      </w:r>
      <w:r>
        <w:rPr>
          <w:rFonts w:ascii="Arial" w:hAnsi="Arial" w:cs="Arial"/>
        </w:rPr>
        <w:t>c</w:t>
      </w:r>
      <w:r w:rsidRPr="0080672C">
        <w:rPr>
          <w:rFonts w:ascii="Arial" w:hAnsi="Arial" w:cs="Arial"/>
        </w:rPr>
        <w:t xml:space="preserve">ounsel she said that the accused was not wearing any underwear, which was later confirmed by Constable </w:t>
      </w:r>
      <w:proofErr w:type="spellStart"/>
      <w:r w:rsidRPr="0080672C">
        <w:rPr>
          <w:rFonts w:ascii="Arial" w:hAnsi="Arial" w:cs="Arial"/>
        </w:rPr>
        <w:t>Octobre</w:t>
      </w:r>
      <w:proofErr w:type="spellEnd"/>
      <w:r>
        <w:rPr>
          <w:rFonts w:ascii="Arial" w:hAnsi="Arial" w:cs="Arial"/>
        </w:rPr>
        <w:t>,</w:t>
      </w:r>
      <w:r w:rsidRPr="0080672C">
        <w:rPr>
          <w:rFonts w:ascii="Arial" w:hAnsi="Arial" w:cs="Arial"/>
        </w:rPr>
        <w:t xml:space="preserve"> and the </w:t>
      </w:r>
      <w:proofErr w:type="spellStart"/>
      <w:r w:rsidRPr="0080672C">
        <w:rPr>
          <w:rFonts w:ascii="Arial" w:hAnsi="Arial" w:cs="Arial"/>
        </w:rPr>
        <w:t>said</w:t>
      </w:r>
      <w:proofErr w:type="spellEnd"/>
      <w:r w:rsidRPr="0080672C">
        <w:rPr>
          <w:rFonts w:ascii="Arial" w:hAnsi="Arial" w:cs="Arial"/>
        </w:rPr>
        <w:t xml:space="preserve"> fact was admitted by the accused himself in evidence.  The accused also admitted in evidence that the jeans that he wore that day belonged to his brother, the zip fastener was broken and it could not be closed.</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As against her testimony of sexual assault committed by the accused</w:t>
      </w:r>
      <w:r>
        <w:rPr>
          <w:rFonts w:ascii="Arial" w:hAnsi="Arial" w:cs="Arial"/>
        </w:rPr>
        <w:t>,</w:t>
      </w:r>
      <w:r w:rsidRPr="0080672C">
        <w:rPr>
          <w:rFonts w:ascii="Arial" w:hAnsi="Arial" w:cs="Arial"/>
        </w:rPr>
        <w:t xml:space="preserve"> the medical evidence of two doctors ha</w:t>
      </w:r>
      <w:r>
        <w:rPr>
          <w:rFonts w:ascii="Arial" w:hAnsi="Arial" w:cs="Arial"/>
        </w:rPr>
        <w:t>s</w:t>
      </w:r>
      <w:r w:rsidRPr="0080672C">
        <w:rPr>
          <w:rFonts w:ascii="Arial" w:hAnsi="Arial" w:cs="Arial"/>
        </w:rPr>
        <w:t xml:space="preserve"> to be dealt with.  Dr </w:t>
      </w:r>
      <w:proofErr w:type="spellStart"/>
      <w:r w:rsidRPr="0080672C">
        <w:rPr>
          <w:rFonts w:ascii="Arial" w:hAnsi="Arial" w:cs="Arial"/>
        </w:rPr>
        <w:t>Dilip</w:t>
      </w:r>
      <w:proofErr w:type="spellEnd"/>
      <w:r w:rsidRPr="0080672C">
        <w:rPr>
          <w:rFonts w:ascii="Arial" w:hAnsi="Arial" w:cs="Arial"/>
        </w:rPr>
        <w:t xml:space="preserve"> </w:t>
      </w:r>
      <w:proofErr w:type="spellStart"/>
      <w:r w:rsidRPr="0080672C">
        <w:rPr>
          <w:rFonts w:ascii="Arial" w:hAnsi="Arial" w:cs="Arial"/>
        </w:rPr>
        <w:t>Hajarnis</w:t>
      </w:r>
      <w:proofErr w:type="spellEnd"/>
      <w:r>
        <w:rPr>
          <w:rFonts w:ascii="Arial" w:hAnsi="Arial" w:cs="Arial"/>
        </w:rPr>
        <w:t>,</w:t>
      </w:r>
      <w:r w:rsidRPr="0080672C">
        <w:rPr>
          <w:rFonts w:ascii="Arial" w:hAnsi="Arial" w:cs="Arial"/>
        </w:rPr>
        <w:t xml:space="preserve"> the gynecologist who examined </w:t>
      </w:r>
      <w:r w:rsidR="000C0D78">
        <w:rPr>
          <w:rFonts w:ascii="Arial" w:hAnsi="Arial" w:cs="Arial"/>
        </w:rPr>
        <w:t>A</w:t>
      </w:r>
      <w:r w:rsidRPr="0080672C">
        <w:rPr>
          <w:rFonts w:ascii="Arial" w:hAnsi="Arial" w:cs="Arial"/>
        </w:rPr>
        <w:t xml:space="preserve"> at 5.30 pm on Sunday </w:t>
      </w:r>
      <w:proofErr w:type="gramStart"/>
      <w:r w:rsidRPr="0080672C">
        <w:rPr>
          <w:rFonts w:ascii="Arial" w:hAnsi="Arial" w:cs="Arial"/>
        </w:rPr>
        <w:t>1  November</w:t>
      </w:r>
      <w:proofErr w:type="gramEnd"/>
      <w:r w:rsidRPr="0080672C">
        <w:rPr>
          <w:rFonts w:ascii="Arial" w:hAnsi="Arial" w:cs="Arial"/>
        </w:rPr>
        <w:t xml:space="preserve"> 1998 found no injuries on her body and found no spermatozoa on three swabs taken from her.  His evidence </w:t>
      </w:r>
      <w:r w:rsidRPr="0080672C">
        <w:rPr>
          <w:rFonts w:ascii="Arial" w:hAnsi="Arial" w:cs="Arial"/>
        </w:rPr>
        <w:lastRenderedPageBreak/>
        <w:t>revealed that the washing of the victim</w:t>
      </w:r>
      <w:r>
        <w:rPr>
          <w:rFonts w:ascii="Arial" w:hAnsi="Arial" w:cs="Arial"/>
        </w:rPr>
        <w:t>’</w:t>
      </w:r>
      <w:r w:rsidRPr="0080672C">
        <w:rPr>
          <w:rFonts w:ascii="Arial" w:hAnsi="Arial" w:cs="Arial"/>
        </w:rPr>
        <w:t xml:space="preserve">s genitalia with sea water, want of </w:t>
      </w:r>
      <w:proofErr w:type="spellStart"/>
      <w:r w:rsidRPr="0080672C">
        <w:rPr>
          <w:rFonts w:ascii="Arial" w:hAnsi="Arial" w:cs="Arial"/>
        </w:rPr>
        <w:t>resistence</w:t>
      </w:r>
      <w:proofErr w:type="spellEnd"/>
      <w:r w:rsidRPr="0080672C">
        <w:rPr>
          <w:rFonts w:ascii="Arial" w:hAnsi="Arial" w:cs="Arial"/>
        </w:rPr>
        <w:t xml:space="preserve"> at the time of the attack, partial penetration and premature ejaculation could be reasons for the absence of spermatozoa and injuries on the victim.</w:t>
      </w:r>
    </w:p>
    <w:p w:rsidR="0029230D" w:rsidRPr="0080672C" w:rsidRDefault="00226057" w:rsidP="0029230D">
      <w:pPr>
        <w:ind w:left="1440"/>
        <w:jc w:val="both"/>
        <w:rPr>
          <w:rFonts w:ascii="Arial" w:hAnsi="Arial" w:cs="Arial"/>
        </w:rPr>
      </w:pPr>
      <w:r w:rsidRPr="00226057">
        <w:rPr>
          <w:rFonts w:ascii="Arial" w:hAnsi="Arial" w:cs="Arial"/>
          <w:noProof/>
        </w:rPr>
        <w:pict>
          <v:shape id="_x0000_s1031" type="#_x0000_t202" style="position:absolute;left:0;text-align:left;margin-left:-31.1pt;margin-top:-17.4pt;width:30pt;height:531.55pt;z-index:251665408;mso-height-percent:200;mso-height-percent:200;mso-width-relative:margin;mso-height-relative:margin" stroked="f" strokecolor="white [3212]">
            <v:textbox style="mso-next-textbox:#_x0000_s1031;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jc w:val="both"/>
        <w:rPr>
          <w:rFonts w:ascii="Arial" w:hAnsi="Arial" w:cs="Arial"/>
        </w:rPr>
      </w:pPr>
      <w:r w:rsidRPr="0080672C">
        <w:rPr>
          <w:rFonts w:ascii="Arial" w:hAnsi="Arial" w:cs="Arial"/>
        </w:rPr>
        <w:t xml:space="preserve">Dr </w:t>
      </w:r>
      <w:proofErr w:type="spellStart"/>
      <w:r w:rsidRPr="0080672C">
        <w:rPr>
          <w:rFonts w:ascii="Arial" w:hAnsi="Arial" w:cs="Arial"/>
        </w:rPr>
        <w:t>Tsultrim</w:t>
      </w:r>
      <w:proofErr w:type="spellEnd"/>
      <w:r w:rsidRPr="0080672C">
        <w:rPr>
          <w:rFonts w:ascii="Arial" w:hAnsi="Arial" w:cs="Arial"/>
        </w:rPr>
        <w:t xml:space="preserve"> </w:t>
      </w:r>
      <w:proofErr w:type="spellStart"/>
      <w:r w:rsidRPr="0080672C">
        <w:rPr>
          <w:rFonts w:ascii="Arial" w:hAnsi="Arial" w:cs="Arial"/>
        </w:rPr>
        <w:t>Tenzin</w:t>
      </w:r>
      <w:proofErr w:type="spellEnd"/>
      <w:r w:rsidRPr="0080672C">
        <w:rPr>
          <w:rFonts w:ascii="Arial" w:hAnsi="Arial" w:cs="Arial"/>
        </w:rPr>
        <w:t xml:space="preserve"> examined the accused on the day of the alleged incident at 3.55 pm and his finding was no different from that of Dr </w:t>
      </w:r>
      <w:proofErr w:type="spellStart"/>
      <w:proofErr w:type="gramStart"/>
      <w:r w:rsidRPr="0080672C">
        <w:rPr>
          <w:rFonts w:ascii="Arial" w:hAnsi="Arial" w:cs="Arial"/>
        </w:rPr>
        <w:t>Hajarnis</w:t>
      </w:r>
      <w:proofErr w:type="spellEnd"/>
      <w:r w:rsidRPr="0080672C">
        <w:rPr>
          <w:rFonts w:ascii="Arial" w:hAnsi="Arial" w:cs="Arial"/>
        </w:rPr>
        <w:t>,</w:t>
      </w:r>
      <w:r>
        <w:rPr>
          <w:rFonts w:ascii="Arial" w:hAnsi="Arial" w:cs="Arial"/>
        </w:rPr>
        <w:t xml:space="preserve"> that</w:t>
      </w:r>
      <w:proofErr w:type="gramEnd"/>
      <w:r>
        <w:rPr>
          <w:rFonts w:ascii="Arial" w:hAnsi="Arial" w:cs="Arial"/>
        </w:rPr>
        <w:t xml:space="preserve"> is</w:t>
      </w:r>
      <w:r w:rsidRPr="0080672C">
        <w:rPr>
          <w:rFonts w:ascii="Arial" w:hAnsi="Arial" w:cs="Arial"/>
        </w:rPr>
        <w:t xml:space="preserve"> that there was no evidence of sexual assault with penetration resulting in sexual intercourse.  Dr </w:t>
      </w:r>
      <w:proofErr w:type="spellStart"/>
      <w:r w:rsidRPr="0080672C">
        <w:rPr>
          <w:rFonts w:ascii="Arial" w:hAnsi="Arial" w:cs="Arial"/>
        </w:rPr>
        <w:t>Tenzin</w:t>
      </w:r>
      <w:proofErr w:type="spellEnd"/>
      <w:r w:rsidRPr="0080672C">
        <w:rPr>
          <w:rFonts w:ascii="Arial" w:hAnsi="Arial" w:cs="Arial"/>
        </w:rPr>
        <w:t xml:space="preserve"> found </w:t>
      </w:r>
      <w:proofErr w:type="spellStart"/>
      <w:r w:rsidRPr="0080672C">
        <w:rPr>
          <w:rFonts w:ascii="Arial" w:hAnsi="Arial" w:cs="Arial"/>
        </w:rPr>
        <w:t>smegma</w:t>
      </w:r>
      <w:proofErr w:type="spellEnd"/>
      <w:r w:rsidRPr="0080672C">
        <w:rPr>
          <w:rFonts w:ascii="Arial" w:hAnsi="Arial" w:cs="Arial"/>
        </w:rPr>
        <w:t xml:space="preserve"> present under the </w:t>
      </w:r>
      <w:proofErr w:type="spellStart"/>
      <w:r w:rsidRPr="0080672C">
        <w:rPr>
          <w:rFonts w:ascii="Arial" w:hAnsi="Arial" w:cs="Arial"/>
        </w:rPr>
        <w:t>accused's</w:t>
      </w:r>
      <w:proofErr w:type="spellEnd"/>
      <w:r w:rsidRPr="0080672C">
        <w:rPr>
          <w:rFonts w:ascii="Arial" w:hAnsi="Arial" w:cs="Arial"/>
        </w:rPr>
        <w:t xml:space="preserve"> prepuce and commented that sexual intercourse or washing would have removed same.  He conceded that if penetration was partial and ejaculation premature the </w:t>
      </w:r>
      <w:proofErr w:type="spellStart"/>
      <w:r w:rsidRPr="0080672C">
        <w:rPr>
          <w:rFonts w:ascii="Arial" w:hAnsi="Arial" w:cs="Arial"/>
        </w:rPr>
        <w:t>smegma</w:t>
      </w:r>
      <w:proofErr w:type="spellEnd"/>
      <w:r w:rsidRPr="0080672C">
        <w:rPr>
          <w:rFonts w:ascii="Arial" w:hAnsi="Arial" w:cs="Arial"/>
        </w:rPr>
        <w:t xml:space="preserve"> could remain undist</w:t>
      </w:r>
      <w:r>
        <w:rPr>
          <w:rFonts w:ascii="Arial" w:hAnsi="Arial" w:cs="Arial"/>
        </w:rPr>
        <w:t>ur</w:t>
      </w:r>
      <w:r w:rsidRPr="0080672C">
        <w:rPr>
          <w:rFonts w:ascii="Arial" w:hAnsi="Arial" w:cs="Arial"/>
        </w:rPr>
        <w:t>bed.  He concluded that urination and washing could have removed spermatozoa from the gen</w:t>
      </w:r>
      <w:r>
        <w:rPr>
          <w:rFonts w:ascii="Arial" w:hAnsi="Arial" w:cs="Arial"/>
        </w:rPr>
        <w:t>i</w:t>
      </w:r>
      <w:r w:rsidRPr="0080672C">
        <w:rPr>
          <w:rFonts w:ascii="Arial" w:hAnsi="Arial" w:cs="Arial"/>
        </w:rPr>
        <w:t>talia of the accused.</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After a careful consideration of the medical evidence before </w:t>
      </w:r>
      <w:r>
        <w:rPr>
          <w:rFonts w:ascii="Arial" w:hAnsi="Arial" w:cs="Arial"/>
        </w:rPr>
        <w:t xml:space="preserve">the </w:t>
      </w:r>
      <w:r w:rsidRPr="0080672C">
        <w:rPr>
          <w:rFonts w:ascii="Arial" w:hAnsi="Arial" w:cs="Arial"/>
        </w:rPr>
        <w:t xml:space="preserve">Court it is necessary to conclude that the said evidence alone neither proves nor disproves the alleged sexual assault on </w:t>
      </w:r>
      <w:r w:rsidR="000C0D78">
        <w:rPr>
          <w:rFonts w:ascii="Arial" w:hAnsi="Arial" w:cs="Arial"/>
        </w:rPr>
        <w:t>A</w:t>
      </w:r>
      <w:r w:rsidRPr="0080672C">
        <w:rPr>
          <w:rFonts w:ascii="Arial" w:hAnsi="Arial" w:cs="Arial"/>
        </w:rPr>
        <w:t>.</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There was no evidence to hold that the victim's version of the sexual assault was a figment of her imagination or that there was any reason for her to pretend that she was sexually assaulted.  There was evidence on her own admission that she was once drunk at the Blue Lagoon </w:t>
      </w:r>
      <w:r>
        <w:rPr>
          <w:rFonts w:ascii="Arial" w:hAnsi="Arial" w:cs="Arial"/>
        </w:rPr>
        <w:t>H</w:t>
      </w:r>
      <w:r w:rsidRPr="0080672C">
        <w:rPr>
          <w:rFonts w:ascii="Arial" w:hAnsi="Arial" w:cs="Arial"/>
        </w:rPr>
        <w:t xml:space="preserve">otel and that she drinks beer with lemonade for breakfast.  Although Dr </w:t>
      </w:r>
      <w:proofErr w:type="spellStart"/>
      <w:r w:rsidRPr="0080672C">
        <w:rPr>
          <w:rFonts w:ascii="Arial" w:hAnsi="Arial" w:cs="Arial"/>
        </w:rPr>
        <w:t>Tenzin</w:t>
      </w:r>
      <w:proofErr w:type="spellEnd"/>
      <w:r w:rsidRPr="0080672C">
        <w:rPr>
          <w:rFonts w:ascii="Arial" w:hAnsi="Arial" w:cs="Arial"/>
        </w:rPr>
        <w:t xml:space="preserve"> did examine the victim and did not receive any smell of alcohol from her, </w:t>
      </w:r>
      <w:r>
        <w:rPr>
          <w:rFonts w:ascii="Arial" w:hAnsi="Arial" w:cs="Arial"/>
        </w:rPr>
        <w:t xml:space="preserve">he </w:t>
      </w:r>
      <w:r w:rsidRPr="0080672C">
        <w:rPr>
          <w:rFonts w:ascii="Arial" w:hAnsi="Arial" w:cs="Arial"/>
        </w:rPr>
        <w:t xml:space="preserve">had got the impression that she had consumed alcohol.  The reason adduced for such impression was his observation of the way she got up from her chair and her slow speech.  Dr </w:t>
      </w:r>
      <w:proofErr w:type="spellStart"/>
      <w:r w:rsidRPr="0080672C">
        <w:rPr>
          <w:rFonts w:ascii="Arial" w:hAnsi="Arial" w:cs="Arial"/>
        </w:rPr>
        <w:t>Harjanis</w:t>
      </w:r>
      <w:proofErr w:type="spellEnd"/>
      <w:r w:rsidRPr="0080672C">
        <w:rPr>
          <w:rFonts w:ascii="Arial" w:hAnsi="Arial" w:cs="Arial"/>
        </w:rPr>
        <w:t xml:space="preserve"> who examined her at about 5.30 pm on the said date specifically stated that she was not under the influence of alcohol.  Dr </w:t>
      </w:r>
      <w:proofErr w:type="spellStart"/>
      <w:r w:rsidRPr="0080672C">
        <w:rPr>
          <w:rFonts w:ascii="Arial" w:hAnsi="Arial" w:cs="Arial"/>
        </w:rPr>
        <w:t>Harjanis</w:t>
      </w:r>
      <w:proofErr w:type="spellEnd"/>
      <w:r>
        <w:rPr>
          <w:rFonts w:ascii="Arial" w:hAnsi="Arial" w:cs="Arial"/>
        </w:rPr>
        <w:t>’</w:t>
      </w:r>
      <w:r w:rsidRPr="0080672C">
        <w:rPr>
          <w:rFonts w:ascii="Arial" w:hAnsi="Arial" w:cs="Arial"/>
        </w:rPr>
        <w:t xml:space="preserve"> evidence on the said matter should rule out the reliability of the observations of witness Jean Baptist </w:t>
      </w:r>
      <w:proofErr w:type="spellStart"/>
      <w:r w:rsidRPr="0080672C">
        <w:rPr>
          <w:rFonts w:ascii="Arial" w:hAnsi="Arial" w:cs="Arial"/>
        </w:rPr>
        <w:t>Orter</w:t>
      </w:r>
      <w:proofErr w:type="spellEnd"/>
      <w:r w:rsidRPr="0080672C">
        <w:rPr>
          <w:rFonts w:ascii="Arial" w:hAnsi="Arial" w:cs="Arial"/>
        </w:rPr>
        <w:t>.</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The two taxi drivers </w:t>
      </w:r>
      <w:proofErr w:type="spellStart"/>
      <w:r w:rsidRPr="0080672C">
        <w:rPr>
          <w:rFonts w:ascii="Arial" w:hAnsi="Arial" w:cs="Arial"/>
        </w:rPr>
        <w:t>Kitson</w:t>
      </w:r>
      <w:proofErr w:type="spellEnd"/>
      <w:r w:rsidRPr="0080672C">
        <w:rPr>
          <w:rFonts w:ascii="Arial" w:hAnsi="Arial" w:cs="Arial"/>
        </w:rPr>
        <w:t xml:space="preserve"> </w:t>
      </w:r>
      <w:proofErr w:type="spellStart"/>
      <w:r w:rsidRPr="0080672C">
        <w:rPr>
          <w:rFonts w:ascii="Arial" w:hAnsi="Arial" w:cs="Arial"/>
        </w:rPr>
        <w:t>Burca</w:t>
      </w:r>
      <w:proofErr w:type="spellEnd"/>
      <w:r w:rsidRPr="0080672C">
        <w:rPr>
          <w:rFonts w:ascii="Arial" w:hAnsi="Arial" w:cs="Arial"/>
        </w:rPr>
        <w:t xml:space="preserve"> and Carl Lablache testified to the drinking habits of the victim.  </w:t>
      </w:r>
      <w:proofErr w:type="spellStart"/>
      <w:r w:rsidRPr="0080672C">
        <w:rPr>
          <w:rFonts w:ascii="Arial" w:hAnsi="Arial" w:cs="Arial"/>
        </w:rPr>
        <w:t>Kitson</w:t>
      </w:r>
      <w:proofErr w:type="spellEnd"/>
      <w:r w:rsidRPr="0080672C">
        <w:rPr>
          <w:rFonts w:ascii="Arial" w:hAnsi="Arial" w:cs="Arial"/>
        </w:rPr>
        <w:t xml:space="preserve"> </w:t>
      </w:r>
      <w:proofErr w:type="spellStart"/>
      <w:r w:rsidRPr="0080672C">
        <w:rPr>
          <w:rFonts w:ascii="Arial" w:hAnsi="Arial" w:cs="Arial"/>
        </w:rPr>
        <w:t>Burca</w:t>
      </w:r>
      <w:proofErr w:type="spellEnd"/>
      <w:r w:rsidRPr="0080672C">
        <w:rPr>
          <w:rFonts w:ascii="Arial" w:hAnsi="Arial" w:cs="Arial"/>
        </w:rPr>
        <w:t xml:space="preserve"> had seen </w:t>
      </w:r>
      <w:r w:rsidR="000C0D78">
        <w:rPr>
          <w:rFonts w:ascii="Arial" w:hAnsi="Arial" w:cs="Arial"/>
        </w:rPr>
        <w:t>A</w:t>
      </w:r>
      <w:r w:rsidRPr="0080672C">
        <w:rPr>
          <w:rFonts w:ascii="Arial" w:hAnsi="Arial" w:cs="Arial"/>
        </w:rPr>
        <w:t xml:space="preserve"> with a bottle of beer on Wednesday evening and on Friday as admitted by the victim, he had seen her drunk.  That was the day that she was made to leave Blue Lagoon against her wishes, which according to her upset her, and her reason for her inebriate</w:t>
      </w:r>
      <w:r>
        <w:rPr>
          <w:rFonts w:ascii="Arial" w:hAnsi="Arial" w:cs="Arial"/>
        </w:rPr>
        <w:t>d</w:t>
      </w:r>
      <w:r w:rsidRPr="0080672C">
        <w:rPr>
          <w:rFonts w:ascii="Arial" w:hAnsi="Arial" w:cs="Arial"/>
        </w:rPr>
        <w:t xml:space="preserve"> state on that date.  The witness</w:t>
      </w:r>
      <w:r>
        <w:rPr>
          <w:rFonts w:ascii="Arial" w:hAnsi="Arial" w:cs="Arial"/>
        </w:rPr>
        <w:t>,</w:t>
      </w:r>
      <w:r w:rsidRPr="0080672C">
        <w:rPr>
          <w:rFonts w:ascii="Arial" w:hAnsi="Arial" w:cs="Arial"/>
        </w:rPr>
        <w:t xml:space="preserve"> in his examination</w:t>
      </w:r>
      <w:r>
        <w:rPr>
          <w:rFonts w:ascii="Arial" w:hAnsi="Arial" w:cs="Arial"/>
        </w:rPr>
        <w:t>-</w:t>
      </w:r>
      <w:r w:rsidRPr="0080672C">
        <w:rPr>
          <w:rFonts w:ascii="Arial" w:hAnsi="Arial" w:cs="Arial"/>
        </w:rPr>
        <w:t>in</w:t>
      </w:r>
      <w:r>
        <w:rPr>
          <w:rFonts w:ascii="Arial" w:hAnsi="Arial" w:cs="Arial"/>
        </w:rPr>
        <w:t>–</w:t>
      </w:r>
      <w:r w:rsidRPr="0080672C">
        <w:rPr>
          <w:rFonts w:ascii="Arial" w:hAnsi="Arial" w:cs="Arial"/>
        </w:rPr>
        <w:t>chief</w:t>
      </w:r>
      <w:r>
        <w:rPr>
          <w:rFonts w:ascii="Arial" w:hAnsi="Arial" w:cs="Arial"/>
        </w:rPr>
        <w:t>,</w:t>
      </w:r>
      <w:r w:rsidRPr="0080672C">
        <w:rPr>
          <w:rFonts w:ascii="Arial" w:hAnsi="Arial" w:cs="Arial"/>
        </w:rPr>
        <w:t xml:space="preserve"> tried to make out that he did not want to offer his services on the next date on account of his previous day</w:t>
      </w:r>
      <w:r>
        <w:rPr>
          <w:rFonts w:ascii="Arial" w:hAnsi="Arial" w:cs="Arial"/>
        </w:rPr>
        <w:t>’</w:t>
      </w:r>
      <w:r w:rsidRPr="0080672C">
        <w:rPr>
          <w:rFonts w:ascii="Arial" w:hAnsi="Arial" w:cs="Arial"/>
        </w:rPr>
        <w:t>s experience, but under cross</w:t>
      </w:r>
      <w:r>
        <w:rPr>
          <w:rFonts w:ascii="Arial" w:hAnsi="Arial" w:cs="Arial"/>
        </w:rPr>
        <w:t>-</w:t>
      </w:r>
      <w:r w:rsidRPr="0080672C">
        <w:rPr>
          <w:rFonts w:ascii="Arial" w:hAnsi="Arial" w:cs="Arial"/>
        </w:rPr>
        <w:t>examination he disclosed that in any event he did not have a car on the said date.  On his evidence, she had been under the influence of alcohol</w:t>
      </w:r>
      <w:r w:rsidRPr="00710A32">
        <w:rPr>
          <w:rFonts w:ascii="Arial" w:hAnsi="Arial" w:cs="Arial"/>
        </w:rPr>
        <w:t xml:space="preserve"> </w:t>
      </w:r>
      <w:r w:rsidRPr="0080672C">
        <w:rPr>
          <w:rFonts w:ascii="Arial" w:hAnsi="Arial" w:cs="Arial"/>
        </w:rPr>
        <w:t>only on one day.</w:t>
      </w:r>
    </w:p>
    <w:p w:rsidR="0029230D" w:rsidRPr="0080672C" w:rsidRDefault="00226057" w:rsidP="0029230D">
      <w:pPr>
        <w:ind w:left="1440"/>
        <w:jc w:val="both"/>
        <w:rPr>
          <w:rFonts w:ascii="Arial" w:hAnsi="Arial" w:cs="Arial"/>
        </w:rPr>
      </w:pPr>
      <w:r w:rsidRPr="00226057">
        <w:rPr>
          <w:rFonts w:ascii="Arial" w:hAnsi="Arial" w:cs="Arial"/>
          <w:noProof/>
        </w:rPr>
        <w:pict>
          <v:shape id="_x0000_s1042" type="#_x0000_t202" style="position:absolute;left:0;text-align:left;margin-left:335.65pt;margin-top:-183pt;width:30pt;height:531.55pt;z-index:251676672;mso-height-percent:200;mso-height-percent:200;mso-width-relative:margin;mso-height-relative:margin" stroked="f" strokecolor="white [3212]">
            <v:textbox style="mso-next-textbox:#_x0000_s1042;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jc w:val="both"/>
        <w:rPr>
          <w:rFonts w:ascii="Arial" w:hAnsi="Arial" w:cs="Arial"/>
        </w:rPr>
      </w:pPr>
      <w:r w:rsidRPr="0080672C">
        <w:rPr>
          <w:rFonts w:ascii="Arial" w:hAnsi="Arial" w:cs="Arial"/>
        </w:rPr>
        <w:t>Lablache</w:t>
      </w:r>
      <w:r>
        <w:rPr>
          <w:rFonts w:ascii="Arial" w:hAnsi="Arial" w:cs="Arial"/>
        </w:rPr>
        <w:t>,</w:t>
      </w:r>
      <w:r w:rsidRPr="0080672C">
        <w:rPr>
          <w:rFonts w:ascii="Arial" w:hAnsi="Arial" w:cs="Arial"/>
        </w:rPr>
        <w:t xml:space="preserve"> on the other hand</w:t>
      </w:r>
      <w:r>
        <w:rPr>
          <w:rFonts w:ascii="Arial" w:hAnsi="Arial" w:cs="Arial"/>
        </w:rPr>
        <w:t>,</w:t>
      </w:r>
      <w:r w:rsidRPr="0080672C">
        <w:rPr>
          <w:rFonts w:ascii="Arial" w:hAnsi="Arial" w:cs="Arial"/>
        </w:rPr>
        <w:t xml:space="preserve"> took the victim in his taxi from the hotel to </w:t>
      </w:r>
      <w:r>
        <w:rPr>
          <w:rFonts w:ascii="Arial" w:hAnsi="Arial" w:cs="Arial"/>
        </w:rPr>
        <w:t>I</w:t>
      </w:r>
      <w:r w:rsidRPr="0080672C">
        <w:rPr>
          <w:rFonts w:ascii="Arial" w:hAnsi="Arial" w:cs="Arial"/>
        </w:rPr>
        <w:t xml:space="preserve">ntendance </w:t>
      </w:r>
      <w:r>
        <w:rPr>
          <w:rFonts w:ascii="Arial" w:hAnsi="Arial" w:cs="Arial"/>
        </w:rPr>
        <w:t>B</w:t>
      </w:r>
      <w:r w:rsidRPr="0080672C">
        <w:rPr>
          <w:rFonts w:ascii="Arial" w:hAnsi="Arial" w:cs="Arial"/>
        </w:rPr>
        <w:t xml:space="preserve">each on the day of the incident.  He described that the victim was already drunk when she boarded the taxi and that he discovered when he tried to assist her with the bag inside the car that she was carrying four pints of beer.  On account of the alleged incident that day he had not been able to get his taxi fare that evening and thereafter he had to go twice to the hotel </w:t>
      </w:r>
      <w:proofErr w:type="spellStart"/>
      <w:r w:rsidRPr="0080672C">
        <w:rPr>
          <w:rFonts w:ascii="Arial" w:hAnsi="Arial" w:cs="Arial"/>
        </w:rPr>
        <w:t>Lazare</w:t>
      </w:r>
      <w:proofErr w:type="spellEnd"/>
      <w:r w:rsidRPr="0080672C">
        <w:rPr>
          <w:rFonts w:ascii="Arial" w:hAnsi="Arial" w:cs="Arial"/>
        </w:rPr>
        <w:t xml:space="preserve"> </w:t>
      </w:r>
      <w:proofErr w:type="spellStart"/>
      <w:r w:rsidRPr="0080672C">
        <w:rPr>
          <w:rFonts w:ascii="Arial" w:hAnsi="Arial" w:cs="Arial"/>
        </w:rPr>
        <w:t>Picault</w:t>
      </w:r>
      <w:proofErr w:type="spellEnd"/>
      <w:r>
        <w:rPr>
          <w:rFonts w:ascii="Arial" w:hAnsi="Arial" w:cs="Arial"/>
        </w:rPr>
        <w:t>,</w:t>
      </w:r>
      <w:r w:rsidRPr="0080672C">
        <w:rPr>
          <w:rFonts w:ascii="Arial" w:hAnsi="Arial" w:cs="Arial"/>
        </w:rPr>
        <w:t xml:space="preserve"> where she stayed, to </w:t>
      </w:r>
      <w:r w:rsidRPr="0080672C">
        <w:rPr>
          <w:rFonts w:ascii="Arial" w:hAnsi="Arial" w:cs="Arial"/>
        </w:rPr>
        <w:lastRenderedPageBreak/>
        <w:t>collect his fare of</w:t>
      </w:r>
      <w:r>
        <w:rPr>
          <w:rFonts w:ascii="Arial" w:hAnsi="Arial" w:cs="Arial"/>
        </w:rPr>
        <w:t xml:space="preserve"> one</w:t>
      </w:r>
      <w:r w:rsidRPr="0080672C">
        <w:rPr>
          <w:rFonts w:ascii="Arial" w:hAnsi="Arial" w:cs="Arial"/>
        </w:rPr>
        <w:t xml:space="preserve"> hundred rupees.  He volunteered to express the </w:t>
      </w:r>
      <w:proofErr w:type="spellStart"/>
      <w:r w:rsidRPr="0080672C">
        <w:rPr>
          <w:rFonts w:ascii="Arial" w:hAnsi="Arial" w:cs="Arial"/>
        </w:rPr>
        <w:t>demeanour</w:t>
      </w:r>
      <w:proofErr w:type="spellEnd"/>
      <w:r w:rsidRPr="0080672C">
        <w:rPr>
          <w:rFonts w:ascii="Arial" w:hAnsi="Arial" w:cs="Arial"/>
        </w:rPr>
        <w:t xml:space="preserve"> of the victim who was at tea on the day he received his taxi fare through a waitress at the hotel.  Lablache had known the accused for three years and had been a visitor at his mother's house.  As pointed out in cross</w:t>
      </w:r>
      <w:r>
        <w:rPr>
          <w:rFonts w:ascii="Arial" w:hAnsi="Arial" w:cs="Arial"/>
        </w:rPr>
        <w:t>-</w:t>
      </w:r>
      <w:r w:rsidRPr="0080672C">
        <w:rPr>
          <w:rFonts w:ascii="Arial" w:hAnsi="Arial" w:cs="Arial"/>
        </w:rPr>
        <w:t xml:space="preserve">examination </w:t>
      </w:r>
      <w:r>
        <w:rPr>
          <w:rFonts w:ascii="Arial" w:hAnsi="Arial" w:cs="Arial"/>
        </w:rPr>
        <w:t xml:space="preserve">that, </w:t>
      </w:r>
      <w:r w:rsidRPr="0080672C">
        <w:rPr>
          <w:rFonts w:ascii="Arial" w:hAnsi="Arial" w:cs="Arial"/>
        </w:rPr>
        <w:t>in</w:t>
      </w:r>
      <w:r>
        <w:rPr>
          <w:rFonts w:ascii="Arial" w:hAnsi="Arial" w:cs="Arial"/>
        </w:rPr>
        <w:t xml:space="preserve"> </w:t>
      </w:r>
      <w:r w:rsidRPr="0080672C">
        <w:rPr>
          <w:rFonts w:ascii="Arial" w:hAnsi="Arial" w:cs="Arial"/>
        </w:rPr>
        <w:t xml:space="preserve">spite of the fact that Lablache was unhappy </w:t>
      </w:r>
      <w:r>
        <w:rPr>
          <w:rFonts w:ascii="Arial" w:hAnsi="Arial" w:cs="Arial"/>
        </w:rPr>
        <w:t>with</w:t>
      </w:r>
      <w:r w:rsidRPr="0080672C">
        <w:rPr>
          <w:rFonts w:ascii="Arial" w:hAnsi="Arial" w:cs="Arial"/>
        </w:rPr>
        <w:t xml:space="preserve"> the state of his passenger that day and noticed that she was drunk, he said that when the victim offered him the fare that morning he left it with her to be collected on the return trip that evening.</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It is my considered opinion that his uncorroborated evidence of the discovery of four bottles of beer with her while she was travelling in his vehicle and the postponement of collecting his fare when he was said to be disgusted with his passenger on account of her conduct are not credible.</w:t>
      </w:r>
    </w:p>
    <w:p w:rsidR="0029230D" w:rsidRPr="0080672C" w:rsidRDefault="00226057" w:rsidP="0029230D">
      <w:pPr>
        <w:ind w:left="540"/>
        <w:jc w:val="both"/>
        <w:rPr>
          <w:rFonts w:ascii="Arial" w:hAnsi="Arial" w:cs="Arial"/>
        </w:rPr>
      </w:pPr>
      <w:r w:rsidRPr="00226057">
        <w:rPr>
          <w:rFonts w:ascii="Arial" w:hAnsi="Arial" w:cs="Arial"/>
          <w:noProof/>
        </w:rPr>
        <w:pict>
          <v:shape id="_x0000_s1032" type="#_x0000_t202" style="position:absolute;left:0;text-align:left;margin-left:-30.35pt;margin-top:-29.7pt;width:30pt;height:531.55pt;z-index:251666432;mso-height-percent:200;mso-height-percent:200;mso-width-relative:margin;mso-height-relative:margin" stroked="f" strokecolor="white [3212]">
            <v:textbox style="mso-next-textbox:#_x0000_s1032;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jc w:val="both"/>
        <w:rPr>
          <w:rFonts w:ascii="Arial" w:hAnsi="Arial" w:cs="Arial"/>
        </w:rPr>
      </w:pPr>
      <w:r w:rsidRPr="0080672C">
        <w:rPr>
          <w:rFonts w:ascii="Arial" w:hAnsi="Arial" w:cs="Arial"/>
        </w:rPr>
        <w:t xml:space="preserve">The accused admitted meeting the victim and speaking to her on the day of the alleged sexual assault, but he never said that she ever smelled of alcohol.  Police officers </w:t>
      </w:r>
      <w:proofErr w:type="spellStart"/>
      <w:r w:rsidRPr="0080672C">
        <w:rPr>
          <w:rFonts w:ascii="Arial" w:hAnsi="Arial" w:cs="Arial"/>
        </w:rPr>
        <w:t>Octobre</w:t>
      </w:r>
      <w:proofErr w:type="spellEnd"/>
      <w:r w:rsidRPr="0080672C">
        <w:rPr>
          <w:rFonts w:ascii="Arial" w:hAnsi="Arial" w:cs="Arial"/>
        </w:rPr>
        <w:t xml:space="preserve"> and Stella Francoise in evidence specifically stated that she did not smell of alcohol and that she was not under the influence of alcohol.</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I therefore find that her allegation of being sexually assaulted on 1 November 1998 was not in any way influenced by her consumption of alcohol or due to a drunken state.  Other than her own evidence the only other evidence even suggestive of sexual assault is the expression of </w:t>
      </w:r>
      <w:r w:rsidR="000C0D78">
        <w:rPr>
          <w:rFonts w:ascii="Arial" w:hAnsi="Arial" w:cs="Arial"/>
        </w:rPr>
        <w:t>B</w:t>
      </w:r>
      <w:r w:rsidRPr="0080672C">
        <w:rPr>
          <w:rFonts w:ascii="Arial" w:hAnsi="Arial" w:cs="Arial"/>
        </w:rPr>
        <w:t xml:space="preserve"> to the effect “he pushed on her legs”.  The commission of any act with the consent of </w:t>
      </w:r>
      <w:r w:rsidR="000C0D78">
        <w:rPr>
          <w:rFonts w:ascii="Arial" w:hAnsi="Arial" w:cs="Arial"/>
        </w:rPr>
        <w:t>A</w:t>
      </w:r>
      <w:r w:rsidRPr="0080672C">
        <w:rPr>
          <w:rFonts w:ascii="Arial" w:hAnsi="Arial" w:cs="Arial"/>
        </w:rPr>
        <w:t xml:space="preserve"> was never in issue as the </w:t>
      </w:r>
      <w:proofErr w:type="spellStart"/>
      <w:r w:rsidRPr="0080672C">
        <w:rPr>
          <w:rFonts w:ascii="Arial" w:hAnsi="Arial" w:cs="Arial"/>
        </w:rPr>
        <w:t>defence</w:t>
      </w:r>
      <w:proofErr w:type="spellEnd"/>
      <w:r w:rsidRPr="0080672C">
        <w:rPr>
          <w:rFonts w:ascii="Arial" w:hAnsi="Arial" w:cs="Arial"/>
        </w:rPr>
        <w:t xml:space="preserve"> was virtually an alibi, and on mistaken identity.</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In respect of the uncorroborated evidence of </w:t>
      </w:r>
      <w:r w:rsidR="000C0D78">
        <w:rPr>
          <w:rFonts w:ascii="Arial" w:hAnsi="Arial" w:cs="Arial"/>
        </w:rPr>
        <w:t>A</w:t>
      </w:r>
      <w:r w:rsidRPr="0080672C">
        <w:rPr>
          <w:rFonts w:ascii="Arial" w:hAnsi="Arial" w:cs="Arial"/>
        </w:rPr>
        <w:t xml:space="preserve"> on the charge of sexual assault I am inclined to give expression to the quotation from the judgment of </w:t>
      </w:r>
      <w:proofErr w:type="spellStart"/>
      <w:r w:rsidRPr="00051414">
        <w:rPr>
          <w:rFonts w:ascii="Arial" w:hAnsi="Arial" w:cs="Arial"/>
          <w:i/>
        </w:rPr>
        <w:t>Mousmie</w:t>
      </w:r>
      <w:proofErr w:type="spellEnd"/>
      <w:r w:rsidRPr="00051414">
        <w:rPr>
          <w:rFonts w:ascii="Arial" w:hAnsi="Arial" w:cs="Arial"/>
          <w:i/>
        </w:rPr>
        <w:t xml:space="preserve"> v The Republic</w:t>
      </w:r>
      <w:r w:rsidRPr="0080672C">
        <w:rPr>
          <w:rFonts w:ascii="Arial" w:hAnsi="Arial" w:cs="Arial"/>
        </w:rPr>
        <w:t>, (1978</w:t>
      </w:r>
      <w:r>
        <w:rPr>
          <w:rFonts w:ascii="Arial" w:hAnsi="Arial" w:cs="Arial"/>
        </w:rPr>
        <w:t>-</w:t>
      </w:r>
      <w:r w:rsidRPr="0080672C">
        <w:rPr>
          <w:rFonts w:ascii="Arial" w:hAnsi="Arial" w:cs="Arial"/>
        </w:rPr>
        <w:t>1982) SCAR 543 as follows:</w:t>
      </w:r>
    </w:p>
    <w:p w:rsidR="0029230D" w:rsidRPr="0080672C" w:rsidRDefault="0029230D" w:rsidP="0029230D">
      <w:pPr>
        <w:ind w:left="1440"/>
        <w:jc w:val="both"/>
        <w:rPr>
          <w:rFonts w:ascii="Arial" w:hAnsi="Arial" w:cs="Arial"/>
        </w:rPr>
      </w:pPr>
    </w:p>
    <w:p w:rsidR="0029230D" w:rsidRPr="0080672C" w:rsidRDefault="0029230D" w:rsidP="0029230D">
      <w:pPr>
        <w:ind w:left="1080" w:right="647"/>
        <w:jc w:val="both"/>
        <w:rPr>
          <w:rFonts w:ascii="Arial" w:hAnsi="Arial" w:cs="Arial"/>
        </w:rPr>
      </w:pPr>
      <w:r w:rsidRPr="0080672C">
        <w:rPr>
          <w:rFonts w:ascii="Arial" w:hAnsi="Arial" w:cs="Arial"/>
        </w:rPr>
        <w:t>In this case it was unthinkable that the account given by the complainant had been concocted and there was no indication that the complainant was suffering from delusions or hallucinations.  The “part of the prosecution case which dealt with the commission of the offence could have been believed on the uncorroborated evidence of the complainant.</w:t>
      </w:r>
    </w:p>
    <w:p w:rsidR="0029230D" w:rsidRPr="0080672C" w:rsidRDefault="0029230D" w:rsidP="0029230D">
      <w:pPr>
        <w:ind w:left="96"/>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On the evidence of </w:t>
      </w:r>
      <w:r w:rsidR="000C0D78">
        <w:rPr>
          <w:rFonts w:ascii="Arial" w:hAnsi="Arial" w:cs="Arial"/>
        </w:rPr>
        <w:t>A</w:t>
      </w:r>
      <w:r w:rsidRPr="0080672C">
        <w:rPr>
          <w:rFonts w:ascii="Arial" w:hAnsi="Arial" w:cs="Arial"/>
        </w:rPr>
        <w:t xml:space="preserve"> I find that the alleged act was intentional and it caused her to apprehend immediate and unlawful violence by the penetration of a body orifice of her for a sexual purpose, thus constituting the offence of sexual assault in accordance with </w:t>
      </w:r>
      <w:r>
        <w:rPr>
          <w:rFonts w:ascii="Arial" w:hAnsi="Arial" w:cs="Arial"/>
        </w:rPr>
        <w:t>s</w:t>
      </w:r>
      <w:r w:rsidRPr="0080672C">
        <w:rPr>
          <w:rFonts w:ascii="Arial" w:hAnsi="Arial" w:cs="Arial"/>
        </w:rPr>
        <w:t>ection 130(4) of the Penal Code as amended.</w:t>
      </w:r>
    </w:p>
    <w:p w:rsidR="0029230D" w:rsidRPr="0080672C" w:rsidRDefault="00226057" w:rsidP="0029230D">
      <w:pPr>
        <w:ind w:left="540"/>
        <w:jc w:val="both"/>
        <w:rPr>
          <w:rFonts w:ascii="Arial" w:hAnsi="Arial" w:cs="Arial"/>
        </w:rPr>
      </w:pPr>
      <w:r w:rsidRPr="00226057">
        <w:rPr>
          <w:rFonts w:ascii="Arial" w:hAnsi="Arial" w:cs="Arial"/>
          <w:noProof/>
        </w:rPr>
        <w:pict>
          <v:shape id="_x0000_s1043" type="#_x0000_t202" style="position:absolute;left:0;text-align:left;margin-left:334.9pt;margin-top:-44.85pt;width:30pt;height:531.55pt;z-index:251677696;mso-height-percent:200;mso-height-percent:200;mso-width-relative:margin;mso-height-relative:margin" stroked="f" strokecolor="white [3212]">
            <v:textbox style="mso-next-textbox:#_x0000_s1043;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jc w:val="both"/>
        <w:rPr>
          <w:rFonts w:ascii="Arial" w:hAnsi="Arial" w:cs="Arial"/>
        </w:rPr>
      </w:pPr>
      <w:r w:rsidRPr="0080672C">
        <w:rPr>
          <w:rFonts w:ascii="Arial" w:hAnsi="Arial" w:cs="Arial"/>
        </w:rPr>
        <w:t xml:space="preserve">I therefore conclude that the complainant </w:t>
      </w:r>
      <w:r w:rsidR="000C0D78">
        <w:rPr>
          <w:rFonts w:ascii="Arial" w:hAnsi="Arial" w:cs="Arial"/>
        </w:rPr>
        <w:t>A</w:t>
      </w:r>
      <w:r w:rsidRPr="0080672C">
        <w:rPr>
          <w:rFonts w:ascii="Arial" w:hAnsi="Arial" w:cs="Arial"/>
        </w:rPr>
        <w:t xml:space="preserve"> was sexually assaulted on 1 November 1998 at the Intendance beach.</w:t>
      </w:r>
    </w:p>
    <w:p w:rsidR="0029230D" w:rsidRPr="0080672C" w:rsidRDefault="0029230D" w:rsidP="0029230D">
      <w:pPr>
        <w:ind w:left="1440"/>
        <w:jc w:val="both"/>
        <w:rPr>
          <w:rFonts w:ascii="Arial" w:hAnsi="Arial" w:cs="Arial"/>
        </w:rPr>
      </w:pPr>
    </w:p>
    <w:p w:rsidR="0029230D" w:rsidRPr="0080672C" w:rsidRDefault="0029230D" w:rsidP="0029230D">
      <w:pPr>
        <w:ind w:left="540" w:hanging="540"/>
        <w:jc w:val="both"/>
        <w:rPr>
          <w:rFonts w:ascii="Arial" w:hAnsi="Arial" w:cs="Arial"/>
        </w:rPr>
      </w:pPr>
      <w:r w:rsidRPr="0080672C">
        <w:rPr>
          <w:rFonts w:ascii="Arial" w:hAnsi="Arial" w:cs="Arial"/>
        </w:rPr>
        <w:t>6.</w:t>
      </w:r>
      <w:r w:rsidRPr="0080672C">
        <w:rPr>
          <w:rFonts w:ascii="Arial" w:hAnsi="Arial" w:cs="Arial"/>
        </w:rPr>
        <w:tab/>
      </w:r>
      <w:r w:rsidRPr="0080672C">
        <w:rPr>
          <w:rFonts w:ascii="Arial" w:hAnsi="Arial" w:cs="Arial"/>
          <w:b/>
          <w:u w:val="single"/>
        </w:rPr>
        <w:t>Identification on days previous to the assault</w:t>
      </w:r>
      <w:r w:rsidRPr="0080672C">
        <w:rPr>
          <w:rFonts w:ascii="Arial" w:hAnsi="Arial" w:cs="Arial"/>
        </w:rPr>
        <w:t>.</w:t>
      </w:r>
    </w:p>
    <w:p w:rsidR="0029230D" w:rsidRPr="0080672C" w:rsidRDefault="0029230D" w:rsidP="0029230D">
      <w:pPr>
        <w:ind w:left="540" w:hanging="540"/>
        <w:jc w:val="both"/>
        <w:rPr>
          <w:rFonts w:ascii="Arial" w:hAnsi="Arial" w:cs="Arial"/>
        </w:rPr>
      </w:pPr>
    </w:p>
    <w:p w:rsidR="0029230D" w:rsidRPr="0080672C" w:rsidRDefault="000C0D78" w:rsidP="0029230D">
      <w:pPr>
        <w:ind w:left="540"/>
        <w:jc w:val="both"/>
        <w:rPr>
          <w:rFonts w:ascii="Arial" w:hAnsi="Arial" w:cs="Arial"/>
        </w:rPr>
      </w:pPr>
      <w:r>
        <w:rPr>
          <w:rFonts w:ascii="Arial" w:hAnsi="Arial" w:cs="Arial"/>
        </w:rPr>
        <w:lastRenderedPageBreak/>
        <w:t>A</w:t>
      </w:r>
      <w:r w:rsidR="0029230D" w:rsidRPr="0080672C">
        <w:rPr>
          <w:rFonts w:ascii="Arial" w:hAnsi="Arial" w:cs="Arial"/>
        </w:rPr>
        <w:t xml:space="preserve"> testified that the accused was seen at the Intendance beach on three consecutive days immediately prior to the alleged offence, that is on Thursday October 29, Friday 30 Saturday and 31.  If in fact the victim had seen the accused on the said dates, the identification of the accused on the date of the assault is considered to be made easier and the fact bear</w:t>
      </w:r>
      <w:r w:rsidR="0029230D">
        <w:rPr>
          <w:rFonts w:ascii="Arial" w:hAnsi="Arial" w:cs="Arial"/>
        </w:rPr>
        <w:t>s</w:t>
      </w:r>
      <w:r w:rsidR="0029230D" w:rsidRPr="0080672C">
        <w:rPr>
          <w:rFonts w:ascii="Arial" w:hAnsi="Arial" w:cs="Arial"/>
        </w:rPr>
        <w:t xml:space="preserve"> witness to the state of mind of the accused by his interest in those frequenting the specific </w:t>
      </w:r>
      <w:r w:rsidR="0029230D">
        <w:rPr>
          <w:rFonts w:ascii="Arial" w:hAnsi="Arial" w:cs="Arial"/>
        </w:rPr>
        <w:t>s</w:t>
      </w:r>
      <w:r w:rsidR="0029230D" w:rsidRPr="0080672C">
        <w:rPr>
          <w:rFonts w:ascii="Arial" w:hAnsi="Arial" w:cs="Arial"/>
        </w:rPr>
        <w:t>ection of the beach.</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However for the prosecution, only the evidence of </w:t>
      </w:r>
      <w:r w:rsidR="000C0D78">
        <w:rPr>
          <w:rFonts w:ascii="Arial" w:hAnsi="Arial" w:cs="Arial"/>
        </w:rPr>
        <w:t>A</w:t>
      </w:r>
      <w:r w:rsidRPr="0080672C">
        <w:rPr>
          <w:rFonts w:ascii="Arial" w:hAnsi="Arial" w:cs="Arial"/>
        </w:rPr>
        <w:t xml:space="preserve"> is available to establish the presence of the accused on the beach on the dates prior to the assault.  </w:t>
      </w:r>
      <w:proofErr w:type="spellStart"/>
      <w:r w:rsidRPr="0080672C">
        <w:rPr>
          <w:rFonts w:ascii="Arial" w:hAnsi="Arial" w:cs="Arial"/>
        </w:rPr>
        <w:t>Kitson</w:t>
      </w:r>
      <w:proofErr w:type="spellEnd"/>
      <w:r w:rsidRPr="0080672C">
        <w:rPr>
          <w:rFonts w:ascii="Arial" w:hAnsi="Arial" w:cs="Arial"/>
        </w:rPr>
        <w:t xml:space="preserve"> </w:t>
      </w:r>
      <w:proofErr w:type="spellStart"/>
      <w:r w:rsidRPr="0080672C">
        <w:rPr>
          <w:rFonts w:ascii="Arial" w:hAnsi="Arial" w:cs="Arial"/>
        </w:rPr>
        <w:t>Burca</w:t>
      </w:r>
      <w:proofErr w:type="spellEnd"/>
      <w:r w:rsidRPr="0080672C">
        <w:rPr>
          <w:rFonts w:ascii="Arial" w:hAnsi="Arial" w:cs="Arial"/>
        </w:rPr>
        <w:t xml:space="preserve"> testified to the fact that he drove the complainant to the beach </w:t>
      </w:r>
      <w:r>
        <w:rPr>
          <w:rFonts w:ascii="Arial" w:hAnsi="Arial" w:cs="Arial"/>
        </w:rPr>
        <w:t>i</w:t>
      </w:r>
      <w:r w:rsidRPr="0080672C">
        <w:rPr>
          <w:rFonts w:ascii="Arial" w:hAnsi="Arial" w:cs="Arial"/>
        </w:rPr>
        <w:t xml:space="preserve">n his taxi at least on two days of the </w:t>
      </w:r>
      <w:proofErr w:type="spellStart"/>
      <w:r w:rsidRPr="0080672C">
        <w:rPr>
          <w:rFonts w:ascii="Arial" w:hAnsi="Arial" w:cs="Arial"/>
        </w:rPr>
        <w:t>said</w:t>
      </w:r>
      <w:proofErr w:type="spellEnd"/>
      <w:r w:rsidRPr="0080672C">
        <w:rPr>
          <w:rFonts w:ascii="Arial" w:hAnsi="Arial" w:cs="Arial"/>
        </w:rPr>
        <w:t xml:space="preserve"> week.  There is no reason for </w:t>
      </w:r>
      <w:r w:rsidR="000C0D78">
        <w:rPr>
          <w:rFonts w:ascii="Arial" w:hAnsi="Arial" w:cs="Arial"/>
        </w:rPr>
        <w:t>A</w:t>
      </w:r>
      <w:r w:rsidRPr="0080672C">
        <w:rPr>
          <w:rFonts w:ascii="Arial" w:hAnsi="Arial" w:cs="Arial"/>
        </w:rPr>
        <w:t xml:space="preserve"> to lie about the rest of the days on the beach if she has not been there, but she may be mistaken with the specific days of the week or that they were consecutive.</w:t>
      </w:r>
    </w:p>
    <w:p w:rsidR="0029230D" w:rsidRPr="0080672C" w:rsidRDefault="0029230D" w:rsidP="0029230D">
      <w:pPr>
        <w:ind w:left="1440"/>
        <w:jc w:val="both"/>
        <w:rPr>
          <w:rFonts w:ascii="Arial" w:hAnsi="Arial" w:cs="Arial"/>
        </w:rPr>
      </w:pPr>
    </w:p>
    <w:p w:rsidR="0029230D" w:rsidRPr="0080672C" w:rsidRDefault="0029230D" w:rsidP="0029230D">
      <w:pPr>
        <w:ind w:left="540"/>
        <w:jc w:val="both"/>
        <w:rPr>
          <w:rFonts w:ascii="Arial" w:hAnsi="Arial" w:cs="Arial"/>
        </w:rPr>
      </w:pPr>
      <w:r w:rsidRPr="0080672C">
        <w:rPr>
          <w:rFonts w:ascii="Arial" w:hAnsi="Arial" w:cs="Arial"/>
        </w:rPr>
        <w:t xml:space="preserve">The accused led substantial evidence to establish that he was elsewhere, on the </w:t>
      </w:r>
      <w:proofErr w:type="spellStart"/>
      <w:r w:rsidRPr="0080672C">
        <w:rPr>
          <w:rFonts w:ascii="Arial" w:hAnsi="Arial" w:cs="Arial"/>
        </w:rPr>
        <w:t>said</w:t>
      </w:r>
      <w:proofErr w:type="spellEnd"/>
      <w:r w:rsidRPr="0080672C">
        <w:rPr>
          <w:rFonts w:ascii="Arial" w:hAnsi="Arial" w:cs="Arial"/>
        </w:rPr>
        <w:t xml:space="preserve"> days, but to prove the charge against the accused beyond a reasonable doubt what is relevant is that on the day of the incident he was on the beach at the time of the assault.  On the evidence of Marie </w:t>
      </w:r>
      <w:proofErr w:type="spellStart"/>
      <w:r w:rsidRPr="0080672C">
        <w:rPr>
          <w:rFonts w:ascii="Arial" w:hAnsi="Arial" w:cs="Arial"/>
        </w:rPr>
        <w:t>Confait</w:t>
      </w:r>
      <w:proofErr w:type="spellEnd"/>
      <w:r w:rsidRPr="0080672C">
        <w:rPr>
          <w:rFonts w:ascii="Arial" w:hAnsi="Arial" w:cs="Arial"/>
        </w:rPr>
        <w:t xml:space="preserve">, </w:t>
      </w:r>
      <w:proofErr w:type="spellStart"/>
      <w:r w:rsidRPr="0080672C">
        <w:rPr>
          <w:rFonts w:ascii="Arial" w:hAnsi="Arial" w:cs="Arial"/>
        </w:rPr>
        <w:t>Maxime</w:t>
      </w:r>
      <w:proofErr w:type="spellEnd"/>
      <w:r w:rsidRPr="0080672C">
        <w:rPr>
          <w:rFonts w:ascii="Arial" w:hAnsi="Arial" w:cs="Arial"/>
        </w:rPr>
        <w:t xml:space="preserve"> </w:t>
      </w:r>
      <w:proofErr w:type="spellStart"/>
      <w:r w:rsidRPr="0080672C">
        <w:rPr>
          <w:rFonts w:ascii="Arial" w:hAnsi="Arial" w:cs="Arial"/>
        </w:rPr>
        <w:t>Leqeune</w:t>
      </w:r>
      <w:proofErr w:type="spellEnd"/>
      <w:r w:rsidRPr="0080672C">
        <w:rPr>
          <w:rFonts w:ascii="Arial" w:hAnsi="Arial" w:cs="Arial"/>
        </w:rPr>
        <w:t xml:space="preserve">, Teddy </w:t>
      </w:r>
      <w:proofErr w:type="spellStart"/>
      <w:r w:rsidRPr="0080672C">
        <w:rPr>
          <w:rFonts w:ascii="Arial" w:hAnsi="Arial" w:cs="Arial"/>
        </w:rPr>
        <w:t>Desaubin</w:t>
      </w:r>
      <w:proofErr w:type="spellEnd"/>
      <w:r w:rsidRPr="0080672C">
        <w:rPr>
          <w:rFonts w:ascii="Arial" w:hAnsi="Arial" w:cs="Arial"/>
        </w:rPr>
        <w:t xml:space="preserve">, Philip </w:t>
      </w:r>
      <w:proofErr w:type="spellStart"/>
      <w:r w:rsidRPr="0080672C">
        <w:rPr>
          <w:rFonts w:ascii="Arial" w:hAnsi="Arial" w:cs="Arial"/>
        </w:rPr>
        <w:t>Monthe</w:t>
      </w:r>
      <w:proofErr w:type="spellEnd"/>
      <w:r w:rsidRPr="0080672C">
        <w:rPr>
          <w:rFonts w:ascii="Arial" w:hAnsi="Arial" w:cs="Arial"/>
        </w:rPr>
        <w:t xml:space="preserve">, Clifford </w:t>
      </w:r>
      <w:proofErr w:type="spellStart"/>
      <w:r w:rsidRPr="0080672C">
        <w:rPr>
          <w:rFonts w:ascii="Arial" w:hAnsi="Arial" w:cs="Arial"/>
        </w:rPr>
        <w:t>Mondon</w:t>
      </w:r>
      <w:proofErr w:type="spellEnd"/>
      <w:r w:rsidRPr="0080672C">
        <w:rPr>
          <w:rFonts w:ascii="Arial" w:hAnsi="Arial" w:cs="Arial"/>
        </w:rPr>
        <w:t xml:space="preserve">, Alma </w:t>
      </w:r>
      <w:proofErr w:type="spellStart"/>
      <w:r w:rsidRPr="0080672C">
        <w:rPr>
          <w:rFonts w:ascii="Arial" w:hAnsi="Arial" w:cs="Arial"/>
        </w:rPr>
        <w:t>Didon</w:t>
      </w:r>
      <w:proofErr w:type="spellEnd"/>
      <w:r w:rsidRPr="0080672C">
        <w:rPr>
          <w:rFonts w:ascii="Arial" w:hAnsi="Arial" w:cs="Arial"/>
        </w:rPr>
        <w:t xml:space="preserve">, Michel Marie and Veronique </w:t>
      </w:r>
      <w:proofErr w:type="spellStart"/>
      <w:r w:rsidRPr="0080672C">
        <w:rPr>
          <w:rFonts w:ascii="Arial" w:hAnsi="Arial" w:cs="Arial"/>
        </w:rPr>
        <w:t>Gerello</w:t>
      </w:r>
      <w:proofErr w:type="spellEnd"/>
      <w:r w:rsidRPr="0080672C">
        <w:rPr>
          <w:rFonts w:ascii="Arial" w:hAnsi="Arial" w:cs="Arial"/>
        </w:rPr>
        <w:t xml:space="preserve"> there can be no doubt that on several days immediately before the date of the alleged assault the accused was very much involved in the preparatory activities of the Creole Festival, and his work at the NYS at Port </w:t>
      </w:r>
      <w:proofErr w:type="spellStart"/>
      <w:r w:rsidRPr="0080672C">
        <w:rPr>
          <w:rFonts w:ascii="Arial" w:hAnsi="Arial" w:cs="Arial"/>
        </w:rPr>
        <w:t>Launay</w:t>
      </w:r>
      <w:proofErr w:type="spellEnd"/>
      <w:r w:rsidRPr="0080672C">
        <w:rPr>
          <w:rFonts w:ascii="Arial" w:hAnsi="Arial" w:cs="Arial"/>
        </w:rPr>
        <w:t>.  The witnesses understandably could not be specific</w:t>
      </w:r>
      <w:r>
        <w:rPr>
          <w:rFonts w:ascii="Arial" w:hAnsi="Arial" w:cs="Arial"/>
        </w:rPr>
        <w:t xml:space="preserve"> as</w:t>
      </w:r>
      <w:r w:rsidRPr="0080672C">
        <w:rPr>
          <w:rFonts w:ascii="Arial" w:hAnsi="Arial" w:cs="Arial"/>
        </w:rPr>
        <w:t xml:space="preserve"> to the hour and minute </w:t>
      </w:r>
      <w:r>
        <w:rPr>
          <w:rFonts w:ascii="Arial" w:hAnsi="Arial" w:cs="Arial"/>
        </w:rPr>
        <w:t xml:space="preserve">of </w:t>
      </w:r>
      <w:r w:rsidRPr="0080672C">
        <w:rPr>
          <w:rFonts w:ascii="Arial" w:hAnsi="Arial" w:cs="Arial"/>
        </w:rPr>
        <w:t>the time</w:t>
      </w:r>
      <w:r>
        <w:rPr>
          <w:rFonts w:ascii="Arial" w:hAnsi="Arial" w:cs="Arial"/>
        </w:rPr>
        <w:t xml:space="preserve"> that</w:t>
      </w:r>
      <w:r w:rsidRPr="0080672C">
        <w:rPr>
          <w:rFonts w:ascii="Arial" w:hAnsi="Arial" w:cs="Arial"/>
        </w:rPr>
        <w:t xml:space="preserve"> the accused was with them on the </w:t>
      </w:r>
      <w:proofErr w:type="spellStart"/>
      <w:r w:rsidRPr="0080672C">
        <w:rPr>
          <w:rFonts w:ascii="Arial" w:hAnsi="Arial" w:cs="Arial"/>
        </w:rPr>
        <w:t>said</w:t>
      </w:r>
      <w:proofErr w:type="spellEnd"/>
      <w:r w:rsidRPr="0080672C">
        <w:rPr>
          <w:rFonts w:ascii="Arial" w:hAnsi="Arial" w:cs="Arial"/>
        </w:rPr>
        <w:t xml:space="preserve"> days to rule out the possibility of the accused visiting the said section of the beach on</w:t>
      </w:r>
      <w:r>
        <w:rPr>
          <w:rFonts w:ascii="Arial" w:hAnsi="Arial" w:cs="Arial"/>
        </w:rPr>
        <w:t xml:space="preserve"> the</w:t>
      </w:r>
      <w:r w:rsidRPr="0080672C">
        <w:rPr>
          <w:rFonts w:ascii="Arial" w:hAnsi="Arial" w:cs="Arial"/>
        </w:rPr>
        <w:t xml:space="preserve"> three days before the incident.  I therefore decide that the lone evidence of the complainant in respect of three days prior to the date of the alleged assault should be ignored and not acted upon to prove the charge against the accused.</w:t>
      </w:r>
    </w:p>
    <w:p w:rsidR="0029230D" w:rsidRPr="0080672C" w:rsidRDefault="00226057" w:rsidP="0029230D">
      <w:pPr>
        <w:ind w:left="1440"/>
        <w:jc w:val="both"/>
        <w:rPr>
          <w:rFonts w:ascii="Arial" w:hAnsi="Arial" w:cs="Arial"/>
        </w:rPr>
      </w:pPr>
      <w:r w:rsidRPr="00226057">
        <w:rPr>
          <w:rFonts w:ascii="Arial" w:hAnsi="Arial" w:cs="Arial"/>
          <w:noProof/>
        </w:rPr>
        <w:pict>
          <v:shape id="_x0000_s1033" type="#_x0000_t202" style="position:absolute;left:0;text-align:left;margin-left:-31.1pt;margin-top:-183.75pt;width:30pt;height:531.55pt;z-index:251667456;mso-height-percent:200;mso-height-percent:200;mso-width-relative:margin;mso-height-relative:margin" stroked="f" strokecolor="white [3212]">
            <v:textbox style="mso-next-textbox:#_x0000_s1033;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ind w:left="540" w:hanging="540"/>
        <w:jc w:val="both"/>
        <w:rPr>
          <w:rFonts w:ascii="Arial" w:hAnsi="Arial" w:cs="Arial"/>
        </w:rPr>
      </w:pPr>
      <w:r w:rsidRPr="0080672C">
        <w:rPr>
          <w:rFonts w:ascii="Arial" w:hAnsi="Arial" w:cs="Arial"/>
        </w:rPr>
        <w:t>7.</w:t>
      </w:r>
      <w:r w:rsidRPr="0080672C">
        <w:rPr>
          <w:rFonts w:ascii="Arial" w:hAnsi="Arial" w:cs="Arial"/>
        </w:rPr>
        <w:tab/>
      </w:r>
      <w:r w:rsidRPr="0080672C">
        <w:rPr>
          <w:rFonts w:ascii="Arial" w:hAnsi="Arial" w:cs="Arial"/>
          <w:b/>
          <w:u w:val="single"/>
        </w:rPr>
        <w:t xml:space="preserve">Identification of the assailant of </w:t>
      </w:r>
      <w:proofErr w:type="gramStart"/>
      <w:r w:rsidR="000C0D78">
        <w:rPr>
          <w:rFonts w:ascii="Arial" w:hAnsi="Arial" w:cs="Arial"/>
          <w:b/>
          <w:u w:val="single"/>
        </w:rPr>
        <w:t>A</w:t>
      </w:r>
      <w:proofErr w:type="gramEnd"/>
      <w:r w:rsidRPr="0080672C">
        <w:rPr>
          <w:rFonts w:ascii="Arial" w:hAnsi="Arial" w:cs="Arial"/>
          <w:b/>
          <w:u w:val="single"/>
        </w:rPr>
        <w:t xml:space="preserve"> on Sunday 1 November 1998 at Intendance beach.</w:t>
      </w:r>
    </w:p>
    <w:p w:rsidR="0029230D" w:rsidRPr="0080672C" w:rsidRDefault="0029230D" w:rsidP="0029230D">
      <w:pPr>
        <w:ind w:left="1440" w:hanging="720"/>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It was concluded earlier that the complainant's capacity to identify her assailant on the said date was not in any way impaired by a state of inebriation.  There is no dispute </w:t>
      </w:r>
      <w:r>
        <w:rPr>
          <w:rFonts w:ascii="Arial" w:hAnsi="Arial" w:cs="Arial"/>
        </w:rPr>
        <w:t>about</w:t>
      </w:r>
      <w:r w:rsidRPr="0080672C">
        <w:rPr>
          <w:rFonts w:ascii="Arial" w:hAnsi="Arial" w:cs="Arial"/>
        </w:rPr>
        <w:t xml:space="preserve"> the presence of the accused on the Intendance beach on the said date and that he was taken into police custody just after 3 pm on 1 November 1998 at the beach.  The case of the accused is that he was at his mother</w:t>
      </w:r>
      <w:r>
        <w:rPr>
          <w:rFonts w:ascii="Arial" w:hAnsi="Arial" w:cs="Arial"/>
        </w:rPr>
        <w:t>’s</w:t>
      </w:r>
      <w:r w:rsidRPr="0080672C">
        <w:rPr>
          <w:rFonts w:ascii="Arial" w:hAnsi="Arial" w:cs="Arial"/>
        </w:rPr>
        <w:t xml:space="preserve"> place at the relevant time and that he arrived on the beach much later.</w:t>
      </w:r>
    </w:p>
    <w:p w:rsidR="0029230D" w:rsidRPr="0080672C" w:rsidRDefault="0029230D" w:rsidP="0029230D">
      <w:pPr>
        <w:ind w:left="1440"/>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According to the complainant on 1 November 1998 she had breakfast at the hotel at about 7.30 am and arrived at the beach by taxi.  Taxi driver Lablache said that he went to </w:t>
      </w:r>
      <w:proofErr w:type="spellStart"/>
      <w:r w:rsidRPr="0080672C">
        <w:rPr>
          <w:rFonts w:ascii="Arial" w:hAnsi="Arial" w:cs="Arial"/>
        </w:rPr>
        <w:t>Lazare</w:t>
      </w:r>
      <w:proofErr w:type="spellEnd"/>
      <w:r w:rsidRPr="0080672C">
        <w:rPr>
          <w:rFonts w:ascii="Arial" w:hAnsi="Arial" w:cs="Arial"/>
        </w:rPr>
        <w:t xml:space="preserve"> </w:t>
      </w:r>
      <w:proofErr w:type="spellStart"/>
      <w:r w:rsidRPr="0080672C">
        <w:rPr>
          <w:rFonts w:ascii="Arial" w:hAnsi="Arial" w:cs="Arial"/>
        </w:rPr>
        <w:t>Picault</w:t>
      </w:r>
      <w:proofErr w:type="spellEnd"/>
      <w:r w:rsidRPr="0080672C">
        <w:rPr>
          <w:rFonts w:ascii="Arial" w:hAnsi="Arial" w:cs="Arial"/>
        </w:rPr>
        <w:t xml:space="preserve"> to pick her up at 9.00 am.  None of them spoke of the time they arrived at the beach.  The complainant was unable to state the time when the assault took place.  </w:t>
      </w:r>
      <w:proofErr w:type="gramStart"/>
      <w:r>
        <w:rPr>
          <w:rFonts w:ascii="Arial" w:hAnsi="Arial" w:cs="Arial"/>
        </w:rPr>
        <w:t>The a</w:t>
      </w:r>
      <w:r w:rsidRPr="0080672C">
        <w:rPr>
          <w:rFonts w:ascii="Arial" w:hAnsi="Arial" w:cs="Arial"/>
        </w:rPr>
        <w:t>ccused</w:t>
      </w:r>
      <w:r>
        <w:rPr>
          <w:rFonts w:ascii="Arial" w:hAnsi="Arial" w:cs="Arial"/>
        </w:rPr>
        <w:t>,</w:t>
      </w:r>
      <w:r w:rsidRPr="0080672C">
        <w:rPr>
          <w:rFonts w:ascii="Arial" w:hAnsi="Arial" w:cs="Arial"/>
        </w:rPr>
        <w:t xml:space="preserve"> after being up the whole night</w:t>
      </w:r>
      <w:r>
        <w:rPr>
          <w:rFonts w:ascii="Arial" w:hAnsi="Arial" w:cs="Arial"/>
        </w:rPr>
        <w:t>,</w:t>
      </w:r>
      <w:r w:rsidRPr="0080672C">
        <w:rPr>
          <w:rFonts w:ascii="Arial" w:hAnsi="Arial" w:cs="Arial"/>
        </w:rPr>
        <w:t xml:space="preserve"> returned to his mother's place with Teddy </w:t>
      </w:r>
      <w:proofErr w:type="spellStart"/>
      <w:r w:rsidRPr="0080672C">
        <w:rPr>
          <w:rFonts w:ascii="Arial" w:hAnsi="Arial" w:cs="Arial"/>
        </w:rPr>
        <w:t>Desaubin</w:t>
      </w:r>
      <w:proofErr w:type="spellEnd"/>
      <w:r w:rsidRPr="0080672C">
        <w:rPr>
          <w:rFonts w:ascii="Arial" w:hAnsi="Arial" w:cs="Arial"/>
        </w:rPr>
        <w:t xml:space="preserve"> at about 8.30 am.</w:t>
      </w:r>
      <w:proofErr w:type="gramEnd"/>
      <w:r w:rsidRPr="0080672C">
        <w:rPr>
          <w:rFonts w:ascii="Arial" w:hAnsi="Arial" w:cs="Arial"/>
        </w:rPr>
        <w:t xml:space="preserve">  He left for the beach with Teddy </w:t>
      </w:r>
      <w:proofErr w:type="spellStart"/>
      <w:r w:rsidRPr="0080672C">
        <w:rPr>
          <w:rFonts w:ascii="Arial" w:hAnsi="Arial" w:cs="Arial"/>
        </w:rPr>
        <w:t>Desaubin</w:t>
      </w:r>
      <w:proofErr w:type="spellEnd"/>
      <w:r w:rsidRPr="0080672C">
        <w:rPr>
          <w:rFonts w:ascii="Arial" w:hAnsi="Arial" w:cs="Arial"/>
        </w:rPr>
        <w:t>, , at about 10.15 am or 10.30 am he first said in evidence</w:t>
      </w:r>
      <w:r>
        <w:rPr>
          <w:rFonts w:ascii="Arial" w:hAnsi="Arial" w:cs="Arial"/>
        </w:rPr>
        <w:t>-</w:t>
      </w:r>
      <w:r w:rsidRPr="0080672C">
        <w:rPr>
          <w:rFonts w:ascii="Arial" w:hAnsi="Arial" w:cs="Arial"/>
        </w:rPr>
        <w:t>in</w:t>
      </w:r>
      <w:r>
        <w:rPr>
          <w:rFonts w:ascii="Arial" w:hAnsi="Arial" w:cs="Arial"/>
        </w:rPr>
        <w:t>-</w:t>
      </w:r>
      <w:r w:rsidRPr="0080672C">
        <w:rPr>
          <w:rFonts w:ascii="Arial" w:hAnsi="Arial" w:cs="Arial"/>
        </w:rPr>
        <w:t xml:space="preserve">chief but immediately thereafter </w:t>
      </w:r>
      <w:r w:rsidRPr="0080672C">
        <w:rPr>
          <w:rFonts w:ascii="Arial" w:hAnsi="Arial" w:cs="Arial"/>
        </w:rPr>
        <w:lastRenderedPageBreak/>
        <w:t xml:space="preserve">he changed the time </w:t>
      </w:r>
      <w:r>
        <w:rPr>
          <w:rFonts w:ascii="Arial" w:hAnsi="Arial" w:cs="Arial"/>
        </w:rPr>
        <w:t>to</w:t>
      </w:r>
      <w:r w:rsidRPr="0080672C">
        <w:rPr>
          <w:rFonts w:ascii="Arial" w:hAnsi="Arial" w:cs="Arial"/>
        </w:rPr>
        <w:t xml:space="preserve"> 11.15 </w:t>
      </w:r>
      <w:r>
        <w:rPr>
          <w:rFonts w:ascii="Arial" w:hAnsi="Arial" w:cs="Arial"/>
        </w:rPr>
        <w:t>or</w:t>
      </w:r>
      <w:r w:rsidRPr="0080672C">
        <w:rPr>
          <w:rFonts w:ascii="Arial" w:hAnsi="Arial" w:cs="Arial"/>
        </w:rPr>
        <w:t xml:space="preserve"> 11.30 am (page 31 of the evidence </w:t>
      </w:r>
      <w:proofErr w:type="spellStart"/>
      <w:r w:rsidRPr="0080672C">
        <w:rPr>
          <w:rFonts w:ascii="Arial" w:hAnsi="Arial" w:cs="Arial"/>
        </w:rPr>
        <w:t>of</w:t>
      </w:r>
      <w:r w:rsidRPr="0080672C">
        <w:rPr>
          <w:rFonts w:ascii="Arial" w:hAnsi="Arial" w:cs="Arial"/>
          <w:vertAlign w:val="superscript"/>
        </w:rPr>
        <w:t>th</w:t>
      </w:r>
      <w:proofErr w:type="spellEnd"/>
      <w:r w:rsidRPr="0080672C">
        <w:rPr>
          <w:rFonts w:ascii="Arial" w:hAnsi="Arial" w:cs="Arial"/>
        </w:rPr>
        <w:t xml:space="preserve"> December 1998 at 9.00 am).  Teddy </w:t>
      </w:r>
      <w:proofErr w:type="spellStart"/>
      <w:r w:rsidRPr="0080672C">
        <w:rPr>
          <w:rFonts w:ascii="Arial" w:hAnsi="Arial" w:cs="Arial"/>
        </w:rPr>
        <w:t>Desaubin</w:t>
      </w:r>
      <w:proofErr w:type="spellEnd"/>
      <w:r w:rsidRPr="0080672C">
        <w:rPr>
          <w:rFonts w:ascii="Arial" w:hAnsi="Arial" w:cs="Arial"/>
        </w:rPr>
        <w:t xml:space="preserve"> confirmed that he gave a lift to the accused about 11 or 11.30 am.  The evidence of the accused was that Teddy </w:t>
      </w:r>
      <w:proofErr w:type="spellStart"/>
      <w:r w:rsidRPr="0080672C">
        <w:rPr>
          <w:rFonts w:ascii="Arial" w:hAnsi="Arial" w:cs="Arial"/>
        </w:rPr>
        <w:t>Desaubin</w:t>
      </w:r>
      <w:proofErr w:type="spellEnd"/>
      <w:r w:rsidRPr="0080672C">
        <w:rPr>
          <w:rFonts w:ascii="Arial" w:hAnsi="Arial" w:cs="Arial"/>
        </w:rPr>
        <w:t xml:space="preserve"> came to fetch him by prior arrangement, but Teddy in cross</w:t>
      </w:r>
      <w:r>
        <w:rPr>
          <w:rFonts w:ascii="Arial" w:hAnsi="Arial" w:cs="Arial"/>
        </w:rPr>
        <w:t>-</w:t>
      </w:r>
      <w:r w:rsidRPr="0080672C">
        <w:rPr>
          <w:rFonts w:ascii="Arial" w:hAnsi="Arial" w:cs="Arial"/>
        </w:rPr>
        <w:t xml:space="preserve">examination said that it was without any previous arrangement that he met the accused at about 11.00 or 11.30 am that morning to give him a lift.  It was disclosed in evidence that Teddy </w:t>
      </w:r>
      <w:proofErr w:type="spellStart"/>
      <w:r w:rsidRPr="0080672C">
        <w:rPr>
          <w:rFonts w:ascii="Arial" w:hAnsi="Arial" w:cs="Arial"/>
        </w:rPr>
        <w:t>Desaubin</w:t>
      </w:r>
      <w:proofErr w:type="spellEnd"/>
      <w:r w:rsidRPr="0080672C">
        <w:rPr>
          <w:rFonts w:ascii="Arial" w:hAnsi="Arial" w:cs="Arial"/>
        </w:rPr>
        <w:t xml:space="preserve"> and the accused were close friends and according to the evidence of Teddy </w:t>
      </w:r>
      <w:proofErr w:type="spellStart"/>
      <w:r w:rsidRPr="0080672C">
        <w:rPr>
          <w:rFonts w:ascii="Arial" w:hAnsi="Arial" w:cs="Arial"/>
        </w:rPr>
        <w:t>Desaubin's</w:t>
      </w:r>
      <w:proofErr w:type="spellEnd"/>
      <w:r w:rsidRPr="0080672C">
        <w:rPr>
          <w:rFonts w:ascii="Arial" w:hAnsi="Arial" w:cs="Arial"/>
        </w:rPr>
        <w:t xml:space="preserve"> mother</w:t>
      </w:r>
      <w:r>
        <w:rPr>
          <w:rFonts w:ascii="Arial" w:hAnsi="Arial" w:cs="Arial"/>
        </w:rPr>
        <w:t>,</w:t>
      </w:r>
      <w:r w:rsidRPr="0080672C">
        <w:rPr>
          <w:rFonts w:ascii="Arial" w:hAnsi="Arial" w:cs="Arial"/>
        </w:rPr>
        <w:t xml:space="preserve"> </w:t>
      </w:r>
      <w:proofErr w:type="spellStart"/>
      <w:r w:rsidRPr="0080672C">
        <w:rPr>
          <w:rFonts w:ascii="Arial" w:hAnsi="Arial" w:cs="Arial"/>
        </w:rPr>
        <w:t>Mirena</w:t>
      </w:r>
      <w:proofErr w:type="spellEnd"/>
      <w:r w:rsidRPr="0080672C">
        <w:rPr>
          <w:rFonts w:ascii="Arial" w:hAnsi="Arial" w:cs="Arial"/>
        </w:rPr>
        <w:t xml:space="preserve"> Belle</w:t>
      </w:r>
      <w:r>
        <w:rPr>
          <w:rFonts w:ascii="Arial" w:hAnsi="Arial" w:cs="Arial"/>
        </w:rPr>
        <w:t>,</w:t>
      </w:r>
      <w:r w:rsidRPr="0080672C">
        <w:rPr>
          <w:rFonts w:ascii="Arial" w:hAnsi="Arial" w:cs="Arial"/>
        </w:rPr>
        <w:t xml:space="preserve"> and Marcel Belle, Teddy </w:t>
      </w:r>
      <w:proofErr w:type="spellStart"/>
      <w:r w:rsidRPr="0080672C">
        <w:rPr>
          <w:rFonts w:ascii="Arial" w:hAnsi="Arial" w:cs="Arial"/>
        </w:rPr>
        <w:t>Desaubin</w:t>
      </w:r>
      <w:proofErr w:type="spellEnd"/>
      <w:r w:rsidRPr="0080672C">
        <w:rPr>
          <w:rFonts w:ascii="Arial" w:hAnsi="Arial" w:cs="Arial"/>
        </w:rPr>
        <w:t xml:space="preserve"> and the accused are close relations as well.  Marcel Belle</w:t>
      </w:r>
      <w:r>
        <w:rPr>
          <w:rFonts w:ascii="Arial" w:hAnsi="Arial" w:cs="Arial"/>
        </w:rPr>
        <w:t>,</w:t>
      </w:r>
      <w:r w:rsidRPr="0080672C">
        <w:rPr>
          <w:rFonts w:ascii="Arial" w:hAnsi="Arial" w:cs="Arial"/>
        </w:rPr>
        <w:t xml:space="preserve"> not without reluctance</w:t>
      </w:r>
      <w:r>
        <w:rPr>
          <w:rFonts w:ascii="Arial" w:hAnsi="Arial" w:cs="Arial"/>
        </w:rPr>
        <w:t>,</w:t>
      </w:r>
      <w:r w:rsidRPr="0080672C">
        <w:rPr>
          <w:rFonts w:ascii="Arial" w:hAnsi="Arial" w:cs="Arial"/>
        </w:rPr>
        <w:t xml:space="preserve"> admitted that the accused mother is his uncle's daughter and that he and </w:t>
      </w:r>
      <w:r>
        <w:rPr>
          <w:rFonts w:ascii="Arial" w:hAnsi="Arial" w:cs="Arial"/>
        </w:rPr>
        <w:t xml:space="preserve">the </w:t>
      </w:r>
      <w:proofErr w:type="spellStart"/>
      <w:r w:rsidRPr="0080672C">
        <w:rPr>
          <w:rFonts w:ascii="Arial" w:hAnsi="Arial" w:cs="Arial"/>
        </w:rPr>
        <w:t>accused's</w:t>
      </w:r>
      <w:proofErr w:type="spellEnd"/>
      <w:r w:rsidRPr="0080672C">
        <w:rPr>
          <w:rFonts w:ascii="Arial" w:hAnsi="Arial" w:cs="Arial"/>
        </w:rPr>
        <w:t xml:space="preserve"> mother are cousins.  Teddy </w:t>
      </w:r>
      <w:proofErr w:type="spellStart"/>
      <w:r w:rsidRPr="0080672C">
        <w:rPr>
          <w:rFonts w:ascii="Arial" w:hAnsi="Arial" w:cs="Arial"/>
        </w:rPr>
        <w:t>Desaubin's</w:t>
      </w:r>
      <w:proofErr w:type="spellEnd"/>
      <w:r w:rsidRPr="0080672C">
        <w:rPr>
          <w:rFonts w:ascii="Arial" w:hAnsi="Arial" w:cs="Arial"/>
        </w:rPr>
        <w:t xml:space="preserve"> mother </w:t>
      </w:r>
      <w:proofErr w:type="spellStart"/>
      <w:r w:rsidRPr="0080672C">
        <w:rPr>
          <w:rFonts w:ascii="Arial" w:hAnsi="Arial" w:cs="Arial"/>
        </w:rPr>
        <w:t>Mirena</w:t>
      </w:r>
      <w:proofErr w:type="spellEnd"/>
      <w:r w:rsidRPr="0080672C">
        <w:rPr>
          <w:rFonts w:ascii="Arial" w:hAnsi="Arial" w:cs="Arial"/>
        </w:rPr>
        <w:t xml:space="preserve"> Belle revealed that Marcela Belle's mother and her mother are sisters and that they are cousins.  Jean </w:t>
      </w:r>
      <w:proofErr w:type="spellStart"/>
      <w:r w:rsidRPr="0080672C">
        <w:rPr>
          <w:rFonts w:ascii="Arial" w:hAnsi="Arial" w:cs="Arial"/>
        </w:rPr>
        <w:t>Baptiste</w:t>
      </w:r>
      <w:proofErr w:type="spellEnd"/>
      <w:r w:rsidRPr="0080672C">
        <w:rPr>
          <w:rFonts w:ascii="Arial" w:hAnsi="Arial" w:cs="Arial"/>
        </w:rPr>
        <w:t xml:space="preserve"> Bonne, Regis </w:t>
      </w:r>
      <w:proofErr w:type="spellStart"/>
      <w:r w:rsidRPr="0080672C">
        <w:rPr>
          <w:rFonts w:ascii="Arial" w:hAnsi="Arial" w:cs="Arial"/>
        </w:rPr>
        <w:t>Monthe</w:t>
      </w:r>
      <w:proofErr w:type="spellEnd"/>
      <w:r w:rsidRPr="0080672C">
        <w:rPr>
          <w:rFonts w:ascii="Arial" w:hAnsi="Arial" w:cs="Arial"/>
        </w:rPr>
        <w:t xml:space="preserve"> and Brian Morel were all </w:t>
      </w:r>
      <w:proofErr w:type="spellStart"/>
      <w:r w:rsidRPr="0080672C">
        <w:rPr>
          <w:rFonts w:ascii="Arial" w:hAnsi="Arial" w:cs="Arial"/>
        </w:rPr>
        <w:t>neighbours</w:t>
      </w:r>
      <w:proofErr w:type="spellEnd"/>
      <w:r w:rsidRPr="0080672C">
        <w:rPr>
          <w:rFonts w:ascii="Arial" w:hAnsi="Arial" w:cs="Arial"/>
        </w:rPr>
        <w:t xml:space="preserve"> of </w:t>
      </w:r>
      <w:r>
        <w:rPr>
          <w:rFonts w:ascii="Arial" w:hAnsi="Arial" w:cs="Arial"/>
        </w:rPr>
        <w:t xml:space="preserve">the </w:t>
      </w:r>
      <w:proofErr w:type="spellStart"/>
      <w:r w:rsidRPr="0080672C">
        <w:rPr>
          <w:rFonts w:ascii="Arial" w:hAnsi="Arial" w:cs="Arial"/>
        </w:rPr>
        <w:t>accused's</w:t>
      </w:r>
      <w:proofErr w:type="spellEnd"/>
      <w:r w:rsidRPr="0080672C">
        <w:rPr>
          <w:rFonts w:ascii="Arial" w:hAnsi="Arial" w:cs="Arial"/>
        </w:rPr>
        <w:t xml:space="preserve"> mother, who frequented her place to play dominoes.</w:t>
      </w:r>
    </w:p>
    <w:p w:rsidR="0029230D" w:rsidRPr="0080672C" w:rsidRDefault="00226057" w:rsidP="0029230D">
      <w:pPr>
        <w:ind w:left="1440"/>
        <w:jc w:val="both"/>
        <w:rPr>
          <w:rFonts w:ascii="Arial" w:hAnsi="Arial" w:cs="Arial"/>
        </w:rPr>
      </w:pPr>
      <w:r w:rsidRPr="00226057">
        <w:rPr>
          <w:rFonts w:ascii="Arial" w:hAnsi="Arial" w:cs="Arial"/>
          <w:noProof/>
        </w:rPr>
        <w:pict>
          <v:shape id="_x0000_s1044" type="#_x0000_t202" style="position:absolute;left:0;text-align:left;margin-left:336.4pt;margin-top:-252.75pt;width:30pt;height:531.55pt;z-index:251678720;mso-height-percent:200;mso-height-percent:200;mso-width-relative:margin;mso-height-relative:margin" stroked="f" strokecolor="white [3212]">
            <v:textbox style="mso-next-textbox:#_x0000_s1044;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jc w:val="both"/>
        <w:rPr>
          <w:rFonts w:ascii="Arial" w:hAnsi="Arial" w:cs="Arial"/>
        </w:rPr>
      </w:pPr>
      <w:r w:rsidRPr="0080672C">
        <w:rPr>
          <w:rFonts w:ascii="Arial" w:hAnsi="Arial" w:cs="Arial"/>
        </w:rPr>
        <w:t xml:space="preserve">On 1 November 1999 Jean </w:t>
      </w:r>
      <w:proofErr w:type="spellStart"/>
      <w:r w:rsidRPr="0080672C">
        <w:rPr>
          <w:rFonts w:ascii="Arial" w:hAnsi="Arial" w:cs="Arial"/>
        </w:rPr>
        <w:t>Baptiste</w:t>
      </w:r>
      <w:proofErr w:type="spellEnd"/>
      <w:r w:rsidRPr="0080672C">
        <w:rPr>
          <w:rFonts w:ascii="Arial" w:hAnsi="Arial" w:cs="Arial"/>
        </w:rPr>
        <w:t xml:space="preserve"> Bonne left his home at 9.30 am to play dominoes and had seen the accused from time to time at his mother's place until he left at 11.00 am.  </w:t>
      </w:r>
      <w:r>
        <w:rPr>
          <w:rFonts w:ascii="Arial" w:hAnsi="Arial" w:cs="Arial"/>
        </w:rPr>
        <w:t>The w</w:t>
      </w:r>
      <w:r w:rsidRPr="0080672C">
        <w:rPr>
          <w:rFonts w:ascii="Arial" w:hAnsi="Arial" w:cs="Arial"/>
        </w:rPr>
        <w:t>itness under cross</w:t>
      </w:r>
      <w:r>
        <w:rPr>
          <w:rFonts w:ascii="Arial" w:hAnsi="Arial" w:cs="Arial"/>
        </w:rPr>
        <w:t>-</w:t>
      </w:r>
      <w:r w:rsidRPr="0080672C">
        <w:rPr>
          <w:rFonts w:ascii="Arial" w:hAnsi="Arial" w:cs="Arial"/>
        </w:rPr>
        <w:t xml:space="preserve">examination disclosed that he generally goes to play dominoes on Sunday at 2.00 or 3.00 pm and continues to play till late evening.  The reason he gave for the departure from the accustomed practice of playing dominoes and playing on the Sunday morning in question was because he had been to the shop, although there was nothing special on the said date.  Regis </w:t>
      </w:r>
      <w:proofErr w:type="spellStart"/>
      <w:r w:rsidRPr="0080672C">
        <w:rPr>
          <w:rFonts w:ascii="Arial" w:hAnsi="Arial" w:cs="Arial"/>
        </w:rPr>
        <w:t>Mothe</w:t>
      </w:r>
      <w:proofErr w:type="spellEnd"/>
      <w:r w:rsidRPr="0080672C">
        <w:rPr>
          <w:rFonts w:ascii="Arial" w:hAnsi="Arial" w:cs="Arial"/>
        </w:rPr>
        <w:t xml:space="preserve"> was another dominoes player who saw the accused at his mother's place on Sunday 1 November between 8.30 and 8.45 am until he left at 10.15 am.  He had attended the celebrations at the </w:t>
      </w:r>
      <w:proofErr w:type="spellStart"/>
      <w:r w:rsidRPr="0080672C">
        <w:rPr>
          <w:rFonts w:ascii="Arial" w:hAnsi="Arial" w:cs="Arial"/>
        </w:rPr>
        <w:t>Kreol</w:t>
      </w:r>
      <w:proofErr w:type="spellEnd"/>
      <w:r w:rsidRPr="0080672C">
        <w:rPr>
          <w:rFonts w:ascii="Arial" w:hAnsi="Arial" w:cs="Arial"/>
        </w:rPr>
        <w:t xml:space="preserve"> Institute and had gone home only at 7.15 in the morning.  On Friday night he had participated in </w:t>
      </w:r>
      <w:proofErr w:type="spellStart"/>
      <w:r w:rsidRPr="0080672C">
        <w:rPr>
          <w:rFonts w:ascii="Arial" w:hAnsi="Arial" w:cs="Arial"/>
        </w:rPr>
        <w:t>Kreol</w:t>
      </w:r>
      <w:proofErr w:type="spellEnd"/>
      <w:r w:rsidRPr="0080672C">
        <w:rPr>
          <w:rFonts w:ascii="Arial" w:hAnsi="Arial" w:cs="Arial"/>
        </w:rPr>
        <w:t xml:space="preserve"> Festival competitions, and had left the Reef Hotel at 1.00 am or 1.15 am.  The witness had not given a statement to the police.</w:t>
      </w:r>
    </w:p>
    <w:p w:rsidR="0029230D" w:rsidRPr="0080672C" w:rsidRDefault="0029230D" w:rsidP="0029230D">
      <w:pPr>
        <w:ind w:left="1440"/>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Brian Morel was at the </w:t>
      </w:r>
      <w:proofErr w:type="spellStart"/>
      <w:r w:rsidRPr="0080672C">
        <w:rPr>
          <w:rFonts w:ascii="Arial" w:hAnsi="Arial" w:cs="Arial"/>
        </w:rPr>
        <w:t>accused's</w:t>
      </w:r>
      <w:proofErr w:type="spellEnd"/>
      <w:r w:rsidRPr="0080672C">
        <w:rPr>
          <w:rFonts w:ascii="Arial" w:hAnsi="Arial" w:cs="Arial"/>
        </w:rPr>
        <w:t xml:space="preserve"> mother's house at 10.30 am to play dominoes and had met the accused. He is the only witness out of the witnesses who were at the </w:t>
      </w:r>
      <w:proofErr w:type="spellStart"/>
      <w:r w:rsidRPr="0080672C">
        <w:rPr>
          <w:rFonts w:ascii="Arial" w:hAnsi="Arial" w:cs="Arial"/>
        </w:rPr>
        <w:t>accused's</w:t>
      </w:r>
      <w:proofErr w:type="spellEnd"/>
      <w:r w:rsidRPr="0080672C">
        <w:rPr>
          <w:rFonts w:ascii="Arial" w:hAnsi="Arial" w:cs="Arial"/>
        </w:rPr>
        <w:t xml:space="preserve"> mother's place to play dominoes </w:t>
      </w:r>
      <w:r>
        <w:rPr>
          <w:rFonts w:ascii="Arial" w:hAnsi="Arial" w:cs="Arial"/>
        </w:rPr>
        <w:t xml:space="preserve">who </w:t>
      </w:r>
      <w:r w:rsidRPr="0080672C">
        <w:rPr>
          <w:rFonts w:ascii="Arial" w:hAnsi="Arial" w:cs="Arial"/>
        </w:rPr>
        <w:t xml:space="preserve">saw the accused leave with Teddy </w:t>
      </w:r>
      <w:proofErr w:type="spellStart"/>
      <w:r w:rsidRPr="0080672C">
        <w:rPr>
          <w:rFonts w:ascii="Arial" w:hAnsi="Arial" w:cs="Arial"/>
        </w:rPr>
        <w:t>Desaubin</w:t>
      </w:r>
      <w:proofErr w:type="spellEnd"/>
      <w:r w:rsidRPr="0080672C">
        <w:rPr>
          <w:rFonts w:ascii="Arial" w:hAnsi="Arial" w:cs="Arial"/>
        </w:rPr>
        <w:t xml:space="preserve">.  It was his evidence that when Teddy </w:t>
      </w:r>
      <w:proofErr w:type="spellStart"/>
      <w:r w:rsidRPr="0080672C">
        <w:rPr>
          <w:rFonts w:ascii="Arial" w:hAnsi="Arial" w:cs="Arial"/>
        </w:rPr>
        <w:t>Desaubin</w:t>
      </w:r>
      <w:proofErr w:type="spellEnd"/>
      <w:r w:rsidRPr="0080672C">
        <w:rPr>
          <w:rFonts w:ascii="Arial" w:hAnsi="Arial" w:cs="Arial"/>
        </w:rPr>
        <w:t xml:space="preserve"> was on his way from </w:t>
      </w:r>
      <w:proofErr w:type="spellStart"/>
      <w:r w:rsidRPr="0080672C">
        <w:rPr>
          <w:rFonts w:ascii="Arial" w:hAnsi="Arial" w:cs="Arial"/>
        </w:rPr>
        <w:t>Anse</w:t>
      </w:r>
      <w:proofErr w:type="spellEnd"/>
      <w:r w:rsidRPr="0080672C">
        <w:rPr>
          <w:rFonts w:ascii="Arial" w:hAnsi="Arial" w:cs="Arial"/>
        </w:rPr>
        <w:t xml:space="preserve"> </w:t>
      </w:r>
      <w:proofErr w:type="spellStart"/>
      <w:r w:rsidRPr="0080672C">
        <w:rPr>
          <w:rFonts w:ascii="Arial" w:hAnsi="Arial" w:cs="Arial"/>
        </w:rPr>
        <w:t>Forban</w:t>
      </w:r>
      <w:proofErr w:type="spellEnd"/>
      <w:r w:rsidRPr="0080672C">
        <w:rPr>
          <w:rFonts w:ascii="Arial" w:hAnsi="Arial" w:cs="Arial"/>
        </w:rPr>
        <w:t xml:space="preserve"> to Intendance, the accused stopped him and asked for a lift.  He contradicted both the accused and Teddy </w:t>
      </w:r>
      <w:proofErr w:type="spellStart"/>
      <w:r w:rsidRPr="0080672C">
        <w:rPr>
          <w:rFonts w:ascii="Arial" w:hAnsi="Arial" w:cs="Arial"/>
        </w:rPr>
        <w:t>Desaubin</w:t>
      </w:r>
      <w:proofErr w:type="spellEnd"/>
      <w:r w:rsidRPr="0080672C">
        <w:rPr>
          <w:rFonts w:ascii="Arial" w:hAnsi="Arial" w:cs="Arial"/>
        </w:rPr>
        <w:t xml:space="preserve"> when he claimed that Teddy's mother was in the vehicle when it was stopped to pick up the accused. Unlike the other two domino</w:t>
      </w:r>
      <w:r>
        <w:rPr>
          <w:rFonts w:ascii="Arial" w:hAnsi="Arial" w:cs="Arial"/>
        </w:rPr>
        <w:t>es</w:t>
      </w:r>
      <w:r w:rsidRPr="0080672C">
        <w:rPr>
          <w:rFonts w:ascii="Arial" w:hAnsi="Arial" w:cs="Arial"/>
        </w:rPr>
        <w:t xml:space="preserve"> players who gave evidence he did not know about the accused making and serving soup or frying eggs for breakfast.</w:t>
      </w:r>
    </w:p>
    <w:p w:rsidR="0029230D" w:rsidRPr="0080672C" w:rsidRDefault="00226057" w:rsidP="0029230D">
      <w:pPr>
        <w:jc w:val="both"/>
        <w:rPr>
          <w:rFonts w:ascii="Arial" w:hAnsi="Arial" w:cs="Arial"/>
        </w:rPr>
      </w:pPr>
      <w:r w:rsidRPr="00226057">
        <w:rPr>
          <w:rFonts w:ascii="Arial" w:hAnsi="Arial" w:cs="Arial"/>
          <w:noProof/>
        </w:rPr>
        <w:pict>
          <v:shape id="_x0000_s1034" type="#_x0000_t202" style="position:absolute;left:0;text-align:left;margin-left:-31.1pt;margin-top:-155.4pt;width:30pt;height:531.55pt;z-index:251668480;mso-height-percent:200;mso-height-percent:200;mso-width-relative:margin;mso-height-relative:margin" stroked="f" strokecolor="white [3212]">
            <v:textbox style="mso-next-textbox:#_x0000_s1034;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jc w:val="both"/>
        <w:rPr>
          <w:rFonts w:ascii="Arial" w:hAnsi="Arial" w:cs="Arial"/>
        </w:rPr>
      </w:pPr>
      <w:r w:rsidRPr="0080672C">
        <w:rPr>
          <w:rFonts w:ascii="Arial" w:hAnsi="Arial" w:cs="Arial"/>
        </w:rPr>
        <w:t>Bonne and Morel displayed under cross examination that their ability to recollect was more prominent in respect of matters pertaining to the morning of Sunday 1 November than happenings of other days of the year.</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After hearing the three witnesses whose testimony was directed to establish that accused did not leave for the beach until at least 11.00 am, I find that their evidence cannot be believed on account of the observations made earlier.  It is my conclusion that the accustomed gathering for playing dominoes was in the afternoon, and their testimony of witnessing the movements of the accused on the said Sunday morning </w:t>
      </w:r>
      <w:r w:rsidRPr="0080672C">
        <w:rPr>
          <w:rFonts w:ascii="Arial" w:hAnsi="Arial" w:cs="Arial"/>
        </w:rPr>
        <w:lastRenderedPageBreak/>
        <w:t xml:space="preserve">was fabricated to assist the accused in his </w:t>
      </w:r>
      <w:proofErr w:type="spellStart"/>
      <w:r w:rsidRPr="0080672C">
        <w:rPr>
          <w:rFonts w:ascii="Arial" w:hAnsi="Arial" w:cs="Arial"/>
        </w:rPr>
        <w:t>defence</w:t>
      </w:r>
      <w:proofErr w:type="spellEnd"/>
      <w:r w:rsidRPr="0080672C">
        <w:rPr>
          <w:rFonts w:ascii="Arial" w:hAnsi="Arial" w:cs="Arial"/>
        </w:rPr>
        <w:t xml:space="preserve">.  The </w:t>
      </w:r>
      <w:proofErr w:type="spellStart"/>
      <w:r w:rsidRPr="0080672C">
        <w:rPr>
          <w:rFonts w:ascii="Arial" w:hAnsi="Arial" w:cs="Arial"/>
        </w:rPr>
        <w:t>accused's</w:t>
      </w:r>
      <w:proofErr w:type="spellEnd"/>
      <w:r w:rsidRPr="0080672C">
        <w:rPr>
          <w:rFonts w:ascii="Arial" w:hAnsi="Arial" w:cs="Arial"/>
        </w:rPr>
        <w:t xml:space="preserve"> relative and close friend Teddy </w:t>
      </w:r>
      <w:proofErr w:type="spellStart"/>
      <w:r w:rsidRPr="0080672C">
        <w:rPr>
          <w:rFonts w:ascii="Arial" w:hAnsi="Arial" w:cs="Arial"/>
        </w:rPr>
        <w:t>Desaubin's</w:t>
      </w:r>
      <w:proofErr w:type="spellEnd"/>
      <w:r w:rsidRPr="0080672C">
        <w:rPr>
          <w:rFonts w:ascii="Arial" w:hAnsi="Arial" w:cs="Arial"/>
        </w:rPr>
        <w:t xml:space="preserve"> performance as a witness was no better.  He contradicted himself on his own evidence in respect of his movements on the afternoon of Sunday 1 November.  In answer to </w:t>
      </w:r>
      <w:r>
        <w:rPr>
          <w:rFonts w:ascii="Arial" w:hAnsi="Arial" w:cs="Arial"/>
        </w:rPr>
        <w:t>c</w:t>
      </w:r>
      <w:r w:rsidRPr="0080672C">
        <w:rPr>
          <w:rFonts w:ascii="Arial" w:hAnsi="Arial" w:cs="Arial"/>
        </w:rPr>
        <w:t>ounsel for the prosecution he said that he slept from 12.00 to 3.30 pm but his evidence</w:t>
      </w:r>
      <w:r>
        <w:rPr>
          <w:rFonts w:ascii="Arial" w:hAnsi="Arial" w:cs="Arial"/>
        </w:rPr>
        <w:t>-</w:t>
      </w:r>
      <w:r w:rsidRPr="0080672C">
        <w:rPr>
          <w:rFonts w:ascii="Arial" w:hAnsi="Arial" w:cs="Arial"/>
        </w:rPr>
        <w:t>in</w:t>
      </w:r>
      <w:r>
        <w:rPr>
          <w:rFonts w:ascii="Arial" w:hAnsi="Arial" w:cs="Arial"/>
        </w:rPr>
        <w:t>-</w:t>
      </w:r>
      <w:r w:rsidRPr="0080672C">
        <w:rPr>
          <w:rFonts w:ascii="Arial" w:hAnsi="Arial" w:cs="Arial"/>
        </w:rPr>
        <w:t>chief was that he went to the beach to see the accused between two and three in the afternoon.  It was previously noted in this judgment that</w:t>
      </w:r>
      <w:r>
        <w:rPr>
          <w:rFonts w:ascii="Arial" w:hAnsi="Arial" w:cs="Arial"/>
        </w:rPr>
        <w:t xml:space="preserve"> the evidence of</w:t>
      </w:r>
      <w:r w:rsidRPr="0080672C">
        <w:rPr>
          <w:rFonts w:ascii="Arial" w:hAnsi="Arial" w:cs="Arial"/>
        </w:rPr>
        <w:t xml:space="preserve"> the accused and </w:t>
      </w:r>
      <w:r>
        <w:rPr>
          <w:rFonts w:ascii="Arial" w:hAnsi="Arial" w:cs="Arial"/>
        </w:rPr>
        <w:t xml:space="preserve">the </w:t>
      </w:r>
      <w:r w:rsidRPr="0080672C">
        <w:rPr>
          <w:rFonts w:ascii="Arial" w:hAnsi="Arial" w:cs="Arial"/>
        </w:rPr>
        <w:t xml:space="preserve">witness Teddy </w:t>
      </w:r>
      <w:proofErr w:type="spellStart"/>
      <w:r w:rsidRPr="0080672C">
        <w:rPr>
          <w:rFonts w:ascii="Arial" w:hAnsi="Arial" w:cs="Arial"/>
        </w:rPr>
        <w:t>Desaubin</w:t>
      </w:r>
      <w:proofErr w:type="spellEnd"/>
      <w:r w:rsidRPr="0080672C">
        <w:rPr>
          <w:rFonts w:ascii="Arial" w:hAnsi="Arial" w:cs="Arial"/>
        </w:rPr>
        <w:t xml:space="preserve"> was at variance in respect of whether the picking </w:t>
      </w:r>
      <w:r>
        <w:rPr>
          <w:rFonts w:ascii="Arial" w:hAnsi="Arial" w:cs="Arial"/>
        </w:rPr>
        <w:t xml:space="preserve">up </w:t>
      </w:r>
      <w:r w:rsidRPr="0080672C">
        <w:rPr>
          <w:rFonts w:ascii="Arial" w:hAnsi="Arial" w:cs="Arial"/>
        </w:rPr>
        <w:t xml:space="preserve">of the accused was by design or by accident.  I have no doubt that the witness conspired with the accused to establish that the </w:t>
      </w:r>
      <w:proofErr w:type="spellStart"/>
      <w:r w:rsidRPr="0080672C">
        <w:rPr>
          <w:rFonts w:ascii="Arial" w:hAnsi="Arial" w:cs="Arial"/>
        </w:rPr>
        <w:t>accused's</w:t>
      </w:r>
      <w:proofErr w:type="spellEnd"/>
      <w:r w:rsidRPr="0080672C">
        <w:rPr>
          <w:rFonts w:ascii="Arial" w:hAnsi="Arial" w:cs="Arial"/>
        </w:rPr>
        <w:t xml:space="preserve"> arrival on the Intendance beach was much later than what the prosecution sought to establish.</w:t>
      </w:r>
    </w:p>
    <w:p w:rsidR="0029230D" w:rsidRPr="0080672C" w:rsidRDefault="00226057" w:rsidP="0029230D">
      <w:pPr>
        <w:jc w:val="both"/>
        <w:rPr>
          <w:rFonts w:ascii="Arial" w:hAnsi="Arial" w:cs="Arial"/>
        </w:rPr>
      </w:pPr>
      <w:r w:rsidRPr="00226057">
        <w:rPr>
          <w:rFonts w:ascii="Arial" w:hAnsi="Arial" w:cs="Arial"/>
          <w:noProof/>
        </w:rPr>
        <w:pict>
          <v:shape id="_x0000_s1045" type="#_x0000_t202" style="position:absolute;left:0;text-align:left;margin-left:336.4pt;margin-top:-18.15pt;width:30pt;height:531.55pt;z-index:251679744;mso-height-percent:200;mso-height-percent:200;mso-width-relative:margin;mso-height-relative:margin" stroked="f" strokecolor="white [3212]">
            <v:textbox style="mso-next-textbox:#_x0000_s1045;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jc w:val="both"/>
        <w:rPr>
          <w:rFonts w:ascii="Arial" w:hAnsi="Arial" w:cs="Arial"/>
        </w:rPr>
      </w:pPr>
      <w:r w:rsidRPr="0080672C">
        <w:rPr>
          <w:rFonts w:ascii="Arial" w:hAnsi="Arial" w:cs="Arial"/>
        </w:rPr>
        <w:t xml:space="preserve">On the evidence of the complainant she was unable to offer any particular time at which the assault took place.  In considering her evidence of </w:t>
      </w:r>
      <w:r>
        <w:rPr>
          <w:rFonts w:ascii="Arial" w:hAnsi="Arial" w:cs="Arial"/>
        </w:rPr>
        <w:t xml:space="preserve">eating </w:t>
      </w:r>
      <w:r w:rsidRPr="0080672C">
        <w:rPr>
          <w:rFonts w:ascii="Arial" w:hAnsi="Arial" w:cs="Arial"/>
        </w:rPr>
        <w:t>her breakfast at 7.30 am and thereafter going to Intendance, and leaving a period of 1½ hours for the period between the appearance of the accused and the happening of the assault, it is probable that the assault took place before 11 am when the beach was almost deserted by humans.</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proofErr w:type="spellStart"/>
      <w:r w:rsidRPr="0080672C">
        <w:rPr>
          <w:rFonts w:ascii="Arial" w:hAnsi="Arial" w:cs="Arial"/>
        </w:rPr>
        <w:t>Egide</w:t>
      </w:r>
      <w:proofErr w:type="spellEnd"/>
      <w:r w:rsidRPr="0080672C">
        <w:rPr>
          <w:rFonts w:ascii="Arial" w:hAnsi="Arial" w:cs="Arial"/>
        </w:rPr>
        <w:t xml:space="preserve"> Suzette</w:t>
      </w:r>
      <w:r>
        <w:rPr>
          <w:rFonts w:ascii="Arial" w:hAnsi="Arial" w:cs="Arial"/>
        </w:rPr>
        <w:t>,</w:t>
      </w:r>
      <w:r w:rsidRPr="0080672C">
        <w:rPr>
          <w:rFonts w:ascii="Arial" w:hAnsi="Arial" w:cs="Arial"/>
        </w:rPr>
        <w:t xml:space="preserve"> according to his testimony had left home at 10.00 </w:t>
      </w:r>
      <w:r>
        <w:rPr>
          <w:rFonts w:ascii="Arial" w:hAnsi="Arial" w:cs="Arial"/>
        </w:rPr>
        <w:t>am</w:t>
      </w:r>
      <w:r w:rsidRPr="0080672C">
        <w:rPr>
          <w:rFonts w:ascii="Arial" w:hAnsi="Arial" w:cs="Arial"/>
        </w:rPr>
        <w:t xml:space="preserve"> on 1 November 1998, had met the accused at about 11.15 am walking away from the ‘nudist beach’ area on the foot path close to the beach at a distance of about 100 </w:t>
      </w:r>
      <w:proofErr w:type="spellStart"/>
      <w:r w:rsidRPr="0080672C">
        <w:rPr>
          <w:rFonts w:ascii="Arial" w:hAnsi="Arial" w:cs="Arial"/>
        </w:rPr>
        <w:t>metres</w:t>
      </w:r>
      <w:proofErr w:type="spellEnd"/>
      <w:r w:rsidRPr="0080672C">
        <w:rPr>
          <w:rFonts w:ascii="Arial" w:hAnsi="Arial" w:cs="Arial"/>
        </w:rPr>
        <w:t xml:space="preserve"> with a T shirt on his shoulders and wearing blue jeans.  He has known the accused for a period of about 20 years and had noticed that the accused at the said time walked a “bit quickly”.  He had again seen him at about 3 pm walking towards the so</w:t>
      </w:r>
      <w:r>
        <w:rPr>
          <w:rFonts w:ascii="Arial" w:hAnsi="Arial" w:cs="Arial"/>
        </w:rPr>
        <w:t>-</w:t>
      </w:r>
      <w:r w:rsidRPr="0080672C">
        <w:rPr>
          <w:rFonts w:ascii="Arial" w:hAnsi="Arial" w:cs="Arial"/>
        </w:rPr>
        <w:t>called ‘</w:t>
      </w:r>
      <w:r>
        <w:rPr>
          <w:rFonts w:ascii="Arial" w:hAnsi="Arial" w:cs="Arial"/>
        </w:rPr>
        <w:t>n</w:t>
      </w:r>
      <w:r w:rsidRPr="0080672C">
        <w:rPr>
          <w:rFonts w:ascii="Arial" w:hAnsi="Arial" w:cs="Arial"/>
        </w:rPr>
        <w:t>udist beach’.</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proofErr w:type="spellStart"/>
      <w:r w:rsidRPr="0080672C">
        <w:rPr>
          <w:rFonts w:ascii="Arial" w:hAnsi="Arial" w:cs="Arial"/>
        </w:rPr>
        <w:t>Daniella</w:t>
      </w:r>
      <w:proofErr w:type="spellEnd"/>
      <w:r w:rsidRPr="0080672C">
        <w:rPr>
          <w:rFonts w:ascii="Arial" w:hAnsi="Arial" w:cs="Arial"/>
        </w:rPr>
        <w:t xml:space="preserve"> Adeline called by the prosecution testified to the fact that she went with others to the Intendance beach at about 12.00 in the afternoon and thereafter had seen the accused who was known to her, coming from the direction of the ‘</w:t>
      </w:r>
      <w:r>
        <w:rPr>
          <w:rFonts w:ascii="Arial" w:hAnsi="Arial" w:cs="Arial"/>
        </w:rPr>
        <w:t>n</w:t>
      </w:r>
      <w:r w:rsidRPr="0080672C">
        <w:rPr>
          <w:rFonts w:ascii="Arial" w:hAnsi="Arial" w:cs="Arial"/>
        </w:rPr>
        <w:t xml:space="preserve">udist beach’ shortly thereafter.  According to her evidence the accused had spent time with </w:t>
      </w:r>
      <w:proofErr w:type="spellStart"/>
      <w:r w:rsidRPr="0080672C">
        <w:rPr>
          <w:rFonts w:ascii="Arial" w:hAnsi="Arial" w:cs="Arial"/>
        </w:rPr>
        <w:t>Daniella</w:t>
      </w:r>
      <w:proofErr w:type="spellEnd"/>
      <w:r w:rsidRPr="0080672C">
        <w:rPr>
          <w:rFonts w:ascii="Arial" w:hAnsi="Arial" w:cs="Arial"/>
        </w:rPr>
        <w:t xml:space="preserve"> and others and had lunch, cooked on the barbecue.</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The evidence of William Belle about the man looking like an Arab, “behaving very suspiciously and apparently trying to hide himself in the bushes near a rock” as well as </w:t>
      </w:r>
      <w:proofErr w:type="spellStart"/>
      <w:r w:rsidRPr="0080672C">
        <w:rPr>
          <w:rFonts w:ascii="Arial" w:hAnsi="Arial" w:cs="Arial"/>
        </w:rPr>
        <w:t>Daniella</w:t>
      </w:r>
      <w:proofErr w:type="spellEnd"/>
      <w:r w:rsidRPr="0080672C">
        <w:rPr>
          <w:rFonts w:ascii="Arial" w:hAnsi="Arial" w:cs="Arial"/>
        </w:rPr>
        <w:t xml:space="preserve"> seeing an Indian looking person entering the sea for a swim can have no bearing on the case even if they had looked similar to the appearance and physical features of the accused, for want of evidence of their involvement.  </w:t>
      </w:r>
      <w:proofErr w:type="spellStart"/>
      <w:r w:rsidRPr="0080672C">
        <w:rPr>
          <w:rFonts w:ascii="Arial" w:hAnsi="Arial" w:cs="Arial"/>
        </w:rPr>
        <w:t>Daniella's</w:t>
      </w:r>
      <w:proofErr w:type="spellEnd"/>
      <w:r w:rsidRPr="0080672C">
        <w:rPr>
          <w:rFonts w:ascii="Arial" w:hAnsi="Arial" w:cs="Arial"/>
        </w:rPr>
        <w:t xml:space="preserve"> contradiction in evidence of the time of her arrival as recorded in the statement can make no difference to the prosecution case.  She could have had no reason to utter a deliberate </w:t>
      </w:r>
      <w:proofErr w:type="gramStart"/>
      <w:r w:rsidRPr="0080672C">
        <w:rPr>
          <w:rFonts w:ascii="Arial" w:hAnsi="Arial" w:cs="Arial"/>
        </w:rPr>
        <w:t>lie,</w:t>
      </w:r>
      <w:proofErr w:type="gramEnd"/>
      <w:r w:rsidRPr="0080672C">
        <w:rPr>
          <w:rFonts w:ascii="Arial" w:hAnsi="Arial" w:cs="Arial"/>
        </w:rPr>
        <w:t xml:space="preserve"> in any event her evidence is more consistent with the </w:t>
      </w:r>
      <w:proofErr w:type="spellStart"/>
      <w:r w:rsidRPr="0080672C">
        <w:rPr>
          <w:rFonts w:ascii="Arial" w:hAnsi="Arial" w:cs="Arial"/>
        </w:rPr>
        <w:t>accused's</w:t>
      </w:r>
      <w:proofErr w:type="spellEnd"/>
      <w:r w:rsidRPr="0080672C">
        <w:rPr>
          <w:rFonts w:ascii="Arial" w:hAnsi="Arial" w:cs="Arial"/>
        </w:rPr>
        <w:t xml:space="preserve"> claim of his arrival at about 11.30 am.  </w:t>
      </w:r>
      <w:proofErr w:type="spellStart"/>
      <w:r w:rsidRPr="0080672C">
        <w:rPr>
          <w:rFonts w:ascii="Arial" w:hAnsi="Arial" w:cs="Arial"/>
        </w:rPr>
        <w:t>Daniella's</w:t>
      </w:r>
      <w:proofErr w:type="spellEnd"/>
      <w:r w:rsidRPr="0080672C">
        <w:rPr>
          <w:rFonts w:ascii="Arial" w:hAnsi="Arial" w:cs="Arial"/>
        </w:rPr>
        <w:t xml:space="preserve"> evidence does not establish that it was </w:t>
      </w:r>
      <w:proofErr w:type="spellStart"/>
      <w:r w:rsidRPr="0080672C">
        <w:rPr>
          <w:rFonts w:ascii="Arial" w:hAnsi="Arial" w:cs="Arial"/>
        </w:rPr>
        <w:t>Egide</w:t>
      </w:r>
      <w:proofErr w:type="spellEnd"/>
      <w:r w:rsidRPr="0080672C">
        <w:rPr>
          <w:rFonts w:ascii="Arial" w:hAnsi="Arial" w:cs="Arial"/>
        </w:rPr>
        <w:t xml:space="preserve"> Suzette that she referred to when she said that she saw two boys passing with palmist on their shoulders.</w:t>
      </w:r>
    </w:p>
    <w:p w:rsidR="0029230D" w:rsidRPr="0080672C" w:rsidRDefault="00226057" w:rsidP="0029230D">
      <w:pPr>
        <w:jc w:val="both"/>
        <w:rPr>
          <w:rFonts w:ascii="Arial" w:hAnsi="Arial" w:cs="Arial"/>
        </w:rPr>
      </w:pPr>
      <w:r w:rsidRPr="00226057">
        <w:rPr>
          <w:rFonts w:ascii="Arial" w:hAnsi="Arial" w:cs="Arial"/>
          <w:noProof/>
        </w:rPr>
        <w:pict>
          <v:shape id="_x0000_s1035" type="#_x0000_t202" style="position:absolute;left:0;text-align:left;margin-left:-31.1pt;margin-top:-86.4pt;width:30pt;height:531.55pt;z-index:251669504;mso-height-percent:200;mso-height-percent:200;mso-width-relative:margin;mso-height-relative:margin" stroked="f" strokecolor="white [3212]">
            <v:textbox style="mso-next-textbox:#_x0000_s1035;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jc w:val="both"/>
        <w:rPr>
          <w:rFonts w:ascii="Arial" w:hAnsi="Arial" w:cs="Arial"/>
        </w:rPr>
      </w:pPr>
      <w:r w:rsidRPr="0080672C">
        <w:rPr>
          <w:rFonts w:ascii="Arial" w:hAnsi="Arial" w:cs="Arial"/>
        </w:rPr>
        <w:t xml:space="preserve">The accused in his testimony described how he walked towards the far end of the beach and when he was returning the complainant had stood up from where she had </w:t>
      </w:r>
      <w:r w:rsidRPr="0080672C">
        <w:rPr>
          <w:rFonts w:ascii="Arial" w:hAnsi="Arial" w:cs="Arial"/>
        </w:rPr>
        <w:lastRenderedPageBreak/>
        <w:t xml:space="preserve">been sleeping or </w:t>
      </w:r>
      <w:proofErr w:type="gramStart"/>
      <w:r w:rsidRPr="0080672C">
        <w:rPr>
          <w:rFonts w:ascii="Arial" w:hAnsi="Arial" w:cs="Arial"/>
        </w:rPr>
        <w:t>sitting,</w:t>
      </w:r>
      <w:proofErr w:type="gramEnd"/>
      <w:r w:rsidRPr="0080672C">
        <w:rPr>
          <w:rFonts w:ascii="Arial" w:hAnsi="Arial" w:cs="Arial"/>
        </w:rPr>
        <w:t xml:space="preserve"> walked towards him naked and told him that she was afraid of thieves.  He had then reassured her that there are no thieves and that there are police officers who guard the beach.  According to the complainant and the accused they had exchanged a few words about themselves.  He later said the following:</w:t>
      </w:r>
    </w:p>
    <w:p w:rsidR="0029230D" w:rsidRPr="0080672C" w:rsidRDefault="0029230D" w:rsidP="0029230D">
      <w:pPr>
        <w:jc w:val="both"/>
        <w:rPr>
          <w:rFonts w:ascii="Arial" w:hAnsi="Arial" w:cs="Arial"/>
        </w:rPr>
      </w:pPr>
    </w:p>
    <w:p w:rsidR="0029230D" w:rsidRPr="0080672C" w:rsidRDefault="0029230D" w:rsidP="0029230D">
      <w:pPr>
        <w:ind w:left="720" w:right="684"/>
        <w:jc w:val="both"/>
        <w:rPr>
          <w:rFonts w:ascii="Arial" w:hAnsi="Arial" w:cs="Arial"/>
        </w:rPr>
      </w:pPr>
      <w:r w:rsidRPr="0080672C">
        <w:rPr>
          <w:rFonts w:ascii="Arial" w:hAnsi="Arial" w:cs="Arial"/>
        </w:rPr>
        <w:t>“I remember just after she had seen me after she had asked me if I was a thief she went back to where her things were and she covered himself with a T-shirt".</w:t>
      </w:r>
    </w:p>
    <w:p w:rsidR="0029230D" w:rsidRPr="0080672C" w:rsidRDefault="0029230D" w:rsidP="0029230D">
      <w:pPr>
        <w:ind w:left="1080" w:right="1080"/>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The complainant's evidence on the said encounter was as follows:</w:t>
      </w:r>
    </w:p>
    <w:p w:rsidR="0029230D" w:rsidRPr="0080672C" w:rsidRDefault="0029230D" w:rsidP="0029230D">
      <w:pPr>
        <w:jc w:val="both"/>
        <w:rPr>
          <w:rFonts w:ascii="Arial" w:hAnsi="Arial" w:cs="Arial"/>
        </w:rPr>
      </w:pPr>
    </w:p>
    <w:p w:rsidR="0029230D" w:rsidRPr="0080672C" w:rsidRDefault="0029230D" w:rsidP="0029230D">
      <w:pPr>
        <w:ind w:left="720" w:right="684"/>
        <w:jc w:val="both"/>
        <w:rPr>
          <w:rFonts w:ascii="Arial" w:hAnsi="Arial" w:cs="Arial"/>
        </w:rPr>
      </w:pPr>
      <w:r w:rsidRPr="0080672C">
        <w:rPr>
          <w:rFonts w:ascii="Arial" w:hAnsi="Arial" w:cs="Arial"/>
        </w:rPr>
        <w:t>When I was playing he came totally close with blue jeans and a white T-shirt……......</w:t>
      </w:r>
    </w:p>
    <w:p w:rsidR="0029230D" w:rsidRPr="0080672C" w:rsidRDefault="0029230D" w:rsidP="0029230D">
      <w:pPr>
        <w:ind w:left="1080" w:right="684"/>
        <w:jc w:val="both"/>
        <w:rPr>
          <w:rFonts w:ascii="Arial" w:hAnsi="Arial" w:cs="Arial"/>
        </w:rPr>
      </w:pPr>
    </w:p>
    <w:p w:rsidR="0029230D" w:rsidRPr="0080672C" w:rsidRDefault="0029230D" w:rsidP="0029230D">
      <w:pPr>
        <w:ind w:left="720" w:right="684"/>
        <w:jc w:val="both"/>
        <w:rPr>
          <w:rFonts w:ascii="Arial" w:hAnsi="Arial" w:cs="Arial"/>
        </w:rPr>
      </w:pPr>
      <w:r w:rsidRPr="0080672C">
        <w:rPr>
          <w:rFonts w:ascii="Arial" w:hAnsi="Arial" w:cs="Arial"/>
        </w:rPr>
        <w:t xml:space="preserve">He began to speak to me and came closer.......................... </w:t>
      </w:r>
      <w:proofErr w:type="gramStart"/>
      <w:r w:rsidRPr="0080672C">
        <w:rPr>
          <w:rFonts w:ascii="Arial" w:hAnsi="Arial" w:cs="Arial"/>
        </w:rPr>
        <w:t>he</w:t>
      </w:r>
      <w:proofErr w:type="gramEnd"/>
      <w:r w:rsidRPr="0080672C">
        <w:rPr>
          <w:rFonts w:ascii="Arial" w:hAnsi="Arial" w:cs="Arial"/>
        </w:rPr>
        <w:t xml:space="preserve"> told me he was a French teacher.</w:t>
      </w:r>
    </w:p>
    <w:p w:rsidR="0029230D" w:rsidRPr="0080672C" w:rsidRDefault="0029230D" w:rsidP="0029230D">
      <w:pPr>
        <w:ind w:left="1080" w:right="888"/>
        <w:jc w:val="both"/>
        <w:rPr>
          <w:rFonts w:ascii="Arial" w:hAnsi="Arial" w:cs="Arial"/>
        </w:rPr>
      </w:pPr>
    </w:p>
    <w:p w:rsidR="0029230D" w:rsidRPr="0080672C" w:rsidRDefault="0029230D" w:rsidP="0029230D">
      <w:pPr>
        <w:ind w:left="1170" w:right="684" w:hanging="450"/>
        <w:jc w:val="both"/>
        <w:rPr>
          <w:rFonts w:ascii="Arial" w:hAnsi="Arial" w:cs="Arial"/>
        </w:rPr>
      </w:pPr>
      <w:r w:rsidRPr="0080672C">
        <w:rPr>
          <w:rFonts w:ascii="Arial" w:hAnsi="Arial" w:cs="Arial"/>
        </w:rPr>
        <w:t>Q.</w:t>
      </w:r>
      <w:r w:rsidRPr="0080672C">
        <w:rPr>
          <w:rFonts w:ascii="Arial" w:hAnsi="Arial" w:cs="Arial"/>
        </w:rPr>
        <w:tab/>
        <w:t>“When he came close to you did you continue to be naked?”</w:t>
      </w:r>
    </w:p>
    <w:p w:rsidR="0029230D" w:rsidRPr="0080672C" w:rsidRDefault="0029230D" w:rsidP="0029230D">
      <w:pPr>
        <w:ind w:left="1080" w:right="888"/>
        <w:jc w:val="both"/>
        <w:rPr>
          <w:rFonts w:ascii="Arial" w:hAnsi="Arial" w:cs="Arial"/>
        </w:rPr>
      </w:pPr>
    </w:p>
    <w:p w:rsidR="0029230D" w:rsidRDefault="0029230D" w:rsidP="0029230D">
      <w:pPr>
        <w:ind w:left="1170" w:right="684" w:hanging="450"/>
        <w:jc w:val="both"/>
        <w:rPr>
          <w:rFonts w:ascii="Arial" w:hAnsi="Arial" w:cs="Arial"/>
        </w:rPr>
      </w:pPr>
      <w:r w:rsidRPr="0080672C">
        <w:rPr>
          <w:rFonts w:ascii="Arial" w:hAnsi="Arial" w:cs="Arial"/>
        </w:rPr>
        <w:t>A.</w:t>
      </w:r>
      <w:r w:rsidRPr="0080672C">
        <w:rPr>
          <w:rFonts w:ascii="Arial" w:hAnsi="Arial" w:cs="Arial"/>
        </w:rPr>
        <w:tab/>
        <w:t>“No, I protected my naked special point with a towel, because I could not find my T-shirt very quick, but I protected it with a towel”.</w:t>
      </w:r>
    </w:p>
    <w:p w:rsidR="0029230D" w:rsidRPr="0080672C" w:rsidRDefault="0029230D" w:rsidP="0029230D">
      <w:pPr>
        <w:ind w:left="1170" w:right="684" w:hanging="450"/>
        <w:jc w:val="both"/>
        <w:rPr>
          <w:rFonts w:ascii="Arial" w:hAnsi="Arial" w:cs="Arial"/>
        </w:rPr>
      </w:pPr>
    </w:p>
    <w:p w:rsidR="0029230D" w:rsidRPr="0080672C" w:rsidRDefault="00226057" w:rsidP="0029230D">
      <w:pPr>
        <w:tabs>
          <w:tab w:val="left" w:pos="2790"/>
        </w:tabs>
        <w:ind w:left="1080" w:right="684"/>
        <w:jc w:val="both"/>
        <w:rPr>
          <w:rFonts w:ascii="Arial" w:hAnsi="Arial" w:cs="Arial"/>
        </w:rPr>
      </w:pPr>
      <w:r w:rsidRPr="00226057">
        <w:rPr>
          <w:rFonts w:ascii="Arial" w:hAnsi="Arial" w:cs="Arial"/>
          <w:noProof/>
        </w:rPr>
        <w:pict>
          <v:shape id="_x0000_s1046" type="#_x0000_t202" style="position:absolute;left:0;text-align:left;margin-left:335.65pt;margin-top:-2.85pt;width:30pt;height:531.55pt;z-index:251680768;mso-height-percent:200;mso-height-percent:200;mso-width-relative:margin;mso-height-relative:margin" stroked="f" strokecolor="white [3212]">
            <v:textbox style="mso-next-textbox:#_x0000_s1046;mso-fit-shape-to-text:t">
              <w:txbxContent>
                <w:p w:rsidR="0029230D" w:rsidRPr="00FF49DF" w:rsidRDefault="0029230D" w:rsidP="0029230D">
                  <w:pPr>
                    <w:rPr>
                      <w:rFonts w:ascii="Arial" w:hAnsi="Arial" w:cs="Arial"/>
                      <w:b/>
                      <w:i/>
                      <w:lang w:val="en-NZ"/>
                    </w:rPr>
                  </w:pPr>
                </w:p>
              </w:txbxContent>
            </v:textbox>
          </v:shape>
        </w:pict>
      </w:r>
      <w:r w:rsidR="0029230D" w:rsidRPr="0080672C">
        <w:rPr>
          <w:rFonts w:ascii="Arial" w:hAnsi="Arial" w:cs="Arial"/>
        </w:rPr>
        <w:t xml:space="preserve">On the version of the accused it is obvious that the complainant had not displayed a desire to engage herself in a friendly conversation with the accused but expressed her fear when she said according to the </w:t>
      </w:r>
      <w:proofErr w:type="spellStart"/>
      <w:r w:rsidR="0029230D" w:rsidRPr="0080672C">
        <w:rPr>
          <w:rFonts w:ascii="Arial" w:hAnsi="Arial" w:cs="Arial"/>
        </w:rPr>
        <w:t>accusedeither</w:t>
      </w:r>
      <w:proofErr w:type="spellEnd"/>
      <w:r w:rsidR="0029230D" w:rsidRPr="0080672C">
        <w:rPr>
          <w:rFonts w:ascii="Arial" w:hAnsi="Arial" w:cs="Arial"/>
        </w:rPr>
        <w:t xml:space="preserve"> “she told me something like she was afraid of </w:t>
      </w:r>
      <w:proofErr w:type="spellStart"/>
      <w:r w:rsidR="0029230D" w:rsidRPr="0080672C">
        <w:rPr>
          <w:rFonts w:ascii="Arial" w:hAnsi="Arial" w:cs="Arial"/>
        </w:rPr>
        <w:t>thieves”</w:t>
      </w:r>
      <w:r w:rsidR="0029230D">
        <w:rPr>
          <w:rFonts w:ascii="Arial" w:hAnsi="Arial" w:cs="Arial"/>
        </w:rPr>
        <w:t>o</w:t>
      </w:r>
      <w:r w:rsidR="0029230D" w:rsidRPr="0080672C">
        <w:rPr>
          <w:rFonts w:ascii="Arial" w:hAnsi="Arial" w:cs="Arial"/>
        </w:rPr>
        <w:t>r</w:t>
      </w:r>
      <w:proofErr w:type="spellEnd"/>
      <w:r w:rsidR="0029230D">
        <w:rPr>
          <w:rFonts w:ascii="Arial" w:hAnsi="Arial" w:cs="Arial"/>
        </w:rPr>
        <w:t xml:space="preserve"> </w:t>
      </w:r>
      <w:r w:rsidR="0029230D" w:rsidRPr="0080672C">
        <w:rPr>
          <w:rFonts w:ascii="Arial" w:hAnsi="Arial" w:cs="Arial"/>
        </w:rPr>
        <w:t>“she asked me if I was a thief”.</w:t>
      </w:r>
    </w:p>
    <w:p w:rsidR="0029230D" w:rsidRPr="0080672C" w:rsidRDefault="0029230D" w:rsidP="0029230D">
      <w:pPr>
        <w:ind w:left="230"/>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It is extremely strange and appears to be illogical for a foreign national on a beach with a small child to approach an unknown male naked, and express her fears.  She could not have had any good reason to do so, and worst of all in the nude.  I consider the version of the complainant is rational and the statement of true facts.  The complainant's evidence is cogent and forthright, and I therefore find that the accused has lied under oath deliberately to prevent the interest she has shown in the complainant being established before </w:t>
      </w:r>
      <w:r>
        <w:rPr>
          <w:rFonts w:ascii="Arial" w:hAnsi="Arial" w:cs="Arial"/>
        </w:rPr>
        <w:t>c</w:t>
      </w:r>
      <w:r w:rsidRPr="0080672C">
        <w:rPr>
          <w:rFonts w:ascii="Arial" w:hAnsi="Arial" w:cs="Arial"/>
        </w:rPr>
        <w:t>ourt.</w:t>
      </w:r>
    </w:p>
    <w:p w:rsidR="0029230D" w:rsidRPr="0080672C" w:rsidRDefault="0029230D" w:rsidP="0029230D">
      <w:pPr>
        <w:ind w:left="230"/>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It is unfortunate that the complainant was never afforded the opportunity of identifying the accused at a parade.  In </w:t>
      </w:r>
      <w:proofErr w:type="spellStart"/>
      <w:r w:rsidRPr="00051414">
        <w:rPr>
          <w:rFonts w:ascii="Arial" w:hAnsi="Arial" w:cs="Arial"/>
          <w:i/>
        </w:rPr>
        <w:t>Pragassen</w:t>
      </w:r>
      <w:proofErr w:type="spellEnd"/>
      <w:r w:rsidRPr="00051414">
        <w:rPr>
          <w:rFonts w:ascii="Arial" w:hAnsi="Arial" w:cs="Arial"/>
          <w:i/>
        </w:rPr>
        <w:t xml:space="preserve"> v</w:t>
      </w:r>
      <w:r w:rsidRPr="0080672C">
        <w:rPr>
          <w:rFonts w:ascii="Arial" w:hAnsi="Arial" w:cs="Arial"/>
        </w:rPr>
        <w:t xml:space="preserve"> </w:t>
      </w:r>
      <w:r w:rsidRPr="00051414">
        <w:rPr>
          <w:rFonts w:ascii="Arial" w:hAnsi="Arial" w:cs="Arial"/>
          <w:i/>
        </w:rPr>
        <w:t>R</w:t>
      </w:r>
      <w:r w:rsidRPr="0080672C">
        <w:rPr>
          <w:rFonts w:ascii="Arial" w:hAnsi="Arial" w:cs="Arial"/>
        </w:rPr>
        <w:t xml:space="preserve"> (1974)</w:t>
      </w:r>
      <w:r>
        <w:rPr>
          <w:rFonts w:ascii="Arial" w:hAnsi="Arial" w:cs="Arial"/>
        </w:rPr>
        <w:t xml:space="preserve"> SLR 13, the Court held</w:t>
      </w:r>
      <w:proofErr w:type="gramStart"/>
      <w:r>
        <w:rPr>
          <w:rFonts w:ascii="Arial" w:hAnsi="Arial" w:cs="Arial"/>
        </w:rPr>
        <w:t xml:space="preserve">: </w:t>
      </w:r>
      <w:r w:rsidRPr="0080672C">
        <w:rPr>
          <w:rFonts w:ascii="Arial" w:hAnsi="Arial" w:cs="Arial"/>
        </w:rPr>
        <w:t>,</w:t>
      </w:r>
      <w:proofErr w:type="gramEnd"/>
    </w:p>
    <w:p w:rsidR="0029230D" w:rsidRPr="0080672C" w:rsidRDefault="0029230D" w:rsidP="0029230D">
      <w:pPr>
        <w:ind w:left="230"/>
        <w:jc w:val="both"/>
        <w:rPr>
          <w:rFonts w:ascii="Arial" w:hAnsi="Arial" w:cs="Arial"/>
        </w:rPr>
      </w:pPr>
    </w:p>
    <w:p w:rsidR="0029230D" w:rsidRPr="0080672C" w:rsidRDefault="0029230D" w:rsidP="0029230D">
      <w:pPr>
        <w:ind w:left="720" w:right="684"/>
        <w:jc w:val="both"/>
        <w:rPr>
          <w:rFonts w:ascii="Arial" w:hAnsi="Arial" w:cs="Arial"/>
        </w:rPr>
      </w:pPr>
      <w:proofErr w:type="gramStart"/>
      <w:r w:rsidRPr="0080672C">
        <w:rPr>
          <w:rFonts w:ascii="Arial" w:hAnsi="Arial" w:cs="Arial"/>
        </w:rPr>
        <w:t xml:space="preserve">The identification of an accused party by a witness in Court when the accused is in the dock, without an identification parade having previously been held is improper, unsatisfactory, and should be avoided </w:t>
      </w:r>
      <w:proofErr w:type="spellStart"/>
      <w:r w:rsidRPr="0080672C">
        <w:rPr>
          <w:rFonts w:ascii="Arial" w:hAnsi="Arial" w:cs="Arial"/>
        </w:rPr>
        <w:t>whereever</w:t>
      </w:r>
      <w:proofErr w:type="spellEnd"/>
      <w:r w:rsidRPr="0080672C">
        <w:rPr>
          <w:rFonts w:ascii="Arial" w:hAnsi="Arial" w:cs="Arial"/>
        </w:rPr>
        <w:t xml:space="preserve"> possible.</w:t>
      </w:r>
      <w:proofErr w:type="gramEnd"/>
      <w:r w:rsidRPr="0080672C">
        <w:rPr>
          <w:rFonts w:ascii="Arial" w:hAnsi="Arial" w:cs="Arial"/>
        </w:rPr>
        <w:t xml:space="preserve">  Such evidence is admissible although suspect, but is of little, and, in some cases, of no weight.  It must be taken into account with the rest of the evidence.  Failure by the Magistrate to warn himself in that respect amounts to a non-direction.</w:t>
      </w:r>
    </w:p>
    <w:p w:rsidR="0029230D" w:rsidRPr="0080672C" w:rsidRDefault="0029230D" w:rsidP="0029230D">
      <w:pPr>
        <w:ind w:left="1080" w:right="1080"/>
        <w:jc w:val="both"/>
        <w:rPr>
          <w:rFonts w:ascii="Arial" w:hAnsi="Arial" w:cs="Arial"/>
        </w:rPr>
      </w:pPr>
    </w:p>
    <w:p w:rsidR="0029230D" w:rsidRPr="0080672C" w:rsidRDefault="00226057" w:rsidP="0029230D">
      <w:pPr>
        <w:jc w:val="both"/>
        <w:rPr>
          <w:rFonts w:ascii="Arial" w:hAnsi="Arial" w:cs="Arial"/>
        </w:rPr>
      </w:pPr>
      <w:r w:rsidRPr="00226057">
        <w:rPr>
          <w:rFonts w:ascii="Arial" w:hAnsi="Arial" w:cs="Arial"/>
          <w:noProof/>
        </w:rPr>
        <w:pict>
          <v:shape id="_x0000_s1036" type="#_x0000_t202" style="position:absolute;left:0;text-align:left;margin-left:-31.1pt;margin-top:-2.85pt;width:30pt;height:531.55pt;z-index:251670528;mso-height-percent:200;mso-height-percent:200;mso-width-relative:margin;mso-height-relative:margin" stroked="f" strokecolor="white [3212]">
            <v:textbox style="mso-next-textbox:#_x0000_s1036;mso-fit-shape-to-text:t">
              <w:txbxContent>
                <w:p w:rsidR="0029230D" w:rsidRPr="00FF49DF" w:rsidRDefault="0029230D" w:rsidP="0029230D">
                  <w:pPr>
                    <w:rPr>
                      <w:rFonts w:ascii="Arial" w:hAnsi="Arial" w:cs="Arial"/>
                      <w:b/>
                      <w:i/>
                      <w:lang w:val="en-NZ"/>
                    </w:rPr>
                  </w:pPr>
                </w:p>
              </w:txbxContent>
            </v:textbox>
          </v:shape>
        </w:pict>
      </w:r>
      <w:r w:rsidR="0029230D" w:rsidRPr="0080672C">
        <w:rPr>
          <w:rFonts w:ascii="Arial" w:hAnsi="Arial" w:cs="Arial"/>
        </w:rPr>
        <w:t xml:space="preserve">Other than the dock identification of the accused by the complainant and her daughter, both of them had pointed out the accused at the time he was taken into custody according to the evidence of police officer Weston Michel Esther and Constable </w:t>
      </w:r>
      <w:proofErr w:type="spellStart"/>
      <w:r w:rsidR="0029230D" w:rsidRPr="0080672C">
        <w:rPr>
          <w:rFonts w:ascii="Arial" w:hAnsi="Arial" w:cs="Arial"/>
        </w:rPr>
        <w:t>Octobre</w:t>
      </w:r>
      <w:proofErr w:type="spellEnd"/>
      <w:r w:rsidR="0029230D" w:rsidRPr="0080672C">
        <w:rPr>
          <w:rFonts w:ascii="Arial" w:hAnsi="Arial" w:cs="Arial"/>
        </w:rPr>
        <w:t xml:space="preserve">.  According to the evidence of </w:t>
      </w:r>
      <w:r w:rsidR="0029230D">
        <w:rPr>
          <w:rFonts w:ascii="Arial" w:hAnsi="Arial" w:cs="Arial"/>
        </w:rPr>
        <w:t>p</w:t>
      </w:r>
      <w:r w:rsidR="0029230D" w:rsidRPr="0080672C">
        <w:rPr>
          <w:rFonts w:ascii="Arial" w:hAnsi="Arial" w:cs="Arial"/>
        </w:rPr>
        <w:t xml:space="preserve">olice officer Stella Francoise on 6 November 1998 when the complainant and her daughter accompanied by her was near the entrance to the </w:t>
      </w:r>
      <w:r w:rsidR="0029230D">
        <w:rPr>
          <w:rFonts w:ascii="Arial" w:hAnsi="Arial" w:cs="Arial"/>
        </w:rPr>
        <w:t>c</w:t>
      </w:r>
      <w:r w:rsidR="0029230D" w:rsidRPr="0080672C">
        <w:rPr>
          <w:rFonts w:ascii="Arial" w:hAnsi="Arial" w:cs="Arial"/>
        </w:rPr>
        <w:t xml:space="preserve">ourt room no 1, </w:t>
      </w:r>
      <w:r w:rsidR="000C0D78">
        <w:rPr>
          <w:rFonts w:ascii="Arial" w:hAnsi="Arial" w:cs="Arial"/>
        </w:rPr>
        <w:t>B</w:t>
      </w:r>
      <w:r w:rsidR="0029230D" w:rsidRPr="0080672C">
        <w:rPr>
          <w:rFonts w:ascii="Arial" w:hAnsi="Arial" w:cs="Arial"/>
        </w:rPr>
        <w:t xml:space="preserve"> has again pointed out the accused.</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The fact that the complainant </w:t>
      </w:r>
      <w:proofErr w:type="spellStart"/>
      <w:r w:rsidRPr="0080672C">
        <w:rPr>
          <w:rFonts w:ascii="Arial" w:hAnsi="Arial" w:cs="Arial"/>
        </w:rPr>
        <w:t>recognised</w:t>
      </w:r>
      <w:proofErr w:type="spellEnd"/>
      <w:r w:rsidRPr="0080672C">
        <w:rPr>
          <w:rFonts w:ascii="Arial" w:hAnsi="Arial" w:cs="Arial"/>
        </w:rPr>
        <w:t xml:space="preserve"> at the time of the sexual assault that the assailant had the zip fastener open and was without underwear, later to be confirmed by the accused himself and Constable </w:t>
      </w:r>
      <w:proofErr w:type="spellStart"/>
      <w:r w:rsidRPr="0080672C">
        <w:rPr>
          <w:rFonts w:ascii="Arial" w:hAnsi="Arial" w:cs="Arial"/>
        </w:rPr>
        <w:t>Octobre</w:t>
      </w:r>
      <w:proofErr w:type="spellEnd"/>
      <w:r>
        <w:rPr>
          <w:rFonts w:ascii="Arial" w:hAnsi="Arial" w:cs="Arial"/>
        </w:rPr>
        <w:t>,</w:t>
      </w:r>
      <w:r w:rsidRPr="0080672C">
        <w:rPr>
          <w:rFonts w:ascii="Arial" w:hAnsi="Arial" w:cs="Arial"/>
        </w:rPr>
        <w:t xml:space="preserve"> is considered a relevant fact in the identity of the accused.</w:t>
      </w:r>
    </w:p>
    <w:p w:rsidR="0029230D" w:rsidRPr="0080672C" w:rsidRDefault="0029230D" w:rsidP="0029230D">
      <w:pPr>
        <w:jc w:val="both"/>
        <w:rPr>
          <w:rFonts w:ascii="Arial" w:hAnsi="Arial" w:cs="Arial"/>
        </w:rPr>
      </w:pPr>
    </w:p>
    <w:p w:rsidR="0029230D" w:rsidRPr="0080672C" w:rsidRDefault="000C0D78" w:rsidP="0029230D">
      <w:pPr>
        <w:jc w:val="both"/>
        <w:rPr>
          <w:rFonts w:ascii="Arial" w:hAnsi="Arial" w:cs="Arial"/>
        </w:rPr>
      </w:pPr>
      <w:r>
        <w:rPr>
          <w:rFonts w:ascii="Arial" w:hAnsi="Arial" w:cs="Arial"/>
        </w:rPr>
        <w:t>B</w:t>
      </w:r>
      <w:r w:rsidR="0029230D" w:rsidRPr="0080672C">
        <w:rPr>
          <w:rFonts w:ascii="Arial" w:hAnsi="Arial" w:cs="Arial"/>
        </w:rPr>
        <w:t xml:space="preserve">, the daughter of the complainant in unsworn evidence before </w:t>
      </w:r>
      <w:r w:rsidR="0029230D">
        <w:rPr>
          <w:rFonts w:ascii="Arial" w:hAnsi="Arial" w:cs="Arial"/>
        </w:rPr>
        <w:t xml:space="preserve">the </w:t>
      </w:r>
      <w:r w:rsidR="0029230D" w:rsidRPr="0080672C">
        <w:rPr>
          <w:rFonts w:ascii="Arial" w:hAnsi="Arial" w:cs="Arial"/>
        </w:rPr>
        <w:t>Court</w:t>
      </w:r>
      <w:r w:rsidR="0029230D">
        <w:rPr>
          <w:rFonts w:ascii="Arial" w:hAnsi="Arial" w:cs="Arial"/>
        </w:rPr>
        <w:t>,</w:t>
      </w:r>
      <w:r w:rsidR="0029230D" w:rsidRPr="0080672C">
        <w:rPr>
          <w:rFonts w:ascii="Arial" w:hAnsi="Arial" w:cs="Arial"/>
        </w:rPr>
        <w:t xml:space="preserve"> pointed to the accused and said, “he pushed on her legs” which is consistent with the account of the complainant of the sexual assault, and demonstrates the child witness’s ability</w:t>
      </w:r>
      <w:r w:rsidR="0029230D">
        <w:rPr>
          <w:rFonts w:ascii="Arial" w:hAnsi="Arial" w:cs="Arial"/>
        </w:rPr>
        <w:t>,</w:t>
      </w:r>
      <w:r w:rsidR="0029230D" w:rsidRPr="0080672C">
        <w:rPr>
          <w:rFonts w:ascii="Arial" w:hAnsi="Arial" w:cs="Arial"/>
        </w:rPr>
        <w:t xml:space="preserve"> even though of tender years</w:t>
      </w:r>
      <w:r w:rsidR="0029230D">
        <w:rPr>
          <w:rFonts w:ascii="Arial" w:hAnsi="Arial" w:cs="Arial"/>
        </w:rPr>
        <w:t>,</w:t>
      </w:r>
      <w:r w:rsidR="0029230D" w:rsidRPr="0080672C">
        <w:rPr>
          <w:rFonts w:ascii="Arial" w:hAnsi="Arial" w:cs="Arial"/>
        </w:rPr>
        <w:t xml:space="preserve"> to give intelligible evidence.</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I warn myself that in the case of the charge of sexual assault that it is unsafe to convict the accused upon uncorroborated testimony of the complainant.</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In the present case I find corroboration of the complainant's evidence of identification by the evidence of </w:t>
      </w:r>
      <w:r w:rsidR="000C0D78">
        <w:rPr>
          <w:rFonts w:ascii="Arial" w:hAnsi="Arial" w:cs="Arial"/>
        </w:rPr>
        <w:t>B</w:t>
      </w:r>
      <w:r w:rsidRPr="0080672C">
        <w:rPr>
          <w:rFonts w:ascii="Arial" w:hAnsi="Arial" w:cs="Arial"/>
        </w:rPr>
        <w:t xml:space="preserve"> and the deliberate false testimony of the accused that the complainant in the nude approached him and engaged in a conversation with him about thieves.</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Even in the absence of corroboration I find that on account of the earlier encounter with the accused on the same day the complainant has properly and correctly identified the accused by the features she witnessed when she “turn</w:t>
      </w:r>
      <w:r>
        <w:rPr>
          <w:rFonts w:ascii="Arial" w:hAnsi="Arial" w:cs="Arial"/>
        </w:rPr>
        <w:t>[</w:t>
      </w:r>
      <w:proofErr w:type="spellStart"/>
      <w:r>
        <w:rPr>
          <w:rFonts w:ascii="Arial" w:hAnsi="Arial" w:cs="Arial"/>
        </w:rPr>
        <w:t>ed</w:t>
      </w:r>
      <w:proofErr w:type="spellEnd"/>
      <w:r>
        <w:rPr>
          <w:rFonts w:ascii="Arial" w:hAnsi="Arial" w:cs="Arial"/>
        </w:rPr>
        <w:t>]</w:t>
      </w:r>
      <w:r w:rsidRPr="0080672C">
        <w:rPr>
          <w:rFonts w:ascii="Arial" w:hAnsi="Arial" w:cs="Arial"/>
        </w:rPr>
        <w:t xml:space="preserve"> her head around a little bit” as the person who committed the offence of sexual assault on her.</w:t>
      </w:r>
    </w:p>
    <w:p w:rsidR="0029230D" w:rsidRPr="0080672C" w:rsidRDefault="00226057" w:rsidP="0029230D">
      <w:pPr>
        <w:jc w:val="both"/>
        <w:rPr>
          <w:rFonts w:ascii="Arial" w:hAnsi="Arial" w:cs="Arial"/>
        </w:rPr>
      </w:pPr>
      <w:r w:rsidRPr="00226057">
        <w:rPr>
          <w:rFonts w:ascii="Arial" w:hAnsi="Arial" w:cs="Arial"/>
          <w:noProof/>
        </w:rPr>
        <w:pict>
          <v:shape id="_x0000_s1047" type="#_x0000_t202" style="position:absolute;left:0;text-align:left;margin-left:336.4pt;margin-top:-18.15pt;width:30pt;height:531.55pt;z-index:251681792;mso-height-percent:200;mso-height-percent:200;mso-width-relative:margin;mso-height-relative:margin" stroked="f" strokecolor="white [3212]">
            <v:textbox style="mso-next-textbox:#_x0000_s1047;mso-fit-shape-to-text:t">
              <w:txbxContent>
                <w:p w:rsidR="0029230D" w:rsidRPr="00FF49DF" w:rsidRDefault="0029230D" w:rsidP="0029230D">
                  <w:pPr>
                    <w:rPr>
                      <w:rFonts w:ascii="Arial" w:hAnsi="Arial" w:cs="Arial"/>
                      <w:b/>
                      <w:i/>
                      <w:lang w:val="en-NZ"/>
                    </w:rPr>
                  </w:pPr>
                </w:p>
              </w:txbxContent>
            </v:textbox>
          </v:shape>
        </w:pict>
      </w:r>
    </w:p>
    <w:p w:rsidR="0029230D" w:rsidRPr="0080672C" w:rsidRDefault="0029230D" w:rsidP="0029230D">
      <w:pPr>
        <w:jc w:val="both"/>
        <w:rPr>
          <w:rFonts w:ascii="Arial" w:hAnsi="Arial" w:cs="Arial"/>
        </w:rPr>
      </w:pPr>
      <w:r w:rsidRPr="0080672C">
        <w:rPr>
          <w:rFonts w:ascii="Arial" w:hAnsi="Arial" w:cs="Arial"/>
        </w:rPr>
        <w:t>It is of significance that the accused was taken into custody very close to the scene of the incident.  He has</w:t>
      </w:r>
      <w:r>
        <w:rPr>
          <w:rFonts w:ascii="Arial" w:hAnsi="Arial" w:cs="Arial"/>
        </w:rPr>
        <w:t>,</w:t>
      </w:r>
      <w:r w:rsidRPr="0080672C">
        <w:rPr>
          <w:rFonts w:ascii="Arial" w:hAnsi="Arial" w:cs="Arial"/>
        </w:rPr>
        <w:t xml:space="preserve"> for</w:t>
      </w:r>
      <w:r>
        <w:rPr>
          <w:rFonts w:ascii="Arial" w:hAnsi="Arial" w:cs="Arial"/>
        </w:rPr>
        <w:t xml:space="preserve"> an</w:t>
      </w:r>
      <w:r w:rsidRPr="0080672C">
        <w:rPr>
          <w:rFonts w:ascii="Arial" w:hAnsi="Arial" w:cs="Arial"/>
        </w:rPr>
        <w:t xml:space="preserve"> inexplicable </w:t>
      </w:r>
      <w:proofErr w:type="spellStart"/>
      <w:r w:rsidRPr="0080672C">
        <w:rPr>
          <w:rFonts w:ascii="Arial" w:hAnsi="Arial" w:cs="Arial"/>
        </w:rPr>
        <w:t>reason</w:t>
      </w:r>
      <w:proofErr w:type="gramStart"/>
      <w:r>
        <w:rPr>
          <w:rFonts w:ascii="Arial" w:hAnsi="Arial" w:cs="Arial"/>
        </w:rPr>
        <w:t>,</w:t>
      </w:r>
      <w:r w:rsidRPr="0080672C">
        <w:rPr>
          <w:rFonts w:ascii="Arial" w:hAnsi="Arial" w:cs="Arial"/>
        </w:rPr>
        <w:t>not</w:t>
      </w:r>
      <w:proofErr w:type="spellEnd"/>
      <w:proofErr w:type="gramEnd"/>
      <w:r w:rsidRPr="0080672C">
        <w:rPr>
          <w:rFonts w:ascii="Arial" w:hAnsi="Arial" w:cs="Arial"/>
        </w:rPr>
        <w:t xml:space="preserve"> left the area where the crime took place.  The reasons for his conduct are only open to conjecture.  At the time he was arrested due to a period of about five hours have lapsed, he could have felt safe and inquisitive to find out whether the complainant was going to act.  The delay could have given him a false sense of confidence and his impatience was his undoing.</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On the totality of the admissible evidence referred to in this judgment I find that the charge that Paddy Michel </w:t>
      </w:r>
      <w:proofErr w:type="spellStart"/>
      <w:r w:rsidRPr="0080672C">
        <w:rPr>
          <w:rFonts w:ascii="Arial" w:hAnsi="Arial" w:cs="Arial"/>
        </w:rPr>
        <w:t>Savy</w:t>
      </w:r>
      <w:proofErr w:type="spellEnd"/>
      <w:r w:rsidRPr="0080672C">
        <w:rPr>
          <w:rFonts w:ascii="Arial" w:hAnsi="Arial" w:cs="Arial"/>
        </w:rPr>
        <w:t xml:space="preserve"> on 1 November 1998 at Intendance committed sexual assault on </w:t>
      </w:r>
      <w:r w:rsidR="000C0D78">
        <w:rPr>
          <w:rFonts w:ascii="Arial" w:hAnsi="Arial" w:cs="Arial"/>
        </w:rPr>
        <w:t>A</w:t>
      </w:r>
      <w:r w:rsidRPr="0080672C">
        <w:rPr>
          <w:rFonts w:ascii="Arial" w:hAnsi="Arial" w:cs="Arial"/>
        </w:rPr>
        <w:t xml:space="preserve"> was proved beyond a reasonable doubt.</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r w:rsidRPr="0080672C">
        <w:rPr>
          <w:rFonts w:ascii="Arial" w:hAnsi="Arial" w:cs="Arial"/>
        </w:rPr>
        <w:t xml:space="preserve">I convict the accused Paddy Michel </w:t>
      </w:r>
      <w:proofErr w:type="spellStart"/>
      <w:r w:rsidRPr="0080672C">
        <w:rPr>
          <w:rFonts w:ascii="Arial" w:hAnsi="Arial" w:cs="Arial"/>
        </w:rPr>
        <w:t>Savy</w:t>
      </w:r>
      <w:proofErr w:type="spellEnd"/>
      <w:r w:rsidRPr="0080672C">
        <w:rPr>
          <w:rFonts w:ascii="Arial" w:hAnsi="Arial" w:cs="Arial"/>
        </w:rPr>
        <w:t xml:space="preserve"> of the offence of sexual assault as charged.</w:t>
      </w:r>
    </w:p>
    <w:p w:rsidR="0029230D" w:rsidRPr="0080672C" w:rsidRDefault="0029230D" w:rsidP="0029230D">
      <w:pPr>
        <w:jc w:val="both"/>
        <w:rPr>
          <w:rFonts w:ascii="Arial" w:hAnsi="Arial" w:cs="Arial"/>
        </w:rPr>
      </w:pPr>
    </w:p>
    <w:p w:rsidR="0029230D" w:rsidRPr="0080672C" w:rsidRDefault="0029230D" w:rsidP="0029230D">
      <w:pPr>
        <w:jc w:val="both"/>
        <w:rPr>
          <w:rFonts w:ascii="Arial" w:hAnsi="Arial" w:cs="Arial"/>
        </w:rPr>
      </w:pPr>
    </w:p>
    <w:p w:rsidR="00AD75CD" w:rsidRDefault="0029230D" w:rsidP="0029230D">
      <w:pPr>
        <w:jc w:val="both"/>
      </w:pPr>
      <w:r w:rsidRPr="0080672C">
        <w:rPr>
          <w:rFonts w:ascii="Arial" w:hAnsi="Arial" w:cs="Arial"/>
          <w:b/>
        </w:rPr>
        <w:t>Record:  Criminal Side No 51 of 1998</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2969"/>
    <w:multiLevelType w:val="hybridMultilevel"/>
    <w:tmpl w:val="321CE34E"/>
    <w:lvl w:ilvl="0" w:tplc="B0343BFC">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30D"/>
    <w:rsid w:val="000A4006"/>
    <w:rsid w:val="000C0D78"/>
    <w:rsid w:val="00156AE5"/>
    <w:rsid w:val="001A0374"/>
    <w:rsid w:val="00226057"/>
    <w:rsid w:val="0029230D"/>
    <w:rsid w:val="0029490D"/>
    <w:rsid w:val="00392E4B"/>
    <w:rsid w:val="003C3F60"/>
    <w:rsid w:val="00637430"/>
    <w:rsid w:val="006D36C9"/>
    <w:rsid w:val="00725760"/>
    <w:rsid w:val="00842059"/>
    <w:rsid w:val="00966E54"/>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5280</Words>
  <Characters>30100</Characters>
  <Application>Microsoft Office Word</Application>
  <DocSecurity>0</DocSecurity>
  <Lines>250</Lines>
  <Paragraphs>70</Paragraphs>
  <ScaleCrop>false</ScaleCrop>
  <Company/>
  <LinksUpToDate>false</LinksUpToDate>
  <CharactersWithSpaces>35310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2014-01-16T10:55:00Z</dcterms:created>
  <dcterms:modified xsi:type="dcterms:W3CDTF">2014-01-17T07:22:00Z</dcterms:modified>
</cp:coreProperties>
</file>