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61" w:rsidRDefault="00432EA4" w:rsidP="00864661">
      <w:pPr>
        <w:jc w:val="center"/>
        <w:rPr>
          <w:rFonts w:ascii="Arial" w:hAnsi="Arial" w:cs="Arial"/>
          <w:b/>
          <w:bCs/>
        </w:rPr>
      </w:pPr>
      <w:r w:rsidRPr="00432EA4">
        <w:rPr>
          <w:rFonts w:ascii="Arial" w:hAnsi="Arial" w:cs="Arial"/>
          <w:b/>
          <w:bCs/>
          <w:noProof/>
        </w:rPr>
        <w:pict>
          <v:shapetype id="_x0000_t202" coordsize="21600,21600" o:spt="202" path="m,l,21600r21600,l21600,xe">
            <v:stroke joinstyle="miter"/>
            <v:path gradientshapeok="t" o:connecttype="rect"/>
          </v:shapetype>
          <v:shape id="_x0000_s1030" type="#_x0000_t202" style="position:absolute;left:0;text-align:left;margin-left:335.65pt;margin-top:-3.45pt;width:30pt;height:531.55pt;z-index:251664384;mso-height-percent:200;mso-height-percent:200;mso-width-relative:margin;mso-height-relative:margin" stroked="f" strokecolor="white [3212]">
            <v:textbox style="mso-next-textbox:#_x0000_s1030;mso-fit-shape-to-text:t">
              <w:txbxContent>
                <w:p w:rsidR="00864661" w:rsidRPr="00FF49DF" w:rsidRDefault="00864661" w:rsidP="00864661">
                  <w:pPr>
                    <w:rPr>
                      <w:rFonts w:ascii="Arial" w:hAnsi="Arial" w:cs="Arial"/>
                      <w:b/>
                      <w:i/>
                      <w:lang w:val="en-NZ"/>
                    </w:rPr>
                  </w:pPr>
                </w:p>
              </w:txbxContent>
            </v:textbox>
          </v:shape>
        </w:pict>
      </w:r>
      <w:proofErr w:type="spellStart"/>
      <w:r w:rsidR="00864661" w:rsidRPr="0080672C">
        <w:rPr>
          <w:rFonts w:ascii="Arial" w:hAnsi="Arial" w:cs="Arial"/>
          <w:b/>
          <w:bCs/>
        </w:rPr>
        <w:t>Talma</w:t>
      </w:r>
      <w:proofErr w:type="spellEnd"/>
      <w:r w:rsidR="00864661" w:rsidRPr="0080672C">
        <w:rPr>
          <w:rFonts w:ascii="Arial" w:hAnsi="Arial" w:cs="Arial"/>
          <w:b/>
          <w:bCs/>
        </w:rPr>
        <w:t xml:space="preserve"> v Henriette</w:t>
      </w:r>
    </w:p>
    <w:p w:rsidR="00864661" w:rsidRPr="0080672C" w:rsidRDefault="00864661" w:rsidP="00A1414E">
      <w:pPr>
        <w:jc w:val="center"/>
        <w:rPr>
          <w:rFonts w:ascii="Arial" w:hAnsi="Arial" w:cs="Arial"/>
          <w:b/>
          <w:bCs/>
          <w:u w:val="single"/>
        </w:rPr>
      </w:pPr>
      <w:r>
        <w:rPr>
          <w:rFonts w:ascii="Arial" w:hAnsi="Arial" w:cs="Arial"/>
          <w:b/>
          <w:bCs/>
        </w:rPr>
        <w:t>(1999) S</w:t>
      </w:r>
      <w:r w:rsidR="00A1414E">
        <w:rPr>
          <w:rFonts w:ascii="Arial" w:hAnsi="Arial" w:cs="Arial"/>
          <w:b/>
          <w:bCs/>
        </w:rPr>
        <w:t>L</w:t>
      </w:r>
      <w:r>
        <w:rPr>
          <w:rFonts w:ascii="Arial" w:hAnsi="Arial" w:cs="Arial"/>
          <w:b/>
          <w:bCs/>
        </w:rPr>
        <w:t>R 108</w:t>
      </w:r>
    </w:p>
    <w:p w:rsidR="00864661" w:rsidRPr="0080672C" w:rsidRDefault="00864661" w:rsidP="00864661">
      <w:pPr>
        <w:jc w:val="both"/>
        <w:rPr>
          <w:rFonts w:ascii="Arial" w:hAnsi="Arial" w:cs="Arial"/>
          <w:u w:val="single"/>
        </w:rPr>
      </w:pPr>
    </w:p>
    <w:p w:rsidR="00864661" w:rsidRPr="0080672C" w:rsidRDefault="00864661" w:rsidP="00864661">
      <w:pPr>
        <w:jc w:val="both"/>
        <w:rPr>
          <w:rFonts w:ascii="Arial" w:hAnsi="Arial" w:cs="Arial"/>
          <w:u w:val="single"/>
        </w:rPr>
      </w:pPr>
    </w:p>
    <w:p w:rsidR="00864661" w:rsidRPr="0080672C" w:rsidRDefault="00864661" w:rsidP="00864661">
      <w:pPr>
        <w:rPr>
          <w:rFonts w:ascii="Arial" w:hAnsi="Arial" w:cs="Arial"/>
        </w:rPr>
      </w:pPr>
      <w:r w:rsidRPr="0080672C">
        <w:rPr>
          <w:rFonts w:ascii="Arial" w:hAnsi="Arial" w:cs="Arial"/>
        </w:rPr>
        <w:t xml:space="preserve">Frank ELIZABETH for the </w:t>
      </w:r>
      <w:r>
        <w:rPr>
          <w:rFonts w:ascii="Arial" w:hAnsi="Arial" w:cs="Arial"/>
        </w:rPr>
        <w:t>p</w:t>
      </w:r>
      <w:r w:rsidRPr="0080672C">
        <w:rPr>
          <w:rFonts w:ascii="Arial" w:hAnsi="Arial" w:cs="Arial"/>
        </w:rPr>
        <w:t>laintiff</w:t>
      </w:r>
    </w:p>
    <w:p w:rsidR="00864661" w:rsidRPr="0080672C" w:rsidRDefault="00864661" w:rsidP="00864661">
      <w:pPr>
        <w:rPr>
          <w:rFonts w:ascii="Arial" w:hAnsi="Arial" w:cs="Arial"/>
        </w:rPr>
      </w:pPr>
      <w:r w:rsidRPr="0080672C">
        <w:rPr>
          <w:rFonts w:ascii="Arial" w:hAnsi="Arial" w:cs="Arial"/>
        </w:rPr>
        <w:t xml:space="preserve">Antony DERJACQUES for the </w:t>
      </w:r>
      <w:r>
        <w:rPr>
          <w:rFonts w:ascii="Arial" w:hAnsi="Arial" w:cs="Arial"/>
        </w:rPr>
        <w:t>d</w:t>
      </w:r>
      <w:r w:rsidRPr="0080672C">
        <w:rPr>
          <w:rFonts w:ascii="Arial" w:hAnsi="Arial" w:cs="Arial"/>
        </w:rPr>
        <w:t>efendant</w:t>
      </w:r>
    </w:p>
    <w:p w:rsidR="00864661" w:rsidRPr="0080672C" w:rsidRDefault="00864661" w:rsidP="00864661">
      <w:pPr>
        <w:rPr>
          <w:rFonts w:ascii="Arial" w:hAnsi="Arial" w:cs="Arial"/>
        </w:rPr>
      </w:pPr>
    </w:p>
    <w:p w:rsidR="00864661" w:rsidRPr="0080672C" w:rsidRDefault="00864661" w:rsidP="00864661">
      <w:pPr>
        <w:jc w:val="both"/>
        <w:rPr>
          <w:rFonts w:ascii="Arial" w:hAnsi="Arial" w:cs="Arial"/>
          <w:b/>
        </w:rPr>
      </w:pPr>
      <w:r w:rsidRPr="0080672C">
        <w:rPr>
          <w:rFonts w:ascii="Arial" w:hAnsi="Arial" w:cs="Arial"/>
          <w:b/>
          <w:bCs/>
        </w:rPr>
        <w:t xml:space="preserve">Judgment delivered on </w:t>
      </w:r>
      <w:r w:rsidRPr="0080672C">
        <w:rPr>
          <w:rFonts w:ascii="Arial" w:hAnsi="Arial" w:cs="Arial"/>
          <w:b/>
        </w:rPr>
        <w:t>28 October 1999 by:</w:t>
      </w:r>
    </w:p>
    <w:p w:rsidR="00864661" w:rsidRPr="0080672C" w:rsidRDefault="00864661" w:rsidP="00864661">
      <w:pPr>
        <w:jc w:val="center"/>
        <w:rPr>
          <w:rFonts w:ascii="Arial" w:hAnsi="Arial" w:cs="Arial"/>
          <w:b/>
          <w:bCs/>
          <w:u w:val="single"/>
        </w:rPr>
      </w:pPr>
    </w:p>
    <w:p w:rsidR="00864661" w:rsidRPr="0080672C" w:rsidRDefault="00864661" w:rsidP="00864661">
      <w:pPr>
        <w:jc w:val="both"/>
        <w:rPr>
          <w:rFonts w:ascii="Arial" w:hAnsi="Arial" w:cs="Arial"/>
        </w:rPr>
      </w:pPr>
      <w:r w:rsidRPr="0080672C">
        <w:rPr>
          <w:rFonts w:ascii="Arial" w:hAnsi="Arial" w:cs="Arial"/>
          <w:b/>
        </w:rPr>
        <w:t xml:space="preserve">PERERA </w:t>
      </w:r>
      <w:r w:rsidRPr="0080672C">
        <w:rPr>
          <w:rFonts w:ascii="Arial" w:hAnsi="Arial" w:cs="Arial"/>
          <w:b/>
          <w:bCs/>
        </w:rPr>
        <w:t>J:</w:t>
      </w:r>
      <w:r w:rsidRPr="0080672C">
        <w:rPr>
          <w:rFonts w:ascii="Arial" w:hAnsi="Arial" w:cs="Arial"/>
          <w:bCs/>
        </w:rPr>
        <w:t xml:space="preserve">  </w:t>
      </w:r>
      <w:r w:rsidRPr="0080672C">
        <w:rPr>
          <w:rFonts w:ascii="Arial" w:hAnsi="Arial" w:cs="Arial"/>
        </w:rPr>
        <w:t xml:space="preserve">This is an action for defamation wherein the </w:t>
      </w:r>
      <w:r>
        <w:rPr>
          <w:rFonts w:ascii="Arial" w:hAnsi="Arial" w:cs="Arial"/>
        </w:rPr>
        <w:t>p</w:t>
      </w:r>
      <w:r w:rsidRPr="0080672C">
        <w:rPr>
          <w:rFonts w:ascii="Arial" w:hAnsi="Arial" w:cs="Arial"/>
        </w:rPr>
        <w:t xml:space="preserve">laintiff alleges that on or about December 1994 and 18 February 1995, the </w:t>
      </w:r>
      <w:r>
        <w:rPr>
          <w:rFonts w:ascii="Arial" w:hAnsi="Arial" w:cs="Arial"/>
        </w:rPr>
        <w:t>d</w:t>
      </w:r>
      <w:r w:rsidRPr="0080672C">
        <w:rPr>
          <w:rFonts w:ascii="Arial" w:hAnsi="Arial" w:cs="Arial"/>
        </w:rPr>
        <w:t>efendant uttered the following words to him in Creole:</w:t>
      </w:r>
    </w:p>
    <w:p w:rsidR="00864661" w:rsidRPr="0080672C" w:rsidRDefault="00864661" w:rsidP="00864661">
      <w:pPr>
        <w:jc w:val="both"/>
        <w:rPr>
          <w:rFonts w:ascii="Arial" w:hAnsi="Arial" w:cs="Arial"/>
        </w:rPr>
      </w:pPr>
    </w:p>
    <w:p w:rsidR="00864661" w:rsidRPr="0080672C" w:rsidRDefault="00864661" w:rsidP="00864661">
      <w:pPr>
        <w:ind w:left="540" w:right="540"/>
        <w:jc w:val="both"/>
        <w:rPr>
          <w:rFonts w:ascii="Arial" w:hAnsi="Arial" w:cs="Arial"/>
          <w:i/>
          <w:iCs/>
          <w:lang w:val="fr-FR"/>
        </w:rPr>
      </w:pPr>
      <w:r w:rsidRPr="00051414">
        <w:rPr>
          <w:rFonts w:ascii="Arial" w:hAnsi="Arial" w:cs="Arial"/>
          <w:iCs/>
          <w:lang w:val="fr-FR"/>
        </w:rPr>
        <w:t xml:space="preserve">Tir sa </w:t>
      </w:r>
      <w:proofErr w:type="spellStart"/>
      <w:r w:rsidRPr="00051414">
        <w:rPr>
          <w:rFonts w:ascii="Arial" w:hAnsi="Arial" w:cs="Arial"/>
          <w:iCs/>
          <w:lang w:val="fr-FR"/>
        </w:rPr>
        <w:t>lakord</w:t>
      </w:r>
      <w:proofErr w:type="spellEnd"/>
      <w:r w:rsidRPr="00051414">
        <w:rPr>
          <w:rFonts w:ascii="Arial" w:hAnsi="Arial" w:cs="Arial"/>
          <w:iCs/>
          <w:lang w:val="fr-FR"/>
        </w:rPr>
        <w:t xml:space="preserve"> </w:t>
      </w:r>
      <w:proofErr w:type="spellStart"/>
      <w:r w:rsidRPr="00051414">
        <w:rPr>
          <w:rFonts w:ascii="Arial" w:hAnsi="Arial" w:cs="Arial"/>
          <w:iCs/>
          <w:lang w:val="fr-FR"/>
        </w:rPr>
        <w:t>lo</w:t>
      </w:r>
      <w:proofErr w:type="spellEnd"/>
      <w:r w:rsidRPr="00051414">
        <w:rPr>
          <w:rFonts w:ascii="Arial" w:hAnsi="Arial" w:cs="Arial"/>
          <w:iCs/>
          <w:lang w:val="fr-FR"/>
        </w:rPr>
        <w:t xml:space="preserve"> mon </w:t>
      </w:r>
      <w:proofErr w:type="spellStart"/>
      <w:r w:rsidRPr="00051414">
        <w:rPr>
          <w:rFonts w:ascii="Arial" w:hAnsi="Arial" w:cs="Arial"/>
          <w:iCs/>
          <w:lang w:val="fr-FR"/>
        </w:rPr>
        <w:t>miray</w:t>
      </w:r>
      <w:proofErr w:type="spellEnd"/>
      <w:r w:rsidRPr="00051414">
        <w:rPr>
          <w:rFonts w:ascii="Arial" w:hAnsi="Arial" w:cs="Arial"/>
          <w:iCs/>
          <w:lang w:val="fr-FR"/>
        </w:rPr>
        <w:t xml:space="preserve"> e al </w:t>
      </w:r>
      <w:proofErr w:type="spellStart"/>
      <w:r w:rsidRPr="00051414">
        <w:rPr>
          <w:rFonts w:ascii="Arial" w:hAnsi="Arial" w:cs="Arial"/>
          <w:iCs/>
          <w:lang w:val="fr-FR"/>
        </w:rPr>
        <w:t>amar</w:t>
      </w:r>
      <w:proofErr w:type="spellEnd"/>
      <w:r w:rsidRPr="00051414">
        <w:rPr>
          <w:rFonts w:ascii="Arial" w:hAnsi="Arial" w:cs="Arial"/>
          <w:iCs/>
          <w:lang w:val="fr-FR"/>
        </w:rPr>
        <w:t xml:space="preserve"> li kot </w:t>
      </w:r>
      <w:proofErr w:type="spellStart"/>
      <w:r w:rsidRPr="00051414">
        <w:rPr>
          <w:rFonts w:ascii="Arial" w:hAnsi="Arial" w:cs="Arial"/>
          <w:iCs/>
          <w:lang w:val="fr-FR"/>
        </w:rPr>
        <w:t>fes</w:t>
      </w:r>
      <w:proofErr w:type="spellEnd"/>
      <w:r w:rsidRPr="00051414">
        <w:rPr>
          <w:rFonts w:ascii="Arial" w:hAnsi="Arial" w:cs="Arial"/>
          <w:iCs/>
          <w:lang w:val="fr-FR"/>
        </w:rPr>
        <w:t xml:space="preserve"> ou </w:t>
      </w:r>
      <w:proofErr w:type="spellStart"/>
      <w:r w:rsidRPr="00051414">
        <w:rPr>
          <w:rFonts w:ascii="Arial" w:hAnsi="Arial" w:cs="Arial"/>
          <w:iCs/>
          <w:lang w:val="fr-FR"/>
        </w:rPr>
        <w:t>fanm</w:t>
      </w:r>
      <w:proofErr w:type="spellEnd"/>
      <w:r w:rsidRPr="00051414">
        <w:rPr>
          <w:rFonts w:ascii="Arial" w:hAnsi="Arial" w:cs="Arial"/>
          <w:iCs/>
          <w:lang w:val="fr-FR"/>
        </w:rPr>
        <w:t xml:space="preserve">.  Ou en pilon e ou </w:t>
      </w:r>
      <w:proofErr w:type="spellStart"/>
      <w:r w:rsidRPr="00051414">
        <w:rPr>
          <w:rFonts w:ascii="Arial" w:hAnsi="Arial" w:cs="Arial"/>
          <w:iCs/>
          <w:lang w:val="fr-FR"/>
        </w:rPr>
        <w:t>fanm</w:t>
      </w:r>
      <w:proofErr w:type="spellEnd"/>
      <w:r w:rsidRPr="00051414">
        <w:rPr>
          <w:rFonts w:ascii="Arial" w:hAnsi="Arial" w:cs="Arial"/>
          <w:iCs/>
          <w:lang w:val="fr-FR"/>
        </w:rPr>
        <w:t xml:space="preserve"> i en </w:t>
      </w:r>
      <w:proofErr w:type="spellStart"/>
      <w:r w:rsidRPr="00051414">
        <w:rPr>
          <w:rFonts w:ascii="Arial" w:hAnsi="Arial" w:cs="Arial"/>
          <w:iCs/>
          <w:lang w:val="fr-FR"/>
        </w:rPr>
        <w:t>fanm</w:t>
      </w:r>
      <w:proofErr w:type="spellEnd"/>
      <w:r w:rsidRPr="00051414">
        <w:rPr>
          <w:rFonts w:ascii="Arial" w:hAnsi="Arial" w:cs="Arial"/>
          <w:iCs/>
          <w:lang w:val="fr-FR"/>
        </w:rPr>
        <w:t xml:space="preserve"> sal.  I </w:t>
      </w:r>
      <w:proofErr w:type="spellStart"/>
      <w:r w:rsidRPr="00051414">
        <w:rPr>
          <w:rFonts w:ascii="Arial" w:hAnsi="Arial" w:cs="Arial"/>
          <w:iCs/>
          <w:lang w:val="fr-FR"/>
        </w:rPr>
        <w:t>annan</w:t>
      </w:r>
      <w:proofErr w:type="spellEnd"/>
      <w:r w:rsidRPr="00051414">
        <w:rPr>
          <w:rFonts w:ascii="Arial" w:hAnsi="Arial" w:cs="Arial"/>
          <w:iCs/>
          <w:lang w:val="fr-FR"/>
        </w:rPr>
        <w:t xml:space="preserve"> en lot </w:t>
      </w:r>
      <w:proofErr w:type="spellStart"/>
      <w:r w:rsidRPr="00051414">
        <w:rPr>
          <w:rFonts w:ascii="Arial" w:hAnsi="Arial" w:cs="Arial"/>
          <w:iCs/>
          <w:lang w:val="fr-FR"/>
        </w:rPr>
        <w:t>zonm</w:t>
      </w:r>
      <w:proofErr w:type="spellEnd"/>
      <w:r w:rsidRPr="00051414">
        <w:rPr>
          <w:rFonts w:ascii="Arial" w:hAnsi="Arial" w:cs="Arial"/>
          <w:iCs/>
          <w:lang w:val="fr-FR"/>
        </w:rPr>
        <w:t xml:space="preserve"> e </w:t>
      </w:r>
      <w:proofErr w:type="spellStart"/>
      <w:r w:rsidRPr="00051414">
        <w:rPr>
          <w:rFonts w:ascii="Arial" w:hAnsi="Arial" w:cs="Arial"/>
          <w:iCs/>
          <w:lang w:val="fr-FR"/>
        </w:rPr>
        <w:t>ler</w:t>
      </w:r>
      <w:proofErr w:type="spellEnd"/>
      <w:r w:rsidRPr="00051414">
        <w:rPr>
          <w:rFonts w:ascii="Arial" w:hAnsi="Arial" w:cs="Arial"/>
          <w:iCs/>
          <w:lang w:val="fr-FR"/>
        </w:rPr>
        <w:t xml:space="preserve"> ou al </w:t>
      </w:r>
      <w:proofErr w:type="spellStart"/>
      <w:r w:rsidRPr="00051414">
        <w:rPr>
          <w:rFonts w:ascii="Arial" w:hAnsi="Arial" w:cs="Arial"/>
          <w:iCs/>
          <w:lang w:val="fr-FR"/>
        </w:rPr>
        <w:t>travay</w:t>
      </w:r>
      <w:proofErr w:type="spellEnd"/>
      <w:r w:rsidRPr="00051414">
        <w:rPr>
          <w:rFonts w:ascii="Arial" w:hAnsi="Arial" w:cs="Arial"/>
          <w:iCs/>
          <w:lang w:val="fr-FR"/>
        </w:rPr>
        <w:t xml:space="preserve"> I </w:t>
      </w:r>
      <w:proofErr w:type="spellStart"/>
      <w:r w:rsidRPr="00051414">
        <w:rPr>
          <w:rFonts w:ascii="Arial" w:hAnsi="Arial" w:cs="Arial"/>
          <w:iCs/>
          <w:lang w:val="fr-FR"/>
        </w:rPr>
        <w:t>anmenn</w:t>
      </w:r>
      <w:proofErr w:type="spellEnd"/>
      <w:r w:rsidRPr="00051414">
        <w:rPr>
          <w:rFonts w:ascii="Arial" w:hAnsi="Arial" w:cs="Arial"/>
          <w:iCs/>
          <w:lang w:val="fr-FR"/>
        </w:rPr>
        <w:t xml:space="preserve"> sa </w:t>
      </w:r>
      <w:proofErr w:type="spellStart"/>
      <w:r w:rsidRPr="00051414">
        <w:rPr>
          <w:rFonts w:ascii="Arial" w:hAnsi="Arial" w:cs="Arial"/>
          <w:iCs/>
          <w:lang w:val="fr-FR"/>
        </w:rPr>
        <w:t>zonm</w:t>
      </w:r>
      <w:proofErr w:type="spellEnd"/>
      <w:r w:rsidRPr="00051414">
        <w:rPr>
          <w:rFonts w:ascii="Arial" w:hAnsi="Arial" w:cs="Arial"/>
          <w:iCs/>
          <w:lang w:val="fr-FR"/>
        </w:rPr>
        <w:t xml:space="preserve"> dan </w:t>
      </w:r>
      <w:proofErr w:type="spellStart"/>
      <w:r w:rsidRPr="00051414">
        <w:rPr>
          <w:rFonts w:ascii="Arial" w:hAnsi="Arial" w:cs="Arial"/>
          <w:iCs/>
          <w:lang w:val="fr-FR"/>
        </w:rPr>
        <w:t>lakaz</w:t>
      </w:r>
      <w:proofErr w:type="spellEnd"/>
      <w:r w:rsidRPr="00051414">
        <w:rPr>
          <w:rFonts w:ascii="Arial" w:hAnsi="Arial" w:cs="Arial"/>
          <w:iCs/>
          <w:lang w:val="fr-FR"/>
        </w:rPr>
        <w:t xml:space="preserve">.  I </w:t>
      </w:r>
      <w:proofErr w:type="spellStart"/>
      <w:r w:rsidRPr="00051414">
        <w:rPr>
          <w:rFonts w:ascii="Arial" w:hAnsi="Arial" w:cs="Arial"/>
          <w:iCs/>
          <w:lang w:val="fr-FR"/>
        </w:rPr>
        <w:t>annan</w:t>
      </w:r>
      <w:proofErr w:type="spellEnd"/>
      <w:r w:rsidRPr="00051414">
        <w:rPr>
          <w:rFonts w:ascii="Arial" w:hAnsi="Arial" w:cs="Arial"/>
          <w:iCs/>
          <w:lang w:val="fr-FR"/>
        </w:rPr>
        <w:t xml:space="preserve"> en </w:t>
      </w:r>
      <w:proofErr w:type="spellStart"/>
      <w:r w:rsidRPr="00051414">
        <w:rPr>
          <w:rFonts w:ascii="Arial" w:hAnsi="Arial" w:cs="Arial"/>
          <w:iCs/>
          <w:lang w:val="fr-FR"/>
        </w:rPr>
        <w:t>piti</w:t>
      </w:r>
      <w:proofErr w:type="spellEnd"/>
      <w:r w:rsidRPr="00051414">
        <w:rPr>
          <w:rFonts w:ascii="Arial" w:hAnsi="Arial" w:cs="Arial"/>
          <w:iCs/>
          <w:lang w:val="fr-FR"/>
        </w:rPr>
        <w:t xml:space="preserve"> pou sa </w:t>
      </w:r>
      <w:proofErr w:type="spellStart"/>
      <w:r w:rsidRPr="00051414">
        <w:rPr>
          <w:rFonts w:ascii="Arial" w:hAnsi="Arial" w:cs="Arial"/>
          <w:iCs/>
          <w:lang w:val="fr-FR"/>
        </w:rPr>
        <w:t>zonm</w:t>
      </w:r>
      <w:proofErr w:type="spellEnd"/>
      <w:r w:rsidRPr="00051414">
        <w:rPr>
          <w:rFonts w:ascii="Arial" w:hAnsi="Arial" w:cs="Arial"/>
          <w:iCs/>
          <w:lang w:val="fr-FR"/>
        </w:rPr>
        <w:t>.</w:t>
      </w:r>
    </w:p>
    <w:p w:rsidR="00864661" w:rsidRPr="0080672C" w:rsidRDefault="00864661" w:rsidP="00864661">
      <w:pPr>
        <w:jc w:val="both"/>
        <w:rPr>
          <w:rFonts w:ascii="Arial" w:hAnsi="Arial" w:cs="Arial"/>
          <w:i/>
          <w:iCs/>
          <w:lang w:val="fr-FR"/>
        </w:rPr>
      </w:pPr>
    </w:p>
    <w:p w:rsidR="00864661" w:rsidRPr="0080672C" w:rsidRDefault="00864661" w:rsidP="00864661">
      <w:pPr>
        <w:jc w:val="both"/>
        <w:rPr>
          <w:rFonts w:ascii="Arial" w:hAnsi="Arial" w:cs="Arial"/>
        </w:rPr>
      </w:pPr>
      <w:r w:rsidRPr="0080672C">
        <w:rPr>
          <w:rFonts w:ascii="Arial" w:hAnsi="Arial" w:cs="Arial"/>
        </w:rPr>
        <w:t>These words translated into English appear in the plaint as follows:</w:t>
      </w:r>
    </w:p>
    <w:p w:rsidR="00864661" w:rsidRPr="00051414" w:rsidRDefault="00864661" w:rsidP="00864661">
      <w:pPr>
        <w:ind w:left="540" w:right="540"/>
        <w:jc w:val="both"/>
        <w:rPr>
          <w:rFonts w:ascii="Arial" w:hAnsi="Arial" w:cs="Arial"/>
          <w:iCs/>
        </w:rPr>
      </w:pPr>
      <w:r w:rsidRPr="00051414">
        <w:rPr>
          <w:rFonts w:ascii="Arial" w:hAnsi="Arial" w:cs="Arial"/>
          <w:iCs/>
        </w:rPr>
        <w:t>Remove the rope from my wall and go and tie it at the cunt of your wife.  You are a homosexual and your wife is a dirty woman.  She has another man and whenever you go out to work she brings a man at home.  She has a child by another man.</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i/>
          <w:iCs/>
        </w:rPr>
      </w:pPr>
      <w:r w:rsidRPr="0080672C">
        <w:rPr>
          <w:rFonts w:ascii="Arial" w:hAnsi="Arial" w:cs="Arial"/>
        </w:rPr>
        <w:t xml:space="preserve">The sworn interpreter called by the </w:t>
      </w:r>
      <w:r>
        <w:rPr>
          <w:rFonts w:ascii="Arial" w:hAnsi="Arial" w:cs="Arial"/>
        </w:rPr>
        <w:t>p</w:t>
      </w:r>
      <w:r w:rsidRPr="0080672C">
        <w:rPr>
          <w:rFonts w:ascii="Arial" w:hAnsi="Arial" w:cs="Arial"/>
        </w:rPr>
        <w:t xml:space="preserve">laintiff confirmed the correctness of the translation, save for the last statement, which she said should read as </w:t>
      </w:r>
      <w:r w:rsidRPr="00051414">
        <w:rPr>
          <w:rFonts w:ascii="Arial" w:hAnsi="Arial" w:cs="Arial"/>
          <w:iCs/>
        </w:rPr>
        <w:t xml:space="preserve">"she has a child by </w:t>
      </w:r>
      <w:r w:rsidRPr="00051414">
        <w:rPr>
          <w:rFonts w:ascii="Arial" w:hAnsi="Arial" w:cs="Arial"/>
          <w:iCs/>
          <w:u w:val="single"/>
        </w:rPr>
        <w:t xml:space="preserve">this </w:t>
      </w:r>
      <w:r w:rsidRPr="00051414">
        <w:rPr>
          <w:rFonts w:ascii="Arial" w:hAnsi="Arial" w:cs="Arial"/>
          <w:iCs/>
        </w:rPr>
        <w:t>man"</w:t>
      </w:r>
      <w:r w:rsidRPr="0080672C">
        <w:rPr>
          <w:rFonts w:ascii="Arial" w:hAnsi="Arial" w:cs="Arial"/>
          <w:i/>
          <w:iCs/>
        </w:rPr>
        <w:t xml:space="preserve"> </w:t>
      </w:r>
      <w:r w:rsidRPr="0080672C">
        <w:rPr>
          <w:rFonts w:ascii="Arial" w:hAnsi="Arial" w:cs="Arial"/>
        </w:rPr>
        <w:t xml:space="preserve">instead of </w:t>
      </w:r>
      <w:r w:rsidRPr="00051414">
        <w:rPr>
          <w:rFonts w:ascii="Arial" w:hAnsi="Arial" w:cs="Arial"/>
          <w:iCs/>
        </w:rPr>
        <w:t xml:space="preserve">"by </w:t>
      </w:r>
      <w:r w:rsidRPr="00051414">
        <w:rPr>
          <w:rFonts w:ascii="Arial" w:hAnsi="Arial" w:cs="Arial"/>
          <w:iCs/>
          <w:u w:val="single"/>
        </w:rPr>
        <w:t xml:space="preserve">another </w:t>
      </w:r>
      <w:r w:rsidRPr="00051414">
        <w:rPr>
          <w:rFonts w:ascii="Arial" w:hAnsi="Arial" w:cs="Arial"/>
          <w:iCs/>
        </w:rPr>
        <w:t>man."</w:t>
      </w:r>
      <w:r w:rsidRPr="0080672C">
        <w:rPr>
          <w:rFonts w:ascii="Arial" w:hAnsi="Arial" w:cs="Arial"/>
          <w:i/>
          <w:iCs/>
        </w:rPr>
        <w:t xml:space="preserve"> </w:t>
      </w:r>
    </w:p>
    <w:p w:rsidR="00864661" w:rsidRPr="0080672C" w:rsidRDefault="00432EA4" w:rsidP="00864661">
      <w:pPr>
        <w:jc w:val="both"/>
        <w:rPr>
          <w:rFonts w:ascii="Arial" w:hAnsi="Arial" w:cs="Arial"/>
        </w:rPr>
      </w:pPr>
      <w:r w:rsidRPr="00432EA4">
        <w:rPr>
          <w:rFonts w:ascii="Arial" w:hAnsi="Arial" w:cs="Arial"/>
          <w:noProof/>
        </w:rPr>
        <w:pict>
          <v:shape id="_x0000_s1027" type="#_x0000_t202" style="position:absolute;left:0;text-align:left;margin-left:-30.35pt;margin-top:-4.05pt;width:30pt;height:531.55pt;z-index:251661312;mso-height-percent:200;mso-height-percent:200;mso-width-relative:margin;mso-height-relative:margin" stroked="f" strokecolor="white [3212]">
            <v:textbox style="mso-next-textbox:#_x0000_s1027;mso-fit-shape-to-text:t">
              <w:txbxContent>
                <w:p w:rsidR="00864661" w:rsidRPr="00FF49DF" w:rsidRDefault="00864661" w:rsidP="00864661">
                  <w:pPr>
                    <w:rPr>
                      <w:rFonts w:ascii="Arial" w:hAnsi="Arial" w:cs="Arial"/>
                      <w:b/>
                      <w:i/>
                      <w:lang w:val="en-NZ"/>
                    </w:rPr>
                  </w:pPr>
                </w:p>
              </w:txbxContent>
            </v:textbox>
          </v:shape>
        </w:pict>
      </w:r>
      <w:r w:rsidR="00864661" w:rsidRPr="0080672C">
        <w:rPr>
          <w:rFonts w:ascii="Arial" w:hAnsi="Arial" w:cs="Arial"/>
        </w:rPr>
        <w:t xml:space="preserve">The parties are admittedly </w:t>
      </w:r>
      <w:proofErr w:type="spellStart"/>
      <w:r w:rsidR="00864661" w:rsidRPr="0080672C">
        <w:rPr>
          <w:rFonts w:ascii="Arial" w:hAnsi="Arial" w:cs="Arial"/>
        </w:rPr>
        <w:t>neighbours</w:t>
      </w:r>
      <w:proofErr w:type="spellEnd"/>
      <w:r w:rsidR="00864661" w:rsidRPr="0080672C">
        <w:rPr>
          <w:rFonts w:ascii="Arial" w:hAnsi="Arial" w:cs="Arial"/>
        </w:rPr>
        <w:t xml:space="preserve">.  It is the case for the </w:t>
      </w:r>
      <w:r w:rsidR="00864661">
        <w:rPr>
          <w:rFonts w:ascii="Arial" w:hAnsi="Arial" w:cs="Arial"/>
        </w:rPr>
        <w:t>p</w:t>
      </w:r>
      <w:r w:rsidR="00864661" w:rsidRPr="0080672C">
        <w:rPr>
          <w:rFonts w:ascii="Arial" w:hAnsi="Arial" w:cs="Arial"/>
        </w:rPr>
        <w:t>laintiff that he had been given permission by one Leon Adrienne, the father</w:t>
      </w:r>
      <w:r w:rsidR="00864661">
        <w:rPr>
          <w:rFonts w:ascii="Arial" w:hAnsi="Arial" w:cs="Arial"/>
        </w:rPr>
        <w:t>-</w:t>
      </w:r>
      <w:r w:rsidR="00864661" w:rsidRPr="0080672C">
        <w:rPr>
          <w:rFonts w:ascii="Arial" w:hAnsi="Arial" w:cs="Arial"/>
        </w:rPr>
        <w:t>in</w:t>
      </w:r>
      <w:r w:rsidR="00864661">
        <w:rPr>
          <w:rFonts w:ascii="Arial" w:hAnsi="Arial" w:cs="Arial"/>
        </w:rPr>
        <w:t>-</w:t>
      </w:r>
      <w:r w:rsidR="00864661" w:rsidRPr="0080672C">
        <w:rPr>
          <w:rFonts w:ascii="Arial" w:hAnsi="Arial" w:cs="Arial"/>
        </w:rPr>
        <w:t xml:space="preserve">law of the </w:t>
      </w:r>
      <w:r w:rsidR="00864661">
        <w:rPr>
          <w:rFonts w:ascii="Arial" w:hAnsi="Arial" w:cs="Arial"/>
        </w:rPr>
        <w:t>d</w:t>
      </w:r>
      <w:r w:rsidR="00864661" w:rsidRPr="0080672C">
        <w:rPr>
          <w:rFonts w:ascii="Arial" w:hAnsi="Arial" w:cs="Arial"/>
        </w:rPr>
        <w:t>efendant</w:t>
      </w:r>
      <w:r w:rsidR="00864661">
        <w:rPr>
          <w:rFonts w:ascii="Arial" w:hAnsi="Arial" w:cs="Arial"/>
        </w:rPr>
        <w:t>,</w:t>
      </w:r>
      <w:r w:rsidR="00864661" w:rsidRPr="0080672C">
        <w:rPr>
          <w:rFonts w:ascii="Arial" w:hAnsi="Arial" w:cs="Arial"/>
        </w:rPr>
        <w:t xml:space="preserve"> to tie his boat to the boundary wall near the sea.  He alleged that sometime between December 1994 and 18 February 1995, the </w:t>
      </w:r>
      <w:r w:rsidR="00864661">
        <w:rPr>
          <w:rFonts w:ascii="Arial" w:hAnsi="Arial" w:cs="Arial"/>
        </w:rPr>
        <w:t>d</w:t>
      </w:r>
      <w:r w:rsidR="00864661" w:rsidRPr="0080672C">
        <w:rPr>
          <w:rFonts w:ascii="Arial" w:hAnsi="Arial" w:cs="Arial"/>
        </w:rPr>
        <w:t>efendant uttered the words complained of when he was tying the boat as usual.</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The instant action was filed on 4 November 1996.  The </w:t>
      </w:r>
      <w:r>
        <w:rPr>
          <w:rFonts w:ascii="Arial" w:hAnsi="Arial" w:cs="Arial"/>
        </w:rPr>
        <w:t>p</w:t>
      </w:r>
      <w:r w:rsidRPr="0080672C">
        <w:rPr>
          <w:rFonts w:ascii="Arial" w:hAnsi="Arial" w:cs="Arial"/>
        </w:rPr>
        <w:t xml:space="preserve">laintiff produced a certified copy of a judgment dated 17 June 1996 (exhibit Pl) wherein in a complaint made by the wife of the instant </w:t>
      </w:r>
      <w:r>
        <w:rPr>
          <w:rFonts w:ascii="Arial" w:hAnsi="Arial" w:cs="Arial"/>
        </w:rPr>
        <w:t>p</w:t>
      </w:r>
      <w:r w:rsidRPr="0080672C">
        <w:rPr>
          <w:rFonts w:ascii="Arial" w:hAnsi="Arial" w:cs="Arial"/>
        </w:rPr>
        <w:t xml:space="preserve">laintiff under section 31 of the Criminal Procedure Code in respect of substantially the same defamatory words alleged in the present plaint, the </w:t>
      </w:r>
      <w:r>
        <w:rPr>
          <w:rFonts w:ascii="Arial" w:hAnsi="Arial" w:cs="Arial"/>
        </w:rPr>
        <w:t>l</w:t>
      </w:r>
      <w:r w:rsidRPr="0080672C">
        <w:rPr>
          <w:rFonts w:ascii="Arial" w:hAnsi="Arial" w:cs="Arial"/>
        </w:rPr>
        <w:t xml:space="preserve">earned Magistrate had held that the words allegedly uttered by the </w:t>
      </w:r>
      <w:r>
        <w:rPr>
          <w:rFonts w:ascii="Arial" w:hAnsi="Arial" w:cs="Arial"/>
        </w:rPr>
        <w:t>d</w:t>
      </w:r>
      <w:r w:rsidRPr="0080672C">
        <w:rPr>
          <w:rFonts w:ascii="Arial" w:hAnsi="Arial" w:cs="Arial"/>
        </w:rPr>
        <w:t xml:space="preserve">efendant were on the basis of the complaint, directed to her husband, the present </w:t>
      </w:r>
      <w:r>
        <w:rPr>
          <w:rFonts w:ascii="Arial" w:hAnsi="Arial" w:cs="Arial"/>
        </w:rPr>
        <w:t>p</w:t>
      </w:r>
      <w:r w:rsidRPr="0080672C">
        <w:rPr>
          <w:rFonts w:ascii="Arial" w:hAnsi="Arial" w:cs="Arial"/>
        </w:rPr>
        <w:t xml:space="preserve">laintiff, and accordingly dismissed the complaint. </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By definition, </w:t>
      </w:r>
      <w:r>
        <w:rPr>
          <w:rFonts w:ascii="Arial" w:hAnsi="Arial" w:cs="Arial"/>
        </w:rPr>
        <w:t>l</w:t>
      </w:r>
      <w:r w:rsidRPr="0080672C">
        <w:rPr>
          <w:rFonts w:ascii="Arial" w:hAnsi="Arial" w:cs="Arial"/>
        </w:rPr>
        <w:t xml:space="preserve">ibel or </w:t>
      </w:r>
      <w:r>
        <w:rPr>
          <w:rFonts w:ascii="Arial" w:hAnsi="Arial" w:cs="Arial"/>
        </w:rPr>
        <w:t>s</w:t>
      </w:r>
      <w:r w:rsidRPr="0080672C">
        <w:rPr>
          <w:rFonts w:ascii="Arial" w:hAnsi="Arial" w:cs="Arial"/>
        </w:rPr>
        <w:t xml:space="preserve">lander </w:t>
      </w:r>
      <w:proofErr w:type="gramStart"/>
      <w:r w:rsidRPr="0080672C">
        <w:rPr>
          <w:rFonts w:ascii="Arial" w:hAnsi="Arial" w:cs="Arial"/>
        </w:rPr>
        <w:t>is :</w:t>
      </w:r>
      <w:proofErr w:type="gramEnd"/>
    </w:p>
    <w:p w:rsidR="00864661" w:rsidRPr="0080672C" w:rsidRDefault="00864661" w:rsidP="00864661">
      <w:pPr>
        <w:jc w:val="both"/>
        <w:rPr>
          <w:rFonts w:ascii="Arial" w:hAnsi="Arial" w:cs="Arial"/>
        </w:rPr>
      </w:pPr>
    </w:p>
    <w:p w:rsidR="00864661" w:rsidRPr="00051414" w:rsidRDefault="00864661" w:rsidP="00864661">
      <w:pPr>
        <w:ind w:left="360" w:right="450"/>
        <w:jc w:val="both"/>
        <w:rPr>
          <w:rFonts w:ascii="Arial" w:hAnsi="Arial" w:cs="Arial"/>
          <w:iCs/>
        </w:rPr>
      </w:pPr>
      <w:proofErr w:type="gramStart"/>
      <w:r w:rsidRPr="00051414">
        <w:rPr>
          <w:rFonts w:ascii="Arial" w:hAnsi="Arial" w:cs="Arial"/>
          <w:iCs/>
        </w:rPr>
        <w:t xml:space="preserve">Any imputation which may tend to lower the </w:t>
      </w:r>
      <w:r>
        <w:rPr>
          <w:rFonts w:ascii="Arial" w:hAnsi="Arial" w:cs="Arial"/>
          <w:iCs/>
        </w:rPr>
        <w:t>p</w:t>
      </w:r>
      <w:r w:rsidRPr="00051414">
        <w:rPr>
          <w:rFonts w:ascii="Arial" w:hAnsi="Arial" w:cs="Arial"/>
          <w:iCs/>
        </w:rPr>
        <w:t>laintiff in the estimation of right-thinking members of the society generally, to cut him off from society, or to expose him to hatred, contempt or ridicule.</w:t>
      </w:r>
      <w:proofErr w:type="gramEnd"/>
      <w:r w:rsidRPr="00051414">
        <w:rPr>
          <w:rFonts w:ascii="Arial" w:hAnsi="Arial" w:cs="Arial"/>
          <w:iCs/>
        </w:rPr>
        <w:t xml:space="preserve"> (</w:t>
      </w:r>
      <w:proofErr w:type="spellStart"/>
      <w:r w:rsidRPr="004D15FC">
        <w:rPr>
          <w:rFonts w:ascii="Arial" w:hAnsi="Arial" w:cs="Arial"/>
          <w:i/>
          <w:iCs/>
        </w:rPr>
        <w:t>Gateley</w:t>
      </w:r>
      <w:proofErr w:type="spellEnd"/>
      <w:r w:rsidRPr="004D15FC">
        <w:rPr>
          <w:rFonts w:ascii="Arial" w:hAnsi="Arial" w:cs="Arial"/>
          <w:i/>
          <w:iCs/>
        </w:rPr>
        <w:t xml:space="preserve"> on Libel and Slander</w:t>
      </w:r>
      <w:r w:rsidRPr="00051414">
        <w:rPr>
          <w:rFonts w:ascii="Arial" w:hAnsi="Arial" w:cs="Arial"/>
          <w:iCs/>
        </w:rPr>
        <w:t xml:space="preserve"> - </w:t>
      </w:r>
      <w:r>
        <w:rPr>
          <w:rFonts w:ascii="Arial" w:hAnsi="Arial" w:cs="Arial"/>
          <w:iCs/>
        </w:rPr>
        <w:t>p</w:t>
      </w:r>
      <w:r w:rsidRPr="00051414">
        <w:rPr>
          <w:rFonts w:ascii="Arial" w:hAnsi="Arial" w:cs="Arial"/>
          <w:iCs/>
        </w:rPr>
        <w:t>age 6</w:t>
      </w:r>
      <w:r>
        <w:rPr>
          <w:rFonts w:ascii="Arial" w:hAnsi="Arial" w:cs="Arial"/>
          <w:iCs/>
        </w:rPr>
        <w:t>,</w:t>
      </w:r>
      <w:r w:rsidRPr="00051414">
        <w:rPr>
          <w:rFonts w:ascii="Arial" w:hAnsi="Arial" w:cs="Arial"/>
          <w:iCs/>
        </w:rPr>
        <w:t xml:space="preserve"> paragraph 4).</w:t>
      </w:r>
    </w:p>
    <w:p w:rsidR="00864661" w:rsidRPr="0080672C" w:rsidRDefault="00864661" w:rsidP="00864661">
      <w:pPr>
        <w:rPr>
          <w:rFonts w:ascii="Arial" w:hAnsi="Arial" w:cs="Arial"/>
        </w:rPr>
      </w:pPr>
    </w:p>
    <w:p w:rsidR="00864661" w:rsidRPr="0080672C" w:rsidRDefault="00864661" w:rsidP="00864661">
      <w:pPr>
        <w:rPr>
          <w:rFonts w:ascii="Arial" w:hAnsi="Arial" w:cs="Arial"/>
        </w:rPr>
      </w:pPr>
      <w:r w:rsidRPr="0080672C">
        <w:rPr>
          <w:rFonts w:ascii="Arial" w:hAnsi="Arial" w:cs="Arial"/>
        </w:rPr>
        <w:t>The South African Judge, De Villiers, had this to say in an action for defamation</w:t>
      </w:r>
    </w:p>
    <w:p w:rsidR="00864661" w:rsidRPr="0080672C" w:rsidRDefault="00864661" w:rsidP="00864661">
      <w:pPr>
        <w:rPr>
          <w:rFonts w:ascii="Arial" w:hAnsi="Arial" w:cs="Arial"/>
        </w:rPr>
      </w:pPr>
    </w:p>
    <w:p w:rsidR="00864661" w:rsidRPr="00051414" w:rsidRDefault="00864661" w:rsidP="00864661">
      <w:pPr>
        <w:ind w:left="540" w:right="540"/>
        <w:jc w:val="both"/>
        <w:rPr>
          <w:rFonts w:ascii="Arial" w:hAnsi="Arial" w:cs="Arial"/>
          <w:iCs/>
        </w:rPr>
      </w:pPr>
      <w:r w:rsidRPr="00051414">
        <w:rPr>
          <w:rFonts w:ascii="Arial" w:hAnsi="Arial" w:cs="Arial"/>
          <w:iCs/>
        </w:rPr>
        <w:t>Every person has an inborn right to the tranquil enjoyment of his peace of mind, secure against aggression upon his person, against the impairment of that character for social or moral worth to which he may rightly lay claim, and of that respect and esteem of his fellow men of which he is deserving and against humiliating and degrading treatment; and there is a corresponding obligation incumbent on all others to refrain from assailing that to which he has such right"</w:t>
      </w:r>
    </w:p>
    <w:p w:rsidR="00864661" w:rsidRPr="0080672C" w:rsidRDefault="00432EA4" w:rsidP="00864661">
      <w:pPr>
        <w:jc w:val="both"/>
        <w:rPr>
          <w:rFonts w:ascii="Arial" w:hAnsi="Arial" w:cs="Arial"/>
        </w:rPr>
      </w:pPr>
      <w:r w:rsidRPr="00432EA4">
        <w:rPr>
          <w:rFonts w:ascii="Arial" w:hAnsi="Arial" w:cs="Arial"/>
          <w:i/>
          <w:iCs/>
          <w:noProof/>
        </w:rPr>
        <w:pict>
          <v:shape id="_x0000_s1032" type="#_x0000_t202" style="position:absolute;left:0;text-align:left;margin-left:335.65pt;margin-top:-29.55pt;width:30pt;height:531.55pt;z-index:251666432;mso-height-percent:200;mso-height-percent:200;mso-width-relative:margin;mso-height-relative:margin" stroked="f" strokecolor="white [3212]">
            <v:textbox style="mso-next-textbox:#_x0000_s1032;mso-fit-shape-to-text:t">
              <w:txbxContent>
                <w:p w:rsidR="00864661" w:rsidRPr="00FF49DF" w:rsidRDefault="00864661" w:rsidP="00864661">
                  <w:pPr>
                    <w:rPr>
                      <w:rFonts w:ascii="Arial" w:hAnsi="Arial" w:cs="Arial"/>
                      <w:b/>
                      <w:i/>
                      <w:lang w:val="en-NZ"/>
                    </w:rPr>
                  </w:pPr>
                </w:p>
              </w:txbxContent>
            </v:textbox>
          </v:shape>
        </w:pict>
      </w:r>
    </w:p>
    <w:p w:rsidR="00864661" w:rsidRPr="0080672C" w:rsidRDefault="00864661" w:rsidP="00864661">
      <w:pPr>
        <w:jc w:val="both"/>
        <w:rPr>
          <w:rFonts w:ascii="Arial" w:hAnsi="Arial" w:cs="Arial"/>
        </w:rPr>
      </w:pPr>
      <w:r w:rsidRPr="0080672C">
        <w:rPr>
          <w:rFonts w:ascii="Arial" w:hAnsi="Arial" w:cs="Arial"/>
        </w:rPr>
        <w:t xml:space="preserve">It is a pre-requisite that for any defamatory statement to be actionable, there should be publication, in the sense that the words complained of were bought to the actual knowledge of some third person, that is a person other than the person defamed.  If the </w:t>
      </w:r>
      <w:r>
        <w:rPr>
          <w:rFonts w:ascii="Arial" w:hAnsi="Arial" w:cs="Arial"/>
        </w:rPr>
        <w:t>p</w:t>
      </w:r>
      <w:r w:rsidRPr="0080672C">
        <w:rPr>
          <w:rFonts w:ascii="Arial" w:hAnsi="Arial" w:cs="Arial"/>
        </w:rPr>
        <w:t xml:space="preserve">laintiff proves facts from which it can be inferred that the words were brought to the knowledge of some third person, he would have established a prima facie case.  The </w:t>
      </w:r>
      <w:r>
        <w:rPr>
          <w:rFonts w:ascii="Arial" w:hAnsi="Arial" w:cs="Arial"/>
        </w:rPr>
        <w:t>p</w:t>
      </w:r>
      <w:r w:rsidRPr="0080672C">
        <w:rPr>
          <w:rFonts w:ascii="Arial" w:hAnsi="Arial" w:cs="Arial"/>
        </w:rPr>
        <w:t xml:space="preserve">laintiff testified that the words complained of were heard by his wife and one </w:t>
      </w:r>
      <w:proofErr w:type="spellStart"/>
      <w:r w:rsidRPr="0080672C">
        <w:rPr>
          <w:rFonts w:ascii="Arial" w:hAnsi="Arial" w:cs="Arial"/>
        </w:rPr>
        <w:t>Mr</w:t>
      </w:r>
      <w:proofErr w:type="spellEnd"/>
      <w:r w:rsidRPr="0080672C">
        <w:rPr>
          <w:rFonts w:ascii="Arial" w:hAnsi="Arial" w:cs="Arial"/>
        </w:rPr>
        <w:t xml:space="preserve"> Leon Adrienne, the father</w:t>
      </w:r>
      <w:r>
        <w:rPr>
          <w:rFonts w:ascii="Arial" w:hAnsi="Arial" w:cs="Arial"/>
        </w:rPr>
        <w:t>-</w:t>
      </w:r>
      <w:r w:rsidRPr="0080672C">
        <w:rPr>
          <w:rFonts w:ascii="Arial" w:hAnsi="Arial" w:cs="Arial"/>
        </w:rPr>
        <w:t>in</w:t>
      </w:r>
      <w:r>
        <w:rPr>
          <w:rFonts w:ascii="Arial" w:hAnsi="Arial" w:cs="Arial"/>
        </w:rPr>
        <w:t>-</w:t>
      </w:r>
      <w:r w:rsidRPr="0080672C">
        <w:rPr>
          <w:rFonts w:ascii="Arial" w:hAnsi="Arial" w:cs="Arial"/>
        </w:rPr>
        <w:t xml:space="preserve">law of the </w:t>
      </w:r>
      <w:r>
        <w:rPr>
          <w:rFonts w:ascii="Arial" w:hAnsi="Arial" w:cs="Arial"/>
        </w:rPr>
        <w:t>d</w:t>
      </w:r>
      <w:r w:rsidRPr="0080672C">
        <w:rPr>
          <w:rFonts w:ascii="Arial" w:hAnsi="Arial" w:cs="Arial"/>
        </w:rPr>
        <w:t xml:space="preserve">efendant who was seated in the sitting room of his house which was about 3 </w:t>
      </w:r>
      <w:proofErr w:type="spellStart"/>
      <w:r w:rsidRPr="0080672C">
        <w:rPr>
          <w:rFonts w:ascii="Arial" w:hAnsi="Arial" w:cs="Arial"/>
        </w:rPr>
        <w:t>metres</w:t>
      </w:r>
      <w:proofErr w:type="spellEnd"/>
      <w:r w:rsidRPr="0080672C">
        <w:rPr>
          <w:rFonts w:ascii="Arial" w:hAnsi="Arial" w:cs="Arial"/>
        </w:rPr>
        <w:t xml:space="preserve"> away from the wall.  He however stated that </w:t>
      </w:r>
      <w:proofErr w:type="spellStart"/>
      <w:r w:rsidRPr="0080672C">
        <w:rPr>
          <w:rFonts w:ascii="Arial" w:hAnsi="Arial" w:cs="Arial"/>
        </w:rPr>
        <w:t>Mr</w:t>
      </w:r>
      <w:proofErr w:type="spellEnd"/>
      <w:r w:rsidRPr="0080672C">
        <w:rPr>
          <w:rFonts w:ascii="Arial" w:hAnsi="Arial" w:cs="Arial"/>
        </w:rPr>
        <w:t xml:space="preserve"> Adrienne is now dead and that his house has also been demolished.  Hence the only evidence of publication adduced by the </w:t>
      </w:r>
      <w:r>
        <w:rPr>
          <w:rFonts w:ascii="Arial" w:hAnsi="Arial" w:cs="Arial"/>
        </w:rPr>
        <w:t>p</w:t>
      </w:r>
      <w:r w:rsidRPr="0080672C">
        <w:rPr>
          <w:rFonts w:ascii="Arial" w:hAnsi="Arial" w:cs="Arial"/>
        </w:rPr>
        <w:t xml:space="preserve">laintiff was that of his wife, </w:t>
      </w:r>
      <w:proofErr w:type="spellStart"/>
      <w:r w:rsidRPr="0080672C">
        <w:rPr>
          <w:rFonts w:ascii="Arial" w:hAnsi="Arial" w:cs="Arial"/>
        </w:rPr>
        <w:t>Julita</w:t>
      </w:r>
      <w:proofErr w:type="spellEnd"/>
      <w:r w:rsidRPr="0080672C">
        <w:rPr>
          <w:rFonts w:ascii="Arial" w:hAnsi="Arial" w:cs="Arial"/>
        </w:rPr>
        <w:t xml:space="preserve"> </w:t>
      </w:r>
      <w:proofErr w:type="spellStart"/>
      <w:r w:rsidRPr="0080672C">
        <w:rPr>
          <w:rFonts w:ascii="Arial" w:hAnsi="Arial" w:cs="Arial"/>
        </w:rPr>
        <w:t>Talma</w:t>
      </w:r>
      <w:proofErr w:type="spellEnd"/>
      <w:r w:rsidRPr="0080672C">
        <w:rPr>
          <w:rFonts w:ascii="Arial" w:hAnsi="Arial" w:cs="Arial"/>
        </w:rPr>
        <w:t xml:space="preserve">.  In her testimony she stated that the </w:t>
      </w:r>
      <w:r>
        <w:rPr>
          <w:rFonts w:ascii="Arial" w:hAnsi="Arial" w:cs="Arial"/>
        </w:rPr>
        <w:t>d</w:t>
      </w:r>
      <w:r w:rsidRPr="0080672C">
        <w:rPr>
          <w:rFonts w:ascii="Arial" w:hAnsi="Arial" w:cs="Arial"/>
        </w:rPr>
        <w:t>efendant has always insulted her but on that day she insulted her husband.  On being questioned by counsel as to why she filed the case in the Magistrates' Court</w:t>
      </w:r>
      <w:r>
        <w:rPr>
          <w:rFonts w:ascii="Arial" w:hAnsi="Arial" w:cs="Arial"/>
        </w:rPr>
        <w:t>,</w:t>
      </w:r>
      <w:r w:rsidRPr="0080672C">
        <w:rPr>
          <w:rFonts w:ascii="Arial" w:hAnsi="Arial" w:cs="Arial"/>
        </w:rPr>
        <w:t xml:space="preserve"> and not her husband, she replied -</w:t>
      </w:r>
    </w:p>
    <w:p w:rsidR="00864661" w:rsidRPr="0080672C" w:rsidRDefault="00864661" w:rsidP="00864661">
      <w:pPr>
        <w:rPr>
          <w:rFonts w:ascii="Arial" w:hAnsi="Arial" w:cs="Arial"/>
        </w:rPr>
      </w:pPr>
    </w:p>
    <w:p w:rsidR="00864661" w:rsidRPr="00051414" w:rsidRDefault="00864661" w:rsidP="00864661">
      <w:pPr>
        <w:ind w:left="540" w:right="540"/>
        <w:jc w:val="both"/>
        <w:rPr>
          <w:rFonts w:ascii="Arial" w:hAnsi="Arial" w:cs="Arial"/>
          <w:iCs/>
        </w:rPr>
      </w:pPr>
      <w:r w:rsidRPr="00051414">
        <w:rPr>
          <w:rFonts w:ascii="Arial" w:hAnsi="Arial" w:cs="Arial"/>
          <w:iCs/>
        </w:rPr>
        <w:t xml:space="preserve"> I brought the matter before the Court because I was affected by the words uttered by the </w:t>
      </w:r>
      <w:proofErr w:type="gramStart"/>
      <w:r>
        <w:rPr>
          <w:rFonts w:ascii="Arial" w:hAnsi="Arial" w:cs="Arial"/>
          <w:iCs/>
        </w:rPr>
        <w:t>d</w:t>
      </w:r>
      <w:r w:rsidRPr="00051414">
        <w:rPr>
          <w:rFonts w:ascii="Arial" w:hAnsi="Arial" w:cs="Arial"/>
          <w:iCs/>
        </w:rPr>
        <w:t>efendant,</w:t>
      </w:r>
      <w:proofErr w:type="gramEnd"/>
      <w:r w:rsidRPr="00051414">
        <w:rPr>
          <w:rFonts w:ascii="Arial" w:hAnsi="Arial" w:cs="Arial"/>
          <w:iCs/>
        </w:rPr>
        <w:t xml:space="preserve"> maybe my husband did not feel the same and believe in what the </w:t>
      </w:r>
      <w:r>
        <w:rPr>
          <w:rFonts w:ascii="Arial" w:hAnsi="Arial" w:cs="Arial"/>
          <w:iCs/>
        </w:rPr>
        <w:t>d</w:t>
      </w:r>
      <w:r w:rsidRPr="00051414">
        <w:rPr>
          <w:rFonts w:ascii="Arial" w:hAnsi="Arial" w:cs="Arial"/>
          <w:iCs/>
        </w:rPr>
        <w:t>efendant had said."</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However, she further testified that consequent to what the </w:t>
      </w:r>
      <w:r>
        <w:rPr>
          <w:rFonts w:ascii="Arial" w:hAnsi="Arial" w:cs="Arial"/>
        </w:rPr>
        <w:t>d</w:t>
      </w:r>
      <w:r w:rsidRPr="0080672C">
        <w:rPr>
          <w:rFonts w:ascii="Arial" w:hAnsi="Arial" w:cs="Arial"/>
        </w:rPr>
        <w:t>efendant had alleged, her husband took it seriously and started to consume alcohol regularly and wanted to know who the real father of the child was and who was visiting her in his absence. She also stated that on several occasions she was assaulted and about two years ago she obtained a non</w:t>
      </w:r>
      <w:r>
        <w:rPr>
          <w:rFonts w:ascii="Arial" w:hAnsi="Arial" w:cs="Arial"/>
        </w:rPr>
        <w:t>-</w:t>
      </w:r>
      <w:r w:rsidRPr="0080672C">
        <w:rPr>
          <w:rFonts w:ascii="Arial" w:hAnsi="Arial" w:cs="Arial"/>
        </w:rPr>
        <w:t xml:space="preserve">cohabitation order from the Magistrates' Court.  That could have been in about 1997.  She however stated that the </w:t>
      </w:r>
      <w:r>
        <w:rPr>
          <w:rFonts w:ascii="Arial" w:hAnsi="Arial" w:cs="Arial"/>
        </w:rPr>
        <w:t>d</w:t>
      </w:r>
      <w:r w:rsidRPr="0080672C">
        <w:rPr>
          <w:rFonts w:ascii="Arial" w:hAnsi="Arial" w:cs="Arial"/>
        </w:rPr>
        <w:t>efendant has since returned to her stating that he was mislead and that he now believed that the allegations made about her were false.  The present action was however filed on 4</w:t>
      </w:r>
      <w:r w:rsidRPr="0080672C">
        <w:rPr>
          <w:rFonts w:ascii="Arial" w:hAnsi="Arial" w:cs="Arial"/>
          <w:vertAlign w:val="superscript"/>
        </w:rPr>
        <w:t xml:space="preserve"> </w:t>
      </w:r>
      <w:r w:rsidRPr="0080672C">
        <w:rPr>
          <w:rFonts w:ascii="Arial" w:hAnsi="Arial" w:cs="Arial"/>
        </w:rPr>
        <w:t xml:space="preserve">November 1996 on the basis of alleged defamatory words concerning him as well as his wife.  </w:t>
      </w:r>
    </w:p>
    <w:p w:rsidR="00864661" w:rsidRPr="0080672C" w:rsidRDefault="00432EA4" w:rsidP="00864661">
      <w:pPr>
        <w:jc w:val="both"/>
        <w:rPr>
          <w:rFonts w:ascii="Arial" w:hAnsi="Arial" w:cs="Arial"/>
        </w:rPr>
      </w:pPr>
      <w:r w:rsidRPr="00432EA4">
        <w:rPr>
          <w:rFonts w:ascii="Arial" w:hAnsi="Arial" w:cs="Arial"/>
          <w:noProof/>
        </w:rPr>
        <w:pict>
          <v:shape id="_x0000_s1028" type="#_x0000_t202" style="position:absolute;left:0;text-align:left;margin-left:-31.1pt;margin-top:-31.65pt;width:30pt;height:531.55pt;z-index:251662336;mso-height-percent:200;mso-height-percent:200;mso-width-relative:margin;mso-height-relative:margin" stroked="f" strokecolor="white [3212]">
            <v:textbox style="mso-next-textbox:#_x0000_s1028;mso-fit-shape-to-text:t">
              <w:txbxContent>
                <w:p w:rsidR="00864661" w:rsidRPr="00FF49DF" w:rsidRDefault="00864661" w:rsidP="00864661">
                  <w:pPr>
                    <w:rPr>
                      <w:rFonts w:ascii="Arial" w:hAnsi="Arial" w:cs="Arial"/>
                      <w:b/>
                      <w:i/>
                      <w:lang w:val="en-NZ"/>
                    </w:rPr>
                  </w:pPr>
                </w:p>
              </w:txbxContent>
            </v:textbox>
          </v:shape>
        </w:pict>
      </w:r>
    </w:p>
    <w:p w:rsidR="00864661" w:rsidRPr="0080672C" w:rsidRDefault="00864661" w:rsidP="00864661">
      <w:pPr>
        <w:jc w:val="both"/>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 xml:space="preserve">efendant denies that she used the words complained of.  Assuming that the words were uttered by her in the course of an altercation between </w:t>
      </w:r>
      <w:proofErr w:type="spellStart"/>
      <w:r w:rsidRPr="0080672C">
        <w:rPr>
          <w:rFonts w:ascii="Arial" w:hAnsi="Arial" w:cs="Arial"/>
        </w:rPr>
        <w:t>neighbours</w:t>
      </w:r>
      <w:proofErr w:type="spellEnd"/>
      <w:r w:rsidRPr="0080672C">
        <w:rPr>
          <w:rFonts w:ascii="Arial" w:hAnsi="Arial" w:cs="Arial"/>
        </w:rPr>
        <w:t xml:space="preserve">, has the </w:t>
      </w:r>
      <w:r>
        <w:rPr>
          <w:rFonts w:ascii="Arial" w:hAnsi="Arial" w:cs="Arial"/>
        </w:rPr>
        <w:t>p</w:t>
      </w:r>
      <w:r w:rsidRPr="0080672C">
        <w:rPr>
          <w:rFonts w:ascii="Arial" w:hAnsi="Arial" w:cs="Arial"/>
        </w:rPr>
        <w:t xml:space="preserve">laintiff established publication to third persons?  A </w:t>
      </w:r>
      <w:r>
        <w:rPr>
          <w:rFonts w:ascii="Arial" w:hAnsi="Arial" w:cs="Arial"/>
        </w:rPr>
        <w:t>l</w:t>
      </w:r>
      <w:r w:rsidRPr="0080672C">
        <w:rPr>
          <w:rFonts w:ascii="Arial" w:hAnsi="Arial" w:cs="Arial"/>
        </w:rPr>
        <w:t xml:space="preserve">ibel or </w:t>
      </w:r>
      <w:r>
        <w:rPr>
          <w:rFonts w:ascii="Arial" w:hAnsi="Arial" w:cs="Arial"/>
        </w:rPr>
        <w:t>s</w:t>
      </w:r>
      <w:r w:rsidRPr="0080672C">
        <w:rPr>
          <w:rFonts w:ascii="Arial" w:hAnsi="Arial" w:cs="Arial"/>
        </w:rPr>
        <w:t xml:space="preserve">lander does not require publication to more than one person.  However, the uttering of a libel to the party </w:t>
      </w:r>
      <w:proofErr w:type="spellStart"/>
      <w:r w:rsidRPr="0080672C">
        <w:rPr>
          <w:rFonts w:ascii="Arial" w:hAnsi="Arial" w:cs="Arial"/>
        </w:rPr>
        <w:t>libelled</w:t>
      </w:r>
      <w:proofErr w:type="spellEnd"/>
      <w:r w:rsidRPr="0080672C">
        <w:rPr>
          <w:rFonts w:ascii="Arial" w:hAnsi="Arial" w:cs="Arial"/>
        </w:rPr>
        <w:t xml:space="preserve"> is no publication for the purposes of a civil action. Hence a defamatory statement made to a husband about his wife, or to a wife about her husband is a sufficient publication, although it may not be actionable at the suit of one of the parties.</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The tort of defamation as laid down in </w:t>
      </w:r>
      <w:r>
        <w:rPr>
          <w:rFonts w:ascii="Arial" w:hAnsi="Arial" w:cs="Arial"/>
        </w:rPr>
        <w:t>a</w:t>
      </w:r>
      <w:r w:rsidRPr="0080672C">
        <w:rPr>
          <w:rFonts w:ascii="Arial" w:hAnsi="Arial" w:cs="Arial"/>
        </w:rPr>
        <w:t xml:space="preserve">rticle 1383(3) of the Civil Code is governed by English Law. It was held in the case of </w:t>
      </w:r>
      <w:r w:rsidRPr="00051414">
        <w:rPr>
          <w:rFonts w:ascii="Arial" w:hAnsi="Arial" w:cs="Arial"/>
          <w:i/>
        </w:rPr>
        <w:t xml:space="preserve">Kim Koon v </w:t>
      </w:r>
      <w:proofErr w:type="spellStart"/>
      <w:r w:rsidRPr="00051414">
        <w:rPr>
          <w:rFonts w:ascii="Arial" w:hAnsi="Arial" w:cs="Arial"/>
          <w:i/>
        </w:rPr>
        <w:t>Wirtz</w:t>
      </w:r>
      <w:proofErr w:type="spellEnd"/>
      <w:r w:rsidRPr="00051414">
        <w:rPr>
          <w:rFonts w:ascii="Arial" w:hAnsi="Arial" w:cs="Arial"/>
        </w:rPr>
        <w:t xml:space="preserve"> </w:t>
      </w:r>
      <w:r>
        <w:rPr>
          <w:rFonts w:ascii="Arial" w:hAnsi="Arial" w:cs="Arial"/>
        </w:rPr>
        <w:t>(</w:t>
      </w:r>
      <w:r w:rsidRPr="0080672C">
        <w:rPr>
          <w:rFonts w:ascii="Arial" w:hAnsi="Arial" w:cs="Arial"/>
        </w:rPr>
        <w:t>1976</w:t>
      </w:r>
      <w:r>
        <w:rPr>
          <w:rFonts w:ascii="Arial" w:hAnsi="Arial" w:cs="Arial"/>
        </w:rPr>
        <w:t>)</w:t>
      </w:r>
      <w:r w:rsidRPr="0080672C">
        <w:rPr>
          <w:rFonts w:ascii="Arial" w:hAnsi="Arial" w:cs="Arial"/>
        </w:rPr>
        <w:t xml:space="preserve"> SLR 101 that the law of defamation applicable in Seychelles is the law in force in the United Kingdom on 31 October 1975.</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English law recognizes four types of cases which are actionable per se, without proof of special damages.  They are:</w:t>
      </w:r>
    </w:p>
    <w:p w:rsidR="00864661" w:rsidRPr="0080672C" w:rsidRDefault="00864661" w:rsidP="00864661">
      <w:pPr>
        <w:jc w:val="both"/>
        <w:rPr>
          <w:rFonts w:ascii="Arial" w:hAnsi="Arial" w:cs="Arial"/>
        </w:rPr>
      </w:pPr>
    </w:p>
    <w:p w:rsidR="00864661" w:rsidRPr="00051414" w:rsidRDefault="00864661" w:rsidP="00864661">
      <w:pPr>
        <w:pStyle w:val="ListParagraph"/>
        <w:numPr>
          <w:ilvl w:val="0"/>
          <w:numId w:val="1"/>
        </w:numPr>
        <w:tabs>
          <w:tab w:val="clear" w:pos="792"/>
        </w:tabs>
        <w:adjustRightInd/>
        <w:ind w:left="1260" w:right="684" w:hanging="540"/>
        <w:jc w:val="both"/>
        <w:rPr>
          <w:rFonts w:ascii="Arial" w:hAnsi="Arial" w:cs="Arial"/>
          <w:iCs/>
        </w:rPr>
      </w:pPr>
      <w:r w:rsidRPr="00051414">
        <w:rPr>
          <w:rFonts w:ascii="Arial" w:hAnsi="Arial" w:cs="Arial"/>
          <w:iCs/>
        </w:rPr>
        <w:t xml:space="preserve">Where the words impute a crime for which the </w:t>
      </w:r>
      <w:r>
        <w:rPr>
          <w:rFonts w:ascii="Arial" w:hAnsi="Arial" w:cs="Arial"/>
          <w:iCs/>
        </w:rPr>
        <w:t>p</w:t>
      </w:r>
      <w:r w:rsidRPr="00051414">
        <w:rPr>
          <w:rFonts w:ascii="Arial" w:hAnsi="Arial" w:cs="Arial"/>
          <w:iCs/>
        </w:rPr>
        <w:t>laintiff can be made to suffer physically by way of punishment.</w:t>
      </w:r>
    </w:p>
    <w:p w:rsidR="00864661" w:rsidRPr="00051414" w:rsidRDefault="00864661" w:rsidP="00864661">
      <w:pPr>
        <w:pStyle w:val="ListParagraph"/>
        <w:ind w:left="1260" w:right="684" w:hanging="540"/>
        <w:jc w:val="both"/>
        <w:rPr>
          <w:rFonts w:ascii="Arial" w:hAnsi="Arial" w:cs="Arial"/>
          <w:iCs/>
        </w:rPr>
      </w:pPr>
    </w:p>
    <w:p w:rsidR="00864661" w:rsidRPr="00051414" w:rsidRDefault="00864661" w:rsidP="00864661">
      <w:pPr>
        <w:pStyle w:val="ListParagraph"/>
        <w:numPr>
          <w:ilvl w:val="0"/>
          <w:numId w:val="1"/>
        </w:numPr>
        <w:tabs>
          <w:tab w:val="clear" w:pos="792"/>
        </w:tabs>
        <w:adjustRightInd/>
        <w:ind w:left="1260" w:right="684" w:hanging="540"/>
        <w:jc w:val="both"/>
        <w:rPr>
          <w:rFonts w:ascii="Arial" w:hAnsi="Arial" w:cs="Arial"/>
          <w:iCs/>
        </w:rPr>
      </w:pPr>
      <w:r w:rsidRPr="00051414">
        <w:rPr>
          <w:rFonts w:ascii="Arial" w:hAnsi="Arial" w:cs="Arial"/>
          <w:iCs/>
        </w:rPr>
        <w:t xml:space="preserve">Where the words impute to the </w:t>
      </w:r>
      <w:r>
        <w:rPr>
          <w:rFonts w:ascii="Arial" w:hAnsi="Arial" w:cs="Arial"/>
          <w:iCs/>
        </w:rPr>
        <w:t>p</w:t>
      </w:r>
      <w:r w:rsidRPr="00051414">
        <w:rPr>
          <w:rFonts w:ascii="Arial" w:hAnsi="Arial" w:cs="Arial"/>
          <w:iCs/>
        </w:rPr>
        <w:t>laintiff a contagious or infectious disease.</w:t>
      </w:r>
    </w:p>
    <w:p w:rsidR="00864661" w:rsidRPr="00051414" w:rsidRDefault="00864661" w:rsidP="00864661">
      <w:pPr>
        <w:pStyle w:val="ListParagraph"/>
        <w:ind w:left="1260" w:right="684" w:hanging="540"/>
        <w:rPr>
          <w:rFonts w:ascii="Arial" w:hAnsi="Arial" w:cs="Arial"/>
          <w:iCs/>
        </w:rPr>
      </w:pPr>
    </w:p>
    <w:p w:rsidR="00864661" w:rsidRPr="00051414" w:rsidRDefault="00864661" w:rsidP="00864661">
      <w:pPr>
        <w:pStyle w:val="ListParagraph"/>
        <w:numPr>
          <w:ilvl w:val="0"/>
          <w:numId w:val="1"/>
        </w:numPr>
        <w:tabs>
          <w:tab w:val="clear" w:pos="792"/>
        </w:tabs>
        <w:adjustRightInd/>
        <w:ind w:left="1260" w:right="684" w:hanging="540"/>
        <w:jc w:val="both"/>
        <w:rPr>
          <w:rFonts w:ascii="Arial" w:hAnsi="Arial" w:cs="Arial"/>
          <w:iCs/>
        </w:rPr>
      </w:pPr>
      <w:r w:rsidRPr="00051414">
        <w:rPr>
          <w:rFonts w:ascii="Arial" w:hAnsi="Arial" w:cs="Arial"/>
          <w:iCs/>
        </w:rPr>
        <w:t xml:space="preserve">Where the words are calculated to disparage the </w:t>
      </w:r>
      <w:r>
        <w:rPr>
          <w:rFonts w:ascii="Arial" w:hAnsi="Arial" w:cs="Arial"/>
          <w:iCs/>
        </w:rPr>
        <w:t>p</w:t>
      </w:r>
      <w:r w:rsidRPr="00051414">
        <w:rPr>
          <w:rFonts w:ascii="Arial" w:hAnsi="Arial" w:cs="Arial"/>
          <w:iCs/>
        </w:rPr>
        <w:t>laintiff in any office, profession, calling, trade or business held or carried on by him at the time of publication.</w:t>
      </w:r>
    </w:p>
    <w:p w:rsidR="00864661" w:rsidRPr="00051414" w:rsidRDefault="00864661" w:rsidP="00864661">
      <w:pPr>
        <w:pStyle w:val="ListParagraph"/>
        <w:ind w:left="1260" w:right="684" w:hanging="540"/>
        <w:rPr>
          <w:rFonts w:ascii="Arial" w:hAnsi="Arial" w:cs="Arial"/>
          <w:iCs/>
        </w:rPr>
      </w:pPr>
    </w:p>
    <w:p w:rsidR="00864661" w:rsidRPr="00051414" w:rsidRDefault="00432EA4" w:rsidP="00864661">
      <w:pPr>
        <w:pStyle w:val="ListParagraph"/>
        <w:numPr>
          <w:ilvl w:val="0"/>
          <w:numId w:val="1"/>
        </w:numPr>
        <w:tabs>
          <w:tab w:val="clear" w:pos="792"/>
        </w:tabs>
        <w:adjustRightInd/>
        <w:ind w:left="1260" w:right="684" w:hanging="540"/>
        <w:jc w:val="both"/>
        <w:rPr>
          <w:rFonts w:ascii="Arial" w:hAnsi="Arial" w:cs="Arial"/>
          <w:iCs/>
        </w:rPr>
      </w:pPr>
      <w:r w:rsidRPr="00432EA4">
        <w:rPr>
          <w:rFonts w:ascii="Arial" w:hAnsi="Arial" w:cs="Arial"/>
          <w:iCs/>
          <w:noProof/>
        </w:rPr>
        <w:pict>
          <v:shape id="_x0000_s1033" type="#_x0000_t202" style="position:absolute;left:0;text-align:left;margin-left:335.65pt;margin-top:-3.45pt;width:30pt;height:531.55pt;z-index:251667456;mso-height-percent:200;mso-height-percent:200;mso-width-relative:margin;mso-height-relative:margin" stroked="f" strokecolor="white [3212]">
            <v:textbox style="mso-next-textbox:#_x0000_s1033;mso-fit-shape-to-text:t">
              <w:txbxContent>
                <w:p w:rsidR="00864661" w:rsidRPr="00FF49DF" w:rsidRDefault="00864661" w:rsidP="00864661">
                  <w:pPr>
                    <w:rPr>
                      <w:rFonts w:ascii="Arial" w:hAnsi="Arial" w:cs="Arial"/>
                      <w:b/>
                      <w:i/>
                      <w:lang w:val="en-NZ"/>
                    </w:rPr>
                  </w:pPr>
                </w:p>
              </w:txbxContent>
            </v:textbox>
          </v:shape>
        </w:pict>
      </w:r>
      <w:r w:rsidR="00864661" w:rsidRPr="00051414">
        <w:rPr>
          <w:rFonts w:ascii="Arial" w:hAnsi="Arial" w:cs="Arial"/>
          <w:iCs/>
        </w:rPr>
        <w:t xml:space="preserve">By the Slander of Women Act 1891, where the words impute adultery or </w:t>
      </w:r>
      <w:proofErr w:type="spellStart"/>
      <w:r w:rsidR="00864661" w:rsidRPr="00051414">
        <w:rPr>
          <w:rFonts w:ascii="Arial" w:hAnsi="Arial" w:cs="Arial"/>
          <w:iCs/>
        </w:rPr>
        <w:t>unchast</w:t>
      </w:r>
      <w:r w:rsidR="00864661">
        <w:rPr>
          <w:rFonts w:ascii="Arial" w:hAnsi="Arial" w:cs="Arial"/>
          <w:iCs/>
        </w:rPr>
        <w:t>it</w:t>
      </w:r>
      <w:r w:rsidR="00864661" w:rsidRPr="00051414">
        <w:rPr>
          <w:rFonts w:ascii="Arial" w:hAnsi="Arial" w:cs="Arial"/>
          <w:iCs/>
        </w:rPr>
        <w:t>y</w:t>
      </w:r>
      <w:proofErr w:type="spellEnd"/>
      <w:r w:rsidR="00864661" w:rsidRPr="00051414">
        <w:rPr>
          <w:rFonts w:ascii="Arial" w:hAnsi="Arial" w:cs="Arial"/>
          <w:iCs/>
        </w:rPr>
        <w:t xml:space="preserve"> to a woman or girl.</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In the words allegedly complained of in the present case, there is an allegation of adultery against the wife of the </w:t>
      </w:r>
      <w:r>
        <w:rPr>
          <w:rFonts w:ascii="Arial" w:hAnsi="Arial" w:cs="Arial"/>
        </w:rPr>
        <w:t>p</w:t>
      </w:r>
      <w:r w:rsidRPr="0080672C">
        <w:rPr>
          <w:rFonts w:ascii="Arial" w:hAnsi="Arial" w:cs="Arial"/>
        </w:rPr>
        <w:t xml:space="preserve">laintiff and a direct allegation of homosexuality against the </w:t>
      </w:r>
      <w:r>
        <w:rPr>
          <w:rFonts w:ascii="Arial" w:hAnsi="Arial" w:cs="Arial"/>
        </w:rPr>
        <w:t>p</w:t>
      </w:r>
      <w:r w:rsidRPr="0080672C">
        <w:rPr>
          <w:rFonts w:ascii="Arial" w:hAnsi="Arial" w:cs="Arial"/>
        </w:rPr>
        <w:t>laintiff. It is only the allegation of adultery that fa</w:t>
      </w:r>
      <w:r>
        <w:rPr>
          <w:rFonts w:ascii="Arial" w:hAnsi="Arial" w:cs="Arial"/>
        </w:rPr>
        <w:t>l</w:t>
      </w:r>
      <w:r w:rsidRPr="0080672C">
        <w:rPr>
          <w:rFonts w:ascii="Arial" w:hAnsi="Arial" w:cs="Arial"/>
        </w:rPr>
        <w:t xml:space="preserve">ls under the fourth </w:t>
      </w:r>
      <w:proofErr w:type="gramStart"/>
      <w:r w:rsidRPr="0080672C">
        <w:rPr>
          <w:rFonts w:ascii="Arial" w:hAnsi="Arial" w:cs="Arial"/>
        </w:rPr>
        <w:t>head, that</w:t>
      </w:r>
      <w:proofErr w:type="gramEnd"/>
      <w:r w:rsidRPr="0080672C">
        <w:rPr>
          <w:rFonts w:ascii="Arial" w:hAnsi="Arial" w:cs="Arial"/>
        </w:rPr>
        <w:t xml:space="preserve"> would be actionable per se. But that would be in an action brought by the wife of the </w:t>
      </w:r>
      <w:r>
        <w:rPr>
          <w:rFonts w:ascii="Arial" w:hAnsi="Arial" w:cs="Arial"/>
        </w:rPr>
        <w:t>p</w:t>
      </w:r>
      <w:r w:rsidRPr="0080672C">
        <w:rPr>
          <w:rFonts w:ascii="Arial" w:hAnsi="Arial" w:cs="Arial"/>
        </w:rPr>
        <w:t xml:space="preserve">laintiff. As </w:t>
      </w:r>
      <w:proofErr w:type="spellStart"/>
      <w:r w:rsidRPr="0080672C">
        <w:rPr>
          <w:rFonts w:ascii="Arial" w:hAnsi="Arial" w:cs="Arial"/>
        </w:rPr>
        <w:t>Gatley</w:t>
      </w:r>
      <w:proofErr w:type="spellEnd"/>
      <w:r w:rsidRPr="0080672C">
        <w:rPr>
          <w:rFonts w:ascii="Arial" w:hAnsi="Arial" w:cs="Arial"/>
        </w:rPr>
        <w:t xml:space="preserve"> states at page 93 (paragraph 201)-</w:t>
      </w:r>
    </w:p>
    <w:p w:rsidR="00864661" w:rsidRPr="0080672C" w:rsidRDefault="00864661" w:rsidP="00864661">
      <w:pPr>
        <w:jc w:val="both"/>
        <w:rPr>
          <w:rFonts w:ascii="Arial" w:hAnsi="Arial" w:cs="Arial"/>
        </w:rPr>
      </w:pPr>
    </w:p>
    <w:p w:rsidR="00864661" w:rsidRPr="00051414" w:rsidRDefault="00864661" w:rsidP="00864661">
      <w:pPr>
        <w:ind w:left="540" w:right="540"/>
        <w:jc w:val="both"/>
        <w:rPr>
          <w:rFonts w:ascii="Arial" w:hAnsi="Arial" w:cs="Arial"/>
          <w:iCs/>
        </w:rPr>
      </w:pPr>
      <w:r w:rsidRPr="00051414">
        <w:rPr>
          <w:rFonts w:ascii="Arial" w:hAnsi="Arial" w:cs="Arial"/>
          <w:iCs/>
        </w:rPr>
        <w:t xml:space="preserve">Where spoken words do not fall under one of the four heads set out…. </w:t>
      </w:r>
      <w:r>
        <w:rPr>
          <w:rFonts w:ascii="Arial" w:hAnsi="Arial" w:cs="Arial"/>
          <w:iCs/>
        </w:rPr>
        <w:t>t</w:t>
      </w:r>
      <w:r w:rsidRPr="00051414">
        <w:rPr>
          <w:rFonts w:ascii="Arial" w:hAnsi="Arial" w:cs="Arial"/>
          <w:iCs/>
        </w:rPr>
        <w:t xml:space="preserve">he </w:t>
      </w:r>
      <w:r>
        <w:rPr>
          <w:rFonts w:ascii="Arial" w:hAnsi="Arial" w:cs="Arial"/>
          <w:iCs/>
        </w:rPr>
        <w:t>p</w:t>
      </w:r>
      <w:r w:rsidRPr="00051414">
        <w:rPr>
          <w:rFonts w:ascii="Arial" w:hAnsi="Arial" w:cs="Arial"/>
          <w:iCs/>
        </w:rPr>
        <w:t xml:space="preserve">laintiff can only maintain an action of </w:t>
      </w:r>
      <w:r>
        <w:rPr>
          <w:rFonts w:ascii="Arial" w:hAnsi="Arial" w:cs="Arial"/>
          <w:iCs/>
        </w:rPr>
        <w:t>s</w:t>
      </w:r>
      <w:r w:rsidRPr="00051414">
        <w:rPr>
          <w:rFonts w:ascii="Arial" w:hAnsi="Arial" w:cs="Arial"/>
          <w:iCs/>
        </w:rPr>
        <w:t xml:space="preserve">lander if he has suffered special damages as the natural and probable result of the publication.  And this is so, however disgraceful the </w:t>
      </w:r>
      <w:r>
        <w:rPr>
          <w:rFonts w:ascii="Arial" w:hAnsi="Arial" w:cs="Arial"/>
          <w:iCs/>
        </w:rPr>
        <w:t>s</w:t>
      </w:r>
      <w:r w:rsidRPr="00051414">
        <w:rPr>
          <w:rFonts w:ascii="Arial" w:hAnsi="Arial" w:cs="Arial"/>
          <w:iCs/>
        </w:rPr>
        <w:t xml:space="preserve">landerous imputation maybe, and however certain it is that it will injure the reputation of the </w:t>
      </w:r>
      <w:r>
        <w:rPr>
          <w:rFonts w:ascii="Arial" w:hAnsi="Arial" w:cs="Arial"/>
          <w:iCs/>
        </w:rPr>
        <w:t>p</w:t>
      </w:r>
      <w:r w:rsidRPr="00051414">
        <w:rPr>
          <w:rFonts w:ascii="Arial" w:hAnsi="Arial" w:cs="Arial"/>
          <w:iCs/>
        </w:rPr>
        <w:t>laintiff.</w:t>
      </w:r>
    </w:p>
    <w:p w:rsidR="00864661" w:rsidRPr="0080672C" w:rsidRDefault="00864661" w:rsidP="00864661">
      <w:pPr>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The wife of the </w:t>
      </w:r>
      <w:r>
        <w:rPr>
          <w:rFonts w:ascii="Arial" w:hAnsi="Arial" w:cs="Arial"/>
        </w:rPr>
        <w:t>p</w:t>
      </w:r>
      <w:r w:rsidRPr="0080672C">
        <w:rPr>
          <w:rFonts w:ascii="Arial" w:hAnsi="Arial" w:cs="Arial"/>
        </w:rPr>
        <w:t xml:space="preserve">laintiff, who was the sole witness for the </w:t>
      </w:r>
      <w:r>
        <w:rPr>
          <w:rFonts w:ascii="Arial" w:hAnsi="Arial" w:cs="Arial"/>
        </w:rPr>
        <w:t>p</w:t>
      </w:r>
      <w:r w:rsidRPr="0080672C">
        <w:rPr>
          <w:rFonts w:ascii="Arial" w:hAnsi="Arial" w:cs="Arial"/>
        </w:rPr>
        <w:t>laintiff</w:t>
      </w:r>
      <w:r>
        <w:rPr>
          <w:rFonts w:ascii="Arial" w:hAnsi="Arial" w:cs="Arial"/>
        </w:rPr>
        <w:t>,</w:t>
      </w:r>
      <w:r w:rsidRPr="0080672C">
        <w:rPr>
          <w:rFonts w:ascii="Arial" w:hAnsi="Arial" w:cs="Arial"/>
        </w:rPr>
        <w:t xml:space="preserve"> when questioned by counsel for the </w:t>
      </w:r>
      <w:r>
        <w:rPr>
          <w:rFonts w:ascii="Arial" w:hAnsi="Arial" w:cs="Arial"/>
        </w:rPr>
        <w:t>d</w:t>
      </w:r>
      <w:r w:rsidRPr="0080672C">
        <w:rPr>
          <w:rFonts w:ascii="Arial" w:hAnsi="Arial" w:cs="Arial"/>
        </w:rPr>
        <w:t xml:space="preserve">efendant whether it was true that the </w:t>
      </w:r>
      <w:r>
        <w:rPr>
          <w:rFonts w:ascii="Arial" w:hAnsi="Arial" w:cs="Arial"/>
        </w:rPr>
        <w:t>p</w:t>
      </w:r>
      <w:r w:rsidRPr="0080672C">
        <w:rPr>
          <w:rFonts w:ascii="Arial" w:hAnsi="Arial" w:cs="Arial"/>
        </w:rPr>
        <w:t>laintiff was a homosexual, stated "I do not think so. I have never heard or seen him."  Therefore, she did not believe in that allegation an</w:t>
      </w:r>
      <w:r>
        <w:rPr>
          <w:rFonts w:ascii="Arial" w:hAnsi="Arial" w:cs="Arial"/>
        </w:rPr>
        <w:t>d</w:t>
      </w:r>
      <w:r w:rsidRPr="0080672C">
        <w:rPr>
          <w:rFonts w:ascii="Arial" w:hAnsi="Arial" w:cs="Arial"/>
        </w:rPr>
        <w:t xml:space="preserve"> hence the </w:t>
      </w:r>
      <w:r>
        <w:rPr>
          <w:rFonts w:ascii="Arial" w:hAnsi="Arial" w:cs="Arial"/>
        </w:rPr>
        <w:t>p</w:t>
      </w:r>
      <w:r w:rsidRPr="0080672C">
        <w:rPr>
          <w:rFonts w:ascii="Arial" w:hAnsi="Arial" w:cs="Arial"/>
        </w:rPr>
        <w:t>laintiff had failed to establish special damages.</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Apart from the allegation of homosexuality against him, the </w:t>
      </w:r>
      <w:r>
        <w:rPr>
          <w:rFonts w:ascii="Arial" w:hAnsi="Arial" w:cs="Arial"/>
        </w:rPr>
        <w:t>p</w:t>
      </w:r>
      <w:r w:rsidRPr="0080672C">
        <w:rPr>
          <w:rFonts w:ascii="Arial" w:hAnsi="Arial" w:cs="Arial"/>
        </w:rPr>
        <w:t xml:space="preserve">laintiff sues in respect of a defamation of his wife.  The words complained of allege that she had an adulterous relationship with another man and that the </w:t>
      </w:r>
      <w:r>
        <w:rPr>
          <w:rFonts w:ascii="Arial" w:hAnsi="Arial" w:cs="Arial"/>
        </w:rPr>
        <w:t>p</w:t>
      </w:r>
      <w:r w:rsidRPr="0080672C">
        <w:rPr>
          <w:rFonts w:ascii="Arial" w:hAnsi="Arial" w:cs="Arial"/>
        </w:rPr>
        <w:t xml:space="preserve">laintiff is not the biological father of one of the children. Admittedly the </w:t>
      </w:r>
      <w:r>
        <w:rPr>
          <w:rFonts w:ascii="Arial" w:hAnsi="Arial" w:cs="Arial"/>
        </w:rPr>
        <w:t>p</w:t>
      </w:r>
      <w:r w:rsidRPr="0080672C">
        <w:rPr>
          <w:rFonts w:ascii="Arial" w:hAnsi="Arial" w:cs="Arial"/>
        </w:rPr>
        <w:t xml:space="preserve">laintiff was married to his wife at the time of the alleged defamation. In Roman law, as well as in Roman Dutch law, the </w:t>
      </w:r>
      <w:r>
        <w:rPr>
          <w:rFonts w:ascii="Arial" w:hAnsi="Arial" w:cs="Arial"/>
        </w:rPr>
        <w:t>p</w:t>
      </w:r>
      <w:r w:rsidRPr="0080672C">
        <w:rPr>
          <w:rFonts w:ascii="Arial" w:hAnsi="Arial" w:cs="Arial"/>
        </w:rPr>
        <w:t xml:space="preserve">laintiff could bring a defamatory action on the basis of </w:t>
      </w:r>
      <w:proofErr w:type="spellStart"/>
      <w:r w:rsidRPr="00051414">
        <w:rPr>
          <w:rFonts w:ascii="Arial" w:hAnsi="Arial" w:cs="Arial"/>
        </w:rPr>
        <w:t>injuria</w:t>
      </w:r>
      <w:proofErr w:type="spellEnd"/>
      <w:r w:rsidRPr="00051414">
        <w:rPr>
          <w:rFonts w:ascii="Arial" w:hAnsi="Arial" w:cs="Arial"/>
        </w:rPr>
        <w:t xml:space="preserve"> per consequential </w:t>
      </w:r>
      <w:r w:rsidRPr="0080672C">
        <w:rPr>
          <w:rFonts w:ascii="Arial" w:hAnsi="Arial" w:cs="Arial"/>
        </w:rPr>
        <w:t xml:space="preserve">merely due to the special relationship he has with his wife and child. However the position in English law is </w:t>
      </w:r>
      <w:r w:rsidRPr="0080672C">
        <w:rPr>
          <w:rFonts w:ascii="Arial" w:hAnsi="Arial" w:cs="Arial"/>
        </w:rPr>
        <w:lastRenderedPageBreak/>
        <w:t xml:space="preserve">somewhat different.  </w:t>
      </w:r>
      <w:proofErr w:type="spellStart"/>
      <w:r w:rsidRPr="0080672C">
        <w:rPr>
          <w:rFonts w:ascii="Arial" w:hAnsi="Arial" w:cs="Arial"/>
        </w:rPr>
        <w:t>Gatley</w:t>
      </w:r>
      <w:proofErr w:type="spellEnd"/>
      <w:r w:rsidRPr="0080672C">
        <w:rPr>
          <w:rFonts w:ascii="Arial" w:hAnsi="Arial" w:cs="Arial"/>
        </w:rPr>
        <w:t xml:space="preserve"> states at page 406 (paragraph 939) that –</w:t>
      </w:r>
    </w:p>
    <w:p w:rsidR="00864661" w:rsidRPr="0080672C" w:rsidRDefault="00432EA4" w:rsidP="00864661">
      <w:pPr>
        <w:jc w:val="both"/>
        <w:rPr>
          <w:rFonts w:ascii="Arial" w:hAnsi="Arial" w:cs="Arial"/>
        </w:rPr>
      </w:pPr>
      <w:r w:rsidRPr="00432EA4">
        <w:rPr>
          <w:rFonts w:ascii="Arial" w:hAnsi="Arial" w:cs="Arial"/>
          <w:noProof/>
        </w:rPr>
        <w:pict>
          <v:shape id="_x0000_s1029" type="#_x0000_t202" style="position:absolute;left:0;text-align:left;margin-left:-31.1pt;margin-top:-17.1pt;width:30pt;height:531.55pt;z-index:251663360;mso-height-percent:200;mso-height-percent:200;mso-width-relative:margin;mso-height-relative:margin" stroked="f" strokecolor="white [3212]">
            <v:textbox style="mso-next-textbox:#_x0000_s1029;mso-fit-shape-to-text:t">
              <w:txbxContent>
                <w:p w:rsidR="00864661" w:rsidRPr="00FF49DF" w:rsidRDefault="00864661" w:rsidP="00864661">
                  <w:pPr>
                    <w:rPr>
                      <w:rFonts w:ascii="Arial" w:hAnsi="Arial" w:cs="Arial"/>
                      <w:b/>
                      <w:i/>
                      <w:lang w:val="en-NZ"/>
                    </w:rPr>
                  </w:pPr>
                </w:p>
              </w:txbxContent>
            </v:textbox>
          </v:shape>
        </w:pict>
      </w:r>
    </w:p>
    <w:p w:rsidR="00864661" w:rsidRPr="0080672C" w:rsidRDefault="00864661" w:rsidP="00864661">
      <w:pPr>
        <w:ind w:left="540" w:right="540"/>
        <w:jc w:val="both"/>
        <w:rPr>
          <w:rFonts w:ascii="Arial" w:hAnsi="Arial" w:cs="Arial"/>
          <w:i/>
          <w:iCs/>
        </w:rPr>
      </w:pPr>
      <w:r w:rsidRPr="00051414">
        <w:rPr>
          <w:rFonts w:ascii="Arial" w:hAnsi="Arial" w:cs="Arial"/>
          <w:iCs/>
        </w:rPr>
        <w:t xml:space="preserve">A husband cannot sue for defamation of his wife. But where a husband has sustained special damage as the direct and natural consequence of a libel or slander on his wife he may be able to maintain an action on the case in respect of such damage. In such a case both husband and wife can joint their respective claims in one and the same action. The damages recovered by the wife will belong to her, and special damage recovered by the husband will belong to him. </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The instant action has however been filed only by the husband. Cross-examined specifically by counsel for the </w:t>
      </w:r>
      <w:r>
        <w:rPr>
          <w:rFonts w:ascii="Arial" w:hAnsi="Arial" w:cs="Arial"/>
        </w:rPr>
        <w:t>d</w:t>
      </w:r>
      <w:r w:rsidRPr="0080672C">
        <w:rPr>
          <w:rFonts w:ascii="Arial" w:hAnsi="Arial" w:cs="Arial"/>
        </w:rPr>
        <w:t xml:space="preserve">efendant, the </w:t>
      </w:r>
      <w:r>
        <w:rPr>
          <w:rFonts w:ascii="Arial" w:hAnsi="Arial" w:cs="Arial"/>
        </w:rPr>
        <w:t>p</w:t>
      </w:r>
      <w:r w:rsidRPr="0080672C">
        <w:rPr>
          <w:rFonts w:ascii="Arial" w:hAnsi="Arial" w:cs="Arial"/>
        </w:rPr>
        <w:t xml:space="preserve">laintiff stated that his wife was not having any adulterous relationship with anyone and that </w:t>
      </w:r>
      <w:proofErr w:type="gramStart"/>
      <w:r w:rsidRPr="0080672C">
        <w:rPr>
          <w:rFonts w:ascii="Arial" w:hAnsi="Arial" w:cs="Arial"/>
        </w:rPr>
        <w:t xml:space="preserve">neither his brother, father </w:t>
      </w:r>
      <w:r>
        <w:rPr>
          <w:rFonts w:ascii="Arial" w:hAnsi="Arial" w:cs="Arial"/>
        </w:rPr>
        <w:t>n</w:t>
      </w:r>
      <w:r w:rsidRPr="0080672C">
        <w:rPr>
          <w:rFonts w:ascii="Arial" w:hAnsi="Arial" w:cs="Arial"/>
        </w:rPr>
        <w:t xml:space="preserve">or any other member of his family, or his </w:t>
      </w:r>
      <w:proofErr w:type="spellStart"/>
      <w:r w:rsidRPr="0080672C">
        <w:rPr>
          <w:rFonts w:ascii="Arial" w:hAnsi="Arial" w:cs="Arial"/>
        </w:rPr>
        <w:t>neighbours</w:t>
      </w:r>
      <w:proofErr w:type="spellEnd"/>
      <w:r w:rsidRPr="0080672C">
        <w:rPr>
          <w:rFonts w:ascii="Arial" w:hAnsi="Arial" w:cs="Arial"/>
        </w:rPr>
        <w:t>, or anyone else</w:t>
      </w:r>
      <w:proofErr w:type="gramEnd"/>
      <w:r w:rsidRPr="0080672C">
        <w:rPr>
          <w:rFonts w:ascii="Arial" w:hAnsi="Arial" w:cs="Arial"/>
        </w:rPr>
        <w:t xml:space="preserve"> had ever told him about or discussed any such </w:t>
      </w:r>
      <w:proofErr w:type="spellStart"/>
      <w:r w:rsidRPr="0080672C">
        <w:rPr>
          <w:rFonts w:ascii="Arial" w:hAnsi="Arial" w:cs="Arial"/>
        </w:rPr>
        <w:t>behaviour</w:t>
      </w:r>
      <w:proofErr w:type="spellEnd"/>
      <w:r w:rsidRPr="0080672C">
        <w:rPr>
          <w:rFonts w:ascii="Arial" w:hAnsi="Arial" w:cs="Arial"/>
        </w:rPr>
        <w:t xml:space="preserve"> on her part.  On the basis of such evidence it could not be held that the </w:t>
      </w:r>
      <w:r>
        <w:rPr>
          <w:rFonts w:ascii="Arial" w:hAnsi="Arial" w:cs="Arial"/>
        </w:rPr>
        <w:t>p</w:t>
      </w:r>
      <w:r w:rsidRPr="0080672C">
        <w:rPr>
          <w:rFonts w:ascii="Arial" w:hAnsi="Arial" w:cs="Arial"/>
        </w:rPr>
        <w:t xml:space="preserve">laintiff as husband has gone down in the estimation of members of the society.  As regards his claim that due to the suspicion created by the alleged utterance of the </w:t>
      </w:r>
      <w:r>
        <w:rPr>
          <w:rFonts w:ascii="Arial" w:hAnsi="Arial" w:cs="Arial"/>
        </w:rPr>
        <w:t>d</w:t>
      </w:r>
      <w:r w:rsidRPr="0080672C">
        <w:rPr>
          <w:rFonts w:ascii="Arial" w:hAnsi="Arial" w:cs="Arial"/>
        </w:rPr>
        <w:t>efendant</w:t>
      </w:r>
      <w:r>
        <w:rPr>
          <w:rFonts w:ascii="Arial" w:hAnsi="Arial" w:cs="Arial"/>
        </w:rPr>
        <w:t xml:space="preserve"> h</w:t>
      </w:r>
      <w:r w:rsidRPr="0080672C">
        <w:rPr>
          <w:rFonts w:ascii="Arial" w:hAnsi="Arial" w:cs="Arial"/>
        </w:rPr>
        <w:t>e and his wife obtained a non</w:t>
      </w:r>
      <w:r>
        <w:rPr>
          <w:rFonts w:ascii="Arial" w:hAnsi="Arial" w:cs="Arial"/>
        </w:rPr>
        <w:t>-</w:t>
      </w:r>
      <w:r w:rsidRPr="0080672C">
        <w:rPr>
          <w:rFonts w:ascii="Arial" w:hAnsi="Arial" w:cs="Arial"/>
        </w:rPr>
        <w:t xml:space="preserve">cohabitation order and separated for three months, there was no documentary evidence adduced to ascertain the grounds on which such order was obtained. Moreover in the breach of the peace case filed by her in the Magistrates' Court, she alleged that the </w:t>
      </w:r>
      <w:r>
        <w:rPr>
          <w:rFonts w:ascii="Arial" w:hAnsi="Arial" w:cs="Arial"/>
        </w:rPr>
        <w:t>d</w:t>
      </w:r>
      <w:r w:rsidRPr="0080672C">
        <w:rPr>
          <w:rFonts w:ascii="Arial" w:hAnsi="Arial" w:cs="Arial"/>
        </w:rPr>
        <w:t xml:space="preserve">efendant uttered the alleged defamatory words to her. In the present action she states that they were uttered to the </w:t>
      </w:r>
      <w:r>
        <w:rPr>
          <w:rFonts w:ascii="Arial" w:hAnsi="Arial" w:cs="Arial"/>
        </w:rPr>
        <w:t>p</w:t>
      </w:r>
      <w:r w:rsidRPr="0080672C">
        <w:rPr>
          <w:rFonts w:ascii="Arial" w:hAnsi="Arial" w:cs="Arial"/>
        </w:rPr>
        <w:t>laintiff.  This creates a doubt as to whether those words were uttered at all.</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 xml:space="preserve">efendant in her evidence, denying that the words complained of were uttered by her, stated that the </w:t>
      </w:r>
      <w:r>
        <w:rPr>
          <w:rFonts w:ascii="Arial" w:hAnsi="Arial" w:cs="Arial"/>
        </w:rPr>
        <w:t>p</w:t>
      </w:r>
      <w:r w:rsidRPr="0080672C">
        <w:rPr>
          <w:rFonts w:ascii="Arial" w:hAnsi="Arial" w:cs="Arial"/>
        </w:rPr>
        <w:t xml:space="preserve">laintiff often fought with his wife and children and also with the </w:t>
      </w:r>
      <w:proofErr w:type="spellStart"/>
      <w:r w:rsidRPr="0080672C">
        <w:rPr>
          <w:rFonts w:ascii="Arial" w:hAnsi="Arial" w:cs="Arial"/>
        </w:rPr>
        <w:t>neighbours</w:t>
      </w:r>
      <w:proofErr w:type="spellEnd"/>
      <w:r w:rsidRPr="0080672C">
        <w:rPr>
          <w:rFonts w:ascii="Arial" w:hAnsi="Arial" w:cs="Arial"/>
        </w:rPr>
        <w:t xml:space="preserve">. She referred to two specific incidents, first where the </w:t>
      </w:r>
      <w:r>
        <w:rPr>
          <w:rFonts w:ascii="Arial" w:hAnsi="Arial" w:cs="Arial"/>
        </w:rPr>
        <w:t>p</w:t>
      </w:r>
      <w:r w:rsidRPr="0080672C">
        <w:rPr>
          <w:rFonts w:ascii="Arial" w:hAnsi="Arial" w:cs="Arial"/>
        </w:rPr>
        <w:t xml:space="preserve">laintiff chased one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Naidoo</w:t>
      </w:r>
      <w:proofErr w:type="spellEnd"/>
      <w:r w:rsidRPr="0080672C">
        <w:rPr>
          <w:rFonts w:ascii="Arial" w:hAnsi="Arial" w:cs="Arial"/>
        </w:rPr>
        <w:t xml:space="preserve"> with a dagger in hand, and another which involved one </w:t>
      </w:r>
      <w:proofErr w:type="spellStart"/>
      <w:r w:rsidRPr="0080672C">
        <w:rPr>
          <w:rFonts w:ascii="Arial" w:hAnsi="Arial" w:cs="Arial"/>
        </w:rPr>
        <w:t>Mr</w:t>
      </w:r>
      <w:proofErr w:type="spellEnd"/>
      <w:r w:rsidRPr="0080672C">
        <w:rPr>
          <w:rFonts w:ascii="Arial" w:hAnsi="Arial" w:cs="Arial"/>
        </w:rPr>
        <w:t xml:space="preserve"> Coopoosamy.  She also stated that the </w:t>
      </w:r>
      <w:r>
        <w:rPr>
          <w:rFonts w:ascii="Arial" w:hAnsi="Arial" w:cs="Arial"/>
        </w:rPr>
        <w:t>p</w:t>
      </w:r>
      <w:r w:rsidRPr="0080672C">
        <w:rPr>
          <w:rFonts w:ascii="Arial" w:hAnsi="Arial" w:cs="Arial"/>
        </w:rPr>
        <w:t xml:space="preserve">laintiff cut her water line and she had to complain to the PUC.  In view of the contradictory nature of the evidence, I prefer to accept the denial of the </w:t>
      </w:r>
      <w:r>
        <w:rPr>
          <w:rFonts w:ascii="Arial" w:hAnsi="Arial" w:cs="Arial"/>
        </w:rPr>
        <w:t>d</w:t>
      </w:r>
      <w:r w:rsidRPr="0080672C">
        <w:rPr>
          <w:rFonts w:ascii="Arial" w:hAnsi="Arial" w:cs="Arial"/>
        </w:rPr>
        <w:t>efendant.</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If the instant claim of the </w:t>
      </w:r>
      <w:r>
        <w:rPr>
          <w:rFonts w:ascii="Arial" w:hAnsi="Arial" w:cs="Arial"/>
        </w:rPr>
        <w:t>p</w:t>
      </w:r>
      <w:r w:rsidRPr="0080672C">
        <w:rPr>
          <w:rFonts w:ascii="Arial" w:hAnsi="Arial" w:cs="Arial"/>
        </w:rPr>
        <w:t>laintiff is based on special damages suffered as a direct and natural consequence of the slander of his wife, the only ground available to him was the alleged separation by a non</w:t>
      </w:r>
      <w:r>
        <w:rPr>
          <w:rFonts w:ascii="Arial" w:hAnsi="Arial" w:cs="Arial"/>
        </w:rPr>
        <w:t>-</w:t>
      </w:r>
      <w:r w:rsidRPr="0080672C">
        <w:rPr>
          <w:rFonts w:ascii="Arial" w:hAnsi="Arial" w:cs="Arial"/>
        </w:rPr>
        <w:t xml:space="preserve">cohabitation order.  The </w:t>
      </w:r>
      <w:r>
        <w:rPr>
          <w:rFonts w:ascii="Arial" w:hAnsi="Arial" w:cs="Arial"/>
        </w:rPr>
        <w:t>p</w:t>
      </w:r>
      <w:r w:rsidRPr="0080672C">
        <w:rPr>
          <w:rFonts w:ascii="Arial" w:hAnsi="Arial" w:cs="Arial"/>
        </w:rPr>
        <w:t>laintiff and his wife were unable to give the date of filing the non</w:t>
      </w:r>
      <w:r>
        <w:rPr>
          <w:rFonts w:ascii="Arial" w:hAnsi="Arial" w:cs="Arial"/>
        </w:rPr>
        <w:t>-</w:t>
      </w:r>
      <w:r w:rsidRPr="0080672C">
        <w:rPr>
          <w:rFonts w:ascii="Arial" w:hAnsi="Arial" w:cs="Arial"/>
        </w:rPr>
        <w:t xml:space="preserve">cohabitation application in the Magistrates' Court for this Court to assess whether that application was actuated by any misunderstanding that arose after the alleged defamatory words were uttered, as claimed by the </w:t>
      </w:r>
      <w:r>
        <w:rPr>
          <w:rFonts w:ascii="Arial" w:hAnsi="Arial" w:cs="Arial"/>
        </w:rPr>
        <w:t>p</w:t>
      </w:r>
      <w:r w:rsidRPr="0080672C">
        <w:rPr>
          <w:rFonts w:ascii="Arial" w:hAnsi="Arial" w:cs="Arial"/>
        </w:rPr>
        <w:t xml:space="preserve">laintiff. In the absence of the reason for such an order, the Court is unable to determine that the </w:t>
      </w:r>
      <w:r>
        <w:rPr>
          <w:rFonts w:ascii="Arial" w:hAnsi="Arial" w:cs="Arial"/>
        </w:rPr>
        <w:t>p</w:t>
      </w:r>
      <w:r w:rsidRPr="0080672C">
        <w:rPr>
          <w:rFonts w:ascii="Arial" w:hAnsi="Arial" w:cs="Arial"/>
        </w:rPr>
        <w:t>laintiff has suffered consequential damages.</w:t>
      </w:r>
    </w:p>
    <w:p w:rsidR="00864661" w:rsidRPr="0080672C" w:rsidRDefault="00864661" w:rsidP="00864661">
      <w:pPr>
        <w:jc w:val="both"/>
        <w:rPr>
          <w:rFonts w:ascii="Arial" w:hAnsi="Arial" w:cs="Arial"/>
        </w:rPr>
      </w:pPr>
    </w:p>
    <w:p w:rsidR="00864661" w:rsidRPr="0080672C" w:rsidRDefault="00864661" w:rsidP="00864661">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laintiff has therefore failed to establish his case on a balance of probabilities. The action is accordingly dismissed with costs.</w:t>
      </w:r>
    </w:p>
    <w:p w:rsidR="00864661" w:rsidRPr="0080672C" w:rsidRDefault="00864661" w:rsidP="00864661">
      <w:pPr>
        <w:rPr>
          <w:rFonts w:ascii="Arial" w:hAnsi="Arial" w:cs="Arial"/>
        </w:rPr>
      </w:pPr>
    </w:p>
    <w:p w:rsidR="00864661" w:rsidRPr="0080672C" w:rsidRDefault="00864661" w:rsidP="00864661">
      <w:pPr>
        <w:rPr>
          <w:rFonts w:ascii="Arial" w:hAnsi="Arial" w:cs="Arial"/>
        </w:rPr>
      </w:pPr>
    </w:p>
    <w:p w:rsidR="00864661" w:rsidRPr="0080672C" w:rsidRDefault="00864661" w:rsidP="00864661">
      <w:pPr>
        <w:rPr>
          <w:rFonts w:ascii="Arial" w:hAnsi="Arial" w:cs="Arial"/>
          <w:b/>
        </w:rPr>
      </w:pPr>
      <w:r w:rsidRPr="0080672C">
        <w:rPr>
          <w:rFonts w:ascii="Arial" w:hAnsi="Arial" w:cs="Arial"/>
          <w:b/>
        </w:rPr>
        <w:t>Record:  Civil Side No 338 of 1996</w:t>
      </w:r>
    </w:p>
    <w:sectPr w:rsidR="00864661" w:rsidRPr="0080672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C309"/>
    <w:multiLevelType w:val="singleLevel"/>
    <w:tmpl w:val="9594D98E"/>
    <w:lvl w:ilvl="0">
      <w:start w:val="1"/>
      <w:numFmt w:val="decimal"/>
      <w:lvlText w:val="%1."/>
      <w:lvlJc w:val="left"/>
      <w:pPr>
        <w:tabs>
          <w:tab w:val="num" w:pos="792"/>
        </w:tabs>
        <w:ind w:left="720" w:hanging="720"/>
      </w:pPr>
      <w:rPr>
        <w:rFonts w:ascii="Bookman Old Style" w:hAnsi="Bookman Old Style" w:cs="Bookman Old Style"/>
        <w:i w:val="0"/>
        <w:iCs/>
        <w:snapToGrid/>
        <w:sz w:val="24"/>
        <w:szCs w:val="24"/>
      </w:rPr>
    </w:lvl>
  </w:abstractNum>
  <w:abstractNum w:abstractNumId="1">
    <w:nsid w:val="39FA77DE"/>
    <w:multiLevelType w:val="multilevel"/>
    <w:tmpl w:val="B2F86054"/>
    <w:lvl w:ilvl="0">
      <w:start w:val="1"/>
      <w:numFmt w:val="lowerLetter"/>
      <w:lvlText w:val="(%1)"/>
      <w:lvlJc w:val="left"/>
      <w:pPr>
        <w:tabs>
          <w:tab w:val="num" w:pos="792"/>
        </w:tabs>
      </w:pPr>
      <w:rPr>
        <w:rFonts w:ascii="Arial" w:hAnsi="Arial" w:cs="Arial" w:hint="default"/>
        <w:i w:val="0"/>
        <w:iCs/>
        <w:snapToGrid/>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C700F0"/>
    <w:multiLevelType w:val="hybridMultilevel"/>
    <w:tmpl w:val="712287EA"/>
    <w:lvl w:ilvl="0" w:tplc="A948B2EE">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661"/>
    <w:rsid w:val="000A4006"/>
    <w:rsid w:val="00156AE5"/>
    <w:rsid w:val="001A0374"/>
    <w:rsid w:val="003424A6"/>
    <w:rsid w:val="00432EA4"/>
    <w:rsid w:val="00637430"/>
    <w:rsid w:val="006D36C9"/>
    <w:rsid w:val="00725760"/>
    <w:rsid w:val="00864661"/>
    <w:rsid w:val="00982DDD"/>
    <w:rsid w:val="009D3521"/>
    <w:rsid w:val="00A1414E"/>
    <w:rsid w:val="00AB43FA"/>
    <w:rsid w:val="00AD75CD"/>
    <w:rsid w:val="00D40D14"/>
    <w:rsid w:val="00F516DD"/>
    <w:rsid w:val="00F62EB8"/>
    <w:rsid w:val="00FB605D"/>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2014-01-16T08:15:00Z</cp:lastPrinted>
  <dcterms:created xsi:type="dcterms:W3CDTF">2014-01-16T10:58:00Z</dcterms:created>
  <dcterms:modified xsi:type="dcterms:W3CDTF">2014-01-16T10:58:00Z</dcterms:modified>
</cp:coreProperties>
</file>