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AB7" w:rsidRDefault="00CB7AB7" w:rsidP="00CB7AB7">
      <w:pPr>
        <w:jc w:val="center"/>
        <w:rPr>
          <w:rFonts w:ascii="Arial" w:hAnsi="Arial" w:cs="Arial"/>
          <w:b/>
        </w:rPr>
      </w:pPr>
      <w:r w:rsidRPr="004971DF">
        <w:rPr>
          <w:rFonts w:ascii="Arial" w:hAnsi="Arial" w:cs="Arial"/>
          <w:b/>
          <w:noProof/>
        </w:rPr>
        <w:pict>
          <v:shapetype id="_x0000_t202" coordsize="21600,21600" o:spt="202" path="m,l,21600r21600,l21600,xe">
            <v:stroke joinstyle="miter"/>
            <v:path gradientshapeok="t" o:connecttype="rect"/>
          </v:shapetype>
          <v:shape id="_x0000_s1032" type="#_x0000_t202" style="position:absolute;left:0;text-align:left;margin-left:334.15pt;margin-top:-5.4pt;width:30pt;height:531.55pt;z-index:251666432;mso-height-percent:200;mso-height-percent:200;mso-width-relative:margin;mso-height-relative:margin" stroked="f" strokecolor="white [3212]">
            <v:textbox style="mso-next-textbox:#_x0000_s1032;mso-fit-shape-to-text:t">
              <w:txbxContent>
                <w:p w:rsidR="00CB7AB7" w:rsidRPr="00CF6C02" w:rsidRDefault="00CB7AB7" w:rsidP="00CB7AB7">
                  <w:pPr>
                    <w:rPr>
                      <w:rFonts w:ascii="Arial" w:hAnsi="Arial" w:cs="Arial"/>
                      <w:b/>
                      <w:i/>
                    </w:rPr>
                  </w:pPr>
                </w:p>
              </w:txbxContent>
            </v:textbox>
          </v:shape>
        </w:pict>
      </w:r>
      <w:proofErr w:type="spellStart"/>
      <w:r>
        <w:rPr>
          <w:rFonts w:ascii="Arial" w:hAnsi="Arial" w:cs="Arial"/>
          <w:b/>
        </w:rPr>
        <w:t>V</w:t>
      </w:r>
      <w:r w:rsidRPr="00E65A0F">
        <w:rPr>
          <w:rFonts w:ascii="Arial" w:hAnsi="Arial" w:cs="Arial"/>
          <w:b/>
        </w:rPr>
        <w:t>erlaque</w:t>
      </w:r>
      <w:proofErr w:type="spellEnd"/>
      <w:r>
        <w:rPr>
          <w:rFonts w:ascii="Arial" w:hAnsi="Arial" w:cs="Arial"/>
          <w:b/>
        </w:rPr>
        <w:t xml:space="preserve"> v </w:t>
      </w:r>
      <w:proofErr w:type="spellStart"/>
      <w:r w:rsidRPr="00E65A0F">
        <w:rPr>
          <w:rFonts w:ascii="Arial" w:hAnsi="Arial" w:cs="Arial"/>
          <w:b/>
        </w:rPr>
        <w:t>Vargiolu</w:t>
      </w:r>
      <w:proofErr w:type="spellEnd"/>
    </w:p>
    <w:p w:rsidR="00CB7AB7" w:rsidRPr="00E65A0F" w:rsidRDefault="00CB7AB7" w:rsidP="00CB7AB7">
      <w:pPr>
        <w:jc w:val="center"/>
        <w:rPr>
          <w:rFonts w:ascii="Arial" w:hAnsi="Arial" w:cs="Arial"/>
          <w:b/>
          <w:u w:val="single"/>
        </w:rPr>
      </w:pPr>
      <w:r>
        <w:rPr>
          <w:rFonts w:ascii="Arial" w:hAnsi="Arial" w:cs="Arial"/>
          <w:b/>
        </w:rPr>
        <w:t>(2002) SLR 127</w:t>
      </w:r>
    </w:p>
    <w:p w:rsidR="00CB7AB7" w:rsidRPr="00E65A0F" w:rsidRDefault="00CB7AB7" w:rsidP="00CB7AB7">
      <w:pPr>
        <w:jc w:val="both"/>
        <w:rPr>
          <w:rFonts w:ascii="Arial" w:hAnsi="Arial" w:cs="Arial"/>
        </w:rPr>
      </w:pPr>
    </w:p>
    <w:p w:rsidR="00CB7AB7" w:rsidRPr="00E65A0F" w:rsidRDefault="00CB7AB7" w:rsidP="00CB7AB7">
      <w:pPr>
        <w:jc w:val="both"/>
        <w:rPr>
          <w:rFonts w:ascii="Arial" w:hAnsi="Arial" w:cs="Arial"/>
        </w:rPr>
      </w:pPr>
    </w:p>
    <w:p w:rsidR="00CB7AB7" w:rsidRPr="007705AF" w:rsidRDefault="00CB7AB7" w:rsidP="00CB7AB7">
      <w:pPr>
        <w:jc w:val="both"/>
        <w:rPr>
          <w:rFonts w:ascii="Arial" w:hAnsi="Arial" w:cs="Arial"/>
        </w:rPr>
      </w:pPr>
      <w:r>
        <w:rPr>
          <w:rFonts w:ascii="Arial" w:hAnsi="Arial" w:cs="Arial"/>
        </w:rPr>
        <w:t xml:space="preserve">Jacques </w:t>
      </w:r>
      <w:r w:rsidRPr="007705AF">
        <w:rPr>
          <w:rFonts w:ascii="Arial" w:hAnsi="Arial" w:cs="Arial"/>
        </w:rPr>
        <w:t>HODOUL for the Plaintiff</w:t>
      </w:r>
    </w:p>
    <w:p w:rsidR="00CB7AB7" w:rsidRPr="007705AF" w:rsidRDefault="00CB7AB7" w:rsidP="00CB7AB7">
      <w:pPr>
        <w:jc w:val="both"/>
        <w:rPr>
          <w:rFonts w:ascii="Arial" w:hAnsi="Arial" w:cs="Arial"/>
        </w:rPr>
      </w:pPr>
      <w:proofErr w:type="spellStart"/>
      <w:r w:rsidRPr="007705AF">
        <w:rPr>
          <w:rFonts w:ascii="Arial" w:hAnsi="Arial" w:cs="Arial"/>
        </w:rPr>
        <w:t>Phillip</w:t>
      </w:r>
      <w:r>
        <w:rPr>
          <w:rFonts w:ascii="Arial" w:hAnsi="Arial" w:cs="Arial"/>
        </w:rPr>
        <w:t>pe</w:t>
      </w:r>
      <w:proofErr w:type="spellEnd"/>
      <w:r w:rsidRPr="007705AF">
        <w:rPr>
          <w:rFonts w:ascii="Arial" w:hAnsi="Arial" w:cs="Arial"/>
        </w:rPr>
        <w:t xml:space="preserve"> BOULLE for the Defendant</w:t>
      </w:r>
    </w:p>
    <w:p w:rsidR="00CB7AB7" w:rsidRPr="00E65A0F" w:rsidRDefault="00CB7AB7" w:rsidP="00CB7AB7">
      <w:pPr>
        <w:jc w:val="both"/>
        <w:rPr>
          <w:rFonts w:ascii="Arial" w:hAnsi="Arial" w:cs="Arial"/>
        </w:rPr>
      </w:pPr>
    </w:p>
    <w:p w:rsidR="00CB7AB7" w:rsidRPr="00E65A0F" w:rsidRDefault="00CB7AB7" w:rsidP="00CB7AB7">
      <w:pPr>
        <w:rPr>
          <w:rFonts w:ascii="Arial" w:hAnsi="Arial" w:cs="Arial"/>
          <w:b/>
        </w:rPr>
      </w:pPr>
      <w:r w:rsidRPr="00E65A0F">
        <w:rPr>
          <w:rFonts w:ascii="Arial" w:hAnsi="Arial" w:cs="Arial"/>
          <w:b/>
        </w:rPr>
        <w:t xml:space="preserve">Judgment delivered on </w:t>
      </w:r>
      <w:r>
        <w:rPr>
          <w:rFonts w:ascii="Arial" w:hAnsi="Arial" w:cs="Arial"/>
          <w:b/>
        </w:rPr>
        <w:t>23</w:t>
      </w:r>
      <w:r w:rsidRPr="00E65A0F">
        <w:rPr>
          <w:rFonts w:ascii="Arial" w:hAnsi="Arial" w:cs="Arial"/>
          <w:b/>
        </w:rPr>
        <w:t xml:space="preserve"> September 2002 by:</w:t>
      </w:r>
    </w:p>
    <w:p w:rsidR="00CB7AB7" w:rsidRPr="00E65A0F" w:rsidRDefault="00CB7AB7" w:rsidP="00CB7AB7">
      <w:pPr>
        <w:rPr>
          <w:rFonts w:ascii="Arial" w:hAnsi="Arial" w:cs="Arial"/>
          <w:b/>
        </w:rPr>
      </w:pPr>
    </w:p>
    <w:p w:rsidR="00CB7AB7" w:rsidRPr="00E65A0F" w:rsidRDefault="00CB7AB7" w:rsidP="00CB7AB7">
      <w:pPr>
        <w:jc w:val="both"/>
        <w:rPr>
          <w:rFonts w:ascii="Arial" w:hAnsi="Arial" w:cs="Arial"/>
        </w:rPr>
      </w:pPr>
      <w:r w:rsidRPr="00E65A0F">
        <w:rPr>
          <w:rFonts w:ascii="Arial" w:hAnsi="Arial" w:cs="Arial"/>
          <w:b/>
        </w:rPr>
        <w:t xml:space="preserve">PERERA ACJ:  </w:t>
      </w:r>
      <w:r w:rsidRPr="00E65A0F">
        <w:rPr>
          <w:rFonts w:ascii="Arial" w:hAnsi="Arial" w:cs="Arial"/>
        </w:rPr>
        <w:t xml:space="preserve">This is a </w:t>
      </w:r>
      <w:proofErr w:type="spellStart"/>
      <w:r w:rsidRPr="00E65A0F">
        <w:rPr>
          <w:rFonts w:ascii="Arial" w:hAnsi="Arial" w:cs="Arial"/>
        </w:rPr>
        <w:t>delictual</w:t>
      </w:r>
      <w:proofErr w:type="spellEnd"/>
      <w:r w:rsidRPr="00E65A0F">
        <w:rPr>
          <w:rFonts w:ascii="Arial" w:hAnsi="Arial" w:cs="Arial"/>
        </w:rPr>
        <w:t xml:space="preserve"> action based on alleged unlawful acts of the </w:t>
      </w:r>
      <w:r>
        <w:rPr>
          <w:rFonts w:ascii="Arial" w:hAnsi="Arial" w:cs="Arial"/>
        </w:rPr>
        <w:t>Defendant</w:t>
      </w:r>
      <w:r w:rsidRPr="00E65A0F">
        <w:rPr>
          <w:rFonts w:ascii="Arial" w:hAnsi="Arial" w:cs="Arial"/>
        </w:rPr>
        <w:t xml:space="preserve"> whereby the </w:t>
      </w:r>
      <w:r>
        <w:rPr>
          <w:rFonts w:ascii="Arial" w:hAnsi="Arial" w:cs="Arial"/>
        </w:rPr>
        <w:t>Plaintiff</w:t>
      </w:r>
      <w:r w:rsidRPr="00E65A0F">
        <w:rPr>
          <w:rFonts w:ascii="Arial" w:hAnsi="Arial" w:cs="Arial"/>
        </w:rPr>
        <w:t xml:space="preserve">’s water supply was disconnected by cutting the supply pipes and damaging them. The </w:t>
      </w:r>
      <w:r>
        <w:rPr>
          <w:rFonts w:ascii="Arial" w:hAnsi="Arial" w:cs="Arial"/>
        </w:rPr>
        <w:t>Plaintiff</w:t>
      </w:r>
      <w:r w:rsidRPr="00E65A0F">
        <w:rPr>
          <w:rFonts w:ascii="Arial" w:hAnsi="Arial" w:cs="Arial"/>
        </w:rPr>
        <w:t xml:space="preserve"> avers that consequent to a survey and partition done in 1977, there was agreement among the co-owners of Parcels PR. 306, PR. 309 and PR311 that they would have a common right to draw water from </w:t>
      </w:r>
      <w:r>
        <w:rPr>
          <w:rFonts w:ascii="Arial" w:hAnsi="Arial" w:cs="Arial"/>
        </w:rPr>
        <w:t>a “</w:t>
      </w:r>
      <w:proofErr w:type="spellStart"/>
      <w:r>
        <w:rPr>
          <w:rFonts w:ascii="Arial" w:hAnsi="Arial" w:cs="Arial"/>
        </w:rPr>
        <w:t>Prise</w:t>
      </w:r>
      <w:proofErr w:type="spellEnd"/>
      <w:r>
        <w:rPr>
          <w:rFonts w:ascii="Arial" w:hAnsi="Arial" w:cs="Arial"/>
        </w:rPr>
        <w:t xml:space="preserve"> </w:t>
      </w:r>
      <w:proofErr w:type="spellStart"/>
      <w:r>
        <w:rPr>
          <w:rFonts w:ascii="Arial" w:hAnsi="Arial" w:cs="Arial"/>
        </w:rPr>
        <w:t>d'E</w:t>
      </w:r>
      <w:r w:rsidRPr="006828CD">
        <w:rPr>
          <w:rFonts w:ascii="Arial" w:hAnsi="Arial" w:cs="Arial"/>
        </w:rPr>
        <w:t>au</w:t>
      </w:r>
      <w:proofErr w:type="spellEnd"/>
      <w:r w:rsidRPr="006828CD">
        <w:rPr>
          <w:rFonts w:ascii="Arial" w:hAnsi="Arial" w:cs="Arial"/>
        </w:rPr>
        <w:t>"</w:t>
      </w:r>
      <w:r w:rsidRPr="00E65A0F">
        <w:rPr>
          <w:rFonts w:ascii="Arial" w:hAnsi="Arial" w:cs="Arial"/>
        </w:rPr>
        <w:t xml:space="preserve"> on Parcels PR. 311 belonging to the </w:t>
      </w:r>
      <w:proofErr w:type="spellStart"/>
      <w:r w:rsidRPr="00E65A0F">
        <w:rPr>
          <w:rFonts w:ascii="Arial" w:hAnsi="Arial" w:cs="Arial"/>
        </w:rPr>
        <w:t>Verlaque</w:t>
      </w:r>
      <w:proofErr w:type="spellEnd"/>
      <w:r w:rsidRPr="00E65A0F">
        <w:rPr>
          <w:rFonts w:ascii="Arial" w:hAnsi="Arial" w:cs="Arial"/>
        </w:rPr>
        <w:t xml:space="preserve"> family.</w:t>
      </w:r>
    </w:p>
    <w:p w:rsidR="00CB7AB7" w:rsidRPr="00E65A0F" w:rsidRDefault="00CB7AB7" w:rsidP="00CB7AB7">
      <w:pPr>
        <w:jc w:val="both"/>
        <w:rPr>
          <w:rFonts w:ascii="Arial" w:hAnsi="Arial" w:cs="Arial"/>
        </w:rPr>
      </w:pPr>
    </w:p>
    <w:p w:rsidR="00CB7AB7" w:rsidRPr="00E65A0F" w:rsidRDefault="00CB7AB7" w:rsidP="00CB7AB7">
      <w:pPr>
        <w:jc w:val="both"/>
        <w:rPr>
          <w:rFonts w:ascii="Arial" w:hAnsi="Arial" w:cs="Arial"/>
        </w:rPr>
      </w:pPr>
      <w:r w:rsidRPr="00E65A0F">
        <w:rPr>
          <w:rFonts w:ascii="Arial" w:hAnsi="Arial" w:cs="Arial"/>
        </w:rPr>
        <w:t xml:space="preserve">It is not in dispute that the </w:t>
      </w:r>
      <w:r>
        <w:rPr>
          <w:rFonts w:ascii="Arial" w:hAnsi="Arial" w:cs="Arial"/>
        </w:rPr>
        <w:t>Plaintiff</w:t>
      </w:r>
      <w:r w:rsidRPr="00E65A0F">
        <w:rPr>
          <w:rFonts w:ascii="Arial" w:hAnsi="Arial" w:cs="Arial"/>
        </w:rPr>
        <w:t xml:space="preserve"> is presently co-owner and sole occupier of Parcel PR. 306, and then he operates the </w:t>
      </w:r>
      <w:r w:rsidRPr="006828CD">
        <w:rPr>
          <w:rFonts w:ascii="Arial" w:hAnsi="Arial" w:cs="Arial"/>
        </w:rPr>
        <w:t>"Bonbon Plume"</w:t>
      </w:r>
      <w:r w:rsidRPr="00E65A0F">
        <w:rPr>
          <w:rFonts w:ascii="Arial" w:hAnsi="Arial" w:cs="Arial"/>
        </w:rPr>
        <w:t xml:space="preserve"> Restaurant, and that he also resides on the land. </w:t>
      </w:r>
      <w:r>
        <w:rPr>
          <w:rFonts w:ascii="Arial" w:hAnsi="Arial" w:cs="Arial"/>
        </w:rPr>
        <w:t xml:space="preserve"> </w:t>
      </w:r>
      <w:r w:rsidRPr="00E65A0F">
        <w:rPr>
          <w:rFonts w:ascii="Arial" w:hAnsi="Arial" w:cs="Arial"/>
        </w:rPr>
        <w:t xml:space="preserve">The </w:t>
      </w:r>
      <w:r>
        <w:rPr>
          <w:rFonts w:ascii="Arial" w:hAnsi="Arial" w:cs="Arial"/>
        </w:rPr>
        <w:t>Defendant</w:t>
      </w:r>
      <w:r w:rsidRPr="00E65A0F">
        <w:rPr>
          <w:rFonts w:ascii="Arial" w:hAnsi="Arial" w:cs="Arial"/>
        </w:rPr>
        <w:t xml:space="preserve"> is admittedly the present owner of Parcel PR. 309. Parcel PR 308 is co-owned by heirs </w:t>
      </w:r>
      <w:proofErr w:type="spellStart"/>
      <w:r w:rsidRPr="00E65A0F">
        <w:rPr>
          <w:rFonts w:ascii="Arial" w:hAnsi="Arial" w:cs="Arial"/>
        </w:rPr>
        <w:t>Mederick</w:t>
      </w:r>
      <w:proofErr w:type="spellEnd"/>
      <w:r w:rsidRPr="00E65A0F">
        <w:rPr>
          <w:rFonts w:ascii="Arial" w:hAnsi="Arial" w:cs="Arial"/>
        </w:rPr>
        <w:t xml:space="preserve"> </w:t>
      </w:r>
      <w:proofErr w:type="spellStart"/>
      <w:r w:rsidRPr="00E65A0F">
        <w:rPr>
          <w:rFonts w:ascii="Arial" w:hAnsi="Arial" w:cs="Arial"/>
        </w:rPr>
        <w:t>Verlaque</w:t>
      </w:r>
      <w:proofErr w:type="spellEnd"/>
      <w:r w:rsidRPr="00E65A0F">
        <w:rPr>
          <w:rFonts w:ascii="Arial" w:hAnsi="Arial" w:cs="Arial"/>
        </w:rPr>
        <w:t xml:space="preserve">. </w:t>
      </w:r>
      <w:r>
        <w:rPr>
          <w:rFonts w:ascii="Arial" w:hAnsi="Arial" w:cs="Arial"/>
        </w:rPr>
        <w:t xml:space="preserve"> </w:t>
      </w:r>
      <w:r w:rsidRPr="00E65A0F">
        <w:rPr>
          <w:rFonts w:ascii="Arial" w:hAnsi="Arial" w:cs="Arial"/>
        </w:rPr>
        <w:t xml:space="preserve">Hence between Parcel PR. 306 co-owned and occupied by the </w:t>
      </w:r>
      <w:r>
        <w:rPr>
          <w:rFonts w:ascii="Arial" w:hAnsi="Arial" w:cs="Arial"/>
        </w:rPr>
        <w:t>Plaintiff</w:t>
      </w:r>
      <w:r w:rsidRPr="00E65A0F">
        <w:rPr>
          <w:rFonts w:ascii="Arial" w:hAnsi="Arial" w:cs="Arial"/>
        </w:rPr>
        <w:t xml:space="preserve">, and Parcel 309 owned by the </w:t>
      </w:r>
      <w:r>
        <w:rPr>
          <w:rFonts w:ascii="Arial" w:hAnsi="Arial" w:cs="Arial"/>
        </w:rPr>
        <w:t>Defendant</w:t>
      </w:r>
      <w:r w:rsidRPr="00E65A0F">
        <w:rPr>
          <w:rFonts w:ascii="Arial" w:hAnsi="Arial" w:cs="Arial"/>
        </w:rPr>
        <w:t xml:space="preserve">, the </w:t>
      </w:r>
      <w:r>
        <w:rPr>
          <w:rFonts w:ascii="Arial" w:hAnsi="Arial" w:cs="Arial"/>
        </w:rPr>
        <w:t>Plaintiff</w:t>
      </w:r>
      <w:r w:rsidRPr="00E65A0F">
        <w:rPr>
          <w:rFonts w:ascii="Arial" w:hAnsi="Arial" w:cs="Arial"/>
        </w:rPr>
        <w:t xml:space="preserve"> is also the sole owner of Parcel PR. 307.</w:t>
      </w:r>
    </w:p>
    <w:p w:rsidR="00CB7AB7" w:rsidRPr="00E65A0F" w:rsidRDefault="00CB7AB7" w:rsidP="00CB7AB7">
      <w:pPr>
        <w:jc w:val="both"/>
        <w:rPr>
          <w:rFonts w:ascii="Arial" w:hAnsi="Arial" w:cs="Arial"/>
        </w:rPr>
      </w:pPr>
    </w:p>
    <w:p w:rsidR="00CB7AB7" w:rsidRPr="00E65A0F" w:rsidRDefault="00CB7AB7" w:rsidP="00CB7AB7">
      <w:pPr>
        <w:jc w:val="both"/>
        <w:rPr>
          <w:rFonts w:ascii="Arial" w:hAnsi="Arial" w:cs="Arial"/>
        </w:rPr>
      </w:pPr>
      <w:r w:rsidRPr="00E65A0F">
        <w:rPr>
          <w:rFonts w:ascii="Arial" w:hAnsi="Arial" w:cs="Arial"/>
        </w:rPr>
        <w:t xml:space="preserve">The </w:t>
      </w:r>
      <w:r>
        <w:rPr>
          <w:rFonts w:ascii="Arial" w:hAnsi="Arial" w:cs="Arial"/>
        </w:rPr>
        <w:t>Plaintiff</w:t>
      </w:r>
      <w:r w:rsidRPr="00E65A0F">
        <w:rPr>
          <w:rFonts w:ascii="Arial" w:hAnsi="Arial" w:cs="Arial"/>
        </w:rPr>
        <w:t xml:space="preserve"> testified that the water supply which emanated from the </w:t>
      </w:r>
      <w:proofErr w:type="spellStart"/>
      <w:r w:rsidRPr="006828CD">
        <w:rPr>
          <w:rFonts w:ascii="Arial" w:hAnsi="Arial" w:cs="Arial"/>
        </w:rPr>
        <w:t>Prise</w:t>
      </w:r>
      <w:proofErr w:type="spellEnd"/>
      <w:r w:rsidRPr="006828CD">
        <w:rPr>
          <w:rFonts w:ascii="Arial" w:hAnsi="Arial" w:cs="Arial"/>
        </w:rPr>
        <w:t xml:space="preserve"> </w:t>
      </w:r>
      <w:proofErr w:type="spellStart"/>
      <w:r>
        <w:rPr>
          <w:rFonts w:ascii="Arial" w:hAnsi="Arial" w:cs="Arial"/>
        </w:rPr>
        <w:t>d'E</w:t>
      </w:r>
      <w:r w:rsidRPr="006828CD">
        <w:rPr>
          <w:rFonts w:ascii="Arial" w:hAnsi="Arial" w:cs="Arial"/>
        </w:rPr>
        <w:t>au</w:t>
      </w:r>
      <w:proofErr w:type="spellEnd"/>
      <w:r w:rsidRPr="00E65A0F">
        <w:rPr>
          <w:rFonts w:ascii="Arial" w:hAnsi="Arial" w:cs="Arial"/>
        </w:rPr>
        <w:t xml:space="preserve"> on Parcel PR 311 was originally being used by one of the heirs </w:t>
      </w:r>
      <w:proofErr w:type="spellStart"/>
      <w:r w:rsidRPr="00E65A0F">
        <w:rPr>
          <w:rFonts w:ascii="Arial" w:hAnsi="Arial" w:cs="Arial"/>
        </w:rPr>
        <w:t>Mederick</w:t>
      </w:r>
      <w:proofErr w:type="spellEnd"/>
      <w:r w:rsidRPr="00E65A0F">
        <w:rPr>
          <w:rFonts w:ascii="Arial" w:hAnsi="Arial" w:cs="Arial"/>
        </w:rPr>
        <w:t xml:space="preserve"> </w:t>
      </w:r>
      <w:proofErr w:type="spellStart"/>
      <w:r w:rsidRPr="00E65A0F">
        <w:rPr>
          <w:rFonts w:ascii="Arial" w:hAnsi="Arial" w:cs="Arial"/>
        </w:rPr>
        <w:t>Verlaque</w:t>
      </w:r>
      <w:proofErr w:type="spellEnd"/>
      <w:r w:rsidRPr="00E65A0F">
        <w:rPr>
          <w:rFonts w:ascii="Arial" w:hAnsi="Arial" w:cs="Arial"/>
        </w:rPr>
        <w:t xml:space="preserve"> who was farming on Parcel PR. 308. After the agreement, Parcel PR 306 was served with water from Parcel PR 311 along a galvanized pipe. The </w:t>
      </w:r>
      <w:r>
        <w:rPr>
          <w:rFonts w:ascii="Arial" w:hAnsi="Arial" w:cs="Arial"/>
        </w:rPr>
        <w:t>Plaintiff</w:t>
      </w:r>
      <w:r w:rsidRPr="00E65A0F">
        <w:rPr>
          <w:rFonts w:ascii="Arial" w:hAnsi="Arial" w:cs="Arial"/>
        </w:rPr>
        <w:t xml:space="preserve"> claimed that he personally started to use that supply in 1988, but that since </w:t>
      </w:r>
      <w:proofErr w:type="gramStart"/>
      <w:r w:rsidRPr="00E65A0F">
        <w:rPr>
          <w:rFonts w:ascii="Arial" w:hAnsi="Arial" w:cs="Arial"/>
        </w:rPr>
        <w:t>1979,</w:t>
      </w:r>
      <w:proofErr w:type="gramEnd"/>
      <w:r w:rsidRPr="00E65A0F">
        <w:rPr>
          <w:rFonts w:ascii="Arial" w:hAnsi="Arial" w:cs="Arial"/>
        </w:rPr>
        <w:t xml:space="preserve"> there always existed the supply to Parcel PR 308 over Parcel PR. 309 from the same source, albeit through a smaller three-quarter inch pipe. But in 1988, he changed the entire line from the source into a half inch polythene pipe, but neither the location of the pipe nor the </w:t>
      </w:r>
      <w:proofErr w:type="gramStart"/>
      <w:r w:rsidRPr="00E65A0F">
        <w:rPr>
          <w:rFonts w:ascii="Arial" w:hAnsi="Arial" w:cs="Arial"/>
        </w:rPr>
        <w:t>system were</w:t>
      </w:r>
      <w:proofErr w:type="gramEnd"/>
      <w:r w:rsidRPr="00E65A0F">
        <w:rPr>
          <w:rFonts w:ascii="Arial" w:hAnsi="Arial" w:cs="Arial"/>
        </w:rPr>
        <w:t xml:space="preserve"> changed.</w:t>
      </w:r>
    </w:p>
    <w:p w:rsidR="00CB7AB7" w:rsidRPr="00E65A0F" w:rsidRDefault="00CB7AB7" w:rsidP="00CB7AB7">
      <w:pPr>
        <w:jc w:val="both"/>
        <w:rPr>
          <w:rFonts w:ascii="Arial" w:hAnsi="Arial" w:cs="Arial"/>
        </w:rPr>
      </w:pPr>
    </w:p>
    <w:p w:rsidR="00CB7AB7" w:rsidRPr="00E65A0F" w:rsidRDefault="00CB7AB7" w:rsidP="00CB7AB7">
      <w:pPr>
        <w:jc w:val="both"/>
        <w:rPr>
          <w:rFonts w:ascii="Arial" w:hAnsi="Arial" w:cs="Arial"/>
          <w:i/>
        </w:rPr>
      </w:pPr>
      <w:r w:rsidRPr="00E65A0F">
        <w:rPr>
          <w:rFonts w:ascii="Arial" w:hAnsi="Arial" w:cs="Arial"/>
        </w:rPr>
        <w:t xml:space="preserve">The </w:t>
      </w:r>
      <w:r>
        <w:rPr>
          <w:rFonts w:ascii="Arial" w:hAnsi="Arial" w:cs="Arial"/>
        </w:rPr>
        <w:t>Plaintiff</w:t>
      </w:r>
      <w:r w:rsidRPr="00E65A0F">
        <w:rPr>
          <w:rFonts w:ascii="Arial" w:hAnsi="Arial" w:cs="Arial"/>
        </w:rPr>
        <w:t xml:space="preserve"> further testified that the </w:t>
      </w:r>
      <w:r>
        <w:rPr>
          <w:rFonts w:ascii="Arial" w:hAnsi="Arial" w:cs="Arial"/>
        </w:rPr>
        <w:t>Defendant</w:t>
      </w:r>
      <w:r w:rsidRPr="00E65A0F">
        <w:rPr>
          <w:rFonts w:ascii="Arial" w:hAnsi="Arial" w:cs="Arial"/>
        </w:rPr>
        <w:t xml:space="preserve">, who admittedly left for Australia in 1988, returned in 1997. Prior to that, the </w:t>
      </w:r>
      <w:r>
        <w:rPr>
          <w:rFonts w:ascii="Arial" w:hAnsi="Arial" w:cs="Arial"/>
        </w:rPr>
        <w:t>Defendant</w:t>
      </w:r>
      <w:r w:rsidRPr="00E65A0F">
        <w:rPr>
          <w:rFonts w:ascii="Arial" w:hAnsi="Arial" w:cs="Arial"/>
        </w:rPr>
        <w:t xml:space="preserve">'s father had an independent supply from a different part of the stream on PR. 311 to Parcel 309. Later his father died and the house and the water supply system became dilapidated. The </w:t>
      </w:r>
      <w:r>
        <w:rPr>
          <w:rFonts w:ascii="Arial" w:hAnsi="Arial" w:cs="Arial"/>
        </w:rPr>
        <w:t>Defendant</w:t>
      </w:r>
      <w:r w:rsidRPr="00E65A0F">
        <w:rPr>
          <w:rFonts w:ascii="Arial" w:hAnsi="Arial" w:cs="Arial"/>
        </w:rPr>
        <w:t xml:space="preserve">, on his return wanted to repair it and also start a business venture as a Restaurateur. At his request, the </w:t>
      </w:r>
      <w:r>
        <w:rPr>
          <w:rFonts w:ascii="Arial" w:hAnsi="Arial" w:cs="Arial"/>
        </w:rPr>
        <w:t>Plaintiff</w:t>
      </w:r>
      <w:r w:rsidRPr="00E65A0F">
        <w:rPr>
          <w:rFonts w:ascii="Arial" w:hAnsi="Arial" w:cs="Arial"/>
        </w:rPr>
        <w:t xml:space="preserve"> supplied water "from his own pipe". However, later, the </w:t>
      </w:r>
      <w:r>
        <w:rPr>
          <w:rFonts w:ascii="Arial" w:hAnsi="Arial" w:cs="Arial"/>
        </w:rPr>
        <w:t>Defendant</w:t>
      </w:r>
      <w:r w:rsidRPr="00E65A0F">
        <w:rPr>
          <w:rFonts w:ascii="Arial" w:hAnsi="Arial" w:cs="Arial"/>
        </w:rPr>
        <w:t xml:space="preserve"> restored the independent supply from the stream in Parcel PR. 311, and cut the supply to the </w:t>
      </w:r>
      <w:r>
        <w:rPr>
          <w:rFonts w:ascii="Arial" w:hAnsi="Arial" w:cs="Arial"/>
        </w:rPr>
        <w:t>Plaintiff</w:t>
      </w:r>
      <w:r w:rsidRPr="00E65A0F">
        <w:rPr>
          <w:rFonts w:ascii="Arial" w:hAnsi="Arial" w:cs="Arial"/>
        </w:rPr>
        <w:t xml:space="preserve">’s house and restaurant on Parcel PR. 306. </w:t>
      </w:r>
      <w:r>
        <w:rPr>
          <w:rFonts w:ascii="Arial" w:hAnsi="Arial" w:cs="Arial"/>
        </w:rPr>
        <w:t xml:space="preserve"> </w:t>
      </w:r>
      <w:r w:rsidRPr="00E65A0F">
        <w:rPr>
          <w:rFonts w:ascii="Arial" w:hAnsi="Arial" w:cs="Arial"/>
        </w:rPr>
        <w:t xml:space="preserve">The </w:t>
      </w:r>
      <w:r>
        <w:rPr>
          <w:rFonts w:ascii="Arial" w:hAnsi="Arial" w:cs="Arial"/>
        </w:rPr>
        <w:t>Defendant</w:t>
      </w:r>
      <w:r w:rsidRPr="00E65A0F">
        <w:rPr>
          <w:rFonts w:ascii="Arial" w:hAnsi="Arial" w:cs="Arial"/>
        </w:rPr>
        <w:t xml:space="preserve"> in his </w:t>
      </w:r>
      <w:proofErr w:type="spellStart"/>
      <w:r w:rsidRPr="00E65A0F">
        <w:rPr>
          <w:rFonts w:ascii="Arial" w:hAnsi="Arial" w:cs="Arial"/>
        </w:rPr>
        <w:t>defence</w:t>
      </w:r>
      <w:proofErr w:type="spellEnd"/>
      <w:r w:rsidRPr="00E65A0F">
        <w:rPr>
          <w:rFonts w:ascii="Arial" w:hAnsi="Arial" w:cs="Arial"/>
        </w:rPr>
        <w:t xml:space="preserve"> has admitted disconnecting the supply pipe going over his land and avers that that was done as that pipe had been laid over his land unlawfully. </w:t>
      </w:r>
      <w:r>
        <w:rPr>
          <w:rFonts w:ascii="Arial" w:hAnsi="Arial" w:cs="Arial"/>
        </w:rPr>
        <w:t xml:space="preserve"> </w:t>
      </w:r>
      <w:r w:rsidRPr="00E65A0F">
        <w:rPr>
          <w:rFonts w:ascii="Arial" w:hAnsi="Arial" w:cs="Arial"/>
        </w:rPr>
        <w:t xml:space="preserve">The </w:t>
      </w:r>
      <w:r>
        <w:rPr>
          <w:rFonts w:ascii="Arial" w:hAnsi="Arial" w:cs="Arial"/>
        </w:rPr>
        <w:t>Defendant</w:t>
      </w:r>
      <w:r w:rsidRPr="00E65A0F">
        <w:rPr>
          <w:rFonts w:ascii="Arial" w:hAnsi="Arial" w:cs="Arial"/>
        </w:rPr>
        <w:t xml:space="preserve"> is presently operating a business on his land under the name </w:t>
      </w:r>
      <w:r w:rsidRPr="006828CD">
        <w:rPr>
          <w:rFonts w:ascii="Arial" w:hAnsi="Arial" w:cs="Arial"/>
        </w:rPr>
        <w:t>"Cafeteria, Restaurant and Boutique".</w:t>
      </w:r>
    </w:p>
    <w:p w:rsidR="00CB7AB7" w:rsidRPr="00E65A0F" w:rsidRDefault="00CB7AB7" w:rsidP="00CB7AB7">
      <w:pPr>
        <w:jc w:val="both"/>
        <w:rPr>
          <w:rFonts w:ascii="Arial" w:hAnsi="Arial" w:cs="Arial"/>
          <w:i/>
        </w:rPr>
      </w:pPr>
    </w:p>
    <w:p w:rsidR="00CB7AB7" w:rsidRPr="00E65A0F" w:rsidRDefault="00CB7AB7" w:rsidP="00CB7AB7">
      <w:pPr>
        <w:jc w:val="both"/>
        <w:rPr>
          <w:rFonts w:ascii="Arial" w:hAnsi="Arial" w:cs="Arial"/>
        </w:rPr>
      </w:pPr>
      <w:r w:rsidRPr="00E65A0F">
        <w:rPr>
          <w:rFonts w:ascii="Arial" w:hAnsi="Arial" w:cs="Arial"/>
        </w:rPr>
        <w:t xml:space="preserve">The </w:t>
      </w:r>
      <w:r>
        <w:rPr>
          <w:rFonts w:ascii="Arial" w:hAnsi="Arial" w:cs="Arial"/>
        </w:rPr>
        <w:t>Plaintiff</w:t>
      </w:r>
      <w:r w:rsidRPr="00E65A0F">
        <w:rPr>
          <w:rFonts w:ascii="Arial" w:hAnsi="Arial" w:cs="Arial"/>
        </w:rPr>
        <w:t xml:space="preserve"> further testified that consequent to the disconnection of the water supply by </w:t>
      </w:r>
      <w:r w:rsidRPr="00E65A0F">
        <w:rPr>
          <w:rFonts w:ascii="Arial" w:hAnsi="Arial" w:cs="Arial"/>
        </w:rPr>
        <w:lastRenderedPageBreak/>
        <w:t xml:space="preserve">the </w:t>
      </w:r>
      <w:r>
        <w:rPr>
          <w:rFonts w:ascii="Arial" w:hAnsi="Arial" w:cs="Arial"/>
        </w:rPr>
        <w:t>Defendant</w:t>
      </w:r>
      <w:r w:rsidRPr="00E65A0F">
        <w:rPr>
          <w:rFonts w:ascii="Arial" w:hAnsi="Arial" w:cs="Arial"/>
        </w:rPr>
        <w:t>, his restaurant business was affected for 15 days, and lost about R22</w:t>
      </w:r>
      <w:proofErr w:type="gramStart"/>
      <w:r w:rsidRPr="00E65A0F">
        <w:rPr>
          <w:rFonts w:ascii="Arial" w:hAnsi="Arial" w:cs="Arial"/>
        </w:rPr>
        <w:t>,000</w:t>
      </w:r>
      <w:proofErr w:type="gramEnd"/>
      <w:r w:rsidRPr="00E65A0F">
        <w:rPr>
          <w:rFonts w:ascii="Arial" w:hAnsi="Arial" w:cs="Arial"/>
        </w:rPr>
        <w:t xml:space="preserve">. Then he got a connection from the P.U.C. That installation cost about R6000.The </w:t>
      </w:r>
      <w:r>
        <w:rPr>
          <w:rFonts w:ascii="Arial" w:hAnsi="Arial" w:cs="Arial"/>
        </w:rPr>
        <w:t>Plaintiff</w:t>
      </w:r>
      <w:r w:rsidRPr="00E65A0F">
        <w:rPr>
          <w:rFonts w:ascii="Arial" w:hAnsi="Arial" w:cs="Arial"/>
        </w:rPr>
        <w:t xml:space="preserve"> also claims damages for the pipe that is now disused and for mo</w:t>
      </w:r>
      <w:r>
        <w:rPr>
          <w:rFonts w:ascii="Arial" w:hAnsi="Arial" w:cs="Arial"/>
        </w:rPr>
        <w:t>ral damages. Cross examined by learned c</w:t>
      </w:r>
      <w:r w:rsidRPr="00E65A0F">
        <w:rPr>
          <w:rFonts w:ascii="Arial" w:hAnsi="Arial" w:cs="Arial"/>
        </w:rPr>
        <w:t xml:space="preserve">ounsel for the </w:t>
      </w:r>
      <w:r>
        <w:rPr>
          <w:rFonts w:ascii="Arial" w:hAnsi="Arial" w:cs="Arial"/>
        </w:rPr>
        <w:t>Defendant</w:t>
      </w:r>
      <w:r w:rsidRPr="00E65A0F">
        <w:rPr>
          <w:rFonts w:ascii="Arial" w:hAnsi="Arial" w:cs="Arial"/>
        </w:rPr>
        <w:t xml:space="preserve"> the </w:t>
      </w:r>
      <w:r>
        <w:rPr>
          <w:rFonts w:ascii="Arial" w:hAnsi="Arial" w:cs="Arial"/>
        </w:rPr>
        <w:t>Plaintiff</w:t>
      </w:r>
      <w:r w:rsidRPr="00E65A0F">
        <w:rPr>
          <w:rFonts w:ascii="Arial" w:hAnsi="Arial" w:cs="Arial"/>
        </w:rPr>
        <w:t xml:space="preserve"> stated that he had no </w:t>
      </w:r>
      <w:proofErr w:type="spellStart"/>
      <w:r w:rsidRPr="00E65A0F">
        <w:rPr>
          <w:rFonts w:ascii="Arial" w:hAnsi="Arial" w:cs="Arial"/>
        </w:rPr>
        <w:t>licence</w:t>
      </w:r>
      <w:proofErr w:type="spellEnd"/>
      <w:r w:rsidRPr="00E65A0F">
        <w:rPr>
          <w:rFonts w:ascii="Arial" w:hAnsi="Arial" w:cs="Arial"/>
        </w:rPr>
        <w:t xml:space="preserve"> to draw water from the stream, although his predecessors may have had one. </w:t>
      </w:r>
      <w:r>
        <w:rPr>
          <w:rFonts w:ascii="Arial" w:hAnsi="Arial" w:cs="Arial"/>
        </w:rPr>
        <w:t xml:space="preserve"> </w:t>
      </w:r>
      <w:r w:rsidRPr="00E65A0F">
        <w:rPr>
          <w:rFonts w:ascii="Arial" w:hAnsi="Arial" w:cs="Arial"/>
        </w:rPr>
        <w:t>He however maintained that the quality of water was good for human consumption.  He stated that although he now has the P.U.C. supply, he wanted the supply from the stream as it was cheaper to maintain</w:t>
      </w:r>
      <w:proofErr w:type="gramStart"/>
      <w:r w:rsidRPr="00E65A0F">
        <w:rPr>
          <w:rFonts w:ascii="Arial" w:hAnsi="Arial" w:cs="Arial"/>
        </w:rPr>
        <w:t>,,</w:t>
      </w:r>
      <w:proofErr w:type="gramEnd"/>
      <w:r w:rsidRPr="00E65A0F">
        <w:rPr>
          <w:rFonts w:ascii="Arial" w:hAnsi="Arial" w:cs="Arial"/>
        </w:rPr>
        <w:t xml:space="preserve"> and also as he has other agricultural activities on the land.  As regards the disconnection, the </w:t>
      </w:r>
      <w:r>
        <w:rPr>
          <w:rFonts w:ascii="Arial" w:hAnsi="Arial" w:cs="Arial"/>
        </w:rPr>
        <w:t>Plaintiff</w:t>
      </w:r>
      <w:r w:rsidRPr="00E65A0F">
        <w:rPr>
          <w:rFonts w:ascii="Arial" w:hAnsi="Arial" w:cs="Arial"/>
        </w:rPr>
        <w:t xml:space="preserve"> said that the </w:t>
      </w:r>
      <w:r>
        <w:rPr>
          <w:rFonts w:ascii="Arial" w:hAnsi="Arial" w:cs="Arial"/>
        </w:rPr>
        <w:t>Defendant</w:t>
      </w:r>
      <w:r w:rsidRPr="00E65A0F">
        <w:rPr>
          <w:rFonts w:ascii="Arial" w:hAnsi="Arial" w:cs="Arial"/>
        </w:rPr>
        <w:t xml:space="preserve"> cut the pipe at a point where the line crossed his </w:t>
      </w:r>
      <w:r w:rsidRPr="00F161B9">
        <w:rPr>
          <w:rFonts w:ascii="Arial" w:hAnsi="Arial" w:cs="Arial"/>
        </w:rPr>
        <w:t>property (PR.309)</w:t>
      </w:r>
      <w:r w:rsidRPr="00E65A0F">
        <w:rPr>
          <w:rFonts w:ascii="Arial" w:hAnsi="Arial" w:cs="Arial"/>
        </w:rPr>
        <w:t xml:space="preserve"> so that the water stopped flowing to both properties.</w:t>
      </w:r>
      <w:r>
        <w:rPr>
          <w:rFonts w:ascii="Arial" w:hAnsi="Arial" w:cs="Arial"/>
        </w:rPr>
        <w:t xml:space="preserve"> </w:t>
      </w:r>
      <w:r w:rsidRPr="00E65A0F">
        <w:rPr>
          <w:rFonts w:ascii="Arial" w:hAnsi="Arial" w:cs="Arial"/>
        </w:rPr>
        <w:t xml:space="preserve"> The </w:t>
      </w:r>
      <w:r>
        <w:rPr>
          <w:rFonts w:ascii="Arial" w:hAnsi="Arial" w:cs="Arial"/>
        </w:rPr>
        <w:t>Defendant</w:t>
      </w:r>
      <w:r w:rsidRPr="00E65A0F">
        <w:rPr>
          <w:rFonts w:ascii="Arial" w:hAnsi="Arial" w:cs="Arial"/>
        </w:rPr>
        <w:t xml:space="preserve"> had by then installed his own independent supply from the same stream, after receiving water from the existing supply of the </w:t>
      </w:r>
      <w:r>
        <w:rPr>
          <w:rFonts w:ascii="Arial" w:hAnsi="Arial" w:cs="Arial"/>
        </w:rPr>
        <w:t>Plaintiff</w:t>
      </w:r>
      <w:r w:rsidRPr="00E65A0F">
        <w:rPr>
          <w:rFonts w:ascii="Arial" w:hAnsi="Arial" w:cs="Arial"/>
        </w:rPr>
        <w:t>.</w:t>
      </w:r>
    </w:p>
    <w:p w:rsidR="00CB7AB7" w:rsidRPr="00E65A0F" w:rsidRDefault="00CB7AB7" w:rsidP="00CB7AB7">
      <w:pPr>
        <w:jc w:val="both"/>
        <w:rPr>
          <w:rFonts w:ascii="Arial" w:hAnsi="Arial" w:cs="Arial"/>
        </w:rPr>
      </w:pPr>
      <w:r>
        <w:rPr>
          <w:rFonts w:ascii="Arial" w:hAnsi="Arial" w:cs="Arial"/>
          <w:noProof/>
        </w:rPr>
        <w:pict>
          <v:shape id="_x0000_s1027" type="#_x0000_t202" style="position:absolute;left:0;text-align:left;margin-left:-31.1pt;margin-top:-237.65pt;width:30pt;height:531.55pt;z-index:251661312;mso-height-percent:200;mso-height-percent:200;mso-width-relative:margin;mso-height-relative:margin" stroked="f" strokecolor="white [3212]">
            <v:textbox style="mso-next-textbox:#_x0000_s1027;mso-fit-shape-to-text:t">
              <w:txbxContent>
                <w:p w:rsidR="00CB7AB7" w:rsidRPr="00CF6C02" w:rsidRDefault="00CB7AB7" w:rsidP="00CB7AB7">
                  <w:pPr>
                    <w:rPr>
                      <w:rFonts w:ascii="Arial" w:hAnsi="Arial" w:cs="Arial"/>
                      <w:b/>
                      <w:i/>
                    </w:rPr>
                  </w:pPr>
                </w:p>
              </w:txbxContent>
            </v:textbox>
          </v:shape>
        </w:pict>
      </w:r>
    </w:p>
    <w:p w:rsidR="00CB7AB7" w:rsidRPr="00E65A0F" w:rsidRDefault="00CB7AB7" w:rsidP="00CB7AB7">
      <w:pPr>
        <w:jc w:val="both"/>
        <w:rPr>
          <w:rFonts w:ascii="Arial" w:hAnsi="Arial" w:cs="Arial"/>
        </w:rPr>
      </w:pPr>
      <w:r w:rsidRPr="00E65A0F">
        <w:rPr>
          <w:rFonts w:ascii="Arial" w:hAnsi="Arial" w:cs="Arial"/>
        </w:rPr>
        <w:t xml:space="preserve">Alex Morel, a carpenter who was working for the </w:t>
      </w:r>
      <w:r>
        <w:rPr>
          <w:rFonts w:ascii="Arial" w:hAnsi="Arial" w:cs="Arial"/>
        </w:rPr>
        <w:t>Plaintiff</w:t>
      </w:r>
      <w:r w:rsidRPr="00E65A0F">
        <w:rPr>
          <w:rFonts w:ascii="Arial" w:hAnsi="Arial" w:cs="Arial"/>
        </w:rPr>
        <w:t xml:space="preserve"> corroborated the evidence of the </w:t>
      </w:r>
      <w:r>
        <w:rPr>
          <w:rFonts w:ascii="Arial" w:hAnsi="Arial" w:cs="Arial"/>
        </w:rPr>
        <w:t>Plaintiff</w:t>
      </w:r>
      <w:r w:rsidRPr="00E65A0F">
        <w:rPr>
          <w:rFonts w:ascii="Arial" w:hAnsi="Arial" w:cs="Arial"/>
        </w:rPr>
        <w:t xml:space="preserve"> and testified that in 1999, the </w:t>
      </w:r>
      <w:r>
        <w:rPr>
          <w:rFonts w:ascii="Arial" w:hAnsi="Arial" w:cs="Arial"/>
        </w:rPr>
        <w:t>Plaintiff</w:t>
      </w:r>
      <w:r w:rsidRPr="00E65A0F">
        <w:rPr>
          <w:rFonts w:ascii="Arial" w:hAnsi="Arial" w:cs="Arial"/>
        </w:rPr>
        <w:t xml:space="preserve">s land was served by a water supply from the stream on Parcel PR 311 through the </w:t>
      </w:r>
      <w:r>
        <w:rPr>
          <w:rFonts w:ascii="Arial" w:hAnsi="Arial" w:cs="Arial"/>
        </w:rPr>
        <w:t>Defendant</w:t>
      </w:r>
      <w:r w:rsidRPr="00E65A0F">
        <w:rPr>
          <w:rFonts w:ascii="Arial" w:hAnsi="Arial" w:cs="Arial"/>
        </w:rPr>
        <w:t xml:space="preserve">'s land. The </w:t>
      </w:r>
      <w:r>
        <w:rPr>
          <w:rFonts w:ascii="Arial" w:hAnsi="Arial" w:cs="Arial"/>
        </w:rPr>
        <w:t>Defendant</w:t>
      </w:r>
      <w:r w:rsidRPr="00E65A0F">
        <w:rPr>
          <w:rFonts w:ascii="Arial" w:hAnsi="Arial" w:cs="Arial"/>
        </w:rPr>
        <w:t xml:space="preserve">'s father had a separate supply from the same source, but from a different point, flowing to a storage tank. But after the death of the </w:t>
      </w:r>
      <w:r>
        <w:rPr>
          <w:rFonts w:ascii="Arial" w:hAnsi="Arial" w:cs="Arial"/>
        </w:rPr>
        <w:t>Defendant</w:t>
      </w:r>
      <w:r w:rsidRPr="00E65A0F">
        <w:rPr>
          <w:rFonts w:ascii="Arial" w:hAnsi="Arial" w:cs="Arial"/>
        </w:rPr>
        <w:t xml:space="preserve">'s father, that pipe line rusted and perished. When the </w:t>
      </w:r>
      <w:r>
        <w:rPr>
          <w:rFonts w:ascii="Arial" w:hAnsi="Arial" w:cs="Arial"/>
        </w:rPr>
        <w:t>Defendant</w:t>
      </w:r>
      <w:r w:rsidRPr="00E65A0F">
        <w:rPr>
          <w:rFonts w:ascii="Arial" w:hAnsi="Arial" w:cs="Arial"/>
        </w:rPr>
        <w:t xml:space="preserve"> returned from Australia, that line could not be used, and hence he used a connection from the </w:t>
      </w:r>
      <w:r>
        <w:rPr>
          <w:rFonts w:ascii="Arial" w:hAnsi="Arial" w:cs="Arial"/>
        </w:rPr>
        <w:t>Plaintiff</w:t>
      </w:r>
      <w:r w:rsidRPr="00E65A0F">
        <w:rPr>
          <w:rFonts w:ascii="Arial" w:hAnsi="Arial" w:cs="Arial"/>
        </w:rPr>
        <w:t xml:space="preserve">s supply.  Later, after repairing the previous system, the </w:t>
      </w:r>
      <w:r>
        <w:rPr>
          <w:rFonts w:ascii="Arial" w:hAnsi="Arial" w:cs="Arial"/>
        </w:rPr>
        <w:t>Defendant</w:t>
      </w:r>
      <w:r w:rsidRPr="00E65A0F">
        <w:rPr>
          <w:rFonts w:ascii="Arial" w:hAnsi="Arial" w:cs="Arial"/>
        </w:rPr>
        <w:t xml:space="preserve"> cut off the supply to the </w:t>
      </w:r>
      <w:r>
        <w:rPr>
          <w:rFonts w:ascii="Arial" w:hAnsi="Arial" w:cs="Arial"/>
        </w:rPr>
        <w:t>Plaintiff</w:t>
      </w:r>
      <w:r w:rsidRPr="00E65A0F">
        <w:rPr>
          <w:rFonts w:ascii="Arial" w:hAnsi="Arial" w:cs="Arial"/>
        </w:rPr>
        <w:t xml:space="preserve">’s land near the boundary of the two properties.  On being cross-examined, this witness stated that there was a small stream on the </w:t>
      </w:r>
      <w:r>
        <w:rPr>
          <w:rFonts w:ascii="Arial" w:hAnsi="Arial" w:cs="Arial"/>
        </w:rPr>
        <w:t>Plaintiff</w:t>
      </w:r>
      <w:r w:rsidRPr="00E65A0F">
        <w:rPr>
          <w:rFonts w:ascii="Arial" w:hAnsi="Arial" w:cs="Arial"/>
        </w:rPr>
        <w:t xml:space="preserve">s land, which dried up completely during the period of drought. Normally that water was sufficient for the flowers and plants. But after the supply from Parcel PR. 311 was disconnected by the </w:t>
      </w:r>
      <w:r>
        <w:rPr>
          <w:rFonts w:ascii="Arial" w:hAnsi="Arial" w:cs="Arial"/>
        </w:rPr>
        <w:t>Defendant</w:t>
      </w:r>
      <w:r w:rsidRPr="00E65A0F">
        <w:rPr>
          <w:rFonts w:ascii="Arial" w:hAnsi="Arial" w:cs="Arial"/>
        </w:rPr>
        <w:t xml:space="preserve">, the </w:t>
      </w:r>
      <w:r>
        <w:rPr>
          <w:rFonts w:ascii="Arial" w:hAnsi="Arial" w:cs="Arial"/>
        </w:rPr>
        <w:t>Plaintiff</w:t>
      </w:r>
      <w:r w:rsidRPr="00E65A0F">
        <w:rPr>
          <w:rFonts w:ascii="Arial" w:hAnsi="Arial" w:cs="Arial"/>
        </w:rPr>
        <w:t xml:space="preserve"> used that source for abo</w:t>
      </w:r>
      <w:r>
        <w:rPr>
          <w:rFonts w:ascii="Arial" w:hAnsi="Arial" w:cs="Arial"/>
        </w:rPr>
        <w:t>ut two weeks until he got the PU</w:t>
      </w:r>
      <w:r w:rsidRPr="00E65A0F">
        <w:rPr>
          <w:rFonts w:ascii="Arial" w:hAnsi="Arial" w:cs="Arial"/>
        </w:rPr>
        <w:t xml:space="preserve">C connection.  That source was adequate for limited purposes as September was the rainy season. He further stated that he was engaged in the changing of pipes in 1988 from a three quarter inch metal pipe to a half inch polythene pipe, as testified by the </w:t>
      </w:r>
      <w:r>
        <w:rPr>
          <w:rFonts w:ascii="Arial" w:hAnsi="Arial" w:cs="Arial"/>
        </w:rPr>
        <w:t>Plaintiff</w:t>
      </w:r>
      <w:r w:rsidRPr="00E65A0F">
        <w:rPr>
          <w:rFonts w:ascii="Arial" w:hAnsi="Arial" w:cs="Arial"/>
        </w:rPr>
        <w:t xml:space="preserve">. He further stated that the previous metal pipe line was left in the same position. The disconnection to fix the polythene pipe was done at a point on the </w:t>
      </w:r>
      <w:r>
        <w:rPr>
          <w:rFonts w:ascii="Arial" w:hAnsi="Arial" w:cs="Arial"/>
        </w:rPr>
        <w:t>Plaintiff</w:t>
      </w:r>
      <w:r w:rsidRPr="00E65A0F">
        <w:rPr>
          <w:rFonts w:ascii="Arial" w:hAnsi="Arial" w:cs="Arial"/>
        </w:rPr>
        <w:t xml:space="preserve">’s land. The new polythene pipe line was laid from the source to the </w:t>
      </w:r>
      <w:r>
        <w:rPr>
          <w:rFonts w:ascii="Arial" w:hAnsi="Arial" w:cs="Arial"/>
        </w:rPr>
        <w:t>Plaintiff</w:t>
      </w:r>
      <w:r w:rsidRPr="00E65A0F">
        <w:rPr>
          <w:rFonts w:ascii="Arial" w:hAnsi="Arial" w:cs="Arial"/>
        </w:rPr>
        <w:t xml:space="preserve">’s land over the </w:t>
      </w:r>
      <w:r>
        <w:rPr>
          <w:rFonts w:ascii="Arial" w:hAnsi="Arial" w:cs="Arial"/>
        </w:rPr>
        <w:t>Defendant</w:t>
      </w:r>
      <w:r w:rsidRPr="00E65A0F">
        <w:rPr>
          <w:rFonts w:ascii="Arial" w:hAnsi="Arial" w:cs="Arial"/>
        </w:rPr>
        <w:t xml:space="preserve">'s land, a distance of about 800 </w:t>
      </w:r>
      <w:proofErr w:type="spellStart"/>
      <w:r w:rsidRPr="00E65A0F">
        <w:rPr>
          <w:rFonts w:ascii="Arial" w:hAnsi="Arial" w:cs="Arial"/>
        </w:rPr>
        <w:t>metres</w:t>
      </w:r>
      <w:proofErr w:type="spellEnd"/>
      <w:r w:rsidRPr="00E65A0F">
        <w:rPr>
          <w:rFonts w:ascii="Arial" w:hAnsi="Arial" w:cs="Arial"/>
        </w:rPr>
        <w:t>.</w:t>
      </w:r>
    </w:p>
    <w:p w:rsidR="00CB7AB7" w:rsidRPr="00E65A0F" w:rsidRDefault="00CB7AB7" w:rsidP="00CB7AB7">
      <w:pPr>
        <w:jc w:val="both"/>
        <w:rPr>
          <w:rFonts w:ascii="Arial" w:hAnsi="Arial" w:cs="Arial"/>
        </w:rPr>
      </w:pPr>
    </w:p>
    <w:p w:rsidR="00CB7AB7" w:rsidRPr="00E65A0F" w:rsidRDefault="00CB7AB7" w:rsidP="00CB7AB7">
      <w:pPr>
        <w:jc w:val="both"/>
        <w:rPr>
          <w:rFonts w:ascii="Arial" w:hAnsi="Arial" w:cs="Arial"/>
        </w:rPr>
      </w:pPr>
      <w:r w:rsidRPr="00E65A0F">
        <w:rPr>
          <w:rFonts w:ascii="Arial" w:hAnsi="Arial" w:cs="Arial"/>
        </w:rPr>
        <w:t xml:space="preserve">The </w:t>
      </w:r>
      <w:r>
        <w:rPr>
          <w:rFonts w:ascii="Arial" w:hAnsi="Arial" w:cs="Arial"/>
        </w:rPr>
        <w:t>Defendant</w:t>
      </w:r>
      <w:r w:rsidRPr="00E65A0F">
        <w:rPr>
          <w:rFonts w:ascii="Arial" w:hAnsi="Arial" w:cs="Arial"/>
        </w:rPr>
        <w:t xml:space="preserve"> in his testimony stated that his father, when building the house on Parcel PR. 309 in 1976, installed a polythene pipe line from Parcel PR. 311 to draw water from the stream. Galvanized pipes were used only from the water tank on the land to the house. When he came from Australia in 1997, the polythene pipe had been removed by someone.  Then he got a temporary connection from the </w:t>
      </w:r>
      <w:r>
        <w:rPr>
          <w:rFonts w:ascii="Arial" w:hAnsi="Arial" w:cs="Arial"/>
        </w:rPr>
        <w:t>Plaintiff</w:t>
      </w:r>
      <w:r w:rsidRPr="00E65A0F">
        <w:rPr>
          <w:rFonts w:ascii="Arial" w:hAnsi="Arial" w:cs="Arial"/>
        </w:rPr>
        <w:t xml:space="preserve"> as he arrived, but his wife told the </w:t>
      </w:r>
      <w:r>
        <w:rPr>
          <w:rFonts w:ascii="Arial" w:hAnsi="Arial" w:cs="Arial"/>
        </w:rPr>
        <w:t>Plaintiff</w:t>
      </w:r>
      <w:r w:rsidRPr="00E65A0F">
        <w:rPr>
          <w:rFonts w:ascii="Arial" w:hAnsi="Arial" w:cs="Arial"/>
        </w:rPr>
        <w:t xml:space="preserve"> that he should remove the pipes on his land as people were trespassing on his property to cut bushes and repair blockages in the line. </w:t>
      </w:r>
      <w:r>
        <w:rPr>
          <w:rFonts w:ascii="Arial" w:hAnsi="Arial" w:cs="Arial"/>
        </w:rPr>
        <w:t xml:space="preserve"> </w:t>
      </w:r>
      <w:r w:rsidRPr="00E65A0F">
        <w:rPr>
          <w:rFonts w:ascii="Arial" w:hAnsi="Arial" w:cs="Arial"/>
        </w:rPr>
        <w:t xml:space="preserve">Thereafter he disconnected the system from a point behind his house.  Then Alex Morel and two other men came and reconnected. </w:t>
      </w:r>
      <w:r>
        <w:rPr>
          <w:rFonts w:ascii="Arial" w:hAnsi="Arial" w:cs="Arial"/>
        </w:rPr>
        <w:t xml:space="preserve"> </w:t>
      </w:r>
      <w:r w:rsidRPr="00E65A0F">
        <w:rPr>
          <w:rFonts w:ascii="Arial" w:hAnsi="Arial" w:cs="Arial"/>
        </w:rPr>
        <w:t xml:space="preserve">Then he disconnected once again. </w:t>
      </w:r>
      <w:r>
        <w:rPr>
          <w:rFonts w:ascii="Arial" w:hAnsi="Arial" w:cs="Arial"/>
        </w:rPr>
        <w:t xml:space="preserve"> </w:t>
      </w:r>
      <w:r w:rsidRPr="00E65A0F">
        <w:rPr>
          <w:rFonts w:ascii="Arial" w:hAnsi="Arial" w:cs="Arial"/>
        </w:rPr>
        <w:t xml:space="preserve">They came and reconnected for the second time. On the third occasion he cut the polythene pipe of the </w:t>
      </w:r>
      <w:r>
        <w:rPr>
          <w:rFonts w:ascii="Arial" w:hAnsi="Arial" w:cs="Arial"/>
        </w:rPr>
        <w:t>Plaintiff</w:t>
      </w:r>
      <w:r w:rsidRPr="00E65A0F">
        <w:rPr>
          <w:rFonts w:ascii="Arial" w:hAnsi="Arial" w:cs="Arial"/>
        </w:rPr>
        <w:t xml:space="preserve"> with a knife. Then the Police got him to reconnect, but after the Police Officers </w:t>
      </w:r>
      <w:r w:rsidRPr="00E65A0F">
        <w:rPr>
          <w:rFonts w:ascii="Arial" w:hAnsi="Arial" w:cs="Arial"/>
        </w:rPr>
        <w:lastRenderedPageBreak/>
        <w:t>went, he cut it again. No one has re-connected it so far.</w:t>
      </w:r>
    </w:p>
    <w:p w:rsidR="00CB7AB7" w:rsidRPr="00E65A0F" w:rsidRDefault="00CB7AB7" w:rsidP="00CB7AB7">
      <w:pPr>
        <w:jc w:val="both"/>
        <w:rPr>
          <w:rFonts w:ascii="Arial" w:hAnsi="Arial" w:cs="Arial"/>
        </w:rPr>
      </w:pPr>
    </w:p>
    <w:p w:rsidR="00CB7AB7" w:rsidRPr="00E65A0F" w:rsidRDefault="00CB7AB7" w:rsidP="00CB7AB7">
      <w:pPr>
        <w:jc w:val="both"/>
        <w:rPr>
          <w:rFonts w:ascii="Arial" w:hAnsi="Arial" w:cs="Arial"/>
        </w:rPr>
      </w:pPr>
      <w:proofErr w:type="spellStart"/>
      <w:r w:rsidRPr="00E65A0F">
        <w:rPr>
          <w:rFonts w:ascii="Arial" w:hAnsi="Arial" w:cs="Arial"/>
        </w:rPr>
        <w:t>Delictual</w:t>
      </w:r>
      <w:proofErr w:type="spellEnd"/>
      <w:r w:rsidRPr="00E65A0F">
        <w:rPr>
          <w:rFonts w:ascii="Arial" w:hAnsi="Arial" w:cs="Arial"/>
        </w:rPr>
        <w:t xml:space="preserve"> damage consists of prejudice caused to a legitimate interest or right protected by law. The </w:t>
      </w:r>
      <w:r>
        <w:rPr>
          <w:rFonts w:ascii="Arial" w:hAnsi="Arial" w:cs="Arial"/>
        </w:rPr>
        <w:t>Defendant</w:t>
      </w:r>
      <w:r w:rsidRPr="00E65A0F">
        <w:rPr>
          <w:rFonts w:ascii="Arial" w:hAnsi="Arial" w:cs="Arial"/>
        </w:rPr>
        <w:t xml:space="preserve"> contends that the laying of pipes over his land was unlawful and hence he was entitled to prevent the usage of his land to exercise any right to the easement.</w:t>
      </w:r>
    </w:p>
    <w:p w:rsidR="00CB7AB7" w:rsidRPr="00E65A0F" w:rsidRDefault="00CB7AB7" w:rsidP="00CB7AB7">
      <w:pPr>
        <w:rPr>
          <w:rFonts w:ascii="Arial" w:hAnsi="Arial" w:cs="Arial"/>
        </w:rPr>
      </w:pPr>
    </w:p>
    <w:p w:rsidR="00CB7AB7" w:rsidRPr="00E65A0F" w:rsidRDefault="00CB7AB7" w:rsidP="00CB7AB7">
      <w:pPr>
        <w:jc w:val="both"/>
        <w:rPr>
          <w:rFonts w:ascii="Arial" w:hAnsi="Arial" w:cs="Arial"/>
        </w:rPr>
      </w:pPr>
      <w:r w:rsidRPr="00E65A0F">
        <w:rPr>
          <w:rFonts w:ascii="Arial" w:hAnsi="Arial" w:cs="Arial"/>
        </w:rPr>
        <w:t xml:space="preserve">As regards the agreement dated 16 February </w:t>
      </w:r>
      <w:r w:rsidRPr="00F161B9">
        <w:rPr>
          <w:rFonts w:ascii="Arial" w:hAnsi="Arial" w:cs="Arial"/>
        </w:rPr>
        <w:t>1977 (exhibit P2)</w:t>
      </w:r>
      <w:r w:rsidRPr="00E65A0F">
        <w:rPr>
          <w:rFonts w:ascii="Arial" w:hAnsi="Arial" w:cs="Arial"/>
        </w:rPr>
        <w:t xml:space="preserve"> the </w:t>
      </w:r>
      <w:r>
        <w:rPr>
          <w:rFonts w:ascii="Arial" w:hAnsi="Arial" w:cs="Arial"/>
        </w:rPr>
        <w:t>Defendant</w:t>
      </w:r>
      <w:r w:rsidRPr="00E65A0F">
        <w:rPr>
          <w:rFonts w:ascii="Arial" w:hAnsi="Arial" w:cs="Arial"/>
        </w:rPr>
        <w:t xml:space="preserve"> identified the signatures of his father and mother who are now dead and stated that the agreement was limited to the agreement on boundaries. </w:t>
      </w:r>
      <w:r>
        <w:rPr>
          <w:rFonts w:ascii="Arial" w:hAnsi="Arial" w:cs="Arial"/>
        </w:rPr>
        <w:t xml:space="preserve"> </w:t>
      </w:r>
      <w:r w:rsidRPr="00E65A0F">
        <w:rPr>
          <w:rFonts w:ascii="Arial" w:hAnsi="Arial" w:cs="Arial"/>
        </w:rPr>
        <w:t xml:space="preserve">He denied that they had agreed to all parties drawing water-from the stream in Parcel PR. 311. He stated that prior to 1976, the </w:t>
      </w:r>
      <w:r>
        <w:rPr>
          <w:rFonts w:ascii="Arial" w:hAnsi="Arial" w:cs="Arial"/>
        </w:rPr>
        <w:t>Plaintiff</w:t>
      </w:r>
      <w:r w:rsidRPr="00E65A0F">
        <w:rPr>
          <w:rFonts w:ascii="Arial" w:hAnsi="Arial" w:cs="Arial"/>
        </w:rPr>
        <w:t xml:space="preserve">’s </w:t>
      </w:r>
      <w:r w:rsidRPr="00F161B9">
        <w:rPr>
          <w:rFonts w:ascii="Arial" w:hAnsi="Arial" w:cs="Arial"/>
        </w:rPr>
        <w:t xml:space="preserve">predecessors in title used a stream on Parcel PR. 306 and at that time he (the Defendant) was also living on that property with her two aunts. He however conceded that that stream ran dry during the dry season.  The Defendant contests the Plaintiff’s right to draw water from the stream on Parcel PR. 311, and the accessory right to exercise that right over his land. As regards drawing of water, the Defendant has submitted that in terms of Section 8(1) of the Public Utilities Corporation (Miscellaneous) Regulations, the Plaintiff has no right to draw water from a private source without a </w:t>
      </w:r>
      <w:proofErr w:type="spellStart"/>
      <w:r w:rsidRPr="00F161B9">
        <w:rPr>
          <w:rFonts w:ascii="Arial" w:hAnsi="Arial" w:cs="Arial"/>
        </w:rPr>
        <w:t>licence</w:t>
      </w:r>
      <w:proofErr w:type="spellEnd"/>
      <w:r w:rsidRPr="00F161B9">
        <w:rPr>
          <w:rFonts w:ascii="Arial" w:hAnsi="Arial" w:cs="Arial"/>
        </w:rPr>
        <w:t>, and hence the entire claim being unlawful, the right claimed is against Public Policy. That regulation prohibits the abstraction of water from "any source of supply", without the permission of the Corporation. "Source of supply” is defined as "any rivers and streams" or "underground state".  Those Reg</w:t>
      </w:r>
      <w:r>
        <w:rPr>
          <w:rFonts w:ascii="Arial" w:hAnsi="Arial" w:cs="Arial"/>
        </w:rPr>
        <w:t>ulations came into force on 24</w:t>
      </w:r>
      <w:r w:rsidRPr="00F161B9">
        <w:rPr>
          <w:rFonts w:ascii="Arial" w:hAnsi="Arial" w:cs="Arial"/>
        </w:rPr>
        <w:t xml:space="preserve"> March 1986, when the Plaintiff was alread</w:t>
      </w:r>
      <w:r>
        <w:rPr>
          <w:rFonts w:ascii="Arial" w:hAnsi="Arial" w:cs="Arial"/>
        </w:rPr>
        <w:t xml:space="preserve">y exercising </w:t>
      </w:r>
      <w:proofErr w:type="gramStart"/>
      <w:r>
        <w:rPr>
          <w:rFonts w:ascii="Arial" w:hAnsi="Arial" w:cs="Arial"/>
        </w:rPr>
        <w:t xml:space="preserve">a </w:t>
      </w:r>
      <w:r w:rsidRPr="00F161B9">
        <w:rPr>
          <w:rFonts w:ascii="Arial" w:hAnsi="Arial" w:cs="Arial"/>
        </w:rPr>
        <w:t>vested</w:t>
      </w:r>
      <w:proofErr w:type="gramEnd"/>
      <w:r w:rsidRPr="00F161B9">
        <w:rPr>
          <w:rFonts w:ascii="Arial" w:hAnsi="Arial" w:cs="Arial"/>
        </w:rPr>
        <w:t xml:space="preserve"> right to abstract water. The changing of pipes from </w:t>
      </w:r>
      <w:proofErr w:type="spellStart"/>
      <w:r w:rsidRPr="00F161B9">
        <w:rPr>
          <w:rFonts w:ascii="Arial" w:hAnsi="Arial" w:cs="Arial"/>
        </w:rPr>
        <w:t>galvanised</w:t>
      </w:r>
      <w:proofErr w:type="spellEnd"/>
      <w:r w:rsidRPr="00F161B9">
        <w:rPr>
          <w:rFonts w:ascii="Arial" w:hAnsi="Arial" w:cs="Arial"/>
        </w:rPr>
        <w:t xml:space="preserve"> to polythene did not affect the right.   It is a principle of interpretation that past rights which became vested before the new law or Regulations came into operation are not affected retrospectively, unless stated expressly.  Hence this Regulation does not apply to the Plaintiff’s vested right.</w:t>
      </w:r>
    </w:p>
    <w:p w:rsidR="00CB7AB7" w:rsidRPr="00E65A0F" w:rsidRDefault="00CB7AB7" w:rsidP="00CB7AB7">
      <w:pPr>
        <w:jc w:val="both"/>
        <w:rPr>
          <w:rFonts w:ascii="Arial" w:hAnsi="Arial" w:cs="Arial"/>
        </w:rPr>
      </w:pPr>
      <w:r>
        <w:rPr>
          <w:rFonts w:ascii="Arial" w:hAnsi="Arial" w:cs="Arial"/>
          <w:noProof/>
        </w:rPr>
        <w:pict>
          <v:shape id="_x0000_s1028" type="#_x0000_t202" style="position:absolute;left:0;text-align:left;margin-left:-31.1pt;margin-top:-334.2pt;width:30pt;height:531.55pt;z-index:251662336;mso-height-percent:200;mso-height-percent:200;mso-width-relative:margin;mso-height-relative:margin" stroked="f" strokecolor="white [3212]">
            <v:textbox style="mso-next-textbox:#_x0000_s1028;mso-fit-shape-to-text:t">
              <w:txbxContent>
                <w:p w:rsidR="00CB7AB7" w:rsidRPr="00CF6C02" w:rsidRDefault="00CB7AB7" w:rsidP="00CB7AB7">
                  <w:pPr>
                    <w:rPr>
                      <w:rFonts w:ascii="Arial" w:hAnsi="Arial" w:cs="Arial"/>
                      <w:b/>
                      <w:i/>
                    </w:rPr>
                  </w:pPr>
                </w:p>
              </w:txbxContent>
            </v:textbox>
          </v:shape>
        </w:pict>
      </w:r>
    </w:p>
    <w:p w:rsidR="00CB7AB7" w:rsidRPr="00E65A0F" w:rsidRDefault="00CB7AB7" w:rsidP="00CB7AB7">
      <w:pPr>
        <w:jc w:val="both"/>
        <w:rPr>
          <w:rFonts w:ascii="Arial" w:hAnsi="Arial" w:cs="Arial"/>
        </w:rPr>
      </w:pPr>
      <w:r w:rsidRPr="00E65A0F">
        <w:rPr>
          <w:rFonts w:ascii="Arial" w:hAnsi="Arial" w:cs="Arial"/>
        </w:rPr>
        <w:t xml:space="preserve">Still on the right to draw water, the </w:t>
      </w:r>
      <w:r>
        <w:rPr>
          <w:rFonts w:ascii="Arial" w:hAnsi="Arial" w:cs="Arial"/>
        </w:rPr>
        <w:t>Plaintiff</w:t>
      </w:r>
      <w:r w:rsidRPr="00E65A0F">
        <w:rPr>
          <w:rFonts w:ascii="Arial" w:hAnsi="Arial" w:cs="Arial"/>
        </w:rPr>
        <w:t xml:space="preserve"> has submitted that the drawing of water is a </w:t>
      </w:r>
      <w:r w:rsidRPr="00F161B9">
        <w:rPr>
          <w:rFonts w:ascii="Arial" w:hAnsi="Arial" w:cs="Arial"/>
        </w:rPr>
        <w:t>"continuous and apparent' servitude</w:t>
      </w:r>
      <w:r w:rsidRPr="00E65A0F">
        <w:rPr>
          <w:rFonts w:ascii="Arial" w:hAnsi="Arial" w:cs="Arial"/>
        </w:rPr>
        <w:t xml:space="preserve">, which under Article 690 of the Civil Code can be acquired by a document of title or by possession for twenty years.  </w:t>
      </w:r>
      <w:proofErr w:type="spellStart"/>
      <w:r w:rsidRPr="00E65A0F">
        <w:rPr>
          <w:rFonts w:ascii="Arial" w:hAnsi="Arial" w:cs="Arial"/>
        </w:rPr>
        <w:t>Mr</w:t>
      </w:r>
      <w:proofErr w:type="spellEnd"/>
      <w:r w:rsidRPr="00E65A0F">
        <w:rPr>
          <w:rFonts w:ascii="Arial" w:hAnsi="Arial" w:cs="Arial"/>
        </w:rPr>
        <w:t xml:space="preserve"> </w:t>
      </w:r>
      <w:proofErr w:type="spellStart"/>
      <w:r w:rsidRPr="00E65A0F">
        <w:rPr>
          <w:rFonts w:ascii="Arial" w:hAnsi="Arial" w:cs="Arial"/>
        </w:rPr>
        <w:t>Boulle</w:t>
      </w:r>
      <w:proofErr w:type="spellEnd"/>
      <w:r w:rsidRPr="00E65A0F">
        <w:rPr>
          <w:rFonts w:ascii="Arial" w:hAnsi="Arial" w:cs="Arial"/>
        </w:rPr>
        <w:t xml:space="preserve"> however submitted that such a right was neither continuous nor apparent, as it needs the intervention of man, in which case it is discontinuous within the meaning of Article 688, and also that it could not be seen with the eye. This </w:t>
      </w:r>
      <w:r>
        <w:rPr>
          <w:rFonts w:ascii="Arial" w:hAnsi="Arial" w:cs="Arial"/>
        </w:rPr>
        <w:t>Court</w:t>
      </w:r>
      <w:r w:rsidRPr="00E65A0F">
        <w:rPr>
          <w:rFonts w:ascii="Arial" w:hAnsi="Arial" w:cs="Arial"/>
        </w:rPr>
        <w:t xml:space="preserve">, in the case </w:t>
      </w:r>
      <w:r w:rsidRPr="00F161B9">
        <w:rPr>
          <w:rFonts w:ascii="Arial" w:hAnsi="Arial" w:cs="Arial"/>
        </w:rPr>
        <w:t xml:space="preserve">of </w:t>
      </w:r>
      <w:proofErr w:type="spellStart"/>
      <w:r w:rsidRPr="00F161B9">
        <w:rPr>
          <w:rFonts w:ascii="Arial" w:hAnsi="Arial" w:cs="Arial"/>
          <w:i/>
        </w:rPr>
        <w:t>Leite</w:t>
      </w:r>
      <w:proofErr w:type="spellEnd"/>
      <w:r w:rsidRPr="00F161B9">
        <w:rPr>
          <w:rFonts w:ascii="Arial" w:hAnsi="Arial" w:cs="Arial"/>
          <w:i/>
        </w:rPr>
        <w:t xml:space="preserve"> v Republic of Seychelles</w:t>
      </w:r>
      <w:r w:rsidRPr="00F161B9">
        <w:rPr>
          <w:rFonts w:ascii="Arial" w:hAnsi="Arial" w:cs="Arial"/>
        </w:rPr>
        <w:t xml:space="preserve"> (1981) SLR 191</w:t>
      </w:r>
      <w:r w:rsidRPr="00E65A0F">
        <w:rPr>
          <w:rFonts w:ascii="Arial" w:hAnsi="Arial" w:cs="Arial"/>
          <w:b/>
        </w:rPr>
        <w:t xml:space="preserve"> </w:t>
      </w:r>
      <w:r w:rsidRPr="00E65A0F">
        <w:rPr>
          <w:rFonts w:ascii="Arial" w:hAnsi="Arial" w:cs="Arial"/>
        </w:rPr>
        <w:t xml:space="preserve">held </w:t>
      </w:r>
      <w:r w:rsidRPr="00F161B9">
        <w:rPr>
          <w:rFonts w:ascii="Arial" w:hAnsi="Arial" w:cs="Arial"/>
        </w:rPr>
        <w:t xml:space="preserve">inter alia that the right to draw water from a </w:t>
      </w:r>
      <w:proofErr w:type="spellStart"/>
      <w:r w:rsidRPr="00F161B9">
        <w:rPr>
          <w:rFonts w:ascii="Arial" w:hAnsi="Arial" w:cs="Arial"/>
        </w:rPr>
        <w:t>Prise</w:t>
      </w:r>
      <w:proofErr w:type="spellEnd"/>
      <w:r w:rsidRPr="00F161B9">
        <w:rPr>
          <w:rFonts w:ascii="Arial" w:hAnsi="Arial" w:cs="Arial"/>
        </w:rPr>
        <w:t xml:space="preserve"> </w:t>
      </w:r>
      <w:proofErr w:type="spellStart"/>
      <w:r w:rsidRPr="00F161B9">
        <w:rPr>
          <w:rFonts w:ascii="Arial" w:hAnsi="Arial" w:cs="Arial"/>
        </w:rPr>
        <w:t>D'eau</w:t>
      </w:r>
      <w:proofErr w:type="spellEnd"/>
      <w:r w:rsidRPr="00F161B9">
        <w:rPr>
          <w:rFonts w:ascii="Arial" w:hAnsi="Arial" w:cs="Arial"/>
        </w:rPr>
        <w:t xml:space="preserve"> was "an apparent continuous" easement within the meaning of Article 690.  That finding was not disturbed</w:t>
      </w:r>
      <w:r w:rsidRPr="00E65A0F">
        <w:rPr>
          <w:rFonts w:ascii="Arial" w:hAnsi="Arial" w:cs="Arial"/>
        </w:rPr>
        <w:t xml:space="preserve"> by the </w:t>
      </w:r>
      <w:r>
        <w:rPr>
          <w:rFonts w:ascii="Arial" w:hAnsi="Arial" w:cs="Arial"/>
        </w:rPr>
        <w:t>Court</w:t>
      </w:r>
      <w:r w:rsidRPr="00E65A0F">
        <w:rPr>
          <w:rFonts w:ascii="Arial" w:hAnsi="Arial" w:cs="Arial"/>
        </w:rPr>
        <w:t xml:space="preserve"> of Appeal </w:t>
      </w:r>
      <w:r w:rsidRPr="00F161B9">
        <w:rPr>
          <w:rFonts w:ascii="Arial" w:hAnsi="Arial" w:cs="Arial"/>
        </w:rPr>
        <w:t>(SCAR</w:t>
      </w:r>
      <w:r>
        <w:rPr>
          <w:rFonts w:ascii="Arial" w:hAnsi="Arial" w:cs="Arial"/>
        </w:rPr>
        <w:t xml:space="preserve"> 1978-</w:t>
      </w:r>
      <w:r w:rsidRPr="00F161B9">
        <w:rPr>
          <w:rFonts w:ascii="Arial" w:hAnsi="Arial" w:cs="Arial"/>
        </w:rPr>
        <w:t>1982) 212.</w:t>
      </w:r>
      <w:r w:rsidRPr="00E65A0F">
        <w:rPr>
          <w:rFonts w:ascii="Arial" w:hAnsi="Arial" w:cs="Arial"/>
        </w:rPr>
        <w:t xml:space="preserve"> The plaint in the present case is based on the proviso contained in the agreement, and alternatively on prescription.</w:t>
      </w:r>
    </w:p>
    <w:p w:rsidR="00CB7AB7" w:rsidRPr="00E65A0F" w:rsidRDefault="00CB7AB7" w:rsidP="00CB7AB7">
      <w:pPr>
        <w:jc w:val="both"/>
        <w:rPr>
          <w:rFonts w:ascii="Arial" w:hAnsi="Arial" w:cs="Arial"/>
        </w:rPr>
      </w:pPr>
    </w:p>
    <w:p w:rsidR="00CB7AB7" w:rsidRPr="00F161B9" w:rsidRDefault="00CB7AB7" w:rsidP="00CB7AB7">
      <w:pPr>
        <w:jc w:val="both"/>
        <w:rPr>
          <w:rFonts w:ascii="Arial" w:hAnsi="Arial" w:cs="Arial"/>
        </w:rPr>
      </w:pPr>
      <w:r w:rsidRPr="00E65A0F">
        <w:rPr>
          <w:rFonts w:ascii="Arial" w:hAnsi="Arial" w:cs="Arial"/>
        </w:rPr>
        <w:t>In the case of</w:t>
      </w:r>
      <w:r w:rsidRPr="00F161B9">
        <w:rPr>
          <w:rFonts w:ascii="Arial" w:hAnsi="Arial" w:cs="Arial"/>
          <w:i/>
        </w:rPr>
        <w:t xml:space="preserve"> </w:t>
      </w:r>
      <w:proofErr w:type="spellStart"/>
      <w:r>
        <w:rPr>
          <w:rFonts w:ascii="Arial" w:hAnsi="Arial" w:cs="Arial"/>
          <w:i/>
        </w:rPr>
        <w:t>Beynon</w:t>
      </w:r>
      <w:proofErr w:type="spellEnd"/>
      <w:r>
        <w:rPr>
          <w:rFonts w:ascii="Arial" w:hAnsi="Arial" w:cs="Arial"/>
          <w:i/>
        </w:rPr>
        <w:t xml:space="preserve"> v A-G</w:t>
      </w:r>
      <w:r w:rsidRPr="00F161B9">
        <w:rPr>
          <w:rFonts w:ascii="Arial" w:hAnsi="Arial" w:cs="Arial"/>
          <w:i/>
        </w:rPr>
        <w:t xml:space="preserve"> </w:t>
      </w:r>
      <w:r>
        <w:rPr>
          <w:rFonts w:ascii="Arial" w:hAnsi="Arial" w:cs="Arial"/>
        </w:rPr>
        <w:t>(</w:t>
      </w:r>
      <w:r w:rsidRPr="00F161B9">
        <w:rPr>
          <w:rFonts w:ascii="Arial" w:hAnsi="Arial" w:cs="Arial"/>
        </w:rPr>
        <w:t>1969</w:t>
      </w:r>
      <w:r>
        <w:rPr>
          <w:rFonts w:ascii="Arial" w:hAnsi="Arial" w:cs="Arial"/>
        </w:rPr>
        <w:t>)</w:t>
      </w:r>
      <w:r w:rsidRPr="00F161B9">
        <w:rPr>
          <w:rFonts w:ascii="Arial" w:hAnsi="Arial" w:cs="Arial"/>
        </w:rPr>
        <w:t xml:space="preserve"> SLR 183</w:t>
      </w:r>
      <w:r w:rsidRPr="00F161B9">
        <w:rPr>
          <w:rFonts w:ascii="Arial" w:hAnsi="Arial" w:cs="Arial"/>
          <w:i/>
        </w:rPr>
        <w:t xml:space="preserve">, </w:t>
      </w:r>
      <w:r w:rsidRPr="00E65A0F">
        <w:rPr>
          <w:rFonts w:ascii="Arial" w:hAnsi="Arial" w:cs="Arial"/>
        </w:rPr>
        <w:t xml:space="preserve">it was held that culverts built by the </w:t>
      </w:r>
      <w:r>
        <w:rPr>
          <w:rFonts w:ascii="Arial" w:hAnsi="Arial" w:cs="Arial"/>
        </w:rPr>
        <w:t>Defendant</w:t>
      </w:r>
      <w:r w:rsidRPr="00E65A0F">
        <w:rPr>
          <w:rFonts w:ascii="Arial" w:hAnsi="Arial" w:cs="Arial"/>
        </w:rPr>
        <w:t xml:space="preserve"> over the </w:t>
      </w:r>
      <w:r>
        <w:rPr>
          <w:rFonts w:ascii="Arial" w:hAnsi="Arial" w:cs="Arial"/>
        </w:rPr>
        <w:t>Plaintiff</w:t>
      </w:r>
      <w:r w:rsidRPr="00E65A0F">
        <w:rPr>
          <w:rFonts w:ascii="Arial" w:hAnsi="Arial" w:cs="Arial"/>
        </w:rPr>
        <w:t xml:space="preserve">s land to </w:t>
      </w:r>
      <w:r w:rsidRPr="00F161B9">
        <w:rPr>
          <w:rFonts w:ascii="Arial" w:hAnsi="Arial" w:cs="Arial"/>
        </w:rPr>
        <w:t>discharge water constituted an easement which was "continuous and apparent" and since they had peaceful and uninterrupted possession of them for more than 20 years, acquisitive prescription applied. Here what was "continuous" was the "culvert" which is Akin to a "drain" as envisaged in Article 688, and "apparent" within the meaning of Article 689.</w:t>
      </w:r>
    </w:p>
    <w:p w:rsidR="00CB7AB7" w:rsidRPr="00E65A0F" w:rsidRDefault="00CB7AB7" w:rsidP="00CB7AB7">
      <w:pPr>
        <w:jc w:val="both"/>
        <w:rPr>
          <w:rFonts w:ascii="Arial" w:hAnsi="Arial" w:cs="Arial"/>
        </w:rPr>
      </w:pPr>
    </w:p>
    <w:p w:rsidR="00CB7AB7" w:rsidRPr="00E65A0F" w:rsidRDefault="00CB7AB7" w:rsidP="00CB7AB7">
      <w:pPr>
        <w:jc w:val="both"/>
        <w:rPr>
          <w:rFonts w:ascii="Arial" w:hAnsi="Arial" w:cs="Arial"/>
        </w:rPr>
      </w:pPr>
      <w:r w:rsidRPr="00E65A0F">
        <w:rPr>
          <w:rFonts w:ascii="Arial" w:hAnsi="Arial" w:cs="Arial"/>
        </w:rPr>
        <w:t xml:space="preserve">As regards prescription in the present case the </w:t>
      </w:r>
      <w:r>
        <w:rPr>
          <w:rFonts w:ascii="Arial" w:hAnsi="Arial" w:cs="Arial"/>
        </w:rPr>
        <w:t>Plaintiff</w:t>
      </w:r>
      <w:r w:rsidRPr="00E65A0F">
        <w:rPr>
          <w:rFonts w:ascii="Arial" w:hAnsi="Arial" w:cs="Arial"/>
        </w:rPr>
        <w:t xml:space="preserve"> has averred in paragraph 4 of the plaint that his predecessors in title drew water from the source on Parcel PR. 311 since 1979. Admittedly, the supply was cut off by the </w:t>
      </w:r>
      <w:r>
        <w:rPr>
          <w:rFonts w:ascii="Arial" w:hAnsi="Arial" w:cs="Arial"/>
        </w:rPr>
        <w:t>Defendant</w:t>
      </w:r>
      <w:r w:rsidRPr="00E65A0F">
        <w:rPr>
          <w:rFonts w:ascii="Arial" w:hAnsi="Arial" w:cs="Arial"/>
        </w:rPr>
        <w:t xml:space="preserve"> in July 1999.</w:t>
      </w:r>
    </w:p>
    <w:p w:rsidR="00CB7AB7" w:rsidRPr="00F161B9" w:rsidRDefault="00CB7AB7" w:rsidP="00CB7AB7">
      <w:pPr>
        <w:jc w:val="both"/>
        <w:rPr>
          <w:rFonts w:ascii="Arial" w:hAnsi="Arial" w:cs="Arial"/>
        </w:rPr>
      </w:pPr>
    </w:p>
    <w:p w:rsidR="00CB7AB7" w:rsidRPr="00F161B9" w:rsidRDefault="00CB7AB7" w:rsidP="00CB7AB7">
      <w:pPr>
        <w:jc w:val="both"/>
        <w:rPr>
          <w:rFonts w:ascii="Arial" w:hAnsi="Arial" w:cs="Arial"/>
        </w:rPr>
      </w:pPr>
      <w:r w:rsidRPr="00F161B9">
        <w:rPr>
          <w:rFonts w:ascii="Arial" w:hAnsi="Arial" w:cs="Arial"/>
        </w:rPr>
        <w:t xml:space="preserve">Here the laying of pipes and drawing of water are both "continuous and apparent" easements.  In terms of Article 2228(3) - for purposes of prescription, "possession” in the case of easements or other land charges, consists of the effective exercise of such rights. Hence, in the absence of any challenge by the Defendant, the Plaintiff had, through his predecessors in title possessed the easement for 20 years from 1979 to 1999 at the time of interruption. When the agreement to beacons and boundaries was signed on 16th February 1977 (exhibit P2), the land surveyed as Parcels PR. 306 to PR. 311 were co-owned by heirs </w:t>
      </w:r>
      <w:proofErr w:type="spellStart"/>
      <w:r w:rsidRPr="00F161B9">
        <w:rPr>
          <w:rFonts w:ascii="Arial" w:hAnsi="Arial" w:cs="Arial"/>
        </w:rPr>
        <w:t>Verlaque</w:t>
      </w:r>
      <w:proofErr w:type="spellEnd"/>
      <w:r w:rsidRPr="00F161B9">
        <w:rPr>
          <w:rFonts w:ascii="Arial" w:hAnsi="Arial" w:cs="Arial"/>
        </w:rPr>
        <w:t>.  The Defendant is the Plaintiff’s father's sister's son, and therefore a cousin.</w:t>
      </w:r>
    </w:p>
    <w:p w:rsidR="00CB7AB7" w:rsidRPr="00E65A0F" w:rsidRDefault="00CB7AB7" w:rsidP="00CB7AB7">
      <w:pPr>
        <w:jc w:val="both"/>
        <w:rPr>
          <w:rFonts w:ascii="Arial" w:hAnsi="Arial" w:cs="Arial"/>
        </w:rPr>
      </w:pPr>
    </w:p>
    <w:p w:rsidR="00CB7AB7" w:rsidRPr="00E65A0F" w:rsidRDefault="00CB7AB7" w:rsidP="00CB7AB7">
      <w:pPr>
        <w:jc w:val="both"/>
        <w:rPr>
          <w:rFonts w:ascii="Arial" w:hAnsi="Arial" w:cs="Arial"/>
        </w:rPr>
      </w:pPr>
      <w:r w:rsidRPr="00E65A0F">
        <w:rPr>
          <w:rFonts w:ascii="Arial" w:hAnsi="Arial" w:cs="Arial"/>
        </w:rPr>
        <w:t xml:space="preserve">Parcel PR. 311 has a larger stream than the one on </w:t>
      </w:r>
      <w:r>
        <w:rPr>
          <w:rFonts w:ascii="Arial" w:hAnsi="Arial" w:cs="Arial"/>
        </w:rPr>
        <w:t>Plaintiff</w:t>
      </w:r>
      <w:r w:rsidRPr="00E65A0F">
        <w:rPr>
          <w:rFonts w:ascii="Arial" w:hAnsi="Arial" w:cs="Arial"/>
        </w:rPr>
        <w:t xml:space="preserve">’s land, from which the </w:t>
      </w:r>
      <w:r>
        <w:rPr>
          <w:rFonts w:ascii="Arial" w:hAnsi="Arial" w:cs="Arial"/>
        </w:rPr>
        <w:t>Defendant</w:t>
      </w:r>
      <w:r w:rsidRPr="00E65A0F">
        <w:rPr>
          <w:rFonts w:ascii="Arial" w:hAnsi="Arial" w:cs="Arial"/>
        </w:rPr>
        <w:t xml:space="preserve"> presently draws water and the </w:t>
      </w:r>
      <w:r>
        <w:rPr>
          <w:rFonts w:ascii="Arial" w:hAnsi="Arial" w:cs="Arial"/>
        </w:rPr>
        <w:t>Plaintiff</w:t>
      </w:r>
      <w:r w:rsidRPr="00E65A0F">
        <w:rPr>
          <w:rFonts w:ascii="Arial" w:hAnsi="Arial" w:cs="Arial"/>
        </w:rPr>
        <w:t xml:space="preserve"> was also drawing water till his supply was admittedly cut off by the </w:t>
      </w:r>
      <w:r>
        <w:rPr>
          <w:rFonts w:ascii="Arial" w:hAnsi="Arial" w:cs="Arial"/>
        </w:rPr>
        <w:t>Defendant</w:t>
      </w:r>
      <w:r w:rsidRPr="00E65A0F">
        <w:rPr>
          <w:rFonts w:ascii="Arial" w:hAnsi="Arial" w:cs="Arial"/>
        </w:rPr>
        <w:t xml:space="preserve"> in July 1999. The </w:t>
      </w:r>
      <w:r>
        <w:rPr>
          <w:rFonts w:ascii="Arial" w:hAnsi="Arial" w:cs="Arial"/>
        </w:rPr>
        <w:t>Plaintiff</w:t>
      </w:r>
      <w:r w:rsidRPr="00E65A0F">
        <w:rPr>
          <w:rFonts w:ascii="Arial" w:hAnsi="Arial" w:cs="Arial"/>
        </w:rPr>
        <w:t xml:space="preserve"> testified that the Public Utilities Corporation water supply was available in the area only 1995.</w:t>
      </w:r>
      <w:r>
        <w:rPr>
          <w:rFonts w:ascii="Arial" w:hAnsi="Arial" w:cs="Arial"/>
        </w:rPr>
        <w:t xml:space="preserve"> </w:t>
      </w:r>
      <w:r w:rsidRPr="00E65A0F">
        <w:rPr>
          <w:rFonts w:ascii="Arial" w:hAnsi="Arial" w:cs="Arial"/>
        </w:rPr>
        <w:t xml:space="preserve"> The agreement dated 16</w:t>
      </w:r>
      <w:r>
        <w:rPr>
          <w:rFonts w:ascii="Arial" w:hAnsi="Arial" w:cs="Arial"/>
        </w:rPr>
        <w:t xml:space="preserve"> </w:t>
      </w:r>
      <w:r w:rsidRPr="00E65A0F">
        <w:rPr>
          <w:rFonts w:ascii="Arial" w:hAnsi="Arial" w:cs="Arial"/>
        </w:rPr>
        <w:t xml:space="preserve">February 1977 has been drawn up in the format prescribed in Schedule C </w:t>
      </w:r>
      <w:r w:rsidRPr="00F161B9">
        <w:rPr>
          <w:rFonts w:ascii="Arial" w:hAnsi="Arial" w:cs="Arial"/>
        </w:rPr>
        <w:t>of the Land Survey Act Regulations (Cap 109). At the foot of the attestation, there appears a note signed by the Land Surveyor stating inter alia that "the acceptance of the partition of the property is subject to the proviso that a right to draw water from the rivers be granted to each and every one of the heirs...... ".  The parties to the agreement have however not signed the declaration at paragraph (c), which in fact should have been paragraph (e).  The Defendant submits that his parents did not agree with, or sign the proviso and hence he is not bound by it.</w:t>
      </w:r>
    </w:p>
    <w:p w:rsidR="00CB7AB7" w:rsidRPr="00F161B9" w:rsidRDefault="00CB7AB7" w:rsidP="00CB7AB7">
      <w:pPr>
        <w:jc w:val="both"/>
        <w:rPr>
          <w:rFonts w:ascii="Arial" w:hAnsi="Arial" w:cs="Arial"/>
        </w:rPr>
      </w:pPr>
      <w:r>
        <w:rPr>
          <w:rFonts w:ascii="Arial" w:hAnsi="Arial" w:cs="Arial"/>
          <w:noProof/>
        </w:rPr>
        <w:pict>
          <v:shape id="_x0000_s1029" type="#_x0000_t202" style="position:absolute;left:0;text-align:left;margin-left:-31.1pt;margin-top:-169.4pt;width:30pt;height:531.55pt;z-index:251663360;mso-height-percent:200;mso-height-percent:200;mso-width-relative:margin;mso-height-relative:margin" stroked="f" strokecolor="white [3212]">
            <v:textbox style="mso-next-textbox:#_x0000_s1029;mso-fit-shape-to-text:t">
              <w:txbxContent>
                <w:p w:rsidR="00CB7AB7" w:rsidRPr="00CF6C02" w:rsidRDefault="00CB7AB7" w:rsidP="00CB7AB7">
                  <w:pPr>
                    <w:rPr>
                      <w:rFonts w:ascii="Arial" w:hAnsi="Arial" w:cs="Arial"/>
                      <w:b/>
                      <w:i/>
                    </w:rPr>
                  </w:pPr>
                </w:p>
              </w:txbxContent>
            </v:textbox>
          </v:shape>
        </w:pict>
      </w:r>
    </w:p>
    <w:p w:rsidR="00CB7AB7" w:rsidRDefault="00CB7AB7" w:rsidP="00CB7AB7">
      <w:pPr>
        <w:jc w:val="both"/>
        <w:rPr>
          <w:rFonts w:ascii="Arial" w:hAnsi="Arial" w:cs="Arial"/>
        </w:rPr>
      </w:pPr>
      <w:proofErr w:type="spellStart"/>
      <w:r>
        <w:rPr>
          <w:rFonts w:ascii="Arial" w:hAnsi="Arial" w:cs="Arial"/>
        </w:rPr>
        <w:t>Mr</w:t>
      </w:r>
      <w:proofErr w:type="spellEnd"/>
      <w:r>
        <w:rPr>
          <w:rFonts w:ascii="Arial" w:hAnsi="Arial" w:cs="Arial"/>
        </w:rPr>
        <w:t xml:space="preserve"> </w:t>
      </w:r>
      <w:proofErr w:type="spellStart"/>
      <w:r>
        <w:rPr>
          <w:rFonts w:ascii="Arial" w:hAnsi="Arial" w:cs="Arial"/>
        </w:rPr>
        <w:t>Hodoul</w:t>
      </w:r>
      <w:proofErr w:type="spellEnd"/>
      <w:r>
        <w:rPr>
          <w:rFonts w:ascii="Arial" w:hAnsi="Arial" w:cs="Arial"/>
        </w:rPr>
        <w:t>, learned c</w:t>
      </w:r>
      <w:r w:rsidRPr="00F161B9">
        <w:rPr>
          <w:rFonts w:ascii="Arial" w:hAnsi="Arial" w:cs="Arial"/>
        </w:rPr>
        <w:t>ounsel for the Plaintiff submitted that the agreement to beacons and boundaries (exhibit P2) which is drafted by a Land Surveyor, who is a "Public Official", in accordance with prescribed forms, is an "authentic document" as defined in Article 1317 of the Civil</w:t>
      </w:r>
      <w:r>
        <w:rPr>
          <w:rFonts w:ascii="Arial" w:hAnsi="Arial" w:cs="Arial"/>
        </w:rPr>
        <w:t xml:space="preserve"> Code. Hence under Article 1319:</w:t>
      </w:r>
    </w:p>
    <w:p w:rsidR="00CB7AB7" w:rsidRDefault="00CB7AB7" w:rsidP="00CB7AB7">
      <w:pPr>
        <w:jc w:val="both"/>
        <w:rPr>
          <w:rFonts w:ascii="Arial" w:hAnsi="Arial" w:cs="Arial"/>
        </w:rPr>
      </w:pPr>
    </w:p>
    <w:p w:rsidR="00CB7AB7" w:rsidRPr="00F161B9" w:rsidRDefault="00CB7AB7" w:rsidP="00CB7AB7">
      <w:pPr>
        <w:ind w:left="567" w:right="812"/>
        <w:jc w:val="both"/>
        <w:rPr>
          <w:rFonts w:ascii="Arial" w:hAnsi="Arial" w:cs="Arial"/>
        </w:rPr>
      </w:pPr>
      <w:proofErr w:type="gramStart"/>
      <w:r w:rsidRPr="00F161B9">
        <w:rPr>
          <w:rFonts w:ascii="Arial" w:hAnsi="Arial" w:cs="Arial"/>
        </w:rPr>
        <w:t>it</w:t>
      </w:r>
      <w:proofErr w:type="gramEnd"/>
      <w:r w:rsidRPr="00F161B9">
        <w:rPr>
          <w:rFonts w:ascii="Arial" w:hAnsi="Arial" w:cs="Arial"/>
        </w:rPr>
        <w:t xml:space="preserve"> shall be accepted as proof of the agreement which it contains between the contractual parties and their heirs or assigns, and under Article 1320 such proof of agreement shall be found even if expressed in terms of statements, provided that statement is directly related to the transaction. Statements foreign to the transaction, shall only be accepted as </w:t>
      </w:r>
      <w:r>
        <w:rPr>
          <w:rFonts w:ascii="Arial" w:hAnsi="Arial" w:cs="Arial"/>
        </w:rPr>
        <w:t>writing providing initial proof</w:t>
      </w:r>
      <w:r w:rsidRPr="00F161B9">
        <w:rPr>
          <w:rFonts w:ascii="Arial" w:hAnsi="Arial" w:cs="Arial"/>
        </w:rPr>
        <w:t>.</w:t>
      </w:r>
    </w:p>
    <w:p w:rsidR="00CB7AB7" w:rsidRPr="00E65A0F" w:rsidRDefault="00CB7AB7" w:rsidP="00CB7AB7">
      <w:pPr>
        <w:jc w:val="both"/>
        <w:rPr>
          <w:rFonts w:ascii="Arial" w:hAnsi="Arial" w:cs="Arial"/>
          <w:i/>
        </w:rPr>
      </w:pPr>
    </w:p>
    <w:p w:rsidR="00CB7AB7" w:rsidRPr="00E65A0F" w:rsidRDefault="00CB7AB7" w:rsidP="00CB7AB7">
      <w:pPr>
        <w:jc w:val="both"/>
        <w:rPr>
          <w:rFonts w:ascii="Arial" w:hAnsi="Arial" w:cs="Arial"/>
        </w:rPr>
      </w:pPr>
      <w:r w:rsidRPr="00E65A0F">
        <w:rPr>
          <w:rFonts w:ascii="Arial" w:hAnsi="Arial" w:cs="Arial"/>
        </w:rPr>
        <w:t xml:space="preserve">The main </w:t>
      </w:r>
      <w:r w:rsidRPr="00E65A0F">
        <w:rPr>
          <w:rFonts w:ascii="Arial" w:hAnsi="Arial" w:cs="Arial"/>
          <w:i/>
        </w:rPr>
        <w:t>"transaction</w:t>
      </w:r>
      <w:r w:rsidRPr="00E65A0F">
        <w:rPr>
          <w:rFonts w:ascii="Arial" w:hAnsi="Arial" w:cs="Arial"/>
        </w:rPr>
        <w:t xml:space="preserve">" in that agreement was the agreement of the co-owners regarding the beacons and boundaries. The statement regarding the common right to draw water from the streams on Parcel PR 311 has been recorded as a proviso to the acceptance of the main transaction. Hence such statement, though made by the Land Surveyor, shall, pursuant to Article </w:t>
      </w:r>
      <w:r w:rsidRPr="00F161B9">
        <w:rPr>
          <w:rFonts w:ascii="Arial" w:hAnsi="Arial" w:cs="Arial"/>
        </w:rPr>
        <w:t xml:space="preserve">1320 </w:t>
      </w:r>
      <w:r w:rsidRPr="00E65A0F">
        <w:rPr>
          <w:rFonts w:ascii="Arial" w:hAnsi="Arial" w:cs="Arial"/>
        </w:rPr>
        <w:t xml:space="preserve">be accepted as proof of agreement between the parties, and consequently on their heirs and assigns under Article </w:t>
      </w:r>
      <w:r w:rsidRPr="00F161B9">
        <w:rPr>
          <w:rFonts w:ascii="Arial" w:hAnsi="Arial" w:cs="Arial"/>
        </w:rPr>
        <w:t>1319</w:t>
      </w:r>
      <w:r w:rsidRPr="00E65A0F">
        <w:rPr>
          <w:rFonts w:ascii="Arial" w:hAnsi="Arial" w:cs="Arial"/>
        </w:rPr>
        <w:t xml:space="preserve">.  This </w:t>
      </w:r>
      <w:r w:rsidRPr="00E65A0F">
        <w:rPr>
          <w:rFonts w:ascii="Arial" w:hAnsi="Arial" w:cs="Arial"/>
        </w:rPr>
        <w:lastRenderedPageBreak/>
        <w:t xml:space="preserve">document was not challenged, nor was any evidence adduced in rebuttal. In any event, the </w:t>
      </w:r>
      <w:r>
        <w:rPr>
          <w:rFonts w:ascii="Arial" w:hAnsi="Arial" w:cs="Arial"/>
        </w:rPr>
        <w:t>Defendant</w:t>
      </w:r>
      <w:r w:rsidRPr="00E65A0F">
        <w:rPr>
          <w:rFonts w:ascii="Arial" w:hAnsi="Arial" w:cs="Arial"/>
        </w:rPr>
        <w:t xml:space="preserve"> and his predecessors in title, admittedly, have since the date of the agreement in 1977 drawn water from the same </w:t>
      </w:r>
      <w:r w:rsidRPr="00F161B9">
        <w:rPr>
          <w:rFonts w:ascii="Arial" w:hAnsi="Arial" w:cs="Arial"/>
        </w:rPr>
        <w:t>source on Parcel PR. 311.  This should have been pursuant to the statement in the proviso to the agreement.  According to evidence the Plaintiff and his predecessors in title have also done the same until interrupted in 1977. These facts corroborate the statement in the proviso contained in exhibit P2, and the Defendant as an heir of the original parties to the "authentic document",</w:t>
      </w:r>
      <w:r w:rsidRPr="00E65A0F">
        <w:rPr>
          <w:rFonts w:ascii="Arial" w:hAnsi="Arial" w:cs="Arial"/>
        </w:rPr>
        <w:t xml:space="preserve"> would not be competent to rebut the proviso recorded by the Land Surveyor under his signature. I therefore hold that the proviso should be read as part and parcel of the agreement on beacons and boundaries, and that the </w:t>
      </w:r>
      <w:r>
        <w:rPr>
          <w:rFonts w:ascii="Arial" w:hAnsi="Arial" w:cs="Arial"/>
        </w:rPr>
        <w:t>Plaintiff</w:t>
      </w:r>
      <w:r w:rsidRPr="00E65A0F">
        <w:rPr>
          <w:rFonts w:ascii="Arial" w:hAnsi="Arial" w:cs="Arial"/>
        </w:rPr>
        <w:t xml:space="preserve"> has established his right to draw water from Parcel PR 311 over the land of the </w:t>
      </w:r>
      <w:r>
        <w:rPr>
          <w:rFonts w:ascii="Arial" w:hAnsi="Arial" w:cs="Arial"/>
        </w:rPr>
        <w:t>Defendant</w:t>
      </w:r>
      <w:r w:rsidRPr="00E65A0F">
        <w:rPr>
          <w:rFonts w:ascii="Arial" w:hAnsi="Arial" w:cs="Arial"/>
        </w:rPr>
        <w:t xml:space="preserve"> both under the agreement and by acquisitive prescription.</w:t>
      </w:r>
    </w:p>
    <w:p w:rsidR="00CB7AB7" w:rsidRPr="00E65A0F" w:rsidRDefault="00CB7AB7" w:rsidP="00CB7AB7">
      <w:pPr>
        <w:rPr>
          <w:rFonts w:ascii="Arial" w:hAnsi="Arial" w:cs="Arial"/>
        </w:rPr>
      </w:pPr>
      <w:r>
        <w:rPr>
          <w:rFonts w:ascii="Arial" w:hAnsi="Arial" w:cs="Arial"/>
          <w:noProof/>
        </w:rPr>
        <w:pict>
          <v:shape id="_x0000_s1036" type="#_x0000_t202" style="position:absolute;margin-left:335.65pt;margin-top:-197.1pt;width:30pt;height:531.55pt;z-index:251670528;mso-height-percent:200;mso-height-percent:200;mso-width-relative:margin;mso-height-relative:margin" stroked="f" strokecolor="white [3212]">
            <v:textbox style="mso-next-textbox:#_x0000_s1036;mso-fit-shape-to-text:t">
              <w:txbxContent>
                <w:p w:rsidR="00CB7AB7" w:rsidRPr="00CF6C02" w:rsidRDefault="00CB7AB7" w:rsidP="00CB7AB7">
                  <w:pPr>
                    <w:rPr>
                      <w:rFonts w:ascii="Arial" w:hAnsi="Arial" w:cs="Arial"/>
                      <w:b/>
                      <w:i/>
                    </w:rPr>
                  </w:pPr>
                </w:p>
              </w:txbxContent>
            </v:textbox>
          </v:shape>
        </w:pict>
      </w:r>
    </w:p>
    <w:p w:rsidR="00CB7AB7" w:rsidRPr="00F161B9" w:rsidRDefault="00CB7AB7" w:rsidP="00CB7AB7">
      <w:pPr>
        <w:jc w:val="both"/>
        <w:rPr>
          <w:rFonts w:ascii="Arial" w:hAnsi="Arial" w:cs="Arial"/>
        </w:rPr>
      </w:pPr>
      <w:proofErr w:type="spellStart"/>
      <w:r w:rsidRPr="00E65A0F">
        <w:rPr>
          <w:rFonts w:ascii="Arial" w:hAnsi="Arial" w:cs="Arial"/>
        </w:rPr>
        <w:t>Mr</w:t>
      </w:r>
      <w:proofErr w:type="spellEnd"/>
      <w:r w:rsidRPr="00E65A0F">
        <w:rPr>
          <w:rFonts w:ascii="Arial" w:hAnsi="Arial" w:cs="Arial"/>
        </w:rPr>
        <w:t xml:space="preserve"> </w:t>
      </w:r>
      <w:proofErr w:type="spellStart"/>
      <w:r w:rsidRPr="00E65A0F">
        <w:rPr>
          <w:rFonts w:ascii="Arial" w:hAnsi="Arial" w:cs="Arial"/>
        </w:rPr>
        <w:t>Boulle</w:t>
      </w:r>
      <w:proofErr w:type="spellEnd"/>
      <w:r w:rsidRPr="00E65A0F">
        <w:rPr>
          <w:rFonts w:ascii="Arial" w:hAnsi="Arial" w:cs="Arial"/>
        </w:rPr>
        <w:t xml:space="preserve">, Learned Counsel for the </w:t>
      </w:r>
      <w:r>
        <w:rPr>
          <w:rFonts w:ascii="Arial" w:hAnsi="Arial" w:cs="Arial"/>
        </w:rPr>
        <w:t>Defendant</w:t>
      </w:r>
      <w:r w:rsidRPr="00E65A0F">
        <w:rPr>
          <w:rFonts w:ascii="Arial" w:hAnsi="Arial" w:cs="Arial"/>
        </w:rPr>
        <w:t xml:space="preserve"> also submitted that the right to draw water on a Parcel of land does not carry with it the accessory right under Article 696, which provides that </w:t>
      </w:r>
      <w:r w:rsidRPr="00F161B9">
        <w:rPr>
          <w:rFonts w:ascii="Arial" w:hAnsi="Arial" w:cs="Arial"/>
        </w:rPr>
        <w:t>“when a person creates an easement, he shall be deemed to provide everything necessary for its use. Thus, the easement of drawing water from the fountain of another necessarily carries with it the right of way". It was submitted that on the</w:t>
      </w:r>
      <w:r w:rsidRPr="00F161B9">
        <w:rPr>
          <w:rFonts w:ascii="Arial" w:hAnsi="Arial" w:cs="Arial"/>
          <w:i/>
        </w:rPr>
        <w:t xml:space="preserve"> Authority of </w:t>
      </w:r>
      <w:proofErr w:type="spellStart"/>
      <w:r w:rsidRPr="00F161B9">
        <w:rPr>
          <w:rFonts w:ascii="Arial" w:hAnsi="Arial" w:cs="Arial"/>
          <w:i/>
        </w:rPr>
        <w:t>Dalloz</w:t>
      </w:r>
      <w:proofErr w:type="spellEnd"/>
      <w:r w:rsidRPr="00F161B9">
        <w:rPr>
          <w:rFonts w:ascii="Arial" w:hAnsi="Arial" w:cs="Arial"/>
          <w:i/>
        </w:rPr>
        <w:t xml:space="preserve"> Codes </w:t>
      </w:r>
      <w:proofErr w:type="spellStart"/>
      <w:r w:rsidRPr="00F161B9">
        <w:rPr>
          <w:rFonts w:ascii="Arial" w:hAnsi="Arial" w:cs="Arial"/>
          <w:i/>
        </w:rPr>
        <w:t>Annotes</w:t>
      </w:r>
      <w:proofErr w:type="spellEnd"/>
      <w:r w:rsidRPr="00F161B9">
        <w:rPr>
          <w:rFonts w:ascii="Arial" w:hAnsi="Arial" w:cs="Arial"/>
          <w:i/>
        </w:rPr>
        <w:t xml:space="preserve"> </w:t>
      </w:r>
      <w:r w:rsidRPr="00F161B9">
        <w:rPr>
          <w:rFonts w:ascii="Arial" w:hAnsi="Arial" w:cs="Arial"/>
        </w:rPr>
        <w:t xml:space="preserve">Art. 697 notes 31, 32 and 33, and note 2926 of </w:t>
      </w:r>
      <w:proofErr w:type="spellStart"/>
      <w:r w:rsidRPr="00F161B9">
        <w:rPr>
          <w:rFonts w:ascii="Arial" w:hAnsi="Arial" w:cs="Arial"/>
          <w:i/>
        </w:rPr>
        <w:t>Planiol’s</w:t>
      </w:r>
      <w:proofErr w:type="spellEnd"/>
      <w:r w:rsidRPr="00F161B9">
        <w:rPr>
          <w:rFonts w:ascii="Arial" w:hAnsi="Arial" w:cs="Arial"/>
          <w:i/>
        </w:rPr>
        <w:t xml:space="preserve"> Treatise on Civil Law </w:t>
      </w:r>
      <w:proofErr w:type="spellStart"/>
      <w:r>
        <w:rPr>
          <w:rFonts w:ascii="Arial" w:hAnsi="Arial" w:cs="Arial"/>
        </w:rPr>
        <w:t>Vol</w:t>
      </w:r>
      <w:proofErr w:type="spellEnd"/>
      <w:r>
        <w:rPr>
          <w:rFonts w:ascii="Arial" w:hAnsi="Arial" w:cs="Arial"/>
        </w:rPr>
        <w:t xml:space="preserve">, </w:t>
      </w:r>
      <w:r w:rsidRPr="00F161B9">
        <w:rPr>
          <w:rFonts w:ascii="Arial" w:hAnsi="Arial" w:cs="Arial"/>
        </w:rPr>
        <w:t xml:space="preserve">Part 2, that those accessory rights can only be exercised over the land owned by the person who created the easement.  </w:t>
      </w:r>
      <w:proofErr w:type="spellStart"/>
      <w:r w:rsidRPr="00F161B9">
        <w:rPr>
          <w:rFonts w:ascii="Arial" w:hAnsi="Arial" w:cs="Arial"/>
        </w:rPr>
        <w:t>Mr</w:t>
      </w:r>
      <w:proofErr w:type="spellEnd"/>
      <w:r w:rsidRPr="00F161B9">
        <w:rPr>
          <w:rFonts w:ascii="Arial" w:hAnsi="Arial" w:cs="Arial"/>
        </w:rPr>
        <w:t xml:space="preserve"> </w:t>
      </w:r>
      <w:proofErr w:type="spellStart"/>
      <w:r w:rsidRPr="00F161B9">
        <w:rPr>
          <w:rFonts w:ascii="Arial" w:hAnsi="Arial" w:cs="Arial"/>
        </w:rPr>
        <w:t>Hodoul</w:t>
      </w:r>
      <w:proofErr w:type="spellEnd"/>
      <w:r w:rsidRPr="00F161B9">
        <w:rPr>
          <w:rFonts w:ascii="Arial" w:hAnsi="Arial" w:cs="Arial"/>
        </w:rPr>
        <w:t xml:space="preserve"> Learned Counsel for the Plaintiff however submitted that those authorities would apply to a third party and not to the Defendant who is an heir of the original contracting parties.  In the </w:t>
      </w:r>
      <w:proofErr w:type="spellStart"/>
      <w:r w:rsidRPr="00F161B9">
        <w:rPr>
          <w:rFonts w:ascii="Arial" w:hAnsi="Arial" w:cs="Arial"/>
          <w:i/>
        </w:rPr>
        <w:t>Leite</w:t>
      </w:r>
      <w:proofErr w:type="spellEnd"/>
      <w:r w:rsidRPr="00F161B9">
        <w:rPr>
          <w:rFonts w:ascii="Arial" w:hAnsi="Arial" w:cs="Arial"/>
          <w:i/>
        </w:rPr>
        <w:t xml:space="preserve"> case</w:t>
      </w:r>
      <w:r w:rsidRPr="00F161B9">
        <w:rPr>
          <w:rFonts w:ascii="Arial" w:hAnsi="Arial" w:cs="Arial"/>
        </w:rPr>
        <w:t xml:space="preserve"> (supra) the Court of Appeal held inter alia that an easement is a right granted in </w:t>
      </w:r>
      <w:proofErr w:type="spellStart"/>
      <w:r w:rsidRPr="00F161B9">
        <w:rPr>
          <w:rFonts w:ascii="Arial" w:hAnsi="Arial" w:cs="Arial"/>
        </w:rPr>
        <w:t>favour</w:t>
      </w:r>
      <w:proofErr w:type="spellEnd"/>
      <w:r w:rsidRPr="00F161B9">
        <w:rPr>
          <w:rFonts w:ascii="Arial" w:hAnsi="Arial" w:cs="Arial"/>
        </w:rPr>
        <w:t xml:space="preserve"> of a dominant tenement and not its owner, against a </w:t>
      </w:r>
      <w:proofErr w:type="spellStart"/>
      <w:r w:rsidRPr="00F161B9">
        <w:rPr>
          <w:rFonts w:ascii="Arial" w:hAnsi="Arial" w:cs="Arial"/>
        </w:rPr>
        <w:t>servi</w:t>
      </w:r>
      <w:r>
        <w:rPr>
          <w:rFonts w:ascii="Arial" w:hAnsi="Arial" w:cs="Arial"/>
        </w:rPr>
        <w:t>e</w:t>
      </w:r>
      <w:r w:rsidRPr="00F161B9">
        <w:rPr>
          <w:rFonts w:ascii="Arial" w:hAnsi="Arial" w:cs="Arial"/>
        </w:rPr>
        <w:t>nt</w:t>
      </w:r>
      <w:proofErr w:type="spellEnd"/>
      <w:r w:rsidRPr="00F161B9">
        <w:rPr>
          <w:rFonts w:ascii="Arial" w:hAnsi="Arial" w:cs="Arial"/>
        </w:rPr>
        <w:t xml:space="preserve"> tenement and not its owner, and that it was a right appurtenant to the dominant tenement and the benefit of such right accrues to the transferee or grantee of the dominant tenement. It was also held that the owner of the </w:t>
      </w:r>
      <w:proofErr w:type="spellStart"/>
      <w:r w:rsidRPr="00F161B9">
        <w:rPr>
          <w:rFonts w:ascii="Arial" w:hAnsi="Arial" w:cs="Arial"/>
        </w:rPr>
        <w:t>servi</w:t>
      </w:r>
      <w:r>
        <w:rPr>
          <w:rFonts w:ascii="Arial" w:hAnsi="Arial" w:cs="Arial"/>
        </w:rPr>
        <w:t>e</w:t>
      </w:r>
      <w:r w:rsidRPr="00F161B9">
        <w:rPr>
          <w:rFonts w:ascii="Arial" w:hAnsi="Arial" w:cs="Arial"/>
        </w:rPr>
        <w:t>nt</w:t>
      </w:r>
      <w:proofErr w:type="spellEnd"/>
      <w:r w:rsidRPr="00F161B9">
        <w:rPr>
          <w:rFonts w:ascii="Arial" w:hAnsi="Arial" w:cs="Arial"/>
        </w:rPr>
        <w:t xml:space="preserve"> tenement cannot be required to do a positive Act. In that case, the Plaintiff who had a right to draw water from a river, over state land, sought to require the government to repair a damage that had been caused to the supply line due to a storm. The Court of Appeal upheld the decision of the Supreme Court that the government had no such duty to perform.</w:t>
      </w:r>
    </w:p>
    <w:p w:rsidR="00CB7AB7" w:rsidRPr="00E65A0F" w:rsidRDefault="00CB7AB7" w:rsidP="00CB7AB7">
      <w:pPr>
        <w:jc w:val="both"/>
        <w:rPr>
          <w:rFonts w:ascii="Arial" w:hAnsi="Arial" w:cs="Arial"/>
        </w:rPr>
      </w:pPr>
      <w:r>
        <w:rPr>
          <w:rFonts w:ascii="Arial" w:hAnsi="Arial" w:cs="Arial"/>
          <w:noProof/>
        </w:rPr>
        <w:pict>
          <v:shape id="_x0000_s1030" type="#_x0000_t202" style="position:absolute;left:0;text-align:left;margin-left:-31.1pt;margin-top:-73.55pt;width:30pt;height:531.55pt;z-index:251664384;mso-height-percent:200;mso-height-percent:200;mso-width-relative:margin;mso-height-relative:margin" stroked="f" strokecolor="white [3212]">
            <v:textbox style="mso-next-textbox:#_x0000_s1030;mso-fit-shape-to-text:t">
              <w:txbxContent>
                <w:p w:rsidR="00CB7AB7" w:rsidRPr="00CF6C02" w:rsidRDefault="00CB7AB7" w:rsidP="00CB7AB7">
                  <w:pPr>
                    <w:rPr>
                      <w:rFonts w:ascii="Arial" w:hAnsi="Arial" w:cs="Arial"/>
                      <w:b/>
                      <w:i/>
                    </w:rPr>
                  </w:pPr>
                </w:p>
              </w:txbxContent>
            </v:textbox>
          </v:shape>
        </w:pict>
      </w:r>
    </w:p>
    <w:p w:rsidR="00CB7AB7" w:rsidRPr="00E65A0F" w:rsidRDefault="00CB7AB7" w:rsidP="00CB7AB7">
      <w:pPr>
        <w:jc w:val="both"/>
        <w:rPr>
          <w:rFonts w:ascii="Arial" w:hAnsi="Arial" w:cs="Arial"/>
        </w:rPr>
      </w:pPr>
      <w:r w:rsidRPr="00E65A0F">
        <w:rPr>
          <w:rFonts w:ascii="Arial" w:hAnsi="Arial" w:cs="Arial"/>
        </w:rPr>
        <w:t xml:space="preserve">In the present case the </w:t>
      </w:r>
      <w:r>
        <w:rPr>
          <w:rFonts w:ascii="Arial" w:hAnsi="Arial" w:cs="Arial"/>
        </w:rPr>
        <w:t>Plaintiff</w:t>
      </w:r>
      <w:r w:rsidRPr="00E65A0F">
        <w:rPr>
          <w:rFonts w:ascii="Arial" w:hAnsi="Arial" w:cs="Arial"/>
        </w:rPr>
        <w:t xml:space="preserve"> prays for an order on the </w:t>
      </w:r>
      <w:r>
        <w:rPr>
          <w:rFonts w:ascii="Arial" w:hAnsi="Arial" w:cs="Arial"/>
        </w:rPr>
        <w:t>Defendant</w:t>
      </w:r>
      <w:r w:rsidRPr="00E65A0F">
        <w:rPr>
          <w:rFonts w:ascii="Arial" w:hAnsi="Arial" w:cs="Arial"/>
        </w:rPr>
        <w:t xml:space="preserve"> to restore his water supply from Parcel PR. 311. Although there would be no obligation on him to do so under Article 696, yet as the damage has been admittedly caused by him, he is obliged in a </w:t>
      </w:r>
      <w:proofErr w:type="spellStart"/>
      <w:r w:rsidRPr="00E65A0F">
        <w:rPr>
          <w:rFonts w:ascii="Arial" w:hAnsi="Arial" w:cs="Arial"/>
        </w:rPr>
        <w:t>delictual</w:t>
      </w:r>
      <w:proofErr w:type="spellEnd"/>
      <w:r w:rsidRPr="00E65A0F">
        <w:rPr>
          <w:rFonts w:ascii="Arial" w:hAnsi="Arial" w:cs="Arial"/>
        </w:rPr>
        <w:t xml:space="preserve"> action to repair the damage he has caused and restore the supply. In addition he will also be liable in damages.</w:t>
      </w:r>
    </w:p>
    <w:p w:rsidR="00CB7AB7" w:rsidRPr="00E65A0F" w:rsidRDefault="00CB7AB7" w:rsidP="00CB7AB7">
      <w:pPr>
        <w:jc w:val="both"/>
        <w:rPr>
          <w:rFonts w:ascii="Arial" w:hAnsi="Arial" w:cs="Arial"/>
          <w:b/>
        </w:rPr>
      </w:pPr>
    </w:p>
    <w:p w:rsidR="00CB7AB7" w:rsidRPr="00E65A0F" w:rsidRDefault="00CB7AB7" w:rsidP="00CB7AB7">
      <w:pPr>
        <w:jc w:val="both"/>
        <w:rPr>
          <w:rFonts w:ascii="Arial" w:hAnsi="Arial" w:cs="Arial"/>
          <w:b/>
          <w:i/>
          <w:u w:val="single"/>
        </w:rPr>
      </w:pPr>
      <w:r w:rsidRPr="00E65A0F">
        <w:rPr>
          <w:rFonts w:ascii="Arial" w:hAnsi="Arial" w:cs="Arial"/>
          <w:b/>
          <w:i/>
          <w:u w:val="single"/>
        </w:rPr>
        <w:t>Damages</w:t>
      </w:r>
    </w:p>
    <w:p w:rsidR="00CB7AB7" w:rsidRPr="00E65A0F" w:rsidRDefault="00CB7AB7" w:rsidP="00CB7AB7">
      <w:pPr>
        <w:jc w:val="both"/>
        <w:rPr>
          <w:rFonts w:ascii="Arial" w:hAnsi="Arial" w:cs="Arial"/>
        </w:rPr>
      </w:pPr>
      <w:r w:rsidRPr="00E65A0F">
        <w:rPr>
          <w:rFonts w:ascii="Arial" w:hAnsi="Arial" w:cs="Arial"/>
        </w:rPr>
        <w:t xml:space="preserve">The </w:t>
      </w:r>
      <w:r>
        <w:rPr>
          <w:rFonts w:ascii="Arial" w:hAnsi="Arial" w:cs="Arial"/>
        </w:rPr>
        <w:t>Plaintiff</w:t>
      </w:r>
      <w:r w:rsidRPr="00E65A0F">
        <w:rPr>
          <w:rFonts w:ascii="Arial" w:hAnsi="Arial" w:cs="Arial"/>
        </w:rPr>
        <w:t xml:space="preserve"> claims R22</w:t>
      </w:r>
      <w:proofErr w:type="gramStart"/>
      <w:r w:rsidRPr="00E65A0F">
        <w:rPr>
          <w:rFonts w:ascii="Arial" w:hAnsi="Arial" w:cs="Arial"/>
        </w:rPr>
        <w:t>,250</w:t>
      </w:r>
      <w:proofErr w:type="gramEnd"/>
      <w:r w:rsidRPr="00E65A0F">
        <w:rPr>
          <w:rFonts w:ascii="Arial" w:hAnsi="Arial" w:cs="Arial"/>
        </w:rPr>
        <w:t xml:space="preserve"> as loss of net revenue from the Restaurant for 15 days when he was deprived of water from the stream on Parcel PR. 311. He testified that his normal turnover per day was about R8000 - R9000, and abnormally it was about 3200 - R3400. He stated that he was claiming R22</w:t>
      </w:r>
      <w:proofErr w:type="gramStart"/>
      <w:r w:rsidRPr="00E65A0F">
        <w:rPr>
          <w:rFonts w:ascii="Arial" w:hAnsi="Arial" w:cs="Arial"/>
        </w:rPr>
        <w:t>,250</w:t>
      </w:r>
      <w:proofErr w:type="gramEnd"/>
      <w:r w:rsidRPr="00E65A0F">
        <w:rPr>
          <w:rFonts w:ascii="Arial" w:hAnsi="Arial" w:cs="Arial"/>
        </w:rPr>
        <w:t xml:space="preserve"> for 15 days on a much lower assessment. He explained that due to lack of water, the guests were given snacks and drinks. Alex Morel, who was engaged in connecting and reconnecting pipes damaged </w:t>
      </w:r>
      <w:r w:rsidRPr="00E65A0F">
        <w:rPr>
          <w:rFonts w:ascii="Arial" w:hAnsi="Arial" w:cs="Arial"/>
        </w:rPr>
        <w:lastRenderedPageBreak/>
        <w:t xml:space="preserve">by the </w:t>
      </w:r>
      <w:proofErr w:type="gramStart"/>
      <w:r>
        <w:rPr>
          <w:rFonts w:ascii="Arial" w:hAnsi="Arial" w:cs="Arial"/>
        </w:rPr>
        <w:t>Defendant</w:t>
      </w:r>
      <w:proofErr w:type="gramEnd"/>
      <w:r w:rsidRPr="00E65A0F">
        <w:rPr>
          <w:rFonts w:ascii="Arial" w:hAnsi="Arial" w:cs="Arial"/>
        </w:rPr>
        <w:t xml:space="preserve"> testified that as it was the rainy season, there was some water in the small stream on the </w:t>
      </w:r>
      <w:r>
        <w:rPr>
          <w:rFonts w:ascii="Arial" w:hAnsi="Arial" w:cs="Arial"/>
        </w:rPr>
        <w:t>Plaintiff</w:t>
      </w:r>
      <w:r w:rsidRPr="00E65A0F">
        <w:rPr>
          <w:rFonts w:ascii="Arial" w:hAnsi="Arial" w:cs="Arial"/>
        </w:rPr>
        <w:t>’s lan</w:t>
      </w:r>
      <w:r>
        <w:rPr>
          <w:rFonts w:ascii="Arial" w:hAnsi="Arial" w:cs="Arial"/>
        </w:rPr>
        <w:t>d, and that was used till the PUC</w:t>
      </w:r>
      <w:r w:rsidRPr="00E65A0F">
        <w:rPr>
          <w:rFonts w:ascii="Arial" w:hAnsi="Arial" w:cs="Arial"/>
        </w:rPr>
        <w:t xml:space="preserve"> connection was done. There is no evidence of the number of guests who patronized the Restaurant during the 15 days and the actual turnover by reference to documents.  However, on the basis of other evidence in the case it is reasonable to accept that some prejudice was caused by the interruption of the normal water supply to the </w:t>
      </w:r>
      <w:r>
        <w:rPr>
          <w:rFonts w:ascii="Arial" w:hAnsi="Arial" w:cs="Arial"/>
        </w:rPr>
        <w:t>Plaintiff</w:t>
      </w:r>
      <w:r w:rsidRPr="00E65A0F">
        <w:rPr>
          <w:rFonts w:ascii="Arial" w:hAnsi="Arial" w:cs="Arial"/>
        </w:rPr>
        <w:t>’s house and Restaurant. A</w:t>
      </w:r>
      <w:r>
        <w:rPr>
          <w:rFonts w:ascii="Arial" w:hAnsi="Arial" w:cs="Arial"/>
        </w:rPr>
        <w:t>ccordingly, I award a sum of R</w:t>
      </w:r>
      <w:r w:rsidRPr="00E65A0F">
        <w:rPr>
          <w:rFonts w:ascii="Arial" w:hAnsi="Arial" w:cs="Arial"/>
        </w:rPr>
        <w:t>10</w:t>
      </w:r>
      <w:proofErr w:type="gramStart"/>
      <w:r w:rsidRPr="00E65A0F">
        <w:rPr>
          <w:rFonts w:ascii="Arial" w:hAnsi="Arial" w:cs="Arial"/>
        </w:rPr>
        <w:t>,000</w:t>
      </w:r>
      <w:proofErr w:type="gramEnd"/>
      <w:r w:rsidRPr="00E65A0F">
        <w:rPr>
          <w:rFonts w:ascii="Arial" w:hAnsi="Arial" w:cs="Arial"/>
        </w:rPr>
        <w:t xml:space="preserve"> under this head.</w:t>
      </w:r>
    </w:p>
    <w:p w:rsidR="00CB7AB7" w:rsidRPr="00E65A0F" w:rsidRDefault="00CB7AB7" w:rsidP="00CB7AB7">
      <w:pPr>
        <w:jc w:val="both"/>
        <w:rPr>
          <w:rFonts w:ascii="Arial" w:hAnsi="Arial" w:cs="Arial"/>
        </w:rPr>
      </w:pPr>
    </w:p>
    <w:p w:rsidR="00CB7AB7" w:rsidRPr="00E65A0F" w:rsidRDefault="00CB7AB7" w:rsidP="00CB7AB7">
      <w:pPr>
        <w:jc w:val="both"/>
        <w:rPr>
          <w:rFonts w:ascii="Arial" w:hAnsi="Arial" w:cs="Arial"/>
        </w:rPr>
      </w:pPr>
      <w:r w:rsidRPr="00E65A0F">
        <w:rPr>
          <w:rFonts w:ascii="Arial" w:hAnsi="Arial" w:cs="Arial"/>
        </w:rPr>
        <w:t xml:space="preserve">The </w:t>
      </w:r>
      <w:r>
        <w:rPr>
          <w:rFonts w:ascii="Arial" w:hAnsi="Arial" w:cs="Arial"/>
        </w:rPr>
        <w:t>Plaintiff</w:t>
      </w:r>
      <w:r w:rsidRPr="00E65A0F">
        <w:rPr>
          <w:rFonts w:ascii="Arial" w:hAnsi="Arial" w:cs="Arial"/>
        </w:rPr>
        <w:t xml:space="preserve"> also claims R6400 as the cost of providing an </w:t>
      </w:r>
      <w:r>
        <w:rPr>
          <w:rFonts w:ascii="Arial" w:hAnsi="Arial" w:cs="Arial"/>
        </w:rPr>
        <w:t>alternative supply from the PU</w:t>
      </w:r>
      <w:r w:rsidRPr="00E65A0F">
        <w:rPr>
          <w:rFonts w:ascii="Arial" w:hAnsi="Arial" w:cs="Arial"/>
        </w:rPr>
        <w:t>C.</w:t>
      </w:r>
      <w:r>
        <w:rPr>
          <w:rFonts w:ascii="Arial" w:hAnsi="Arial" w:cs="Arial"/>
        </w:rPr>
        <w:t xml:space="preserve">  </w:t>
      </w:r>
      <w:proofErr w:type="gramStart"/>
      <w:r>
        <w:rPr>
          <w:rFonts w:ascii="Arial" w:hAnsi="Arial" w:cs="Arial"/>
        </w:rPr>
        <w:t>The fact of the PU</w:t>
      </w:r>
      <w:r w:rsidRPr="00E65A0F">
        <w:rPr>
          <w:rFonts w:ascii="Arial" w:hAnsi="Arial" w:cs="Arial"/>
        </w:rPr>
        <w:t>C.</w:t>
      </w:r>
      <w:proofErr w:type="gramEnd"/>
      <w:r w:rsidRPr="00E65A0F">
        <w:rPr>
          <w:rFonts w:ascii="Arial" w:hAnsi="Arial" w:cs="Arial"/>
        </w:rPr>
        <w:t xml:space="preserve"> </w:t>
      </w:r>
      <w:proofErr w:type="gramStart"/>
      <w:r w:rsidRPr="00E65A0F">
        <w:rPr>
          <w:rFonts w:ascii="Arial" w:hAnsi="Arial" w:cs="Arial"/>
        </w:rPr>
        <w:t>connection</w:t>
      </w:r>
      <w:proofErr w:type="gramEnd"/>
      <w:r w:rsidRPr="00E65A0F">
        <w:rPr>
          <w:rFonts w:ascii="Arial" w:hAnsi="Arial" w:cs="Arial"/>
        </w:rPr>
        <w:t xml:space="preserve"> is not being contested.</w:t>
      </w:r>
      <w:r>
        <w:rPr>
          <w:rFonts w:ascii="Arial" w:hAnsi="Arial" w:cs="Arial"/>
        </w:rPr>
        <w:t xml:space="preserve"> </w:t>
      </w:r>
      <w:r w:rsidRPr="00E65A0F">
        <w:rPr>
          <w:rFonts w:ascii="Arial" w:hAnsi="Arial" w:cs="Arial"/>
        </w:rPr>
        <w:t xml:space="preserve"> In the absence of documenta</w:t>
      </w:r>
      <w:r>
        <w:rPr>
          <w:rFonts w:ascii="Arial" w:hAnsi="Arial" w:cs="Arial"/>
        </w:rPr>
        <w:t>ry evidence, I award a sum of R</w:t>
      </w:r>
      <w:r w:rsidRPr="00E65A0F">
        <w:rPr>
          <w:rFonts w:ascii="Arial" w:hAnsi="Arial" w:cs="Arial"/>
        </w:rPr>
        <w:t>5000 which I consider to be reasonable under this head.</w:t>
      </w:r>
    </w:p>
    <w:p w:rsidR="00CB7AB7" w:rsidRPr="00E65A0F" w:rsidRDefault="00CB7AB7" w:rsidP="00CB7AB7">
      <w:pPr>
        <w:jc w:val="both"/>
        <w:rPr>
          <w:rFonts w:ascii="Arial" w:hAnsi="Arial" w:cs="Arial"/>
        </w:rPr>
      </w:pPr>
    </w:p>
    <w:p w:rsidR="00CB7AB7" w:rsidRPr="00E65A0F" w:rsidRDefault="00CB7AB7" w:rsidP="00CB7AB7">
      <w:pPr>
        <w:jc w:val="both"/>
        <w:rPr>
          <w:rFonts w:ascii="Arial" w:hAnsi="Arial" w:cs="Arial"/>
        </w:rPr>
      </w:pPr>
      <w:r w:rsidRPr="00E65A0F">
        <w:rPr>
          <w:rFonts w:ascii="Arial" w:hAnsi="Arial" w:cs="Arial"/>
        </w:rPr>
        <w:t xml:space="preserve">The </w:t>
      </w:r>
      <w:r>
        <w:rPr>
          <w:rFonts w:ascii="Arial" w:hAnsi="Arial" w:cs="Arial"/>
        </w:rPr>
        <w:t>Plaintiff</w:t>
      </w:r>
      <w:r w:rsidRPr="00E65A0F">
        <w:rPr>
          <w:rFonts w:ascii="Arial" w:hAnsi="Arial" w:cs="Arial"/>
        </w:rPr>
        <w:t xml:space="preserve"> claims R27</w:t>
      </w:r>
      <w:proofErr w:type="gramStart"/>
      <w:r w:rsidRPr="00E65A0F">
        <w:rPr>
          <w:rFonts w:ascii="Arial" w:hAnsi="Arial" w:cs="Arial"/>
        </w:rPr>
        <w:t>,000</w:t>
      </w:r>
      <w:proofErr w:type="gramEnd"/>
      <w:r w:rsidRPr="00E65A0F">
        <w:rPr>
          <w:rFonts w:ascii="Arial" w:hAnsi="Arial" w:cs="Arial"/>
        </w:rPr>
        <w:t xml:space="preserve"> in respect of the damage caused to the pipe. </w:t>
      </w:r>
      <w:r>
        <w:rPr>
          <w:rFonts w:ascii="Arial" w:hAnsi="Arial" w:cs="Arial"/>
        </w:rPr>
        <w:t xml:space="preserve"> </w:t>
      </w:r>
      <w:r w:rsidRPr="00E65A0F">
        <w:rPr>
          <w:rFonts w:ascii="Arial" w:hAnsi="Arial" w:cs="Arial"/>
        </w:rPr>
        <w:t xml:space="preserve">He testified that since 1999, the polythene pipe line lay abandoned and that the pipes have cracked. He claimed that the entire length of 800 </w:t>
      </w:r>
      <w:proofErr w:type="spellStart"/>
      <w:r w:rsidRPr="00E65A0F">
        <w:rPr>
          <w:rFonts w:ascii="Arial" w:hAnsi="Arial" w:cs="Arial"/>
        </w:rPr>
        <w:t>metres</w:t>
      </w:r>
      <w:proofErr w:type="spellEnd"/>
      <w:r w:rsidRPr="00E65A0F">
        <w:rPr>
          <w:rFonts w:ascii="Arial" w:hAnsi="Arial" w:cs="Arial"/>
        </w:rPr>
        <w:t xml:space="preserve"> will now have to be replaced from the source on Parcel PR. 311, and the pipes alone would cost about R22</w:t>
      </w:r>
      <w:proofErr w:type="gramStart"/>
      <w:r w:rsidRPr="00E65A0F">
        <w:rPr>
          <w:rFonts w:ascii="Arial" w:hAnsi="Arial" w:cs="Arial"/>
        </w:rPr>
        <w:t>,000</w:t>
      </w:r>
      <w:proofErr w:type="gramEnd"/>
      <w:r w:rsidRPr="00E65A0F">
        <w:rPr>
          <w:rFonts w:ascii="Arial" w:hAnsi="Arial" w:cs="Arial"/>
        </w:rPr>
        <w:t>. He also stated that the water tank has also cracked and would cost about R16</w:t>
      </w:r>
      <w:proofErr w:type="gramStart"/>
      <w:r w:rsidRPr="00E65A0F">
        <w:rPr>
          <w:rFonts w:ascii="Arial" w:hAnsi="Arial" w:cs="Arial"/>
        </w:rPr>
        <w:t>,000</w:t>
      </w:r>
      <w:proofErr w:type="gramEnd"/>
      <w:r w:rsidRPr="00E65A0F">
        <w:rPr>
          <w:rFonts w:ascii="Arial" w:hAnsi="Arial" w:cs="Arial"/>
        </w:rPr>
        <w:t xml:space="preserve"> to repair. </w:t>
      </w:r>
      <w:r>
        <w:rPr>
          <w:rFonts w:ascii="Arial" w:hAnsi="Arial" w:cs="Arial"/>
        </w:rPr>
        <w:t xml:space="preserve"> </w:t>
      </w:r>
      <w:r w:rsidRPr="00E65A0F">
        <w:rPr>
          <w:rFonts w:ascii="Arial" w:hAnsi="Arial" w:cs="Arial"/>
        </w:rPr>
        <w:t xml:space="preserve">The </w:t>
      </w:r>
      <w:proofErr w:type="spellStart"/>
      <w:r w:rsidRPr="00E65A0F">
        <w:rPr>
          <w:rFonts w:ascii="Arial" w:hAnsi="Arial" w:cs="Arial"/>
        </w:rPr>
        <w:t>labour</w:t>
      </w:r>
      <w:proofErr w:type="spellEnd"/>
      <w:r w:rsidRPr="00E65A0F">
        <w:rPr>
          <w:rFonts w:ascii="Arial" w:hAnsi="Arial" w:cs="Arial"/>
        </w:rPr>
        <w:t xml:space="preserve"> cost would be another R5000. In the absence of any evidence of the actual damage, the </w:t>
      </w:r>
      <w:r>
        <w:rPr>
          <w:rFonts w:ascii="Arial" w:hAnsi="Arial" w:cs="Arial"/>
        </w:rPr>
        <w:t>Court</w:t>
      </w:r>
      <w:r w:rsidRPr="00E65A0F">
        <w:rPr>
          <w:rFonts w:ascii="Arial" w:hAnsi="Arial" w:cs="Arial"/>
        </w:rPr>
        <w:t xml:space="preserve"> is unable to accept that such extensive damage would have been caused to polythene pipes during a period of 3 years. Hence as an alternative to monetary compensation, the </w:t>
      </w:r>
      <w:r>
        <w:rPr>
          <w:rFonts w:ascii="Arial" w:hAnsi="Arial" w:cs="Arial"/>
        </w:rPr>
        <w:t>Defendant</w:t>
      </w:r>
      <w:r w:rsidRPr="00E65A0F">
        <w:rPr>
          <w:rFonts w:ascii="Arial" w:hAnsi="Arial" w:cs="Arial"/>
        </w:rPr>
        <w:t xml:space="preserve"> is ordered in terms of prayer </w:t>
      </w:r>
      <w:r w:rsidRPr="00F161B9">
        <w:rPr>
          <w:rFonts w:ascii="Arial" w:hAnsi="Arial" w:cs="Arial"/>
        </w:rPr>
        <w:t>(ii)</w:t>
      </w:r>
      <w:r w:rsidRPr="00E65A0F">
        <w:rPr>
          <w:rFonts w:ascii="Arial" w:hAnsi="Arial" w:cs="Arial"/>
        </w:rPr>
        <w:t xml:space="preserve"> to supply the necessary materials and </w:t>
      </w:r>
      <w:proofErr w:type="spellStart"/>
      <w:r w:rsidRPr="00E65A0F">
        <w:rPr>
          <w:rFonts w:ascii="Arial" w:hAnsi="Arial" w:cs="Arial"/>
        </w:rPr>
        <w:t>labour</w:t>
      </w:r>
      <w:proofErr w:type="spellEnd"/>
      <w:r w:rsidRPr="00E65A0F">
        <w:rPr>
          <w:rFonts w:ascii="Arial" w:hAnsi="Arial" w:cs="Arial"/>
        </w:rPr>
        <w:t xml:space="preserve"> and restore the supply which he had cut off. If he fails to do so within a month hereof, the </w:t>
      </w:r>
      <w:r>
        <w:rPr>
          <w:rFonts w:ascii="Arial" w:hAnsi="Arial" w:cs="Arial"/>
        </w:rPr>
        <w:t>Plaintiff</w:t>
      </w:r>
      <w:r w:rsidRPr="00E65A0F">
        <w:rPr>
          <w:rFonts w:ascii="Arial" w:hAnsi="Arial" w:cs="Arial"/>
        </w:rPr>
        <w:t xml:space="preserve"> or his servants or agents are hereby </w:t>
      </w:r>
      <w:proofErr w:type="spellStart"/>
      <w:r w:rsidRPr="00E65A0F">
        <w:rPr>
          <w:rFonts w:ascii="Arial" w:hAnsi="Arial" w:cs="Arial"/>
        </w:rPr>
        <w:t>authorised</w:t>
      </w:r>
      <w:proofErr w:type="spellEnd"/>
      <w:r w:rsidRPr="00E65A0F">
        <w:rPr>
          <w:rFonts w:ascii="Arial" w:hAnsi="Arial" w:cs="Arial"/>
        </w:rPr>
        <w:t xml:space="preserve"> to enter the land of the </w:t>
      </w:r>
      <w:r>
        <w:rPr>
          <w:rFonts w:ascii="Arial" w:hAnsi="Arial" w:cs="Arial"/>
        </w:rPr>
        <w:t>Defendant</w:t>
      </w:r>
      <w:r w:rsidRPr="00E65A0F">
        <w:rPr>
          <w:rFonts w:ascii="Arial" w:hAnsi="Arial" w:cs="Arial"/>
        </w:rPr>
        <w:t xml:space="preserve"> solely for the purpose of repairing and reconnecting the supply, and to recover from the </w:t>
      </w:r>
      <w:r>
        <w:rPr>
          <w:rFonts w:ascii="Arial" w:hAnsi="Arial" w:cs="Arial"/>
        </w:rPr>
        <w:t>Defendant</w:t>
      </w:r>
      <w:r w:rsidRPr="00E65A0F">
        <w:rPr>
          <w:rFonts w:ascii="Arial" w:hAnsi="Arial" w:cs="Arial"/>
        </w:rPr>
        <w:t xml:space="preserve"> the cost of materials and </w:t>
      </w:r>
      <w:proofErr w:type="spellStart"/>
      <w:r w:rsidRPr="00E65A0F">
        <w:rPr>
          <w:rFonts w:ascii="Arial" w:hAnsi="Arial" w:cs="Arial"/>
        </w:rPr>
        <w:t>labour</w:t>
      </w:r>
      <w:proofErr w:type="spellEnd"/>
      <w:r w:rsidRPr="00E65A0F">
        <w:rPr>
          <w:rFonts w:ascii="Arial" w:hAnsi="Arial" w:cs="Arial"/>
        </w:rPr>
        <w:t xml:space="preserve"> which should be supported by receipts of payments. These works are limited to the stretch of pipes on the </w:t>
      </w:r>
      <w:r>
        <w:rPr>
          <w:rFonts w:ascii="Arial" w:hAnsi="Arial" w:cs="Arial"/>
        </w:rPr>
        <w:t>Defendant</w:t>
      </w:r>
      <w:r w:rsidRPr="00E65A0F">
        <w:rPr>
          <w:rFonts w:ascii="Arial" w:hAnsi="Arial" w:cs="Arial"/>
        </w:rPr>
        <w:t xml:space="preserve">s land from the point where it was cut off to the point of exit into the </w:t>
      </w:r>
      <w:r>
        <w:rPr>
          <w:rFonts w:ascii="Arial" w:hAnsi="Arial" w:cs="Arial"/>
        </w:rPr>
        <w:t>Plaintiff</w:t>
      </w:r>
      <w:r w:rsidRPr="00E65A0F">
        <w:rPr>
          <w:rFonts w:ascii="Arial" w:hAnsi="Arial" w:cs="Arial"/>
        </w:rPr>
        <w:t>’s land.</w:t>
      </w:r>
    </w:p>
    <w:p w:rsidR="00CB7AB7" w:rsidRPr="00E65A0F" w:rsidRDefault="00CB7AB7" w:rsidP="00CB7AB7">
      <w:pPr>
        <w:jc w:val="both"/>
        <w:rPr>
          <w:rFonts w:ascii="Arial" w:hAnsi="Arial" w:cs="Arial"/>
        </w:rPr>
      </w:pPr>
    </w:p>
    <w:p w:rsidR="00CB7AB7" w:rsidRPr="00E65A0F" w:rsidRDefault="00CB7AB7" w:rsidP="00CB7AB7">
      <w:pPr>
        <w:jc w:val="both"/>
        <w:rPr>
          <w:rFonts w:ascii="Arial" w:hAnsi="Arial" w:cs="Arial"/>
        </w:rPr>
      </w:pPr>
      <w:r w:rsidRPr="00E65A0F">
        <w:rPr>
          <w:rFonts w:ascii="Arial" w:hAnsi="Arial" w:cs="Arial"/>
        </w:rPr>
        <w:t xml:space="preserve">The </w:t>
      </w:r>
      <w:r>
        <w:rPr>
          <w:rFonts w:ascii="Arial" w:hAnsi="Arial" w:cs="Arial"/>
        </w:rPr>
        <w:t>Plaintiff</w:t>
      </w:r>
      <w:r w:rsidRPr="00E65A0F">
        <w:rPr>
          <w:rFonts w:ascii="Arial" w:hAnsi="Arial" w:cs="Arial"/>
        </w:rPr>
        <w:t xml:space="preserve"> also claims a sum of R18</w:t>
      </w:r>
      <w:proofErr w:type="gramStart"/>
      <w:r w:rsidRPr="00E65A0F">
        <w:rPr>
          <w:rFonts w:ascii="Arial" w:hAnsi="Arial" w:cs="Arial"/>
        </w:rPr>
        <w:t>,000</w:t>
      </w:r>
      <w:proofErr w:type="gramEnd"/>
      <w:r w:rsidRPr="00E65A0F">
        <w:rPr>
          <w:rFonts w:ascii="Arial" w:hAnsi="Arial" w:cs="Arial"/>
        </w:rPr>
        <w:t xml:space="preserve"> as moral damages for inconvenience, concern, disruption of business activity and domestic life. The </w:t>
      </w:r>
      <w:r>
        <w:rPr>
          <w:rFonts w:ascii="Arial" w:hAnsi="Arial" w:cs="Arial"/>
        </w:rPr>
        <w:t>Court</w:t>
      </w:r>
      <w:r w:rsidRPr="00E65A0F">
        <w:rPr>
          <w:rFonts w:ascii="Arial" w:hAnsi="Arial" w:cs="Arial"/>
        </w:rPr>
        <w:t xml:space="preserve"> accepts the evidence given by the </w:t>
      </w:r>
      <w:r>
        <w:rPr>
          <w:rFonts w:ascii="Arial" w:hAnsi="Arial" w:cs="Arial"/>
        </w:rPr>
        <w:t>Plaintiff</w:t>
      </w:r>
      <w:r w:rsidRPr="00E65A0F">
        <w:rPr>
          <w:rFonts w:ascii="Arial" w:hAnsi="Arial" w:cs="Arial"/>
        </w:rPr>
        <w:t xml:space="preserve"> in this regard.  The </w:t>
      </w:r>
      <w:r>
        <w:rPr>
          <w:rFonts w:ascii="Arial" w:hAnsi="Arial" w:cs="Arial"/>
        </w:rPr>
        <w:t>Defendant</w:t>
      </w:r>
      <w:r w:rsidRPr="00E65A0F">
        <w:rPr>
          <w:rFonts w:ascii="Arial" w:hAnsi="Arial" w:cs="Arial"/>
        </w:rPr>
        <w:t xml:space="preserve"> in his evidence stated that he had through his wife asked the </w:t>
      </w:r>
      <w:r>
        <w:rPr>
          <w:rFonts w:ascii="Arial" w:hAnsi="Arial" w:cs="Arial"/>
        </w:rPr>
        <w:t>Plaintiff</w:t>
      </w:r>
      <w:r w:rsidRPr="00E65A0F">
        <w:rPr>
          <w:rFonts w:ascii="Arial" w:hAnsi="Arial" w:cs="Arial"/>
        </w:rPr>
        <w:t xml:space="preserve"> to remove the pipes on his land.  That evidence was not corroborated but he took the law into his own hands after benefiting from the benevolence of the </w:t>
      </w:r>
      <w:r>
        <w:rPr>
          <w:rFonts w:ascii="Arial" w:hAnsi="Arial" w:cs="Arial"/>
        </w:rPr>
        <w:t>Plaintiff</w:t>
      </w:r>
      <w:r w:rsidRPr="00E65A0F">
        <w:rPr>
          <w:rFonts w:ascii="Arial" w:hAnsi="Arial" w:cs="Arial"/>
        </w:rPr>
        <w:t xml:space="preserve"> who ungrudgingly supplied him with water until he installed his own supply. </w:t>
      </w:r>
      <w:r>
        <w:rPr>
          <w:rFonts w:ascii="Arial" w:hAnsi="Arial" w:cs="Arial"/>
        </w:rPr>
        <w:t xml:space="preserve"> </w:t>
      </w:r>
      <w:r w:rsidRPr="00E65A0F">
        <w:rPr>
          <w:rFonts w:ascii="Arial" w:hAnsi="Arial" w:cs="Arial"/>
        </w:rPr>
        <w:t xml:space="preserve">He stated that he did so as the </w:t>
      </w:r>
      <w:r>
        <w:rPr>
          <w:rFonts w:ascii="Arial" w:hAnsi="Arial" w:cs="Arial"/>
        </w:rPr>
        <w:t>Plaintiff</w:t>
      </w:r>
      <w:r w:rsidRPr="00E65A0F">
        <w:rPr>
          <w:rFonts w:ascii="Arial" w:hAnsi="Arial" w:cs="Arial"/>
        </w:rPr>
        <w:t xml:space="preserve">’s workers were trespassing on his property to cut bushes and to repair blockages in the pipe.  If that be so, as a law abiding citizen he ought to have sought his remedy through the </w:t>
      </w:r>
      <w:r>
        <w:rPr>
          <w:rFonts w:ascii="Arial" w:hAnsi="Arial" w:cs="Arial"/>
        </w:rPr>
        <w:t>Court</w:t>
      </w:r>
      <w:r w:rsidRPr="00E65A0F">
        <w:rPr>
          <w:rFonts w:ascii="Arial" w:hAnsi="Arial" w:cs="Arial"/>
        </w:rPr>
        <w:t xml:space="preserve">s. Instead, he cut off the water supply on </w:t>
      </w:r>
      <w:r>
        <w:rPr>
          <w:rFonts w:ascii="Arial" w:hAnsi="Arial" w:cs="Arial"/>
        </w:rPr>
        <w:t>23</w:t>
      </w:r>
      <w:r w:rsidRPr="00E65A0F">
        <w:rPr>
          <w:rFonts w:ascii="Arial" w:hAnsi="Arial" w:cs="Arial"/>
        </w:rPr>
        <w:t xml:space="preserve">, 24 and 26 July 1999 on each occasion after it was reconnected, once on the orders of the Police. These Acts should have certainly caused anxiety, inconvenience and pain of mind to the </w:t>
      </w:r>
      <w:r>
        <w:rPr>
          <w:rFonts w:ascii="Arial" w:hAnsi="Arial" w:cs="Arial"/>
        </w:rPr>
        <w:t>Plaintiff</w:t>
      </w:r>
      <w:r w:rsidRPr="00E65A0F">
        <w:rPr>
          <w:rFonts w:ascii="Arial" w:hAnsi="Arial" w:cs="Arial"/>
        </w:rPr>
        <w:t xml:space="preserve"> as they affected his domestic and business supplies.   Taking these factors into consideration, I award a sum of R8</w:t>
      </w:r>
      <w:proofErr w:type="gramStart"/>
      <w:r w:rsidRPr="00E65A0F">
        <w:rPr>
          <w:rFonts w:ascii="Arial" w:hAnsi="Arial" w:cs="Arial"/>
        </w:rPr>
        <w:t>,000</w:t>
      </w:r>
      <w:proofErr w:type="gramEnd"/>
      <w:r w:rsidRPr="00E65A0F">
        <w:rPr>
          <w:rFonts w:ascii="Arial" w:hAnsi="Arial" w:cs="Arial"/>
        </w:rPr>
        <w:t xml:space="preserve"> as moral damages. </w:t>
      </w:r>
    </w:p>
    <w:p w:rsidR="00CB7AB7" w:rsidRPr="00E65A0F" w:rsidRDefault="00CB7AB7" w:rsidP="00CB7AB7">
      <w:pPr>
        <w:jc w:val="both"/>
        <w:rPr>
          <w:rFonts w:ascii="Arial" w:hAnsi="Arial" w:cs="Arial"/>
        </w:rPr>
      </w:pPr>
      <w:r>
        <w:rPr>
          <w:rFonts w:ascii="Arial" w:hAnsi="Arial" w:cs="Arial"/>
          <w:noProof/>
        </w:rPr>
        <w:pict>
          <v:shape id="_x0000_s1031" type="#_x0000_t202" style="position:absolute;left:0;text-align:left;margin-left:-30.35pt;margin-top:-99.65pt;width:30pt;height:531.55pt;z-index:251665408;mso-height-percent:200;mso-height-percent:200;mso-width-relative:margin;mso-height-relative:margin" stroked="f" strokecolor="white [3212]">
            <v:textbox style="mso-next-textbox:#_x0000_s1031;mso-fit-shape-to-text:t">
              <w:txbxContent>
                <w:p w:rsidR="00CB7AB7" w:rsidRPr="00CF6C02" w:rsidRDefault="00CB7AB7" w:rsidP="00CB7AB7">
                  <w:pPr>
                    <w:rPr>
                      <w:rFonts w:ascii="Arial" w:hAnsi="Arial" w:cs="Arial"/>
                      <w:b/>
                      <w:i/>
                    </w:rPr>
                  </w:pPr>
                </w:p>
              </w:txbxContent>
            </v:textbox>
          </v:shape>
        </w:pict>
      </w:r>
    </w:p>
    <w:p w:rsidR="00CB7AB7" w:rsidRPr="00E65A0F" w:rsidRDefault="00CB7AB7" w:rsidP="00CB7AB7">
      <w:pPr>
        <w:jc w:val="both"/>
        <w:rPr>
          <w:rFonts w:ascii="Arial" w:hAnsi="Arial" w:cs="Arial"/>
        </w:rPr>
      </w:pPr>
      <w:r w:rsidRPr="00E65A0F">
        <w:rPr>
          <w:rFonts w:ascii="Arial" w:hAnsi="Arial" w:cs="Arial"/>
        </w:rPr>
        <w:t xml:space="preserve">Judgment is accordingly entered in </w:t>
      </w:r>
      <w:proofErr w:type="spellStart"/>
      <w:r w:rsidRPr="00E65A0F">
        <w:rPr>
          <w:rFonts w:ascii="Arial" w:hAnsi="Arial" w:cs="Arial"/>
        </w:rPr>
        <w:t>favour</w:t>
      </w:r>
      <w:proofErr w:type="spellEnd"/>
      <w:r w:rsidRPr="00E65A0F">
        <w:rPr>
          <w:rFonts w:ascii="Arial" w:hAnsi="Arial" w:cs="Arial"/>
        </w:rPr>
        <w:t xml:space="preserve"> of the </w:t>
      </w:r>
      <w:r>
        <w:rPr>
          <w:rFonts w:ascii="Arial" w:hAnsi="Arial" w:cs="Arial"/>
        </w:rPr>
        <w:t>Plaintiff as follows:</w:t>
      </w:r>
    </w:p>
    <w:p w:rsidR="00CB7AB7" w:rsidRPr="00E65A0F" w:rsidRDefault="00CB7AB7" w:rsidP="00CB7AB7">
      <w:pPr>
        <w:jc w:val="both"/>
        <w:rPr>
          <w:rFonts w:ascii="Arial" w:hAnsi="Arial" w:cs="Arial"/>
        </w:rPr>
      </w:pPr>
    </w:p>
    <w:p w:rsidR="00CB7AB7" w:rsidRPr="00F161B9" w:rsidRDefault="00CB7AB7" w:rsidP="00CB7AB7">
      <w:pPr>
        <w:pStyle w:val="ListParagraph"/>
        <w:numPr>
          <w:ilvl w:val="0"/>
          <w:numId w:val="1"/>
        </w:numPr>
        <w:autoSpaceDE w:val="0"/>
        <w:autoSpaceDN w:val="0"/>
        <w:adjustRightInd w:val="0"/>
        <w:spacing w:after="0" w:line="240" w:lineRule="auto"/>
        <w:ind w:left="1260" w:right="684" w:hanging="540"/>
        <w:jc w:val="both"/>
        <w:rPr>
          <w:rFonts w:ascii="Arial" w:hAnsi="Arial" w:cs="Arial"/>
          <w:sz w:val="24"/>
          <w:szCs w:val="24"/>
        </w:rPr>
      </w:pPr>
      <w:r w:rsidRPr="00F161B9">
        <w:rPr>
          <w:rFonts w:ascii="Arial" w:hAnsi="Arial" w:cs="Arial"/>
          <w:sz w:val="24"/>
          <w:szCs w:val="24"/>
        </w:rPr>
        <w:t>The Defendant shall pay the Plaintiff a total sum of R23</w:t>
      </w:r>
      <w:proofErr w:type="gramStart"/>
      <w:r w:rsidRPr="00F161B9">
        <w:rPr>
          <w:rFonts w:ascii="Arial" w:hAnsi="Arial" w:cs="Arial"/>
          <w:sz w:val="24"/>
          <w:szCs w:val="24"/>
        </w:rPr>
        <w:t>,000</w:t>
      </w:r>
      <w:proofErr w:type="gramEnd"/>
      <w:r w:rsidRPr="00F161B9">
        <w:rPr>
          <w:rFonts w:ascii="Arial" w:hAnsi="Arial" w:cs="Arial"/>
          <w:sz w:val="24"/>
          <w:szCs w:val="24"/>
        </w:rPr>
        <w:t xml:space="preserve">, and in addition, repair the damage he has caused to the Plaintiff’s water supply at his own cost, failing which, after one month from today, the Plaintiff or his servants or agents will be entitled to enter the land of the Defendant for that purpose, effect the repair and reconnection and claim the cost of materials and </w:t>
      </w:r>
      <w:proofErr w:type="spellStart"/>
      <w:r w:rsidRPr="00F161B9">
        <w:rPr>
          <w:rFonts w:ascii="Arial" w:hAnsi="Arial" w:cs="Arial"/>
          <w:sz w:val="24"/>
          <w:szCs w:val="24"/>
        </w:rPr>
        <w:t>labour</w:t>
      </w:r>
      <w:proofErr w:type="spellEnd"/>
      <w:r w:rsidRPr="00F161B9">
        <w:rPr>
          <w:rFonts w:ascii="Arial" w:hAnsi="Arial" w:cs="Arial"/>
          <w:sz w:val="24"/>
          <w:szCs w:val="24"/>
        </w:rPr>
        <w:t xml:space="preserve"> supported by receipts.</w:t>
      </w:r>
    </w:p>
    <w:p w:rsidR="00CB7AB7" w:rsidRPr="00E65A0F" w:rsidRDefault="00CB7AB7" w:rsidP="00CB7AB7">
      <w:pPr>
        <w:pStyle w:val="ListParagraph"/>
        <w:autoSpaceDE w:val="0"/>
        <w:autoSpaceDN w:val="0"/>
        <w:adjustRightInd w:val="0"/>
        <w:spacing w:after="0" w:line="240" w:lineRule="auto"/>
        <w:ind w:left="1260" w:right="684" w:hanging="540"/>
        <w:jc w:val="both"/>
        <w:rPr>
          <w:rFonts w:ascii="Arial" w:hAnsi="Arial" w:cs="Arial"/>
          <w:i/>
          <w:sz w:val="24"/>
          <w:szCs w:val="24"/>
        </w:rPr>
      </w:pPr>
    </w:p>
    <w:p w:rsidR="00CB7AB7" w:rsidRPr="00F161B9" w:rsidRDefault="00CB7AB7" w:rsidP="00CB7AB7">
      <w:pPr>
        <w:ind w:left="1260" w:right="684" w:hanging="540"/>
        <w:jc w:val="both"/>
        <w:rPr>
          <w:rFonts w:ascii="Arial" w:hAnsi="Arial" w:cs="Arial"/>
        </w:rPr>
      </w:pPr>
      <w:r w:rsidRPr="00F161B9">
        <w:rPr>
          <w:rFonts w:ascii="Arial" w:hAnsi="Arial" w:cs="Arial"/>
        </w:rPr>
        <w:t>2.</w:t>
      </w:r>
      <w:r w:rsidRPr="00F161B9">
        <w:rPr>
          <w:rFonts w:ascii="Arial" w:hAnsi="Arial" w:cs="Arial"/>
        </w:rPr>
        <w:tab/>
        <w:t>The Defendant is restrained from interfering in any manner with the Plaintiff’s water supply passing through his land Parcel PR. 309 after the necessary repairs and reconnection have been done.</w:t>
      </w:r>
    </w:p>
    <w:p w:rsidR="00CB7AB7" w:rsidRPr="00E65A0F" w:rsidRDefault="00CB7AB7" w:rsidP="00CB7AB7">
      <w:pPr>
        <w:ind w:firstLine="720"/>
        <w:jc w:val="both"/>
        <w:rPr>
          <w:rFonts w:ascii="Arial" w:hAnsi="Arial" w:cs="Arial"/>
          <w:i/>
        </w:rPr>
      </w:pPr>
    </w:p>
    <w:p w:rsidR="00CB7AB7" w:rsidRPr="00E65A0F" w:rsidRDefault="00CB7AB7" w:rsidP="00CB7AB7">
      <w:pPr>
        <w:jc w:val="both"/>
        <w:rPr>
          <w:rFonts w:ascii="Arial" w:hAnsi="Arial" w:cs="Arial"/>
        </w:rPr>
      </w:pPr>
      <w:r w:rsidRPr="00E65A0F">
        <w:rPr>
          <w:rFonts w:ascii="Arial" w:hAnsi="Arial" w:cs="Arial"/>
        </w:rPr>
        <w:t xml:space="preserve">The </w:t>
      </w:r>
      <w:r>
        <w:rPr>
          <w:rFonts w:ascii="Arial" w:hAnsi="Arial" w:cs="Arial"/>
        </w:rPr>
        <w:t>Plaintiff</w:t>
      </w:r>
      <w:r w:rsidRPr="00E65A0F">
        <w:rPr>
          <w:rFonts w:ascii="Arial" w:hAnsi="Arial" w:cs="Arial"/>
        </w:rPr>
        <w:t xml:space="preserve"> will be also </w:t>
      </w:r>
      <w:proofErr w:type="gramStart"/>
      <w:r w:rsidRPr="00E65A0F">
        <w:rPr>
          <w:rFonts w:ascii="Arial" w:hAnsi="Arial" w:cs="Arial"/>
        </w:rPr>
        <w:t>be</w:t>
      </w:r>
      <w:proofErr w:type="gramEnd"/>
      <w:r w:rsidRPr="00E65A0F">
        <w:rPr>
          <w:rFonts w:ascii="Arial" w:hAnsi="Arial" w:cs="Arial"/>
        </w:rPr>
        <w:t xml:space="preserve"> entitled to costs of action.</w:t>
      </w:r>
    </w:p>
    <w:p w:rsidR="00CB7AB7" w:rsidRPr="00E65A0F" w:rsidRDefault="00CB7AB7" w:rsidP="00CB7AB7">
      <w:pPr>
        <w:jc w:val="both"/>
        <w:rPr>
          <w:rFonts w:ascii="Arial" w:hAnsi="Arial" w:cs="Arial"/>
        </w:rPr>
      </w:pPr>
    </w:p>
    <w:p w:rsidR="00CB7AB7" w:rsidRPr="00E65A0F" w:rsidRDefault="00CB7AB7" w:rsidP="00CB7AB7">
      <w:pPr>
        <w:jc w:val="both"/>
        <w:rPr>
          <w:rFonts w:ascii="Arial" w:hAnsi="Arial" w:cs="Arial"/>
        </w:rPr>
      </w:pPr>
    </w:p>
    <w:p w:rsidR="00634BCA" w:rsidRDefault="00CB7AB7" w:rsidP="00CB7AB7">
      <w:r>
        <w:rPr>
          <w:rFonts w:ascii="Arial" w:hAnsi="Arial" w:cs="Arial"/>
          <w:b/>
        </w:rPr>
        <w:t xml:space="preserve">Record:  </w:t>
      </w:r>
      <w:r w:rsidRPr="00E65A0F">
        <w:rPr>
          <w:rFonts w:ascii="Arial" w:hAnsi="Arial" w:cs="Arial"/>
          <w:b/>
        </w:rPr>
        <w:t>Civil Side No 52 of 2000</w:t>
      </w:r>
    </w:p>
    <w:sectPr w:rsidR="00634BCA" w:rsidSect="00634B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E4074"/>
    <w:multiLevelType w:val="hybridMultilevel"/>
    <w:tmpl w:val="B3C2B64E"/>
    <w:lvl w:ilvl="0" w:tplc="2A86B55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395ADD"/>
    <w:multiLevelType w:val="hybridMultilevel"/>
    <w:tmpl w:val="BE206230"/>
    <w:lvl w:ilvl="0" w:tplc="2F6C8DE2">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CB7AB7"/>
    <w:rsid w:val="00634BCA"/>
    <w:rsid w:val="00BD0BF0"/>
    <w:rsid w:val="00CB7A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A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AB7"/>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3080</Words>
  <Characters>17562</Characters>
  <Application>Microsoft Office Word</Application>
  <DocSecurity>0</DocSecurity>
  <Lines>146</Lines>
  <Paragraphs>41</Paragraphs>
  <ScaleCrop>false</ScaleCrop>
  <Company>Deftones</Company>
  <LinksUpToDate>false</LinksUpToDate>
  <CharactersWithSpaces>20601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2014-01-22T10:50:00Z</dcterms:created>
  <dcterms:modified xsi:type="dcterms:W3CDTF">2014-01-22T10:51:00Z</dcterms:modified>
</cp:coreProperties>
</file>