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68" w:rsidRDefault="00DC5868" w:rsidP="00DC5868">
      <w:pPr>
        <w:pStyle w:val="Style1"/>
        <w:spacing w:line="240" w:lineRule="auto"/>
        <w:contextualSpacing/>
        <w:jc w:val="center"/>
        <w:rPr>
          <w:rFonts w:ascii="Arial" w:hAnsi="Arial" w:cs="Arial"/>
          <w:b/>
          <w:bCs/>
          <w:sz w:val="24"/>
          <w:szCs w:val="24"/>
        </w:rPr>
      </w:pPr>
      <w:proofErr w:type="spellStart"/>
      <w:r w:rsidRPr="00E65A0F">
        <w:rPr>
          <w:rFonts w:ascii="Arial" w:hAnsi="Arial" w:cs="Arial"/>
          <w:b/>
          <w:bCs/>
          <w:sz w:val="24"/>
          <w:szCs w:val="24"/>
        </w:rPr>
        <w:t>Calixte</w:t>
      </w:r>
      <w:proofErr w:type="spellEnd"/>
      <w:r>
        <w:rPr>
          <w:rFonts w:ascii="Arial" w:hAnsi="Arial" w:cs="Arial"/>
          <w:b/>
          <w:bCs/>
          <w:sz w:val="24"/>
          <w:szCs w:val="24"/>
        </w:rPr>
        <w:t xml:space="preserve"> v </w:t>
      </w:r>
      <w:proofErr w:type="spellStart"/>
      <w:r w:rsidRPr="00E65A0F">
        <w:rPr>
          <w:rFonts w:ascii="Arial" w:hAnsi="Arial" w:cs="Arial"/>
          <w:b/>
          <w:bCs/>
          <w:sz w:val="24"/>
          <w:szCs w:val="24"/>
        </w:rPr>
        <w:t>Nibourette</w:t>
      </w:r>
      <w:proofErr w:type="spellEnd"/>
    </w:p>
    <w:p w:rsidR="00DC5868" w:rsidRPr="00E65A0F" w:rsidRDefault="00DC5868" w:rsidP="00DC5868">
      <w:pPr>
        <w:pStyle w:val="Style1"/>
        <w:spacing w:line="240" w:lineRule="auto"/>
        <w:contextualSpacing/>
        <w:jc w:val="center"/>
        <w:rPr>
          <w:rFonts w:ascii="Arial" w:hAnsi="Arial" w:cs="Arial"/>
          <w:b/>
          <w:bCs/>
          <w:sz w:val="24"/>
          <w:szCs w:val="24"/>
        </w:rPr>
      </w:pPr>
      <w:r>
        <w:rPr>
          <w:rFonts w:ascii="Arial" w:hAnsi="Arial" w:cs="Arial"/>
          <w:b/>
          <w:bCs/>
          <w:sz w:val="24"/>
          <w:szCs w:val="24"/>
        </w:rPr>
        <w:t>(2002) SLR 35</w:t>
      </w:r>
    </w:p>
    <w:p w:rsidR="00DC5868" w:rsidRPr="00E65A0F" w:rsidRDefault="00DC5868" w:rsidP="00DC5868">
      <w:pPr>
        <w:pStyle w:val="Style1"/>
        <w:spacing w:line="240" w:lineRule="auto"/>
        <w:contextualSpacing/>
        <w:jc w:val="both"/>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1.1pt;margin-top:-17.6pt;width:30pt;height:531.55pt;z-index:251660288;mso-height-percent:200;mso-height-percent:200;mso-width-relative:margin;mso-height-relative:margin" stroked="f" strokecolor="white [3212]">
            <v:textbox style="mso-next-textbox:#_x0000_s1026;mso-fit-shape-to-text:t">
              <w:txbxContent>
                <w:p w:rsidR="00DC5868" w:rsidRPr="00CF6C02" w:rsidRDefault="00DC5868" w:rsidP="00DC5868">
                  <w:pPr>
                    <w:rPr>
                      <w:rFonts w:ascii="Arial" w:hAnsi="Arial" w:cs="Arial"/>
                      <w:b/>
                      <w:i/>
                    </w:rPr>
                  </w:pPr>
                </w:p>
              </w:txbxContent>
            </v:textbox>
          </v:shape>
        </w:pict>
      </w:r>
    </w:p>
    <w:p w:rsidR="00DC5868" w:rsidRPr="00E65A0F" w:rsidRDefault="00DC5868" w:rsidP="00DC5868">
      <w:pPr>
        <w:pStyle w:val="Style1"/>
        <w:spacing w:line="240" w:lineRule="auto"/>
        <w:contextualSpacing/>
        <w:jc w:val="both"/>
        <w:rPr>
          <w:rFonts w:ascii="Arial" w:hAnsi="Arial" w:cs="Arial"/>
          <w:b/>
          <w:bCs/>
          <w:sz w:val="24"/>
          <w:szCs w:val="24"/>
        </w:rPr>
      </w:pPr>
    </w:p>
    <w:p w:rsidR="00DC5868" w:rsidRPr="00F1295F" w:rsidRDefault="00DC5868" w:rsidP="00DC5868">
      <w:pPr>
        <w:pStyle w:val="Style1"/>
        <w:spacing w:line="240" w:lineRule="auto"/>
        <w:contextualSpacing/>
        <w:rPr>
          <w:rFonts w:ascii="Arial" w:hAnsi="Arial" w:cs="Arial"/>
          <w:sz w:val="24"/>
          <w:szCs w:val="24"/>
        </w:rPr>
      </w:pPr>
      <w:r w:rsidRPr="00F1295F">
        <w:rPr>
          <w:rFonts w:ascii="Arial" w:hAnsi="Arial" w:cs="Arial"/>
          <w:sz w:val="24"/>
          <w:szCs w:val="24"/>
        </w:rPr>
        <w:t xml:space="preserve">Bernard GEORGES for the </w:t>
      </w:r>
      <w:r>
        <w:rPr>
          <w:rFonts w:ascii="Arial" w:hAnsi="Arial" w:cs="Arial"/>
          <w:sz w:val="24"/>
          <w:szCs w:val="24"/>
        </w:rPr>
        <w:t>Plaintiff</w:t>
      </w:r>
      <w:r w:rsidRPr="00F1295F">
        <w:rPr>
          <w:rFonts w:ascii="Arial" w:hAnsi="Arial" w:cs="Arial"/>
          <w:sz w:val="24"/>
          <w:szCs w:val="24"/>
        </w:rPr>
        <w:t xml:space="preserve"> </w:t>
      </w:r>
    </w:p>
    <w:p w:rsidR="00DC5868" w:rsidRPr="00F1295F" w:rsidRDefault="00DC5868" w:rsidP="00DC5868">
      <w:pPr>
        <w:pStyle w:val="Style1"/>
        <w:spacing w:line="240" w:lineRule="auto"/>
        <w:contextualSpacing/>
        <w:jc w:val="both"/>
        <w:rPr>
          <w:rFonts w:ascii="Arial" w:hAnsi="Arial" w:cs="Arial"/>
          <w:sz w:val="24"/>
          <w:szCs w:val="24"/>
        </w:rPr>
      </w:pPr>
      <w:r w:rsidRPr="00F1295F">
        <w:rPr>
          <w:rFonts w:ascii="Arial" w:hAnsi="Arial" w:cs="Arial"/>
          <w:sz w:val="24"/>
          <w:szCs w:val="24"/>
        </w:rPr>
        <w:t xml:space="preserve">Frank ALLY for the </w:t>
      </w:r>
      <w:r>
        <w:rPr>
          <w:rFonts w:ascii="Arial" w:hAnsi="Arial" w:cs="Arial"/>
          <w:sz w:val="24"/>
          <w:szCs w:val="24"/>
        </w:rPr>
        <w:t>Defendant</w:t>
      </w:r>
    </w:p>
    <w:p w:rsidR="00DC5868" w:rsidRPr="00E65A0F" w:rsidRDefault="00DC5868" w:rsidP="00DC5868">
      <w:pPr>
        <w:pStyle w:val="Style1"/>
        <w:spacing w:line="240" w:lineRule="auto"/>
        <w:contextualSpacing/>
        <w:jc w:val="both"/>
        <w:rPr>
          <w:rFonts w:ascii="Arial" w:hAnsi="Arial" w:cs="Arial"/>
          <w:sz w:val="24"/>
          <w:szCs w:val="24"/>
        </w:rPr>
      </w:pPr>
    </w:p>
    <w:p w:rsidR="00DC5868" w:rsidRPr="00E65A0F" w:rsidRDefault="00DC5868" w:rsidP="00DC5868">
      <w:pPr>
        <w:pStyle w:val="Style1"/>
        <w:spacing w:line="240" w:lineRule="auto"/>
        <w:contextualSpacing/>
        <w:rPr>
          <w:rFonts w:ascii="Arial" w:hAnsi="Arial" w:cs="Arial"/>
          <w:b/>
          <w:sz w:val="24"/>
          <w:szCs w:val="24"/>
        </w:rPr>
      </w:pPr>
      <w:r w:rsidRPr="00E65A0F">
        <w:rPr>
          <w:rFonts w:ascii="Arial" w:hAnsi="Arial" w:cs="Arial"/>
          <w:b/>
          <w:sz w:val="24"/>
          <w:szCs w:val="24"/>
        </w:rPr>
        <w:t xml:space="preserve">Judgment delivered on </w:t>
      </w:r>
      <w:r>
        <w:rPr>
          <w:rFonts w:ascii="Arial" w:hAnsi="Arial" w:cs="Arial"/>
          <w:b/>
          <w:sz w:val="24"/>
          <w:szCs w:val="24"/>
        </w:rPr>
        <w:t>14</w:t>
      </w:r>
      <w:r w:rsidRPr="00E65A0F">
        <w:rPr>
          <w:rFonts w:ascii="Arial" w:hAnsi="Arial" w:cs="Arial"/>
          <w:b/>
          <w:sz w:val="24"/>
          <w:szCs w:val="24"/>
        </w:rPr>
        <w:t xml:space="preserve"> </w:t>
      </w:r>
      <w:r>
        <w:rPr>
          <w:rFonts w:ascii="Arial" w:hAnsi="Arial" w:cs="Arial"/>
          <w:b/>
          <w:sz w:val="24"/>
          <w:szCs w:val="24"/>
        </w:rPr>
        <w:t>November</w:t>
      </w:r>
      <w:r w:rsidRPr="00E65A0F">
        <w:rPr>
          <w:rFonts w:ascii="Arial" w:hAnsi="Arial" w:cs="Arial"/>
          <w:b/>
          <w:sz w:val="24"/>
          <w:szCs w:val="24"/>
        </w:rPr>
        <w:t xml:space="preserve"> 2002 by:</w:t>
      </w:r>
    </w:p>
    <w:p w:rsidR="00DC5868" w:rsidRPr="00E65A0F" w:rsidRDefault="00DC5868" w:rsidP="00DC5868">
      <w:pPr>
        <w:pStyle w:val="Style1"/>
        <w:spacing w:line="240" w:lineRule="auto"/>
        <w:contextualSpacing/>
        <w:rPr>
          <w:rFonts w:ascii="Arial" w:hAnsi="Arial" w:cs="Arial"/>
          <w:b/>
          <w:sz w:val="24"/>
          <w:szCs w:val="24"/>
          <w:u w:val="single"/>
        </w:rPr>
      </w:pPr>
    </w:p>
    <w:p w:rsidR="00DC5868" w:rsidRPr="00E65A0F" w:rsidRDefault="00DC5868" w:rsidP="00DC5868">
      <w:pPr>
        <w:pStyle w:val="Style1"/>
        <w:spacing w:line="240" w:lineRule="auto"/>
        <w:contextualSpacing/>
        <w:jc w:val="both"/>
        <w:rPr>
          <w:rFonts w:ascii="Arial" w:hAnsi="Arial" w:cs="Arial"/>
          <w:sz w:val="24"/>
          <w:szCs w:val="24"/>
        </w:rPr>
      </w:pPr>
      <w:r w:rsidRPr="00E65A0F">
        <w:rPr>
          <w:rFonts w:ascii="Arial" w:hAnsi="Arial" w:cs="Arial"/>
          <w:b/>
          <w:sz w:val="24"/>
          <w:szCs w:val="24"/>
        </w:rPr>
        <w:t xml:space="preserve">KARUNAKARAN J:  </w:t>
      </w:r>
      <w:r w:rsidRPr="00E65A0F">
        <w:rPr>
          <w:rFonts w:ascii="Arial" w:hAnsi="Arial" w:cs="Arial"/>
          <w:sz w:val="24"/>
          <w:szCs w:val="24"/>
        </w:rPr>
        <w:t xml:space="preserve">The </w:t>
      </w:r>
      <w:r>
        <w:rPr>
          <w:rFonts w:ascii="Arial" w:hAnsi="Arial" w:cs="Arial"/>
          <w:sz w:val="24"/>
          <w:szCs w:val="24"/>
        </w:rPr>
        <w:t>Plaintiff</w:t>
      </w:r>
      <w:r w:rsidRPr="00E65A0F">
        <w:rPr>
          <w:rFonts w:ascii="Arial" w:hAnsi="Arial" w:cs="Arial"/>
          <w:sz w:val="24"/>
          <w:szCs w:val="24"/>
        </w:rPr>
        <w:t xml:space="preserve"> in this suit Master Jean-Christophe Nathanael </w:t>
      </w:r>
      <w:proofErr w:type="spellStart"/>
      <w:r w:rsidRPr="00E65A0F">
        <w:rPr>
          <w:rFonts w:ascii="Arial" w:hAnsi="Arial" w:cs="Arial"/>
          <w:sz w:val="24"/>
          <w:szCs w:val="24"/>
        </w:rPr>
        <w:t>Calixte</w:t>
      </w:r>
      <w:proofErr w:type="spellEnd"/>
      <w:r w:rsidRPr="00E65A0F">
        <w:rPr>
          <w:rFonts w:ascii="Arial" w:hAnsi="Arial" w:cs="Arial"/>
          <w:sz w:val="24"/>
          <w:szCs w:val="24"/>
        </w:rPr>
        <w:t xml:space="preserve"> is a minor natural child.  One Miss </w:t>
      </w:r>
      <w:proofErr w:type="spellStart"/>
      <w:r w:rsidRPr="00E65A0F">
        <w:rPr>
          <w:rFonts w:ascii="Arial" w:hAnsi="Arial" w:cs="Arial"/>
          <w:sz w:val="24"/>
          <w:szCs w:val="24"/>
        </w:rPr>
        <w:t>Maryse</w:t>
      </w:r>
      <w:proofErr w:type="spellEnd"/>
      <w:r w:rsidRPr="00E65A0F">
        <w:rPr>
          <w:rFonts w:ascii="Arial" w:hAnsi="Arial" w:cs="Arial"/>
          <w:sz w:val="24"/>
          <w:szCs w:val="24"/>
        </w:rPr>
        <w:t xml:space="preserve"> Roberts is his mother and guardian whereas one late </w:t>
      </w:r>
      <w:proofErr w:type="spellStart"/>
      <w:r>
        <w:rPr>
          <w:rFonts w:ascii="Arial" w:hAnsi="Arial" w:cs="Arial"/>
          <w:sz w:val="24"/>
          <w:szCs w:val="24"/>
        </w:rPr>
        <w:t>Mr</w:t>
      </w:r>
      <w:proofErr w:type="spellEnd"/>
      <w:r w:rsidRPr="00E65A0F">
        <w:rPr>
          <w:rFonts w:ascii="Arial" w:hAnsi="Arial" w:cs="Arial"/>
          <w:sz w:val="24"/>
          <w:szCs w:val="24"/>
        </w:rPr>
        <w:t xml:space="preserve"> </w:t>
      </w:r>
      <w:proofErr w:type="spellStart"/>
      <w:r w:rsidRPr="00E65A0F">
        <w:rPr>
          <w:rFonts w:ascii="Arial" w:hAnsi="Arial" w:cs="Arial"/>
          <w:sz w:val="24"/>
          <w:szCs w:val="24"/>
        </w:rPr>
        <w:t>Vilner</w:t>
      </w:r>
      <w:proofErr w:type="spellEnd"/>
      <w:r w:rsidRPr="00E65A0F">
        <w:rPr>
          <w:rFonts w:ascii="Arial" w:hAnsi="Arial" w:cs="Arial"/>
          <w:sz w:val="24"/>
          <w:szCs w:val="24"/>
        </w:rPr>
        <w:t xml:space="preserve"> </w:t>
      </w:r>
      <w:proofErr w:type="spellStart"/>
      <w:r w:rsidRPr="00E65A0F">
        <w:rPr>
          <w:rFonts w:ascii="Arial" w:hAnsi="Arial" w:cs="Arial"/>
          <w:sz w:val="24"/>
          <w:szCs w:val="24"/>
        </w:rPr>
        <w:t>Calixte</w:t>
      </w:r>
      <w:proofErr w:type="spellEnd"/>
      <w:r w:rsidRPr="00E65A0F">
        <w:rPr>
          <w:rFonts w:ascii="Arial" w:hAnsi="Arial" w:cs="Arial"/>
          <w:sz w:val="24"/>
          <w:szCs w:val="24"/>
        </w:rPr>
        <w:t xml:space="preserve"> hereinafter called the </w:t>
      </w:r>
      <w:r w:rsidRPr="00E65A0F">
        <w:rPr>
          <w:rFonts w:ascii="Arial" w:hAnsi="Arial" w:cs="Arial"/>
          <w:i/>
          <w:iCs/>
          <w:sz w:val="24"/>
          <w:szCs w:val="24"/>
        </w:rPr>
        <w:t xml:space="preserve">"deceased" </w:t>
      </w:r>
      <w:r w:rsidRPr="00E65A0F">
        <w:rPr>
          <w:rFonts w:ascii="Arial" w:hAnsi="Arial" w:cs="Arial"/>
          <w:sz w:val="24"/>
          <w:szCs w:val="24"/>
        </w:rPr>
        <w:t xml:space="preserve">was his father.  In fact, the deceased has acknowledged paternity of the </w:t>
      </w:r>
      <w:r>
        <w:rPr>
          <w:rFonts w:ascii="Arial" w:hAnsi="Arial" w:cs="Arial"/>
          <w:sz w:val="24"/>
          <w:szCs w:val="24"/>
        </w:rPr>
        <w:t>Plaintiff</w:t>
      </w:r>
      <w:r w:rsidRPr="00E65A0F">
        <w:rPr>
          <w:rFonts w:ascii="Arial" w:hAnsi="Arial" w:cs="Arial"/>
          <w:sz w:val="24"/>
          <w:szCs w:val="24"/>
        </w:rPr>
        <w:t xml:space="preserve"> by virtue of a declaration before a notary dated </w:t>
      </w:r>
      <w:r>
        <w:rPr>
          <w:rFonts w:ascii="Arial" w:hAnsi="Arial" w:cs="Arial"/>
          <w:sz w:val="24"/>
          <w:szCs w:val="24"/>
        </w:rPr>
        <w:t>15</w:t>
      </w:r>
      <w:r w:rsidRPr="00E65A0F">
        <w:rPr>
          <w:rFonts w:ascii="Arial" w:hAnsi="Arial" w:cs="Arial"/>
          <w:sz w:val="24"/>
          <w:szCs w:val="24"/>
        </w:rPr>
        <w:t xml:space="preserve"> September 1997.  The deceased has also acknowledged paternity in respect of two other natural children namely, Anne Sophie </w:t>
      </w:r>
      <w:proofErr w:type="spellStart"/>
      <w:r w:rsidRPr="00E65A0F">
        <w:rPr>
          <w:rFonts w:ascii="Arial" w:hAnsi="Arial" w:cs="Arial"/>
          <w:sz w:val="24"/>
          <w:szCs w:val="24"/>
        </w:rPr>
        <w:t>Calixte</w:t>
      </w:r>
      <w:proofErr w:type="spellEnd"/>
      <w:r w:rsidRPr="00E65A0F">
        <w:rPr>
          <w:rFonts w:ascii="Arial" w:hAnsi="Arial" w:cs="Arial"/>
          <w:sz w:val="24"/>
          <w:szCs w:val="24"/>
        </w:rPr>
        <w:t xml:space="preserve"> and Jean-Philippe </w:t>
      </w:r>
      <w:proofErr w:type="spellStart"/>
      <w:r w:rsidRPr="00E65A0F">
        <w:rPr>
          <w:rFonts w:ascii="Arial" w:hAnsi="Arial" w:cs="Arial"/>
          <w:sz w:val="24"/>
          <w:szCs w:val="24"/>
        </w:rPr>
        <w:t>Calixte</w:t>
      </w:r>
      <w:proofErr w:type="spellEnd"/>
      <w:r w:rsidRPr="00E65A0F">
        <w:rPr>
          <w:rFonts w:ascii="Arial" w:hAnsi="Arial" w:cs="Arial"/>
          <w:sz w:val="24"/>
          <w:szCs w:val="24"/>
        </w:rPr>
        <w:t xml:space="preserve">, whose mother is one Miss </w:t>
      </w:r>
      <w:proofErr w:type="spellStart"/>
      <w:r w:rsidRPr="00E65A0F">
        <w:rPr>
          <w:rFonts w:ascii="Arial" w:hAnsi="Arial" w:cs="Arial"/>
          <w:sz w:val="24"/>
          <w:szCs w:val="24"/>
        </w:rPr>
        <w:t>Maryse</w:t>
      </w:r>
      <w:proofErr w:type="spellEnd"/>
      <w:r w:rsidRPr="00E65A0F">
        <w:rPr>
          <w:rFonts w:ascii="Arial" w:hAnsi="Arial" w:cs="Arial"/>
          <w:sz w:val="24"/>
          <w:szCs w:val="24"/>
        </w:rPr>
        <w:t xml:space="preserve"> </w:t>
      </w:r>
      <w:proofErr w:type="spellStart"/>
      <w:r w:rsidRPr="00E65A0F">
        <w:rPr>
          <w:rFonts w:ascii="Arial" w:hAnsi="Arial" w:cs="Arial"/>
          <w:sz w:val="24"/>
          <w:szCs w:val="24"/>
        </w:rPr>
        <w:t>Nibourette</w:t>
      </w:r>
      <w:proofErr w:type="spellEnd"/>
      <w:r w:rsidRPr="00E65A0F">
        <w:rPr>
          <w:rFonts w:ascii="Arial" w:hAnsi="Arial" w:cs="Arial"/>
          <w:sz w:val="24"/>
          <w:szCs w:val="24"/>
        </w:rPr>
        <w:t xml:space="preserve">, who is non-else than the </w:t>
      </w:r>
      <w:r>
        <w:rPr>
          <w:rFonts w:ascii="Arial" w:hAnsi="Arial" w:cs="Arial"/>
          <w:sz w:val="24"/>
          <w:szCs w:val="24"/>
        </w:rPr>
        <w:t>Defendant</w:t>
      </w:r>
      <w:r w:rsidRPr="00E65A0F">
        <w:rPr>
          <w:rFonts w:ascii="Arial" w:hAnsi="Arial" w:cs="Arial"/>
          <w:sz w:val="24"/>
          <w:szCs w:val="24"/>
        </w:rPr>
        <w:t xml:space="preserve"> in this matter.</w:t>
      </w:r>
    </w:p>
    <w:p w:rsidR="00DC5868" w:rsidRPr="00E65A0F" w:rsidRDefault="00DC5868" w:rsidP="00DC5868">
      <w:pPr>
        <w:pStyle w:val="Style1"/>
        <w:spacing w:line="240" w:lineRule="auto"/>
        <w:contextualSpacing/>
        <w:jc w:val="both"/>
        <w:rPr>
          <w:rFonts w:ascii="Arial" w:hAnsi="Arial" w:cs="Arial"/>
          <w:sz w:val="24"/>
          <w:szCs w:val="24"/>
        </w:rPr>
      </w:pPr>
      <w:r>
        <w:rPr>
          <w:rFonts w:ascii="Arial" w:hAnsi="Arial" w:cs="Arial"/>
          <w:noProof/>
          <w:sz w:val="24"/>
          <w:szCs w:val="24"/>
        </w:rPr>
        <w:pict>
          <v:shape id="_x0000_s1028" type="#_x0000_t202" style="position:absolute;left:0;text-align:left;margin-left:334.9pt;margin-top:-128.1pt;width:30pt;height:531.55pt;z-index:251662336;mso-height-percent:200;mso-height-percent:200;mso-width-relative:margin;mso-height-relative:margin" stroked="f" strokecolor="white [3212]">
            <v:textbox style="mso-next-textbox:#_x0000_s1028;mso-fit-shape-to-text:t">
              <w:txbxContent>
                <w:p w:rsidR="00DC5868" w:rsidRPr="00CF6C02" w:rsidRDefault="00DC5868" w:rsidP="00DC5868">
                  <w:pPr>
                    <w:rPr>
                      <w:rFonts w:ascii="Arial" w:hAnsi="Arial" w:cs="Arial"/>
                      <w:b/>
                      <w:i/>
                    </w:rPr>
                  </w:pPr>
                </w:p>
              </w:txbxContent>
            </v:textbox>
          </v:shape>
        </w:pict>
      </w:r>
    </w:p>
    <w:p w:rsidR="00DC5868" w:rsidRPr="00E65A0F" w:rsidRDefault="00DC5868" w:rsidP="00DC5868">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On </w:t>
      </w:r>
      <w:r>
        <w:rPr>
          <w:rFonts w:ascii="Arial" w:hAnsi="Arial" w:cs="Arial"/>
          <w:sz w:val="24"/>
          <w:szCs w:val="24"/>
        </w:rPr>
        <w:t>21</w:t>
      </w:r>
      <w:r w:rsidRPr="00E65A0F">
        <w:rPr>
          <w:rFonts w:ascii="Arial" w:hAnsi="Arial" w:cs="Arial"/>
          <w:sz w:val="24"/>
          <w:szCs w:val="24"/>
        </w:rPr>
        <w:t xml:space="preserve"> January 2000, before he died the deceased made an authentic </w:t>
      </w:r>
      <w:r>
        <w:rPr>
          <w:rFonts w:ascii="Arial" w:hAnsi="Arial" w:cs="Arial"/>
          <w:sz w:val="24"/>
          <w:szCs w:val="24"/>
        </w:rPr>
        <w:t>w</w:t>
      </w:r>
      <w:r w:rsidRPr="00E65A0F">
        <w:rPr>
          <w:rFonts w:ascii="Arial" w:hAnsi="Arial" w:cs="Arial"/>
          <w:sz w:val="24"/>
          <w:szCs w:val="24"/>
        </w:rPr>
        <w:t>ill in terms of Article 971 of the Civil Code whereby made dispositions bequeathing all</w:t>
      </w:r>
      <w:r w:rsidRPr="00E65A0F">
        <w:rPr>
          <w:rFonts w:ascii="Arial" w:hAnsi="Arial" w:cs="Arial"/>
          <w:sz w:val="24"/>
          <w:szCs w:val="24"/>
          <w:vertAlign w:val="subscript"/>
        </w:rPr>
        <w:t xml:space="preserve"> </w:t>
      </w:r>
      <w:r w:rsidRPr="00E65A0F">
        <w:rPr>
          <w:rFonts w:ascii="Arial" w:hAnsi="Arial" w:cs="Arial"/>
          <w:sz w:val="24"/>
          <w:szCs w:val="24"/>
        </w:rPr>
        <w:t xml:space="preserve">his properties in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of his own parents, </w:t>
      </w:r>
      <w:r>
        <w:rPr>
          <w:rFonts w:ascii="Arial" w:hAnsi="Arial" w:cs="Arial"/>
          <w:sz w:val="24"/>
          <w:szCs w:val="24"/>
        </w:rPr>
        <w:t>Defendant</w:t>
      </w:r>
      <w:r w:rsidRPr="00E65A0F">
        <w:rPr>
          <w:rFonts w:ascii="Arial" w:hAnsi="Arial" w:cs="Arial"/>
          <w:sz w:val="24"/>
          <w:szCs w:val="24"/>
        </w:rPr>
        <w:t xml:space="preserve"> and her two children, without making any provision or disposition in </w:t>
      </w:r>
      <w:proofErr w:type="spellStart"/>
      <w:r w:rsidRPr="00E65A0F">
        <w:rPr>
          <w:rFonts w:ascii="Arial" w:hAnsi="Arial" w:cs="Arial"/>
          <w:sz w:val="24"/>
          <w:szCs w:val="24"/>
        </w:rPr>
        <w:t>favour</w:t>
      </w:r>
      <w:proofErr w:type="spellEnd"/>
      <w:r w:rsidRPr="00E65A0F">
        <w:rPr>
          <w:rFonts w:ascii="Arial" w:hAnsi="Arial" w:cs="Arial"/>
          <w:sz w:val="24"/>
          <w:szCs w:val="24"/>
        </w:rPr>
        <w:t xml:space="preserve"> of the </w:t>
      </w:r>
      <w:r>
        <w:rPr>
          <w:rFonts w:ascii="Arial" w:hAnsi="Arial" w:cs="Arial"/>
          <w:sz w:val="24"/>
          <w:szCs w:val="24"/>
        </w:rPr>
        <w:t>Plaintiff</w:t>
      </w:r>
      <w:r w:rsidRPr="00E65A0F">
        <w:rPr>
          <w:rFonts w:ascii="Arial" w:hAnsi="Arial" w:cs="Arial"/>
          <w:sz w:val="24"/>
          <w:szCs w:val="24"/>
        </w:rPr>
        <w:t xml:space="preserve">.  The </w:t>
      </w:r>
      <w:r>
        <w:rPr>
          <w:rFonts w:ascii="Arial" w:hAnsi="Arial" w:cs="Arial"/>
          <w:sz w:val="24"/>
          <w:szCs w:val="24"/>
        </w:rPr>
        <w:t>Plaintiff</w:t>
      </w:r>
      <w:r w:rsidRPr="00E65A0F">
        <w:rPr>
          <w:rFonts w:ascii="Arial" w:hAnsi="Arial" w:cs="Arial"/>
          <w:sz w:val="24"/>
          <w:szCs w:val="24"/>
        </w:rPr>
        <w:t xml:space="preserve"> claims that in law, although the deceased was obliged to leave an equal share to the </w:t>
      </w:r>
      <w:r>
        <w:rPr>
          <w:rFonts w:ascii="Arial" w:hAnsi="Arial" w:cs="Arial"/>
          <w:sz w:val="24"/>
          <w:szCs w:val="24"/>
        </w:rPr>
        <w:t>Plaintiff</w:t>
      </w:r>
      <w:r w:rsidRPr="00E65A0F">
        <w:rPr>
          <w:rFonts w:ascii="Arial" w:hAnsi="Arial" w:cs="Arial"/>
          <w:sz w:val="24"/>
          <w:szCs w:val="24"/>
        </w:rPr>
        <w:t xml:space="preserve"> along with the other two natural children he left nothing in the said Will for the </w:t>
      </w:r>
      <w:r>
        <w:rPr>
          <w:rFonts w:ascii="Arial" w:hAnsi="Arial" w:cs="Arial"/>
          <w:sz w:val="24"/>
          <w:szCs w:val="24"/>
        </w:rPr>
        <w:t>Plaintiff</w:t>
      </w:r>
      <w:r w:rsidRPr="00E65A0F">
        <w:rPr>
          <w:rFonts w:ascii="Arial" w:hAnsi="Arial" w:cs="Arial"/>
          <w:sz w:val="24"/>
          <w:szCs w:val="24"/>
        </w:rPr>
        <w:t xml:space="preserve"> to inherit.  Following the death of the deceased, the </w:t>
      </w:r>
      <w:r>
        <w:rPr>
          <w:rFonts w:ascii="Arial" w:hAnsi="Arial" w:cs="Arial"/>
          <w:sz w:val="24"/>
          <w:szCs w:val="24"/>
        </w:rPr>
        <w:t>Court</w:t>
      </w:r>
      <w:r w:rsidRPr="00E65A0F">
        <w:rPr>
          <w:rFonts w:ascii="Arial" w:hAnsi="Arial" w:cs="Arial"/>
          <w:sz w:val="24"/>
          <w:szCs w:val="24"/>
        </w:rPr>
        <w:t xml:space="preserve"> appointed the </w:t>
      </w:r>
      <w:r>
        <w:rPr>
          <w:rFonts w:ascii="Arial" w:hAnsi="Arial" w:cs="Arial"/>
          <w:sz w:val="24"/>
          <w:szCs w:val="24"/>
        </w:rPr>
        <w:t>Defendant</w:t>
      </w:r>
      <w:r w:rsidRPr="00E65A0F">
        <w:rPr>
          <w:rFonts w:ascii="Arial" w:hAnsi="Arial" w:cs="Arial"/>
          <w:sz w:val="24"/>
          <w:szCs w:val="24"/>
        </w:rPr>
        <w:t xml:space="preserve"> as the executrix to the estate of the deceased in order to effect disposition and distribute the legacy presumably, as per the testament of the deceased. In the circumstances, the </w:t>
      </w:r>
      <w:r>
        <w:rPr>
          <w:rFonts w:ascii="Arial" w:hAnsi="Arial" w:cs="Arial"/>
          <w:sz w:val="24"/>
          <w:szCs w:val="24"/>
        </w:rPr>
        <w:t>Plaintiff</w:t>
      </w:r>
      <w:r w:rsidRPr="00E65A0F">
        <w:rPr>
          <w:rFonts w:ascii="Arial" w:hAnsi="Arial" w:cs="Arial"/>
          <w:sz w:val="24"/>
          <w:szCs w:val="24"/>
        </w:rPr>
        <w:t xml:space="preserve"> has now come before this </w:t>
      </w:r>
      <w:r>
        <w:rPr>
          <w:rFonts w:ascii="Arial" w:hAnsi="Arial" w:cs="Arial"/>
          <w:sz w:val="24"/>
          <w:szCs w:val="24"/>
        </w:rPr>
        <w:t>Court</w:t>
      </w:r>
      <w:r w:rsidRPr="00E65A0F">
        <w:rPr>
          <w:rFonts w:ascii="Arial" w:hAnsi="Arial" w:cs="Arial"/>
          <w:sz w:val="24"/>
          <w:szCs w:val="24"/>
        </w:rPr>
        <w:t xml:space="preserve"> for an order that:</w:t>
      </w:r>
    </w:p>
    <w:p w:rsidR="00DC5868" w:rsidRPr="00E65A0F" w:rsidRDefault="00DC5868" w:rsidP="00DC5868">
      <w:pPr>
        <w:pStyle w:val="Style1"/>
        <w:spacing w:line="240" w:lineRule="auto"/>
        <w:contextualSpacing/>
        <w:jc w:val="both"/>
        <w:rPr>
          <w:rFonts w:ascii="Arial" w:hAnsi="Arial" w:cs="Arial"/>
          <w:sz w:val="24"/>
          <w:szCs w:val="24"/>
        </w:rPr>
      </w:pPr>
    </w:p>
    <w:p w:rsidR="00DC5868" w:rsidRPr="00E65A0F" w:rsidRDefault="00DC5868" w:rsidP="00DC5868">
      <w:pPr>
        <w:pStyle w:val="Style1"/>
        <w:numPr>
          <w:ilvl w:val="0"/>
          <w:numId w:val="1"/>
        </w:numPr>
        <w:tabs>
          <w:tab w:val="clear" w:pos="720"/>
        </w:tabs>
        <w:spacing w:line="240" w:lineRule="auto"/>
        <w:ind w:left="1080" w:right="917" w:hanging="540"/>
        <w:contextualSpacing/>
        <w:jc w:val="both"/>
        <w:rPr>
          <w:rFonts w:ascii="Arial" w:hAnsi="Arial" w:cs="Arial"/>
          <w:sz w:val="24"/>
          <w:szCs w:val="24"/>
        </w:rPr>
      </w:pPr>
      <w:r w:rsidRPr="00E65A0F">
        <w:rPr>
          <w:rFonts w:ascii="Arial" w:hAnsi="Arial" w:cs="Arial"/>
          <w:sz w:val="24"/>
          <w:szCs w:val="24"/>
        </w:rPr>
        <w:t xml:space="preserve">the dispositions made in the Will of the deceased be changed to add a bequest to the </w:t>
      </w:r>
      <w:r>
        <w:rPr>
          <w:rFonts w:ascii="Arial" w:hAnsi="Arial" w:cs="Arial"/>
          <w:sz w:val="24"/>
          <w:szCs w:val="24"/>
        </w:rPr>
        <w:t>Plaintiff</w:t>
      </w:r>
      <w:r w:rsidRPr="00E65A0F">
        <w:rPr>
          <w:rFonts w:ascii="Arial" w:hAnsi="Arial" w:cs="Arial"/>
          <w:sz w:val="24"/>
          <w:szCs w:val="24"/>
        </w:rPr>
        <w:t xml:space="preserve"> of an equal share, along with the other two children of the deceased; and </w:t>
      </w:r>
    </w:p>
    <w:p w:rsidR="00DC5868" w:rsidRPr="00E65A0F" w:rsidRDefault="00DC5868" w:rsidP="00DC5868">
      <w:pPr>
        <w:pStyle w:val="Style1"/>
        <w:spacing w:line="240" w:lineRule="auto"/>
        <w:ind w:left="1080" w:right="917" w:hanging="540"/>
        <w:contextualSpacing/>
        <w:jc w:val="both"/>
        <w:rPr>
          <w:rFonts w:ascii="Arial" w:hAnsi="Arial" w:cs="Arial"/>
          <w:sz w:val="24"/>
          <w:szCs w:val="24"/>
        </w:rPr>
      </w:pPr>
    </w:p>
    <w:p w:rsidR="00DC5868" w:rsidRPr="00E65A0F" w:rsidRDefault="00DC5868" w:rsidP="00DC5868">
      <w:pPr>
        <w:pStyle w:val="Style1"/>
        <w:numPr>
          <w:ilvl w:val="0"/>
          <w:numId w:val="1"/>
        </w:numPr>
        <w:tabs>
          <w:tab w:val="clear" w:pos="720"/>
        </w:tabs>
        <w:spacing w:line="240" w:lineRule="auto"/>
        <w:ind w:left="1080" w:right="917" w:hanging="540"/>
        <w:contextualSpacing/>
        <w:jc w:val="both"/>
        <w:rPr>
          <w:rFonts w:ascii="Arial" w:hAnsi="Arial" w:cs="Arial"/>
          <w:sz w:val="24"/>
          <w:szCs w:val="24"/>
        </w:rPr>
      </w:pPr>
      <w:proofErr w:type="gramStart"/>
      <w:r w:rsidRPr="00E65A0F">
        <w:rPr>
          <w:rFonts w:ascii="Arial" w:hAnsi="Arial" w:cs="Arial"/>
          <w:sz w:val="24"/>
          <w:szCs w:val="24"/>
        </w:rPr>
        <w:t>the</w:t>
      </w:r>
      <w:proofErr w:type="gramEnd"/>
      <w:r w:rsidRPr="00E65A0F">
        <w:rPr>
          <w:rFonts w:ascii="Arial" w:hAnsi="Arial" w:cs="Arial"/>
          <w:sz w:val="24"/>
          <w:szCs w:val="24"/>
        </w:rPr>
        <w:t xml:space="preserve"> </w:t>
      </w:r>
      <w:r>
        <w:rPr>
          <w:rFonts w:ascii="Arial" w:hAnsi="Arial" w:cs="Arial"/>
          <w:sz w:val="24"/>
          <w:szCs w:val="24"/>
        </w:rPr>
        <w:t>Defendant</w:t>
      </w:r>
      <w:r w:rsidRPr="00E65A0F">
        <w:rPr>
          <w:rFonts w:ascii="Arial" w:hAnsi="Arial" w:cs="Arial"/>
          <w:sz w:val="24"/>
          <w:szCs w:val="24"/>
        </w:rPr>
        <w:t xml:space="preserve"> to give effect to the changed disposition in the Will.</w:t>
      </w:r>
    </w:p>
    <w:p w:rsidR="00DC5868" w:rsidRPr="00E65A0F" w:rsidRDefault="00DC5868" w:rsidP="00DC5868">
      <w:pPr>
        <w:pStyle w:val="Style1"/>
        <w:spacing w:line="240" w:lineRule="auto"/>
        <w:contextualSpacing/>
        <w:jc w:val="both"/>
        <w:rPr>
          <w:rFonts w:ascii="Arial" w:hAnsi="Arial" w:cs="Arial"/>
          <w:sz w:val="24"/>
          <w:szCs w:val="24"/>
        </w:rPr>
      </w:pPr>
    </w:p>
    <w:p w:rsidR="00DC5868" w:rsidRPr="00E65A0F" w:rsidRDefault="00DC5868" w:rsidP="00DC5868">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On the other side, the </w:t>
      </w:r>
      <w:r>
        <w:rPr>
          <w:rFonts w:ascii="Arial" w:hAnsi="Arial" w:cs="Arial"/>
          <w:sz w:val="24"/>
          <w:szCs w:val="24"/>
        </w:rPr>
        <w:t>Defendant</w:t>
      </w:r>
      <w:r w:rsidRPr="00E65A0F">
        <w:rPr>
          <w:rFonts w:ascii="Arial" w:hAnsi="Arial" w:cs="Arial"/>
          <w:sz w:val="24"/>
          <w:szCs w:val="24"/>
        </w:rPr>
        <w:t xml:space="preserve"> despite several adjournments and notices, defaulted appearance a</w:t>
      </w:r>
      <w:r>
        <w:rPr>
          <w:rFonts w:ascii="Arial" w:hAnsi="Arial" w:cs="Arial"/>
          <w:sz w:val="24"/>
          <w:szCs w:val="24"/>
        </w:rPr>
        <w:t xml:space="preserve">nd failed to file her </w:t>
      </w:r>
      <w:proofErr w:type="spellStart"/>
      <w:r>
        <w:rPr>
          <w:rFonts w:ascii="Arial" w:hAnsi="Arial" w:cs="Arial"/>
          <w:sz w:val="24"/>
          <w:szCs w:val="24"/>
        </w:rPr>
        <w:t>defence</w:t>
      </w:r>
      <w:proofErr w:type="spellEnd"/>
      <w:r>
        <w:rPr>
          <w:rFonts w:ascii="Arial" w:hAnsi="Arial" w:cs="Arial"/>
          <w:sz w:val="24"/>
          <w:szCs w:val="24"/>
        </w:rPr>
        <w:t xml:space="preserve">. </w:t>
      </w:r>
      <w:r w:rsidRPr="00E65A0F">
        <w:rPr>
          <w:rFonts w:ascii="Arial" w:hAnsi="Arial" w:cs="Arial"/>
          <w:sz w:val="24"/>
          <w:szCs w:val="24"/>
        </w:rPr>
        <w:t xml:space="preserve">The </w:t>
      </w:r>
      <w:r>
        <w:rPr>
          <w:rFonts w:ascii="Arial" w:hAnsi="Arial" w:cs="Arial"/>
          <w:sz w:val="24"/>
          <w:szCs w:val="24"/>
        </w:rPr>
        <w:t>Court</w:t>
      </w:r>
      <w:r w:rsidRPr="00E65A0F">
        <w:rPr>
          <w:rFonts w:ascii="Arial" w:hAnsi="Arial" w:cs="Arial"/>
          <w:sz w:val="24"/>
          <w:szCs w:val="24"/>
        </w:rPr>
        <w:t xml:space="preserve"> therefore, granted leave for the </w:t>
      </w:r>
      <w:r>
        <w:rPr>
          <w:rFonts w:ascii="Arial" w:hAnsi="Arial" w:cs="Arial"/>
          <w:sz w:val="24"/>
          <w:szCs w:val="24"/>
        </w:rPr>
        <w:t>Plaintiff</w:t>
      </w:r>
      <w:r w:rsidRPr="00E65A0F">
        <w:rPr>
          <w:rFonts w:ascii="Arial" w:hAnsi="Arial" w:cs="Arial"/>
          <w:sz w:val="24"/>
          <w:szCs w:val="24"/>
        </w:rPr>
        <w:t xml:space="preserve"> to proceed ex parte in this matter.  The mother of the </w:t>
      </w:r>
      <w:r>
        <w:rPr>
          <w:rFonts w:ascii="Arial" w:hAnsi="Arial" w:cs="Arial"/>
          <w:sz w:val="24"/>
          <w:szCs w:val="24"/>
        </w:rPr>
        <w:t>Plaintiff</w:t>
      </w:r>
      <w:r w:rsidRPr="00E65A0F">
        <w:rPr>
          <w:rFonts w:ascii="Arial" w:hAnsi="Arial" w:cs="Arial"/>
          <w:sz w:val="24"/>
          <w:szCs w:val="24"/>
        </w:rPr>
        <w:t xml:space="preserve"> testified and produced a number of documents, in support of the case for the </w:t>
      </w:r>
      <w:r>
        <w:rPr>
          <w:rFonts w:ascii="Arial" w:hAnsi="Arial" w:cs="Arial"/>
          <w:sz w:val="24"/>
          <w:szCs w:val="24"/>
        </w:rPr>
        <w:t>Plaintiff</w:t>
      </w:r>
      <w:r w:rsidRPr="00E65A0F">
        <w:rPr>
          <w:rFonts w:ascii="Arial" w:hAnsi="Arial" w:cs="Arial"/>
          <w:sz w:val="24"/>
          <w:szCs w:val="24"/>
        </w:rPr>
        <w:t xml:space="preserve">.  The Learned Counsel for the </w:t>
      </w:r>
      <w:r>
        <w:rPr>
          <w:rFonts w:ascii="Arial" w:hAnsi="Arial" w:cs="Arial"/>
          <w:sz w:val="24"/>
          <w:szCs w:val="24"/>
        </w:rPr>
        <w:t>Plaintiff</w:t>
      </w:r>
      <w:r w:rsidRPr="00E65A0F">
        <w:rPr>
          <w:rFonts w:ascii="Arial" w:hAnsi="Arial" w:cs="Arial"/>
          <w:sz w:val="24"/>
          <w:szCs w:val="24"/>
        </w:rPr>
        <w:t xml:space="preserve"> </w:t>
      </w:r>
      <w:proofErr w:type="spellStart"/>
      <w:r>
        <w:rPr>
          <w:rFonts w:ascii="Arial" w:hAnsi="Arial" w:cs="Arial"/>
          <w:sz w:val="24"/>
          <w:szCs w:val="24"/>
        </w:rPr>
        <w:t>Mr</w:t>
      </w:r>
      <w:proofErr w:type="spellEnd"/>
      <w:r>
        <w:rPr>
          <w:rFonts w:ascii="Arial" w:hAnsi="Arial" w:cs="Arial"/>
          <w:sz w:val="24"/>
          <w:szCs w:val="24"/>
        </w:rPr>
        <w:t xml:space="preserve"> B</w:t>
      </w:r>
      <w:r w:rsidRPr="00E65A0F">
        <w:rPr>
          <w:rFonts w:ascii="Arial" w:hAnsi="Arial" w:cs="Arial"/>
          <w:sz w:val="24"/>
          <w:szCs w:val="24"/>
        </w:rPr>
        <w:t xml:space="preserve"> Georges also filed his written submission on points of law bringing to the notice of the </w:t>
      </w:r>
      <w:r>
        <w:rPr>
          <w:rFonts w:ascii="Arial" w:hAnsi="Arial" w:cs="Arial"/>
          <w:sz w:val="24"/>
          <w:szCs w:val="24"/>
        </w:rPr>
        <w:t>Court</w:t>
      </w:r>
      <w:r w:rsidRPr="00E65A0F">
        <w:rPr>
          <w:rFonts w:ascii="Arial" w:hAnsi="Arial" w:cs="Arial"/>
          <w:sz w:val="24"/>
          <w:szCs w:val="24"/>
        </w:rPr>
        <w:t xml:space="preserve"> the relevant provisions of law under our Civil Code.  This indeed, has been of much assistance to the </w:t>
      </w:r>
      <w:r>
        <w:rPr>
          <w:rFonts w:ascii="Arial" w:hAnsi="Arial" w:cs="Arial"/>
          <w:sz w:val="24"/>
          <w:szCs w:val="24"/>
        </w:rPr>
        <w:t>Court</w:t>
      </w:r>
      <w:r w:rsidRPr="00E65A0F">
        <w:rPr>
          <w:rFonts w:ascii="Arial" w:hAnsi="Arial" w:cs="Arial"/>
          <w:sz w:val="24"/>
          <w:szCs w:val="24"/>
        </w:rPr>
        <w:t xml:space="preserve"> to ascertain in this particular case the disposable portion of the property by Will.  On the strength of the evidence on record, I find the following facts have been proved more than on the preponderance of probabilities to my satisfaction.</w:t>
      </w:r>
    </w:p>
    <w:p w:rsidR="00DC5868" w:rsidRDefault="00DC5868" w:rsidP="00DC5868">
      <w:pPr>
        <w:pStyle w:val="Style1"/>
        <w:spacing w:line="240" w:lineRule="auto"/>
        <w:ind w:right="1980"/>
        <w:contextualSpacing/>
        <w:jc w:val="both"/>
        <w:rPr>
          <w:rStyle w:val="CharacterStyle1"/>
          <w:rFonts w:ascii="Arial" w:hAnsi="Arial" w:cs="Arial"/>
          <w:sz w:val="24"/>
          <w:szCs w:val="24"/>
        </w:rPr>
      </w:pPr>
      <w:r>
        <w:rPr>
          <w:rFonts w:ascii="Arial" w:hAnsi="Arial" w:cs="Arial"/>
          <w:noProof/>
          <w:sz w:val="24"/>
          <w:szCs w:val="24"/>
        </w:rPr>
        <w:pict>
          <v:shape id="_x0000_s1027" type="#_x0000_t202" style="position:absolute;left:0;text-align:left;margin-left:-31.1pt;margin-top:-128pt;width:30pt;height:531.55pt;z-index:251661312;mso-height-percent:200;mso-height-percent:200;mso-width-relative:margin;mso-height-relative:margin" stroked="f" strokecolor="white [3212]">
            <v:textbox style="mso-next-textbox:#_x0000_s1027;mso-fit-shape-to-text:t">
              <w:txbxContent>
                <w:p w:rsidR="00DC5868" w:rsidRPr="00CF6C02" w:rsidRDefault="00DC5868" w:rsidP="00DC5868">
                  <w:pPr>
                    <w:rPr>
                      <w:rFonts w:ascii="Arial" w:hAnsi="Arial" w:cs="Arial"/>
                      <w:b/>
                      <w:i/>
                    </w:rPr>
                  </w:pPr>
                </w:p>
              </w:txbxContent>
            </v:textbox>
          </v:shape>
        </w:pict>
      </w:r>
    </w:p>
    <w:p w:rsidR="00DC5868" w:rsidRPr="00E65A0F" w:rsidRDefault="00DC5868" w:rsidP="00DC5868">
      <w:pPr>
        <w:pStyle w:val="Style1"/>
        <w:spacing w:line="240" w:lineRule="auto"/>
        <w:contextualSpacing/>
        <w:jc w:val="both"/>
        <w:rPr>
          <w:rStyle w:val="CharacterStyle1"/>
          <w:rFonts w:ascii="Arial" w:hAnsi="Arial" w:cs="Arial"/>
          <w:sz w:val="24"/>
          <w:szCs w:val="24"/>
        </w:rPr>
      </w:pPr>
      <w:r w:rsidRPr="00E65A0F">
        <w:rPr>
          <w:rStyle w:val="CharacterStyle1"/>
          <w:rFonts w:ascii="Arial" w:hAnsi="Arial" w:cs="Arial"/>
          <w:sz w:val="24"/>
          <w:szCs w:val="24"/>
        </w:rPr>
        <w:lastRenderedPageBreak/>
        <w:t xml:space="preserve">The </w:t>
      </w:r>
      <w:r>
        <w:rPr>
          <w:rStyle w:val="CharacterStyle1"/>
          <w:rFonts w:ascii="Arial" w:hAnsi="Arial" w:cs="Arial"/>
          <w:sz w:val="24"/>
          <w:szCs w:val="24"/>
        </w:rPr>
        <w:t>Plaintiff</w:t>
      </w:r>
      <w:r w:rsidRPr="00E65A0F">
        <w:rPr>
          <w:rStyle w:val="CharacterStyle1"/>
          <w:rFonts w:ascii="Arial" w:hAnsi="Arial" w:cs="Arial"/>
          <w:sz w:val="24"/>
          <w:szCs w:val="24"/>
        </w:rPr>
        <w:t xml:space="preserve"> is a minor natural child of late </w:t>
      </w:r>
      <w:proofErr w:type="spellStart"/>
      <w:r>
        <w:rPr>
          <w:rStyle w:val="CharacterStyle1"/>
          <w:rFonts w:ascii="Arial" w:hAnsi="Arial" w:cs="Arial"/>
          <w:sz w:val="24"/>
          <w:szCs w:val="24"/>
        </w:rPr>
        <w:t>Mr</w:t>
      </w:r>
      <w:proofErr w:type="spellEnd"/>
      <w:r w:rsidRPr="00E65A0F">
        <w:rPr>
          <w:rStyle w:val="CharacterStyle1"/>
          <w:rFonts w:ascii="Arial" w:hAnsi="Arial" w:cs="Arial"/>
          <w:sz w:val="24"/>
          <w:szCs w:val="24"/>
        </w:rPr>
        <w:t xml:space="preserve"> </w:t>
      </w:r>
      <w:proofErr w:type="spellStart"/>
      <w:r w:rsidRPr="00E65A0F">
        <w:rPr>
          <w:rStyle w:val="CharacterStyle1"/>
          <w:rFonts w:ascii="Arial" w:hAnsi="Arial" w:cs="Arial"/>
          <w:sz w:val="24"/>
          <w:szCs w:val="24"/>
        </w:rPr>
        <w:t>Vilner</w:t>
      </w:r>
      <w:proofErr w:type="spellEnd"/>
      <w:r w:rsidRPr="00E65A0F">
        <w:rPr>
          <w:rStyle w:val="CharacterStyle1"/>
          <w:rFonts w:ascii="Arial" w:hAnsi="Arial" w:cs="Arial"/>
          <w:sz w:val="24"/>
          <w:szCs w:val="24"/>
        </w:rPr>
        <w:t xml:space="preserve"> </w:t>
      </w:r>
      <w:proofErr w:type="spellStart"/>
      <w:r w:rsidRPr="00E65A0F">
        <w:rPr>
          <w:rStyle w:val="CharacterStyle1"/>
          <w:rFonts w:ascii="Arial" w:hAnsi="Arial" w:cs="Arial"/>
          <w:sz w:val="24"/>
          <w:szCs w:val="24"/>
        </w:rPr>
        <w:t>Calixte</w:t>
      </w:r>
      <w:proofErr w:type="spellEnd"/>
      <w:r w:rsidRPr="00E65A0F">
        <w:rPr>
          <w:rStyle w:val="CharacterStyle1"/>
          <w:rFonts w:ascii="Arial" w:hAnsi="Arial" w:cs="Arial"/>
          <w:sz w:val="24"/>
          <w:szCs w:val="24"/>
        </w:rPr>
        <w:t xml:space="preserve">, the </w:t>
      </w:r>
      <w:r>
        <w:rPr>
          <w:rStyle w:val="CharacterStyle1"/>
          <w:rFonts w:ascii="Arial" w:hAnsi="Arial" w:cs="Arial"/>
          <w:sz w:val="24"/>
          <w:szCs w:val="24"/>
        </w:rPr>
        <w:t>d</w:t>
      </w:r>
      <w:r w:rsidRPr="00E65A0F">
        <w:rPr>
          <w:rStyle w:val="CharacterStyle1"/>
          <w:rFonts w:ascii="Arial" w:hAnsi="Arial" w:cs="Arial"/>
          <w:sz w:val="24"/>
          <w:szCs w:val="24"/>
        </w:rPr>
        <w:t>eceased.</w:t>
      </w:r>
    </w:p>
    <w:p w:rsidR="00DC5868" w:rsidRPr="00E65A0F" w:rsidRDefault="00DC5868" w:rsidP="00DC5868">
      <w:pPr>
        <w:pStyle w:val="Style2"/>
        <w:adjustRightInd/>
        <w:ind w:left="900" w:right="504" w:hanging="360"/>
        <w:contextualSpacing/>
        <w:jc w:val="both"/>
        <w:rPr>
          <w:rStyle w:val="CharacterStyle1"/>
          <w:rFonts w:ascii="Arial" w:hAnsi="Arial" w:cs="Arial"/>
          <w:sz w:val="24"/>
          <w:szCs w:val="24"/>
        </w:rPr>
      </w:pPr>
    </w:p>
    <w:p w:rsidR="00DC5868" w:rsidRPr="00E65A0F" w:rsidRDefault="00DC5868" w:rsidP="00DC5868">
      <w:pPr>
        <w:pStyle w:val="Style2"/>
        <w:numPr>
          <w:ilvl w:val="0"/>
          <w:numId w:val="2"/>
        </w:numPr>
        <w:tabs>
          <w:tab w:val="clear" w:pos="576"/>
        </w:tabs>
        <w:adjustRightInd/>
        <w:ind w:left="900" w:right="504" w:hanging="360"/>
        <w:contextualSpacing/>
        <w:jc w:val="both"/>
        <w:rPr>
          <w:rStyle w:val="CharacterStyle1"/>
          <w:rFonts w:ascii="Arial" w:hAnsi="Arial" w:cs="Arial"/>
          <w:sz w:val="24"/>
          <w:szCs w:val="24"/>
        </w:rPr>
      </w:pPr>
      <w:r w:rsidRPr="00E65A0F">
        <w:rPr>
          <w:rStyle w:val="CharacterStyle1"/>
          <w:rFonts w:ascii="Arial" w:hAnsi="Arial" w:cs="Arial"/>
          <w:sz w:val="24"/>
          <w:szCs w:val="24"/>
        </w:rPr>
        <w:t xml:space="preserve">The </w:t>
      </w:r>
      <w:r>
        <w:rPr>
          <w:rStyle w:val="CharacterStyle1"/>
          <w:rFonts w:ascii="Arial" w:hAnsi="Arial" w:cs="Arial"/>
          <w:sz w:val="24"/>
          <w:szCs w:val="24"/>
        </w:rPr>
        <w:t>Defendant</w:t>
      </w:r>
      <w:r w:rsidRPr="00E65A0F">
        <w:rPr>
          <w:rStyle w:val="CharacterStyle1"/>
          <w:rFonts w:ascii="Arial" w:hAnsi="Arial" w:cs="Arial"/>
          <w:sz w:val="24"/>
          <w:szCs w:val="24"/>
        </w:rPr>
        <w:t xml:space="preserve"> is the executrix of the estate of the deceased for having been appointed by this </w:t>
      </w:r>
      <w:r>
        <w:rPr>
          <w:rStyle w:val="CharacterStyle1"/>
          <w:rFonts w:ascii="Arial" w:hAnsi="Arial" w:cs="Arial"/>
          <w:sz w:val="24"/>
          <w:szCs w:val="24"/>
        </w:rPr>
        <w:t>Court</w:t>
      </w:r>
      <w:r w:rsidRPr="00E65A0F">
        <w:rPr>
          <w:rStyle w:val="CharacterStyle1"/>
          <w:rFonts w:ascii="Arial" w:hAnsi="Arial" w:cs="Arial"/>
          <w:sz w:val="24"/>
          <w:szCs w:val="24"/>
        </w:rPr>
        <w:t>.</w:t>
      </w:r>
    </w:p>
    <w:p w:rsidR="00DC5868" w:rsidRPr="00E65A0F" w:rsidRDefault="00DC5868" w:rsidP="00DC5868">
      <w:pPr>
        <w:pStyle w:val="Style2"/>
        <w:adjustRightInd/>
        <w:ind w:left="900" w:right="504" w:hanging="360"/>
        <w:contextualSpacing/>
        <w:jc w:val="both"/>
        <w:rPr>
          <w:rStyle w:val="CharacterStyle1"/>
          <w:rFonts w:ascii="Arial" w:hAnsi="Arial" w:cs="Arial"/>
          <w:sz w:val="24"/>
          <w:szCs w:val="24"/>
        </w:rPr>
      </w:pPr>
    </w:p>
    <w:p w:rsidR="00DC5868" w:rsidRPr="00E65A0F" w:rsidRDefault="00DC5868" w:rsidP="00DC5868">
      <w:pPr>
        <w:pStyle w:val="Style2"/>
        <w:numPr>
          <w:ilvl w:val="0"/>
          <w:numId w:val="2"/>
        </w:numPr>
        <w:tabs>
          <w:tab w:val="clear" w:pos="576"/>
        </w:tabs>
        <w:adjustRightInd/>
        <w:ind w:left="900" w:right="504" w:hanging="360"/>
        <w:contextualSpacing/>
        <w:jc w:val="both"/>
        <w:rPr>
          <w:rFonts w:ascii="Arial" w:hAnsi="Arial" w:cs="Arial"/>
          <w:sz w:val="24"/>
          <w:szCs w:val="24"/>
        </w:rPr>
      </w:pPr>
      <w:r w:rsidRPr="00E65A0F">
        <w:rPr>
          <w:rFonts w:ascii="Arial" w:hAnsi="Arial" w:cs="Arial"/>
          <w:sz w:val="24"/>
          <w:szCs w:val="24"/>
        </w:rPr>
        <w:t>The deceased left an authentic Will made on 2</w:t>
      </w:r>
      <w:r>
        <w:rPr>
          <w:rFonts w:ascii="Arial" w:hAnsi="Arial" w:cs="Arial"/>
          <w:sz w:val="24"/>
          <w:szCs w:val="24"/>
        </w:rPr>
        <w:t>first</w:t>
      </w:r>
      <w:r w:rsidRPr="00E65A0F">
        <w:rPr>
          <w:rFonts w:ascii="Arial" w:hAnsi="Arial" w:cs="Arial"/>
          <w:sz w:val="24"/>
          <w:szCs w:val="24"/>
        </w:rPr>
        <w:t xml:space="preserve"> January 2000, in which he made bequests to the </w:t>
      </w:r>
      <w:r>
        <w:rPr>
          <w:rFonts w:ascii="Arial" w:hAnsi="Arial" w:cs="Arial"/>
          <w:sz w:val="24"/>
          <w:szCs w:val="24"/>
        </w:rPr>
        <w:t>Defendant</w:t>
      </w:r>
      <w:r w:rsidRPr="00E65A0F">
        <w:rPr>
          <w:rFonts w:ascii="Arial" w:hAnsi="Arial" w:cs="Arial"/>
          <w:sz w:val="24"/>
          <w:szCs w:val="24"/>
        </w:rPr>
        <w:t xml:space="preserve"> and to his natural children Anne Sophie </w:t>
      </w:r>
      <w:proofErr w:type="spellStart"/>
      <w:r w:rsidRPr="00E65A0F">
        <w:rPr>
          <w:rFonts w:ascii="Arial" w:hAnsi="Arial" w:cs="Arial"/>
          <w:sz w:val="24"/>
          <w:szCs w:val="24"/>
        </w:rPr>
        <w:t>Calixte</w:t>
      </w:r>
      <w:proofErr w:type="spellEnd"/>
      <w:r w:rsidRPr="00E65A0F">
        <w:rPr>
          <w:rFonts w:ascii="Arial" w:hAnsi="Arial" w:cs="Arial"/>
          <w:sz w:val="24"/>
          <w:szCs w:val="24"/>
        </w:rPr>
        <w:t xml:space="preserve"> and Jean-Philippe </w:t>
      </w:r>
      <w:proofErr w:type="spellStart"/>
      <w:r w:rsidRPr="00E65A0F">
        <w:rPr>
          <w:rFonts w:ascii="Arial" w:hAnsi="Arial" w:cs="Arial"/>
          <w:sz w:val="24"/>
          <w:szCs w:val="24"/>
        </w:rPr>
        <w:t>Calixte</w:t>
      </w:r>
      <w:proofErr w:type="spellEnd"/>
      <w:r w:rsidRPr="00E65A0F">
        <w:rPr>
          <w:rFonts w:ascii="Arial" w:hAnsi="Arial" w:cs="Arial"/>
          <w:sz w:val="24"/>
          <w:szCs w:val="24"/>
        </w:rPr>
        <w:t xml:space="preserve"> by the </w:t>
      </w:r>
      <w:r>
        <w:rPr>
          <w:rFonts w:ascii="Arial" w:hAnsi="Arial" w:cs="Arial"/>
          <w:sz w:val="24"/>
          <w:szCs w:val="24"/>
        </w:rPr>
        <w:t>Defendant</w:t>
      </w:r>
      <w:r w:rsidRPr="00E65A0F">
        <w:rPr>
          <w:rFonts w:ascii="Arial" w:hAnsi="Arial" w:cs="Arial"/>
          <w:sz w:val="24"/>
          <w:szCs w:val="24"/>
        </w:rPr>
        <w:t>.</w:t>
      </w:r>
    </w:p>
    <w:p w:rsidR="00DC5868" w:rsidRPr="00E65A0F" w:rsidRDefault="00DC5868" w:rsidP="00DC5868">
      <w:pPr>
        <w:pStyle w:val="Style2"/>
        <w:adjustRightInd/>
        <w:ind w:left="900" w:right="504" w:hanging="360"/>
        <w:contextualSpacing/>
        <w:jc w:val="both"/>
        <w:rPr>
          <w:rFonts w:ascii="Arial" w:hAnsi="Arial" w:cs="Arial"/>
          <w:sz w:val="24"/>
          <w:szCs w:val="24"/>
        </w:rPr>
      </w:pPr>
    </w:p>
    <w:p w:rsidR="00DC5868" w:rsidRPr="00E65A0F" w:rsidRDefault="00DC5868" w:rsidP="00DC5868">
      <w:pPr>
        <w:pStyle w:val="Style2"/>
        <w:numPr>
          <w:ilvl w:val="0"/>
          <w:numId w:val="2"/>
        </w:numPr>
        <w:tabs>
          <w:tab w:val="clear" w:pos="576"/>
        </w:tabs>
        <w:adjustRightInd/>
        <w:ind w:left="900" w:right="504" w:hanging="360"/>
        <w:contextualSpacing/>
        <w:jc w:val="both"/>
        <w:rPr>
          <w:rStyle w:val="CharacterStyle1"/>
          <w:rFonts w:ascii="Arial" w:hAnsi="Arial" w:cs="Arial"/>
          <w:sz w:val="24"/>
          <w:szCs w:val="24"/>
        </w:rPr>
      </w:pPr>
      <w:r w:rsidRPr="00E65A0F">
        <w:rPr>
          <w:rStyle w:val="CharacterStyle1"/>
          <w:rFonts w:ascii="Arial" w:hAnsi="Arial" w:cs="Arial"/>
          <w:sz w:val="24"/>
          <w:szCs w:val="24"/>
        </w:rPr>
        <w:t xml:space="preserve">In the said Will the deceased made no bequests in </w:t>
      </w:r>
      <w:proofErr w:type="spellStart"/>
      <w:r w:rsidRPr="00E65A0F">
        <w:rPr>
          <w:rStyle w:val="CharacterStyle1"/>
          <w:rFonts w:ascii="Arial" w:hAnsi="Arial" w:cs="Arial"/>
          <w:sz w:val="24"/>
          <w:szCs w:val="24"/>
        </w:rPr>
        <w:t>favour</w:t>
      </w:r>
      <w:proofErr w:type="spellEnd"/>
      <w:r w:rsidRPr="00E65A0F">
        <w:rPr>
          <w:rStyle w:val="CharacterStyle1"/>
          <w:rFonts w:ascii="Arial" w:hAnsi="Arial" w:cs="Arial"/>
          <w:sz w:val="24"/>
          <w:szCs w:val="24"/>
        </w:rPr>
        <w:t xml:space="preserve"> of the </w:t>
      </w:r>
      <w:r>
        <w:rPr>
          <w:rStyle w:val="CharacterStyle1"/>
          <w:rFonts w:ascii="Arial" w:hAnsi="Arial" w:cs="Arial"/>
          <w:sz w:val="24"/>
          <w:szCs w:val="24"/>
        </w:rPr>
        <w:t>Plaintiff</w:t>
      </w:r>
      <w:r w:rsidRPr="00E65A0F">
        <w:rPr>
          <w:rStyle w:val="CharacterStyle1"/>
          <w:rFonts w:ascii="Arial" w:hAnsi="Arial" w:cs="Arial"/>
          <w:sz w:val="24"/>
          <w:szCs w:val="24"/>
        </w:rPr>
        <w:t>.</w:t>
      </w:r>
    </w:p>
    <w:p w:rsidR="00DC5868" w:rsidRPr="00E65A0F" w:rsidRDefault="00DC5868" w:rsidP="00DC5868">
      <w:pPr>
        <w:pStyle w:val="Style2"/>
        <w:adjustRightInd/>
        <w:ind w:left="900" w:right="504" w:hanging="360"/>
        <w:contextualSpacing/>
        <w:jc w:val="both"/>
        <w:rPr>
          <w:rStyle w:val="CharacterStyle1"/>
          <w:rFonts w:ascii="Arial" w:hAnsi="Arial" w:cs="Arial"/>
          <w:sz w:val="24"/>
          <w:szCs w:val="24"/>
        </w:rPr>
      </w:pPr>
    </w:p>
    <w:p w:rsidR="00DC5868" w:rsidRPr="00E65A0F" w:rsidRDefault="00DC5868" w:rsidP="00DC5868">
      <w:pPr>
        <w:pStyle w:val="Style1"/>
        <w:numPr>
          <w:ilvl w:val="0"/>
          <w:numId w:val="2"/>
        </w:numPr>
        <w:tabs>
          <w:tab w:val="clear" w:pos="576"/>
        </w:tabs>
        <w:spacing w:line="240" w:lineRule="auto"/>
        <w:ind w:left="851" w:right="504" w:hanging="284"/>
        <w:contextualSpacing/>
        <w:jc w:val="both"/>
        <w:rPr>
          <w:rFonts w:ascii="Arial" w:hAnsi="Arial" w:cs="Arial"/>
          <w:sz w:val="24"/>
          <w:szCs w:val="24"/>
        </w:rPr>
      </w:pPr>
      <w:r w:rsidRPr="00E65A0F">
        <w:rPr>
          <w:rFonts w:ascii="Arial" w:hAnsi="Arial" w:cs="Arial"/>
          <w:sz w:val="24"/>
          <w:szCs w:val="24"/>
        </w:rPr>
        <w:t xml:space="preserve">In law the deceased was obliged to leave </w:t>
      </w:r>
      <w:r>
        <w:rPr>
          <w:rFonts w:ascii="Arial" w:hAnsi="Arial" w:cs="Arial"/>
          <w:sz w:val="24"/>
          <w:szCs w:val="24"/>
        </w:rPr>
        <w:t>Plaintiff</w:t>
      </w:r>
      <w:r w:rsidRPr="00E65A0F">
        <w:rPr>
          <w:rFonts w:ascii="Arial" w:hAnsi="Arial" w:cs="Arial"/>
          <w:sz w:val="24"/>
          <w:szCs w:val="24"/>
        </w:rPr>
        <w:t xml:space="preserve"> an equal share of his estate along with the other two children of the deceased in terms of Article 913 of the Civil Code, which reads thus:</w:t>
      </w:r>
    </w:p>
    <w:p w:rsidR="00DC5868" w:rsidRDefault="00DC5868" w:rsidP="00DC5868">
      <w:pPr>
        <w:ind w:right="504"/>
        <w:contextualSpacing/>
        <w:jc w:val="both"/>
        <w:rPr>
          <w:rStyle w:val="CharacterStyle1"/>
          <w:rFonts w:ascii="Arial" w:hAnsi="Arial" w:cs="Arial"/>
        </w:rPr>
      </w:pPr>
    </w:p>
    <w:p w:rsidR="00DC5868" w:rsidRPr="00573EAA" w:rsidRDefault="00DC5868" w:rsidP="00DC5868">
      <w:pPr>
        <w:pStyle w:val="Style1"/>
        <w:spacing w:line="240" w:lineRule="auto"/>
        <w:ind w:left="1134" w:right="670"/>
        <w:contextualSpacing/>
        <w:jc w:val="both"/>
        <w:rPr>
          <w:rFonts w:ascii="Arial" w:hAnsi="Arial" w:cs="Arial"/>
          <w:bCs/>
          <w:iCs/>
          <w:sz w:val="24"/>
          <w:szCs w:val="24"/>
        </w:rPr>
      </w:pPr>
      <w:r w:rsidRPr="00573EAA">
        <w:rPr>
          <w:rFonts w:ascii="Arial" w:hAnsi="Arial" w:cs="Arial"/>
          <w:iCs/>
          <w:sz w:val="24"/>
          <w:szCs w:val="24"/>
        </w:rPr>
        <w:t xml:space="preserve">Gifts inter </w:t>
      </w:r>
      <w:proofErr w:type="spellStart"/>
      <w:r w:rsidRPr="00573EAA">
        <w:rPr>
          <w:rFonts w:ascii="Arial" w:hAnsi="Arial" w:cs="Arial"/>
          <w:iCs/>
          <w:sz w:val="24"/>
          <w:szCs w:val="24"/>
        </w:rPr>
        <w:t>vivos</w:t>
      </w:r>
      <w:proofErr w:type="spellEnd"/>
      <w:r w:rsidRPr="00573EAA">
        <w:rPr>
          <w:rFonts w:ascii="Arial" w:hAnsi="Arial" w:cs="Arial"/>
          <w:iCs/>
          <w:sz w:val="24"/>
          <w:szCs w:val="24"/>
        </w:rPr>
        <w:t xml:space="preserve"> or by </w:t>
      </w:r>
      <w:proofErr w:type="gramStart"/>
      <w:r w:rsidRPr="00573EAA">
        <w:rPr>
          <w:rFonts w:ascii="Arial" w:hAnsi="Arial" w:cs="Arial"/>
          <w:iCs/>
          <w:sz w:val="24"/>
          <w:szCs w:val="24"/>
        </w:rPr>
        <w:t>will shall</w:t>
      </w:r>
      <w:proofErr w:type="gramEnd"/>
      <w:r w:rsidRPr="00573EAA">
        <w:rPr>
          <w:rFonts w:ascii="Arial" w:hAnsi="Arial" w:cs="Arial"/>
          <w:iCs/>
          <w:sz w:val="24"/>
          <w:szCs w:val="24"/>
        </w:rPr>
        <w:t xml:space="preserve"> not exceed one half of the property of the donor, if he leaves at death one child; one third, if he leaves two children; </w:t>
      </w:r>
      <w:r w:rsidRPr="00573EAA">
        <w:rPr>
          <w:rFonts w:ascii="Arial" w:hAnsi="Arial" w:cs="Arial"/>
          <w:bCs/>
          <w:iCs/>
          <w:sz w:val="24"/>
          <w:szCs w:val="24"/>
        </w:rPr>
        <w:t xml:space="preserve">one </w:t>
      </w:r>
      <w:r w:rsidRPr="00573EAA">
        <w:rPr>
          <w:rFonts w:ascii="Arial" w:hAnsi="Arial" w:cs="Arial"/>
          <w:iCs/>
          <w:sz w:val="24"/>
          <w:szCs w:val="24"/>
        </w:rPr>
        <w:t xml:space="preserve">fourth, if he leaves three or more children.  There shall be no distinction between legitimate and natural children except as provided by </w:t>
      </w:r>
      <w:r w:rsidRPr="00573EAA">
        <w:rPr>
          <w:rFonts w:ascii="Arial" w:hAnsi="Arial" w:cs="Arial"/>
          <w:bCs/>
          <w:iCs/>
          <w:sz w:val="24"/>
          <w:szCs w:val="24"/>
        </w:rPr>
        <w:t>Article 915-</w:t>
      </w:r>
      <w:r>
        <w:rPr>
          <w:rFonts w:ascii="Arial" w:hAnsi="Arial" w:cs="Arial"/>
          <w:iCs/>
          <w:sz w:val="24"/>
          <w:szCs w:val="24"/>
        </w:rPr>
        <w:t>1.</w:t>
      </w:r>
    </w:p>
    <w:p w:rsidR="00DC5868" w:rsidRDefault="00DC5868" w:rsidP="00DC5868">
      <w:pPr>
        <w:pStyle w:val="Style1"/>
        <w:spacing w:line="240" w:lineRule="auto"/>
        <w:contextualSpacing/>
        <w:jc w:val="both"/>
        <w:rPr>
          <w:rFonts w:ascii="Arial" w:hAnsi="Arial" w:cs="Arial"/>
          <w:sz w:val="24"/>
          <w:szCs w:val="24"/>
        </w:rPr>
      </w:pPr>
    </w:p>
    <w:p w:rsidR="00DC5868" w:rsidRPr="00E65A0F" w:rsidRDefault="00DC5868" w:rsidP="00DC5868">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In view of the above provision in law, it is obvious that the deceased, who had three children, could dispose of only one quarter of his estate by Will to whoever he wanted.  This is the only disposable portion, which the </w:t>
      </w:r>
      <w:r>
        <w:rPr>
          <w:rFonts w:ascii="Arial" w:hAnsi="Arial" w:cs="Arial"/>
          <w:sz w:val="24"/>
          <w:szCs w:val="24"/>
        </w:rPr>
        <w:t>Plaintiff</w:t>
      </w:r>
      <w:r w:rsidRPr="00E65A0F">
        <w:rPr>
          <w:rFonts w:ascii="Arial" w:hAnsi="Arial" w:cs="Arial"/>
          <w:sz w:val="24"/>
          <w:szCs w:val="24"/>
        </w:rPr>
        <w:t xml:space="preserve"> is entitled to bequeath in his Will.  Since he deliberately left out the </w:t>
      </w:r>
      <w:r>
        <w:rPr>
          <w:rFonts w:ascii="Arial" w:hAnsi="Arial" w:cs="Arial"/>
          <w:sz w:val="24"/>
          <w:szCs w:val="24"/>
        </w:rPr>
        <w:t>Plaintiff</w:t>
      </w:r>
      <w:r w:rsidRPr="00E65A0F">
        <w:rPr>
          <w:rFonts w:ascii="Arial" w:hAnsi="Arial" w:cs="Arial"/>
          <w:sz w:val="24"/>
          <w:szCs w:val="24"/>
        </w:rPr>
        <w:t xml:space="preserve"> from his will, the deceased must have wished his disposable portion of one-quarter to be left to his parents or anyone he wanted leaving the remainder, the three-quarter intact.  This reminder in accordance with </w:t>
      </w:r>
      <w:r w:rsidRPr="00573EAA">
        <w:rPr>
          <w:rFonts w:ascii="Arial" w:hAnsi="Arial" w:cs="Arial"/>
          <w:iCs/>
          <w:sz w:val="24"/>
          <w:szCs w:val="24"/>
        </w:rPr>
        <w:t xml:space="preserve">Article 745 </w:t>
      </w:r>
      <w:r w:rsidRPr="00573EAA">
        <w:rPr>
          <w:rFonts w:ascii="Arial" w:hAnsi="Arial" w:cs="Arial"/>
          <w:sz w:val="24"/>
          <w:szCs w:val="24"/>
        </w:rPr>
        <w:t>of</w:t>
      </w:r>
      <w:r w:rsidRPr="00E65A0F">
        <w:rPr>
          <w:rFonts w:ascii="Arial" w:hAnsi="Arial" w:cs="Arial"/>
          <w:sz w:val="24"/>
          <w:szCs w:val="24"/>
        </w:rPr>
        <w:t xml:space="preserve"> the Civil Code should have obviously gone to his three children including the </w:t>
      </w:r>
      <w:r>
        <w:rPr>
          <w:rFonts w:ascii="Arial" w:hAnsi="Arial" w:cs="Arial"/>
          <w:sz w:val="24"/>
          <w:szCs w:val="24"/>
        </w:rPr>
        <w:t>Plaintiff</w:t>
      </w:r>
      <w:r w:rsidRPr="00E65A0F">
        <w:rPr>
          <w:rFonts w:ascii="Arial" w:hAnsi="Arial" w:cs="Arial"/>
          <w:sz w:val="24"/>
          <w:szCs w:val="24"/>
        </w:rPr>
        <w:t>.  Therefore, as I see it, the only way to achieve an equitable distribution is to bring all</w:t>
      </w:r>
      <w:r w:rsidRPr="00E65A0F">
        <w:rPr>
          <w:rFonts w:ascii="Arial" w:hAnsi="Arial" w:cs="Arial"/>
          <w:sz w:val="24"/>
          <w:szCs w:val="24"/>
          <w:vertAlign w:val="subscript"/>
        </w:rPr>
        <w:t xml:space="preserve"> </w:t>
      </w:r>
      <w:r w:rsidRPr="00E65A0F">
        <w:rPr>
          <w:rFonts w:ascii="Arial" w:hAnsi="Arial" w:cs="Arial"/>
          <w:sz w:val="24"/>
          <w:szCs w:val="24"/>
        </w:rPr>
        <w:t xml:space="preserve">the assets of the estate into the hotchpotch and distribute the value among the heirs, including the </w:t>
      </w:r>
      <w:r>
        <w:rPr>
          <w:rFonts w:ascii="Arial" w:hAnsi="Arial" w:cs="Arial"/>
          <w:sz w:val="24"/>
          <w:szCs w:val="24"/>
        </w:rPr>
        <w:t>Plaintiff</w:t>
      </w:r>
      <w:r w:rsidRPr="00E65A0F">
        <w:rPr>
          <w:rFonts w:ascii="Arial" w:hAnsi="Arial" w:cs="Arial"/>
          <w:sz w:val="24"/>
          <w:szCs w:val="24"/>
        </w:rPr>
        <w:t xml:space="preserve">.  This should be carried out by the executor, the </w:t>
      </w:r>
      <w:r>
        <w:rPr>
          <w:rFonts w:ascii="Arial" w:hAnsi="Arial" w:cs="Arial"/>
          <w:sz w:val="24"/>
          <w:szCs w:val="24"/>
        </w:rPr>
        <w:t>Defendant</w:t>
      </w:r>
      <w:r w:rsidRPr="00E65A0F">
        <w:rPr>
          <w:rFonts w:ascii="Arial" w:hAnsi="Arial" w:cs="Arial"/>
          <w:sz w:val="24"/>
          <w:szCs w:val="24"/>
        </w:rPr>
        <w:t xml:space="preserve"> herein who has the duty under </w:t>
      </w:r>
      <w:r w:rsidRPr="00573EAA">
        <w:rPr>
          <w:rFonts w:ascii="Arial" w:hAnsi="Arial" w:cs="Arial"/>
          <w:iCs/>
          <w:sz w:val="24"/>
          <w:szCs w:val="24"/>
        </w:rPr>
        <w:t>Article 1027</w:t>
      </w:r>
      <w:r w:rsidRPr="00E65A0F">
        <w:rPr>
          <w:rFonts w:ascii="Arial" w:hAnsi="Arial" w:cs="Arial"/>
          <w:i/>
          <w:iCs/>
          <w:sz w:val="24"/>
          <w:szCs w:val="24"/>
        </w:rPr>
        <w:t xml:space="preserve"> </w:t>
      </w:r>
      <w:r w:rsidRPr="00E65A0F">
        <w:rPr>
          <w:rFonts w:ascii="Arial" w:hAnsi="Arial" w:cs="Arial"/>
          <w:sz w:val="24"/>
          <w:szCs w:val="24"/>
        </w:rPr>
        <w:t>of the Civil Code, to distribute the succession in accordance with the rules of intestacy.</w:t>
      </w:r>
    </w:p>
    <w:p w:rsidR="00DC5868" w:rsidRPr="00E65A0F" w:rsidRDefault="00DC5868" w:rsidP="00DC5868">
      <w:pPr>
        <w:pStyle w:val="Style1"/>
        <w:spacing w:line="240" w:lineRule="auto"/>
        <w:ind w:firstLine="720"/>
        <w:contextualSpacing/>
        <w:jc w:val="both"/>
        <w:rPr>
          <w:rFonts w:ascii="Arial" w:hAnsi="Arial" w:cs="Arial"/>
          <w:sz w:val="24"/>
          <w:szCs w:val="24"/>
        </w:rPr>
      </w:pPr>
    </w:p>
    <w:p w:rsidR="00DC5868" w:rsidRPr="00E65A0F" w:rsidRDefault="00DC5868" w:rsidP="00DC5868">
      <w:pPr>
        <w:adjustRightInd/>
        <w:contextualSpacing/>
        <w:jc w:val="both"/>
        <w:rPr>
          <w:rFonts w:ascii="Arial" w:hAnsi="Arial" w:cs="Arial"/>
        </w:rPr>
      </w:pPr>
      <w:r w:rsidRPr="00E65A0F">
        <w:rPr>
          <w:rFonts w:ascii="Arial" w:hAnsi="Arial" w:cs="Arial"/>
        </w:rPr>
        <w:t xml:space="preserve">Wherefore, the </w:t>
      </w:r>
      <w:r>
        <w:rPr>
          <w:rFonts w:ascii="Arial" w:hAnsi="Arial" w:cs="Arial"/>
        </w:rPr>
        <w:t>Court</w:t>
      </w:r>
      <w:r w:rsidRPr="00E65A0F">
        <w:rPr>
          <w:rFonts w:ascii="Arial" w:hAnsi="Arial" w:cs="Arial"/>
        </w:rPr>
        <w:t xml:space="preserve"> makes the fo</w:t>
      </w:r>
      <w:r>
        <w:rPr>
          <w:rFonts w:ascii="Arial" w:hAnsi="Arial" w:cs="Arial"/>
        </w:rPr>
        <w:t>llowing declaration and orders:</w:t>
      </w:r>
    </w:p>
    <w:p w:rsidR="00DC5868" w:rsidRPr="00E65A0F" w:rsidRDefault="00DC5868" w:rsidP="00DC5868">
      <w:pPr>
        <w:adjustRightInd/>
        <w:contextualSpacing/>
        <w:jc w:val="both"/>
        <w:rPr>
          <w:rFonts w:ascii="Arial" w:hAnsi="Arial" w:cs="Arial"/>
        </w:rPr>
      </w:pPr>
    </w:p>
    <w:p w:rsidR="00DC5868" w:rsidRPr="00E65A0F" w:rsidRDefault="00DC5868" w:rsidP="00DC5868">
      <w:pPr>
        <w:numPr>
          <w:ilvl w:val="0"/>
          <w:numId w:val="3"/>
        </w:numPr>
        <w:tabs>
          <w:tab w:val="clear" w:pos="720"/>
        </w:tabs>
        <w:adjustRightInd/>
        <w:ind w:left="1260" w:right="684" w:hanging="540"/>
        <w:contextualSpacing/>
        <w:jc w:val="both"/>
        <w:rPr>
          <w:rFonts w:ascii="Arial" w:hAnsi="Arial" w:cs="Arial"/>
        </w:rPr>
      </w:pPr>
      <w:r w:rsidRPr="00573EAA">
        <w:rPr>
          <w:rFonts w:ascii="Arial" w:hAnsi="Arial" w:cs="Arial"/>
        </w:rPr>
        <w:t xml:space="preserve">The Plaintiff being a legal heir of the deceased </w:t>
      </w:r>
      <w:proofErr w:type="spellStart"/>
      <w:r w:rsidRPr="00573EAA">
        <w:rPr>
          <w:rFonts w:ascii="Arial" w:hAnsi="Arial" w:cs="Arial"/>
        </w:rPr>
        <w:t>Vilner</w:t>
      </w:r>
      <w:proofErr w:type="spellEnd"/>
      <w:r w:rsidRPr="00573EAA">
        <w:rPr>
          <w:rFonts w:ascii="Arial" w:hAnsi="Arial" w:cs="Arial"/>
        </w:rPr>
        <w:t xml:space="preserve"> </w:t>
      </w:r>
      <w:proofErr w:type="spellStart"/>
      <w:r w:rsidRPr="00573EAA">
        <w:rPr>
          <w:rFonts w:ascii="Arial" w:hAnsi="Arial" w:cs="Arial"/>
        </w:rPr>
        <w:t>Calixte</w:t>
      </w:r>
      <w:proofErr w:type="spellEnd"/>
      <w:r w:rsidRPr="00573EAA">
        <w:rPr>
          <w:rFonts w:ascii="Arial" w:hAnsi="Arial" w:cs="Arial"/>
        </w:rPr>
        <w:t xml:space="preserve"> he is entitled to inherit a 1/3 </w:t>
      </w:r>
      <w:r w:rsidRPr="00573EAA">
        <w:rPr>
          <w:rFonts w:ascii="Arial" w:hAnsi="Arial" w:cs="Arial"/>
          <w:iCs/>
        </w:rPr>
        <w:t xml:space="preserve">(one-third) </w:t>
      </w:r>
      <w:r w:rsidRPr="00573EAA">
        <w:rPr>
          <w:rFonts w:ascii="Arial" w:hAnsi="Arial" w:cs="Arial"/>
        </w:rPr>
        <w:t xml:space="preserve">share of the estate after deduction of the ¼ </w:t>
      </w:r>
      <w:r w:rsidRPr="00573EAA">
        <w:rPr>
          <w:rFonts w:ascii="Arial" w:hAnsi="Arial" w:cs="Arial"/>
          <w:iCs/>
        </w:rPr>
        <w:t>(one-quarter)</w:t>
      </w:r>
      <w:r w:rsidRPr="00E65A0F">
        <w:rPr>
          <w:rFonts w:ascii="Arial" w:hAnsi="Arial" w:cs="Arial"/>
          <w:i/>
          <w:iCs/>
        </w:rPr>
        <w:t xml:space="preserve"> </w:t>
      </w:r>
      <w:r w:rsidRPr="00E65A0F">
        <w:rPr>
          <w:rFonts w:ascii="Arial" w:hAnsi="Arial" w:cs="Arial"/>
        </w:rPr>
        <w:t>disposable portion.</w:t>
      </w:r>
    </w:p>
    <w:p w:rsidR="00DC5868" w:rsidRPr="00E65A0F" w:rsidRDefault="00DC5868" w:rsidP="00DC5868">
      <w:pPr>
        <w:adjustRightInd/>
        <w:ind w:left="1260" w:right="684" w:hanging="540"/>
        <w:contextualSpacing/>
        <w:jc w:val="both"/>
        <w:rPr>
          <w:rFonts w:ascii="Arial" w:hAnsi="Arial" w:cs="Arial"/>
        </w:rPr>
      </w:pPr>
    </w:p>
    <w:p w:rsidR="00DC5868" w:rsidRPr="00573EAA" w:rsidRDefault="00DC5868" w:rsidP="00DC5868">
      <w:pPr>
        <w:numPr>
          <w:ilvl w:val="0"/>
          <w:numId w:val="3"/>
        </w:numPr>
        <w:tabs>
          <w:tab w:val="clear" w:pos="720"/>
        </w:tabs>
        <w:adjustRightInd/>
        <w:ind w:left="1260" w:right="684" w:hanging="540"/>
        <w:contextualSpacing/>
        <w:jc w:val="both"/>
        <w:rPr>
          <w:rFonts w:ascii="Arial" w:hAnsi="Arial" w:cs="Arial"/>
        </w:rPr>
      </w:pPr>
      <w:r w:rsidRPr="00E65A0F">
        <w:rPr>
          <w:rFonts w:ascii="Arial" w:hAnsi="Arial" w:cs="Arial"/>
        </w:rPr>
        <w:t xml:space="preserve">The executor, the </w:t>
      </w:r>
      <w:r>
        <w:rPr>
          <w:rFonts w:ascii="Arial" w:hAnsi="Arial" w:cs="Arial"/>
        </w:rPr>
        <w:t>Defendant</w:t>
      </w:r>
      <w:r w:rsidRPr="00E65A0F">
        <w:rPr>
          <w:rFonts w:ascii="Arial" w:hAnsi="Arial" w:cs="Arial"/>
        </w:rPr>
        <w:t xml:space="preserve"> herein should </w:t>
      </w:r>
      <w:r w:rsidRPr="00573EAA">
        <w:rPr>
          <w:rFonts w:ascii="Arial" w:hAnsi="Arial" w:cs="Arial"/>
        </w:rPr>
        <w:t xml:space="preserve">distribute the estate of the deceased in order that the Plaintiff obtains 1/3 </w:t>
      </w:r>
      <w:r w:rsidRPr="00573EAA">
        <w:rPr>
          <w:rFonts w:ascii="Arial" w:hAnsi="Arial" w:cs="Arial"/>
          <w:iCs/>
        </w:rPr>
        <w:t xml:space="preserve">(one-third) </w:t>
      </w:r>
      <w:r w:rsidRPr="00573EAA">
        <w:rPr>
          <w:rFonts w:ascii="Arial" w:hAnsi="Arial" w:cs="Arial"/>
        </w:rPr>
        <w:t xml:space="preserve">of the value of the estate after deduction of the </w:t>
      </w:r>
      <w:r w:rsidRPr="00573EAA">
        <w:rPr>
          <w:rFonts w:ascii="Arial" w:hAnsi="Arial" w:cs="Arial"/>
          <w:iCs/>
        </w:rPr>
        <w:t xml:space="preserve">¼ (one-quarter) </w:t>
      </w:r>
      <w:r w:rsidRPr="00573EAA">
        <w:rPr>
          <w:rFonts w:ascii="Arial" w:hAnsi="Arial" w:cs="Arial"/>
        </w:rPr>
        <w:t>disposable portion.</w:t>
      </w:r>
    </w:p>
    <w:p w:rsidR="00DC5868" w:rsidRPr="00E65A0F" w:rsidRDefault="00DC5868" w:rsidP="00DC5868">
      <w:pPr>
        <w:adjustRightInd/>
        <w:ind w:right="1890"/>
        <w:contextualSpacing/>
        <w:jc w:val="both"/>
        <w:rPr>
          <w:rFonts w:ascii="Arial" w:hAnsi="Arial" w:cs="Arial"/>
        </w:rPr>
      </w:pPr>
    </w:p>
    <w:p w:rsidR="00DC5868" w:rsidRDefault="00DC5868" w:rsidP="00DC5868">
      <w:pPr>
        <w:adjustRightInd/>
        <w:contextualSpacing/>
        <w:jc w:val="both"/>
        <w:rPr>
          <w:rFonts w:ascii="Arial" w:hAnsi="Arial" w:cs="Arial"/>
        </w:rPr>
      </w:pPr>
      <w:r w:rsidRPr="00E65A0F">
        <w:rPr>
          <w:rFonts w:ascii="Arial" w:hAnsi="Arial" w:cs="Arial"/>
        </w:rPr>
        <w:t xml:space="preserve">Accordingly, I enter judgment for the </w:t>
      </w:r>
      <w:r>
        <w:rPr>
          <w:rFonts w:ascii="Arial" w:hAnsi="Arial" w:cs="Arial"/>
        </w:rPr>
        <w:t>Plaintiff</w:t>
      </w:r>
      <w:r w:rsidRPr="00E65A0F">
        <w:rPr>
          <w:rFonts w:ascii="Arial" w:hAnsi="Arial" w:cs="Arial"/>
        </w:rPr>
        <w:t xml:space="preserve"> and make no order as to costs.</w:t>
      </w:r>
    </w:p>
    <w:p w:rsidR="00DC5868" w:rsidRPr="00E65A0F" w:rsidRDefault="00DC5868" w:rsidP="00DC5868">
      <w:pPr>
        <w:adjustRightInd/>
        <w:contextualSpacing/>
        <w:jc w:val="both"/>
        <w:rPr>
          <w:rFonts w:ascii="Arial" w:hAnsi="Arial" w:cs="Arial"/>
          <w:b/>
        </w:rPr>
      </w:pPr>
      <w:r>
        <w:rPr>
          <w:rFonts w:ascii="Arial" w:hAnsi="Arial" w:cs="Arial"/>
          <w:b/>
        </w:rPr>
        <w:lastRenderedPageBreak/>
        <w:t xml:space="preserve">Record:  </w:t>
      </w:r>
      <w:r w:rsidRPr="00E65A0F">
        <w:rPr>
          <w:rFonts w:ascii="Arial" w:hAnsi="Arial" w:cs="Arial"/>
          <w:b/>
        </w:rPr>
        <w:t>Civil Side No 122 of 2000</w:t>
      </w:r>
    </w:p>
    <w:p w:rsidR="00634BCA" w:rsidRDefault="00634BCA"/>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43C"/>
    <w:multiLevelType w:val="singleLevel"/>
    <w:tmpl w:val="1D6C35C4"/>
    <w:lvl w:ilvl="0">
      <w:start w:val="1"/>
      <w:numFmt w:val="decimal"/>
      <w:lvlText w:val="%1."/>
      <w:lvlJc w:val="left"/>
      <w:pPr>
        <w:tabs>
          <w:tab w:val="num" w:pos="720"/>
        </w:tabs>
        <w:ind w:left="1440" w:hanging="720"/>
      </w:pPr>
      <w:rPr>
        <w:rFonts w:ascii="Arial" w:hAnsi="Arial" w:cs="Arial" w:hint="default"/>
        <w:snapToGrid/>
        <w:spacing w:val="13"/>
        <w:sz w:val="24"/>
        <w:szCs w:val="24"/>
      </w:rPr>
    </w:lvl>
  </w:abstractNum>
  <w:abstractNum w:abstractNumId="1">
    <w:nsid w:val="036F0E3D"/>
    <w:multiLevelType w:val="singleLevel"/>
    <w:tmpl w:val="09682C02"/>
    <w:lvl w:ilvl="0">
      <w:start w:val="1"/>
      <w:numFmt w:val="decimal"/>
      <w:lvlText w:val="%1."/>
      <w:lvlJc w:val="left"/>
      <w:pPr>
        <w:tabs>
          <w:tab w:val="num" w:pos="576"/>
        </w:tabs>
        <w:ind w:left="720" w:hanging="720"/>
      </w:pPr>
      <w:rPr>
        <w:rFonts w:ascii="Arial" w:hAnsi="Arial" w:cs="Arial" w:hint="default"/>
        <w:snapToGrid/>
        <w:spacing w:val="11"/>
        <w:sz w:val="24"/>
        <w:szCs w:val="24"/>
      </w:rPr>
    </w:lvl>
  </w:abstractNum>
  <w:abstractNum w:abstractNumId="2">
    <w:nsid w:val="042CE546"/>
    <w:multiLevelType w:val="singleLevel"/>
    <w:tmpl w:val="76F05276"/>
    <w:lvl w:ilvl="0">
      <w:start w:val="1"/>
      <w:numFmt w:val="lowerLetter"/>
      <w:lvlText w:val="%1."/>
      <w:lvlJc w:val="left"/>
      <w:pPr>
        <w:tabs>
          <w:tab w:val="num" w:pos="720"/>
        </w:tabs>
        <w:ind w:left="720" w:hanging="720"/>
      </w:pPr>
      <w:rPr>
        <w:rFonts w:ascii="Arial" w:hAnsi="Arial" w:cs="Arial" w:hint="default"/>
        <w:snapToGrid/>
        <w:spacing w:val="16"/>
        <w:sz w:val="24"/>
        <w:szCs w:val="24"/>
      </w:rPr>
    </w:lvl>
  </w:abstractNum>
  <w:abstractNum w:abstractNumId="3">
    <w:nsid w:val="3F817BBB"/>
    <w:multiLevelType w:val="hybridMultilevel"/>
    <w:tmpl w:val="F4724FAE"/>
    <w:lvl w:ilvl="0" w:tplc="16B8E32C">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C5868"/>
    <w:rsid w:val="005C5E07"/>
    <w:rsid w:val="00634BCA"/>
    <w:rsid w:val="00DC5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6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2">
    <w:name w:val="Style 2"/>
    <w:uiPriority w:val="99"/>
    <w:rsid w:val="00DC5868"/>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
    <w:name w:val="Style 1"/>
    <w:uiPriority w:val="99"/>
    <w:rsid w:val="00DC5868"/>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DC5868"/>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4465</Characters>
  <Application>Microsoft Office Word</Application>
  <DocSecurity>0</DocSecurity>
  <Lines>37</Lines>
  <Paragraphs>10</Paragraphs>
  <ScaleCrop>false</ScaleCrop>
  <Company>Deftones</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2014-01-22T10:13:00Z</dcterms:created>
  <dcterms:modified xsi:type="dcterms:W3CDTF">2014-01-22T10:14:00Z</dcterms:modified>
</cp:coreProperties>
</file>