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A6" w:rsidRDefault="006E1EA6" w:rsidP="006E1EA6">
      <w:pPr>
        <w:contextualSpacing/>
        <w:jc w:val="center"/>
        <w:rPr>
          <w:rFonts w:ascii="Arial" w:hAnsi="Arial" w:cs="Arial"/>
          <w:b/>
        </w:rPr>
      </w:pPr>
      <w:proofErr w:type="spellStart"/>
      <w:r w:rsidRPr="00E65A0F">
        <w:rPr>
          <w:rStyle w:val="CharacterStyle1"/>
          <w:rFonts w:ascii="Arial" w:hAnsi="Arial" w:cs="Arial"/>
          <w:b/>
        </w:rPr>
        <w:t>Azemia</w:t>
      </w:r>
      <w:proofErr w:type="spellEnd"/>
      <w:r>
        <w:rPr>
          <w:rStyle w:val="CharacterStyle1"/>
          <w:rFonts w:ascii="Arial" w:hAnsi="Arial" w:cs="Arial"/>
          <w:b/>
        </w:rPr>
        <w:t xml:space="preserve"> v </w:t>
      </w:r>
      <w:proofErr w:type="spellStart"/>
      <w:r w:rsidRPr="00E65A0F">
        <w:rPr>
          <w:rFonts w:ascii="Arial" w:hAnsi="Arial" w:cs="Arial"/>
          <w:b/>
        </w:rPr>
        <w:t>Saffrance</w:t>
      </w:r>
      <w:proofErr w:type="spellEnd"/>
      <w:r w:rsidRPr="00E65A0F">
        <w:rPr>
          <w:rFonts w:ascii="Arial" w:hAnsi="Arial" w:cs="Arial"/>
          <w:b/>
        </w:rPr>
        <w:t xml:space="preserve"> &amp; Ors</w:t>
      </w:r>
    </w:p>
    <w:p w:rsidR="006E1EA6" w:rsidRPr="00E65A0F" w:rsidRDefault="006E1EA6" w:rsidP="006E1EA6">
      <w:pPr>
        <w:contextualSpacing/>
        <w:jc w:val="center"/>
        <w:rPr>
          <w:rStyle w:val="CharacterStyle1"/>
          <w:rFonts w:ascii="Arial" w:hAnsi="Arial" w:cs="Arial"/>
          <w:b/>
          <w:caps/>
        </w:rPr>
      </w:pPr>
      <w:r>
        <w:rPr>
          <w:rFonts w:ascii="Arial" w:hAnsi="Arial" w:cs="Arial"/>
          <w:b/>
        </w:rPr>
        <w:t>(2002) SLR 65</w:t>
      </w:r>
    </w:p>
    <w:p w:rsidR="006E1EA6" w:rsidRPr="00E65A0F" w:rsidRDefault="006E1EA6" w:rsidP="006E1EA6">
      <w:pPr>
        <w:pStyle w:val="Style1"/>
        <w:spacing w:line="240" w:lineRule="auto"/>
        <w:contextualSpacing/>
        <w:jc w:val="both"/>
        <w:rPr>
          <w:rFonts w:ascii="Arial" w:hAnsi="Arial" w:cs="Arial"/>
          <w:sz w:val="24"/>
          <w:szCs w:val="24"/>
          <w:u w:val="single"/>
        </w:rPr>
      </w:pPr>
    </w:p>
    <w:p w:rsidR="006E1EA6" w:rsidRPr="00E65A0F" w:rsidRDefault="006E1EA6" w:rsidP="006E1EA6">
      <w:pPr>
        <w:pStyle w:val="Style1"/>
        <w:spacing w:line="240" w:lineRule="auto"/>
        <w:contextualSpacing/>
        <w:jc w:val="both"/>
        <w:rPr>
          <w:rFonts w:ascii="Arial" w:hAnsi="Arial" w:cs="Arial"/>
          <w:sz w:val="24"/>
          <w:szCs w:val="24"/>
          <w:u w:val="single"/>
        </w:rPr>
      </w:pPr>
    </w:p>
    <w:p w:rsidR="006E1EA6" w:rsidRPr="00E65A0F" w:rsidRDefault="006E1EA6" w:rsidP="006E1EA6">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John RENAUD for the </w:t>
      </w:r>
      <w:r>
        <w:rPr>
          <w:rFonts w:ascii="Arial" w:hAnsi="Arial" w:cs="Arial"/>
          <w:sz w:val="24"/>
          <w:szCs w:val="24"/>
        </w:rPr>
        <w:t>Plaintiff</w:t>
      </w:r>
      <w:r w:rsidRPr="00E65A0F">
        <w:rPr>
          <w:rFonts w:ascii="Arial" w:hAnsi="Arial" w:cs="Arial"/>
          <w:sz w:val="24"/>
          <w:szCs w:val="24"/>
        </w:rPr>
        <w:t xml:space="preserve">s </w:t>
      </w:r>
    </w:p>
    <w:p w:rsidR="006E1EA6" w:rsidRPr="00E65A0F" w:rsidRDefault="006E1EA6" w:rsidP="006E1EA6">
      <w:pPr>
        <w:pStyle w:val="Style1"/>
        <w:spacing w:line="240" w:lineRule="auto"/>
        <w:contextualSpacing/>
        <w:jc w:val="both"/>
        <w:rPr>
          <w:rFonts w:ascii="Arial" w:hAnsi="Arial" w:cs="Arial"/>
          <w:sz w:val="24"/>
          <w:szCs w:val="24"/>
          <w:u w:val="single"/>
        </w:rPr>
      </w:pPr>
      <w:r w:rsidRPr="00E65A0F">
        <w:rPr>
          <w:rFonts w:ascii="Arial" w:hAnsi="Arial" w:cs="Arial"/>
          <w:sz w:val="24"/>
          <w:szCs w:val="24"/>
        </w:rPr>
        <w:t xml:space="preserve">Kieran SHAH for the </w:t>
      </w:r>
      <w:r>
        <w:rPr>
          <w:rFonts w:ascii="Arial" w:hAnsi="Arial" w:cs="Arial"/>
          <w:sz w:val="24"/>
          <w:szCs w:val="24"/>
        </w:rPr>
        <w:t>Defendant</w:t>
      </w:r>
      <w:r w:rsidRPr="00E65A0F">
        <w:rPr>
          <w:rFonts w:ascii="Arial" w:hAnsi="Arial" w:cs="Arial"/>
          <w:sz w:val="24"/>
          <w:szCs w:val="24"/>
        </w:rPr>
        <w:t>s</w:t>
      </w:r>
    </w:p>
    <w:p w:rsidR="006E1EA6" w:rsidRPr="00E65A0F" w:rsidRDefault="006E1EA6" w:rsidP="006E1EA6">
      <w:pPr>
        <w:pStyle w:val="Style1"/>
        <w:spacing w:line="240" w:lineRule="auto"/>
        <w:contextualSpacing/>
        <w:jc w:val="both"/>
        <w:rPr>
          <w:rFonts w:ascii="Arial" w:hAnsi="Arial" w:cs="Arial"/>
          <w:sz w:val="24"/>
          <w:szCs w:val="24"/>
        </w:rPr>
      </w:pPr>
    </w:p>
    <w:p w:rsidR="006E1EA6" w:rsidRPr="00E65A0F" w:rsidRDefault="006E1EA6" w:rsidP="006E1EA6">
      <w:pPr>
        <w:pStyle w:val="Style1"/>
        <w:spacing w:line="240" w:lineRule="auto"/>
        <w:contextualSpacing/>
        <w:rPr>
          <w:rFonts w:ascii="Arial" w:hAnsi="Arial" w:cs="Arial"/>
          <w:b/>
          <w:sz w:val="24"/>
          <w:szCs w:val="24"/>
        </w:rPr>
      </w:pPr>
      <w:r w:rsidRPr="00E65A0F">
        <w:rPr>
          <w:rFonts w:ascii="Arial" w:hAnsi="Arial" w:cs="Arial"/>
          <w:b/>
          <w:sz w:val="24"/>
          <w:szCs w:val="24"/>
        </w:rPr>
        <w:t xml:space="preserve">Judgment delivered on </w:t>
      </w:r>
      <w:r>
        <w:rPr>
          <w:rFonts w:ascii="Arial" w:hAnsi="Arial" w:cs="Arial"/>
          <w:b/>
          <w:sz w:val="24"/>
          <w:szCs w:val="24"/>
        </w:rPr>
        <w:t>28</w:t>
      </w:r>
      <w:r w:rsidRPr="00E65A0F">
        <w:rPr>
          <w:rFonts w:ascii="Arial" w:hAnsi="Arial" w:cs="Arial"/>
          <w:b/>
          <w:sz w:val="24"/>
          <w:szCs w:val="24"/>
        </w:rPr>
        <w:t xml:space="preserve"> March 2002 by:</w:t>
      </w:r>
    </w:p>
    <w:p w:rsidR="006E1EA6" w:rsidRDefault="006E1EA6" w:rsidP="006E1EA6">
      <w:pPr>
        <w:pStyle w:val="Style1"/>
        <w:spacing w:line="240" w:lineRule="auto"/>
        <w:contextualSpacing/>
        <w:jc w:val="both"/>
        <w:rPr>
          <w:rFonts w:ascii="Arial" w:hAnsi="Arial" w:cs="Arial"/>
          <w:b/>
          <w:sz w:val="24"/>
          <w:szCs w:val="24"/>
        </w:rPr>
      </w:pPr>
    </w:p>
    <w:p w:rsidR="006E1EA6" w:rsidRPr="00E65A0F" w:rsidRDefault="006E1EA6" w:rsidP="006E1EA6">
      <w:pPr>
        <w:pStyle w:val="Style1"/>
        <w:spacing w:line="240" w:lineRule="auto"/>
        <w:contextualSpacing/>
        <w:jc w:val="both"/>
        <w:rPr>
          <w:rFonts w:ascii="Arial" w:hAnsi="Arial" w:cs="Arial"/>
          <w:sz w:val="24"/>
          <w:szCs w:val="24"/>
        </w:rPr>
      </w:pPr>
      <w:r w:rsidRPr="00E65A0F">
        <w:rPr>
          <w:rFonts w:ascii="Arial" w:hAnsi="Arial" w:cs="Arial"/>
          <w:b/>
          <w:sz w:val="24"/>
          <w:szCs w:val="24"/>
        </w:rPr>
        <w:t xml:space="preserve">KARUNAKARAN </w:t>
      </w:r>
      <w:r w:rsidRPr="00E65A0F">
        <w:rPr>
          <w:rFonts w:ascii="Arial" w:hAnsi="Arial" w:cs="Arial"/>
          <w:b/>
          <w:bCs/>
          <w:sz w:val="24"/>
          <w:szCs w:val="24"/>
        </w:rPr>
        <w:t xml:space="preserve">J:  </w:t>
      </w:r>
      <w:r w:rsidRPr="00E65A0F">
        <w:rPr>
          <w:rFonts w:ascii="Arial" w:hAnsi="Arial" w:cs="Arial"/>
          <w:sz w:val="24"/>
          <w:szCs w:val="24"/>
        </w:rPr>
        <w:t xml:space="preserve">Master </w:t>
      </w:r>
      <w:proofErr w:type="spellStart"/>
      <w:r w:rsidRPr="00E65A0F">
        <w:rPr>
          <w:rFonts w:ascii="Arial" w:hAnsi="Arial" w:cs="Arial"/>
          <w:sz w:val="24"/>
          <w:szCs w:val="24"/>
        </w:rPr>
        <w:t>Nukus</w:t>
      </w:r>
      <w:proofErr w:type="spellEnd"/>
      <w:r w:rsidRPr="00E65A0F">
        <w:rPr>
          <w:rFonts w:ascii="Arial" w:hAnsi="Arial" w:cs="Arial"/>
          <w:sz w:val="24"/>
          <w:szCs w:val="24"/>
        </w:rPr>
        <w:t xml:space="preserve"> </w:t>
      </w:r>
      <w:proofErr w:type="spellStart"/>
      <w:r w:rsidRPr="00E65A0F">
        <w:rPr>
          <w:rFonts w:ascii="Arial" w:hAnsi="Arial" w:cs="Arial"/>
          <w:sz w:val="24"/>
          <w:szCs w:val="24"/>
        </w:rPr>
        <w:t>Azemia</w:t>
      </w:r>
      <w:proofErr w:type="spellEnd"/>
      <w:r w:rsidRPr="00E65A0F">
        <w:rPr>
          <w:rFonts w:ascii="Arial" w:hAnsi="Arial" w:cs="Arial"/>
          <w:sz w:val="24"/>
          <w:szCs w:val="24"/>
        </w:rPr>
        <w:t xml:space="preserve"> is a smart boy of tender</w:t>
      </w:r>
      <w:r w:rsidRPr="00E65A0F">
        <w:rPr>
          <w:rFonts w:ascii="Arial" w:hAnsi="Arial" w:cs="Arial"/>
          <w:sz w:val="24"/>
          <w:szCs w:val="24"/>
          <w:vertAlign w:val="subscript"/>
        </w:rPr>
        <w:t xml:space="preserve"> </w:t>
      </w:r>
      <w:r w:rsidRPr="00E65A0F">
        <w:rPr>
          <w:rFonts w:ascii="Arial" w:hAnsi="Arial" w:cs="Arial"/>
          <w:sz w:val="24"/>
          <w:szCs w:val="24"/>
        </w:rPr>
        <w:t xml:space="preserve">age.  He is now 13 and doing his first year of Secondary School.  Throughout his life, it was his maternal grandmother, who brought up him, loved him and maintained him.  Since his birth, neither his Mother nor his father has ever cared for him.  </w:t>
      </w:r>
      <w:proofErr w:type="spellStart"/>
      <w:r w:rsidRPr="00E65A0F">
        <w:rPr>
          <w:rFonts w:ascii="Arial" w:hAnsi="Arial" w:cs="Arial"/>
          <w:sz w:val="24"/>
          <w:szCs w:val="24"/>
        </w:rPr>
        <w:t>Nukus</w:t>
      </w:r>
      <w:proofErr w:type="spellEnd"/>
      <w:r w:rsidRPr="00E65A0F">
        <w:rPr>
          <w:rFonts w:ascii="Arial" w:hAnsi="Arial" w:cs="Arial"/>
          <w:sz w:val="24"/>
          <w:szCs w:val="24"/>
        </w:rPr>
        <w:t xml:space="preserve"> is naturally more attached to his grandmother than anyone else in his world and likewise is his grandmother towards him.  At the age of 8, he was very fanciful and playful too.  In those days, he used to have an ambitious dream about his future.  He was always fancying of becoming a pilot or a film-actor when he grew up.  Unfortunately, an accident he met in his life shattered his dream.  He now feels that his dream career as pilot or an actor would never come true, as he is no longer physically fit to become one.</w:t>
      </w:r>
    </w:p>
    <w:p w:rsidR="006E1EA6" w:rsidRPr="00E65A0F" w:rsidRDefault="006E1EA6" w:rsidP="006E1EA6">
      <w:pPr>
        <w:contextualSpacing/>
        <w:jc w:val="both"/>
        <w:rPr>
          <w:rFonts w:ascii="Arial" w:hAnsi="Arial" w:cs="Arial"/>
        </w:rPr>
      </w:pPr>
    </w:p>
    <w:p w:rsidR="006E1EA6" w:rsidRPr="00E65A0F" w:rsidRDefault="006E1EA6" w:rsidP="006E1EA6">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In fact, at present he is incapacitated permanently due to an injury to his left leg.  He sustained that injury in a road traffic accident occurred on 11 August 1996, in which two motor vehicles namely, registration number S 1152 driven by the </w:t>
      </w:r>
      <w:r>
        <w:rPr>
          <w:rFonts w:ascii="Arial" w:hAnsi="Arial" w:cs="Arial"/>
          <w:sz w:val="24"/>
          <w:szCs w:val="24"/>
        </w:rPr>
        <w:t>third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and another motor vehicle registration number S 3505 owned by the </w:t>
      </w:r>
      <w:r>
        <w:rPr>
          <w:rFonts w:ascii="Arial" w:hAnsi="Arial" w:cs="Arial"/>
          <w:sz w:val="24"/>
          <w:szCs w:val="24"/>
        </w:rPr>
        <w:t>second</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and driven by </w:t>
      </w:r>
      <w:r>
        <w:rPr>
          <w:rFonts w:ascii="Arial" w:hAnsi="Arial" w:cs="Arial"/>
          <w:sz w:val="24"/>
          <w:szCs w:val="24"/>
        </w:rPr>
        <w:t>first</w:t>
      </w:r>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collided on the public road.  Following the collision, the minor </w:t>
      </w:r>
      <w:proofErr w:type="spellStart"/>
      <w:r w:rsidRPr="00E65A0F">
        <w:rPr>
          <w:rFonts w:ascii="Arial" w:hAnsi="Arial" w:cs="Arial"/>
          <w:sz w:val="24"/>
          <w:szCs w:val="24"/>
        </w:rPr>
        <w:t>Nukus</w:t>
      </w:r>
      <w:proofErr w:type="spellEnd"/>
      <w:r w:rsidRPr="00E65A0F">
        <w:rPr>
          <w:rFonts w:ascii="Arial" w:hAnsi="Arial" w:cs="Arial"/>
          <w:sz w:val="24"/>
          <w:szCs w:val="24"/>
        </w:rPr>
        <w:t xml:space="preserve">, hereinafter called the </w:t>
      </w:r>
      <w:r>
        <w:rPr>
          <w:rFonts w:ascii="Arial" w:hAnsi="Arial" w:cs="Arial"/>
          <w:sz w:val="24"/>
          <w:szCs w:val="24"/>
        </w:rPr>
        <w:t>Plaintiff</w:t>
      </w:r>
      <w:r w:rsidRPr="00E65A0F">
        <w:rPr>
          <w:rFonts w:ascii="Arial" w:hAnsi="Arial" w:cs="Arial"/>
          <w:sz w:val="24"/>
          <w:szCs w:val="24"/>
        </w:rPr>
        <w:t xml:space="preserve">, who was a passenger at the material time in one of the said vehicles, suffered severe bodily injuries.  This eventually caused him to suffer permanent incapacity to his left leg.  According to the </w:t>
      </w:r>
      <w:r>
        <w:rPr>
          <w:rFonts w:ascii="Arial" w:hAnsi="Arial" w:cs="Arial"/>
          <w:sz w:val="24"/>
          <w:szCs w:val="24"/>
        </w:rPr>
        <w:t>Plaintiff</w:t>
      </w:r>
      <w:r w:rsidRPr="00E65A0F">
        <w:rPr>
          <w:rFonts w:ascii="Arial" w:hAnsi="Arial" w:cs="Arial"/>
          <w:sz w:val="24"/>
          <w:szCs w:val="24"/>
        </w:rPr>
        <w:t xml:space="preserve">, the collision occurred due to the negligence of the </w:t>
      </w:r>
      <w:r>
        <w:rPr>
          <w:rFonts w:ascii="Arial" w:hAnsi="Arial" w:cs="Arial"/>
          <w:sz w:val="24"/>
          <w:szCs w:val="24"/>
        </w:rPr>
        <w:t>Defendant</w:t>
      </w:r>
      <w:r w:rsidRPr="00E65A0F">
        <w:rPr>
          <w:rFonts w:ascii="Arial" w:hAnsi="Arial" w:cs="Arial"/>
          <w:sz w:val="24"/>
          <w:szCs w:val="24"/>
        </w:rPr>
        <w:t xml:space="preserve">s.  Hence, the </w:t>
      </w:r>
      <w:r>
        <w:rPr>
          <w:rFonts w:ascii="Arial" w:hAnsi="Arial" w:cs="Arial"/>
          <w:sz w:val="24"/>
          <w:szCs w:val="24"/>
        </w:rPr>
        <w:t>Plaintiff</w:t>
      </w:r>
      <w:r w:rsidRPr="00E65A0F">
        <w:rPr>
          <w:rFonts w:ascii="Arial" w:hAnsi="Arial" w:cs="Arial"/>
          <w:sz w:val="24"/>
          <w:szCs w:val="24"/>
        </w:rPr>
        <w:t xml:space="preserve"> claims damages from the three </w:t>
      </w:r>
      <w:r>
        <w:rPr>
          <w:rFonts w:ascii="Arial" w:hAnsi="Arial" w:cs="Arial"/>
          <w:sz w:val="24"/>
          <w:szCs w:val="24"/>
        </w:rPr>
        <w:t>Defendant</w:t>
      </w:r>
      <w:r w:rsidRPr="00E65A0F">
        <w:rPr>
          <w:rFonts w:ascii="Arial" w:hAnsi="Arial" w:cs="Arial"/>
          <w:sz w:val="24"/>
          <w:szCs w:val="24"/>
        </w:rPr>
        <w:t xml:space="preserve">s </w:t>
      </w:r>
      <w:proofErr w:type="spellStart"/>
      <w:r w:rsidRPr="00E65A0F">
        <w:rPr>
          <w:rFonts w:ascii="Arial" w:hAnsi="Arial" w:cs="Arial"/>
          <w:sz w:val="24"/>
          <w:szCs w:val="24"/>
        </w:rPr>
        <w:t>levelling</w:t>
      </w:r>
      <w:proofErr w:type="spellEnd"/>
      <w:r w:rsidRPr="00E65A0F">
        <w:rPr>
          <w:rFonts w:ascii="Arial" w:hAnsi="Arial" w:cs="Arial"/>
          <w:sz w:val="24"/>
          <w:szCs w:val="24"/>
        </w:rPr>
        <w:t xml:space="preserve"> joint and several liability against them.  At this juncture, I note his grandmother, the </w:t>
      </w:r>
      <w:r>
        <w:rPr>
          <w:rFonts w:ascii="Arial" w:hAnsi="Arial" w:cs="Arial"/>
          <w:sz w:val="24"/>
          <w:szCs w:val="24"/>
        </w:rPr>
        <w:t>second</w:t>
      </w:r>
      <w:r w:rsidRPr="00E65A0F">
        <w:rPr>
          <w:rFonts w:ascii="Arial" w:hAnsi="Arial" w:cs="Arial"/>
          <w:sz w:val="24"/>
          <w:szCs w:val="24"/>
          <w:vertAlign w:val="superscript"/>
        </w:rPr>
        <w:t xml:space="preserve"> </w:t>
      </w:r>
      <w:r>
        <w:rPr>
          <w:rFonts w:ascii="Arial" w:hAnsi="Arial" w:cs="Arial"/>
          <w:sz w:val="24"/>
          <w:szCs w:val="24"/>
        </w:rPr>
        <w:t>Plaintiff</w:t>
      </w:r>
      <w:r w:rsidRPr="00E65A0F">
        <w:rPr>
          <w:rFonts w:ascii="Arial" w:hAnsi="Arial" w:cs="Arial"/>
          <w:sz w:val="24"/>
          <w:szCs w:val="24"/>
        </w:rPr>
        <w:t xml:space="preserve"> herein, has also claimed damages from the </w:t>
      </w:r>
      <w:r>
        <w:rPr>
          <w:rFonts w:ascii="Arial" w:hAnsi="Arial" w:cs="Arial"/>
          <w:sz w:val="24"/>
          <w:szCs w:val="24"/>
        </w:rPr>
        <w:t>Defendant</w:t>
      </w:r>
      <w:r w:rsidRPr="00E65A0F">
        <w:rPr>
          <w:rFonts w:ascii="Arial" w:hAnsi="Arial" w:cs="Arial"/>
          <w:sz w:val="24"/>
          <w:szCs w:val="24"/>
        </w:rPr>
        <w:t xml:space="preserve">s. However, the counsel for the </w:t>
      </w:r>
      <w:r>
        <w:rPr>
          <w:rFonts w:ascii="Arial" w:hAnsi="Arial" w:cs="Arial"/>
          <w:sz w:val="24"/>
          <w:szCs w:val="24"/>
        </w:rPr>
        <w:t>Plaintiff</w:t>
      </w:r>
      <w:r w:rsidRPr="00E65A0F">
        <w:rPr>
          <w:rFonts w:ascii="Arial" w:hAnsi="Arial" w:cs="Arial"/>
          <w:sz w:val="24"/>
          <w:szCs w:val="24"/>
        </w:rPr>
        <w:t xml:space="preserve"> during the proceedings of 9 November 2001 withdrew her claim against the </w:t>
      </w:r>
      <w:r>
        <w:rPr>
          <w:rFonts w:ascii="Arial" w:hAnsi="Arial" w:cs="Arial"/>
          <w:sz w:val="24"/>
          <w:szCs w:val="24"/>
        </w:rPr>
        <w:t>Defendant</w:t>
      </w:r>
      <w:r w:rsidRPr="00E65A0F">
        <w:rPr>
          <w:rFonts w:ascii="Arial" w:hAnsi="Arial" w:cs="Arial"/>
          <w:sz w:val="24"/>
          <w:szCs w:val="24"/>
        </w:rPr>
        <w:t xml:space="preserve">s in this matter.  Be that as it may, the particulars of loss and damage claimed by the </w:t>
      </w:r>
      <w:r>
        <w:rPr>
          <w:rFonts w:ascii="Arial" w:hAnsi="Arial" w:cs="Arial"/>
          <w:sz w:val="24"/>
          <w:szCs w:val="24"/>
        </w:rPr>
        <w:t>Plaintiff</w:t>
      </w:r>
      <w:r w:rsidRPr="00E65A0F">
        <w:rPr>
          <w:rFonts w:ascii="Arial" w:hAnsi="Arial" w:cs="Arial"/>
          <w:sz w:val="24"/>
          <w:szCs w:val="24"/>
        </w:rPr>
        <w:t xml:space="preserve"> </w:t>
      </w:r>
      <w:r>
        <w:rPr>
          <w:rFonts w:ascii="Arial" w:hAnsi="Arial" w:cs="Arial"/>
          <w:sz w:val="24"/>
          <w:szCs w:val="24"/>
        </w:rPr>
        <w:t>-as per plaint- are as follows:</w:t>
      </w:r>
    </w:p>
    <w:p w:rsidR="006E1EA6" w:rsidRPr="00E65A0F" w:rsidRDefault="006E1EA6" w:rsidP="006E1EA6">
      <w:pPr>
        <w:pStyle w:val="Style1"/>
        <w:spacing w:line="240" w:lineRule="auto"/>
        <w:contextualSpacing/>
        <w:jc w:val="both"/>
        <w:rPr>
          <w:rFonts w:ascii="Arial" w:hAnsi="Arial" w:cs="Arial"/>
          <w:sz w:val="24"/>
          <w:szCs w:val="24"/>
        </w:rPr>
      </w:pPr>
    </w:p>
    <w:p w:rsidR="006E1EA6" w:rsidRPr="00E31EA1" w:rsidRDefault="006E1EA6" w:rsidP="006E1EA6">
      <w:pPr>
        <w:pStyle w:val="Style1"/>
        <w:tabs>
          <w:tab w:val="left" w:pos="4860"/>
        </w:tabs>
        <w:spacing w:line="240" w:lineRule="auto"/>
        <w:ind w:left="720"/>
        <w:contextualSpacing/>
        <w:jc w:val="both"/>
        <w:rPr>
          <w:rFonts w:ascii="Arial" w:hAnsi="Arial" w:cs="Arial"/>
          <w:sz w:val="24"/>
          <w:szCs w:val="24"/>
          <w:u w:val="single"/>
        </w:rPr>
      </w:pPr>
      <w:r w:rsidRPr="004971DF">
        <w:rPr>
          <w:rFonts w:ascii="Arial" w:hAnsi="Arial" w:cs="Arial"/>
          <w:b/>
          <w:noProof/>
          <w:sz w:val="24"/>
          <w:szCs w:val="24"/>
          <w:u w:val="single"/>
        </w:rPr>
        <w:pict>
          <v:shapetype id="_x0000_t202" coordsize="21600,21600" o:spt="202" path="m,l,21600r21600,l21600,xe">
            <v:stroke joinstyle="miter"/>
            <v:path gradientshapeok="t" o:connecttype="rect"/>
          </v:shapetype>
          <v:shape id="_x0000_s1031" type="#_x0000_t202" style="position:absolute;left:0;text-align:left;margin-left:334.9pt;margin-top:-3.9pt;width:30pt;height:531.55pt;z-index:251665408;mso-height-percent:200;mso-height-percent:200;mso-width-relative:margin;mso-height-relative:margin" stroked="f" strokecolor="white [3212]">
            <v:textbox style="mso-next-textbox:#_x0000_s1031;mso-fit-shape-to-text:t">
              <w:txbxContent>
                <w:p w:rsidR="006E1EA6" w:rsidRPr="00CF6C02" w:rsidRDefault="006E1EA6" w:rsidP="006E1EA6">
                  <w:pPr>
                    <w:rPr>
                      <w:rFonts w:ascii="Arial" w:hAnsi="Arial" w:cs="Arial"/>
                      <w:b/>
                      <w:i/>
                    </w:rPr>
                  </w:pPr>
                </w:p>
              </w:txbxContent>
            </v:textbox>
          </v:shape>
        </w:pict>
      </w:r>
      <w:r w:rsidRPr="00E31EA1">
        <w:rPr>
          <w:rFonts w:ascii="Arial" w:hAnsi="Arial" w:cs="Arial"/>
          <w:b/>
          <w:sz w:val="24"/>
          <w:szCs w:val="24"/>
          <w:u w:val="single"/>
        </w:rPr>
        <w:t>Loss</w:t>
      </w:r>
      <w:r w:rsidRPr="00E31EA1">
        <w:rPr>
          <w:rFonts w:ascii="Arial" w:hAnsi="Arial" w:cs="Arial"/>
          <w:sz w:val="24"/>
          <w:szCs w:val="24"/>
          <w:u w:val="single"/>
        </w:rPr>
        <w:t xml:space="preserve"> </w:t>
      </w:r>
    </w:p>
    <w:p w:rsidR="006E1EA6" w:rsidRPr="00E31EA1" w:rsidRDefault="006E1EA6" w:rsidP="006E1EA6">
      <w:pPr>
        <w:pStyle w:val="Style1"/>
        <w:tabs>
          <w:tab w:val="left" w:pos="4860"/>
        </w:tabs>
        <w:spacing w:line="240" w:lineRule="auto"/>
        <w:ind w:left="720"/>
        <w:contextualSpacing/>
        <w:jc w:val="both"/>
        <w:rPr>
          <w:rFonts w:ascii="Arial" w:hAnsi="Arial" w:cs="Arial"/>
          <w:iCs/>
          <w:sz w:val="24"/>
          <w:szCs w:val="24"/>
        </w:rPr>
      </w:pPr>
      <w:r w:rsidRPr="00E31EA1">
        <w:rPr>
          <w:rFonts w:ascii="Arial" w:hAnsi="Arial" w:cs="Arial"/>
          <w:iCs/>
          <w:sz w:val="24"/>
          <w:szCs w:val="24"/>
        </w:rPr>
        <w:t>Attendance to care and assistance</w:t>
      </w:r>
      <w:r w:rsidRPr="00E31EA1">
        <w:rPr>
          <w:rFonts w:ascii="Arial" w:hAnsi="Arial" w:cs="Arial"/>
          <w:iCs/>
          <w:sz w:val="24"/>
          <w:szCs w:val="24"/>
        </w:rPr>
        <w:tab/>
      </w:r>
      <w:r w:rsidRPr="00E31EA1">
        <w:rPr>
          <w:rFonts w:ascii="Arial" w:hAnsi="Arial" w:cs="Arial"/>
          <w:iCs/>
          <w:sz w:val="24"/>
          <w:szCs w:val="24"/>
        </w:rPr>
        <w:tab/>
      </w:r>
      <w:r w:rsidRPr="00E31EA1">
        <w:rPr>
          <w:rFonts w:ascii="Arial" w:hAnsi="Arial" w:cs="Arial"/>
          <w:sz w:val="24"/>
          <w:szCs w:val="24"/>
        </w:rPr>
        <w:t xml:space="preserve">R </w:t>
      </w:r>
      <w:r w:rsidRPr="00E31EA1">
        <w:rPr>
          <w:rFonts w:ascii="Arial" w:hAnsi="Arial" w:cs="Arial"/>
          <w:iCs/>
          <w:sz w:val="24"/>
          <w:szCs w:val="24"/>
        </w:rPr>
        <w:t>13,000-00</w:t>
      </w:r>
    </w:p>
    <w:p w:rsidR="006E1EA6" w:rsidRPr="00E31EA1" w:rsidRDefault="006E1EA6" w:rsidP="006E1EA6">
      <w:pPr>
        <w:pStyle w:val="Style3"/>
        <w:tabs>
          <w:tab w:val="left" w:pos="4860"/>
        </w:tabs>
        <w:spacing w:before="0" w:line="240" w:lineRule="auto"/>
        <w:ind w:left="720"/>
        <w:contextualSpacing/>
        <w:rPr>
          <w:rStyle w:val="CharacterStyle1"/>
          <w:rFonts w:ascii="Arial" w:hAnsi="Arial" w:cs="Arial"/>
          <w:iCs/>
          <w:sz w:val="24"/>
          <w:szCs w:val="24"/>
        </w:rPr>
      </w:pPr>
      <w:r w:rsidRPr="00E31EA1">
        <w:rPr>
          <w:rStyle w:val="CharacterStyle1"/>
          <w:rFonts w:ascii="Arial" w:hAnsi="Arial" w:cs="Arial"/>
          <w:iCs/>
          <w:sz w:val="24"/>
          <w:szCs w:val="24"/>
        </w:rPr>
        <w:t>Transport to attend hospital an</w:t>
      </w:r>
    </w:p>
    <w:p w:rsidR="006E1EA6" w:rsidRPr="00E31EA1" w:rsidRDefault="006E1EA6" w:rsidP="006E1EA6">
      <w:pPr>
        <w:pStyle w:val="Style3"/>
        <w:tabs>
          <w:tab w:val="left" w:pos="4860"/>
        </w:tabs>
        <w:spacing w:before="0" w:line="240" w:lineRule="auto"/>
        <w:ind w:left="720"/>
        <w:contextualSpacing/>
        <w:rPr>
          <w:rStyle w:val="CharacterStyle1"/>
          <w:rFonts w:ascii="Arial" w:hAnsi="Arial" w:cs="Arial"/>
          <w:iCs/>
          <w:sz w:val="24"/>
          <w:szCs w:val="24"/>
        </w:rPr>
      </w:pPr>
      <w:proofErr w:type="gramStart"/>
      <w:r w:rsidRPr="00E31EA1">
        <w:rPr>
          <w:rStyle w:val="CharacterStyle1"/>
          <w:rFonts w:ascii="Arial" w:hAnsi="Arial" w:cs="Arial"/>
          <w:iCs/>
          <w:sz w:val="24"/>
          <w:szCs w:val="24"/>
        </w:rPr>
        <w:t>treatment</w:t>
      </w:r>
      <w:proofErr w:type="gramEnd"/>
      <w:r w:rsidRPr="00E31EA1">
        <w:rPr>
          <w:rStyle w:val="CharacterStyle1"/>
          <w:rFonts w:ascii="Arial" w:hAnsi="Arial" w:cs="Arial"/>
          <w:iCs/>
          <w:sz w:val="24"/>
          <w:szCs w:val="24"/>
        </w:rPr>
        <w:tab/>
      </w:r>
      <w:r w:rsidRPr="00E31EA1">
        <w:rPr>
          <w:rStyle w:val="CharacterStyle1"/>
          <w:rFonts w:ascii="Arial" w:hAnsi="Arial" w:cs="Arial"/>
          <w:iCs/>
          <w:sz w:val="24"/>
          <w:szCs w:val="24"/>
        </w:rPr>
        <w:tab/>
      </w:r>
      <w:r w:rsidRPr="00E31EA1">
        <w:rPr>
          <w:rStyle w:val="CharacterStyle1"/>
          <w:rFonts w:ascii="Arial" w:hAnsi="Arial" w:cs="Arial"/>
          <w:sz w:val="24"/>
          <w:szCs w:val="24"/>
        </w:rPr>
        <w:t xml:space="preserve">R    </w:t>
      </w:r>
      <w:r w:rsidRPr="00E31EA1">
        <w:rPr>
          <w:rStyle w:val="CharacterStyle1"/>
          <w:rFonts w:ascii="Arial" w:hAnsi="Arial" w:cs="Arial"/>
          <w:iCs/>
          <w:sz w:val="24"/>
          <w:szCs w:val="24"/>
        </w:rPr>
        <w:t>2,000-00</w:t>
      </w:r>
    </w:p>
    <w:p w:rsidR="006E1EA6" w:rsidRPr="00E31EA1" w:rsidRDefault="006E1EA6" w:rsidP="006E1EA6">
      <w:pPr>
        <w:pStyle w:val="Style1"/>
        <w:tabs>
          <w:tab w:val="left" w:pos="4860"/>
        </w:tabs>
        <w:spacing w:line="240" w:lineRule="auto"/>
        <w:ind w:left="720"/>
        <w:contextualSpacing/>
        <w:jc w:val="both"/>
        <w:rPr>
          <w:rFonts w:ascii="Arial" w:hAnsi="Arial" w:cs="Arial"/>
          <w:iCs/>
          <w:sz w:val="24"/>
          <w:szCs w:val="24"/>
        </w:rPr>
      </w:pPr>
      <w:r w:rsidRPr="00E31EA1">
        <w:rPr>
          <w:rFonts w:ascii="Arial" w:hAnsi="Arial" w:cs="Arial"/>
          <w:iCs/>
          <w:sz w:val="24"/>
          <w:szCs w:val="24"/>
        </w:rPr>
        <w:t>Medical Report</w:t>
      </w:r>
      <w:r w:rsidRPr="00E31EA1">
        <w:rPr>
          <w:rFonts w:ascii="Arial" w:hAnsi="Arial" w:cs="Arial"/>
          <w:iCs/>
          <w:sz w:val="24"/>
          <w:szCs w:val="24"/>
        </w:rPr>
        <w:tab/>
      </w:r>
      <w:r w:rsidRPr="00E31EA1">
        <w:rPr>
          <w:rFonts w:ascii="Arial" w:hAnsi="Arial" w:cs="Arial"/>
          <w:iCs/>
          <w:sz w:val="24"/>
          <w:szCs w:val="24"/>
        </w:rPr>
        <w:tab/>
      </w:r>
      <w:r w:rsidRPr="00E31EA1">
        <w:rPr>
          <w:rFonts w:ascii="Arial" w:hAnsi="Arial" w:cs="Arial"/>
          <w:sz w:val="24"/>
          <w:szCs w:val="24"/>
        </w:rPr>
        <w:t xml:space="preserve">R    </w:t>
      </w:r>
      <w:r w:rsidRPr="00E31EA1">
        <w:rPr>
          <w:rFonts w:ascii="Arial" w:hAnsi="Arial" w:cs="Arial"/>
          <w:iCs/>
          <w:sz w:val="24"/>
          <w:szCs w:val="24"/>
        </w:rPr>
        <w:t>1,000-00</w:t>
      </w:r>
    </w:p>
    <w:p w:rsidR="006E1EA6" w:rsidRPr="00E31EA1" w:rsidRDefault="006E1EA6" w:rsidP="006E1EA6">
      <w:pPr>
        <w:pStyle w:val="Style1"/>
        <w:tabs>
          <w:tab w:val="left" w:pos="4860"/>
        </w:tabs>
        <w:spacing w:line="240" w:lineRule="auto"/>
        <w:ind w:left="720"/>
        <w:contextualSpacing/>
        <w:jc w:val="both"/>
        <w:rPr>
          <w:rFonts w:ascii="Arial" w:hAnsi="Arial" w:cs="Arial"/>
          <w:iCs/>
          <w:sz w:val="24"/>
          <w:szCs w:val="24"/>
        </w:rPr>
      </w:pPr>
    </w:p>
    <w:p w:rsidR="006E1EA6" w:rsidRPr="00E31EA1" w:rsidRDefault="006E1EA6" w:rsidP="006E1EA6">
      <w:pPr>
        <w:pStyle w:val="Style1"/>
        <w:tabs>
          <w:tab w:val="left" w:pos="4860"/>
        </w:tabs>
        <w:spacing w:line="240" w:lineRule="auto"/>
        <w:ind w:left="720"/>
        <w:contextualSpacing/>
        <w:jc w:val="both"/>
        <w:rPr>
          <w:rFonts w:ascii="Arial" w:hAnsi="Arial" w:cs="Arial"/>
          <w:sz w:val="24"/>
          <w:szCs w:val="24"/>
          <w:u w:val="single"/>
        </w:rPr>
      </w:pPr>
      <w:r w:rsidRPr="00E31EA1">
        <w:rPr>
          <w:rFonts w:ascii="Arial" w:hAnsi="Arial" w:cs="Arial"/>
          <w:b/>
          <w:sz w:val="24"/>
          <w:szCs w:val="24"/>
          <w:u w:val="single"/>
        </w:rPr>
        <w:t>Damages</w:t>
      </w:r>
      <w:r w:rsidRPr="00E31EA1">
        <w:rPr>
          <w:rFonts w:ascii="Arial" w:hAnsi="Arial" w:cs="Arial"/>
          <w:sz w:val="24"/>
          <w:szCs w:val="24"/>
          <w:u w:val="single"/>
        </w:rPr>
        <w:t xml:space="preserve"> </w:t>
      </w:r>
    </w:p>
    <w:p w:rsidR="006E1EA6" w:rsidRPr="00E31EA1" w:rsidRDefault="006E1EA6" w:rsidP="006E1EA6">
      <w:pPr>
        <w:pStyle w:val="Style1"/>
        <w:tabs>
          <w:tab w:val="left" w:pos="4860"/>
        </w:tabs>
        <w:spacing w:line="240" w:lineRule="auto"/>
        <w:ind w:left="720"/>
        <w:contextualSpacing/>
        <w:jc w:val="both"/>
        <w:rPr>
          <w:rFonts w:ascii="Arial" w:hAnsi="Arial" w:cs="Arial"/>
          <w:iCs/>
          <w:sz w:val="24"/>
          <w:szCs w:val="24"/>
        </w:rPr>
      </w:pPr>
      <w:r w:rsidRPr="00E31EA1">
        <w:rPr>
          <w:rFonts w:ascii="Arial" w:hAnsi="Arial" w:cs="Arial"/>
          <w:iCs/>
          <w:sz w:val="24"/>
          <w:szCs w:val="24"/>
        </w:rPr>
        <w:t>Injuries</w:t>
      </w:r>
      <w:r w:rsidRPr="00E31EA1">
        <w:rPr>
          <w:rFonts w:ascii="Arial" w:hAnsi="Arial" w:cs="Arial"/>
          <w:iCs/>
          <w:sz w:val="24"/>
          <w:szCs w:val="24"/>
        </w:rPr>
        <w:tab/>
      </w:r>
      <w:r w:rsidRPr="00E31EA1">
        <w:rPr>
          <w:rFonts w:ascii="Arial" w:hAnsi="Arial" w:cs="Arial"/>
          <w:iCs/>
          <w:sz w:val="24"/>
          <w:szCs w:val="24"/>
        </w:rPr>
        <w:tab/>
        <w:t>R500</w:t>
      </w:r>
      <w:proofErr w:type="gramStart"/>
      <w:r w:rsidRPr="00E31EA1">
        <w:rPr>
          <w:rFonts w:ascii="Arial" w:hAnsi="Arial" w:cs="Arial"/>
          <w:iCs/>
          <w:sz w:val="24"/>
          <w:szCs w:val="24"/>
        </w:rPr>
        <w:t>,000</w:t>
      </w:r>
      <w:proofErr w:type="gramEnd"/>
      <w:r w:rsidRPr="00E31EA1">
        <w:rPr>
          <w:rFonts w:ascii="Arial" w:hAnsi="Arial" w:cs="Arial"/>
          <w:iCs/>
          <w:sz w:val="24"/>
          <w:szCs w:val="24"/>
        </w:rPr>
        <w:t>-00</w:t>
      </w:r>
    </w:p>
    <w:p w:rsidR="006E1EA6" w:rsidRPr="00E31EA1" w:rsidRDefault="006E1EA6" w:rsidP="006E1EA6">
      <w:pPr>
        <w:pStyle w:val="Style3"/>
        <w:tabs>
          <w:tab w:val="left" w:pos="4860"/>
        </w:tabs>
        <w:spacing w:before="0" w:line="240" w:lineRule="auto"/>
        <w:ind w:left="720"/>
        <w:contextualSpacing/>
        <w:rPr>
          <w:rStyle w:val="CharacterStyle1"/>
          <w:rFonts w:ascii="Arial" w:hAnsi="Arial" w:cs="Arial"/>
          <w:iCs/>
          <w:sz w:val="24"/>
          <w:szCs w:val="24"/>
        </w:rPr>
      </w:pPr>
      <w:r w:rsidRPr="00E31EA1">
        <w:rPr>
          <w:rStyle w:val="CharacterStyle1"/>
          <w:rFonts w:ascii="Arial" w:hAnsi="Arial" w:cs="Arial"/>
          <w:iCs/>
          <w:sz w:val="24"/>
          <w:szCs w:val="24"/>
        </w:rPr>
        <w:t>Pain and suffering</w:t>
      </w:r>
      <w:r w:rsidRPr="00E31EA1">
        <w:rPr>
          <w:rStyle w:val="CharacterStyle1"/>
          <w:rFonts w:ascii="Arial" w:hAnsi="Arial" w:cs="Arial"/>
          <w:iCs/>
          <w:sz w:val="24"/>
          <w:szCs w:val="24"/>
        </w:rPr>
        <w:tab/>
      </w:r>
      <w:r w:rsidRPr="00E31EA1">
        <w:rPr>
          <w:rStyle w:val="CharacterStyle1"/>
          <w:rFonts w:ascii="Arial" w:hAnsi="Arial" w:cs="Arial"/>
          <w:iCs/>
          <w:sz w:val="24"/>
          <w:szCs w:val="24"/>
        </w:rPr>
        <w:tab/>
      </w:r>
      <w:r w:rsidRPr="00E31EA1">
        <w:rPr>
          <w:rStyle w:val="CharacterStyle1"/>
          <w:rFonts w:ascii="Arial" w:hAnsi="Arial" w:cs="Arial"/>
          <w:sz w:val="24"/>
          <w:szCs w:val="24"/>
        </w:rPr>
        <w:t>R</w:t>
      </w:r>
      <w:r w:rsidRPr="00E31EA1">
        <w:rPr>
          <w:rStyle w:val="CharacterStyle1"/>
          <w:rFonts w:ascii="Arial" w:hAnsi="Arial" w:cs="Arial"/>
          <w:iCs/>
          <w:sz w:val="24"/>
          <w:szCs w:val="24"/>
        </w:rPr>
        <w:t>250</w:t>
      </w:r>
      <w:proofErr w:type="gramStart"/>
      <w:r w:rsidRPr="00E31EA1">
        <w:rPr>
          <w:rStyle w:val="CharacterStyle1"/>
          <w:rFonts w:ascii="Arial" w:hAnsi="Arial" w:cs="Arial"/>
          <w:iCs/>
          <w:sz w:val="24"/>
          <w:szCs w:val="24"/>
        </w:rPr>
        <w:t>,000</w:t>
      </w:r>
      <w:proofErr w:type="gramEnd"/>
      <w:r w:rsidRPr="00E31EA1">
        <w:rPr>
          <w:rStyle w:val="CharacterStyle1"/>
          <w:rFonts w:ascii="Arial" w:hAnsi="Arial" w:cs="Arial"/>
          <w:iCs/>
          <w:sz w:val="24"/>
          <w:szCs w:val="24"/>
        </w:rPr>
        <w:t>-00</w:t>
      </w:r>
    </w:p>
    <w:p w:rsidR="006E1EA6" w:rsidRPr="00E31EA1" w:rsidRDefault="006E1EA6" w:rsidP="006E1EA6">
      <w:pPr>
        <w:pStyle w:val="Style1"/>
        <w:tabs>
          <w:tab w:val="left" w:pos="4860"/>
        </w:tabs>
        <w:spacing w:line="240" w:lineRule="auto"/>
        <w:ind w:left="720"/>
        <w:contextualSpacing/>
        <w:jc w:val="both"/>
        <w:rPr>
          <w:rFonts w:ascii="Arial" w:hAnsi="Arial" w:cs="Arial"/>
          <w:iCs/>
          <w:sz w:val="24"/>
          <w:szCs w:val="24"/>
        </w:rPr>
      </w:pPr>
      <w:r w:rsidRPr="00E31EA1">
        <w:rPr>
          <w:rFonts w:ascii="Arial" w:hAnsi="Arial" w:cs="Arial"/>
          <w:iCs/>
          <w:sz w:val="24"/>
          <w:szCs w:val="24"/>
        </w:rPr>
        <w:t>Loss of earnings</w:t>
      </w:r>
      <w:r w:rsidRPr="00E31EA1">
        <w:rPr>
          <w:rFonts w:ascii="Arial" w:hAnsi="Arial" w:cs="Arial"/>
          <w:iCs/>
          <w:sz w:val="24"/>
          <w:szCs w:val="24"/>
        </w:rPr>
        <w:tab/>
      </w:r>
      <w:r w:rsidRPr="00E31EA1">
        <w:rPr>
          <w:rFonts w:ascii="Arial" w:hAnsi="Arial" w:cs="Arial"/>
          <w:iCs/>
          <w:sz w:val="24"/>
          <w:szCs w:val="24"/>
        </w:rPr>
        <w:tab/>
        <w:t>R200</w:t>
      </w:r>
      <w:proofErr w:type="gramStart"/>
      <w:r w:rsidRPr="00E31EA1">
        <w:rPr>
          <w:rFonts w:ascii="Arial" w:hAnsi="Arial" w:cs="Arial"/>
          <w:iCs/>
          <w:sz w:val="24"/>
          <w:szCs w:val="24"/>
        </w:rPr>
        <w:t>,000</w:t>
      </w:r>
      <w:proofErr w:type="gramEnd"/>
      <w:r w:rsidRPr="00E31EA1">
        <w:rPr>
          <w:rFonts w:ascii="Arial" w:hAnsi="Arial" w:cs="Arial"/>
          <w:iCs/>
          <w:sz w:val="24"/>
          <w:szCs w:val="24"/>
        </w:rPr>
        <w:t>-00</w:t>
      </w:r>
    </w:p>
    <w:p w:rsidR="006E1EA6" w:rsidRPr="00E31EA1" w:rsidRDefault="006E1EA6" w:rsidP="006E1EA6">
      <w:pPr>
        <w:pStyle w:val="Style3"/>
        <w:tabs>
          <w:tab w:val="left" w:pos="4860"/>
        </w:tabs>
        <w:spacing w:before="0" w:line="240" w:lineRule="auto"/>
        <w:ind w:left="720"/>
        <w:contextualSpacing/>
        <w:rPr>
          <w:rStyle w:val="CharacterStyle1"/>
          <w:rFonts w:ascii="Arial" w:hAnsi="Arial" w:cs="Arial"/>
          <w:iCs/>
          <w:sz w:val="24"/>
          <w:szCs w:val="24"/>
        </w:rPr>
      </w:pPr>
      <w:r w:rsidRPr="00E31EA1">
        <w:rPr>
          <w:rStyle w:val="CharacterStyle1"/>
          <w:rFonts w:ascii="Arial" w:hAnsi="Arial" w:cs="Arial"/>
          <w:iCs/>
          <w:sz w:val="24"/>
          <w:szCs w:val="24"/>
        </w:rPr>
        <w:lastRenderedPageBreak/>
        <w:t>Loss of amenities</w:t>
      </w:r>
      <w:r w:rsidRPr="00E31EA1">
        <w:rPr>
          <w:rStyle w:val="CharacterStyle1"/>
          <w:rFonts w:ascii="Arial" w:hAnsi="Arial" w:cs="Arial"/>
          <w:iCs/>
          <w:sz w:val="24"/>
          <w:szCs w:val="24"/>
        </w:rPr>
        <w:tab/>
      </w:r>
      <w:r w:rsidRPr="00E31EA1">
        <w:rPr>
          <w:rStyle w:val="CharacterStyle1"/>
          <w:rFonts w:ascii="Arial" w:hAnsi="Arial" w:cs="Arial"/>
          <w:iCs/>
          <w:sz w:val="24"/>
          <w:szCs w:val="24"/>
        </w:rPr>
        <w:tab/>
      </w:r>
      <w:r w:rsidRPr="00E31EA1">
        <w:rPr>
          <w:rStyle w:val="CharacterStyle1"/>
          <w:rFonts w:ascii="Arial" w:hAnsi="Arial" w:cs="Arial"/>
          <w:sz w:val="24"/>
          <w:szCs w:val="24"/>
        </w:rPr>
        <w:t>R</w:t>
      </w:r>
      <w:r w:rsidRPr="00E31EA1">
        <w:rPr>
          <w:rStyle w:val="CharacterStyle1"/>
          <w:rFonts w:ascii="Arial" w:hAnsi="Arial" w:cs="Arial"/>
          <w:iCs/>
          <w:sz w:val="24"/>
          <w:szCs w:val="24"/>
        </w:rPr>
        <w:t>600</w:t>
      </w:r>
      <w:proofErr w:type="gramStart"/>
      <w:r w:rsidRPr="00E31EA1">
        <w:rPr>
          <w:rStyle w:val="CharacterStyle1"/>
          <w:rFonts w:ascii="Arial" w:hAnsi="Arial" w:cs="Arial"/>
          <w:iCs/>
          <w:sz w:val="24"/>
          <w:szCs w:val="24"/>
        </w:rPr>
        <w:t>,000</w:t>
      </w:r>
      <w:proofErr w:type="gramEnd"/>
      <w:r w:rsidRPr="00E31EA1">
        <w:rPr>
          <w:rStyle w:val="CharacterStyle1"/>
          <w:rFonts w:ascii="Arial" w:hAnsi="Arial" w:cs="Arial"/>
          <w:iCs/>
          <w:sz w:val="24"/>
          <w:szCs w:val="24"/>
        </w:rPr>
        <w:t>-00</w:t>
      </w:r>
    </w:p>
    <w:p w:rsidR="006E1EA6" w:rsidRPr="00E31EA1" w:rsidRDefault="006E1EA6" w:rsidP="006E1EA6">
      <w:pPr>
        <w:pStyle w:val="Style1"/>
        <w:tabs>
          <w:tab w:val="left" w:pos="4860"/>
        </w:tabs>
        <w:spacing w:line="240" w:lineRule="auto"/>
        <w:ind w:left="720"/>
        <w:contextualSpacing/>
        <w:jc w:val="both"/>
        <w:rPr>
          <w:rStyle w:val="CharacterStyle1"/>
          <w:rFonts w:ascii="Arial" w:hAnsi="Arial" w:cs="Arial"/>
          <w:iCs/>
          <w:sz w:val="24"/>
          <w:szCs w:val="24"/>
        </w:rPr>
      </w:pPr>
      <w:r w:rsidRPr="00E31EA1">
        <w:rPr>
          <w:rFonts w:ascii="Arial" w:hAnsi="Arial" w:cs="Arial"/>
          <w:iCs/>
          <w:sz w:val="24"/>
          <w:szCs w:val="24"/>
        </w:rPr>
        <w:t>Inconvenience, anxiety and distress</w:t>
      </w:r>
      <w:r w:rsidRPr="00E31EA1">
        <w:rPr>
          <w:rFonts w:ascii="Arial" w:hAnsi="Arial" w:cs="Arial"/>
          <w:iCs/>
          <w:sz w:val="24"/>
          <w:szCs w:val="24"/>
        </w:rPr>
        <w:tab/>
      </w:r>
      <w:r w:rsidRPr="00E31EA1">
        <w:rPr>
          <w:rFonts w:ascii="Arial" w:hAnsi="Arial" w:cs="Arial"/>
          <w:iCs/>
          <w:sz w:val="24"/>
          <w:szCs w:val="24"/>
        </w:rPr>
        <w:tab/>
        <w:t>R</w:t>
      </w:r>
      <w:r w:rsidRPr="00E31EA1">
        <w:rPr>
          <w:rStyle w:val="CharacterStyle1"/>
          <w:rFonts w:ascii="Arial" w:hAnsi="Arial" w:cs="Arial"/>
          <w:iCs/>
          <w:sz w:val="24"/>
          <w:szCs w:val="24"/>
        </w:rPr>
        <w:t>100</w:t>
      </w:r>
      <w:proofErr w:type="gramStart"/>
      <w:r w:rsidRPr="00E31EA1">
        <w:rPr>
          <w:rStyle w:val="CharacterStyle1"/>
          <w:rFonts w:ascii="Arial" w:hAnsi="Arial" w:cs="Arial"/>
          <w:iCs/>
          <w:sz w:val="24"/>
          <w:szCs w:val="24"/>
        </w:rPr>
        <w:t>,000</w:t>
      </w:r>
      <w:proofErr w:type="gramEnd"/>
      <w:r w:rsidRPr="00E31EA1">
        <w:rPr>
          <w:rStyle w:val="CharacterStyle1"/>
          <w:rFonts w:ascii="Arial" w:hAnsi="Arial" w:cs="Arial"/>
          <w:iCs/>
          <w:sz w:val="24"/>
          <w:szCs w:val="24"/>
        </w:rPr>
        <w:t>-00</w:t>
      </w:r>
    </w:p>
    <w:p w:rsidR="006E1EA6" w:rsidRPr="00E31EA1" w:rsidRDefault="006E1EA6" w:rsidP="006E1EA6">
      <w:pPr>
        <w:pStyle w:val="Style1"/>
        <w:tabs>
          <w:tab w:val="left" w:pos="2700"/>
          <w:tab w:val="left" w:pos="4680"/>
        </w:tabs>
        <w:spacing w:line="240" w:lineRule="auto"/>
        <w:ind w:right="-36"/>
        <w:contextualSpacing/>
        <w:jc w:val="both"/>
        <w:rPr>
          <w:rFonts w:ascii="Arial" w:hAnsi="Arial" w:cs="Arial"/>
          <w:b/>
          <w:bCs/>
          <w:iCs/>
          <w:sz w:val="24"/>
          <w:szCs w:val="24"/>
          <w:u w:val="single"/>
        </w:rPr>
      </w:pPr>
      <w:r w:rsidRPr="00E31EA1">
        <w:rPr>
          <w:rFonts w:ascii="Arial" w:hAnsi="Arial" w:cs="Arial"/>
          <w:b/>
          <w:bCs/>
          <w:iCs/>
          <w:sz w:val="24"/>
          <w:szCs w:val="24"/>
        </w:rPr>
        <w:tab/>
        <w:t>Grand Total</w:t>
      </w:r>
      <w:r w:rsidRPr="00E31EA1">
        <w:rPr>
          <w:rFonts w:ascii="Arial" w:hAnsi="Arial" w:cs="Arial"/>
          <w:b/>
          <w:bCs/>
          <w:iCs/>
          <w:sz w:val="24"/>
          <w:szCs w:val="24"/>
        </w:rPr>
        <w:tab/>
        <w:t xml:space="preserve">   </w:t>
      </w:r>
      <w:r w:rsidRPr="00E31EA1">
        <w:rPr>
          <w:rFonts w:ascii="Arial" w:hAnsi="Arial" w:cs="Arial"/>
          <w:b/>
          <w:bCs/>
          <w:iCs/>
          <w:sz w:val="24"/>
          <w:szCs w:val="24"/>
          <w:u w:val="single"/>
        </w:rPr>
        <w:t>R1</w:t>
      </w:r>
      <w:proofErr w:type="gramStart"/>
      <w:r w:rsidRPr="00E31EA1">
        <w:rPr>
          <w:rFonts w:ascii="Arial" w:hAnsi="Arial" w:cs="Arial"/>
          <w:b/>
          <w:bCs/>
          <w:iCs/>
          <w:sz w:val="24"/>
          <w:szCs w:val="24"/>
          <w:u w:val="single"/>
        </w:rPr>
        <w:t>,650,000</w:t>
      </w:r>
      <w:proofErr w:type="gramEnd"/>
      <w:r w:rsidRPr="00E31EA1">
        <w:rPr>
          <w:rFonts w:ascii="Arial" w:hAnsi="Arial" w:cs="Arial"/>
          <w:b/>
          <w:bCs/>
          <w:iCs/>
          <w:sz w:val="24"/>
          <w:szCs w:val="24"/>
          <w:u w:val="single"/>
        </w:rPr>
        <w:t>-00</w:t>
      </w:r>
    </w:p>
    <w:p w:rsidR="006E1EA6" w:rsidRPr="00E65A0F" w:rsidRDefault="006E1EA6" w:rsidP="006E1EA6">
      <w:pPr>
        <w:pStyle w:val="Style1"/>
        <w:spacing w:line="240" w:lineRule="auto"/>
        <w:contextualSpacing/>
        <w:jc w:val="both"/>
        <w:rPr>
          <w:rFonts w:ascii="Arial" w:hAnsi="Arial" w:cs="Arial"/>
          <w:b/>
          <w:bCs/>
          <w:i/>
          <w:iCs/>
          <w:sz w:val="24"/>
          <w:szCs w:val="24"/>
          <w:u w:val="single"/>
        </w:rPr>
      </w:pPr>
    </w:p>
    <w:p w:rsidR="006E1EA6" w:rsidRPr="00E65A0F" w:rsidRDefault="006E1EA6" w:rsidP="006E1EA6">
      <w:pPr>
        <w:pStyle w:val="NoSpacing"/>
        <w:contextualSpacing/>
        <w:jc w:val="both"/>
        <w:rPr>
          <w:rFonts w:ascii="Arial" w:hAnsi="Arial" w:cs="Arial"/>
          <w:sz w:val="24"/>
          <w:szCs w:val="24"/>
        </w:rPr>
      </w:pPr>
      <w:r w:rsidRPr="00E65A0F">
        <w:rPr>
          <w:rFonts w:ascii="Arial" w:hAnsi="Arial" w:cs="Arial"/>
          <w:sz w:val="24"/>
          <w:szCs w:val="24"/>
        </w:rPr>
        <w:t xml:space="preserve">Wherefore, the </w:t>
      </w:r>
      <w:r>
        <w:rPr>
          <w:rFonts w:ascii="Arial" w:hAnsi="Arial" w:cs="Arial"/>
          <w:sz w:val="24"/>
          <w:szCs w:val="24"/>
        </w:rPr>
        <w:t>Plaintiff</w:t>
      </w:r>
      <w:r w:rsidRPr="00E65A0F">
        <w:rPr>
          <w:rFonts w:ascii="Arial" w:hAnsi="Arial" w:cs="Arial"/>
          <w:sz w:val="24"/>
          <w:szCs w:val="24"/>
        </w:rPr>
        <w:t xml:space="preserve"> prays this </w:t>
      </w:r>
      <w:r>
        <w:rPr>
          <w:rFonts w:ascii="Arial" w:hAnsi="Arial" w:cs="Arial"/>
          <w:sz w:val="24"/>
          <w:szCs w:val="24"/>
        </w:rPr>
        <w:t>Court</w:t>
      </w:r>
      <w:r w:rsidRPr="00E65A0F">
        <w:rPr>
          <w:rFonts w:ascii="Arial" w:hAnsi="Arial" w:cs="Arial"/>
          <w:sz w:val="24"/>
          <w:szCs w:val="24"/>
        </w:rPr>
        <w:t xml:space="preserve"> for a judgment</w:t>
      </w:r>
      <w:r w:rsidRPr="00E65A0F">
        <w:rPr>
          <w:rFonts w:ascii="Arial" w:hAnsi="Arial" w:cs="Arial"/>
          <w:sz w:val="24"/>
          <w:szCs w:val="24"/>
          <w:vertAlign w:val="subscript"/>
        </w:rPr>
        <w:t xml:space="preserve"> </w:t>
      </w:r>
      <w:r w:rsidRPr="00E65A0F">
        <w:rPr>
          <w:rFonts w:ascii="Arial" w:hAnsi="Arial" w:cs="Arial"/>
          <w:sz w:val="24"/>
          <w:szCs w:val="24"/>
        </w:rPr>
        <w:t xml:space="preserve">in his </w:t>
      </w:r>
      <w:proofErr w:type="spellStart"/>
      <w:r w:rsidRPr="00E65A0F">
        <w:rPr>
          <w:rFonts w:ascii="Arial" w:hAnsi="Arial" w:cs="Arial"/>
          <w:sz w:val="24"/>
          <w:szCs w:val="24"/>
        </w:rPr>
        <w:t>favour</w:t>
      </w:r>
      <w:proofErr w:type="spellEnd"/>
      <w:r w:rsidRPr="00E65A0F">
        <w:rPr>
          <w:rFonts w:ascii="Arial" w:hAnsi="Arial" w:cs="Arial"/>
          <w:sz w:val="24"/>
          <w:szCs w:val="24"/>
        </w:rPr>
        <w:t xml:space="preserve"> and against the </w:t>
      </w:r>
      <w:r>
        <w:rPr>
          <w:rFonts w:ascii="Arial" w:hAnsi="Arial" w:cs="Arial"/>
          <w:sz w:val="24"/>
          <w:szCs w:val="24"/>
        </w:rPr>
        <w:t>Defendant</w:t>
      </w:r>
      <w:r w:rsidRPr="00E65A0F">
        <w:rPr>
          <w:rFonts w:ascii="Arial" w:hAnsi="Arial" w:cs="Arial"/>
          <w:sz w:val="24"/>
          <w:szCs w:val="24"/>
        </w:rPr>
        <w:t>s in the sum of R1, 650,000-00 with interest at the bank rate as from 1</w:t>
      </w:r>
      <w:r>
        <w:rPr>
          <w:rFonts w:ascii="Arial" w:hAnsi="Arial" w:cs="Arial"/>
          <w:sz w:val="24"/>
          <w:szCs w:val="24"/>
        </w:rPr>
        <w:t>1</w:t>
      </w:r>
      <w:r w:rsidRPr="00E65A0F">
        <w:rPr>
          <w:rFonts w:ascii="Arial" w:hAnsi="Arial" w:cs="Arial"/>
          <w:sz w:val="24"/>
          <w:szCs w:val="24"/>
        </w:rPr>
        <w:t xml:space="preserve"> August 1996, and with costs.</w:t>
      </w:r>
    </w:p>
    <w:p w:rsidR="006E1EA6" w:rsidRPr="00E65A0F" w:rsidRDefault="006E1EA6" w:rsidP="006E1EA6">
      <w:pPr>
        <w:pStyle w:val="Style1"/>
        <w:spacing w:line="240" w:lineRule="auto"/>
        <w:contextualSpacing/>
        <w:jc w:val="both"/>
        <w:rPr>
          <w:rFonts w:ascii="Arial" w:hAnsi="Arial" w:cs="Arial"/>
          <w:sz w:val="24"/>
          <w:szCs w:val="24"/>
        </w:rPr>
      </w:pPr>
    </w:p>
    <w:p w:rsidR="006E1EA6" w:rsidRPr="00E65A0F" w:rsidRDefault="006E1EA6" w:rsidP="006E1EA6">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The </w:t>
      </w:r>
      <w:r>
        <w:rPr>
          <w:rFonts w:ascii="Arial" w:hAnsi="Arial" w:cs="Arial"/>
          <w:sz w:val="24"/>
          <w:szCs w:val="24"/>
        </w:rPr>
        <w:t>Defendant</w:t>
      </w:r>
      <w:r w:rsidRPr="00E65A0F">
        <w:rPr>
          <w:rFonts w:ascii="Arial" w:hAnsi="Arial" w:cs="Arial"/>
          <w:sz w:val="24"/>
          <w:szCs w:val="24"/>
        </w:rPr>
        <w:t xml:space="preserve">s on the other hand have admitted liability.  However, they dispute only the quantum of damages claimed by the </w:t>
      </w:r>
      <w:r>
        <w:rPr>
          <w:rFonts w:ascii="Arial" w:hAnsi="Arial" w:cs="Arial"/>
          <w:sz w:val="24"/>
          <w:szCs w:val="24"/>
        </w:rPr>
        <w:t>Plaintiff</w:t>
      </w:r>
      <w:r w:rsidRPr="00E65A0F">
        <w:rPr>
          <w:rFonts w:ascii="Arial" w:hAnsi="Arial" w:cs="Arial"/>
          <w:sz w:val="24"/>
          <w:szCs w:val="24"/>
        </w:rPr>
        <w:t xml:space="preserve"> in this matter. According to the </w:t>
      </w:r>
      <w:r>
        <w:rPr>
          <w:rFonts w:ascii="Arial" w:hAnsi="Arial" w:cs="Arial"/>
          <w:sz w:val="24"/>
          <w:szCs w:val="24"/>
        </w:rPr>
        <w:t>Defendant</w:t>
      </w:r>
      <w:r w:rsidRPr="00E65A0F">
        <w:rPr>
          <w:rFonts w:ascii="Arial" w:hAnsi="Arial" w:cs="Arial"/>
          <w:sz w:val="24"/>
          <w:szCs w:val="24"/>
        </w:rPr>
        <w:t xml:space="preserve">s, the </w:t>
      </w:r>
      <w:r>
        <w:rPr>
          <w:rFonts w:ascii="Arial" w:hAnsi="Arial" w:cs="Arial"/>
          <w:sz w:val="24"/>
          <w:szCs w:val="24"/>
        </w:rPr>
        <w:t>Plaintiff</w:t>
      </w:r>
      <w:r w:rsidRPr="00E65A0F">
        <w:rPr>
          <w:rFonts w:ascii="Arial" w:hAnsi="Arial" w:cs="Arial"/>
          <w:sz w:val="24"/>
          <w:szCs w:val="24"/>
        </w:rPr>
        <w:t xml:space="preserve">s claim is grossly exaggerated and exorbitant.  In the circumstances, the only issue before this </w:t>
      </w:r>
      <w:r>
        <w:rPr>
          <w:rFonts w:ascii="Arial" w:hAnsi="Arial" w:cs="Arial"/>
          <w:sz w:val="24"/>
          <w:szCs w:val="24"/>
        </w:rPr>
        <w:t>Court</w:t>
      </w:r>
      <w:r w:rsidRPr="00E65A0F">
        <w:rPr>
          <w:rFonts w:ascii="Arial" w:hAnsi="Arial" w:cs="Arial"/>
          <w:sz w:val="24"/>
          <w:szCs w:val="24"/>
        </w:rPr>
        <w:t xml:space="preserve"> for determination is the assessment of the quantum of damages payable by the </w:t>
      </w:r>
      <w:r>
        <w:rPr>
          <w:rFonts w:ascii="Arial" w:hAnsi="Arial" w:cs="Arial"/>
          <w:sz w:val="24"/>
          <w:szCs w:val="24"/>
        </w:rPr>
        <w:t>Defendant</w:t>
      </w:r>
      <w:r w:rsidRPr="00E65A0F">
        <w:rPr>
          <w:rFonts w:ascii="Arial" w:hAnsi="Arial" w:cs="Arial"/>
          <w:sz w:val="24"/>
          <w:szCs w:val="24"/>
        </w:rPr>
        <w:t>s.</w:t>
      </w:r>
    </w:p>
    <w:p w:rsidR="006E1EA6" w:rsidRPr="00E65A0F" w:rsidRDefault="006E1EA6" w:rsidP="006E1EA6">
      <w:pPr>
        <w:pStyle w:val="Style1"/>
        <w:spacing w:line="240" w:lineRule="auto"/>
        <w:contextualSpacing/>
        <w:jc w:val="both"/>
        <w:rPr>
          <w:rFonts w:ascii="Arial" w:hAnsi="Arial" w:cs="Arial"/>
          <w:sz w:val="24"/>
          <w:szCs w:val="24"/>
        </w:rPr>
      </w:pPr>
    </w:p>
    <w:p w:rsidR="006E1EA6" w:rsidRPr="00E65A0F" w:rsidRDefault="006E1EA6" w:rsidP="006E1EA6">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I shall now turn to the nature and extent of the injuries the </w:t>
      </w:r>
      <w:r>
        <w:rPr>
          <w:rFonts w:ascii="Arial" w:hAnsi="Arial" w:cs="Arial"/>
          <w:sz w:val="24"/>
          <w:szCs w:val="24"/>
        </w:rPr>
        <w:t>Plaintiff</w:t>
      </w:r>
      <w:r w:rsidRPr="00E65A0F">
        <w:rPr>
          <w:rFonts w:ascii="Arial" w:hAnsi="Arial" w:cs="Arial"/>
          <w:sz w:val="24"/>
          <w:szCs w:val="24"/>
        </w:rPr>
        <w:t xml:space="preserve"> sustained in the accident.  According to the testimony and medical report-exhibit P1- dated </w:t>
      </w:r>
      <w:r>
        <w:rPr>
          <w:rFonts w:ascii="Arial" w:hAnsi="Arial" w:cs="Arial"/>
          <w:sz w:val="24"/>
          <w:szCs w:val="24"/>
        </w:rPr>
        <w:t xml:space="preserve">21 </w:t>
      </w:r>
      <w:r w:rsidRPr="00E65A0F">
        <w:rPr>
          <w:rFonts w:ascii="Arial" w:hAnsi="Arial" w:cs="Arial"/>
          <w:sz w:val="24"/>
          <w:szCs w:val="24"/>
        </w:rPr>
        <w:t xml:space="preserve">April 1997 of Dr. Alexander, the surgical consultant the </w:t>
      </w:r>
      <w:r>
        <w:rPr>
          <w:rFonts w:ascii="Arial" w:hAnsi="Arial" w:cs="Arial"/>
          <w:sz w:val="24"/>
          <w:szCs w:val="24"/>
        </w:rPr>
        <w:t>Plaintiff</w:t>
      </w:r>
      <w:r w:rsidRPr="00E65A0F">
        <w:rPr>
          <w:rFonts w:ascii="Arial" w:hAnsi="Arial" w:cs="Arial"/>
          <w:sz w:val="24"/>
          <w:szCs w:val="24"/>
        </w:rPr>
        <w:t xml:space="preserve"> was admitted in Victorian Hospital on </w:t>
      </w:r>
      <w:r>
        <w:rPr>
          <w:rFonts w:ascii="Arial" w:hAnsi="Arial" w:cs="Arial"/>
          <w:sz w:val="24"/>
          <w:szCs w:val="24"/>
        </w:rPr>
        <w:t xml:space="preserve">11 </w:t>
      </w:r>
      <w:r w:rsidRPr="00E65A0F">
        <w:rPr>
          <w:rFonts w:ascii="Arial" w:hAnsi="Arial" w:cs="Arial"/>
          <w:sz w:val="24"/>
          <w:szCs w:val="24"/>
        </w:rPr>
        <w:t xml:space="preserve">August 1996 with the history of road traffic accident.  On examination he observed the following injuries on the </w:t>
      </w:r>
      <w:r>
        <w:rPr>
          <w:rFonts w:ascii="Arial" w:hAnsi="Arial" w:cs="Arial"/>
          <w:sz w:val="24"/>
          <w:szCs w:val="24"/>
        </w:rPr>
        <w:t>Plaintiff:</w:t>
      </w:r>
    </w:p>
    <w:p w:rsidR="006E1EA6" w:rsidRPr="00E65A0F" w:rsidRDefault="006E1EA6" w:rsidP="006E1EA6">
      <w:pPr>
        <w:pStyle w:val="Style1"/>
        <w:spacing w:line="240" w:lineRule="auto"/>
        <w:contextualSpacing/>
        <w:jc w:val="both"/>
        <w:rPr>
          <w:rFonts w:ascii="Arial" w:hAnsi="Arial" w:cs="Arial"/>
          <w:sz w:val="24"/>
          <w:szCs w:val="24"/>
        </w:rPr>
      </w:pPr>
    </w:p>
    <w:p w:rsidR="006E1EA6" w:rsidRPr="00E31EA1" w:rsidRDefault="006E1EA6" w:rsidP="006E1EA6">
      <w:pPr>
        <w:pStyle w:val="Style1"/>
        <w:numPr>
          <w:ilvl w:val="0"/>
          <w:numId w:val="1"/>
        </w:numPr>
        <w:tabs>
          <w:tab w:val="clear" w:pos="432"/>
        </w:tabs>
        <w:spacing w:line="240" w:lineRule="auto"/>
        <w:ind w:left="1260" w:right="684" w:hanging="540"/>
        <w:contextualSpacing/>
        <w:jc w:val="both"/>
        <w:rPr>
          <w:rFonts w:ascii="Arial" w:hAnsi="Arial" w:cs="Arial"/>
          <w:iCs/>
          <w:sz w:val="24"/>
          <w:szCs w:val="24"/>
        </w:rPr>
      </w:pPr>
      <w:r w:rsidRPr="00E31EA1">
        <w:rPr>
          <w:rFonts w:ascii="Arial" w:hAnsi="Arial" w:cs="Arial"/>
          <w:iCs/>
          <w:sz w:val="24"/>
          <w:szCs w:val="24"/>
        </w:rPr>
        <w:t>Compound comminuted fracture shaft of the middle femur.</w:t>
      </w:r>
    </w:p>
    <w:p w:rsidR="006E1EA6" w:rsidRPr="00E65A0F" w:rsidRDefault="006E1EA6" w:rsidP="006E1EA6">
      <w:pPr>
        <w:pStyle w:val="Style1"/>
        <w:spacing w:line="240" w:lineRule="auto"/>
        <w:ind w:left="1260" w:right="684" w:hanging="540"/>
        <w:contextualSpacing/>
        <w:jc w:val="both"/>
        <w:rPr>
          <w:rFonts w:ascii="Arial" w:hAnsi="Arial" w:cs="Arial"/>
          <w:i/>
          <w:iCs/>
          <w:sz w:val="24"/>
          <w:szCs w:val="24"/>
        </w:rPr>
      </w:pPr>
    </w:p>
    <w:p w:rsidR="006E1EA6" w:rsidRPr="00E31EA1" w:rsidRDefault="006E1EA6" w:rsidP="006E1EA6">
      <w:pPr>
        <w:pStyle w:val="Style1"/>
        <w:numPr>
          <w:ilvl w:val="0"/>
          <w:numId w:val="1"/>
        </w:numPr>
        <w:tabs>
          <w:tab w:val="clear" w:pos="432"/>
        </w:tabs>
        <w:spacing w:line="240" w:lineRule="auto"/>
        <w:ind w:left="1260" w:right="684" w:hanging="540"/>
        <w:contextualSpacing/>
        <w:jc w:val="both"/>
        <w:rPr>
          <w:rFonts w:ascii="Arial" w:hAnsi="Arial" w:cs="Arial"/>
          <w:iCs/>
          <w:sz w:val="24"/>
          <w:szCs w:val="24"/>
        </w:rPr>
      </w:pPr>
      <w:r>
        <w:rPr>
          <w:rFonts w:ascii="Arial" w:hAnsi="Arial" w:cs="Arial"/>
          <w:iCs/>
          <w:noProof/>
          <w:sz w:val="24"/>
          <w:szCs w:val="24"/>
        </w:rPr>
        <w:pict>
          <v:shape id="_x0000_s1027" type="#_x0000_t202" style="position:absolute;left:0;text-align:left;margin-left:-30.35pt;margin-top:-2.3pt;width:30pt;height:531.55pt;z-index:251661312;mso-height-percent:200;mso-height-percent:200;mso-width-relative:margin;mso-height-relative:margin" stroked="f" strokecolor="white [3212]">
            <v:textbox style="mso-next-textbox:#_x0000_s1027;mso-fit-shape-to-text:t">
              <w:txbxContent>
                <w:p w:rsidR="006E1EA6" w:rsidRPr="00CF6C02" w:rsidRDefault="006E1EA6" w:rsidP="006E1EA6">
                  <w:pPr>
                    <w:rPr>
                      <w:rFonts w:ascii="Arial" w:hAnsi="Arial" w:cs="Arial"/>
                      <w:b/>
                      <w:i/>
                    </w:rPr>
                  </w:pPr>
                </w:p>
              </w:txbxContent>
            </v:textbox>
          </v:shape>
        </w:pict>
      </w:r>
      <w:r w:rsidRPr="00E31EA1">
        <w:rPr>
          <w:rFonts w:ascii="Arial" w:hAnsi="Arial" w:cs="Arial"/>
          <w:iCs/>
          <w:sz w:val="24"/>
          <w:szCs w:val="24"/>
        </w:rPr>
        <w:t>Compound comminuted fracture of the left tibia and middle of the fibula.</w:t>
      </w:r>
    </w:p>
    <w:p w:rsidR="006E1EA6" w:rsidRPr="00E31EA1" w:rsidRDefault="006E1EA6" w:rsidP="006E1EA6">
      <w:pPr>
        <w:pStyle w:val="Style1"/>
        <w:spacing w:line="240" w:lineRule="auto"/>
        <w:ind w:left="1260" w:right="684" w:hanging="540"/>
        <w:contextualSpacing/>
        <w:jc w:val="both"/>
        <w:rPr>
          <w:rFonts w:ascii="Arial" w:hAnsi="Arial" w:cs="Arial"/>
          <w:iCs/>
          <w:sz w:val="24"/>
          <w:szCs w:val="24"/>
        </w:rPr>
      </w:pPr>
    </w:p>
    <w:p w:rsidR="006E1EA6" w:rsidRPr="00E31EA1" w:rsidRDefault="006E1EA6" w:rsidP="006E1EA6">
      <w:pPr>
        <w:pStyle w:val="Style1"/>
        <w:numPr>
          <w:ilvl w:val="0"/>
          <w:numId w:val="1"/>
        </w:numPr>
        <w:tabs>
          <w:tab w:val="clear" w:pos="432"/>
        </w:tabs>
        <w:spacing w:line="240" w:lineRule="auto"/>
        <w:ind w:left="1260" w:right="684" w:hanging="540"/>
        <w:contextualSpacing/>
        <w:jc w:val="both"/>
        <w:rPr>
          <w:rFonts w:ascii="Arial" w:hAnsi="Arial" w:cs="Arial"/>
          <w:iCs/>
          <w:sz w:val="24"/>
          <w:szCs w:val="24"/>
        </w:rPr>
      </w:pPr>
      <w:r w:rsidRPr="00E31EA1">
        <w:rPr>
          <w:rFonts w:ascii="Arial" w:hAnsi="Arial" w:cs="Arial"/>
          <w:iCs/>
          <w:sz w:val="24"/>
          <w:szCs w:val="24"/>
        </w:rPr>
        <w:t>Laceration of the right leg on posterior aspect; and</w:t>
      </w:r>
    </w:p>
    <w:p w:rsidR="006E1EA6" w:rsidRPr="00E31EA1" w:rsidRDefault="006E1EA6" w:rsidP="006E1EA6">
      <w:pPr>
        <w:pStyle w:val="Style1"/>
        <w:spacing w:line="240" w:lineRule="auto"/>
        <w:ind w:left="1260" w:right="684" w:hanging="540"/>
        <w:contextualSpacing/>
        <w:jc w:val="both"/>
        <w:rPr>
          <w:rFonts w:ascii="Arial" w:hAnsi="Arial" w:cs="Arial"/>
          <w:iCs/>
          <w:sz w:val="24"/>
          <w:szCs w:val="24"/>
        </w:rPr>
      </w:pPr>
    </w:p>
    <w:p w:rsidR="006E1EA6" w:rsidRPr="00E31EA1" w:rsidRDefault="006E1EA6" w:rsidP="006E1EA6">
      <w:pPr>
        <w:pStyle w:val="Style1"/>
        <w:numPr>
          <w:ilvl w:val="0"/>
          <w:numId w:val="1"/>
        </w:numPr>
        <w:tabs>
          <w:tab w:val="clear" w:pos="432"/>
        </w:tabs>
        <w:spacing w:line="240" w:lineRule="auto"/>
        <w:ind w:left="1260" w:right="684" w:hanging="540"/>
        <w:contextualSpacing/>
        <w:jc w:val="both"/>
        <w:rPr>
          <w:rFonts w:ascii="Arial" w:hAnsi="Arial" w:cs="Arial"/>
          <w:iCs/>
          <w:sz w:val="24"/>
          <w:szCs w:val="24"/>
        </w:rPr>
      </w:pPr>
      <w:r w:rsidRPr="00E31EA1">
        <w:rPr>
          <w:rFonts w:ascii="Arial" w:hAnsi="Arial" w:cs="Arial"/>
          <w:iCs/>
          <w:sz w:val="24"/>
          <w:szCs w:val="24"/>
        </w:rPr>
        <w:t>Injury on left calf muscle.</w:t>
      </w:r>
    </w:p>
    <w:p w:rsidR="006E1EA6" w:rsidRPr="006E1EA6" w:rsidRDefault="006E1EA6" w:rsidP="006E1EA6">
      <w:pPr>
        <w:contextualSpacing/>
        <w:jc w:val="both"/>
        <w:rPr>
          <w:rFonts w:ascii="Arial" w:hAnsi="Arial" w:cs="Arial"/>
        </w:rPr>
      </w:pPr>
    </w:p>
    <w:p w:rsidR="006E1EA6" w:rsidRPr="006E1EA6" w:rsidRDefault="006E1EA6" w:rsidP="006E1EA6">
      <w:pPr>
        <w:pStyle w:val="Style5"/>
        <w:spacing w:before="0" w:line="240" w:lineRule="auto"/>
        <w:ind w:firstLine="0"/>
        <w:contextualSpacing/>
        <w:rPr>
          <w:rStyle w:val="CharacterStyle1"/>
          <w:rFonts w:ascii="Arial" w:hAnsi="Arial" w:cs="Arial"/>
          <w:sz w:val="24"/>
        </w:rPr>
      </w:pPr>
      <w:r w:rsidRPr="006E1EA6">
        <w:rPr>
          <w:rStyle w:val="CharacterStyle2"/>
          <w:rFonts w:ascii="Arial" w:hAnsi="Arial" w:cs="Arial"/>
          <w:sz w:val="24"/>
          <w:u w:val="none"/>
        </w:rPr>
        <w:t xml:space="preserve">On the same day of admission, the Plaintiff underwent an emergent operation. He also had debridement - surgical removal of dead tissue - from the calf wound and was put on traction pin.  Again on 14, 22 and 24 August 1996 wound </w:t>
      </w:r>
      <w:proofErr w:type="spellStart"/>
      <w:r w:rsidRPr="006E1EA6">
        <w:rPr>
          <w:rStyle w:val="CharacterStyle2"/>
          <w:rFonts w:ascii="Arial" w:hAnsi="Arial" w:cs="Arial"/>
          <w:sz w:val="24"/>
          <w:u w:val="none"/>
        </w:rPr>
        <w:t>debridements</w:t>
      </w:r>
      <w:proofErr w:type="spellEnd"/>
      <w:r w:rsidRPr="006E1EA6">
        <w:rPr>
          <w:rStyle w:val="CharacterStyle2"/>
          <w:rFonts w:ascii="Arial" w:hAnsi="Arial" w:cs="Arial"/>
          <w:sz w:val="24"/>
          <w:u w:val="none"/>
        </w:rPr>
        <w:t xml:space="preserve"> of the left calf were carried out.  Dr. Alexander then examined the Plaintiff on 28 August 1996 and found no calf muscle on the left leg.  Upon taking x-ray he noticed that the left femur and tibia were not fixed satisfactorily.  On the same day he performed another surgery for the fixation of the left femur and tibia and inserted an </w:t>
      </w:r>
      <w:proofErr w:type="spellStart"/>
      <w:r w:rsidRPr="006E1EA6">
        <w:rPr>
          <w:rStyle w:val="CharacterStyle2"/>
          <w:rFonts w:ascii="Arial" w:hAnsi="Arial" w:cs="Arial"/>
          <w:sz w:val="24"/>
          <w:u w:val="none"/>
        </w:rPr>
        <w:t>Ilisarov's</w:t>
      </w:r>
      <w:proofErr w:type="spellEnd"/>
      <w:r w:rsidRPr="006E1EA6">
        <w:rPr>
          <w:rStyle w:val="CharacterStyle2"/>
          <w:rFonts w:ascii="Arial" w:hAnsi="Arial" w:cs="Arial"/>
          <w:sz w:val="24"/>
          <w:u w:val="none"/>
        </w:rPr>
        <w:t xml:space="preserve"> apparatus.  Since then daily dressing of the wound were carried out.  On 30 August 1996 a skin graft on the granulated wound of the left leg was done.  The </w:t>
      </w:r>
      <w:proofErr w:type="spellStart"/>
      <w:r w:rsidRPr="006E1EA6">
        <w:rPr>
          <w:rStyle w:val="CharacterStyle2"/>
          <w:rFonts w:ascii="Arial" w:hAnsi="Arial" w:cs="Arial"/>
          <w:sz w:val="24"/>
          <w:u w:val="none"/>
        </w:rPr>
        <w:t>Ilisarov's</w:t>
      </w:r>
      <w:proofErr w:type="spellEnd"/>
      <w:r w:rsidRPr="006E1EA6">
        <w:rPr>
          <w:rStyle w:val="CharacterStyle2"/>
          <w:rFonts w:ascii="Arial" w:hAnsi="Arial" w:cs="Arial"/>
          <w:sz w:val="24"/>
          <w:u w:val="none"/>
        </w:rPr>
        <w:t xml:space="preserve"> apparatus was removed on 14 October 1996.  A check X-ray showed a moderate united left tibia and moderate united femur with some angulations.  The left leg was immobilized by a plaster of </w:t>
      </w:r>
      <w:proofErr w:type="spellStart"/>
      <w:r w:rsidRPr="006E1EA6">
        <w:rPr>
          <w:rStyle w:val="CharacterStyle2"/>
          <w:rFonts w:ascii="Arial" w:hAnsi="Arial" w:cs="Arial"/>
          <w:sz w:val="24"/>
          <w:u w:val="none"/>
        </w:rPr>
        <w:t>paris</w:t>
      </w:r>
      <w:proofErr w:type="spellEnd"/>
      <w:r w:rsidRPr="006E1EA6">
        <w:rPr>
          <w:rStyle w:val="CharacterStyle2"/>
          <w:rFonts w:ascii="Arial" w:hAnsi="Arial" w:cs="Arial"/>
          <w:sz w:val="24"/>
          <w:u w:val="none"/>
        </w:rPr>
        <w:t xml:space="preserve">, which was removed on 31 October 1996.  Again a repeated-close-reduction of left femur was performed by an </w:t>
      </w:r>
      <w:proofErr w:type="spellStart"/>
      <w:r w:rsidRPr="006E1EA6">
        <w:rPr>
          <w:rStyle w:val="CharacterStyle2"/>
          <w:rFonts w:ascii="Arial" w:hAnsi="Arial" w:cs="Arial"/>
          <w:sz w:val="24"/>
          <w:u w:val="none"/>
        </w:rPr>
        <w:t>Ilisarov's</w:t>
      </w:r>
      <w:proofErr w:type="spellEnd"/>
      <w:r w:rsidRPr="006E1EA6">
        <w:rPr>
          <w:rStyle w:val="CharacterStyle2"/>
          <w:rFonts w:ascii="Arial" w:hAnsi="Arial" w:cs="Arial"/>
          <w:sz w:val="24"/>
          <w:u w:val="none"/>
        </w:rPr>
        <w:t xml:space="preserve"> apparatus.  The apparatus was then removed on 25 November 1996 and physiotherapy started.  A pike plaster of </w:t>
      </w:r>
      <w:proofErr w:type="spellStart"/>
      <w:r w:rsidRPr="006E1EA6">
        <w:rPr>
          <w:rStyle w:val="CharacterStyle2"/>
          <w:rFonts w:ascii="Arial" w:hAnsi="Arial" w:cs="Arial"/>
          <w:sz w:val="24"/>
          <w:u w:val="none"/>
        </w:rPr>
        <w:t>paris</w:t>
      </w:r>
      <w:proofErr w:type="spellEnd"/>
      <w:r w:rsidRPr="006E1EA6">
        <w:rPr>
          <w:rStyle w:val="CharacterStyle2"/>
          <w:rFonts w:ascii="Arial" w:hAnsi="Arial" w:cs="Arial"/>
          <w:sz w:val="24"/>
          <w:u w:val="none"/>
        </w:rPr>
        <w:t xml:space="preserve"> was applied on the fracture of the left femur. The Plaintiff was finally discharged from hospital on 29 November 1996.  The fracture was again immobilized by plaster of </w:t>
      </w:r>
      <w:proofErr w:type="spellStart"/>
      <w:r w:rsidRPr="006E1EA6">
        <w:rPr>
          <w:rStyle w:val="CharacterStyle2"/>
          <w:rFonts w:ascii="Arial" w:hAnsi="Arial" w:cs="Arial"/>
          <w:sz w:val="24"/>
          <w:u w:val="none"/>
        </w:rPr>
        <w:t>paris</w:t>
      </w:r>
      <w:proofErr w:type="spellEnd"/>
      <w:r w:rsidRPr="006E1EA6">
        <w:rPr>
          <w:rStyle w:val="CharacterStyle2"/>
          <w:rFonts w:ascii="Arial" w:hAnsi="Arial" w:cs="Arial"/>
          <w:sz w:val="24"/>
          <w:u w:val="none"/>
        </w:rPr>
        <w:t xml:space="preserve">, when the Plaintiff attended the casualty as an outpatient.  This was subsequently removed on the </w:t>
      </w:r>
      <w:r w:rsidRPr="006E1EA6">
        <w:rPr>
          <w:rStyle w:val="CharacterStyle2"/>
          <w:rFonts w:ascii="Arial" w:hAnsi="Arial" w:cs="Arial"/>
          <w:sz w:val="24"/>
          <w:u w:val="none"/>
        </w:rPr>
        <w:lastRenderedPageBreak/>
        <w:t xml:space="preserve">21 February 1997.  A check x-ray showed a united fracture of the left femur with angulations in posterior medial side.  But still there was no presence of calf muscle on the left leg.  He had a limp and walked with a stick.  He had to continue physiotherapy and follow-ups by orthopedic surgeon.  He is still limping.  He has a chronic ulcer on the calf region of his left leg.  He is still </w:t>
      </w:r>
      <w:r w:rsidRPr="006E1EA6">
        <w:rPr>
          <w:rStyle w:val="CharacterStyle1"/>
          <w:rFonts w:ascii="Arial" w:hAnsi="Arial" w:cs="Arial"/>
          <w:sz w:val="24"/>
        </w:rPr>
        <w:t xml:space="preserve">suffering from Scoliosis </w:t>
      </w:r>
      <w:proofErr w:type="spellStart"/>
      <w:r w:rsidRPr="006E1EA6">
        <w:rPr>
          <w:rStyle w:val="CharacterStyle1"/>
          <w:rFonts w:ascii="Arial" w:hAnsi="Arial" w:cs="Arial"/>
          <w:sz w:val="24"/>
        </w:rPr>
        <w:t>Lumber</w:t>
      </w:r>
      <w:proofErr w:type="spellEnd"/>
      <w:r w:rsidRPr="006E1EA6">
        <w:rPr>
          <w:rStyle w:val="CharacterStyle1"/>
          <w:rFonts w:ascii="Arial" w:hAnsi="Arial" w:cs="Arial"/>
          <w:sz w:val="24"/>
        </w:rPr>
        <w:t xml:space="preserve"> Spine - an abnormal lateral curvature of the spine - due to trauma.</w:t>
      </w:r>
    </w:p>
    <w:p w:rsidR="006E1EA6" w:rsidRPr="00E65A0F" w:rsidRDefault="006E1EA6" w:rsidP="006E1EA6">
      <w:pPr>
        <w:pStyle w:val="Style1"/>
        <w:spacing w:line="240" w:lineRule="auto"/>
        <w:contextualSpacing/>
        <w:jc w:val="both"/>
        <w:rPr>
          <w:rFonts w:ascii="Arial" w:hAnsi="Arial" w:cs="Arial"/>
          <w:sz w:val="24"/>
          <w:szCs w:val="24"/>
        </w:rPr>
      </w:pPr>
    </w:p>
    <w:p w:rsidR="006E1EA6" w:rsidRPr="00E65A0F" w:rsidRDefault="006E1EA6" w:rsidP="006E1EA6">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Further, Dr. Alexander testified that the </w:t>
      </w:r>
      <w:r>
        <w:rPr>
          <w:rFonts w:ascii="Arial" w:hAnsi="Arial" w:cs="Arial"/>
          <w:sz w:val="24"/>
          <w:szCs w:val="24"/>
        </w:rPr>
        <w:t>Plaintiff</w:t>
      </w:r>
      <w:r w:rsidRPr="00E65A0F">
        <w:rPr>
          <w:rFonts w:ascii="Arial" w:hAnsi="Arial" w:cs="Arial"/>
          <w:sz w:val="24"/>
          <w:szCs w:val="24"/>
        </w:rPr>
        <w:t xml:space="preserve"> had to undergo about 10 operations or surgical interventions required at different stages and stayed in hospital for- a long time- about 4 months.  Now there is no muscle, no nerves and no artery in the calf region of the left leg. As the </w:t>
      </w:r>
      <w:r>
        <w:rPr>
          <w:rFonts w:ascii="Arial" w:hAnsi="Arial" w:cs="Arial"/>
          <w:sz w:val="24"/>
          <w:szCs w:val="24"/>
        </w:rPr>
        <w:t>Plaintiff</w:t>
      </w:r>
      <w:r w:rsidRPr="00E65A0F">
        <w:rPr>
          <w:rFonts w:ascii="Arial" w:hAnsi="Arial" w:cs="Arial"/>
          <w:sz w:val="24"/>
          <w:szCs w:val="24"/>
        </w:rPr>
        <w:t xml:space="preserve"> is very young the chronic ulcer on his left leg would become complicated in future.  There is no tissue to cover the bone in that area as there is no calf muscle to grow around.  Tibia is open.  There is no protection.  Chronic exposure of the bone would inevitably lead to various infections.  There is no other medical solution.  </w:t>
      </w:r>
      <w:r>
        <w:rPr>
          <w:rFonts w:ascii="Arial" w:hAnsi="Arial" w:cs="Arial"/>
          <w:sz w:val="24"/>
          <w:szCs w:val="24"/>
        </w:rPr>
        <w:t>Plaintiff</w:t>
      </w:r>
      <w:r w:rsidRPr="00E65A0F">
        <w:rPr>
          <w:rFonts w:ascii="Arial" w:hAnsi="Arial" w:cs="Arial"/>
          <w:sz w:val="24"/>
          <w:szCs w:val="24"/>
        </w:rPr>
        <w:t xml:space="preserve"> may get any infection at any time and suffer from pain.  He may even need surgical interventions in future.  The </w:t>
      </w:r>
      <w:r>
        <w:rPr>
          <w:rFonts w:ascii="Arial" w:hAnsi="Arial" w:cs="Arial"/>
          <w:sz w:val="24"/>
          <w:szCs w:val="24"/>
        </w:rPr>
        <w:t>Plaintiff</w:t>
      </w:r>
      <w:r w:rsidRPr="00E65A0F">
        <w:rPr>
          <w:rFonts w:ascii="Arial" w:hAnsi="Arial" w:cs="Arial"/>
          <w:sz w:val="24"/>
          <w:szCs w:val="24"/>
        </w:rPr>
        <w:t xml:space="preserve"> cannot be the same person what he is now.  He needs symptomatic treatments all the time in the rest of his life.  His wound needs to be cleaned and dressed up every</w:t>
      </w:r>
      <w:r>
        <w:rPr>
          <w:rFonts w:ascii="Arial" w:hAnsi="Arial" w:cs="Arial"/>
          <w:sz w:val="24"/>
          <w:szCs w:val="24"/>
        </w:rPr>
        <w:t xml:space="preserve"> </w:t>
      </w:r>
      <w:r w:rsidRPr="00E65A0F">
        <w:rPr>
          <w:rFonts w:ascii="Arial" w:hAnsi="Arial" w:cs="Arial"/>
          <w:sz w:val="24"/>
          <w:szCs w:val="24"/>
        </w:rPr>
        <w:t xml:space="preserve">day throughout his life.  The deformity of the spine is due to limping, which in turn caused by the chronic ulcer.  The </w:t>
      </w:r>
      <w:r>
        <w:rPr>
          <w:rFonts w:ascii="Arial" w:hAnsi="Arial" w:cs="Arial"/>
          <w:sz w:val="24"/>
          <w:szCs w:val="24"/>
        </w:rPr>
        <w:t>Plaintiff</w:t>
      </w:r>
      <w:r w:rsidRPr="00E65A0F">
        <w:rPr>
          <w:rFonts w:ascii="Arial" w:hAnsi="Arial" w:cs="Arial"/>
          <w:sz w:val="24"/>
          <w:szCs w:val="24"/>
        </w:rPr>
        <w:t xml:space="preserve"> has to take painkillers daily for the pain due to ulcer.  He cannot carry heavy objects.  He cannot walk normally. He cannot play.  He cannot swim.  He cannot stay, sit or stand in the same position for some</w:t>
      </w:r>
      <w:r>
        <w:rPr>
          <w:rFonts w:ascii="Arial" w:hAnsi="Arial" w:cs="Arial"/>
          <w:sz w:val="24"/>
          <w:szCs w:val="24"/>
        </w:rPr>
        <w:t xml:space="preserve"> </w:t>
      </w:r>
      <w:r w:rsidRPr="00E65A0F">
        <w:rPr>
          <w:rFonts w:ascii="Arial" w:hAnsi="Arial" w:cs="Arial"/>
          <w:sz w:val="24"/>
          <w:szCs w:val="24"/>
        </w:rPr>
        <w:t xml:space="preserve">time like normal persons do.  He has a permanent disability of 35%.  The left leg is shorter than the right one.  According to the surgeon the </w:t>
      </w:r>
      <w:r>
        <w:rPr>
          <w:rFonts w:ascii="Arial" w:hAnsi="Arial" w:cs="Arial"/>
          <w:sz w:val="24"/>
          <w:szCs w:val="24"/>
        </w:rPr>
        <w:t>Plaintiff</w:t>
      </w:r>
      <w:r w:rsidRPr="00E65A0F">
        <w:rPr>
          <w:rFonts w:ascii="Arial" w:hAnsi="Arial" w:cs="Arial"/>
          <w:sz w:val="24"/>
          <w:szCs w:val="24"/>
        </w:rPr>
        <w:t xml:space="preserve"> needs plastic surgery of the left leg in future.</w:t>
      </w:r>
    </w:p>
    <w:p w:rsidR="006E1EA6" w:rsidRPr="00E65A0F" w:rsidRDefault="006E1EA6" w:rsidP="006E1EA6">
      <w:pPr>
        <w:pStyle w:val="Style1"/>
        <w:spacing w:line="240" w:lineRule="auto"/>
        <w:contextualSpacing/>
        <w:jc w:val="both"/>
        <w:rPr>
          <w:rFonts w:ascii="Arial" w:hAnsi="Arial" w:cs="Arial"/>
          <w:sz w:val="24"/>
          <w:szCs w:val="24"/>
        </w:rPr>
      </w:pPr>
    </w:p>
    <w:p w:rsidR="006E1EA6" w:rsidRPr="00E65A0F" w:rsidRDefault="006E1EA6" w:rsidP="006E1EA6">
      <w:pPr>
        <w:pStyle w:val="Style1"/>
        <w:spacing w:line="240" w:lineRule="auto"/>
        <w:contextualSpacing/>
        <w:jc w:val="both"/>
        <w:rPr>
          <w:rStyle w:val="CharacterStyle1"/>
          <w:rFonts w:ascii="Arial" w:hAnsi="Arial" w:cs="Arial"/>
          <w:sz w:val="24"/>
          <w:szCs w:val="24"/>
        </w:rPr>
      </w:pPr>
      <w:r w:rsidRPr="00E65A0F">
        <w:rPr>
          <w:rFonts w:ascii="Arial" w:hAnsi="Arial" w:cs="Arial"/>
          <w:sz w:val="24"/>
          <w:szCs w:val="24"/>
        </w:rPr>
        <w:t xml:space="preserve">Further, the grandmother testified that the injury on the </w:t>
      </w:r>
      <w:r>
        <w:rPr>
          <w:rFonts w:ascii="Arial" w:hAnsi="Arial" w:cs="Arial"/>
          <w:sz w:val="24"/>
          <w:szCs w:val="24"/>
        </w:rPr>
        <w:t>Plaintiff</w:t>
      </w:r>
      <w:r w:rsidRPr="00E65A0F">
        <w:rPr>
          <w:rFonts w:ascii="Arial" w:hAnsi="Arial" w:cs="Arial"/>
          <w:sz w:val="24"/>
          <w:szCs w:val="24"/>
        </w:rPr>
        <w:t xml:space="preserve"> has drastically changed his life style and his personality too.  It has also affected his </w:t>
      </w:r>
      <w:r w:rsidRPr="00E65A0F">
        <w:rPr>
          <w:rStyle w:val="CharacterStyle1"/>
          <w:rFonts w:ascii="Arial" w:hAnsi="Arial" w:cs="Arial"/>
          <w:sz w:val="24"/>
          <w:szCs w:val="24"/>
        </w:rPr>
        <w:t xml:space="preserve">performance in school. As he is not able to lead his normal life like other children of his age he feels sad and at times gets tired very easily. </w:t>
      </w:r>
      <w:r>
        <w:rPr>
          <w:rStyle w:val="CharacterStyle1"/>
          <w:rFonts w:ascii="Arial" w:hAnsi="Arial" w:cs="Arial"/>
          <w:sz w:val="24"/>
          <w:szCs w:val="24"/>
        </w:rPr>
        <w:t xml:space="preserve"> </w:t>
      </w:r>
      <w:r w:rsidRPr="00E65A0F">
        <w:rPr>
          <w:rStyle w:val="CharacterStyle1"/>
          <w:rFonts w:ascii="Arial" w:hAnsi="Arial" w:cs="Arial"/>
          <w:sz w:val="24"/>
          <w:szCs w:val="24"/>
        </w:rPr>
        <w:t>Sometimes he gets frustrated and takes it on his grandmother.</w:t>
      </w:r>
      <w:r>
        <w:rPr>
          <w:rStyle w:val="CharacterStyle1"/>
          <w:rFonts w:ascii="Arial" w:hAnsi="Arial" w:cs="Arial"/>
          <w:sz w:val="24"/>
          <w:szCs w:val="24"/>
        </w:rPr>
        <w:t xml:space="preserve"> </w:t>
      </w:r>
      <w:r w:rsidRPr="00E65A0F">
        <w:rPr>
          <w:rStyle w:val="CharacterStyle1"/>
          <w:rFonts w:ascii="Arial" w:hAnsi="Arial" w:cs="Arial"/>
          <w:sz w:val="24"/>
          <w:szCs w:val="24"/>
        </w:rPr>
        <w:t xml:space="preserve"> As he cannot play after school hours and during weekends he is almost tied up at one place. He does only his school</w:t>
      </w:r>
      <w:r>
        <w:rPr>
          <w:rStyle w:val="CharacterStyle1"/>
          <w:rFonts w:ascii="Arial" w:hAnsi="Arial" w:cs="Arial"/>
          <w:sz w:val="24"/>
          <w:szCs w:val="24"/>
        </w:rPr>
        <w:t xml:space="preserve"> </w:t>
      </w:r>
      <w:r w:rsidRPr="00E65A0F">
        <w:rPr>
          <w:rStyle w:val="CharacterStyle1"/>
          <w:rFonts w:ascii="Arial" w:hAnsi="Arial" w:cs="Arial"/>
          <w:sz w:val="24"/>
          <w:szCs w:val="24"/>
        </w:rPr>
        <w:t xml:space="preserve">- works, drawings and paintings. Thus, the grandmother concluded that the injury following the accident has devastated the </w:t>
      </w:r>
      <w:r>
        <w:rPr>
          <w:rStyle w:val="CharacterStyle1"/>
          <w:rFonts w:ascii="Arial" w:hAnsi="Arial" w:cs="Arial"/>
          <w:sz w:val="24"/>
          <w:szCs w:val="24"/>
        </w:rPr>
        <w:t>Plaintiff’s</w:t>
      </w:r>
      <w:r w:rsidRPr="00E65A0F">
        <w:rPr>
          <w:rStyle w:val="CharacterStyle1"/>
          <w:rFonts w:ascii="Arial" w:hAnsi="Arial" w:cs="Arial"/>
          <w:sz w:val="24"/>
          <w:szCs w:val="24"/>
        </w:rPr>
        <w:t xml:space="preserve"> childhood life.</w:t>
      </w:r>
    </w:p>
    <w:p w:rsidR="006E1EA6" w:rsidRPr="00E65A0F" w:rsidRDefault="006E1EA6" w:rsidP="006E1EA6">
      <w:pPr>
        <w:pStyle w:val="Style1"/>
        <w:spacing w:line="240" w:lineRule="auto"/>
        <w:contextualSpacing/>
        <w:jc w:val="both"/>
        <w:rPr>
          <w:rFonts w:ascii="Arial" w:hAnsi="Arial" w:cs="Arial"/>
          <w:sz w:val="24"/>
          <w:szCs w:val="24"/>
        </w:rPr>
      </w:pPr>
      <w:r>
        <w:rPr>
          <w:rFonts w:ascii="Arial" w:hAnsi="Arial" w:cs="Arial"/>
          <w:noProof/>
          <w:sz w:val="24"/>
          <w:szCs w:val="24"/>
        </w:rPr>
        <w:pict>
          <v:shape id="_x0000_s1028" type="#_x0000_t202" style="position:absolute;left:0;text-align:left;margin-left:-31.1pt;margin-top:-58.8pt;width:30pt;height:531.55pt;z-index:251662336;mso-height-percent:200;mso-height-percent:200;mso-width-relative:margin;mso-height-relative:margin" stroked="f" strokecolor="white [3212]">
            <v:textbox style="mso-next-textbox:#_x0000_s1028;mso-fit-shape-to-text:t">
              <w:txbxContent>
                <w:p w:rsidR="006E1EA6" w:rsidRPr="00CF6C02" w:rsidRDefault="006E1EA6" w:rsidP="006E1EA6">
                  <w:pPr>
                    <w:rPr>
                      <w:rFonts w:ascii="Arial" w:hAnsi="Arial" w:cs="Arial"/>
                      <w:b/>
                      <w:i/>
                    </w:rPr>
                  </w:pPr>
                </w:p>
              </w:txbxContent>
            </v:textbox>
          </v:shape>
        </w:pict>
      </w:r>
    </w:p>
    <w:p w:rsidR="006E1EA6" w:rsidRPr="00E65A0F" w:rsidRDefault="006E1EA6" w:rsidP="006E1EA6">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I diligently perused the medical evidence as to the injuries and the prognosis given by the medical expert. I had the opportunity to observe the injury on the left leg and the present physical, intellectual and emotional condition of the </w:t>
      </w:r>
      <w:r>
        <w:rPr>
          <w:rFonts w:ascii="Arial" w:hAnsi="Arial" w:cs="Arial"/>
          <w:sz w:val="24"/>
          <w:szCs w:val="24"/>
        </w:rPr>
        <w:t>Plaintiff</w:t>
      </w:r>
      <w:r w:rsidRPr="00E65A0F">
        <w:rPr>
          <w:rFonts w:ascii="Arial" w:hAnsi="Arial" w:cs="Arial"/>
          <w:sz w:val="24"/>
          <w:szCs w:val="24"/>
        </w:rPr>
        <w:t xml:space="preserve">. I gave meticulous thought to the written submissions filed by the counsel. I went through the precedents cited by the counsel with a view to assist this </w:t>
      </w:r>
      <w:r>
        <w:rPr>
          <w:rFonts w:ascii="Arial" w:hAnsi="Arial" w:cs="Arial"/>
          <w:sz w:val="24"/>
          <w:szCs w:val="24"/>
        </w:rPr>
        <w:t>Court</w:t>
      </w:r>
      <w:r w:rsidRPr="00E65A0F">
        <w:rPr>
          <w:rFonts w:ascii="Arial" w:hAnsi="Arial" w:cs="Arial"/>
          <w:sz w:val="24"/>
          <w:szCs w:val="24"/>
        </w:rPr>
        <w:t xml:space="preserve"> to make a critical evaluation of the damages.</w:t>
      </w:r>
    </w:p>
    <w:p w:rsidR="006E1EA6" w:rsidRPr="00E65A0F" w:rsidRDefault="006E1EA6" w:rsidP="006E1EA6">
      <w:pPr>
        <w:pStyle w:val="Style1"/>
        <w:spacing w:line="240" w:lineRule="auto"/>
        <w:contextualSpacing/>
        <w:jc w:val="both"/>
        <w:rPr>
          <w:rFonts w:ascii="Arial" w:hAnsi="Arial" w:cs="Arial"/>
          <w:sz w:val="24"/>
          <w:szCs w:val="24"/>
        </w:rPr>
      </w:pPr>
    </w:p>
    <w:p w:rsidR="006E1EA6" w:rsidRPr="00E65A0F" w:rsidRDefault="006E1EA6" w:rsidP="006E1EA6">
      <w:pPr>
        <w:pStyle w:val="Style3"/>
        <w:spacing w:before="0" w:line="240" w:lineRule="auto"/>
        <w:contextualSpacing/>
        <w:rPr>
          <w:rStyle w:val="CharacterStyle1"/>
          <w:rFonts w:ascii="Arial" w:hAnsi="Arial" w:cs="Arial"/>
          <w:sz w:val="24"/>
          <w:szCs w:val="24"/>
        </w:rPr>
      </w:pPr>
      <w:r w:rsidRPr="00E65A0F">
        <w:rPr>
          <w:rStyle w:val="CharacterStyle1"/>
          <w:rFonts w:ascii="Arial" w:hAnsi="Arial" w:cs="Arial"/>
          <w:sz w:val="24"/>
          <w:szCs w:val="24"/>
        </w:rPr>
        <w:t>I considered the relevant aspects particularly of the following p</w:t>
      </w:r>
      <w:r>
        <w:rPr>
          <w:rStyle w:val="CharacterStyle1"/>
          <w:rFonts w:ascii="Arial" w:hAnsi="Arial" w:cs="Arial"/>
          <w:sz w:val="24"/>
          <w:szCs w:val="24"/>
        </w:rPr>
        <w:t xml:space="preserve">recedents cited by the </w:t>
      </w:r>
      <w:proofErr w:type="spellStart"/>
      <w:r>
        <w:rPr>
          <w:rStyle w:val="CharacterStyle1"/>
          <w:rFonts w:ascii="Arial" w:hAnsi="Arial" w:cs="Arial"/>
          <w:sz w:val="24"/>
          <w:szCs w:val="24"/>
        </w:rPr>
        <w:t>counsel</w:t>
      </w:r>
      <w:proofErr w:type="spellEnd"/>
      <w:r>
        <w:rPr>
          <w:rStyle w:val="CharacterStyle1"/>
          <w:rFonts w:ascii="Arial" w:hAnsi="Arial" w:cs="Arial"/>
          <w:sz w:val="24"/>
          <w:szCs w:val="24"/>
        </w:rPr>
        <w:t>:</w:t>
      </w:r>
    </w:p>
    <w:p w:rsidR="006E1EA6" w:rsidRPr="00E65A0F" w:rsidRDefault="006E1EA6" w:rsidP="006E1EA6">
      <w:pPr>
        <w:pStyle w:val="Style3"/>
        <w:spacing w:before="0" w:line="240" w:lineRule="auto"/>
        <w:contextualSpacing/>
        <w:rPr>
          <w:rStyle w:val="CharacterStyle1"/>
          <w:rFonts w:ascii="Arial" w:hAnsi="Arial" w:cs="Arial"/>
          <w:sz w:val="24"/>
          <w:szCs w:val="24"/>
        </w:rPr>
      </w:pPr>
    </w:p>
    <w:p w:rsidR="006E1EA6" w:rsidRPr="00E65A0F" w:rsidRDefault="006E1EA6" w:rsidP="006E1EA6">
      <w:pPr>
        <w:pStyle w:val="Style1"/>
        <w:numPr>
          <w:ilvl w:val="0"/>
          <w:numId w:val="2"/>
        </w:numPr>
        <w:tabs>
          <w:tab w:val="clear" w:pos="432"/>
        </w:tabs>
        <w:spacing w:line="240" w:lineRule="auto"/>
        <w:ind w:left="1260" w:right="684" w:hanging="540"/>
        <w:contextualSpacing/>
        <w:jc w:val="both"/>
        <w:rPr>
          <w:rFonts w:ascii="Arial" w:hAnsi="Arial" w:cs="Arial"/>
          <w:i/>
          <w:iCs/>
          <w:sz w:val="24"/>
          <w:szCs w:val="24"/>
        </w:rPr>
      </w:pPr>
      <w:r w:rsidRPr="00E65A0F">
        <w:rPr>
          <w:rFonts w:ascii="Arial" w:hAnsi="Arial" w:cs="Arial"/>
          <w:i/>
          <w:iCs/>
          <w:sz w:val="24"/>
          <w:szCs w:val="24"/>
        </w:rPr>
        <w:t>Daph</w:t>
      </w:r>
      <w:r>
        <w:rPr>
          <w:rFonts w:ascii="Arial" w:hAnsi="Arial" w:cs="Arial"/>
          <w:i/>
          <w:iCs/>
          <w:sz w:val="24"/>
          <w:szCs w:val="24"/>
        </w:rPr>
        <w:t>n</w:t>
      </w:r>
      <w:r w:rsidRPr="00E65A0F">
        <w:rPr>
          <w:rFonts w:ascii="Arial" w:hAnsi="Arial" w:cs="Arial"/>
          <w:i/>
          <w:iCs/>
          <w:sz w:val="24"/>
          <w:szCs w:val="24"/>
        </w:rPr>
        <w:t xml:space="preserve">e Louis </w:t>
      </w:r>
      <w:proofErr w:type="spellStart"/>
      <w:r w:rsidRPr="00E65A0F">
        <w:rPr>
          <w:rFonts w:ascii="Arial" w:hAnsi="Arial" w:cs="Arial"/>
          <w:i/>
          <w:iCs/>
          <w:sz w:val="24"/>
          <w:szCs w:val="24"/>
        </w:rPr>
        <w:t>Azemia</w:t>
      </w:r>
      <w:proofErr w:type="spellEnd"/>
      <w:r w:rsidRPr="00E65A0F">
        <w:rPr>
          <w:rFonts w:ascii="Arial" w:hAnsi="Arial" w:cs="Arial"/>
          <w:i/>
          <w:iCs/>
          <w:sz w:val="24"/>
          <w:szCs w:val="24"/>
        </w:rPr>
        <w:t xml:space="preserve"> </w:t>
      </w:r>
      <w:r>
        <w:rPr>
          <w:rFonts w:ascii="Arial" w:hAnsi="Arial" w:cs="Arial"/>
          <w:i/>
          <w:iCs/>
          <w:sz w:val="24"/>
          <w:szCs w:val="24"/>
        </w:rPr>
        <w:t>v</w:t>
      </w:r>
      <w:r w:rsidRPr="00E65A0F">
        <w:rPr>
          <w:rFonts w:ascii="Arial" w:hAnsi="Arial" w:cs="Arial"/>
          <w:i/>
          <w:iCs/>
          <w:sz w:val="24"/>
          <w:szCs w:val="24"/>
        </w:rPr>
        <w:t xml:space="preserve"> </w:t>
      </w:r>
      <w:proofErr w:type="spellStart"/>
      <w:r w:rsidRPr="00E65A0F">
        <w:rPr>
          <w:rFonts w:ascii="Arial" w:hAnsi="Arial" w:cs="Arial"/>
          <w:i/>
          <w:iCs/>
          <w:sz w:val="24"/>
          <w:szCs w:val="24"/>
        </w:rPr>
        <w:t>Nishesh</w:t>
      </w:r>
      <w:proofErr w:type="spellEnd"/>
      <w:r w:rsidRPr="00E65A0F">
        <w:rPr>
          <w:rFonts w:ascii="Arial" w:hAnsi="Arial" w:cs="Arial"/>
          <w:i/>
          <w:iCs/>
          <w:sz w:val="24"/>
          <w:szCs w:val="24"/>
        </w:rPr>
        <w:t xml:space="preserve"> Parikh </w:t>
      </w:r>
      <w:r w:rsidRPr="004C39BA">
        <w:rPr>
          <w:rFonts w:ascii="Arial" w:hAnsi="Arial" w:cs="Arial"/>
          <w:iCs/>
          <w:sz w:val="24"/>
          <w:szCs w:val="24"/>
        </w:rPr>
        <w:t xml:space="preserve">C. S No: 433 of 1998 in which the Plaintiff had traverse fracture of </w:t>
      </w:r>
      <w:proofErr w:type="spellStart"/>
      <w:r w:rsidRPr="004C39BA">
        <w:rPr>
          <w:rFonts w:ascii="Arial" w:hAnsi="Arial" w:cs="Arial"/>
          <w:iCs/>
          <w:sz w:val="24"/>
          <w:szCs w:val="24"/>
        </w:rPr>
        <w:t>midshaft</w:t>
      </w:r>
      <w:proofErr w:type="spellEnd"/>
      <w:r w:rsidRPr="004C39BA">
        <w:rPr>
          <w:rFonts w:ascii="Arial" w:hAnsi="Arial" w:cs="Arial"/>
          <w:iCs/>
          <w:sz w:val="24"/>
          <w:szCs w:val="24"/>
        </w:rPr>
        <w:t xml:space="preserve">, tibia, </w:t>
      </w:r>
      <w:proofErr w:type="gramStart"/>
      <w:r w:rsidRPr="004C39BA">
        <w:rPr>
          <w:rFonts w:ascii="Arial" w:hAnsi="Arial" w:cs="Arial"/>
          <w:iCs/>
          <w:sz w:val="24"/>
          <w:szCs w:val="24"/>
        </w:rPr>
        <w:t>fibula</w:t>
      </w:r>
      <w:proofErr w:type="gramEnd"/>
      <w:r w:rsidRPr="004C39BA">
        <w:rPr>
          <w:rFonts w:ascii="Arial" w:hAnsi="Arial" w:cs="Arial"/>
          <w:iCs/>
          <w:sz w:val="24"/>
          <w:szCs w:val="24"/>
        </w:rPr>
        <w:t xml:space="preserve"> and </w:t>
      </w:r>
      <w:r w:rsidRPr="004C39BA">
        <w:rPr>
          <w:rFonts w:ascii="Arial" w:hAnsi="Arial" w:cs="Arial"/>
          <w:iCs/>
          <w:sz w:val="24"/>
          <w:szCs w:val="24"/>
        </w:rPr>
        <w:lastRenderedPageBreak/>
        <w:t xml:space="preserve">comminuted fracture of cuboids with no residual disability.  The Court </w:t>
      </w:r>
      <w:r>
        <w:rPr>
          <w:rFonts w:ascii="Arial" w:hAnsi="Arial" w:cs="Arial"/>
          <w:iCs/>
          <w:sz w:val="24"/>
          <w:szCs w:val="24"/>
        </w:rPr>
        <w:t>awarded R30</w:t>
      </w:r>
      <w:proofErr w:type="gramStart"/>
      <w:r>
        <w:rPr>
          <w:rFonts w:ascii="Arial" w:hAnsi="Arial" w:cs="Arial"/>
          <w:iCs/>
          <w:sz w:val="24"/>
          <w:szCs w:val="24"/>
        </w:rPr>
        <w:t>,000</w:t>
      </w:r>
      <w:proofErr w:type="gramEnd"/>
      <w:r w:rsidRPr="004C39BA">
        <w:rPr>
          <w:rFonts w:ascii="Arial" w:hAnsi="Arial" w:cs="Arial"/>
          <w:iCs/>
          <w:sz w:val="24"/>
          <w:szCs w:val="24"/>
        </w:rPr>
        <w:t xml:space="preserve"> moral damages and loss of amenities of life.</w:t>
      </w:r>
    </w:p>
    <w:p w:rsidR="006E1EA6" w:rsidRPr="00E65A0F" w:rsidRDefault="006E1EA6" w:rsidP="006E1EA6">
      <w:pPr>
        <w:pStyle w:val="Style1"/>
        <w:spacing w:line="240" w:lineRule="auto"/>
        <w:ind w:left="1260" w:right="684" w:hanging="540"/>
        <w:contextualSpacing/>
        <w:jc w:val="both"/>
        <w:rPr>
          <w:rFonts w:ascii="Arial" w:hAnsi="Arial" w:cs="Arial"/>
          <w:i/>
          <w:iCs/>
          <w:sz w:val="24"/>
          <w:szCs w:val="24"/>
        </w:rPr>
      </w:pPr>
    </w:p>
    <w:p w:rsidR="006E1EA6" w:rsidRPr="004C39BA" w:rsidRDefault="006E1EA6" w:rsidP="006E1EA6">
      <w:pPr>
        <w:pStyle w:val="Style1"/>
        <w:numPr>
          <w:ilvl w:val="0"/>
          <w:numId w:val="2"/>
        </w:numPr>
        <w:tabs>
          <w:tab w:val="clear" w:pos="432"/>
        </w:tabs>
        <w:spacing w:line="240" w:lineRule="auto"/>
        <w:ind w:left="1260" w:right="684" w:hanging="540"/>
        <w:contextualSpacing/>
        <w:jc w:val="both"/>
        <w:rPr>
          <w:rFonts w:ascii="Arial" w:hAnsi="Arial" w:cs="Arial"/>
          <w:iCs/>
          <w:sz w:val="24"/>
          <w:szCs w:val="24"/>
        </w:rPr>
      </w:pPr>
      <w:r w:rsidRPr="00E65A0F">
        <w:rPr>
          <w:rFonts w:ascii="Arial" w:hAnsi="Arial" w:cs="Arial"/>
          <w:i/>
          <w:iCs/>
          <w:sz w:val="24"/>
          <w:szCs w:val="24"/>
        </w:rPr>
        <w:t xml:space="preserve">Cathleen Harry and another </w:t>
      </w:r>
      <w:r>
        <w:rPr>
          <w:rFonts w:ascii="Arial" w:hAnsi="Arial" w:cs="Arial"/>
          <w:i/>
          <w:iCs/>
          <w:sz w:val="24"/>
          <w:szCs w:val="24"/>
        </w:rPr>
        <w:t>v</w:t>
      </w:r>
      <w:r w:rsidRPr="00E65A0F">
        <w:rPr>
          <w:rFonts w:ascii="Arial" w:hAnsi="Arial" w:cs="Arial"/>
          <w:i/>
          <w:iCs/>
          <w:sz w:val="24"/>
          <w:szCs w:val="24"/>
        </w:rPr>
        <w:t xml:space="preserve"> </w:t>
      </w:r>
      <w:proofErr w:type="spellStart"/>
      <w:r w:rsidRPr="00E65A0F">
        <w:rPr>
          <w:rFonts w:ascii="Arial" w:hAnsi="Arial" w:cs="Arial"/>
          <w:i/>
          <w:iCs/>
          <w:sz w:val="24"/>
          <w:szCs w:val="24"/>
        </w:rPr>
        <w:t>Nella</w:t>
      </w:r>
      <w:proofErr w:type="spellEnd"/>
      <w:r w:rsidRPr="00E65A0F">
        <w:rPr>
          <w:rFonts w:ascii="Arial" w:hAnsi="Arial" w:cs="Arial"/>
          <w:i/>
          <w:iCs/>
          <w:sz w:val="24"/>
          <w:szCs w:val="24"/>
        </w:rPr>
        <w:t xml:space="preserve"> </w:t>
      </w:r>
      <w:proofErr w:type="spellStart"/>
      <w:r w:rsidRPr="00E65A0F">
        <w:rPr>
          <w:rFonts w:ascii="Arial" w:hAnsi="Arial" w:cs="Arial"/>
          <w:i/>
          <w:iCs/>
          <w:sz w:val="24"/>
          <w:szCs w:val="24"/>
        </w:rPr>
        <w:t>Hoareau</w:t>
      </w:r>
      <w:proofErr w:type="spellEnd"/>
      <w:r w:rsidRPr="00E65A0F">
        <w:rPr>
          <w:rFonts w:ascii="Arial" w:hAnsi="Arial" w:cs="Arial"/>
          <w:i/>
          <w:iCs/>
          <w:sz w:val="24"/>
          <w:szCs w:val="24"/>
        </w:rPr>
        <w:t xml:space="preserve"> </w:t>
      </w:r>
      <w:r w:rsidRPr="004C39BA">
        <w:rPr>
          <w:rFonts w:ascii="Arial" w:hAnsi="Arial" w:cs="Arial"/>
          <w:iCs/>
          <w:sz w:val="24"/>
          <w:szCs w:val="24"/>
        </w:rPr>
        <w:t>C. S No: 393 of 1997 in which the Plaintiff had injury to right knee, fracture of right tibia plateau, a compound fracture of left tibia and fibula with possibility of early arthritis with very slow healing. The Court</w:t>
      </w:r>
      <w:r>
        <w:rPr>
          <w:rFonts w:ascii="Arial" w:hAnsi="Arial" w:cs="Arial"/>
          <w:iCs/>
          <w:sz w:val="24"/>
          <w:szCs w:val="24"/>
        </w:rPr>
        <w:t xml:space="preserve"> awarded R35</w:t>
      </w:r>
      <w:proofErr w:type="gramStart"/>
      <w:r>
        <w:rPr>
          <w:rFonts w:ascii="Arial" w:hAnsi="Arial" w:cs="Arial"/>
          <w:iCs/>
          <w:sz w:val="24"/>
          <w:szCs w:val="24"/>
        </w:rPr>
        <w:t>,000</w:t>
      </w:r>
      <w:proofErr w:type="gramEnd"/>
      <w:r>
        <w:rPr>
          <w:rFonts w:ascii="Arial" w:hAnsi="Arial" w:cs="Arial"/>
          <w:iCs/>
          <w:sz w:val="24"/>
          <w:szCs w:val="24"/>
        </w:rPr>
        <w:t xml:space="preserve"> </w:t>
      </w:r>
      <w:r w:rsidRPr="004C39BA">
        <w:rPr>
          <w:rFonts w:ascii="Arial" w:hAnsi="Arial" w:cs="Arial"/>
          <w:iCs/>
          <w:sz w:val="24"/>
          <w:szCs w:val="24"/>
        </w:rPr>
        <w:t>for pain, suffering, distress, discomfort and R15,000</w:t>
      </w:r>
      <w:r>
        <w:rPr>
          <w:rFonts w:ascii="Arial" w:hAnsi="Arial" w:cs="Arial"/>
          <w:iCs/>
          <w:sz w:val="24"/>
          <w:szCs w:val="24"/>
        </w:rPr>
        <w:t xml:space="preserve"> </w:t>
      </w:r>
      <w:r w:rsidRPr="004C39BA">
        <w:rPr>
          <w:rFonts w:ascii="Arial" w:hAnsi="Arial" w:cs="Arial"/>
          <w:iCs/>
          <w:sz w:val="24"/>
          <w:szCs w:val="24"/>
        </w:rPr>
        <w:t xml:space="preserve">for loss of </w:t>
      </w:r>
      <w:r>
        <w:rPr>
          <w:rFonts w:ascii="Arial" w:hAnsi="Arial" w:cs="Arial"/>
          <w:iCs/>
          <w:sz w:val="24"/>
          <w:szCs w:val="24"/>
        </w:rPr>
        <w:t>amenities and loss of equipment</w:t>
      </w:r>
      <w:r w:rsidRPr="004C39BA">
        <w:rPr>
          <w:rFonts w:ascii="Arial" w:hAnsi="Arial" w:cs="Arial"/>
          <w:iCs/>
          <w:sz w:val="24"/>
          <w:szCs w:val="24"/>
        </w:rPr>
        <w:t>.</w:t>
      </w:r>
    </w:p>
    <w:p w:rsidR="006E1EA6" w:rsidRPr="00E65A0F" w:rsidRDefault="006E1EA6" w:rsidP="006E1EA6">
      <w:pPr>
        <w:pStyle w:val="ListParagraph"/>
        <w:spacing w:after="0" w:line="240" w:lineRule="auto"/>
        <w:ind w:left="1260" w:right="684" w:hanging="540"/>
        <w:rPr>
          <w:rFonts w:ascii="Arial" w:hAnsi="Arial" w:cs="Arial"/>
          <w:i/>
          <w:iCs/>
          <w:sz w:val="24"/>
          <w:szCs w:val="24"/>
        </w:rPr>
      </w:pPr>
    </w:p>
    <w:p w:rsidR="006E1EA6" w:rsidRDefault="006E1EA6" w:rsidP="006E1EA6">
      <w:pPr>
        <w:pStyle w:val="Style1"/>
        <w:numPr>
          <w:ilvl w:val="0"/>
          <w:numId w:val="3"/>
        </w:numPr>
        <w:tabs>
          <w:tab w:val="clear" w:pos="144"/>
          <w:tab w:val="num" w:pos="0"/>
          <w:tab w:val="num" w:pos="864"/>
        </w:tabs>
        <w:spacing w:line="240" w:lineRule="auto"/>
        <w:ind w:left="1260" w:right="684" w:hanging="540"/>
        <w:contextualSpacing/>
        <w:jc w:val="both"/>
        <w:rPr>
          <w:rFonts w:ascii="Arial" w:hAnsi="Arial" w:cs="Arial"/>
          <w:i/>
          <w:iCs/>
          <w:sz w:val="24"/>
          <w:szCs w:val="24"/>
        </w:rPr>
      </w:pPr>
      <w:r w:rsidRPr="00E65A0F">
        <w:rPr>
          <w:rFonts w:ascii="Arial" w:hAnsi="Arial" w:cs="Arial"/>
          <w:i/>
          <w:iCs/>
          <w:sz w:val="24"/>
          <w:szCs w:val="24"/>
        </w:rPr>
        <w:t xml:space="preserve">Jocelyn </w:t>
      </w:r>
      <w:proofErr w:type="spellStart"/>
      <w:r w:rsidRPr="00E65A0F">
        <w:rPr>
          <w:rFonts w:ascii="Arial" w:hAnsi="Arial" w:cs="Arial"/>
          <w:i/>
          <w:iCs/>
          <w:sz w:val="24"/>
          <w:szCs w:val="24"/>
        </w:rPr>
        <w:t>Nicette</w:t>
      </w:r>
      <w:proofErr w:type="spellEnd"/>
      <w:r w:rsidRPr="00E65A0F">
        <w:rPr>
          <w:rFonts w:ascii="Arial" w:hAnsi="Arial" w:cs="Arial"/>
          <w:i/>
          <w:iCs/>
          <w:sz w:val="24"/>
          <w:szCs w:val="24"/>
        </w:rPr>
        <w:t xml:space="preserve"> </w:t>
      </w:r>
      <w:r>
        <w:rPr>
          <w:rFonts w:ascii="Arial" w:hAnsi="Arial" w:cs="Arial"/>
          <w:i/>
          <w:iCs/>
          <w:sz w:val="24"/>
          <w:szCs w:val="24"/>
        </w:rPr>
        <w:t>v</w:t>
      </w:r>
      <w:r w:rsidRPr="00E65A0F">
        <w:rPr>
          <w:rFonts w:ascii="Arial" w:hAnsi="Arial" w:cs="Arial"/>
          <w:i/>
          <w:iCs/>
          <w:sz w:val="24"/>
          <w:szCs w:val="24"/>
        </w:rPr>
        <w:t xml:space="preserve"> Ralf Valmont </w:t>
      </w:r>
      <w:r w:rsidRPr="004C39BA">
        <w:rPr>
          <w:rFonts w:ascii="Arial" w:hAnsi="Arial" w:cs="Arial"/>
          <w:iCs/>
          <w:sz w:val="24"/>
          <w:szCs w:val="24"/>
        </w:rPr>
        <w:t>C. S No: 395 of 1997 in which for permanent limp in right leg the Court awarded R15</w:t>
      </w:r>
      <w:proofErr w:type="gramStart"/>
      <w:r w:rsidRPr="004C39BA">
        <w:rPr>
          <w:rFonts w:ascii="Arial" w:hAnsi="Arial" w:cs="Arial"/>
          <w:iCs/>
          <w:sz w:val="24"/>
          <w:szCs w:val="24"/>
        </w:rPr>
        <w:t>,000</w:t>
      </w:r>
      <w:proofErr w:type="gramEnd"/>
      <w:r w:rsidRPr="004C39BA">
        <w:rPr>
          <w:rFonts w:ascii="Arial" w:hAnsi="Arial" w:cs="Arial"/>
          <w:iCs/>
          <w:sz w:val="24"/>
          <w:szCs w:val="24"/>
        </w:rPr>
        <w:t>.</w:t>
      </w:r>
    </w:p>
    <w:p w:rsidR="006E1EA6" w:rsidRPr="00E65A0F" w:rsidRDefault="006E1EA6" w:rsidP="006E1EA6">
      <w:pPr>
        <w:pStyle w:val="Style1"/>
        <w:tabs>
          <w:tab w:val="num" w:pos="864"/>
        </w:tabs>
        <w:spacing w:line="240" w:lineRule="auto"/>
        <w:ind w:left="1260" w:right="684"/>
        <w:contextualSpacing/>
        <w:jc w:val="both"/>
        <w:rPr>
          <w:rFonts w:ascii="Arial" w:hAnsi="Arial" w:cs="Arial"/>
          <w:i/>
          <w:iCs/>
          <w:sz w:val="24"/>
          <w:szCs w:val="24"/>
        </w:rPr>
      </w:pPr>
    </w:p>
    <w:p w:rsidR="006E1EA6" w:rsidRPr="00E65A0F" w:rsidRDefault="006E1EA6" w:rsidP="006E1EA6">
      <w:pPr>
        <w:pStyle w:val="Style1"/>
        <w:numPr>
          <w:ilvl w:val="0"/>
          <w:numId w:val="3"/>
        </w:numPr>
        <w:tabs>
          <w:tab w:val="clear" w:pos="144"/>
          <w:tab w:val="num" w:pos="0"/>
          <w:tab w:val="num" w:pos="864"/>
        </w:tabs>
        <w:spacing w:line="240" w:lineRule="auto"/>
        <w:ind w:left="1260" w:right="684" w:hanging="540"/>
        <w:contextualSpacing/>
        <w:jc w:val="both"/>
        <w:rPr>
          <w:rFonts w:ascii="Arial" w:hAnsi="Arial" w:cs="Arial"/>
          <w:i/>
          <w:iCs/>
          <w:sz w:val="24"/>
          <w:szCs w:val="24"/>
        </w:rPr>
      </w:pPr>
      <w:r w:rsidRPr="00E65A0F">
        <w:rPr>
          <w:rFonts w:ascii="Arial" w:hAnsi="Arial" w:cs="Arial"/>
          <w:i/>
          <w:iCs/>
          <w:sz w:val="24"/>
          <w:szCs w:val="24"/>
        </w:rPr>
        <w:t xml:space="preserve">Harry </w:t>
      </w:r>
      <w:proofErr w:type="spellStart"/>
      <w:r w:rsidRPr="00E65A0F">
        <w:rPr>
          <w:rFonts w:ascii="Arial" w:hAnsi="Arial" w:cs="Arial"/>
          <w:i/>
          <w:iCs/>
          <w:sz w:val="24"/>
          <w:szCs w:val="24"/>
        </w:rPr>
        <w:t>Confiance</w:t>
      </w:r>
      <w:proofErr w:type="spellEnd"/>
      <w:r w:rsidRPr="00E65A0F">
        <w:rPr>
          <w:rFonts w:ascii="Arial" w:hAnsi="Arial" w:cs="Arial"/>
          <w:i/>
          <w:iCs/>
          <w:sz w:val="24"/>
          <w:szCs w:val="24"/>
        </w:rPr>
        <w:t xml:space="preserve"> </w:t>
      </w:r>
      <w:r>
        <w:rPr>
          <w:rFonts w:ascii="Arial" w:hAnsi="Arial" w:cs="Arial"/>
          <w:i/>
          <w:iCs/>
          <w:sz w:val="24"/>
          <w:szCs w:val="24"/>
        </w:rPr>
        <w:t>v</w:t>
      </w:r>
      <w:r w:rsidRPr="00E65A0F">
        <w:rPr>
          <w:rFonts w:ascii="Arial" w:hAnsi="Arial" w:cs="Arial"/>
          <w:i/>
          <w:iCs/>
          <w:sz w:val="24"/>
          <w:szCs w:val="24"/>
        </w:rPr>
        <w:t xml:space="preserve"> Allied Builders </w:t>
      </w:r>
      <w:r w:rsidRPr="004C39BA">
        <w:rPr>
          <w:rFonts w:ascii="Arial" w:hAnsi="Arial" w:cs="Arial"/>
          <w:iCs/>
          <w:sz w:val="24"/>
          <w:szCs w:val="24"/>
        </w:rPr>
        <w:t>C. S No:226 of 1997</w:t>
      </w:r>
      <w:r>
        <w:rPr>
          <w:rFonts w:ascii="Arial" w:hAnsi="Arial" w:cs="Arial"/>
          <w:iCs/>
          <w:sz w:val="24"/>
          <w:szCs w:val="24"/>
        </w:rPr>
        <w:t xml:space="preserve"> </w:t>
      </w:r>
      <w:r w:rsidRPr="004C39BA">
        <w:rPr>
          <w:rFonts w:ascii="Arial" w:hAnsi="Arial" w:cs="Arial"/>
          <w:iCs/>
          <w:sz w:val="24"/>
          <w:szCs w:val="24"/>
        </w:rPr>
        <w:t xml:space="preserve">- a cut injury to patella tendon penetrating in to the </w:t>
      </w:r>
      <w:r w:rsidRPr="004C39BA">
        <w:rPr>
          <w:rFonts w:ascii="Arial" w:hAnsi="Arial" w:cs="Arial"/>
          <w:iCs/>
          <w:sz w:val="24"/>
          <w:szCs w:val="24"/>
          <w:vertAlign w:val="subscript"/>
        </w:rPr>
        <w:t xml:space="preserve"> </w:t>
      </w:r>
      <w:r w:rsidRPr="004C39BA">
        <w:rPr>
          <w:rFonts w:ascii="Arial" w:hAnsi="Arial" w:cs="Arial"/>
          <w:iCs/>
          <w:sz w:val="24"/>
          <w:szCs w:val="24"/>
        </w:rPr>
        <w:t xml:space="preserve">joint of right knee; cut injury to the muscular quadriceps and muscular </w:t>
      </w:r>
      <w:proofErr w:type="spellStart"/>
      <w:r w:rsidRPr="004C39BA">
        <w:rPr>
          <w:rFonts w:ascii="Arial" w:hAnsi="Arial" w:cs="Arial"/>
          <w:iCs/>
          <w:sz w:val="24"/>
          <w:szCs w:val="24"/>
        </w:rPr>
        <w:t>vastus</w:t>
      </w:r>
      <w:proofErr w:type="spellEnd"/>
      <w:r w:rsidRPr="004C39BA">
        <w:rPr>
          <w:rFonts w:ascii="Arial" w:hAnsi="Arial" w:cs="Arial"/>
          <w:iCs/>
          <w:sz w:val="24"/>
          <w:szCs w:val="24"/>
        </w:rPr>
        <w:t xml:space="preserve"> </w:t>
      </w:r>
      <w:proofErr w:type="spellStart"/>
      <w:r w:rsidRPr="004C39BA">
        <w:rPr>
          <w:rFonts w:ascii="Arial" w:hAnsi="Arial" w:cs="Arial"/>
          <w:iCs/>
          <w:sz w:val="24"/>
          <w:szCs w:val="24"/>
        </w:rPr>
        <w:t>medialis</w:t>
      </w:r>
      <w:proofErr w:type="spellEnd"/>
      <w:r w:rsidRPr="004C39BA">
        <w:rPr>
          <w:rFonts w:ascii="Arial" w:hAnsi="Arial" w:cs="Arial"/>
          <w:iCs/>
          <w:sz w:val="24"/>
          <w:szCs w:val="24"/>
        </w:rPr>
        <w:t xml:space="preserve"> in the right leg, that was the same main muscle of the leg Residual disability of the rig</w:t>
      </w:r>
      <w:r>
        <w:rPr>
          <w:rFonts w:ascii="Arial" w:hAnsi="Arial" w:cs="Arial"/>
          <w:iCs/>
          <w:sz w:val="24"/>
          <w:szCs w:val="24"/>
        </w:rPr>
        <w:t>ht leg by 10%. Injury to joint</w:t>
      </w:r>
      <w:r w:rsidRPr="004C39BA">
        <w:rPr>
          <w:rFonts w:ascii="Arial" w:hAnsi="Arial" w:cs="Arial"/>
          <w:iCs/>
          <w:sz w:val="24"/>
          <w:szCs w:val="24"/>
        </w:rPr>
        <w:t xml:space="preserve"> that may cause osteoarthritis. Muscle wasting on right thigh. Diameter of right thigh became less than left thigh. Awarded R15</w:t>
      </w:r>
      <w:proofErr w:type="gramStart"/>
      <w:r w:rsidRPr="004C39BA">
        <w:rPr>
          <w:rFonts w:ascii="Arial" w:hAnsi="Arial" w:cs="Arial"/>
          <w:iCs/>
          <w:sz w:val="24"/>
          <w:szCs w:val="24"/>
        </w:rPr>
        <w:t>,000</w:t>
      </w:r>
      <w:proofErr w:type="gramEnd"/>
      <w:r>
        <w:rPr>
          <w:rFonts w:ascii="Arial" w:hAnsi="Arial" w:cs="Arial"/>
          <w:iCs/>
          <w:sz w:val="24"/>
          <w:szCs w:val="24"/>
        </w:rPr>
        <w:t xml:space="preserve"> </w:t>
      </w:r>
      <w:r w:rsidRPr="004C39BA">
        <w:rPr>
          <w:rFonts w:ascii="Arial" w:hAnsi="Arial" w:cs="Arial"/>
          <w:iCs/>
          <w:sz w:val="24"/>
          <w:szCs w:val="24"/>
        </w:rPr>
        <w:t>for pain, suffering, distr</w:t>
      </w:r>
      <w:r>
        <w:rPr>
          <w:rFonts w:ascii="Arial" w:hAnsi="Arial" w:cs="Arial"/>
          <w:iCs/>
          <w:sz w:val="24"/>
          <w:szCs w:val="24"/>
        </w:rPr>
        <w:t xml:space="preserve">ess and discomfort; and R25,000 </w:t>
      </w:r>
      <w:r w:rsidRPr="004C39BA">
        <w:rPr>
          <w:rFonts w:ascii="Arial" w:hAnsi="Arial" w:cs="Arial"/>
          <w:iCs/>
          <w:sz w:val="24"/>
          <w:szCs w:val="24"/>
        </w:rPr>
        <w:t>for permanent disability, infirmity and loss of amenities of life.</w:t>
      </w:r>
    </w:p>
    <w:p w:rsidR="006E1EA6" w:rsidRPr="00E65A0F" w:rsidRDefault="006E1EA6" w:rsidP="006E1EA6">
      <w:pPr>
        <w:pStyle w:val="Style1"/>
        <w:spacing w:line="240" w:lineRule="auto"/>
        <w:ind w:left="1260" w:right="684" w:hanging="540"/>
        <w:contextualSpacing/>
        <w:jc w:val="both"/>
        <w:rPr>
          <w:rFonts w:ascii="Arial" w:hAnsi="Arial" w:cs="Arial"/>
          <w:i/>
          <w:iCs/>
          <w:sz w:val="24"/>
          <w:szCs w:val="24"/>
        </w:rPr>
      </w:pPr>
    </w:p>
    <w:p w:rsidR="006E1EA6" w:rsidRPr="00E65A0F" w:rsidRDefault="006E1EA6" w:rsidP="006E1EA6">
      <w:pPr>
        <w:pStyle w:val="Style1"/>
        <w:numPr>
          <w:ilvl w:val="0"/>
          <w:numId w:val="3"/>
        </w:numPr>
        <w:tabs>
          <w:tab w:val="clear" w:pos="144"/>
        </w:tabs>
        <w:spacing w:line="240" w:lineRule="auto"/>
        <w:ind w:left="1260" w:right="684" w:hanging="540"/>
        <w:contextualSpacing/>
        <w:jc w:val="both"/>
        <w:rPr>
          <w:rFonts w:ascii="Arial" w:hAnsi="Arial" w:cs="Arial"/>
          <w:sz w:val="24"/>
          <w:szCs w:val="24"/>
        </w:rPr>
      </w:pPr>
      <w:r>
        <w:rPr>
          <w:rFonts w:ascii="Arial" w:hAnsi="Arial" w:cs="Arial"/>
          <w:i/>
          <w:iCs/>
          <w:sz w:val="24"/>
          <w:szCs w:val="24"/>
        </w:rPr>
        <w:t xml:space="preserve">Monica </w:t>
      </w:r>
      <w:proofErr w:type="spellStart"/>
      <w:r>
        <w:rPr>
          <w:rFonts w:ascii="Arial" w:hAnsi="Arial" w:cs="Arial"/>
          <w:i/>
          <w:iCs/>
          <w:sz w:val="24"/>
          <w:szCs w:val="24"/>
        </w:rPr>
        <w:t>Kilindo</w:t>
      </w:r>
      <w:proofErr w:type="spellEnd"/>
      <w:r>
        <w:rPr>
          <w:rFonts w:ascii="Arial" w:hAnsi="Arial" w:cs="Arial"/>
          <w:i/>
          <w:iCs/>
          <w:sz w:val="24"/>
          <w:szCs w:val="24"/>
        </w:rPr>
        <w:t xml:space="preserve"> v Morel</w:t>
      </w:r>
      <w:r w:rsidRPr="00E65A0F">
        <w:rPr>
          <w:rFonts w:ascii="Arial" w:hAnsi="Arial" w:cs="Arial"/>
          <w:i/>
          <w:iCs/>
          <w:sz w:val="24"/>
          <w:szCs w:val="24"/>
        </w:rPr>
        <w:t xml:space="preserve"> </w:t>
      </w:r>
      <w:r w:rsidRPr="004C39BA">
        <w:rPr>
          <w:rFonts w:ascii="Arial" w:hAnsi="Arial" w:cs="Arial"/>
          <w:iCs/>
          <w:sz w:val="24"/>
          <w:szCs w:val="24"/>
        </w:rPr>
        <w:t>C. S. Appeal No: 2 of 2000</w:t>
      </w:r>
      <w:r>
        <w:rPr>
          <w:rFonts w:ascii="Arial" w:hAnsi="Arial" w:cs="Arial"/>
          <w:iCs/>
          <w:sz w:val="24"/>
          <w:szCs w:val="24"/>
        </w:rPr>
        <w:t xml:space="preserve"> </w:t>
      </w:r>
      <w:r w:rsidRPr="004C39BA">
        <w:rPr>
          <w:rFonts w:ascii="Arial" w:hAnsi="Arial" w:cs="Arial"/>
          <w:iCs/>
          <w:sz w:val="24"/>
          <w:szCs w:val="24"/>
        </w:rPr>
        <w:t xml:space="preserve">- Comminuted fracture of the left knee, three surgical operations including knee replacement. Moral damage for injuries, pain, suffering, loss of amenities of life, inconvenience, anxiety and distress. </w:t>
      </w:r>
      <w:proofErr w:type="gramStart"/>
      <w:r w:rsidRPr="004C39BA">
        <w:rPr>
          <w:rFonts w:ascii="Arial" w:hAnsi="Arial" w:cs="Arial"/>
          <w:iCs/>
          <w:sz w:val="24"/>
          <w:szCs w:val="24"/>
        </w:rPr>
        <w:t>Permanent  disability</w:t>
      </w:r>
      <w:proofErr w:type="gramEnd"/>
      <w:r w:rsidRPr="004C39BA">
        <w:rPr>
          <w:rFonts w:ascii="Arial" w:hAnsi="Arial" w:cs="Arial"/>
          <w:iCs/>
          <w:sz w:val="24"/>
          <w:szCs w:val="24"/>
        </w:rPr>
        <w:t xml:space="preserve"> of 40%. </w:t>
      </w:r>
      <w:proofErr w:type="gramStart"/>
      <w:r w:rsidRPr="004C39BA">
        <w:rPr>
          <w:rFonts w:ascii="Arial" w:hAnsi="Arial" w:cs="Arial"/>
          <w:iCs/>
          <w:sz w:val="24"/>
          <w:szCs w:val="24"/>
        </w:rPr>
        <w:t>Award  of</w:t>
      </w:r>
      <w:proofErr w:type="gramEnd"/>
      <w:r w:rsidRPr="004C39BA">
        <w:rPr>
          <w:rFonts w:ascii="Arial" w:hAnsi="Arial" w:cs="Arial"/>
          <w:iCs/>
          <w:sz w:val="24"/>
          <w:szCs w:val="24"/>
        </w:rPr>
        <w:t xml:space="preserve"> R140,000 by this Court was increased by the Court</w:t>
      </w:r>
      <w:r>
        <w:rPr>
          <w:rFonts w:ascii="Arial" w:hAnsi="Arial" w:cs="Arial"/>
          <w:iCs/>
          <w:sz w:val="24"/>
          <w:szCs w:val="24"/>
        </w:rPr>
        <w:t xml:space="preserve"> of Appeal to R180,000.</w:t>
      </w:r>
    </w:p>
    <w:p w:rsidR="006E1EA6" w:rsidRPr="00E65A0F" w:rsidRDefault="006E1EA6" w:rsidP="006E1EA6">
      <w:pPr>
        <w:pStyle w:val="Style1"/>
        <w:spacing w:line="240" w:lineRule="auto"/>
        <w:ind w:left="1260" w:right="684" w:hanging="540"/>
        <w:contextualSpacing/>
        <w:jc w:val="both"/>
        <w:rPr>
          <w:rFonts w:ascii="Arial" w:hAnsi="Arial" w:cs="Arial"/>
          <w:sz w:val="24"/>
          <w:szCs w:val="24"/>
        </w:rPr>
      </w:pPr>
    </w:p>
    <w:p w:rsidR="006E1EA6" w:rsidRDefault="006E1EA6" w:rsidP="006E1EA6">
      <w:pPr>
        <w:pStyle w:val="Style1"/>
        <w:numPr>
          <w:ilvl w:val="0"/>
          <w:numId w:val="3"/>
        </w:numPr>
        <w:tabs>
          <w:tab w:val="clear" w:pos="144"/>
          <w:tab w:val="num" w:pos="0"/>
          <w:tab w:val="num" w:pos="864"/>
        </w:tabs>
        <w:spacing w:line="240" w:lineRule="auto"/>
        <w:ind w:left="1260" w:right="684" w:hanging="540"/>
        <w:contextualSpacing/>
        <w:jc w:val="both"/>
        <w:rPr>
          <w:rFonts w:ascii="Arial" w:hAnsi="Arial" w:cs="Arial"/>
          <w:i/>
          <w:iCs/>
          <w:sz w:val="24"/>
          <w:szCs w:val="24"/>
        </w:rPr>
      </w:pPr>
      <w:r w:rsidRPr="00E65A0F">
        <w:rPr>
          <w:rFonts w:ascii="Arial" w:hAnsi="Arial" w:cs="Arial"/>
          <w:i/>
          <w:iCs/>
          <w:sz w:val="24"/>
          <w:szCs w:val="24"/>
        </w:rPr>
        <w:t xml:space="preserve">Norman </w:t>
      </w:r>
      <w:proofErr w:type="spellStart"/>
      <w:r w:rsidRPr="00E65A0F">
        <w:rPr>
          <w:rFonts w:ascii="Arial" w:hAnsi="Arial" w:cs="Arial"/>
          <w:i/>
          <w:iCs/>
          <w:sz w:val="24"/>
          <w:szCs w:val="24"/>
        </w:rPr>
        <w:t>Agricole</w:t>
      </w:r>
      <w:proofErr w:type="spellEnd"/>
      <w:r w:rsidRPr="00E65A0F">
        <w:rPr>
          <w:rFonts w:ascii="Arial" w:hAnsi="Arial" w:cs="Arial"/>
          <w:i/>
          <w:iCs/>
          <w:sz w:val="24"/>
          <w:szCs w:val="24"/>
        </w:rPr>
        <w:t xml:space="preserve"> </w:t>
      </w:r>
      <w:r>
        <w:rPr>
          <w:rFonts w:ascii="Arial" w:hAnsi="Arial" w:cs="Arial"/>
          <w:i/>
          <w:iCs/>
          <w:sz w:val="24"/>
          <w:szCs w:val="24"/>
        </w:rPr>
        <w:t>v</w:t>
      </w:r>
      <w:r w:rsidRPr="00E65A0F">
        <w:rPr>
          <w:rFonts w:ascii="Arial" w:hAnsi="Arial" w:cs="Arial"/>
          <w:i/>
          <w:iCs/>
          <w:sz w:val="24"/>
          <w:szCs w:val="24"/>
        </w:rPr>
        <w:t xml:space="preserve">. Wills </w:t>
      </w:r>
      <w:proofErr w:type="spellStart"/>
      <w:r w:rsidRPr="00E65A0F">
        <w:rPr>
          <w:rFonts w:ascii="Arial" w:hAnsi="Arial" w:cs="Arial"/>
          <w:i/>
          <w:iCs/>
          <w:sz w:val="24"/>
          <w:szCs w:val="24"/>
        </w:rPr>
        <w:t>Philoe</w:t>
      </w:r>
      <w:proofErr w:type="spellEnd"/>
      <w:r w:rsidRPr="00E65A0F">
        <w:rPr>
          <w:rFonts w:ascii="Arial" w:hAnsi="Arial" w:cs="Arial"/>
          <w:i/>
          <w:iCs/>
          <w:sz w:val="24"/>
          <w:szCs w:val="24"/>
        </w:rPr>
        <w:t xml:space="preserve"> and another </w:t>
      </w:r>
      <w:r w:rsidRPr="004C39BA">
        <w:rPr>
          <w:rFonts w:ascii="Arial" w:hAnsi="Arial" w:cs="Arial"/>
          <w:iCs/>
          <w:sz w:val="24"/>
          <w:szCs w:val="24"/>
        </w:rPr>
        <w:t xml:space="preserve">C. S No: 64 of 1996- Right </w:t>
      </w:r>
      <w:proofErr w:type="spellStart"/>
      <w:r w:rsidRPr="004C39BA">
        <w:rPr>
          <w:rFonts w:ascii="Arial" w:hAnsi="Arial" w:cs="Arial"/>
          <w:iCs/>
          <w:sz w:val="24"/>
          <w:szCs w:val="24"/>
        </w:rPr>
        <w:t>fore</w:t>
      </w:r>
      <w:proofErr w:type="spellEnd"/>
      <w:r w:rsidRPr="004C39BA">
        <w:rPr>
          <w:rFonts w:ascii="Arial" w:hAnsi="Arial" w:cs="Arial"/>
          <w:iCs/>
          <w:sz w:val="24"/>
          <w:szCs w:val="24"/>
        </w:rPr>
        <w:t xml:space="preserve"> foot of a boy aged 12 crushed and amputated. Susceptible to infections due to skin</w:t>
      </w:r>
      <w:r>
        <w:rPr>
          <w:rFonts w:ascii="Arial" w:hAnsi="Arial" w:cs="Arial"/>
          <w:iCs/>
          <w:sz w:val="24"/>
          <w:szCs w:val="24"/>
        </w:rPr>
        <w:t xml:space="preserve"> </w:t>
      </w:r>
      <w:proofErr w:type="spellStart"/>
      <w:r>
        <w:rPr>
          <w:rFonts w:ascii="Arial" w:hAnsi="Arial" w:cs="Arial"/>
          <w:iCs/>
          <w:sz w:val="24"/>
          <w:szCs w:val="24"/>
        </w:rPr>
        <w:t>graffing</w:t>
      </w:r>
      <w:proofErr w:type="spellEnd"/>
      <w:r>
        <w:rPr>
          <w:rFonts w:ascii="Arial" w:hAnsi="Arial" w:cs="Arial"/>
          <w:iCs/>
          <w:sz w:val="24"/>
          <w:szCs w:val="24"/>
        </w:rPr>
        <w:t xml:space="preserve">. Awarded R125, 000 </w:t>
      </w:r>
      <w:r w:rsidRPr="004C39BA">
        <w:rPr>
          <w:rFonts w:ascii="Arial" w:hAnsi="Arial" w:cs="Arial"/>
          <w:iCs/>
          <w:sz w:val="24"/>
          <w:szCs w:val="24"/>
        </w:rPr>
        <w:t>for injury and moral damages. For loss of education and future prospects R</w:t>
      </w:r>
      <w:r>
        <w:rPr>
          <w:rFonts w:ascii="Arial" w:hAnsi="Arial" w:cs="Arial"/>
          <w:iCs/>
          <w:sz w:val="24"/>
          <w:szCs w:val="24"/>
        </w:rPr>
        <w:t>50, 000</w:t>
      </w:r>
      <w:r w:rsidRPr="004C39BA">
        <w:rPr>
          <w:rFonts w:ascii="Arial" w:hAnsi="Arial" w:cs="Arial"/>
          <w:iCs/>
          <w:sz w:val="24"/>
          <w:szCs w:val="24"/>
        </w:rPr>
        <w:t xml:space="preserve"> in that he would not be able to engage in sports and walk properly.</w:t>
      </w:r>
    </w:p>
    <w:p w:rsidR="006E1EA6" w:rsidRDefault="006E1EA6" w:rsidP="006E1EA6">
      <w:pPr>
        <w:pStyle w:val="Style1"/>
        <w:spacing w:line="240" w:lineRule="auto"/>
        <w:contextualSpacing/>
        <w:jc w:val="both"/>
        <w:rPr>
          <w:rFonts w:ascii="Arial" w:hAnsi="Arial" w:cs="Arial"/>
          <w:sz w:val="24"/>
          <w:szCs w:val="24"/>
        </w:rPr>
      </w:pPr>
    </w:p>
    <w:p w:rsidR="006E1EA6" w:rsidRPr="00E65A0F" w:rsidRDefault="006E1EA6" w:rsidP="006E1EA6">
      <w:pPr>
        <w:pStyle w:val="Style1"/>
        <w:spacing w:line="240" w:lineRule="auto"/>
        <w:contextualSpacing/>
        <w:jc w:val="both"/>
        <w:rPr>
          <w:rStyle w:val="CharacterStyle1"/>
          <w:rFonts w:ascii="Arial" w:hAnsi="Arial" w:cs="Arial"/>
          <w:sz w:val="24"/>
          <w:szCs w:val="24"/>
        </w:rPr>
      </w:pPr>
      <w:r w:rsidRPr="00E65A0F">
        <w:rPr>
          <w:rFonts w:ascii="Arial" w:hAnsi="Arial" w:cs="Arial"/>
          <w:sz w:val="24"/>
          <w:szCs w:val="24"/>
        </w:rPr>
        <w:t xml:space="preserve">In assessing the quantum of damages, firstly I warn myself that this </w:t>
      </w:r>
      <w:r>
        <w:rPr>
          <w:rFonts w:ascii="Arial" w:hAnsi="Arial" w:cs="Arial"/>
          <w:sz w:val="24"/>
          <w:szCs w:val="24"/>
        </w:rPr>
        <w:t>Court</w:t>
      </w:r>
      <w:r w:rsidRPr="00E65A0F">
        <w:rPr>
          <w:rFonts w:ascii="Arial" w:hAnsi="Arial" w:cs="Arial"/>
          <w:sz w:val="24"/>
          <w:szCs w:val="24"/>
        </w:rPr>
        <w:t xml:space="preserve"> should not be influenced by the sympathetic condition of the minor </w:t>
      </w:r>
      <w:r>
        <w:rPr>
          <w:rFonts w:ascii="Arial" w:hAnsi="Arial" w:cs="Arial"/>
          <w:sz w:val="24"/>
          <w:szCs w:val="24"/>
        </w:rPr>
        <w:t>Plaintiff</w:t>
      </w:r>
      <w:r w:rsidRPr="00E65A0F">
        <w:rPr>
          <w:rFonts w:ascii="Arial" w:hAnsi="Arial" w:cs="Arial"/>
          <w:sz w:val="24"/>
          <w:szCs w:val="24"/>
        </w:rPr>
        <w:t xml:space="preserve"> </w:t>
      </w:r>
      <w:r w:rsidRPr="00E65A0F">
        <w:rPr>
          <w:rStyle w:val="CharacterStyle1"/>
          <w:rFonts w:ascii="Arial" w:hAnsi="Arial" w:cs="Arial"/>
          <w:sz w:val="24"/>
          <w:szCs w:val="24"/>
        </w:rPr>
        <w:t xml:space="preserve">and the deprivation of his childhood activities and enjoyment.  Further, I note the damages in tort must be assessed so that the </w:t>
      </w:r>
      <w:r>
        <w:rPr>
          <w:rStyle w:val="CharacterStyle1"/>
          <w:rFonts w:ascii="Arial" w:hAnsi="Arial" w:cs="Arial"/>
          <w:sz w:val="24"/>
          <w:szCs w:val="24"/>
        </w:rPr>
        <w:t>Plaintiff</w:t>
      </w:r>
      <w:r w:rsidRPr="00E65A0F">
        <w:rPr>
          <w:rStyle w:val="CharacterStyle1"/>
          <w:rFonts w:ascii="Arial" w:hAnsi="Arial" w:cs="Arial"/>
          <w:sz w:val="24"/>
          <w:szCs w:val="24"/>
        </w:rPr>
        <w:t xml:space="preserve"> suffers no loss and at the same time makes no profit. In a case of tort the damages are obviously compensatory not punitive.  On the question of loss of future earnings one should note that the </w:t>
      </w:r>
      <w:r>
        <w:rPr>
          <w:rStyle w:val="CharacterStyle1"/>
          <w:rFonts w:ascii="Arial" w:hAnsi="Arial" w:cs="Arial"/>
          <w:sz w:val="24"/>
          <w:szCs w:val="24"/>
        </w:rPr>
        <w:t>Plaintiff</w:t>
      </w:r>
      <w:r w:rsidRPr="00E65A0F">
        <w:rPr>
          <w:rStyle w:val="CharacterStyle1"/>
          <w:rFonts w:ascii="Arial" w:hAnsi="Arial" w:cs="Arial"/>
          <w:sz w:val="24"/>
          <w:szCs w:val="24"/>
        </w:rPr>
        <w:t xml:space="preserve"> is not totally incapacitated. He has not lost the hope of future earnings totally.  There is no total loss of future </w:t>
      </w:r>
      <w:proofErr w:type="spellStart"/>
      <w:r w:rsidRPr="00E65A0F">
        <w:rPr>
          <w:rStyle w:val="CharacterStyle1"/>
          <w:rFonts w:ascii="Arial" w:hAnsi="Arial" w:cs="Arial"/>
          <w:sz w:val="24"/>
          <w:szCs w:val="24"/>
        </w:rPr>
        <w:t>earning</w:t>
      </w:r>
      <w:proofErr w:type="spellEnd"/>
      <w:r w:rsidRPr="00E65A0F">
        <w:rPr>
          <w:rStyle w:val="CharacterStyle1"/>
          <w:rFonts w:ascii="Arial" w:hAnsi="Arial" w:cs="Arial"/>
          <w:sz w:val="24"/>
          <w:szCs w:val="24"/>
        </w:rPr>
        <w:t xml:space="preserve">. </w:t>
      </w:r>
      <w:r>
        <w:rPr>
          <w:rStyle w:val="CharacterStyle1"/>
          <w:rFonts w:ascii="Arial" w:hAnsi="Arial" w:cs="Arial"/>
          <w:sz w:val="24"/>
          <w:szCs w:val="24"/>
        </w:rPr>
        <w:t xml:space="preserve"> </w:t>
      </w:r>
      <w:r w:rsidRPr="00E65A0F">
        <w:rPr>
          <w:rStyle w:val="CharacterStyle1"/>
          <w:rFonts w:ascii="Arial" w:hAnsi="Arial" w:cs="Arial"/>
          <w:sz w:val="24"/>
          <w:szCs w:val="24"/>
        </w:rPr>
        <w:t xml:space="preserve">The </w:t>
      </w:r>
      <w:r>
        <w:rPr>
          <w:rStyle w:val="CharacterStyle1"/>
          <w:rFonts w:ascii="Arial" w:hAnsi="Arial" w:cs="Arial"/>
          <w:sz w:val="24"/>
          <w:szCs w:val="24"/>
        </w:rPr>
        <w:t>Plaintiff may still be self-</w:t>
      </w:r>
      <w:r w:rsidRPr="00E65A0F">
        <w:rPr>
          <w:rStyle w:val="CharacterStyle1"/>
          <w:rFonts w:ascii="Arial" w:hAnsi="Arial" w:cs="Arial"/>
          <w:sz w:val="24"/>
          <w:szCs w:val="24"/>
        </w:rPr>
        <w:t>employed in future engaging himself in suitable earning activities as he rightly indicated to his grandmother in that, he would be able to run a video rental shop for his livelihood at least sitting at one place when he grows up.</w:t>
      </w:r>
    </w:p>
    <w:p w:rsidR="006E1EA6" w:rsidRPr="00E65A0F" w:rsidRDefault="006E1EA6" w:rsidP="006E1EA6">
      <w:pPr>
        <w:contextualSpacing/>
        <w:jc w:val="both"/>
        <w:rPr>
          <w:rFonts w:ascii="Arial" w:hAnsi="Arial" w:cs="Arial"/>
        </w:rPr>
      </w:pPr>
      <w:r>
        <w:rPr>
          <w:rFonts w:ascii="Arial" w:hAnsi="Arial" w:cs="Arial"/>
          <w:noProof/>
        </w:rPr>
        <w:lastRenderedPageBreak/>
        <w:pict>
          <v:shape id="_x0000_s1029" type="#_x0000_t202" style="position:absolute;left:0;text-align:left;margin-left:-31.1pt;margin-top:-168.55pt;width:30pt;height:531.55pt;z-index:251663360;mso-height-percent:200;mso-height-percent:200;mso-width-relative:margin;mso-height-relative:margin" stroked="f" strokecolor="white [3212]">
            <v:textbox style="mso-next-textbox:#_x0000_s1029;mso-fit-shape-to-text:t">
              <w:txbxContent>
                <w:p w:rsidR="006E1EA6" w:rsidRPr="00CF6C02" w:rsidRDefault="006E1EA6" w:rsidP="006E1EA6">
                  <w:pPr>
                    <w:rPr>
                      <w:rFonts w:ascii="Arial" w:hAnsi="Arial" w:cs="Arial"/>
                      <w:b/>
                      <w:i/>
                    </w:rPr>
                  </w:pPr>
                </w:p>
              </w:txbxContent>
            </v:textbox>
          </v:shape>
        </w:pict>
      </w:r>
    </w:p>
    <w:p w:rsidR="006E1EA6" w:rsidRPr="006E1EA6" w:rsidRDefault="006E1EA6" w:rsidP="006E1EA6">
      <w:pPr>
        <w:pStyle w:val="Style10"/>
        <w:spacing w:before="0" w:after="0" w:line="240" w:lineRule="auto"/>
        <w:contextualSpacing/>
        <w:jc w:val="both"/>
        <w:rPr>
          <w:rStyle w:val="CharacterStyle1"/>
          <w:rFonts w:ascii="Arial" w:hAnsi="Arial" w:cs="Arial"/>
          <w:sz w:val="24"/>
        </w:rPr>
      </w:pPr>
      <w:r w:rsidRPr="006E1EA6">
        <w:rPr>
          <w:rStyle w:val="CharacterStyle1"/>
          <w:rFonts w:ascii="Arial" w:hAnsi="Arial" w:cs="Arial"/>
          <w:sz w:val="24"/>
        </w:rPr>
        <w:t xml:space="preserve">Although the precedents </w:t>
      </w:r>
      <w:r w:rsidRPr="006E1EA6">
        <w:rPr>
          <w:rStyle w:val="CharacterStyle1"/>
          <w:rFonts w:ascii="Arial" w:hAnsi="Arial" w:cs="Arial"/>
          <w:iCs/>
          <w:sz w:val="24"/>
        </w:rPr>
        <w:t>(supra)</w:t>
      </w:r>
      <w:r w:rsidRPr="006E1EA6">
        <w:rPr>
          <w:rStyle w:val="CharacterStyle1"/>
          <w:rFonts w:ascii="Arial" w:hAnsi="Arial" w:cs="Arial"/>
          <w:i/>
          <w:iCs/>
          <w:sz w:val="24"/>
        </w:rPr>
        <w:t xml:space="preserve"> </w:t>
      </w:r>
      <w:r w:rsidRPr="006E1EA6">
        <w:rPr>
          <w:rStyle w:val="CharacterStyle1"/>
          <w:rFonts w:ascii="Arial" w:hAnsi="Arial" w:cs="Arial"/>
          <w:sz w:val="24"/>
        </w:rPr>
        <w:t>cited by the learned counsel for the Defendant give some indication to the Court as to quantum, I find that the nature and extent of the injuries, loss and damage suffered by the minor Plaintiff in the present case are notably distinguishable from that of those precedents.  Therefore, it is very unsafe to apply the yardstick of those precedents to the present case without altering the quantum.  In fact, they have to be recalibrated so as to suit the changing needs of facts and circumstances that are peculiar to the present case on hand and applied accordingly to measure the quantum of damages fairly and as accurately as possible. At the same time I note the quantum claimed by the Plaintiff under each head is highly exaggerated, exorbitant and unreasonable in the circumstances.  Moreover, the Plaintiff has not shown the basis or criteria to the Court as to how he arrived at the figure of R200</w:t>
      </w:r>
      <w:proofErr w:type="gramStart"/>
      <w:r w:rsidRPr="006E1EA6">
        <w:rPr>
          <w:rStyle w:val="CharacterStyle1"/>
          <w:rFonts w:ascii="Arial" w:hAnsi="Arial" w:cs="Arial"/>
          <w:sz w:val="24"/>
        </w:rPr>
        <w:t>,000</w:t>
      </w:r>
      <w:proofErr w:type="gramEnd"/>
      <w:r w:rsidRPr="006E1EA6">
        <w:rPr>
          <w:rStyle w:val="CharacterStyle1"/>
          <w:rFonts w:ascii="Arial" w:hAnsi="Arial" w:cs="Arial"/>
          <w:sz w:val="24"/>
        </w:rPr>
        <w:t xml:space="preserve"> in respect of his claim for loss of earning. After taking all the relevant circumstances into account I award the following sums in </w:t>
      </w:r>
      <w:proofErr w:type="spellStart"/>
      <w:r w:rsidRPr="006E1EA6">
        <w:rPr>
          <w:rStyle w:val="CharacterStyle1"/>
          <w:rFonts w:ascii="Arial" w:hAnsi="Arial" w:cs="Arial"/>
          <w:sz w:val="24"/>
        </w:rPr>
        <w:t>favour</w:t>
      </w:r>
      <w:proofErr w:type="spellEnd"/>
      <w:r w:rsidRPr="006E1EA6">
        <w:rPr>
          <w:rStyle w:val="CharacterStyle1"/>
          <w:rFonts w:ascii="Arial" w:hAnsi="Arial" w:cs="Arial"/>
          <w:sz w:val="24"/>
        </w:rPr>
        <w:t xml:space="preserve"> of the Plaintiff towards loss and damage he suffered following the injury.</w:t>
      </w:r>
    </w:p>
    <w:p w:rsidR="006E1EA6" w:rsidRPr="006E1EA6" w:rsidRDefault="006E1EA6" w:rsidP="006E1EA6">
      <w:pPr>
        <w:contextualSpacing/>
        <w:jc w:val="both"/>
        <w:rPr>
          <w:rFonts w:ascii="Arial" w:hAnsi="Arial" w:cs="Arial"/>
        </w:rPr>
      </w:pPr>
    </w:p>
    <w:p w:rsidR="006E1EA6" w:rsidRPr="004C39BA" w:rsidRDefault="006E1EA6" w:rsidP="006E1EA6">
      <w:pPr>
        <w:pStyle w:val="Style1"/>
        <w:spacing w:line="240" w:lineRule="auto"/>
        <w:ind w:left="426"/>
        <w:contextualSpacing/>
        <w:jc w:val="both"/>
        <w:rPr>
          <w:rFonts w:ascii="Arial" w:hAnsi="Arial" w:cs="Arial"/>
          <w:iCs/>
          <w:sz w:val="24"/>
          <w:szCs w:val="24"/>
          <w:u w:val="single"/>
        </w:rPr>
      </w:pPr>
      <w:r w:rsidRPr="004C39BA">
        <w:rPr>
          <w:rFonts w:ascii="Arial" w:hAnsi="Arial" w:cs="Arial"/>
          <w:b/>
          <w:iCs/>
          <w:sz w:val="24"/>
          <w:szCs w:val="24"/>
          <w:u w:val="single"/>
        </w:rPr>
        <w:t>Loss</w:t>
      </w:r>
    </w:p>
    <w:p w:rsidR="006E1EA6" w:rsidRPr="004C39BA" w:rsidRDefault="006E1EA6" w:rsidP="006E1EA6">
      <w:pPr>
        <w:pStyle w:val="Style1"/>
        <w:spacing w:line="240" w:lineRule="auto"/>
        <w:ind w:left="426"/>
        <w:contextualSpacing/>
        <w:jc w:val="both"/>
        <w:rPr>
          <w:rFonts w:ascii="Arial" w:hAnsi="Arial" w:cs="Arial"/>
          <w:iCs/>
          <w:sz w:val="24"/>
          <w:szCs w:val="24"/>
        </w:rPr>
      </w:pPr>
      <w:r w:rsidRPr="004C39BA">
        <w:rPr>
          <w:rFonts w:ascii="Arial" w:hAnsi="Arial" w:cs="Arial"/>
          <w:iCs/>
          <w:sz w:val="24"/>
          <w:szCs w:val="24"/>
        </w:rPr>
        <w:t>Attendance to care and assistance</w:t>
      </w:r>
      <w:r w:rsidRPr="004C39BA">
        <w:rPr>
          <w:rFonts w:ascii="Arial" w:hAnsi="Arial" w:cs="Arial"/>
          <w:iCs/>
          <w:sz w:val="24"/>
          <w:szCs w:val="24"/>
        </w:rPr>
        <w:tab/>
        <w:t>R10</w:t>
      </w:r>
      <w:proofErr w:type="gramStart"/>
      <w:r w:rsidRPr="004C39BA">
        <w:rPr>
          <w:rFonts w:ascii="Arial" w:hAnsi="Arial" w:cs="Arial"/>
          <w:iCs/>
          <w:sz w:val="24"/>
          <w:szCs w:val="24"/>
        </w:rPr>
        <w:t>,000</w:t>
      </w:r>
      <w:proofErr w:type="gramEnd"/>
      <w:r w:rsidRPr="004C39BA">
        <w:rPr>
          <w:rFonts w:ascii="Arial" w:hAnsi="Arial" w:cs="Arial"/>
          <w:iCs/>
          <w:sz w:val="24"/>
          <w:szCs w:val="24"/>
        </w:rPr>
        <w:t>-00</w:t>
      </w:r>
    </w:p>
    <w:p w:rsidR="006E1EA6" w:rsidRPr="004C39BA" w:rsidRDefault="006E1EA6" w:rsidP="006E1EA6">
      <w:pPr>
        <w:pStyle w:val="Style4"/>
        <w:spacing w:before="0" w:line="240" w:lineRule="auto"/>
        <w:ind w:left="426" w:right="0"/>
        <w:contextualSpacing/>
        <w:rPr>
          <w:rStyle w:val="CharacterStyle3"/>
          <w:rFonts w:ascii="Arial" w:hAnsi="Arial" w:cs="Arial"/>
          <w:iCs/>
          <w:sz w:val="24"/>
          <w:szCs w:val="24"/>
        </w:rPr>
      </w:pPr>
      <w:r w:rsidRPr="004C39BA">
        <w:rPr>
          <w:rStyle w:val="CharacterStyle3"/>
          <w:rFonts w:ascii="Arial" w:hAnsi="Arial" w:cs="Arial"/>
          <w:iCs/>
          <w:sz w:val="24"/>
          <w:szCs w:val="24"/>
        </w:rPr>
        <w:t>Transport to attend hospital and</w:t>
      </w:r>
    </w:p>
    <w:p w:rsidR="006E1EA6" w:rsidRPr="004C39BA" w:rsidRDefault="006E1EA6" w:rsidP="006E1EA6">
      <w:pPr>
        <w:pStyle w:val="Style4"/>
        <w:spacing w:before="0" w:line="240" w:lineRule="auto"/>
        <w:ind w:left="426" w:right="0"/>
        <w:contextualSpacing/>
        <w:rPr>
          <w:rStyle w:val="CharacterStyle3"/>
          <w:rFonts w:ascii="Arial" w:hAnsi="Arial" w:cs="Arial"/>
          <w:iCs/>
          <w:sz w:val="24"/>
          <w:szCs w:val="24"/>
        </w:rPr>
      </w:pPr>
      <w:proofErr w:type="gramStart"/>
      <w:r w:rsidRPr="004C39BA">
        <w:rPr>
          <w:rStyle w:val="CharacterStyle3"/>
          <w:rFonts w:ascii="Arial" w:hAnsi="Arial" w:cs="Arial"/>
          <w:iCs/>
          <w:sz w:val="24"/>
          <w:szCs w:val="24"/>
        </w:rPr>
        <w:t>treatment</w:t>
      </w:r>
      <w:proofErr w:type="gramEnd"/>
      <w:r w:rsidRPr="004C39BA">
        <w:rPr>
          <w:rStyle w:val="CharacterStyle3"/>
          <w:rFonts w:ascii="Arial" w:hAnsi="Arial" w:cs="Arial"/>
          <w:iCs/>
          <w:sz w:val="24"/>
          <w:szCs w:val="24"/>
        </w:rPr>
        <w:tab/>
      </w:r>
      <w:r w:rsidRPr="004C39BA">
        <w:rPr>
          <w:rStyle w:val="CharacterStyle3"/>
          <w:rFonts w:ascii="Arial" w:hAnsi="Arial" w:cs="Arial"/>
          <w:iCs/>
          <w:sz w:val="24"/>
          <w:szCs w:val="24"/>
        </w:rPr>
        <w:tab/>
      </w:r>
      <w:r w:rsidRPr="004C39BA">
        <w:rPr>
          <w:rStyle w:val="CharacterStyle3"/>
          <w:rFonts w:ascii="Arial" w:hAnsi="Arial" w:cs="Arial"/>
          <w:iCs/>
          <w:sz w:val="24"/>
          <w:szCs w:val="24"/>
        </w:rPr>
        <w:tab/>
      </w:r>
      <w:r w:rsidRPr="004C39BA">
        <w:rPr>
          <w:rStyle w:val="CharacterStyle3"/>
          <w:rFonts w:ascii="Arial" w:hAnsi="Arial" w:cs="Arial"/>
          <w:iCs/>
          <w:sz w:val="24"/>
          <w:szCs w:val="24"/>
        </w:rPr>
        <w:tab/>
        <w:t>R  2,000-00</w:t>
      </w:r>
    </w:p>
    <w:p w:rsidR="006E1EA6" w:rsidRPr="004C39BA" w:rsidRDefault="006E1EA6" w:rsidP="006E1EA6">
      <w:pPr>
        <w:pStyle w:val="Style4"/>
        <w:spacing w:before="0" w:line="240" w:lineRule="auto"/>
        <w:ind w:left="426" w:right="0"/>
        <w:contextualSpacing/>
        <w:rPr>
          <w:rStyle w:val="CharacterStyle3"/>
          <w:rFonts w:ascii="Arial" w:hAnsi="Arial" w:cs="Arial"/>
          <w:iCs/>
          <w:sz w:val="24"/>
          <w:szCs w:val="24"/>
        </w:rPr>
      </w:pPr>
      <w:r w:rsidRPr="004C39BA">
        <w:rPr>
          <w:rStyle w:val="CharacterStyle3"/>
          <w:rFonts w:ascii="Arial" w:hAnsi="Arial" w:cs="Arial"/>
          <w:iCs/>
          <w:sz w:val="24"/>
          <w:szCs w:val="24"/>
        </w:rPr>
        <w:t>Medical Report</w:t>
      </w:r>
      <w:r w:rsidRPr="004C39BA">
        <w:rPr>
          <w:rStyle w:val="CharacterStyle3"/>
          <w:rFonts w:ascii="Arial" w:hAnsi="Arial" w:cs="Arial"/>
          <w:iCs/>
          <w:sz w:val="24"/>
          <w:szCs w:val="24"/>
        </w:rPr>
        <w:tab/>
      </w:r>
      <w:r w:rsidRPr="004C39BA">
        <w:rPr>
          <w:rStyle w:val="CharacterStyle3"/>
          <w:rFonts w:ascii="Arial" w:hAnsi="Arial" w:cs="Arial"/>
          <w:iCs/>
          <w:sz w:val="24"/>
          <w:szCs w:val="24"/>
        </w:rPr>
        <w:tab/>
      </w:r>
      <w:r w:rsidRPr="004C39BA">
        <w:rPr>
          <w:rStyle w:val="CharacterStyle3"/>
          <w:rFonts w:ascii="Arial" w:hAnsi="Arial" w:cs="Arial"/>
          <w:iCs/>
          <w:sz w:val="24"/>
          <w:szCs w:val="24"/>
        </w:rPr>
        <w:tab/>
      </w:r>
      <w:r w:rsidRPr="004C39BA">
        <w:rPr>
          <w:rStyle w:val="CharacterStyle3"/>
          <w:rFonts w:ascii="Arial" w:hAnsi="Arial" w:cs="Arial"/>
          <w:iCs/>
          <w:sz w:val="24"/>
          <w:szCs w:val="24"/>
        </w:rPr>
        <w:tab/>
      </w:r>
      <w:proofErr w:type="gramStart"/>
      <w:r w:rsidRPr="004C39BA">
        <w:rPr>
          <w:rStyle w:val="CharacterStyle3"/>
          <w:rFonts w:ascii="Arial" w:hAnsi="Arial" w:cs="Arial"/>
          <w:iCs/>
          <w:sz w:val="24"/>
          <w:szCs w:val="24"/>
        </w:rPr>
        <w:t>R  1,000</w:t>
      </w:r>
      <w:proofErr w:type="gramEnd"/>
      <w:r w:rsidRPr="004C39BA">
        <w:rPr>
          <w:rStyle w:val="CharacterStyle3"/>
          <w:rFonts w:ascii="Arial" w:hAnsi="Arial" w:cs="Arial"/>
          <w:iCs/>
          <w:sz w:val="24"/>
          <w:szCs w:val="24"/>
        </w:rPr>
        <w:t>-00</w:t>
      </w:r>
    </w:p>
    <w:p w:rsidR="006E1EA6" w:rsidRPr="004C39BA" w:rsidRDefault="006E1EA6" w:rsidP="006E1EA6">
      <w:pPr>
        <w:pStyle w:val="Style1"/>
        <w:spacing w:line="240" w:lineRule="auto"/>
        <w:ind w:left="426"/>
        <w:contextualSpacing/>
        <w:jc w:val="both"/>
        <w:rPr>
          <w:rFonts w:ascii="Arial" w:hAnsi="Arial" w:cs="Arial"/>
          <w:iCs/>
          <w:sz w:val="24"/>
          <w:szCs w:val="24"/>
          <w:u w:val="single"/>
        </w:rPr>
      </w:pPr>
      <w:r w:rsidRPr="004971DF">
        <w:rPr>
          <w:rFonts w:ascii="Arial" w:hAnsi="Arial" w:cs="Arial"/>
          <w:iCs/>
          <w:noProof/>
          <w:sz w:val="24"/>
          <w:szCs w:val="24"/>
        </w:rPr>
        <w:pict>
          <v:shape id="_x0000_s1034" type="#_x0000_t202" style="position:absolute;left:0;text-align:left;margin-left:336.4pt;margin-top:-6.9pt;width:30pt;height:531.55pt;z-index:251668480;mso-height-percent:200;mso-height-percent:200;mso-width-relative:margin;mso-height-relative:margin" stroked="f" strokecolor="white [3212]">
            <v:textbox style="mso-next-textbox:#_x0000_s1034;mso-fit-shape-to-text:t">
              <w:txbxContent>
                <w:p w:rsidR="006E1EA6" w:rsidRPr="00CF6C02" w:rsidRDefault="006E1EA6" w:rsidP="006E1EA6">
                  <w:pPr>
                    <w:rPr>
                      <w:rFonts w:ascii="Arial" w:hAnsi="Arial" w:cs="Arial"/>
                      <w:b/>
                      <w:i/>
                    </w:rPr>
                  </w:pPr>
                </w:p>
              </w:txbxContent>
            </v:textbox>
          </v:shape>
        </w:pict>
      </w:r>
      <w:r w:rsidRPr="004C39BA">
        <w:rPr>
          <w:rFonts w:ascii="Arial" w:hAnsi="Arial" w:cs="Arial"/>
          <w:b/>
          <w:iCs/>
          <w:sz w:val="24"/>
          <w:szCs w:val="24"/>
          <w:u w:val="single"/>
        </w:rPr>
        <w:t>Damages</w:t>
      </w:r>
    </w:p>
    <w:p w:rsidR="006E1EA6" w:rsidRPr="004C39BA" w:rsidRDefault="006E1EA6" w:rsidP="006E1EA6">
      <w:pPr>
        <w:pStyle w:val="Style4"/>
        <w:tabs>
          <w:tab w:val="left" w:pos="4320"/>
          <w:tab w:val="left" w:pos="5220"/>
        </w:tabs>
        <w:spacing w:before="0" w:line="240" w:lineRule="auto"/>
        <w:ind w:left="426" w:right="0"/>
        <w:contextualSpacing/>
        <w:rPr>
          <w:rStyle w:val="CharacterStyle3"/>
          <w:rFonts w:ascii="Arial" w:hAnsi="Arial" w:cs="Arial"/>
          <w:iCs/>
          <w:sz w:val="24"/>
          <w:szCs w:val="24"/>
        </w:rPr>
      </w:pPr>
      <w:r w:rsidRPr="004C39BA">
        <w:rPr>
          <w:rStyle w:val="CharacterStyle3"/>
          <w:rFonts w:ascii="Arial" w:hAnsi="Arial" w:cs="Arial"/>
          <w:iCs/>
          <w:sz w:val="24"/>
          <w:szCs w:val="24"/>
        </w:rPr>
        <w:t>Injuries</w:t>
      </w:r>
      <w:r w:rsidRPr="004C39BA">
        <w:rPr>
          <w:rStyle w:val="CharacterStyle3"/>
          <w:rFonts w:ascii="Arial" w:hAnsi="Arial" w:cs="Arial"/>
          <w:iCs/>
          <w:sz w:val="24"/>
          <w:szCs w:val="24"/>
        </w:rPr>
        <w:tab/>
        <w:t>R150</w:t>
      </w:r>
      <w:proofErr w:type="gramStart"/>
      <w:r w:rsidRPr="004C39BA">
        <w:rPr>
          <w:rStyle w:val="CharacterStyle3"/>
          <w:rFonts w:ascii="Arial" w:hAnsi="Arial" w:cs="Arial"/>
          <w:iCs/>
          <w:sz w:val="24"/>
          <w:szCs w:val="24"/>
        </w:rPr>
        <w:t>,000</w:t>
      </w:r>
      <w:proofErr w:type="gramEnd"/>
      <w:r w:rsidRPr="004C39BA">
        <w:rPr>
          <w:rStyle w:val="CharacterStyle3"/>
          <w:rFonts w:ascii="Arial" w:hAnsi="Arial" w:cs="Arial"/>
          <w:iCs/>
          <w:sz w:val="24"/>
          <w:szCs w:val="24"/>
        </w:rPr>
        <w:t>-00</w:t>
      </w:r>
    </w:p>
    <w:p w:rsidR="006E1EA6" w:rsidRPr="004C39BA" w:rsidRDefault="006E1EA6" w:rsidP="006E1EA6">
      <w:pPr>
        <w:pStyle w:val="Style4"/>
        <w:tabs>
          <w:tab w:val="left" w:pos="4320"/>
          <w:tab w:val="left" w:pos="5220"/>
        </w:tabs>
        <w:spacing w:before="0" w:line="240" w:lineRule="auto"/>
        <w:ind w:left="426" w:right="0"/>
        <w:contextualSpacing/>
        <w:rPr>
          <w:rStyle w:val="CharacterStyle3"/>
          <w:rFonts w:ascii="Arial" w:hAnsi="Arial" w:cs="Arial"/>
          <w:iCs/>
          <w:sz w:val="24"/>
          <w:szCs w:val="24"/>
        </w:rPr>
      </w:pPr>
      <w:r w:rsidRPr="004C39BA">
        <w:rPr>
          <w:rStyle w:val="CharacterStyle3"/>
          <w:rFonts w:ascii="Arial" w:hAnsi="Arial" w:cs="Arial"/>
          <w:iCs/>
          <w:sz w:val="24"/>
          <w:szCs w:val="24"/>
        </w:rPr>
        <w:t xml:space="preserve">Pain and suffering </w:t>
      </w:r>
      <w:r w:rsidRPr="004C39BA">
        <w:rPr>
          <w:rStyle w:val="CharacterStyle3"/>
          <w:rFonts w:ascii="Arial" w:hAnsi="Arial" w:cs="Arial"/>
          <w:iCs/>
          <w:sz w:val="24"/>
          <w:szCs w:val="24"/>
        </w:rPr>
        <w:tab/>
      </w:r>
      <w:proofErr w:type="gramStart"/>
      <w:r w:rsidRPr="004C39BA">
        <w:rPr>
          <w:rStyle w:val="CharacterStyle3"/>
          <w:rFonts w:ascii="Arial" w:hAnsi="Arial" w:cs="Arial"/>
          <w:iCs/>
          <w:sz w:val="24"/>
          <w:szCs w:val="24"/>
        </w:rPr>
        <w:t>R  60,000</w:t>
      </w:r>
      <w:proofErr w:type="gramEnd"/>
      <w:r w:rsidRPr="004C39BA">
        <w:rPr>
          <w:rStyle w:val="CharacterStyle3"/>
          <w:rFonts w:ascii="Arial" w:hAnsi="Arial" w:cs="Arial"/>
          <w:iCs/>
          <w:sz w:val="24"/>
          <w:szCs w:val="24"/>
        </w:rPr>
        <w:t>-00</w:t>
      </w:r>
    </w:p>
    <w:p w:rsidR="006E1EA6" w:rsidRPr="004C39BA" w:rsidRDefault="006E1EA6" w:rsidP="006E1EA6">
      <w:pPr>
        <w:pStyle w:val="Style4"/>
        <w:tabs>
          <w:tab w:val="left" w:pos="4320"/>
          <w:tab w:val="left" w:pos="5220"/>
        </w:tabs>
        <w:spacing w:before="0" w:line="240" w:lineRule="auto"/>
        <w:ind w:left="426" w:right="0"/>
        <w:contextualSpacing/>
        <w:rPr>
          <w:rStyle w:val="CharacterStyle3"/>
          <w:rFonts w:ascii="Arial" w:hAnsi="Arial" w:cs="Arial"/>
          <w:iCs/>
          <w:sz w:val="24"/>
          <w:szCs w:val="24"/>
        </w:rPr>
      </w:pPr>
      <w:r w:rsidRPr="004C39BA">
        <w:rPr>
          <w:rStyle w:val="CharacterStyle3"/>
          <w:rFonts w:ascii="Arial" w:hAnsi="Arial" w:cs="Arial"/>
          <w:iCs/>
          <w:sz w:val="24"/>
          <w:szCs w:val="24"/>
        </w:rPr>
        <w:t>Loss of earnings</w:t>
      </w:r>
      <w:r w:rsidRPr="004C39BA">
        <w:rPr>
          <w:rStyle w:val="CharacterStyle3"/>
          <w:rFonts w:ascii="Arial" w:hAnsi="Arial" w:cs="Arial"/>
          <w:iCs/>
          <w:sz w:val="24"/>
          <w:szCs w:val="24"/>
        </w:rPr>
        <w:tab/>
        <w:t>R100</w:t>
      </w:r>
      <w:proofErr w:type="gramStart"/>
      <w:r w:rsidRPr="004C39BA">
        <w:rPr>
          <w:rStyle w:val="CharacterStyle3"/>
          <w:rFonts w:ascii="Arial" w:hAnsi="Arial" w:cs="Arial"/>
          <w:iCs/>
          <w:sz w:val="24"/>
          <w:szCs w:val="24"/>
        </w:rPr>
        <w:t>,000</w:t>
      </w:r>
      <w:proofErr w:type="gramEnd"/>
      <w:r w:rsidRPr="004C39BA">
        <w:rPr>
          <w:rStyle w:val="CharacterStyle3"/>
          <w:rFonts w:ascii="Arial" w:hAnsi="Arial" w:cs="Arial"/>
          <w:iCs/>
          <w:sz w:val="24"/>
          <w:szCs w:val="24"/>
        </w:rPr>
        <w:t>-00</w:t>
      </w:r>
    </w:p>
    <w:p w:rsidR="006E1EA6" w:rsidRPr="004C39BA" w:rsidRDefault="006E1EA6" w:rsidP="006E1EA6">
      <w:pPr>
        <w:pStyle w:val="Style4"/>
        <w:tabs>
          <w:tab w:val="left" w:pos="4320"/>
          <w:tab w:val="left" w:pos="5220"/>
        </w:tabs>
        <w:spacing w:before="0" w:line="240" w:lineRule="auto"/>
        <w:ind w:left="426" w:right="0"/>
        <w:contextualSpacing/>
        <w:rPr>
          <w:rStyle w:val="CharacterStyle3"/>
          <w:rFonts w:ascii="Arial" w:hAnsi="Arial" w:cs="Arial"/>
          <w:iCs/>
          <w:sz w:val="24"/>
          <w:szCs w:val="24"/>
        </w:rPr>
      </w:pPr>
      <w:r w:rsidRPr="004C39BA">
        <w:rPr>
          <w:rStyle w:val="CharacterStyle3"/>
          <w:rFonts w:ascii="Arial" w:hAnsi="Arial" w:cs="Arial"/>
          <w:iCs/>
          <w:sz w:val="24"/>
          <w:szCs w:val="24"/>
        </w:rPr>
        <w:t>Loss of amenities</w:t>
      </w:r>
      <w:r w:rsidRPr="004C39BA">
        <w:rPr>
          <w:rStyle w:val="CharacterStyle3"/>
          <w:rFonts w:ascii="Arial" w:hAnsi="Arial" w:cs="Arial"/>
          <w:iCs/>
          <w:sz w:val="24"/>
          <w:szCs w:val="24"/>
        </w:rPr>
        <w:tab/>
      </w:r>
      <w:proofErr w:type="gramStart"/>
      <w:r w:rsidRPr="004C39BA">
        <w:rPr>
          <w:rStyle w:val="CharacterStyle3"/>
          <w:rFonts w:ascii="Arial" w:hAnsi="Arial" w:cs="Arial"/>
          <w:iCs/>
          <w:sz w:val="24"/>
          <w:szCs w:val="24"/>
        </w:rPr>
        <w:t>R  50,000</w:t>
      </w:r>
      <w:proofErr w:type="gramEnd"/>
      <w:r w:rsidRPr="004C39BA">
        <w:rPr>
          <w:rStyle w:val="CharacterStyle3"/>
          <w:rFonts w:ascii="Arial" w:hAnsi="Arial" w:cs="Arial"/>
          <w:iCs/>
          <w:sz w:val="24"/>
          <w:szCs w:val="24"/>
        </w:rPr>
        <w:t>-00</w:t>
      </w:r>
    </w:p>
    <w:p w:rsidR="006E1EA6" w:rsidRPr="004C39BA" w:rsidRDefault="006E1EA6" w:rsidP="006E1EA6">
      <w:pPr>
        <w:pStyle w:val="Style4"/>
        <w:tabs>
          <w:tab w:val="left" w:pos="4410"/>
          <w:tab w:val="left" w:pos="5220"/>
        </w:tabs>
        <w:spacing w:before="0" w:line="240" w:lineRule="auto"/>
        <w:ind w:left="426" w:right="0"/>
        <w:contextualSpacing/>
        <w:rPr>
          <w:rStyle w:val="CharacterStyle3"/>
          <w:rFonts w:ascii="Arial" w:hAnsi="Arial" w:cs="Arial"/>
          <w:iCs/>
          <w:sz w:val="24"/>
          <w:szCs w:val="24"/>
        </w:rPr>
      </w:pPr>
      <w:r w:rsidRPr="004C39BA">
        <w:rPr>
          <w:rStyle w:val="CharacterStyle3"/>
          <w:rFonts w:ascii="Arial" w:hAnsi="Arial" w:cs="Arial"/>
          <w:iCs/>
          <w:sz w:val="24"/>
          <w:szCs w:val="24"/>
        </w:rPr>
        <w:t>Inconvenience, anxiety and distress</w:t>
      </w:r>
      <w:r w:rsidRPr="004C39BA">
        <w:rPr>
          <w:rStyle w:val="CharacterStyle3"/>
          <w:rFonts w:ascii="Arial" w:hAnsi="Arial" w:cs="Arial"/>
          <w:iCs/>
          <w:sz w:val="24"/>
          <w:szCs w:val="24"/>
        </w:rPr>
        <w:tab/>
        <w:t>R 50,000-00</w:t>
      </w:r>
    </w:p>
    <w:p w:rsidR="006E1EA6" w:rsidRPr="004C39BA" w:rsidRDefault="006E1EA6" w:rsidP="006E1EA6">
      <w:pPr>
        <w:pStyle w:val="Style1"/>
        <w:tabs>
          <w:tab w:val="left" w:pos="4320"/>
          <w:tab w:val="left" w:pos="5220"/>
        </w:tabs>
        <w:spacing w:line="240" w:lineRule="auto"/>
        <w:ind w:left="426"/>
        <w:contextualSpacing/>
        <w:jc w:val="both"/>
        <w:rPr>
          <w:rFonts w:ascii="Arial" w:hAnsi="Arial" w:cs="Arial"/>
          <w:b/>
          <w:iCs/>
          <w:sz w:val="24"/>
          <w:szCs w:val="24"/>
          <w:u w:val="single"/>
        </w:rPr>
      </w:pPr>
      <w:r w:rsidRPr="004C39BA">
        <w:rPr>
          <w:rFonts w:ascii="Arial" w:hAnsi="Arial" w:cs="Arial"/>
          <w:b/>
          <w:iCs/>
          <w:sz w:val="24"/>
          <w:szCs w:val="24"/>
        </w:rPr>
        <w:t>Grand Total</w:t>
      </w:r>
      <w:r w:rsidRPr="004C39BA">
        <w:rPr>
          <w:rFonts w:ascii="Arial" w:hAnsi="Arial" w:cs="Arial"/>
          <w:b/>
          <w:iCs/>
          <w:sz w:val="24"/>
          <w:szCs w:val="24"/>
        </w:rPr>
        <w:tab/>
      </w:r>
      <w:r w:rsidRPr="004C39BA">
        <w:rPr>
          <w:rFonts w:ascii="Arial" w:hAnsi="Arial" w:cs="Arial"/>
          <w:b/>
          <w:iCs/>
          <w:sz w:val="24"/>
          <w:szCs w:val="24"/>
          <w:u w:val="single"/>
        </w:rPr>
        <w:t>R423</w:t>
      </w:r>
      <w:proofErr w:type="gramStart"/>
      <w:r w:rsidRPr="004C39BA">
        <w:rPr>
          <w:rFonts w:ascii="Arial" w:hAnsi="Arial" w:cs="Arial"/>
          <w:b/>
          <w:iCs/>
          <w:sz w:val="24"/>
          <w:szCs w:val="24"/>
          <w:u w:val="single"/>
        </w:rPr>
        <w:t>,000</w:t>
      </w:r>
      <w:proofErr w:type="gramEnd"/>
      <w:r w:rsidRPr="004C39BA">
        <w:rPr>
          <w:rFonts w:ascii="Arial" w:hAnsi="Arial" w:cs="Arial"/>
          <w:b/>
          <w:iCs/>
          <w:sz w:val="24"/>
          <w:szCs w:val="24"/>
          <w:u w:val="single"/>
        </w:rPr>
        <w:t>-00</w:t>
      </w:r>
    </w:p>
    <w:p w:rsidR="006E1EA6" w:rsidRPr="00E65A0F" w:rsidRDefault="006E1EA6" w:rsidP="006E1EA6">
      <w:pPr>
        <w:pStyle w:val="Style1"/>
        <w:spacing w:line="240" w:lineRule="auto"/>
        <w:contextualSpacing/>
        <w:jc w:val="both"/>
        <w:rPr>
          <w:rFonts w:ascii="Arial" w:hAnsi="Arial" w:cs="Arial"/>
          <w:sz w:val="24"/>
          <w:szCs w:val="24"/>
        </w:rPr>
      </w:pPr>
    </w:p>
    <w:p w:rsidR="006E1EA6" w:rsidRPr="00E65A0F" w:rsidRDefault="006E1EA6" w:rsidP="006E1EA6">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In the circumstances I enter judgment for the </w:t>
      </w:r>
      <w:r>
        <w:rPr>
          <w:rFonts w:ascii="Arial" w:hAnsi="Arial" w:cs="Arial"/>
          <w:sz w:val="24"/>
          <w:szCs w:val="24"/>
        </w:rPr>
        <w:t>Plaintiff</w:t>
      </w:r>
      <w:r w:rsidRPr="00E65A0F">
        <w:rPr>
          <w:rFonts w:ascii="Arial" w:hAnsi="Arial" w:cs="Arial"/>
          <w:sz w:val="24"/>
          <w:szCs w:val="24"/>
        </w:rPr>
        <w:t xml:space="preserve"> and against the </w:t>
      </w:r>
      <w:r>
        <w:rPr>
          <w:rFonts w:ascii="Arial" w:hAnsi="Arial" w:cs="Arial"/>
          <w:sz w:val="24"/>
          <w:szCs w:val="24"/>
        </w:rPr>
        <w:t>Defendant</w:t>
      </w:r>
      <w:r w:rsidRPr="00E65A0F">
        <w:rPr>
          <w:rFonts w:ascii="Arial" w:hAnsi="Arial" w:cs="Arial"/>
          <w:sz w:val="24"/>
          <w:szCs w:val="24"/>
        </w:rPr>
        <w:t>s jointly and severely in the sum of R423</w:t>
      </w:r>
      <w:proofErr w:type="gramStart"/>
      <w:r w:rsidRPr="00E65A0F">
        <w:rPr>
          <w:rFonts w:ascii="Arial" w:hAnsi="Arial" w:cs="Arial"/>
          <w:sz w:val="24"/>
          <w:szCs w:val="24"/>
        </w:rPr>
        <w:t>,000</w:t>
      </w:r>
      <w:proofErr w:type="gramEnd"/>
      <w:r>
        <w:rPr>
          <w:rFonts w:ascii="Arial" w:hAnsi="Arial" w:cs="Arial"/>
          <w:sz w:val="24"/>
          <w:szCs w:val="24"/>
        </w:rPr>
        <w:t xml:space="preserve"> with costs. </w:t>
      </w:r>
      <w:r w:rsidRPr="00E65A0F">
        <w:rPr>
          <w:rFonts w:ascii="Arial" w:hAnsi="Arial" w:cs="Arial"/>
          <w:sz w:val="24"/>
          <w:szCs w:val="24"/>
        </w:rPr>
        <w:t>Interest at the legal rate shall be payable on the said sum as from the date of judgment.</w:t>
      </w:r>
    </w:p>
    <w:p w:rsidR="006E1EA6" w:rsidRPr="00E65A0F" w:rsidRDefault="006E1EA6" w:rsidP="006E1EA6">
      <w:pPr>
        <w:pStyle w:val="Style1"/>
        <w:spacing w:line="240" w:lineRule="auto"/>
        <w:contextualSpacing/>
        <w:jc w:val="both"/>
        <w:rPr>
          <w:rFonts w:ascii="Arial" w:hAnsi="Arial" w:cs="Arial"/>
          <w:sz w:val="24"/>
          <w:szCs w:val="24"/>
        </w:rPr>
      </w:pPr>
    </w:p>
    <w:p w:rsidR="006E1EA6" w:rsidRPr="00E65A0F" w:rsidRDefault="006E1EA6" w:rsidP="006E1EA6">
      <w:pPr>
        <w:contextualSpacing/>
        <w:jc w:val="both"/>
        <w:rPr>
          <w:rFonts w:ascii="Arial" w:hAnsi="Arial" w:cs="Arial"/>
        </w:rPr>
      </w:pPr>
      <w:r w:rsidRPr="00E65A0F">
        <w:rPr>
          <w:rFonts w:ascii="Arial" w:hAnsi="Arial" w:cs="Arial"/>
        </w:rPr>
        <w:t xml:space="preserve">Since the </w:t>
      </w:r>
      <w:r>
        <w:rPr>
          <w:rFonts w:ascii="Arial" w:hAnsi="Arial" w:cs="Arial"/>
        </w:rPr>
        <w:t>Plaintiff</w:t>
      </w:r>
      <w:r w:rsidRPr="00E65A0F">
        <w:rPr>
          <w:rFonts w:ascii="Arial" w:hAnsi="Arial" w:cs="Arial"/>
        </w:rPr>
        <w:t xml:space="preserve"> is a minor I direct that the amount awarded hereof in his </w:t>
      </w:r>
      <w:proofErr w:type="spellStart"/>
      <w:r w:rsidRPr="00E65A0F">
        <w:rPr>
          <w:rFonts w:ascii="Arial" w:hAnsi="Arial" w:cs="Arial"/>
        </w:rPr>
        <w:t>favour</w:t>
      </w:r>
      <w:proofErr w:type="spellEnd"/>
      <w:r w:rsidRPr="00E65A0F">
        <w:rPr>
          <w:rFonts w:ascii="Arial" w:hAnsi="Arial" w:cs="Arial"/>
        </w:rPr>
        <w:t xml:space="preserve"> should remain invested into an interest bearing deposit account on the said minor's name with any commercial bank in Seychelles until he attains majority.  Any dealing with the said deposit amount should meet the approval of the </w:t>
      </w:r>
      <w:r>
        <w:rPr>
          <w:rFonts w:ascii="Arial" w:hAnsi="Arial" w:cs="Arial"/>
        </w:rPr>
        <w:t>Court</w:t>
      </w:r>
      <w:r w:rsidRPr="00E65A0F">
        <w:rPr>
          <w:rFonts w:ascii="Arial" w:hAnsi="Arial" w:cs="Arial"/>
        </w:rPr>
        <w:t xml:space="preserve"> during his minority.</w:t>
      </w:r>
    </w:p>
    <w:p w:rsidR="006E1EA6" w:rsidRPr="00E65A0F" w:rsidRDefault="006E1EA6" w:rsidP="006E1EA6">
      <w:pPr>
        <w:contextualSpacing/>
        <w:jc w:val="both"/>
        <w:rPr>
          <w:rFonts w:ascii="Arial" w:hAnsi="Arial" w:cs="Arial"/>
        </w:rPr>
      </w:pPr>
    </w:p>
    <w:p w:rsidR="006E1EA6" w:rsidRPr="00E65A0F" w:rsidRDefault="006E1EA6" w:rsidP="006E1EA6">
      <w:pPr>
        <w:pStyle w:val="Style1"/>
        <w:spacing w:line="240" w:lineRule="auto"/>
        <w:contextualSpacing/>
        <w:jc w:val="both"/>
        <w:rPr>
          <w:rStyle w:val="CharacterStyle2"/>
          <w:rFonts w:ascii="Arial" w:hAnsi="Arial" w:cs="Arial"/>
          <w:i/>
          <w:iCs/>
          <w:sz w:val="24"/>
          <w:szCs w:val="24"/>
        </w:rPr>
      </w:pPr>
    </w:p>
    <w:p w:rsidR="00634BCA" w:rsidRDefault="006E1EA6" w:rsidP="006E1EA6">
      <w:r>
        <w:rPr>
          <w:rFonts w:ascii="Arial" w:hAnsi="Arial" w:cs="Arial"/>
          <w:b/>
        </w:rPr>
        <w:t xml:space="preserve">Record:  </w:t>
      </w:r>
      <w:r w:rsidRPr="00E65A0F">
        <w:rPr>
          <w:rFonts w:ascii="Arial" w:hAnsi="Arial" w:cs="Arial"/>
          <w:b/>
        </w:rPr>
        <w:t>Civil Side No 118 of 2000</w:t>
      </w:r>
    </w:p>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263"/>
    <w:multiLevelType w:val="singleLevel"/>
    <w:tmpl w:val="6383C4DC"/>
    <w:lvl w:ilvl="0">
      <w:start w:val="1"/>
      <w:numFmt w:val="decimal"/>
      <w:lvlText w:val="%1."/>
      <w:lvlJc w:val="left"/>
      <w:pPr>
        <w:tabs>
          <w:tab w:val="num" w:pos="432"/>
        </w:tabs>
        <w:ind w:left="648" w:hanging="288"/>
      </w:pPr>
      <w:rPr>
        <w:rFonts w:cs="Times New Roman"/>
        <w:i/>
        <w:iCs/>
        <w:snapToGrid/>
        <w:spacing w:val="-9"/>
        <w:sz w:val="26"/>
        <w:szCs w:val="26"/>
      </w:rPr>
    </w:lvl>
  </w:abstractNum>
  <w:abstractNum w:abstractNumId="1">
    <w:nsid w:val="04BAE1BE"/>
    <w:multiLevelType w:val="singleLevel"/>
    <w:tmpl w:val="C90A00AC"/>
    <w:lvl w:ilvl="0">
      <w:start w:val="1"/>
      <w:numFmt w:val="lowerLetter"/>
      <w:lvlText w:val="%1."/>
      <w:lvlJc w:val="left"/>
      <w:pPr>
        <w:tabs>
          <w:tab w:val="num" w:pos="432"/>
        </w:tabs>
        <w:ind w:left="2304" w:hanging="360"/>
      </w:pPr>
      <w:rPr>
        <w:rFonts w:cs="Times New Roman"/>
        <w:i w:val="0"/>
        <w:iCs/>
        <w:snapToGrid/>
        <w:spacing w:val="-13"/>
        <w:sz w:val="26"/>
        <w:szCs w:val="26"/>
      </w:rPr>
    </w:lvl>
  </w:abstractNum>
  <w:abstractNum w:abstractNumId="2">
    <w:nsid w:val="062094E8"/>
    <w:multiLevelType w:val="singleLevel"/>
    <w:tmpl w:val="776180B9"/>
    <w:lvl w:ilvl="0">
      <w:start w:val="3"/>
      <w:numFmt w:val="decimal"/>
      <w:lvlText w:val="%1."/>
      <w:lvlJc w:val="left"/>
      <w:pPr>
        <w:tabs>
          <w:tab w:val="num" w:pos="144"/>
        </w:tabs>
        <w:ind w:left="360" w:hanging="360"/>
      </w:pPr>
      <w:rPr>
        <w:rFonts w:cs="Times New Roman"/>
        <w:i/>
        <w:iCs/>
        <w:snapToGrid/>
        <w:sz w:val="26"/>
        <w:szCs w:val="26"/>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E1EA6"/>
    <w:rsid w:val="00634BCA"/>
    <w:rsid w:val="006E1EA6"/>
    <w:rsid w:val="00CA0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Style1">
    <w:name w:val="Style 1"/>
    <w:uiPriority w:val="99"/>
    <w:rsid w:val="006E1EA6"/>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6E1EA6"/>
    <w:rPr>
      <w:sz w:val="26"/>
    </w:rPr>
  </w:style>
  <w:style w:type="paragraph" w:customStyle="1" w:styleId="Style3">
    <w:name w:val="Style 3"/>
    <w:uiPriority w:val="99"/>
    <w:rsid w:val="006E1EA6"/>
    <w:pPr>
      <w:widowControl w:val="0"/>
      <w:autoSpaceDE w:val="0"/>
      <w:autoSpaceDN w:val="0"/>
      <w:spacing w:before="540" w:after="0" w:line="360" w:lineRule="auto"/>
      <w:ind w:right="72"/>
      <w:jc w:val="both"/>
    </w:pPr>
    <w:rPr>
      <w:rFonts w:ascii="Calibri" w:eastAsia="Times New Roman" w:hAnsi="Calibri" w:cs="Times New Roman"/>
      <w:sz w:val="26"/>
      <w:szCs w:val="26"/>
    </w:rPr>
  </w:style>
  <w:style w:type="paragraph" w:customStyle="1" w:styleId="Style4">
    <w:name w:val="Style 4"/>
    <w:uiPriority w:val="99"/>
    <w:rsid w:val="006E1EA6"/>
    <w:pPr>
      <w:widowControl w:val="0"/>
      <w:autoSpaceDE w:val="0"/>
      <w:autoSpaceDN w:val="0"/>
      <w:spacing w:before="144" w:after="0" w:line="360" w:lineRule="auto"/>
      <w:ind w:left="2088" w:right="1872"/>
      <w:jc w:val="both"/>
    </w:pPr>
    <w:rPr>
      <w:rFonts w:ascii="Calibri" w:eastAsia="Times New Roman" w:hAnsi="Calibri" w:cs="Times New Roman"/>
      <w:sz w:val="26"/>
      <w:szCs w:val="26"/>
    </w:rPr>
  </w:style>
  <w:style w:type="character" w:customStyle="1" w:styleId="CharacterStyle2">
    <w:name w:val="Character Style 2"/>
    <w:uiPriority w:val="99"/>
    <w:rsid w:val="006E1EA6"/>
    <w:rPr>
      <w:sz w:val="28"/>
      <w:u w:val="single"/>
    </w:rPr>
  </w:style>
  <w:style w:type="paragraph" w:customStyle="1" w:styleId="Style5">
    <w:name w:val="Style 5"/>
    <w:uiPriority w:val="99"/>
    <w:rsid w:val="006E1EA6"/>
    <w:pPr>
      <w:widowControl w:val="0"/>
      <w:autoSpaceDE w:val="0"/>
      <w:autoSpaceDN w:val="0"/>
      <w:spacing w:before="36" w:after="0" w:line="360" w:lineRule="auto"/>
      <w:ind w:firstLine="720"/>
      <w:jc w:val="both"/>
    </w:pPr>
    <w:rPr>
      <w:rFonts w:ascii="Bookman Old Style" w:eastAsia="Times New Roman" w:hAnsi="Bookman Old Style" w:cs="Bookman Old Style"/>
      <w:sz w:val="24"/>
      <w:szCs w:val="24"/>
    </w:rPr>
  </w:style>
  <w:style w:type="paragraph" w:customStyle="1" w:styleId="Style10">
    <w:name w:val="Style 10"/>
    <w:uiPriority w:val="99"/>
    <w:rsid w:val="006E1EA6"/>
    <w:pPr>
      <w:widowControl w:val="0"/>
      <w:autoSpaceDE w:val="0"/>
      <w:autoSpaceDN w:val="0"/>
      <w:spacing w:before="468" w:after="1008" w:line="360" w:lineRule="auto"/>
    </w:pPr>
    <w:rPr>
      <w:rFonts w:ascii="Bookman Old Style" w:eastAsia="Times New Roman" w:hAnsi="Bookman Old Style" w:cs="Bookman Old Style"/>
      <w:sz w:val="24"/>
      <w:szCs w:val="24"/>
    </w:rPr>
  </w:style>
  <w:style w:type="paragraph" w:styleId="NoSpacing">
    <w:name w:val="No Spacing"/>
    <w:uiPriority w:val="1"/>
    <w:qFormat/>
    <w:rsid w:val="006E1EA6"/>
    <w:pPr>
      <w:widowControl w:val="0"/>
      <w:autoSpaceDE w:val="0"/>
      <w:autoSpaceDN w:val="0"/>
      <w:adjustRightInd w:val="0"/>
      <w:spacing w:after="0" w:line="240" w:lineRule="auto"/>
    </w:pPr>
    <w:rPr>
      <w:rFonts w:ascii="Calibri" w:eastAsia="Times New Roman" w:hAnsi="Calibri" w:cs="Times New Roman"/>
      <w:sz w:val="20"/>
      <w:szCs w:val="20"/>
    </w:rPr>
  </w:style>
  <w:style w:type="character" w:customStyle="1" w:styleId="CharacterStyle3">
    <w:name w:val="Character Style 3"/>
    <w:uiPriority w:val="99"/>
    <w:rsid w:val="006E1EA6"/>
    <w:rPr>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1999</Words>
  <Characters>11400</Characters>
  <Application>Microsoft Office Word</Application>
  <DocSecurity>0</DocSecurity>
  <Lines>95</Lines>
  <Paragraphs>26</Paragraphs>
  <ScaleCrop>false</ScaleCrop>
  <Company>Deftones</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2014-01-22T10:18:00Z</dcterms:created>
  <dcterms:modified xsi:type="dcterms:W3CDTF">2014-01-22T10:19:00Z</dcterms:modified>
</cp:coreProperties>
</file>