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6B8" w:rsidRDefault="00D826B8" w:rsidP="00D826B8">
      <w:pPr>
        <w:contextualSpacing/>
        <w:jc w:val="center"/>
        <w:rPr>
          <w:rFonts w:ascii="Arial" w:hAnsi="Arial" w:cs="Arial"/>
          <w:b/>
        </w:rPr>
      </w:pPr>
      <w:r>
        <w:rPr>
          <w:rFonts w:ascii="Arial" w:hAnsi="Arial" w:cs="Arial"/>
          <w:b/>
          <w:noProof/>
        </w:rPr>
        <w:pict>
          <v:shapetype id="_x0000_t202" coordsize="21600,21600" o:spt="202" path="m,l,21600r21600,l21600,xe">
            <v:stroke joinstyle="miter"/>
            <v:path gradientshapeok="t" o:connecttype="rect"/>
          </v:shapetype>
          <v:shape id="_x0000_s1026" type="#_x0000_t202" style="position:absolute;left:0;text-align:left;margin-left:334.7pt;margin-top:-4.7pt;width:30pt;height:531.55pt;z-index:251660288;mso-height-percent:200;mso-height-percent:200;mso-width-relative:margin;mso-height-relative:margin" stroked="f" strokecolor="white [3212]">
            <v:textbox style="mso-next-textbox:#_x0000_s1026;mso-fit-shape-to-text:t">
              <w:txbxContent>
                <w:p w:rsidR="00D826B8" w:rsidRPr="00CF6C02" w:rsidRDefault="00D826B8" w:rsidP="00D826B8">
                  <w:pPr>
                    <w:rPr>
                      <w:rFonts w:ascii="Arial" w:hAnsi="Arial" w:cs="Arial"/>
                      <w:b/>
                      <w:i/>
                    </w:rPr>
                  </w:pPr>
                </w:p>
              </w:txbxContent>
            </v:textbox>
          </v:shape>
        </w:pict>
      </w:r>
      <w:proofErr w:type="spellStart"/>
      <w:r w:rsidRPr="00BD5D6E">
        <w:rPr>
          <w:rFonts w:ascii="Arial" w:hAnsi="Arial" w:cs="Arial"/>
          <w:b/>
        </w:rPr>
        <w:t>D</w:t>
      </w:r>
      <w:r>
        <w:rPr>
          <w:rFonts w:ascii="Arial" w:hAnsi="Arial" w:cs="Arial"/>
          <w:b/>
        </w:rPr>
        <w:t>omingue</w:t>
      </w:r>
      <w:proofErr w:type="spellEnd"/>
      <w:r>
        <w:rPr>
          <w:rFonts w:ascii="Arial" w:hAnsi="Arial" w:cs="Arial"/>
          <w:b/>
        </w:rPr>
        <w:t xml:space="preserve"> v </w:t>
      </w:r>
      <w:r w:rsidRPr="00BD5D6E">
        <w:rPr>
          <w:rFonts w:ascii="Arial" w:hAnsi="Arial" w:cs="Arial"/>
          <w:b/>
        </w:rPr>
        <w:t>L</w:t>
      </w:r>
      <w:r>
        <w:rPr>
          <w:rFonts w:ascii="Arial" w:hAnsi="Arial" w:cs="Arial"/>
          <w:b/>
        </w:rPr>
        <w:t>andry</w:t>
      </w:r>
    </w:p>
    <w:p w:rsidR="00D826B8" w:rsidRPr="00BD5D6E" w:rsidRDefault="00D826B8" w:rsidP="00D826B8">
      <w:pPr>
        <w:contextualSpacing/>
        <w:jc w:val="center"/>
        <w:rPr>
          <w:rFonts w:ascii="Arial" w:hAnsi="Arial" w:cs="Arial"/>
          <w:b/>
        </w:rPr>
      </w:pPr>
      <w:r>
        <w:rPr>
          <w:rFonts w:ascii="Arial" w:hAnsi="Arial" w:cs="Arial"/>
          <w:b/>
        </w:rPr>
        <w:t>(2003) SLR 148</w:t>
      </w:r>
    </w:p>
    <w:p w:rsidR="00D826B8" w:rsidRPr="00111FA6" w:rsidRDefault="00D826B8" w:rsidP="00D826B8">
      <w:pPr>
        <w:contextualSpacing/>
        <w:jc w:val="both"/>
        <w:rPr>
          <w:rFonts w:ascii="Arial" w:hAnsi="Arial" w:cs="Arial"/>
        </w:rPr>
      </w:pPr>
    </w:p>
    <w:p w:rsidR="00D826B8" w:rsidRPr="00192A93" w:rsidRDefault="00D826B8" w:rsidP="00D826B8">
      <w:pPr>
        <w:contextualSpacing/>
        <w:jc w:val="both"/>
        <w:rPr>
          <w:rFonts w:ascii="Arial" w:hAnsi="Arial" w:cs="Arial"/>
        </w:rPr>
      </w:pPr>
    </w:p>
    <w:p w:rsidR="00D826B8" w:rsidRPr="00192A93" w:rsidRDefault="00D826B8" w:rsidP="00D826B8">
      <w:pPr>
        <w:contextualSpacing/>
        <w:jc w:val="both"/>
        <w:rPr>
          <w:rFonts w:ascii="Arial" w:hAnsi="Arial" w:cs="Arial"/>
        </w:rPr>
      </w:pPr>
      <w:r w:rsidRPr="00192A93">
        <w:rPr>
          <w:rFonts w:ascii="Arial" w:hAnsi="Arial" w:cs="Arial"/>
        </w:rPr>
        <w:t>Danny LUCAS for the Plaintiff</w:t>
      </w:r>
    </w:p>
    <w:p w:rsidR="00D826B8" w:rsidRPr="00192A93" w:rsidRDefault="00D826B8" w:rsidP="00D826B8">
      <w:pPr>
        <w:contextualSpacing/>
        <w:jc w:val="both"/>
        <w:rPr>
          <w:rFonts w:ascii="Arial" w:hAnsi="Arial" w:cs="Arial"/>
        </w:rPr>
      </w:pPr>
      <w:r w:rsidRPr="00192A93">
        <w:rPr>
          <w:rFonts w:ascii="Arial" w:hAnsi="Arial" w:cs="Arial"/>
        </w:rPr>
        <w:t>Jacques HODOUL for the Defendant</w:t>
      </w:r>
    </w:p>
    <w:p w:rsidR="00D826B8" w:rsidRPr="00192A93" w:rsidRDefault="00D826B8" w:rsidP="00D826B8">
      <w:pPr>
        <w:contextualSpacing/>
        <w:jc w:val="both"/>
        <w:rPr>
          <w:rFonts w:ascii="Arial" w:hAnsi="Arial" w:cs="Arial"/>
        </w:rPr>
      </w:pPr>
    </w:p>
    <w:p w:rsidR="00D826B8" w:rsidRPr="00EA5607" w:rsidRDefault="00D826B8" w:rsidP="00D826B8">
      <w:pPr>
        <w:contextualSpacing/>
        <w:rPr>
          <w:rFonts w:ascii="Arial" w:hAnsi="Arial" w:cs="Arial"/>
          <w:b/>
        </w:rPr>
      </w:pPr>
      <w:r w:rsidRPr="00192A93">
        <w:rPr>
          <w:rFonts w:ascii="Arial" w:hAnsi="Arial" w:cs="Arial"/>
          <w:b/>
        </w:rPr>
        <w:t>Ruling on admissibility of oral evidence delivered on 31</w:t>
      </w:r>
      <w:r>
        <w:rPr>
          <w:rFonts w:ascii="Arial" w:hAnsi="Arial" w:cs="Arial"/>
          <w:b/>
          <w:vertAlign w:val="superscript"/>
        </w:rPr>
        <w:t xml:space="preserve"> </w:t>
      </w:r>
      <w:r>
        <w:rPr>
          <w:rFonts w:ascii="Arial" w:hAnsi="Arial" w:cs="Arial"/>
          <w:b/>
        </w:rPr>
        <w:t xml:space="preserve">January </w:t>
      </w:r>
      <w:r w:rsidRPr="00EA5607">
        <w:rPr>
          <w:rFonts w:ascii="Arial" w:hAnsi="Arial" w:cs="Arial"/>
          <w:b/>
        </w:rPr>
        <w:t>2003 by:</w:t>
      </w:r>
    </w:p>
    <w:p w:rsidR="00D826B8" w:rsidRPr="00BD5D6E" w:rsidRDefault="00D826B8" w:rsidP="00D826B8">
      <w:pPr>
        <w:contextualSpacing/>
        <w:rPr>
          <w:rFonts w:ascii="Arial" w:hAnsi="Arial" w:cs="Arial"/>
        </w:rPr>
      </w:pPr>
    </w:p>
    <w:p w:rsidR="00D826B8" w:rsidRPr="00BD5D6E" w:rsidRDefault="00D826B8" w:rsidP="00D826B8">
      <w:pPr>
        <w:contextualSpacing/>
        <w:jc w:val="both"/>
        <w:rPr>
          <w:rFonts w:ascii="Arial" w:hAnsi="Arial" w:cs="Arial"/>
        </w:rPr>
      </w:pPr>
      <w:r w:rsidRPr="00BD5D6E">
        <w:rPr>
          <w:rFonts w:ascii="Arial" w:hAnsi="Arial" w:cs="Arial"/>
          <w:b/>
        </w:rPr>
        <w:t>JUDDOO J</w:t>
      </w:r>
      <w:r w:rsidRPr="00150F61">
        <w:rPr>
          <w:rFonts w:ascii="Arial" w:hAnsi="Arial" w:cs="Arial"/>
          <w:b/>
        </w:rPr>
        <w:t>:</w:t>
      </w:r>
      <w:r w:rsidRPr="00BD5D6E">
        <w:rPr>
          <w:rFonts w:ascii="Arial" w:hAnsi="Arial" w:cs="Arial"/>
        </w:rPr>
        <w:t xml:space="preserve">  The </w:t>
      </w:r>
      <w:r>
        <w:rPr>
          <w:rFonts w:ascii="Arial" w:hAnsi="Arial" w:cs="Arial"/>
        </w:rPr>
        <w:t>Plaintiff</w:t>
      </w:r>
      <w:r w:rsidRPr="00BD5D6E">
        <w:rPr>
          <w:rFonts w:ascii="Arial" w:hAnsi="Arial" w:cs="Arial"/>
        </w:rPr>
        <w:t xml:space="preserve"> claims from the </w:t>
      </w:r>
      <w:r>
        <w:rPr>
          <w:rFonts w:ascii="Arial" w:hAnsi="Arial" w:cs="Arial"/>
        </w:rPr>
        <w:t>Defendant</w:t>
      </w:r>
      <w:r w:rsidRPr="00BD5D6E">
        <w:rPr>
          <w:rFonts w:ascii="Arial" w:hAnsi="Arial" w:cs="Arial"/>
        </w:rPr>
        <w:t xml:space="preserve"> loss and damages pertaining to an agreement whereby the parties jointly invested towards the construction of a dwelling house.</w:t>
      </w:r>
    </w:p>
    <w:p w:rsidR="00D826B8" w:rsidRPr="00BD5D6E" w:rsidRDefault="00D826B8" w:rsidP="00D826B8">
      <w:pPr>
        <w:contextualSpacing/>
        <w:jc w:val="both"/>
        <w:rPr>
          <w:rFonts w:ascii="Arial" w:hAnsi="Arial" w:cs="Arial"/>
        </w:rPr>
      </w:pPr>
    </w:p>
    <w:p w:rsidR="00D826B8" w:rsidRPr="00BD5D6E" w:rsidRDefault="00D826B8" w:rsidP="00D826B8">
      <w:pPr>
        <w:contextualSpacing/>
        <w:jc w:val="both"/>
        <w:rPr>
          <w:rFonts w:ascii="Arial" w:hAnsi="Arial" w:cs="Arial"/>
        </w:rPr>
      </w:pPr>
      <w:r w:rsidRPr="00BD5D6E">
        <w:rPr>
          <w:rFonts w:ascii="Arial" w:hAnsi="Arial" w:cs="Arial"/>
        </w:rPr>
        <w:t xml:space="preserve">The </w:t>
      </w:r>
      <w:r>
        <w:rPr>
          <w:rFonts w:ascii="Arial" w:hAnsi="Arial" w:cs="Arial"/>
        </w:rPr>
        <w:t>Plaintiff</w:t>
      </w:r>
      <w:r w:rsidRPr="00BD5D6E">
        <w:rPr>
          <w:rFonts w:ascii="Arial" w:hAnsi="Arial" w:cs="Arial"/>
        </w:rPr>
        <w:t xml:space="preserve"> seeks to adduce oral evidence in support of the agreement between the parties.  On behalf of the </w:t>
      </w:r>
      <w:r>
        <w:rPr>
          <w:rFonts w:ascii="Arial" w:hAnsi="Arial" w:cs="Arial"/>
        </w:rPr>
        <w:t>Defendant</w:t>
      </w:r>
      <w:r w:rsidRPr="00BD5D6E">
        <w:rPr>
          <w:rFonts w:ascii="Arial" w:hAnsi="Arial" w:cs="Arial"/>
        </w:rPr>
        <w:t>, objection has been raised thereto under Article 1341 of the Civil Code of Seychelles which prohibits the admissibility of oral evidence of an agreement whe</w:t>
      </w:r>
      <w:r>
        <w:rPr>
          <w:rFonts w:ascii="Arial" w:hAnsi="Arial" w:cs="Arial"/>
        </w:rPr>
        <w:t>re the subject matter exceeds R</w:t>
      </w:r>
      <w:r w:rsidRPr="00BD5D6E">
        <w:rPr>
          <w:rFonts w:ascii="Arial" w:hAnsi="Arial" w:cs="Arial"/>
        </w:rPr>
        <w:t>5</w:t>
      </w:r>
      <w:proofErr w:type="gramStart"/>
      <w:r w:rsidRPr="00BD5D6E">
        <w:rPr>
          <w:rFonts w:ascii="Arial" w:hAnsi="Arial" w:cs="Arial"/>
        </w:rPr>
        <w:t>,000</w:t>
      </w:r>
      <w:proofErr w:type="gramEnd"/>
      <w:r w:rsidRPr="00BD5D6E">
        <w:rPr>
          <w:rFonts w:ascii="Arial" w:hAnsi="Arial" w:cs="Arial"/>
        </w:rPr>
        <w:t>.</w:t>
      </w:r>
    </w:p>
    <w:p w:rsidR="00D826B8" w:rsidRPr="00BD5D6E" w:rsidRDefault="00D826B8" w:rsidP="00D826B8">
      <w:pPr>
        <w:contextualSpacing/>
        <w:jc w:val="both"/>
        <w:rPr>
          <w:rFonts w:ascii="Arial" w:hAnsi="Arial" w:cs="Arial"/>
        </w:rPr>
      </w:pPr>
      <w:r>
        <w:rPr>
          <w:rFonts w:ascii="Arial" w:hAnsi="Arial" w:cs="Arial"/>
          <w:noProof/>
        </w:rPr>
        <w:pict>
          <v:shape id="_x0000_s1028" type="#_x0000_t202" style="position:absolute;left:0;text-align:left;margin-left:-29.8pt;margin-top:-72.65pt;width:30pt;height:531.55pt;z-index:251662336;mso-height-percent:200;mso-height-percent:200;mso-width-relative:margin;mso-height-relative:margin" stroked="f" strokecolor="white [3212]">
            <v:textbox style="mso-next-textbox:#_x0000_s1028;mso-fit-shape-to-text:t">
              <w:txbxContent>
                <w:p w:rsidR="00D826B8" w:rsidRPr="00CF6C02" w:rsidRDefault="00D826B8" w:rsidP="00D826B8">
                  <w:pPr>
                    <w:rPr>
                      <w:rFonts w:ascii="Arial" w:hAnsi="Arial" w:cs="Arial"/>
                      <w:b/>
                      <w:i/>
                    </w:rPr>
                  </w:pPr>
                </w:p>
              </w:txbxContent>
            </v:textbox>
          </v:shape>
        </w:pict>
      </w:r>
    </w:p>
    <w:p w:rsidR="00D826B8" w:rsidRPr="00BD5D6E" w:rsidRDefault="00D826B8" w:rsidP="00D826B8">
      <w:pPr>
        <w:contextualSpacing/>
        <w:jc w:val="both"/>
        <w:rPr>
          <w:rFonts w:ascii="Arial" w:hAnsi="Arial" w:cs="Arial"/>
        </w:rPr>
      </w:pPr>
      <w:r w:rsidRPr="00BD5D6E">
        <w:rPr>
          <w:rFonts w:ascii="Arial" w:hAnsi="Arial" w:cs="Arial"/>
        </w:rPr>
        <w:t xml:space="preserve">It admitted in the present case that both parties have lived in </w:t>
      </w:r>
      <w:proofErr w:type="spellStart"/>
      <w:r>
        <w:rPr>
          <w:rFonts w:ascii="Arial" w:hAnsi="Arial" w:cs="Arial"/>
        </w:rPr>
        <w:t>concubinage</w:t>
      </w:r>
      <w:proofErr w:type="spellEnd"/>
      <w:r>
        <w:rPr>
          <w:rFonts w:ascii="Arial" w:hAnsi="Arial" w:cs="Arial"/>
        </w:rPr>
        <w:t xml:space="preserve"> </w:t>
      </w:r>
      <w:r w:rsidRPr="00BD5D6E">
        <w:rPr>
          <w:rFonts w:ascii="Arial" w:hAnsi="Arial" w:cs="Arial"/>
        </w:rPr>
        <w:t>from 1994 until 4</w:t>
      </w:r>
      <w:r>
        <w:rPr>
          <w:rFonts w:ascii="Arial" w:hAnsi="Arial" w:cs="Arial"/>
          <w:vertAlign w:val="superscript"/>
        </w:rPr>
        <w:t xml:space="preserve"> </w:t>
      </w:r>
      <w:r w:rsidRPr="00BD5D6E">
        <w:rPr>
          <w:rFonts w:ascii="Arial" w:hAnsi="Arial" w:cs="Arial"/>
        </w:rPr>
        <w:t xml:space="preserve">January 2001 and that they have a child from their relationship born on 29 March 1995.  The agreement between the parties was within the period they cohabited together. </w:t>
      </w:r>
    </w:p>
    <w:p w:rsidR="00D826B8" w:rsidRPr="00BD5D6E" w:rsidRDefault="00D826B8" w:rsidP="00D826B8">
      <w:pPr>
        <w:contextualSpacing/>
        <w:jc w:val="both"/>
        <w:rPr>
          <w:rFonts w:ascii="Arial" w:hAnsi="Arial" w:cs="Arial"/>
        </w:rPr>
      </w:pPr>
    </w:p>
    <w:p w:rsidR="00D826B8" w:rsidRPr="00BD5D6E" w:rsidRDefault="00D826B8" w:rsidP="00D826B8">
      <w:pPr>
        <w:contextualSpacing/>
        <w:jc w:val="both"/>
        <w:rPr>
          <w:rFonts w:ascii="Arial" w:hAnsi="Arial" w:cs="Arial"/>
        </w:rPr>
      </w:pPr>
      <w:r w:rsidRPr="00BD5D6E">
        <w:rPr>
          <w:rFonts w:ascii="Arial" w:hAnsi="Arial" w:cs="Arial"/>
        </w:rPr>
        <w:t xml:space="preserve">Under Article 1348 of the Civil Code of Seychelles, the rules under Article 1341 are inapplicable whenever it is not possible for the creditor to obtain written proof of an obligation towards him.  On the basis of case law, the principle of impossibility to secure written proof has been extended to moral impossibility.  In </w:t>
      </w:r>
      <w:proofErr w:type="spellStart"/>
      <w:r>
        <w:rPr>
          <w:rFonts w:ascii="Arial" w:hAnsi="Arial" w:cs="Arial"/>
          <w:i/>
        </w:rPr>
        <w:t>Vidot</w:t>
      </w:r>
      <w:proofErr w:type="spellEnd"/>
      <w:r>
        <w:rPr>
          <w:rFonts w:ascii="Arial" w:hAnsi="Arial" w:cs="Arial"/>
          <w:i/>
        </w:rPr>
        <w:t xml:space="preserve"> v </w:t>
      </w:r>
      <w:proofErr w:type="spellStart"/>
      <w:r w:rsidRPr="00875954">
        <w:rPr>
          <w:rFonts w:ascii="Arial" w:hAnsi="Arial" w:cs="Arial"/>
          <w:i/>
        </w:rPr>
        <w:t>Padayachy</w:t>
      </w:r>
      <w:proofErr w:type="spellEnd"/>
      <w:r w:rsidRPr="00875954">
        <w:rPr>
          <w:rFonts w:ascii="Arial" w:hAnsi="Arial" w:cs="Arial"/>
          <w:i/>
        </w:rPr>
        <w:t xml:space="preserve"> </w:t>
      </w:r>
      <w:r w:rsidRPr="00875954">
        <w:rPr>
          <w:rFonts w:ascii="Arial" w:hAnsi="Arial" w:cs="Arial"/>
        </w:rPr>
        <w:t>1990 SLR 279</w:t>
      </w:r>
      <w:r w:rsidRPr="00BD5D6E">
        <w:rPr>
          <w:rFonts w:ascii="Arial" w:hAnsi="Arial" w:cs="Arial"/>
        </w:rPr>
        <w:t xml:space="preserve"> this </w:t>
      </w:r>
      <w:r>
        <w:rPr>
          <w:rFonts w:ascii="Arial" w:hAnsi="Arial" w:cs="Arial"/>
        </w:rPr>
        <w:t>Court</w:t>
      </w:r>
      <w:r w:rsidRPr="00BD5D6E">
        <w:rPr>
          <w:rFonts w:ascii="Arial" w:hAnsi="Arial" w:cs="Arial"/>
        </w:rPr>
        <w:t xml:space="preserve"> stated </w:t>
      </w:r>
      <w:r>
        <w:rPr>
          <w:rFonts w:ascii="Arial" w:hAnsi="Arial" w:cs="Arial"/>
        </w:rPr>
        <w:t>(</w:t>
      </w:r>
      <w:proofErr w:type="spellStart"/>
      <w:r>
        <w:rPr>
          <w:rFonts w:ascii="Arial" w:hAnsi="Arial" w:cs="Arial"/>
        </w:rPr>
        <w:t>Alleear.J</w:t>
      </w:r>
      <w:proofErr w:type="spellEnd"/>
      <w:r>
        <w:rPr>
          <w:rFonts w:ascii="Arial" w:hAnsi="Arial" w:cs="Arial"/>
        </w:rPr>
        <w:t xml:space="preserve"> as he then was):</w:t>
      </w:r>
    </w:p>
    <w:p w:rsidR="00D826B8" w:rsidRPr="00BD5D6E" w:rsidRDefault="00D826B8" w:rsidP="00D826B8">
      <w:pPr>
        <w:contextualSpacing/>
        <w:jc w:val="both"/>
        <w:rPr>
          <w:rFonts w:ascii="Arial" w:hAnsi="Arial" w:cs="Arial"/>
        </w:rPr>
      </w:pPr>
    </w:p>
    <w:p w:rsidR="00D826B8" w:rsidRPr="00BD5D6E" w:rsidRDefault="00D826B8" w:rsidP="00D826B8">
      <w:pPr>
        <w:ind w:left="720" w:right="720"/>
        <w:contextualSpacing/>
        <w:jc w:val="both"/>
        <w:rPr>
          <w:rFonts w:ascii="Arial" w:hAnsi="Arial" w:cs="Arial"/>
        </w:rPr>
      </w:pPr>
      <w:r w:rsidRPr="00BD5D6E">
        <w:rPr>
          <w:rFonts w:ascii="Arial" w:hAnsi="Arial" w:cs="Arial"/>
        </w:rPr>
        <w:t xml:space="preserve">Jurisprudence has extended the principle of impossibility to secure written proof to moral impossibility.  Such moral impossibility may arise from the relationship between the parties: </w:t>
      </w:r>
      <w:proofErr w:type="spellStart"/>
      <w:r w:rsidRPr="00BD5D6E">
        <w:rPr>
          <w:rFonts w:ascii="Arial" w:hAnsi="Arial" w:cs="Arial"/>
        </w:rPr>
        <w:t>eg</w:t>
      </w:r>
      <w:proofErr w:type="spellEnd"/>
    </w:p>
    <w:p w:rsidR="00D826B8" w:rsidRPr="00BD5D6E" w:rsidRDefault="00D826B8" w:rsidP="00D826B8">
      <w:pPr>
        <w:pStyle w:val="ListParagraph"/>
        <w:numPr>
          <w:ilvl w:val="0"/>
          <w:numId w:val="1"/>
        </w:numPr>
        <w:autoSpaceDE w:val="0"/>
        <w:autoSpaceDN w:val="0"/>
        <w:adjustRightInd w:val="0"/>
        <w:spacing w:after="0" w:line="240" w:lineRule="auto"/>
        <w:ind w:left="1440" w:right="720" w:hanging="720"/>
        <w:jc w:val="both"/>
        <w:rPr>
          <w:rFonts w:ascii="Arial" w:hAnsi="Arial" w:cs="Arial"/>
          <w:sz w:val="24"/>
          <w:szCs w:val="24"/>
        </w:rPr>
      </w:pPr>
      <w:r w:rsidRPr="00BD5D6E">
        <w:rPr>
          <w:rFonts w:ascii="Arial" w:hAnsi="Arial" w:cs="Arial"/>
          <w:sz w:val="24"/>
          <w:szCs w:val="24"/>
        </w:rPr>
        <w:t>Family relationship, husband and wife, parent and child, brothers and sisters.</w:t>
      </w:r>
    </w:p>
    <w:p w:rsidR="00D826B8" w:rsidRPr="00BD5D6E" w:rsidRDefault="00D826B8" w:rsidP="00D826B8">
      <w:pPr>
        <w:pStyle w:val="ListParagraph"/>
        <w:numPr>
          <w:ilvl w:val="0"/>
          <w:numId w:val="1"/>
        </w:numPr>
        <w:autoSpaceDE w:val="0"/>
        <w:autoSpaceDN w:val="0"/>
        <w:adjustRightInd w:val="0"/>
        <w:spacing w:after="0" w:line="240" w:lineRule="auto"/>
        <w:ind w:left="1440" w:right="720" w:hanging="720"/>
        <w:jc w:val="both"/>
        <w:rPr>
          <w:rFonts w:ascii="Arial" w:hAnsi="Arial" w:cs="Arial"/>
          <w:sz w:val="24"/>
          <w:szCs w:val="24"/>
        </w:rPr>
      </w:pPr>
      <w:r w:rsidRPr="00BD5D6E">
        <w:rPr>
          <w:rFonts w:ascii="Arial" w:hAnsi="Arial" w:cs="Arial"/>
          <w:sz w:val="24"/>
          <w:szCs w:val="24"/>
        </w:rPr>
        <w:t>Ties of affection.</w:t>
      </w:r>
    </w:p>
    <w:p w:rsidR="00D826B8" w:rsidRPr="00BD5D6E" w:rsidRDefault="00D826B8" w:rsidP="00D826B8">
      <w:pPr>
        <w:pStyle w:val="ListParagraph"/>
        <w:numPr>
          <w:ilvl w:val="0"/>
          <w:numId w:val="1"/>
        </w:numPr>
        <w:autoSpaceDE w:val="0"/>
        <w:autoSpaceDN w:val="0"/>
        <w:adjustRightInd w:val="0"/>
        <w:spacing w:after="0" w:line="240" w:lineRule="auto"/>
        <w:ind w:left="1440" w:right="720" w:hanging="720"/>
        <w:jc w:val="both"/>
        <w:rPr>
          <w:rFonts w:ascii="Arial" w:hAnsi="Arial" w:cs="Arial"/>
          <w:sz w:val="24"/>
          <w:szCs w:val="24"/>
        </w:rPr>
      </w:pPr>
      <w:r w:rsidRPr="00BD5D6E">
        <w:rPr>
          <w:rFonts w:ascii="Arial" w:hAnsi="Arial" w:cs="Arial"/>
          <w:sz w:val="24"/>
          <w:szCs w:val="24"/>
        </w:rPr>
        <w:t>Relationship as friends.</w:t>
      </w:r>
    </w:p>
    <w:p w:rsidR="00D826B8" w:rsidRPr="00BD5D6E" w:rsidRDefault="00D826B8" w:rsidP="00D826B8">
      <w:pPr>
        <w:pStyle w:val="ListParagraph"/>
        <w:numPr>
          <w:ilvl w:val="0"/>
          <w:numId w:val="1"/>
        </w:numPr>
        <w:autoSpaceDE w:val="0"/>
        <w:autoSpaceDN w:val="0"/>
        <w:adjustRightInd w:val="0"/>
        <w:spacing w:after="0" w:line="240" w:lineRule="auto"/>
        <w:ind w:left="1440" w:right="720" w:hanging="720"/>
        <w:jc w:val="both"/>
        <w:rPr>
          <w:rFonts w:ascii="Arial" w:hAnsi="Arial" w:cs="Arial"/>
          <w:sz w:val="24"/>
          <w:szCs w:val="24"/>
        </w:rPr>
      </w:pPr>
      <w:r w:rsidRPr="00BD5D6E">
        <w:rPr>
          <w:rFonts w:ascii="Arial" w:hAnsi="Arial" w:cs="Arial"/>
          <w:sz w:val="24"/>
          <w:szCs w:val="24"/>
        </w:rPr>
        <w:t>Relationship of trust be</w:t>
      </w:r>
      <w:r>
        <w:rPr>
          <w:rFonts w:ascii="Arial" w:hAnsi="Arial" w:cs="Arial"/>
          <w:sz w:val="24"/>
          <w:szCs w:val="24"/>
        </w:rPr>
        <w:t>tween master and servant</w:t>
      </w:r>
      <w:r w:rsidRPr="00BD5D6E">
        <w:rPr>
          <w:rFonts w:ascii="Arial" w:hAnsi="Arial" w:cs="Arial"/>
          <w:sz w:val="24"/>
          <w:szCs w:val="24"/>
        </w:rPr>
        <w:t>.</w:t>
      </w:r>
    </w:p>
    <w:p w:rsidR="00D826B8" w:rsidRPr="00BD5D6E" w:rsidRDefault="00D826B8" w:rsidP="00D826B8">
      <w:pPr>
        <w:contextualSpacing/>
        <w:jc w:val="both"/>
        <w:rPr>
          <w:rFonts w:ascii="Arial" w:hAnsi="Arial" w:cs="Arial"/>
        </w:rPr>
      </w:pPr>
    </w:p>
    <w:p w:rsidR="00D826B8" w:rsidRDefault="00D826B8" w:rsidP="00D826B8">
      <w:pPr>
        <w:contextualSpacing/>
        <w:jc w:val="both"/>
        <w:rPr>
          <w:rFonts w:ascii="Arial" w:hAnsi="Arial" w:cs="Arial"/>
        </w:rPr>
      </w:pPr>
      <w:r w:rsidRPr="00BD5D6E">
        <w:rPr>
          <w:rFonts w:ascii="Arial" w:hAnsi="Arial" w:cs="Arial"/>
        </w:rPr>
        <w:t>Pr</w:t>
      </w:r>
      <w:r>
        <w:rPr>
          <w:rFonts w:ascii="Arial" w:hAnsi="Arial" w:cs="Arial"/>
        </w:rPr>
        <w:t>oceeding from the above premise</w:t>
      </w:r>
      <w:r w:rsidRPr="00BD5D6E">
        <w:rPr>
          <w:rFonts w:ascii="Arial" w:hAnsi="Arial" w:cs="Arial"/>
        </w:rPr>
        <w:t xml:space="preserve">, the </w:t>
      </w:r>
      <w:r>
        <w:rPr>
          <w:rFonts w:ascii="Arial" w:hAnsi="Arial" w:cs="Arial"/>
        </w:rPr>
        <w:t>Court</w:t>
      </w:r>
      <w:r w:rsidRPr="00BD5D6E">
        <w:rPr>
          <w:rFonts w:ascii="Arial" w:hAnsi="Arial" w:cs="Arial"/>
        </w:rPr>
        <w:t xml:space="preserve"> was satisfied that a special relationship existed between the </w:t>
      </w:r>
      <w:r>
        <w:rPr>
          <w:rFonts w:ascii="Arial" w:hAnsi="Arial" w:cs="Arial"/>
        </w:rPr>
        <w:t>Defendant</w:t>
      </w:r>
      <w:r w:rsidRPr="00BD5D6E">
        <w:rPr>
          <w:rFonts w:ascii="Arial" w:hAnsi="Arial" w:cs="Arial"/>
        </w:rPr>
        <w:t xml:space="preserve"> and the </w:t>
      </w:r>
      <w:r>
        <w:rPr>
          <w:rFonts w:ascii="Arial" w:hAnsi="Arial" w:cs="Arial"/>
        </w:rPr>
        <w:t>Plaintiff</w:t>
      </w:r>
      <w:r w:rsidRPr="00BD5D6E">
        <w:rPr>
          <w:rFonts w:ascii="Arial" w:hAnsi="Arial" w:cs="Arial"/>
        </w:rPr>
        <w:t xml:space="preserve"> who was the common law wife of the </w:t>
      </w:r>
      <w:r>
        <w:rPr>
          <w:rFonts w:ascii="Arial" w:hAnsi="Arial" w:cs="Arial"/>
        </w:rPr>
        <w:t>Defendant</w:t>
      </w:r>
      <w:r w:rsidRPr="00BD5D6E">
        <w:rPr>
          <w:rFonts w:ascii="Arial" w:hAnsi="Arial" w:cs="Arial"/>
        </w:rPr>
        <w:t xml:space="preserve">'s brother.  The </w:t>
      </w:r>
      <w:r>
        <w:rPr>
          <w:rFonts w:ascii="Arial" w:hAnsi="Arial" w:cs="Arial"/>
        </w:rPr>
        <w:t>Court</w:t>
      </w:r>
      <w:r w:rsidRPr="00BD5D6E">
        <w:rPr>
          <w:rFonts w:ascii="Arial" w:hAnsi="Arial" w:cs="Arial"/>
        </w:rPr>
        <w:t xml:space="preserve"> held that it was not possible for a loan agreement between the parties to be reduced in writing and allowed oral evidence in support thereof.</w:t>
      </w:r>
    </w:p>
    <w:p w:rsidR="00D826B8" w:rsidRPr="00BD5D6E" w:rsidRDefault="00D826B8" w:rsidP="00D826B8">
      <w:pPr>
        <w:contextualSpacing/>
        <w:jc w:val="both"/>
        <w:rPr>
          <w:rFonts w:ascii="Arial" w:hAnsi="Arial" w:cs="Arial"/>
        </w:rPr>
      </w:pPr>
    </w:p>
    <w:p w:rsidR="00D826B8" w:rsidRPr="00BD5D6E" w:rsidRDefault="00D826B8" w:rsidP="00D826B8">
      <w:pPr>
        <w:contextualSpacing/>
        <w:jc w:val="both"/>
        <w:rPr>
          <w:rFonts w:ascii="Arial" w:hAnsi="Arial" w:cs="Arial"/>
        </w:rPr>
      </w:pPr>
      <w:r w:rsidRPr="00BD5D6E">
        <w:rPr>
          <w:rFonts w:ascii="Arial" w:hAnsi="Arial" w:cs="Arial"/>
        </w:rPr>
        <w:t xml:space="preserve">On the facts of the present case, the parties lived together as husband and wife as from 1994 and even had a child in 1995.  They lived intimately until January 2001.  During </w:t>
      </w:r>
      <w:r w:rsidRPr="00BD5D6E">
        <w:rPr>
          <w:rFonts w:ascii="Arial" w:hAnsi="Arial" w:cs="Arial"/>
        </w:rPr>
        <w:lastRenderedPageBreak/>
        <w:t xml:space="preserve">the time they lived together, it is averred that they had reached agreement as to the construction of a dwelling house.  In the circumstances of the case, I find their relationship to be so intimate and close that it prevented the </w:t>
      </w:r>
      <w:r>
        <w:rPr>
          <w:rFonts w:ascii="Arial" w:hAnsi="Arial" w:cs="Arial"/>
        </w:rPr>
        <w:t>Plaintiff</w:t>
      </w:r>
      <w:r w:rsidRPr="00BD5D6E">
        <w:rPr>
          <w:rFonts w:ascii="Arial" w:hAnsi="Arial" w:cs="Arial"/>
        </w:rPr>
        <w:t xml:space="preserve"> from obtaining written proof of the transaction.  Accordingly, the objection is set aside and the </w:t>
      </w:r>
      <w:r>
        <w:rPr>
          <w:rFonts w:ascii="Arial" w:hAnsi="Arial" w:cs="Arial"/>
        </w:rPr>
        <w:t>Plaintiff</w:t>
      </w:r>
      <w:r w:rsidRPr="00BD5D6E">
        <w:rPr>
          <w:rFonts w:ascii="Arial" w:hAnsi="Arial" w:cs="Arial"/>
        </w:rPr>
        <w:t xml:space="preserve"> is allowed to adduce oral evidence in support of the transaction.</w:t>
      </w:r>
    </w:p>
    <w:p w:rsidR="00D826B8" w:rsidRPr="00BD5D6E" w:rsidRDefault="00D826B8" w:rsidP="00D826B8">
      <w:pPr>
        <w:contextualSpacing/>
        <w:jc w:val="both"/>
        <w:rPr>
          <w:rFonts w:ascii="Arial" w:hAnsi="Arial" w:cs="Arial"/>
        </w:rPr>
      </w:pPr>
    </w:p>
    <w:p w:rsidR="00D826B8" w:rsidRPr="00BD5D6E" w:rsidRDefault="00D826B8" w:rsidP="00D826B8">
      <w:pPr>
        <w:contextualSpacing/>
        <w:rPr>
          <w:rFonts w:ascii="Arial" w:hAnsi="Arial" w:cs="Arial"/>
          <w:u w:val="single"/>
        </w:rPr>
      </w:pPr>
    </w:p>
    <w:p w:rsidR="00D826B8" w:rsidRPr="00BD5D6E" w:rsidRDefault="00D826B8" w:rsidP="00D826B8">
      <w:pPr>
        <w:contextualSpacing/>
        <w:rPr>
          <w:rFonts w:ascii="Arial" w:hAnsi="Arial" w:cs="Arial"/>
          <w:b/>
        </w:rPr>
      </w:pPr>
      <w:r>
        <w:rPr>
          <w:rFonts w:ascii="Arial" w:hAnsi="Arial" w:cs="Arial"/>
          <w:b/>
        </w:rPr>
        <w:t xml:space="preserve">Record:  </w:t>
      </w:r>
      <w:r w:rsidRPr="00BD5D6E">
        <w:rPr>
          <w:rFonts w:ascii="Arial" w:hAnsi="Arial" w:cs="Arial"/>
          <w:b/>
        </w:rPr>
        <w:t>Civil Side No 204 of 2001</w:t>
      </w:r>
    </w:p>
    <w:p w:rsidR="00DA5C78" w:rsidRDefault="00DA5C78"/>
    <w:sectPr w:rsidR="00DA5C78" w:rsidSect="00DA5C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731788"/>
    <w:multiLevelType w:val="hybridMultilevel"/>
    <w:tmpl w:val="CDD865EE"/>
    <w:lvl w:ilvl="0" w:tplc="BA7828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D826B8"/>
    <w:rsid w:val="00AA0624"/>
    <w:rsid w:val="00D826B8"/>
    <w:rsid w:val="00DA5C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6B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6B8"/>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2275</Characters>
  <Application>Microsoft Office Word</Application>
  <DocSecurity>0</DocSecurity>
  <Lines>18</Lines>
  <Paragraphs>5</Paragraphs>
  <ScaleCrop>false</ScaleCrop>
  <Company>Deftones</Company>
  <LinksUpToDate>false</LinksUpToDate>
  <CharactersWithSpaces>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2014-01-22T11:20:00Z</dcterms:created>
  <dcterms:modified xsi:type="dcterms:W3CDTF">2014-01-22T11:20:00Z</dcterms:modified>
</cp:coreProperties>
</file>