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2E2" w:rsidRDefault="006E32E2" w:rsidP="006E32E2">
      <w:pPr>
        <w:contextualSpacing/>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0.55pt;margin-top:-3.6pt;width:30pt;height:531.55pt;z-index:251660288;mso-height-percent:200;mso-height-percent:200;mso-width-relative:margin;mso-height-relative:margin" stroked="f" strokecolor="white [3212]">
            <v:textbox style="mso-next-textbox:#_x0000_s1026;mso-fit-shape-to-text:t">
              <w:txbxContent>
                <w:p w:rsidR="006E32E2" w:rsidRPr="00CF6C02" w:rsidRDefault="006E32E2" w:rsidP="006E32E2">
                  <w:pPr>
                    <w:rPr>
                      <w:rFonts w:ascii="Arial" w:hAnsi="Arial" w:cs="Arial"/>
                      <w:b/>
                      <w:i/>
                    </w:rPr>
                  </w:pPr>
                </w:p>
              </w:txbxContent>
            </v:textbox>
          </v:shape>
        </w:pict>
      </w:r>
      <w:r w:rsidRPr="00BD5D6E">
        <w:rPr>
          <w:rFonts w:ascii="Arial" w:hAnsi="Arial" w:cs="Arial"/>
          <w:b/>
        </w:rPr>
        <w:t xml:space="preserve">Government </w:t>
      </w:r>
      <w:r>
        <w:rPr>
          <w:rFonts w:ascii="Arial" w:hAnsi="Arial" w:cs="Arial"/>
          <w:b/>
        </w:rPr>
        <w:t>o</w:t>
      </w:r>
      <w:r w:rsidRPr="00BD5D6E">
        <w:rPr>
          <w:rFonts w:ascii="Arial" w:hAnsi="Arial" w:cs="Arial"/>
          <w:b/>
        </w:rPr>
        <w:t>f Seychelles</w:t>
      </w:r>
      <w:r>
        <w:rPr>
          <w:rFonts w:ascii="Arial" w:hAnsi="Arial" w:cs="Arial"/>
          <w:b/>
        </w:rPr>
        <w:t xml:space="preserve"> v </w:t>
      </w:r>
      <w:proofErr w:type="spellStart"/>
      <w:r w:rsidRPr="00BD5D6E">
        <w:rPr>
          <w:rFonts w:ascii="Arial" w:hAnsi="Arial" w:cs="Arial"/>
          <w:b/>
        </w:rPr>
        <w:t>Ramru</w:t>
      </w:r>
      <w:r>
        <w:rPr>
          <w:rFonts w:ascii="Arial" w:hAnsi="Arial" w:cs="Arial"/>
          <w:b/>
        </w:rPr>
        <w:t>s</w:t>
      </w:r>
      <w:r w:rsidRPr="00BD5D6E">
        <w:rPr>
          <w:rFonts w:ascii="Arial" w:hAnsi="Arial" w:cs="Arial"/>
          <w:b/>
        </w:rPr>
        <w:t>haya</w:t>
      </w:r>
      <w:proofErr w:type="spellEnd"/>
    </w:p>
    <w:p w:rsidR="006E32E2" w:rsidRPr="00BD5D6E" w:rsidRDefault="006E32E2" w:rsidP="006E32E2">
      <w:pPr>
        <w:contextualSpacing/>
        <w:jc w:val="center"/>
        <w:rPr>
          <w:rFonts w:ascii="Arial" w:hAnsi="Arial" w:cs="Arial"/>
          <w:b/>
        </w:rPr>
      </w:pPr>
      <w:r>
        <w:rPr>
          <w:rFonts w:ascii="Arial" w:hAnsi="Arial" w:cs="Arial"/>
          <w:b/>
        </w:rPr>
        <w:t>(2003) SLR 94</w:t>
      </w:r>
    </w:p>
    <w:p w:rsidR="006E32E2" w:rsidRPr="00BD5D6E" w:rsidRDefault="006E32E2" w:rsidP="006E32E2">
      <w:pPr>
        <w:contextualSpacing/>
        <w:jc w:val="both"/>
        <w:rPr>
          <w:rFonts w:ascii="Arial" w:hAnsi="Arial" w:cs="Arial"/>
        </w:rPr>
      </w:pPr>
    </w:p>
    <w:p w:rsidR="006E32E2" w:rsidRPr="00B104BE" w:rsidRDefault="006E32E2" w:rsidP="006E32E2">
      <w:pPr>
        <w:contextualSpacing/>
        <w:jc w:val="both"/>
        <w:rPr>
          <w:rFonts w:ascii="Arial" w:hAnsi="Arial" w:cs="Arial"/>
          <w:b/>
        </w:rPr>
      </w:pPr>
    </w:p>
    <w:p w:rsidR="006E32E2" w:rsidRPr="00B104BE" w:rsidRDefault="006E32E2" w:rsidP="006E32E2">
      <w:pPr>
        <w:contextualSpacing/>
        <w:jc w:val="both"/>
        <w:rPr>
          <w:rFonts w:ascii="Arial" w:hAnsi="Arial" w:cs="Arial"/>
        </w:rPr>
      </w:pPr>
      <w:r w:rsidRPr="00B104BE">
        <w:rPr>
          <w:rFonts w:ascii="Arial" w:hAnsi="Arial" w:cs="Arial"/>
        </w:rPr>
        <w:t>Basil HOAREAU for the Applicant</w:t>
      </w:r>
    </w:p>
    <w:p w:rsidR="006E32E2" w:rsidRPr="00B104BE" w:rsidRDefault="006E32E2" w:rsidP="006E32E2">
      <w:pPr>
        <w:contextualSpacing/>
        <w:jc w:val="both"/>
        <w:rPr>
          <w:rFonts w:ascii="Arial" w:hAnsi="Arial" w:cs="Arial"/>
        </w:rPr>
      </w:pPr>
      <w:r w:rsidRPr="00B104BE">
        <w:rPr>
          <w:rFonts w:ascii="Arial" w:hAnsi="Arial" w:cs="Arial"/>
        </w:rPr>
        <w:t>Respondent (not served)</w:t>
      </w:r>
    </w:p>
    <w:p w:rsidR="006E32E2" w:rsidRPr="00BD5D6E" w:rsidRDefault="006E32E2" w:rsidP="006E32E2">
      <w:pPr>
        <w:contextualSpacing/>
        <w:jc w:val="both"/>
        <w:rPr>
          <w:rFonts w:ascii="Arial" w:hAnsi="Arial" w:cs="Arial"/>
        </w:rPr>
      </w:pPr>
    </w:p>
    <w:p w:rsidR="006E32E2" w:rsidRPr="00BD5D6E" w:rsidRDefault="006E32E2" w:rsidP="006E32E2">
      <w:pPr>
        <w:contextualSpacing/>
        <w:rPr>
          <w:rFonts w:ascii="Arial" w:hAnsi="Arial" w:cs="Arial"/>
          <w:b/>
          <w:u w:val="single"/>
        </w:rPr>
      </w:pPr>
      <w:r w:rsidRPr="00BD5D6E">
        <w:rPr>
          <w:rFonts w:ascii="Arial" w:hAnsi="Arial" w:cs="Arial"/>
          <w:b/>
        </w:rPr>
        <w:t>Order and Addendum delivered on</w:t>
      </w:r>
      <w:r>
        <w:rPr>
          <w:rFonts w:ascii="Arial" w:hAnsi="Arial" w:cs="Arial"/>
          <w:b/>
        </w:rPr>
        <w:t xml:space="preserve"> 14 August</w:t>
      </w:r>
      <w:r w:rsidRPr="00BD5D6E">
        <w:rPr>
          <w:rFonts w:ascii="Arial" w:hAnsi="Arial" w:cs="Arial"/>
          <w:b/>
        </w:rPr>
        <w:t xml:space="preserve"> 2003 by:</w:t>
      </w:r>
      <w:r w:rsidRPr="00D81742">
        <w:rPr>
          <w:rFonts w:ascii="Arial" w:hAnsi="Arial" w:cs="Arial"/>
          <w:b/>
        </w:rPr>
        <w:t xml:space="preserve"> </w:t>
      </w:r>
    </w:p>
    <w:p w:rsidR="006E32E2" w:rsidRPr="00BD5D6E" w:rsidRDefault="006E32E2" w:rsidP="006E32E2">
      <w:pPr>
        <w:contextualSpacing/>
        <w:jc w:val="both"/>
        <w:rPr>
          <w:rFonts w:ascii="Arial" w:hAnsi="Arial" w:cs="Arial"/>
          <w:u w:val="single"/>
        </w:rPr>
      </w:pPr>
    </w:p>
    <w:p w:rsidR="006E32E2" w:rsidRPr="00BD5D6E" w:rsidRDefault="006E32E2" w:rsidP="006E32E2">
      <w:pPr>
        <w:contextualSpacing/>
        <w:jc w:val="both"/>
        <w:rPr>
          <w:rFonts w:ascii="Arial" w:hAnsi="Arial" w:cs="Arial"/>
        </w:rPr>
      </w:pPr>
      <w:r w:rsidRPr="00BD5D6E">
        <w:rPr>
          <w:rFonts w:ascii="Arial" w:hAnsi="Arial" w:cs="Arial"/>
          <w:b/>
        </w:rPr>
        <w:t>PERERA ACJ:</w:t>
      </w:r>
      <w:r w:rsidRPr="00BD5D6E">
        <w:rPr>
          <w:rFonts w:ascii="Arial" w:hAnsi="Arial" w:cs="Arial"/>
        </w:rPr>
        <w:t xml:space="preserve">  The Government of Seychelles has filed a plaint wherein it is averred that the </w:t>
      </w:r>
      <w:r>
        <w:rPr>
          <w:rFonts w:ascii="Arial" w:hAnsi="Arial" w:cs="Arial"/>
        </w:rPr>
        <w:t>Defendant</w:t>
      </w:r>
      <w:r w:rsidRPr="00BD5D6E">
        <w:rPr>
          <w:rFonts w:ascii="Arial" w:hAnsi="Arial" w:cs="Arial"/>
        </w:rPr>
        <w:t>, who had agreed to be bonded for service for five years, consequent to a sponsorship to complete a University Degree in Australia, is seeking to leave Seychelles on 16 August 2003 for goo</w:t>
      </w:r>
      <w:r>
        <w:rPr>
          <w:rFonts w:ascii="Arial" w:hAnsi="Arial" w:cs="Arial"/>
        </w:rPr>
        <w:t>d, without refunding a sum of R</w:t>
      </w:r>
      <w:r w:rsidRPr="00BD5D6E">
        <w:rPr>
          <w:rFonts w:ascii="Arial" w:hAnsi="Arial" w:cs="Arial"/>
        </w:rPr>
        <w:t>196</w:t>
      </w:r>
      <w:proofErr w:type="gramStart"/>
      <w:r w:rsidRPr="00BD5D6E">
        <w:rPr>
          <w:rFonts w:ascii="Arial" w:hAnsi="Arial" w:cs="Arial"/>
        </w:rPr>
        <w:t>,721</w:t>
      </w:r>
      <w:proofErr w:type="gramEnd"/>
      <w:r w:rsidRPr="00BD5D6E">
        <w:rPr>
          <w:rFonts w:ascii="Arial" w:hAnsi="Arial" w:cs="Arial"/>
        </w:rPr>
        <w:t xml:space="preserve"> as agreed.  The motion before </w:t>
      </w:r>
      <w:r>
        <w:rPr>
          <w:rFonts w:ascii="Arial" w:hAnsi="Arial" w:cs="Arial"/>
        </w:rPr>
        <w:t>Court</w:t>
      </w:r>
      <w:r w:rsidRPr="00BD5D6E">
        <w:rPr>
          <w:rFonts w:ascii="Arial" w:hAnsi="Arial" w:cs="Arial"/>
        </w:rPr>
        <w:t xml:space="preserve"> is for the granting of an interim injunction preventing the </w:t>
      </w:r>
      <w:r>
        <w:rPr>
          <w:rFonts w:ascii="Arial" w:hAnsi="Arial" w:cs="Arial"/>
        </w:rPr>
        <w:t>Defendant</w:t>
      </w:r>
      <w:r w:rsidRPr="00BD5D6E">
        <w:rPr>
          <w:rFonts w:ascii="Arial" w:hAnsi="Arial" w:cs="Arial"/>
        </w:rPr>
        <w:t xml:space="preserve"> from leaving the jurisdiction until sufficient security is provided or until the final determination of the matter.  This motion is supported by the affidavit from the Principal Secretary, of the Ministry of Education, wherein it is averred inter alia that the </w:t>
      </w:r>
      <w:r>
        <w:rPr>
          <w:rFonts w:ascii="Arial" w:hAnsi="Arial" w:cs="Arial"/>
        </w:rPr>
        <w:t>Defendant</w:t>
      </w:r>
      <w:r w:rsidRPr="00BD5D6E">
        <w:rPr>
          <w:rFonts w:ascii="Arial" w:hAnsi="Arial" w:cs="Arial"/>
        </w:rPr>
        <w:t xml:space="preserve"> has applied for leave to proceed to Australia and has supplied copies of his Airline tickets.  The Airline ticket shows that he is due to travel to Mauritius by flight no. HM 055 on 16</w:t>
      </w:r>
      <w:r>
        <w:rPr>
          <w:rFonts w:ascii="Arial" w:hAnsi="Arial" w:cs="Arial"/>
          <w:vertAlign w:val="superscript"/>
        </w:rPr>
        <w:t xml:space="preserve"> </w:t>
      </w:r>
      <w:r w:rsidRPr="00BD5D6E">
        <w:rPr>
          <w:rFonts w:ascii="Arial" w:hAnsi="Arial" w:cs="Arial"/>
        </w:rPr>
        <w:t xml:space="preserve">August 2003 at 8.55 </w:t>
      </w:r>
      <w:proofErr w:type="gramStart"/>
      <w:r w:rsidRPr="00BD5D6E">
        <w:rPr>
          <w:rFonts w:ascii="Arial" w:hAnsi="Arial" w:cs="Arial"/>
        </w:rPr>
        <w:t>am</w:t>
      </w:r>
      <w:proofErr w:type="gramEnd"/>
      <w:r w:rsidRPr="00BD5D6E">
        <w:rPr>
          <w:rFonts w:ascii="Arial" w:hAnsi="Arial" w:cs="Arial"/>
        </w:rPr>
        <w:t xml:space="preserve">, and leave for Perth, Australia, by flight MK 940 on 18 August 2003 at 13.40 hours.  The date of return from Australia to Mauritius is open.  There is also no ticket from Mauritius, back to Seychelles.  It is also averred that the </w:t>
      </w:r>
      <w:r>
        <w:rPr>
          <w:rFonts w:ascii="Arial" w:hAnsi="Arial" w:cs="Arial"/>
        </w:rPr>
        <w:t>Defendant</w:t>
      </w:r>
      <w:r w:rsidRPr="00BD5D6E">
        <w:rPr>
          <w:rFonts w:ascii="Arial" w:hAnsi="Arial" w:cs="Arial"/>
        </w:rPr>
        <w:t xml:space="preserve"> has no assets in Seychelles.</w:t>
      </w:r>
    </w:p>
    <w:p w:rsidR="006E32E2" w:rsidRPr="00BD5D6E" w:rsidRDefault="006E32E2" w:rsidP="006E32E2">
      <w:pPr>
        <w:contextualSpacing/>
        <w:jc w:val="both"/>
        <w:rPr>
          <w:rFonts w:ascii="Arial" w:hAnsi="Arial" w:cs="Arial"/>
        </w:rPr>
      </w:pPr>
    </w:p>
    <w:p w:rsidR="006E32E2" w:rsidRPr="00BD5D6E" w:rsidRDefault="006E32E2" w:rsidP="006E32E2">
      <w:pPr>
        <w:contextualSpacing/>
        <w:jc w:val="both"/>
        <w:rPr>
          <w:rFonts w:ascii="Arial" w:hAnsi="Arial" w:cs="Arial"/>
        </w:rPr>
      </w:pPr>
      <w:r w:rsidRPr="00BD5D6E">
        <w:rPr>
          <w:rFonts w:ascii="Arial" w:hAnsi="Arial" w:cs="Arial"/>
        </w:rPr>
        <w:t xml:space="preserve">The said bonding Agreement has been guaranteed by one </w:t>
      </w:r>
      <w:proofErr w:type="spellStart"/>
      <w:r>
        <w:rPr>
          <w:rFonts w:ascii="Arial" w:hAnsi="Arial" w:cs="Arial"/>
        </w:rPr>
        <w:t>Mr</w:t>
      </w:r>
      <w:proofErr w:type="spellEnd"/>
      <w:r w:rsidRPr="00BD5D6E">
        <w:rPr>
          <w:rFonts w:ascii="Arial" w:hAnsi="Arial" w:cs="Arial"/>
        </w:rPr>
        <w:t xml:space="preserve"> Ralph </w:t>
      </w:r>
      <w:proofErr w:type="spellStart"/>
      <w:r w:rsidRPr="00BD5D6E">
        <w:rPr>
          <w:rFonts w:ascii="Arial" w:hAnsi="Arial" w:cs="Arial"/>
        </w:rPr>
        <w:t>Rampal</w:t>
      </w:r>
      <w:proofErr w:type="spellEnd"/>
      <w:r w:rsidRPr="00BD5D6E">
        <w:rPr>
          <w:rFonts w:ascii="Arial" w:hAnsi="Arial" w:cs="Arial"/>
        </w:rPr>
        <w:t xml:space="preserve">.  However he has by affidavit, averred that the </w:t>
      </w:r>
      <w:r>
        <w:rPr>
          <w:rFonts w:ascii="Arial" w:hAnsi="Arial" w:cs="Arial"/>
        </w:rPr>
        <w:t>Defendant</w:t>
      </w:r>
      <w:r w:rsidRPr="00BD5D6E">
        <w:rPr>
          <w:rFonts w:ascii="Arial" w:hAnsi="Arial" w:cs="Arial"/>
        </w:rPr>
        <w:t xml:space="preserve"> has informed him of his intention to go to Australia for good, and that hence, he has requested the Ministry to discharge him as a guarantor to the bond.  Although Section 305 of the Civil Procedure Code requires that an application for an injunction should be served on the </w:t>
      </w:r>
      <w:r>
        <w:rPr>
          <w:rFonts w:ascii="Arial" w:hAnsi="Arial" w:cs="Arial"/>
        </w:rPr>
        <w:t>Defendant</w:t>
      </w:r>
      <w:r w:rsidRPr="00BD5D6E">
        <w:rPr>
          <w:rFonts w:ascii="Arial" w:hAnsi="Arial" w:cs="Arial"/>
        </w:rPr>
        <w:t xml:space="preserve"> before an order is made, yet tomorrow (15 August 2003) is a Public Holiday, and moreover the </w:t>
      </w:r>
      <w:r>
        <w:rPr>
          <w:rFonts w:ascii="Arial" w:hAnsi="Arial" w:cs="Arial"/>
        </w:rPr>
        <w:t>Defendant</w:t>
      </w:r>
      <w:r w:rsidRPr="00BD5D6E">
        <w:rPr>
          <w:rFonts w:ascii="Arial" w:hAnsi="Arial" w:cs="Arial"/>
        </w:rPr>
        <w:t xml:space="preserve"> has to be served with notice in </w:t>
      </w:r>
      <w:proofErr w:type="spellStart"/>
      <w:r w:rsidRPr="00BD5D6E">
        <w:rPr>
          <w:rFonts w:ascii="Arial" w:hAnsi="Arial" w:cs="Arial"/>
        </w:rPr>
        <w:t>Praslin</w:t>
      </w:r>
      <w:proofErr w:type="spellEnd"/>
      <w:r w:rsidRPr="00BD5D6E">
        <w:rPr>
          <w:rFonts w:ascii="Arial" w:hAnsi="Arial" w:cs="Arial"/>
        </w:rPr>
        <w:t>.  He is also due to leave Seychelles on 16</w:t>
      </w:r>
      <w:r>
        <w:rPr>
          <w:rFonts w:ascii="Arial" w:hAnsi="Arial" w:cs="Arial"/>
          <w:vertAlign w:val="superscript"/>
        </w:rPr>
        <w:t xml:space="preserve"> </w:t>
      </w:r>
      <w:r w:rsidRPr="00BD5D6E">
        <w:rPr>
          <w:rFonts w:ascii="Arial" w:hAnsi="Arial" w:cs="Arial"/>
        </w:rPr>
        <w:t xml:space="preserve">August 2003 at 8.55 am.  Hence it is impracticable to serve notice on the </w:t>
      </w:r>
      <w:r>
        <w:rPr>
          <w:rFonts w:ascii="Arial" w:hAnsi="Arial" w:cs="Arial"/>
        </w:rPr>
        <w:t>Defendant</w:t>
      </w:r>
      <w:r w:rsidRPr="00BD5D6E">
        <w:rPr>
          <w:rFonts w:ascii="Arial" w:hAnsi="Arial" w:cs="Arial"/>
        </w:rPr>
        <w:t xml:space="preserve"> and to make an order after hearing him.</w:t>
      </w:r>
    </w:p>
    <w:p w:rsidR="006E32E2" w:rsidRPr="00BD5D6E" w:rsidRDefault="006E32E2" w:rsidP="006E32E2">
      <w:pPr>
        <w:contextualSpacing/>
        <w:jc w:val="both"/>
        <w:rPr>
          <w:rFonts w:ascii="Arial" w:hAnsi="Arial" w:cs="Arial"/>
        </w:rPr>
      </w:pPr>
      <w:r>
        <w:rPr>
          <w:rFonts w:ascii="Arial" w:hAnsi="Arial" w:cs="Arial"/>
          <w:noProof/>
        </w:rPr>
        <w:pict>
          <v:shape id="_x0000_s1027" type="#_x0000_t202" style="position:absolute;left:0;text-align:left;margin-left:-31.3pt;margin-top:-141.6pt;width:30pt;height:531.55pt;z-index:251661312;mso-height-percent:200;mso-height-percent:200;mso-width-relative:margin;mso-height-relative:margin" stroked="f" strokecolor="white [3212]">
            <v:textbox style="mso-next-textbox:#_x0000_s1027;mso-fit-shape-to-text:t">
              <w:txbxContent>
                <w:p w:rsidR="006E32E2" w:rsidRPr="00CF6C02" w:rsidRDefault="006E32E2" w:rsidP="006E32E2">
                  <w:pPr>
                    <w:rPr>
                      <w:rFonts w:ascii="Arial" w:hAnsi="Arial" w:cs="Arial"/>
                      <w:b/>
                      <w:i/>
                    </w:rPr>
                  </w:pPr>
                </w:p>
              </w:txbxContent>
            </v:textbox>
          </v:shape>
        </w:pict>
      </w:r>
    </w:p>
    <w:p w:rsidR="006E32E2" w:rsidRPr="00BD5D6E" w:rsidRDefault="006E32E2" w:rsidP="006E32E2">
      <w:pPr>
        <w:contextualSpacing/>
        <w:jc w:val="both"/>
        <w:rPr>
          <w:rFonts w:ascii="Arial" w:hAnsi="Arial" w:cs="Arial"/>
        </w:rPr>
      </w:pPr>
      <w:r w:rsidRPr="00BD5D6E">
        <w:rPr>
          <w:rFonts w:ascii="Arial" w:hAnsi="Arial" w:cs="Arial"/>
        </w:rPr>
        <w:t xml:space="preserve">This </w:t>
      </w:r>
      <w:r>
        <w:rPr>
          <w:rFonts w:ascii="Arial" w:hAnsi="Arial" w:cs="Arial"/>
        </w:rPr>
        <w:t>Court</w:t>
      </w:r>
      <w:r w:rsidRPr="00BD5D6E">
        <w:rPr>
          <w:rFonts w:ascii="Arial" w:hAnsi="Arial" w:cs="Arial"/>
        </w:rPr>
        <w:t xml:space="preserve">, in the case of </w:t>
      </w:r>
      <w:r w:rsidRPr="00D81742">
        <w:rPr>
          <w:rFonts w:ascii="Arial" w:hAnsi="Arial" w:cs="Arial"/>
          <w:i/>
        </w:rPr>
        <w:t xml:space="preserve">Attorney General v </w:t>
      </w:r>
      <w:proofErr w:type="spellStart"/>
      <w:r w:rsidRPr="00D81742">
        <w:rPr>
          <w:rFonts w:ascii="Arial" w:hAnsi="Arial" w:cs="Arial"/>
          <w:i/>
        </w:rPr>
        <w:t>Deltel</w:t>
      </w:r>
      <w:proofErr w:type="spellEnd"/>
      <w:r w:rsidRPr="00BD5D6E">
        <w:rPr>
          <w:rFonts w:ascii="Arial" w:hAnsi="Arial" w:cs="Arial"/>
          <w:i/>
        </w:rPr>
        <w:t xml:space="preserve"> </w:t>
      </w:r>
      <w:r w:rsidRPr="00D81742">
        <w:rPr>
          <w:rFonts w:ascii="Arial" w:hAnsi="Arial" w:cs="Arial"/>
        </w:rPr>
        <w:t>(1954) SLR 277</w:t>
      </w:r>
      <w:r w:rsidRPr="00BD5D6E">
        <w:rPr>
          <w:rFonts w:ascii="Arial" w:hAnsi="Arial" w:cs="Arial"/>
        </w:rPr>
        <w:t xml:space="preserve">, and more recently in the case of </w:t>
      </w:r>
      <w:r>
        <w:rPr>
          <w:rFonts w:ascii="Arial" w:hAnsi="Arial" w:cs="Arial"/>
          <w:i/>
        </w:rPr>
        <w:t xml:space="preserve">France </w:t>
      </w:r>
      <w:proofErr w:type="spellStart"/>
      <w:r>
        <w:rPr>
          <w:rFonts w:ascii="Arial" w:hAnsi="Arial" w:cs="Arial"/>
          <w:i/>
        </w:rPr>
        <w:t>Bonte</w:t>
      </w:r>
      <w:proofErr w:type="spellEnd"/>
      <w:r>
        <w:rPr>
          <w:rFonts w:ascii="Arial" w:hAnsi="Arial" w:cs="Arial"/>
          <w:i/>
        </w:rPr>
        <w:t xml:space="preserve"> v</w:t>
      </w:r>
      <w:r w:rsidRPr="00D81742">
        <w:rPr>
          <w:rFonts w:ascii="Arial" w:hAnsi="Arial" w:cs="Arial"/>
          <w:i/>
        </w:rPr>
        <w:t xml:space="preserve"> In</w:t>
      </w:r>
      <w:r>
        <w:rPr>
          <w:rFonts w:ascii="Arial" w:hAnsi="Arial" w:cs="Arial"/>
          <w:i/>
        </w:rPr>
        <w:t>n</w:t>
      </w:r>
      <w:r w:rsidRPr="00D81742">
        <w:rPr>
          <w:rFonts w:ascii="Arial" w:hAnsi="Arial" w:cs="Arial"/>
          <w:i/>
        </w:rPr>
        <w:t>ovative Publications (</w:t>
      </w:r>
      <w:proofErr w:type="spellStart"/>
      <w:r w:rsidRPr="00D81742">
        <w:rPr>
          <w:rFonts w:ascii="Arial" w:hAnsi="Arial" w:cs="Arial"/>
          <w:i/>
        </w:rPr>
        <w:t>Ptv</w:t>
      </w:r>
      <w:proofErr w:type="spellEnd"/>
      <w:r w:rsidRPr="00D81742">
        <w:rPr>
          <w:rFonts w:ascii="Arial" w:hAnsi="Arial" w:cs="Arial"/>
          <w:i/>
        </w:rPr>
        <w:t>) Ltd</w:t>
      </w:r>
      <w:r w:rsidRPr="00D81742">
        <w:rPr>
          <w:rFonts w:ascii="Arial" w:hAnsi="Arial" w:cs="Arial"/>
        </w:rPr>
        <w:t xml:space="preserve"> (</w:t>
      </w:r>
      <w:r>
        <w:rPr>
          <w:rFonts w:ascii="Arial" w:hAnsi="Arial" w:cs="Arial"/>
        </w:rPr>
        <w:t>CS</w:t>
      </w:r>
      <w:r w:rsidRPr="00D81742">
        <w:rPr>
          <w:rFonts w:ascii="Arial" w:hAnsi="Arial" w:cs="Arial"/>
        </w:rPr>
        <w:t xml:space="preserve"> no. 200 of 1993)</w:t>
      </w:r>
      <w:r w:rsidRPr="00BD5D6E">
        <w:rPr>
          <w:rFonts w:ascii="Arial" w:hAnsi="Arial" w:cs="Arial"/>
        </w:rPr>
        <w:t xml:space="preserve"> issued interim injunctions on a consideration of the urgency involved and the impracticality of serving notice on the </w:t>
      </w:r>
      <w:r>
        <w:rPr>
          <w:rFonts w:ascii="Arial" w:hAnsi="Arial" w:cs="Arial"/>
        </w:rPr>
        <w:t>Respondent</w:t>
      </w:r>
      <w:r w:rsidRPr="00BD5D6E">
        <w:rPr>
          <w:rFonts w:ascii="Arial" w:hAnsi="Arial" w:cs="Arial"/>
        </w:rPr>
        <w:t xml:space="preserve"> in time before the Act or Event complained of occurs.  In </w:t>
      </w:r>
      <w:proofErr w:type="spellStart"/>
      <w:r w:rsidRPr="00D81742">
        <w:rPr>
          <w:rFonts w:ascii="Arial" w:hAnsi="Arial" w:cs="Arial"/>
          <w:i/>
        </w:rPr>
        <w:t>Deltel</w:t>
      </w:r>
      <w:proofErr w:type="spellEnd"/>
      <w:r w:rsidRPr="00D81742">
        <w:rPr>
          <w:rFonts w:ascii="Arial" w:hAnsi="Arial" w:cs="Arial"/>
          <w:i/>
        </w:rPr>
        <w:t xml:space="preserve"> </w:t>
      </w:r>
      <w:r>
        <w:rPr>
          <w:rFonts w:ascii="Arial" w:hAnsi="Arial" w:cs="Arial"/>
        </w:rPr>
        <w:t>(supra), the Attorney-</w:t>
      </w:r>
      <w:r w:rsidRPr="00BD5D6E">
        <w:rPr>
          <w:rFonts w:ascii="Arial" w:hAnsi="Arial" w:cs="Arial"/>
        </w:rPr>
        <w:t xml:space="preserve">General sought an injunction </w:t>
      </w:r>
      <w:r>
        <w:rPr>
          <w:rFonts w:ascii="Arial" w:hAnsi="Arial" w:cs="Arial"/>
        </w:rPr>
        <w:t>against</w:t>
      </w:r>
      <w:r w:rsidRPr="00BD5D6E">
        <w:rPr>
          <w:rFonts w:ascii="Arial" w:hAnsi="Arial" w:cs="Arial"/>
        </w:rPr>
        <w:t xml:space="preserve"> the </w:t>
      </w:r>
      <w:r>
        <w:rPr>
          <w:rFonts w:ascii="Arial" w:hAnsi="Arial" w:cs="Arial"/>
        </w:rPr>
        <w:t>Defendant</w:t>
      </w:r>
      <w:r w:rsidRPr="00BD5D6E">
        <w:rPr>
          <w:rFonts w:ascii="Arial" w:hAnsi="Arial" w:cs="Arial"/>
        </w:rPr>
        <w:t xml:space="preserve"> </w:t>
      </w:r>
      <w:proofErr w:type="spellStart"/>
      <w:r>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Alexandre</w:t>
      </w:r>
      <w:proofErr w:type="spellEnd"/>
      <w:r w:rsidRPr="00BD5D6E">
        <w:rPr>
          <w:rFonts w:ascii="Arial" w:hAnsi="Arial" w:cs="Arial"/>
        </w:rPr>
        <w:t xml:space="preserve"> </w:t>
      </w:r>
      <w:proofErr w:type="spellStart"/>
      <w:r w:rsidRPr="00BD5D6E">
        <w:rPr>
          <w:rFonts w:ascii="Arial" w:hAnsi="Arial" w:cs="Arial"/>
        </w:rPr>
        <w:t>Deltel</w:t>
      </w:r>
      <w:proofErr w:type="spellEnd"/>
      <w:r w:rsidRPr="00BD5D6E">
        <w:rPr>
          <w:rFonts w:ascii="Arial" w:hAnsi="Arial" w:cs="Arial"/>
        </w:rPr>
        <w:t xml:space="preserve">, who was elected as a member of the Legislative Council for the South </w:t>
      </w:r>
      <w:proofErr w:type="spellStart"/>
      <w:r w:rsidRPr="00BD5D6E">
        <w:rPr>
          <w:rFonts w:ascii="Arial" w:hAnsi="Arial" w:cs="Arial"/>
        </w:rPr>
        <w:t>Mahe</w:t>
      </w:r>
      <w:proofErr w:type="spellEnd"/>
      <w:r w:rsidRPr="00BD5D6E">
        <w:rPr>
          <w:rFonts w:ascii="Arial" w:hAnsi="Arial" w:cs="Arial"/>
        </w:rPr>
        <w:t xml:space="preserve"> District, from sitting and voting at the session of the Legislative Council to be held the next day, on the ground that he was disqualified to hold such Office by virtue of Section 11(5) (a) of the Seychelles (Legislative Council) order in Council, 1948.  T</w:t>
      </w:r>
      <w:r>
        <w:rPr>
          <w:rFonts w:ascii="Arial" w:hAnsi="Arial" w:cs="Arial"/>
        </w:rPr>
        <w:t>he application was filed on 16</w:t>
      </w:r>
      <w:r w:rsidRPr="00BD5D6E">
        <w:rPr>
          <w:rFonts w:ascii="Arial" w:hAnsi="Arial" w:cs="Arial"/>
        </w:rPr>
        <w:t xml:space="preserve"> December 1954, and the Legislative Council sitting was to be held on 17 December 1954.  The </w:t>
      </w:r>
      <w:r>
        <w:rPr>
          <w:rFonts w:ascii="Arial" w:hAnsi="Arial" w:cs="Arial"/>
        </w:rPr>
        <w:t>Court</w:t>
      </w:r>
      <w:r w:rsidRPr="00BD5D6E">
        <w:rPr>
          <w:rFonts w:ascii="Arial" w:hAnsi="Arial" w:cs="Arial"/>
        </w:rPr>
        <w:t xml:space="preserve"> granted a</w:t>
      </w:r>
      <w:r>
        <w:rPr>
          <w:rFonts w:ascii="Arial" w:hAnsi="Arial" w:cs="Arial"/>
        </w:rPr>
        <w:t>n injunction on the basis that:</w:t>
      </w:r>
    </w:p>
    <w:p w:rsidR="006E32E2" w:rsidRPr="00D81742" w:rsidRDefault="006E32E2" w:rsidP="006E32E2">
      <w:pPr>
        <w:contextualSpacing/>
        <w:jc w:val="both"/>
        <w:rPr>
          <w:rFonts w:ascii="Arial" w:hAnsi="Arial" w:cs="Arial"/>
        </w:rPr>
      </w:pPr>
    </w:p>
    <w:p w:rsidR="006E32E2" w:rsidRPr="00D81742" w:rsidRDefault="006E32E2" w:rsidP="006E32E2">
      <w:pPr>
        <w:ind w:left="720" w:right="720"/>
        <w:contextualSpacing/>
        <w:jc w:val="both"/>
        <w:rPr>
          <w:rFonts w:ascii="Arial" w:hAnsi="Arial" w:cs="Arial"/>
        </w:rPr>
      </w:pPr>
      <w:r w:rsidRPr="00D81742">
        <w:rPr>
          <w:rFonts w:ascii="Arial" w:hAnsi="Arial" w:cs="Arial"/>
        </w:rPr>
        <w:t>The prestige of the Council and the standard of Public business in the Colony could be lowered should someone be there taking part in the proceedings who had no right to be there.</w:t>
      </w:r>
    </w:p>
    <w:p w:rsidR="006E32E2" w:rsidRPr="00BD5D6E" w:rsidRDefault="006E32E2" w:rsidP="006E32E2">
      <w:pPr>
        <w:contextualSpacing/>
        <w:rPr>
          <w:rFonts w:ascii="Arial" w:hAnsi="Arial" w:cs="Arial"/>
        </w:rPr>
      </w:pPr>
    </w:p>
    <w:p w:rsidR="006E32E2" w:rsidRPr="00BD5D6E" w:rsidRDefault="006E32E2" w:rsidP="006E32E2">
      <w:pPr>
        <w:contextualSpacing/>
        <w:jc w:val="both"/>
        <w:rPr>
          <w:rFonts w:ascii="Arial" w:hAnsi="Arial" w:cs="Arial"/>
        </w:rPr>
      </w:pPr>
      <w:r w:rsidRPr="00BD5D6E">
        <w:rPr>
          <w:rFonts w:ascii="Arial" w:hAnsi="Arial" w:cs="Arial"/>
        </w:rPr>
        <w:t xml:space="preserve">Further, in that case, the </w:t>
      </w:r>
      <w:r>
        <w:rPr>
          <w:rFonts w:ascii="Arial" w:hAnsi="Arial" w:cs="Arial"/>
        </w:rPr>
        <w:t>Court</w:t>
      </w:r>
      <w:r w:rsidRPr="00BD5D6E">
        <w:rPr>
          <w:rFonts w:ascii="Arial" w:hAnsi="Arial" w:cs="Arial"/>
        </w:rPr>
        <w:t xml:space="preserve"> invoked the equitable jurisdiction vested in Clause 7 of the Seychelles Judicature Order in Council, 1903.  </w:t>
      </w:r>
      <w:proofErr w:type="gramStart"/>
      <w:r w:rsidRPr="00BD5D6E">
        <w:rPr>
          <w:rFonts w:ascii="Arial" w:hAnsi="Arial" w:cs="Arial"/>
        </w:rPr>
        <w:t xml:space="preserve">(Now Section 6 of the </w:t>
      </w:r>
      <w:r>
        <w:rPr>
          <w:rFonts w:ascii="Arial" w:hAnsi="Arial" w:cs="Arial"/>
        </w:rPr>
        <w:t>Court</w:t>
      </w:r>
      <w:r w:rsidRPr="00BD5D6E">
        <w:rPr>
          <w:rFonts w:ascii="Arial" w:hAnsi="Arial" w:cs="Arial"/>
        </w:rPr>
        <w:t>s Act (Cap 52).</w:t>
      </w:r>
      <w:proofErr w:type="gramEnd"/>
    </w:p>
    <w:p w:rsidR="006E32E2" w:rsidRPr="00BD5D6E" w:rsidRDefault="006E32E2" w:rsidP="006E32E2">
      <w:pPr>
        <w:contextualSpacing/>
        <w:jc w:val="both"/>
        <w:rPr>
          <w:rFonts w:ascii="Arial" w:hAnsi="Arial" w:cs="Arial"/>
        </w:rPr>
      </w:pPr>
    </w:p>
    <w:p w:rsidR="006E32E2" w:rsidRPr="00BD5D6E" w:rsidRDefault="006E32E2" w:rsidP="006E32E2">
      <w:pPr>
        <w:contextualSpacing/>
        <w:jc w:val="both"/>
        <w:rPr>
          <w:rFonts w:ascii="Arial" w:hAnsi="Arial" w:cs="Arial"/>
        </w:rPr>
      </w:pPr>
      <w:r w:rsidRPr="00BD5D6E">
        <w:rPr>
          <w:rFonts w:ascii="Arial" w:hAnsi="Arial" w:cs="Arial"/>
        </w:rPr>
        <w:t xml:space="preserve">In the case of </w:t>
      </w:r>
      <w:proofErr w:type="spellStart"/>
      <w:r w:rsidRPr="00D81742">
        <w:rPr>
          <w:rFonts w:ascii="Arial" w:hAnsi="Arial" w:cs="Arial"/>
          <w:i/>
          <w:u w:val="single"/>
        </w:rPr>
        <w:t>Bonte</w:t>
      </w:r>
      <w:proofErr w:type="spellEnd"/>
      <w:r w:rsidRPr="00BD5D6E">
        <w:rPr>
          <w:rFonts w:ascii="Arial" w:hAnsi="Arial" w:cs="Arial"/>
          <w:b/>
          <w:i/>
        </w:rPr>
        <w:t xml:space="preserve"> </w:t>
      </w:r>
      <w:r w:rsidRPr="00D81742">
        <w:rPr>
          <w:rFonts w:ascii="Arial" w:hAnsi="Arial" w:cs="Arial"/>
        </w:rPr>
        <w:t>(supra),</w:t>
      </w:r>
      <w:r w:rsidRPr="00BD5D6E">
        <w:rPr>
          <w:rFonts w:ascii="Arial" w:hAnsi="Arial" w:cs="Arial"/>
        </w:rPr>
        <w:t xml:space="preserve"> the "Seychelles Indepe</w:t>
      </w:r>
      <w:r>
        <w:rPr>
          <w:rFonts w:ascii="Arial" w:hAnsi="Arial" w:cs="Arial"/>
        </w:rPr>
        <w:t>ndent" newspaper published the t</w:t>
      </w:r>
      <w:r w:rsidRPr="00BD5D6E">
        <w:rPr>
          <w:rFonts w:ascii="Arial" w:hAnsi="Arial" w:cs="Arial"/>
        </w:rPr>
        <w:t xml:space="preserve">ext of a telephone conversation between the </w:t>
      </w:r>
      <w:r>
        <w:rPr>
          <w:rFonts w:ascii="Arial" w:hAnsi="Arial" w:cs="Arial"/>
        </w:rPr>
        <w:t>Plaintiff</w:t>
      </w:r>
      <w:r w:rsidRPr="00BD5D6E">
        <w:rPr>
          <w:rFonts w:ascii="Arial" w:hAnsi="Arial" w:cs="Arial"/>
        </w:rPr>
        <w:t xml:space="preserve"> in his professional capacity as a lawyer, and a client.  The newspaper, in the same issue informed its readers that other parts of that conversation would be published in the next issue, which was due to be circulated within three days when the application was filed.  I, as trial Judge in that case invoked the equitable jurisdiction of the </w:t>
      </w:r>
      <w:r>
        <w:rPr>
          <w:rFonts w:ascii="Arial" w:hAnsi="Arial" w:cs="Arial"/>
        </w:rPr>
        <w:t>Court</w:t>
      </w:r>
      <w:r w:rsidRPr="00BD5D6E">
        <w:rPr>
          <w:rFonts w:ascii="Arial" w:hAnsi="Arial" w:cs="Arial"/>
        </w:rPr>
        <w:t xml:space="preserve"> on a consideration of the impracticability of serving notice on the </w:t>
      </w:r>
      <w:r>
        <w:rPr>
          <w:rFonts w:ascii="Arial" w:hAnsi="Arial" w:cs="Arial"/>
        </w:rPr>
        <w:t>Defendant</w:t>
      </w:r>
      <w:r w:rsidRPr="00BD5D6E">
        <w:rPr>
          <w:rFonts w:ascii="Arial" w:hAnsi="Arial" w:cs="Arial"/>
        </w:rPr>
        <w:t xml:space="preserve">s and holding an </w:t>
      </w:r>
      <w:r w:rsidRPr="00D81742">
        <w:rPr>
          <w:rFonts w:ascii="Arial" w:hAnsi="Arial" w:cs="Arial"/>
        </w:rPr>
        <w:t xml:space="preserve">inter </w:t>
      </w:r>
      <w:proofErr w:type="spellStart"/>
      <w:r w:rsidRPr="00D81742">
        <w:rPr>
          <w:rFonts w:ascii="Arial" w:hAnsi="Arial" w:cs="Arial"/>
        </w:rPr>
        <w:t>partes</w:t>
      </w:r>
      <w:proofErr w:type="spellEnd"/>
      <w:r>
        <w:rPr>
          <w:rFonts w:ascii="Arial" w:hAnsi="Arial" w:cs="Arial"/>
        </w:rPr>
        <w:t xml:space="preserve"> </w:t>
      </w:r>
      <w:r w:rsidRPr="00BD5D6E">
        <w:rPr>
          <w:rFonts w:ascii="Arial" w:hAnsi="Arial" w:cs="Arial"/>
        </w:rPr>
        <w:t xml:space="preserve">hearing, and granted an interim injunction returnable eight days later, when the </w:t>
      </w:r>
      <w:r>
        <w:rPr>
          <w:rFonts w:ascii="Arial" w:hAnsi="Arial" w:cs="Arial"/>
        </w:rPr>
        <w:t>Defendant</w:t>
      </w:r>
      <w:r w:rsidRPr="00BD5D6E">
        <w:rPr>
          <w:rFonts w:ascii="Arial" w:hAnsi="Arial" w:cs="Arial"/>
        </w:rPr>
        <w:t xml:space="preserve">s were required to appear in </w:t>
      </w:r>
      <w:r>
        <w:rPr>
          <w:rFonts w:ascii="Arial" w:hAnsi="Arial" w:cs="Arial"/>
        </w:rPr>
        <w:t>Court</w:t>
      </w:r>
      <w:r w:rsidRPr="00BD5D6E">
        <w:rPr>
          <w:rFonts w:ascii="Arial" w:hAnsi="Arial" w:cs="Arial"/>
        </w:rPr>
        <w:t xml:space="preserve"> and show cause against the order.</w:t>
      </w:r>
    </w:p>
    <w:p w:rsidR="006E32E2" w:rsidRPr="00BD5D6E" w:rsidRDefault="006E32E2" w:rsidP="006E32E2">
      <w:pPr>
        <w:contextualSpacing/>
        <w:jc w:val="both"/>
        <w:rPr>
          <w:rFonts w:ascii="Arial" w:hAnsi="Arial" w:cs="Arial"/>
        </w:rPr>
      </w:pPr>
    </w:p>
    <w:p w:rsidR="006E32E2" w:rsidRPr="00BD5D6E" w:rsidRDefault="006E32E2" w:rsidP="006E32E2">
      <w:pPr>
        <w:contextualSpacing/>
        <w:jc w:val="both"/>
        <w:rPr>
          <w:rFonts w:ascii="Arial" w:hAnsi="Arial" w:cs="Arial"/>
        </w:rPr>
      </w:pPr>
      <w:r w:rsidRPr="00BD5D6E">
        <w:rPr>
          <w:rFonts w:ascii="Arial" w:hAnsi="Arial" w:cs="Arial"/>
        </w:rPr>
        <w:t xml:space="preserve">In the present case, if the </w:t>
      </w:r>
      <w:r>
        <w:rPr>
          <w:rFonts w:ascii="Arial" w:hAnsi="Arial" w:cs="Arial"/>
        </w:rPr>
        <w:t>Defendant</w:t>
      </w:r>
      <w:r w:rsidRPr="00BD5D6E">
        <w:rPr>
          <w:rFonts w:ascii="Arial" w:hAnsi="Arial" w:cs="Arial"/>
        </w:rPr>
        <w:t xml:space="preserve"> leaves Seychelles for good on 1</w:t>
      </w:r>
      <w:r>
        <w:rPr>
          <w:rFonts w:ascii="Arial" w:hAnsi="Arial" w:cs="Arial"/>
        </w:rPr>
        <w:t>6</w:t>
      </w:r>
      <w:r w:rsidRPr="00BD5D6E">
        <w:rPr>
          <w:rFonts w:ascii="Arial" w:hAnsi="Arial" w:cs="Arial"/>
        </w:rPr>
        <w:t xml:space="preserve"> August 2003 there would be financial loss to the Government as the </w:t>
      </w:r>
      <w:r>
        <w:rPr>
          <w:rFonts w:ascii="Arial" w:hAnsi="Arial" w:cs="Arial"/>
        </w:rPr>
        <w:t>Defendant</w:t>
      </w:r>
      <w:r w:rsidRPr="00BD5D6E">
        <w:rPr>
          <w:rFonts w:ascii="Arial" w:hAnsi="Arial" w:cs="Arial"/>
        </w:rPr>
        <w:t xml:space="preserve"> has no other assets in Seychelles.  Hence the preservation of</w:t>
      </w:r>
      <w:r>
        <w:rPr>
          <w:rFonts w:ascii="Arial" w:hAnsi="Arial" w:cs="Arial"/>
        </w:rPr>
        <w:t xml:space="preserve"> p</w:t>
      </w:r>
      <w:r w:rsidRPr="00BD5D6E">
        <w:rPr>
          <w:rFonts w:ascii="Arial" w:hAnsi="Arial" w:cs="Arial"/>
        </w:rPr>
        <w:t xml:space="preserve">ublic </w:t>
      </w:r>
      <w:r>
        <w:rPr>
          <w:rFonts w:ascii="Arial" w:hAnsi="Arial" w:cs="Arial"/>
        </w:rPr>
        <w:t>f</w:t>
      </w:r>
      <w:r w:rsidRPr="00BD5D6E">
        <w:rPr>
          <w:rFonts w:ascii="Arial" w:hAnsi="Arial" w:cs="Arial"/>
        </w:rPr>
        <w:t xml:space="preserve">unds is a valid reason to limit the </w:t>
      </w:r>
      <w:r>
        <w:rPr>
          <w:rFonts w:ascii="Arial" w:hAnsi="Arial" w:cs="Arial"/>
        </w:rPr>
        <w:t>f</w:t>
      </w:r>
      <w:r w:rsidRPr="00BD5D6E">
        <w:rPr>
          <w:rFonts w:ascii="Arial" w:hAnsi="Arial" w:cs="Arial"/>
        </w:rPr>
        <w:t xml:space="preserve">undamental </w:t>
      </w:r>
      <w:r>
        <w:rPr>
          <w:rFonts w:ascii="Arial" w:hAnsi="Arial" w:cs="Arial"/>
        </w:rPr>
        <w:t>r</w:t>
      </w:r>
      <w:r w:rsidRPr="00BD5D6E">
        <w:rPr>
          <w:rFonts w:ascii="Arial" w:hAnsi="Arial" w:cs="Arial"/>
        </w:rPr>
        <w:t xml:space="preserve">ight of </w:t>
      </w:r>
      <w:r>
        <w:rPr>
          <w:rFonts w:ascii="Arial" w:hAnsi="Arial" w:cs="Arial"/>
        </w:rPr>
        <w:t>f</w:t>
      </w:r>
      <w:r w:rsidRPr="00BD5D6E">
        <w:rPr>
          <w:rFonts w:ascii="Arial" w:hAnsi="Arial" w:cs="Arial"/>
        </w:rPr>
        <w:t xml:space="preserve">reedom of </w:t>
      </w:r>
      <w:r>
        <w:rPr>
          <w:rFonts w:ascii="Arial" w:hAnsi="Arial" w:cs="Arial"/>
        </w:rPr>
        <w:t>m</w:t>
      </w:r>
      <w:r w:rsidRPr="00BD5D6E">
        <w:rPr>
          <w:rFonts w:ascii="Arial" w:hAnsi="Arial" w:cs="Arial"/>
        </w:rPr>
        <w:t>ovement within the spirit of the derogation contained in Article 25(3) (a) of the Constitution.</w:t>
      </w:r>
    </w:p>
    <w:p w:rsidR="006E32E2" w:rsidRPr="00BD5D6E" w:rsidRDefault="006E32E2" w:rsidP="006E32E2">
      <w:pPr>
        <w:contextualSpacing/>
        <w:jc w:val="both"/>
        <w:rPr>
          <w:rFonts w:ascii="Arial" w:hAnsi="Arial" w:cs="Arial"/>
        </w:rPr>
      </w:pPr>
    </w:p>
    <w:p w:rsidR="006E32E2" w:rsidRPr="00BD5D6E" w:rsidRDefault="006E32E2" w:rsidP="006E32E2">
      <w:pPr>
        <w:contextualSpacing/>
        <w:jc w:val="both"/>
        <w:rPr>
          <w:rFonts w:ascii="Arial" w:hAnsi="Arial" w:cs="Arial"/>
        </w:rPr>
      </w:pPr>
      <w:r w:rsidRPr="00BD5D6E">
        <w:rPr>
          <w:rFonts w:ascii="Arial" w:hAnsi="Arial" w:cs="Arial"/>
        </w:rPr>
        <w:t xml:space="preserve">As I stated before, tomorrow being a </w:t>
      </w:r>
      <w:r>
        <w:rPr>
          <w:rFonts w:ascii="Arial" w:hAnsi="Arial" w:cs="Arial"/>
        </w:rPr>
        <w:t>p</w:t>
      </w:r>
      <w:r w:rsidRPr="00BD5D6E">
        <w:rPr>
          <w:rFonts w:ascii="Arial" w:hAnsi="Arial" w:cs="Arial"/>
        </w:rPr>
        <w:t xml:space="preserve">ublic holiday, it is impracticable to serve notice on the </w:t>
      </w:r>
      <w:r>
        <w:rPr>
          <w:rFonts w:ascii="Arial" w:hAnsi="Arial" w:cs="Arial"/>
        </w:rPr>
        <w:t>Defendant</w:t>
      </w:r>
      <w:r w:rsidRPr="00BD5D6E">
        <w:rPr>
          <w:rFonts w:ascii="Arial" w:hAnsi="Arial" w:cs="Arial"/>
        </w:rPr>
        <w:t xml:space="preserve"> in </w:t>
      </w:r>
      <w:proofErr w:type="spellStart"/>
      <w:r w:rsidRPr="00BD5D6E">
        <w:rPr>
          <w:rFonts w:ascii="Arial" w:hAnsi="Arial" w:cs="Arial"/>
        </w:rPr>
        <w:t>Praslin</w:t>
      </w:r>
      <w:proofErr w:type="spellEnd"/>
      <w:r w:rsidRPr="00BD5D6E">
        <w:rPr>
          <w:rFonts w:ascii="Arial" w:hAnsi="Arial" w:cs="Arial"/>
        </w:rPr>
        <w:t xml:space="preserve">.  Moreover as 16 August 2003 is Saturday, when the </w:t>
      </w:r>
      <w:r>
        <w:rPr>
          <w:rFonts w:ascii="Arial" w:hAnsi="Arial" w:cs="Arial"/>
        </w:rPr>
        <w:t>Court</w:t>
      </w:r>
      <w:r w:rsidRPr="00BD5D6E">
        <w:rPr>
          <w:rFonts w:ascii="Arial" w:hAnsi="Arial" w:cs="Arial"/>
        </w:rPr>
        <w:t xml:space="preserve"> does not usually sit, the earliest day for the hearing would be Monday, 18 August 2003.  Hence, invoking the equitable jurisdiction of the </w:t>
      </w:r>
      <w:r>
        <w:rPr>
          <w:rFonts w:ascii="Arial" w:hAnsi="Arial" w:cs="Arial"/>
        </w:rPr>
        <w:t>Court</w:t>
      </w:r>
      <w:r w:rsidRPr="00BD5D6E">
        <w:rPr>
          <w:rFonts w:ascii="Arial" w:hAnsi="Arial" w:cs="Arial"/>
        </w:rPr>
        <w:t xml:space="preserve">, I grant an </w:t>
      </w:r>
      <w:r w:rsidRPr="00D81742">
        <w:rPr>
          <w:rFonts w:ascii="Arial" w:hAnsi="Arial" w:cs="Arial"/>
        </w:rPr>
        <w:t>ex parte</w:t>
      </w:r>
      <w:r w:rsidRPr="00BD5D6E">
        <w:rPr>
          <w:rFonts w:ascii="Arial" w:hAnsi="Arial" w:cs="Arial"/>
        </w:rPr>
        <w:t xml:space="preserve"> interim injunction, restraining the </w:t>
      </w:r>
      <w:r>
        <w:rPr>
          <w:rFonts w:ascii="Arial" w:hAnsi="Arial" w:cs="Arial"/>
        </w:rPr>
        <w:t>Defendant</w:t>
      </w:r>
      <w:r w:rsidRPr="00BD5D6E">
        <w:rPr>
          <w:rFonts w:ascii="Arial" w:hAnsi="Arial" w:cs="Arial"/>
        </w:rPr>
        <w:t xml:space="preserve"> from leaving Seychelles wit</w:t>
      </w:r>
      <w:r>
        <w:rPr>
          <w:rFonts w:ascii="Arial" w:hAnsi="Arial" w:cs="Arial"/>
        </w:rPr>
        <w:t>hout paying the bonded sum of R</w:t>
      </w:r>
      <w:r w:rsidRPr="00BD5D6E">
        <w:rPr>
          <w:rFonts w:ascii="Arial" w:hAnsi="Arial" w:cs="Arial"/>
        </w:rPr>
        <w:t>196</w:t>
      </w:r>
      <w:proofErr w:type="gramStart"/>
      <w:r w:rsidRPr="00BD5D6E">
        <w:rPr>
          <w:rFonts w:ascii="Arial" w:hAnsi="Arial" w:cs="Arial"/>
        </w:rPr>
        <w:t>,721</w:t>
      </w:r>
      <w:proofErr w:type="gramEnd"/>
      <w:r w:rsidRPr="00BD5D6E">
        <w:rPr>
          <w:rFonts w:ascii="Arial" w:hAnsi="Arial" w:cs="Arial"/>
        </w:rPr>
        <w:t>, or furnishing sufficient security for such payment to the satisfactory of the Ministry of Education.</w:t>
      </w:r>
    </w:p>
    <w:p w:rsidR="006E32E2" w:rsidRPr="00BD5D6E" w:rsidRDefault="006E32E2" w:rsidP="006E32E2">
      <w:pPr>
        <w:contextualSpacing/>
        <w:rPr>
          <w:rFonts w:ascii="Arial" w:hAnsi="Arial" w:cs="Arial"/>
        </w:rPr>
      </w:pPr>
    </w:p>
    <w:p w:rsidR="006E32E2" w:rsidRPr="00BD5D6E" w:rsidRDefault="006E32E2" w:rsidP="006E32E2">
      <w:pPr>
        <w:contextualSpacing/>
        <w:jc w:val="both"/>
        <w:rPr>
          <w:rFonts w:ascii="Arial" w:hAnsi="Arial" w:cs="Arial"/>
        </w:rPr>
      </w:pPr>
      <w:r w:rsidRPr="00BD5D6E">
        <w:rPr>
          <w:rFonts w:ascii="Arial" w:hAnsi="Arial" w:cs="Arial"/>
        </w:rPr>
        <w:t>This order will remain in force until Monday 18</w:t>
      </w:r>
      <w:r>
        <w:rPr>
          <w:rFonts w:ascii="Arial" w:hAnsi="Arial" w:cs="Arial"/>
        </w:rPr>
        <w:t xml:space="preserve"> August 2003 at 1.45 p</w:t>
      </w:r>
      <w:r w:rsidRPr="00BD5D6E">
        <w:rPr>
          <w:rFonts w:ascii="Arial" w:hAnsi="Arial" w:cs="Arial"/>
        </w:rPr>
        <w:t xml:space="preserve">m on which day and time, the </w:t>
      </w:r>
      <w:r>
        <w:rPr>
          <w:rFonts w:ascii="Arial" w:hAnsi="Arial" w:cs="Arial"/>
        </w:rPr>
        <w:t>Defendant</w:t>
      </w:r>
      <w:r w:rsidRPr="00BD5D6E">
        <w:rPr>
          <w:rFonts w:ascii="Arial" w:hAnsi="Arial" w:cs="Arial"/>
        </w:rPr>
        <w:t xml:space="preserve"> will be required to attend </w:t>
      </w:r>
      <w:r>
        <w:rPr>
          <w:rFonts w:ascii="Arial" w:hAnsi="Arial" w:cs="Arial"/>
        </w:rPr>
        <w:t>Court</w:t>
      </w:r>
      <w:r w:rsidRPr="00BD5D6E">
        <w:rPr>
          <w:rFonts w:ascii="Arial" w:hAnsi="Arial" w:cs="Arial"/>
        </w:rPr>
        <w:t>, and show cause, if any, against the extension of this order until the final disposal of the matter.</w:t>
      </w:r>
    </w:p>
    <w:p w:rsidR="006E32E2" w:rsidRPr="00BD5D6E" w:rsidRDefault="006E32E2" w:rsidP="006E32E2">
      <w:pPr>
        <w:contextualSpacing/>
        <w:jc w:val="both"/>
        <w:rPr>
          <w:rFonts w:ascii="Arial" w:hAnsi="Arial" w:cs="Arial"/>
        </w:rPr>
      </w:pPr>
    </w:p>
    <w:p w:rsidR="006E32E2" w:rsidRPr="00BD5D6E" w:rsidRDefault="006E32E2" w:rsidP="006E32E2">
      <w:pPr>
        <w:contextualSpacing/>
        <w:jc w:val="both"/>
        <w:rPr>
          <w:rFonts w:ascii="Arial" w:hAnsi="Arial" w:cs="Arial"/>
        </w:rPr>
      </w:pPr>
      <w:r w:rsidRPr="001B20DF">
        <w:rPr>
          <w:rFonts w:ascii="Arial" w:hAnsi="Arial" w:cs="Arial"/>
          <w:b/>
          <w:noProof/>
        </w:rPr>
        <w:pict>
          <v:shape id="_x0000_s1028" type="#_x0000_t202" style="position:absolute;left:0;text-align:left;margin-left:-31.3pt;margin-top:-2.85pt;width:30pt;height:531.55pt;z-index:251662336;mso-height-percent:200;mso-height-percent:200;mso-width-relative:margin;mso-height-relative:margin" stroked="f" strokecolor="white [3212]">
            <v:textbox style="mso-next-textbox:#_x0000_s1028;mso-fit-shape-to-text:t">
              <w:txbxContent>
                <w:p w:rsidR="006E32E2" w:rsidRPr="00CF6C02" w:rsidRDefault="006E32E2" w:rsidP="006E32E2">
                  <w:pPr>
                    <w:rPr>
                      <w:rFonts w:ascii="Arial" w:hAnsi="Arial" w:cs="Arial"/>
                      <w:b/>
                      <w:i/>
                    </w:rPr>
                  </w:pPr>
                </w:p>
              </w:txbxContent>
            </v:textbox>
          </v:shape>
        </w:pict>
      </w:r>
      <w:proofErr w:type="gramStart"/>
      <w:r w:rsidRPr="00BD5D6E">
        <w:rPr>
          <w:rFonts w:ascii="Arial" w:hAnsi="Arial" w:cs="Arial"/>
        </w:rPr>
        <w:t xml:space="preserve">Copies of this order to be served forthwith on the </w:t>
      </w:r>
      <w:r>
        <w:rPr>
          <w:rFonts w:ascii="Arial" w:hAnsi="Arial" w:cs="Arial"/>
        </w:rPr>
        <w:t>Defendant</w:t>
      </w:r>
      <w:r w:rsidRPr="00BD5D6E">
        <w:rPr>
          <w:rFonts w:ascii="Arial" w:hAnsi="Arial" w:cs="Arial"/>
        </w:rPr>
        <w:t xml:space="preserve">, and on the Doctor General of Immigration who shall not permit the </w:t>
      </w:r>
      <w:r>
        <w:rPr>
          <w:rFonts w:ascii="Arial" w:hAnsi="Arial" w:cs="Arial"/>
        </w:rPr>
        <w:t>Defendant</w:t>
      </w:r>
      <w:r w:rsidRPr="00BD5D6E">
        <w:rPr>
          <w:rFonts w:ascii="Arial" w:hAnsi="Arial" w:cs="Arial"/>
        </w:rPr>
        <w:t xml:space="preserve"> to leave Seychelles without a further order of this </w:t>
      </w:r>
      <w:r>
        <w:rPr>
          <w:rFonts w:ascii="Arial" w:hAnsi="Arial" w:cs="Arial"/>
        </w:rPr>
        <w:t>Court</w:t>
      </w:r>
      <w:r w:rsidRPr="00BD5D6E">
        <w:rPr>
          <w:rFonts w:ascii="Arial" w:hAnsi="Arial" w:cs="Arial"/>
        </w:rPr>
        <w:t>.</w:t>
      </w:r>
      <w:proofErr w:type="gramEnd"/>
    </w:p>
    <w:p w:rsidR="006E32E2" w:rsidRPr="00BD5D6E" w:rsidRDefault="006E32E2" w:rsidP="006E32E2">
      <w:pPr>
        <w:contextualSpacing/>
        <w:jc w:val="both"/>
        <w:rPr>
          <w:rFonts w:ascii="Arial" w:hAnsi="Arial" w:cs="Arial"/>
        </w:rPr>
      </w:pPr>
    </w:p>
    <w:p w:rsidR="006E32E2" w:rsidRPr="00BD5D6E" w:rsidRDefault="006E32E2" w:rsidP="006E32E2">
      <w:pPr>
        <w:contextualSpacing/>
        <w:jc w:val="both"/>
        <w:rPr>
          <w:rFonts w:ascii="Arial" w:hAnsi="Arial" w:cs="Arial"/>
          <w:b/>
          <w:u w:val="single"/>
        </w:rPr>
      </w:pPr>
      <w:r w:rsidRPr="00BD5D6E">
        <w:rPr>
          <w:rFonts w:ascii="Arial" w:hAnsi="Arial" w:cs="Arial"/>
          <w:b/>
          <w:u w:val="single"/>
        </w:rPr>
        <w:t>ADDENDUM</w:t>
      </w:r>
    </w:p>
    <w:p w:rsidR="006E32E2" w:rsidRPr="00BD5D6E" w:rsidRDefault="006E32E2" w:rsidP="006E32E2">
      <w:pPr>
        <w:contextualSpacing/>
        <w:jc w:val="both"/>
        <w:rPr>
          <w:rFonts w:ascii="Arial" w:hAnsi="Arial" w:cs="Arial"/>
        </w:rPr>
      </w:pPr>
      <w:r w:rsidRPr="00BD5D6E">
        <w:rPr>
          <w:rFonts w:ascii="Arial" w:hAnsi="Arial" w:cs="Arial"/>
        </w:rPr>
        <w:t xml:space="preserve">Since delivering the above order, I have been informed by the </w:t>
      </w:r>
      <w:r>
        <w:rPr>
          <w:rFonts w:ascii="Arial" w:hAnsi="Arial" w:cs="Arial"/>
        </w:rPr>
        <w:t>Attorney-</w:t>
      </w:r>
      <w:r w:rsidRPr="00BD5D6E">
        <w:rPr>
          <w:rFonts w:ascii="Arial" w:hAnsi="Arial" w:cs="Arial"/>
        </w:rPr>
        <w:t xml:space="preserve">General that on instructions received by him from the Ministry of Education, the </w:t>
      </w:r>
      <w:r>
        <w:rPr>
          <w:rFonts w:ascii="Arial" w:hAnsi="Arial" w:cs="Arial"/>
        </w:rPr>
        <w:t>Defendant</w:t>
      </w:r>
      <w:r w:rsidRPr="00BD5D6E">
        <w:rPr>
          <w:rFonts w:ascii="Arial" w:hAnsi="Arial" w:cs="Arial"/>
        </w:rPr>
        <w:t xml:space="preserve"> has furnished sufficient security to the satisfaction of that Ministry, and that in the circumstances, the injunction need not be served on the </w:t>
      </w:r>
      <w:r>
        <w:rPr>
          <w:rFonts w:ascii="Arial" w:hAnsi="Arial" w:cs="Arial"/>
        </w:rPr>
        <w:t>Defendant</w:t>
      </w:r>
      <w:r w:rsidRPr="00BD5D6E">
        <w:rPr>
          <w:rFonts w:ascii="Arial" w:hAnsi="Arial" w:cs="Arial"/>
        </w:rPr>
        <w:t>.</w:t>
      </w:r>
    </w:p>
    <w:p w:rsidR="006E32E2" w:rsidRPr="00BD5D6E" w:rsidRDefault="006E32E2" w:rsidP="006E32E2">
      <w:pPr>
        <w:contextualSpacing/>
        <w:jc w:val="both"/>
        <w:rPr>
          <w:rFonts w:ascii="Arial" w:hAnsi="Arial" w:cs="Arial"/>
        </w:rPr>
      </w:pPr>
    </w:p>
    <w:p w:rsidR="006E32E2" w:rsidRPr="00BD5D6E" w:rsidRDefault="006E32E2" w:rsidP="006E32E2">
      <w:pPr>
        <w:contextualSpacing/>
        <w:jc w:val="both"/>
        <w:rPr>
          <w:rFonts w:ascii="Arial" w:hAnsi="Arial" w:cs="Arial"/>
        </w:rPr>
      </w:pPr>
      <w:r w:rsidRPr="00BD5D6E">
        <w:rPr>
          <w:rFonts w:ascii="Arial" w:hAnsi="Arial" w:cs="Arial"/>
        </w:rPr>
        <w:t xml:space="preserve">Accordingly, the serving of the injunction is withheld, and the case is adjourned </w:t>
      </w:r>
      <w:r w:rsidRPr="00D81742">
        <w:rPr>
          <w:rFonts w:ascii="Arial" w:hAnsi="Arial" w:cs="Arial"/>
          <w:i/>
        </w:rPr>
        <w:t>sine die.</w:t>
      </w:r>
    </w:p>
    <w:p w:rsidR="006E32E2" w:rsidRPr="00BD5D6E" w:rsidRDefault="006E32E2" w:rsidP="006E32E2">
      <w:pPr>
        <w:contextualSpacing/>
        <w:jc w:val="both"/>
        <w:rPr>
          <w:rFonts w:ascii="Arial" w:hAnsi="Arial" w:cs="Arial"/>
        </w:rPr>
      </w:pPr>
    </w:p>
    <w:p w:rsidR="006E32E2" w:rsidRPr="00BD5D6E" w:rsidRDefault="006E32E2" w:rsidP="006E32E2">
      <w:pPr>
        <w:contextualSpacing/>
        <w:rPr>
          <w:rFonts w:ascii="Arial" w:hAnsi="Arial" w:cs="Arial"/>
        </w:rPr>
      </w:pPr>
    </w:p>
    <w:p w:rsidR="006E32E2" w:rsidRPr="00BD5D6E" w:rsidRDefault="006E32E2" w:rsidP="006E32E2">
      <w:pPr>
        <w:contextualSpacing/>
        <w:rPr>
          <w:rFonts w:ascii="Arial" w:hAnsi="Arial" w:cs="Arial"/>
          <w:b/>
        </w:rPr>
      </w:pPr>
      <w:r>
        <w:rPr>
          <w:rFonts w:ascii="Arial" w:hAnsi="Arial" w:cs="Arial"/>
          <w:b/>
        </w:rPr>
        <w:t xml:space="preserve">Record:  </w:t>
      </w:r>
      <w:r w:rsidRPr="00BD5D6E">
        <w:rPr>
          <w:rFonts w:ascii="Arial" w:hAnsi="Arial" w:cs="Arial"/>
          <w:b/>
        </w:rPr>
        <w:t>Civil Side No 225 of 2003</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85F7A"/>
    <w:multiLevelType w:val="hybridMultilevel"/>
    <w:tmpl w:val="B264128E"/>
    <w:lvl w:ilvl="0" w:tplc="21F2A33E">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E32E2"/>
    <w:rsid w:val="004E66A3"/>
    <w:rsid w:val="006E32E2"/>
    <w:rsid w:val="00DA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2E2"/>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5099</Characters>
  <Application>Microsoft Office Word</Application>
  <DocSecurity>0</DocSecurity>
  <Lines>42</Lines>
  <Paragraphs>11</Paragraphs>
  <ScaleCrop>false</ScaleCrop>
  <Company>Deftones</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2014-01-22T11:08:00Z</dcterms:created>
  <dcterms:modified xsi:type="dcterms:W3CDTF">2014-01-22T11:09:00Z</dcterms:modified>
</cp:coreProperties>
</file>