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034" w:rsidRDefault="00C72034" w:rsidP="00C72034">
      <w:pPr>
        <w:pStyle w:val="Style1"/>
        <w:adjustRightInd/>
        <w:jc w:val="center"/>
        <w:rPr>
          <w:rFonts w:ascii="Arial" w:hAnsi="Arial" w:cs="Arial"/>
          <w:b/>
          <w:bCs/>
          <w:sz w:val="24"/>
          <w:szCs w:val="24"/>
        </w:rPr>
      </w:pPr>
      <w:proofErr w:type="spellStart"/>
      <w:r w:rsidRPr="00810F2F">
        <w:rPr>
          <w:rFonts w:ascii="Arial" w:hAnsi="Arial" w:cs="Arial"/>
          <w:b/>
          <w:bCs/>
          <w:sz w:val="24"/>
          <w:szCs w:val="24"/>
        </w:rPr>
        <w:t>Javotte</w:t>
      </w:r>
      <w:proofErr w:type="spellEnd"/>
      <w:r w:rsidRPr="00810F2F">
        <w:rPr>
          <w:rFonts w:ascii="Arial" w:hAnsi="Arial" w:cs="Arial"/>
          <w:b/>
          <w:bCs/>
          <w:sz w:val="24"/>
          <w:szCs w:val="24"/>
        </w:rPr>
        <w:t xml:space="preserve"> &amp; </w:t>
      </w:r>
      <w:proofErr w:type="gramStart"/>
      <w:r w:rsidRPr="00810F2F">
        <w:rPr>
          <w:rFonts w:ascii="Arial" w:hAnsi="Arial" w:cs="Arial"/>
          <w:b/>
          <w:bCs/>
          <w:sz w:val="24"/>
          <w:szCs w:val="24"/>
        </w:rPr>
        <w:t>Or</w:t>
      </w:r>
      <w:r>
        <w:rPr>
          <w:rFonts w:ascii="Arial" w:hAnsi="Arial" w:cs="Arial"/>
          <w:b/>
          <w:bCs/>
          <w:sz w:val="24"/>
          <w:szCs w:val="24"/>
        </w:rPr>
        <w:t xml:space="preserve"> v </w:t>
      </w:r>
      <w:r w:rsidRPr="00810F2F">
        <w:rPr>
          <w:rFonts w:ascii="Arial" w:hAnsi="Arial" w:cs="Arial"/>
          <w:b/>
          <w:bCs/>
          <w:sz w:val="24"/>
          <w:szCs w:val="24"/>
        </w:rPr>
        <w:t>Minister Of</w:t>
      </w:r>
      <w:proofErr w:type="gramEnd"/>
      <w:r w:rsidRPr="00810F2F">
        <w:rPr>
          <w:rFonts w:ascii="Arial" w:hAnsi="Arial" w:cs="Arial"/>
          <w:b/>
          <w:bCs/>
          <w:sz w:val="24"/>
          <w:szCs w:val="24"/>
        </w:rPr>
        <w:t xml:space="preserve"> Social Affairs</w:t>
      </w:r>
      <w:r>
        <w:rPr>
          <w:rFonts w:ascii="Arial" w:hAnsi="Arial" w:cs="Arial"/>
          <w:b/>
          <w:bCs/>
          <w:sz w:val="24"/>
          <w:szCs w:val="24"/>
        </w:rPr>
        <w:t xml:space="preserve"> a</w:t>
      </w:r>
      <w:r w:rsidRPr="00810F2F">
        <w:rPr>
          <w:rFonts w:ascii="Arial" w:hAnsi="Arial" w:cs="Arial"/>
          <w:b/>
          <w:bCs/>
          <w:sz w:val="24"/>
          <w:szCs w:val="24"/>
        </w:rPr>
        <w:t>nd Employment</w:t>
      </w:r>
    </w:p>
    <w:p w:rsidR="00C72034" w:rsidRPr="00810F2F" w:rsidRDefault="00C72034" w:rsidP="00C72034">
      <w:pPr>
        <w:pStyle w:val="Style1"/>
        <w:adjustRightInd/>
        <w:jc w:val="center"/>
        <w:rPr>
          <w:rFonts w:ascii="Arial" w:hAnsi="Arial" w:cs="Arial"/>
          <w:b/>
          <w:bCs/>
          <w:sz w:val="24"/>
          <w:szCs w:val="24"/>
        </w:rPr>
      </w:pPr>
      <w:r>
        <w:rPr>
          <w:rFonts w:ascii="Arial" w:hAnsi="Arial" w:cs="Arial"/>
          <w:b/>
          <w:bCs/>
          <w:sz w:val="24"/>
          <w:szCs w:val="24"/>
        </w:rPr>
        <w:t>(2005) SLR 24</w:t>
      </w:r>
    </w:p>
    <w:p w:rsidR="00C72034" w:rsidRPr="00810F2F" w:rsidRDefault="00C72034" w:rsidP="00C72034">
      <w:pPr>
        <w:pStyle w:val="Style1"/>
        <w:tabs>
          <w:tab w:val="left" w:pos="5958"/>
        </w:tabs>
        <w:adjustRightInd/>
        <w:ind w:left="2016"/>
        <w:jc w:val="both"/>
        <w:rPr>
          <w:rFonts w:ascii="Arial" w:hAnsi="Arial" w:cs="Arial"/>
          <w:b/>
          <w:bCs/>
          <w:sz w:val="24"/>
          <w:szCs w:val="24"/>
        </w:rPr>
      </w:pPr>
    </w:p>
    <w:p w:rsidR="00C72034" w:rsidRDefault="00C72034" w:rsidP="00C72034">
      <w:pPr>
        <w:pStyle w:val="Style1"/>
        <w:adjustRightInd/>
        <w:rPr>
          <w:rFonts w:ascii="Arial" w:hAnsi="Arial" w:cs="Arial"/>
          <w:sz w:val="24"/>
          <w:szCs w:val="24"/>
        </w:rPr>
      </w:pPr>
    </w:p>
    <w:p w:rsidR="00C72034" w:rsidRPr="00C83386" w:rsidRDefault="00C72034" w:rsidP="00C72034">
      <w:pPr>
        <w:pStyle w:val="Style1"/>
        <w:adjustRightInd/>
        <w:rPr>
          <w:rFonts w:ascii="Arial" w:hAnsi="Arial" w:cs="Arial"/>
          <w:sz w:val="24"/>
          <w:szCs w:val="24"/>
        </w:rPr>
      </w:pPr>
      <w:r>
        <w:rPr>
          <w:rFonts w:ascii="Arial" w:hAnsi="Arial" w:cs="Arial"/>
          <w:sz w:val="24"/>
          <w:szCs w:val="24"/>
        </w:rPr>
        <w:t xml:space="preserve">Alexia </w:t>
      </w:r>
      <w:r w:rsidRPr="00C83386">
        <w:rPr>
          <w:rFonts w:ascii="Arial" w:hAnsi="Arial" w:cs="Arial"/>
          <w:sz w:val="24"/>
          <w:szCs w:val="24"/>
        </w:rPr>
        <w:t>ANTAO for the Plaintiff</w:t>
      </w:r>
    </w:p>
    <w:p w:rsidR="00C72034" w:rsidRPr="00C83386" w:rsidRDefault="00C72034" w:rsidP="00C72034">
      <w:pPr>
        <w:pStyle w:val="Style1"/>
        <w:adjustRightInd/>
        <w:rPr>
          <w:rFonts w:ascii="Arial" w:hAnsi="Arial" w:cs="Arial"/>
          <w:sz w:val="24"/>
          <w:szCs w:val="24"/>
        </w:rPr>
      </w:pPr>
      <w:r w:rsidRPr="00C83386">
        <w:rPr>
          <w:rFonts w:ascii="Arial" w:hAnsi="Arial" w:cs="Arial"/>
          <w:sz w:val="24"/>
          <w:szCs w:val="24"/>
        </w:rPr>
        <w:t>Fiona LAPORTE for the Defendant</w:t>
      </w:r>
    </w:p>
    <w:p w:rsidR="00C72034" w:rsidRPr="00810F2F" w:rsidRDefault="00C72034" w:rsidP="00C72034">
      <w:pPr>
        <w:pStyle w:val="Style1"/>
        <w:adjustRightInd/>
        <w:ind w:left="144"/>
        <w:rPr>
          <w:rFonts w:ascii="Arial" w:hAnsi="Arial" w:cs="Arial"/>
          <w:sz w:val="24"/>
          <w:szCs w:val="24"/>
        </w:rPr>
      </w:pPr>
    </w:p>
    <w:p w:rsidR="00C72034" w:rsidRPr="00810F2F" w:rsidRDefault="00C72034" w:rsidP="00C72034">
      <w:pPr>
        <w:pStyle w:val="Style1"/>
        <w:adjustRightInd/>
        <w:rPr>
          <w:rFonts w:ascii="Arial" w:hAnsi="Arial" w:cs="Arial"/>
          <w:b/>
          <w:bCs/>
          <w:sz w:val="24"/>
          <w:szCs w:val="24"/>
          <w:u w:val="single"/>
        </w:rPr>
      </w:pPr>
      <w:r w:rsidRPr="00810F2F">
        <w:rPr>
          <w:rFonts w:ascii="Arial" w:hAnsi="Arial" w:cs="Arial"/>
          <w:b/>
          <w:bCs/>
          <w:sz w:val="24"/>
          <w:szCs w:val="24"/>
        </w:rPr>
        <w:t xml:space="preserve">Judgment delivered </w:t>
      </w:r>
      <w:r>
        <w:rPr>
          <w:rFonts w:ascii="Arial" w:hAnsi="Arial" w:cs="Arial"/>
          <w:b/>
          <w:bCs/>
          <w:sz w:val="24"/>
          <w:szCs w:val="24"/>
        </w:rPr>
        <w:t>on 25</w:t>
      </w:r>
      <w:r>
        <w:rPr>
          <w:rStyle w:val="CharacterStyle6"/>
          <w:rFonts w:ascii="Arial" w:hAnsi="Arial" w:cs="Arial"/>
          <w:b/>
          <w:szCs w:val="24"/>
        </w:rPr>
        <w:t xml:space="preserve"> November</w:t>
      </w:r>
      <w:r w:rsidRPr="00810F2F">
        <w:rPr>
          <w:rStyle w:val="CharacterStyle6"/>
          <w:rFonts w:ascii="Arial" w:hAnsi="Arial" w:cs="Arial"/>
          <w:b/>
          <w:szCs w:val="24"/>
        </w:rPr>
        <w:t xml:space="preserve"> 2005 by:</w:t>
      </w:r>
    </w:p>
    <w:p w:rsidR="00C72034" w:rsidRPr="00810F2F" w:rsidRDefault="00C72034" w:rsidP="00C72034">
      <w:pPr>
        <w:pStyle w:val="Style1"/>
        <w:adjustRightInd/>
        <w:rPr>
          <w:rFonts w:ascii="Arial" w:hAnsi="Arial" w:cs="Arial"/>
          <w:b/>
          <w:bCs/>
          <w:sz w:val="24"/>
          <w:szCs w:val="24"/>
          <w:u w:val="single"/>
        </w:rPr>
      </w:pPr>
    </w:p>
    <w:p w:rsidR="00C72034" w:rsidRPr="00810F2F" w:rsidRDefault="00C72034" w:rsidP="00C72034">
      <w:pPr>
        <w:pStyle w:val="Style14"/>
        <w:spacing w:line="240" w:lineRule="auto"/>
        <w:jc w:val="both"/>
        <w:rPr>
          <w:rFonts w:ascii="Arial" w:hAnsi="Arial" w:cs="Arial"/>
        </w:rPr>
      </w:pPr>
      <w:r w:rsidRPr="00810F2F">
        <w:rPr>
          <w:rStyle w:val="CharacterStyle6"/>
          <w:rFonts w:ascii="Arial" w:hAnsi="Arial" w:cs="Arial"/>
          <w:b/>
        </w:rPr>
        <w:t>RENAUD J</w:t>
      </w:r>
      <w:r w:rsidRPr="00C71C38">
        <w:rPr>
          <w:rStyle w:val="CharacterStyle6"/>
          <w:rFonts w:ascii="Arial" w:hAnsi="Arial" w:cs="Arial"/>
          <w:b/>
        </w:rPr>
        <w:t>:</w:t>
      </w:r>
      <w:r w:rsidRPr="00810F2F">
        <w:rPr>
          <w:rStyle w:val="CharacterStyle6"/>
          <w:rFonts w:ascii="Arial" w:hAnsi="Arial" w:cs="Arial"/>
        </w:rPr>
        <w:t xml:space="preserve">  </w:t>
      </w:r>
      <w:r w:rsidRPr="00810F2F">
        <w:rPr>
          <w:rFonts w:ascii="Arial" w:hAnsi="Arial" w:cs="Arial"/>
        </w:rPr>
        <w:t>This is an application for Judicial Review of the decision of the Minister of the then Ministry of Employment and Social Affairs, herein referred to as "MESA".</w:t>
      </w:r>
    </w:p>
    <w:p w:rsidR="00C72034" w:rsidRPr="00810F2F" w:rsidRDefault="00C72034" w:rsidP="00C72034">
      <w:pPr>
        <w:pStyle w:val="Style1"/>
        <w:adjustRightInd/>
        <w:rPr>
          <w:rFonts w:ascii="Arial" w:hAnsi="Arial" w:cs="Arial"/>
          <w:sz w:val="24"/>
          <w:szCs w:val="24"/>
        </w:rPr>
      </w:pPr>
    </w:p>
    <w:p w:rsidR="00C72034" w:rsidRPr="00810F2F" w:rsidRDefault="00C72034" w:rsidP="00C72034">
      <w:pPr>
        <w:pStyle w:val="Style1"/>
        <w:adjustRightInd/>
        <w:rPr>
          <w:rFonts w:ascii="Arial" w:hAnsi="Arial" w:cs="Arial"/>
          <w:sz w:val="24"/>
          <w:szCs w:val="24"/>
        </w:rPr>
      </w:pPr>
      <w:r w:rsidRPr="00810F2F">
        <w:rPr>
          <w:rFonts w:ascii="Arial" w:hAnsi="Arial" w:cs="Arial"/>
          <w:sz w:val="24"/>
          <w:szCs w:val="24"/>
        </w:rPr>
        <w:t xml:space="preserve">The </w:t>
      </w:r>
      <w:r>
        <w:rPr>
          <w:rFonts w:ascii="Arial" w:hAnsi="Arial" w:cs="Arial"/>
          <w:sz w:val="24"/>
          <w:szCs w:val="24"/>
        </w:rPr>
        <w:t>Petitioner</w:t>
      </w:r>
      <w:r w:rsidRPr="00810F2F">
        <w:rPr>
          <w:rFonts w:ascii="Arial" w:hAnsi="Arial" w:cs="Arial"/>
          <w:sz w:val="24"/>
          <w:szCs w:val="24"/>
        </w:rPr>
        <w:t>s are seeking the following relief:</w:t>
      </w:r>
    </w:p>
    <w:p w:rsidR="00C72034" w:rsidRPr="00810F2F" w:rsidRDefault="00C72034" w:rsidP="00C72034">
      <w:pPr>
        <w:pStyle w:val="Style1"/>
        <w:adjustRightInd/>
        <w:rPr>
          <w:rFonts w:ascii="Arial" w:hAnsi="Arial" w:cs="Arial"/>
          <w:sz w:val="24"/>
          <w:szCs w:val="24"/>
        </w:rPr>
      </w:pPr>
    </w:p>
    <w:p w:rsidR="00C72034" w:rsidRPr="002D16D9" w:rsidRDefault="00C72034" w:rsidP="00C72034">
      <w:pPr>
        <w:pStyle w:val="Style1"/>
        <w:numPr>
          <w:ilvl w:val="0"/>
          <w:numId w:val="1"/>
        </w:numPr>
        <w:tabs>
          <w:tab w:val="clear" w:pos="720"/>
        </w:tabs>
        <w:adjustRightInd/>
        <w:ind w:left="1260" w:right="720" w:hanging="540"/>
        <w:jc w:val="both"/>
        <w:rPr>
          <w:rFonts w:ascii="Arial" w:hAnsi="Arial" w:cs="Arial"/>
          <w:iCs/>
          <w:sz w:val="24"/>
          <w:szCs w:val="24"/>
        </w:rPr>
      </w:pPr>
      <w:r w:rsidRPr="002D16D9">
        <w:rPr>
          <w:rFonts w:ascii="Arial" w:hAnsi="Arial" w:cs="Arial"/>
          <w:iCs/>
          <w:sz w:val="24"/>
          <w:szCs w:val="24"/>
        </w:rPr>
        <w:t xml:space="preserve">For a </w:t>
      </w:r>
      <w:r>
        <w:rPr>
          <w:rFonts w:ascii="Arial" w:hAnsi="Arial" w:cs="Arial"/>
          <w:bCs/>
          <w:iCs/>
          <w:sz w:val="24"/>
          <w:szCs w:val="24"/>
        </w:rPr>
        <w:t>w</w:t>
      </w:r>
      <w:r w:rsidRPr="002D16D9">
        <w:rPr>
          <w:rFonts w:ascii="Arial" w:hAnsi="Arial" w:cs="Arial"/>
          <w:bCs/>
          <w:iCs/>
          <w:sz w:val="24"/>
          <w:szCs w:val="24"/>
        </w:rPr>
        <w:t xml:space="preserve">rit of </w:t>
      </w:r>
      <w:r>
        <w:rPr>
          <w:rFonts w:ascii="Arial" w:hAnsi="Arial" w:cs="Arial"/>
          <w:bCs/>
          <w:iCs/>
          <w:sz w:val="24"/>
          <w:szCs w:val="24"/>
        </w:rPr>
        <w:t>c</w:t>
      </w:r>
      <w:r w:rsidRPr="002D16D9">
        <w:rPr>
          <w:rFonts w:ascii="Arial" w:hAnsi="Arial" w:cs="Arial"/>
          <w:bCs/>
          <w:iCs/>
          <w:sz w:val="24"/>
          <w:szCs w:val="24"/>
        </w:rPr>
        <w:t>ertiorari</w:t>
      </w:r>
      <w:r w:rsidRPr="002D16D9">
        <w:rPr>
          <w:rFonts w:ascii="Arial" w:hAnsi="Arial" w:cs="Arial"/>
          <w:b/>
          <w:bCs/>
          <w:iCs/>
          <w:sz w:val="24"/>
          <w:szCs w:val="24"/>
        </w:rPr>
        <w:t xml:space="preserve"> </w:t>
      </w:r>
      <w:r w:rsidRPr="002D16D9">
        <w:rPr>
          <w:rFonts w:ascii="Arial" w:hAnsi="Arial" w:cs="Arial"/>
          <w:iCs/>
          <w:sz w:val="24"/>
          <w:szCs w:val="24"/>
        </w:rPr>
        <w:t xml:space="preserve">to quash the decision of the Respondent for being ultra </w:t>
      </w:r>
      <w:proofErr w:type="spellStart"/>
      <w:r w:rsidRPr="002D16D9">
        <w:rPr>
          <w:rFonts w:ascii="Arial" w:hAnsi="Arial" w:cs="Arial"/>
          <w:iCs/>
          <w:sz w:val="24"/>
          <w:szCs w:val="24"/>
        </w:rPr>
        <w:t>vires</w:t>
      </w:r>
      <w:proofErr w:type="spellEnd"/>
      <w:r w:rsidRPr="002D16D9">
        <w:rPr>
          <w:rFonts w:ascii="Arial" w:hAnsi="Arial" w:cs="Arial"/>
          <w:iCs/>
          <w:sz w:val="24"/>
          <w:szCs w:val="24"/>
        </w:rPr>
        <w:t xml:space="preserve"> null and void as it was based on a non-existent provision of the Employment Act 1995.</w:t>
      </w:r>
    </w:p>
    <w:p w:rsidR="00C72034" w:rsidRPr="00810F2F" w:rsidRDefault="00C72034" w:rsidP="00C72034">
      <w:pPr>
        <w:pStyle w:val="Style1"/>
        <w:adjustRightInd/>
        <w:ind w:left="1260" w:right="720" w:hanging="540"/>
        <w:jc w:val="both"/>
        <w:rPr>
          <w:rFonts w:ascii="Arial" w:hAnsi="Arial" w:cs="Arial"/>
          <w:i/>
          <w:iCs/>
          <w:sz w:val="24"/>
          <w:szCs w:val="24"/>
        </w:rPr>
      </w:pPr>
    </w:p>
    <w:p w:rsidR="00C72034" w:rsidRPr="002D16D9" w:rsidRDefault="00C72034" w:rsidP="00C72034">
      <w:pPr>
        <w:pStyle w:val="Style1"/>
        <w:numPr>
          <w:ilvl w:val="0"/>
          <w:numId w:val="2"/>
        </w:numPr>
        <w:tabs>
          <w:tab w:val="clear" w:pos="648"/>
        </w:tabs>
        <w:adjustRightInd/>
        <w:ind w:left="1260" w:right="720" w:hanging="540"/>
        <w:jc w:val="both"/>
        <w:rPr>
          <w:rFonts w:ascii="Arial" w:hAnsi="Arial" w:cs="Arial"/>
          <w:iCs/>
          <w:sz w:val="24"/>
          <w:szCs w:val="24"/>
        </w:rPr>
      </w:pPr>
      <w:r w:rsidRPr="002D16D9">
        <w:rPr>
          <w:rFonts w:ascii="Arial" w:hAnsi="Arial" w:cs="Arial"/>
          <w:iCs/>
          <w:sz w:val="24"/>
          <w:szCs w:val="24"/>
        </w:rPr>
        <w:t xml:space="preserve">For a </w:t>
      </w:r>
      <w:r>
        <w:rPr>
          <w:rFonts w:ascii="Arial" w:hAnsi="Arial" w:cs="Arial"/>
          <w:iCs/>
          <w:sz w:val="24"/>
          <w:szCs w:val="24"/>
        </w:rPr>
        <w:t>w</w:t>
      </w:r>
      <w:r w:rsidRPr="002D16D9">
        <w:rPr>
          <w:rFonts w:ascii="Arial" w:hAnsi="Arial" w:cs="Arial"/>
          <w:bCs/>
          <w:iCs/>
          <w:sz w:val="24"/>
          <w:szCs w:val="24"/>
        </w:rPr>
        <w:t xml:space="preserve">rit of </w:t>
      </w:r>
      <w:r>
        <w:rPr>
          <w:rFonts w:ascii="Arial" w:hAnsi="Arial" w:cs="Arial"/>
          <w:bCs/>
          <w:iCs/>
          <w:sz w:val="24"/>
          <w:szCs w:val="24"/>
        </w:rPr>
        <w:t>m</w:t>
      </w:r>
      <w:r w:rsidRPr="002D16D9">
        <w:rPr>
          <w:rFonts w:ascii="Arial" w:hAnsi="Arial" w:cs="Arial"/>
          <w:bCs/>
          <w:iCs/>
          <w:sz w:val="24"/>
          <w:szCs w:val="24"/>
        </w:rPr>
        <w:t xml:space="preserve">andamus </w:t>
      </w:r>
      <w:r w:rsidRPr="002D16D9">
        <w:rPr>
          <w:rFonts w:ascii="Arial" w:hAnsi="Arial" w:cs="Arial"/>
          <w:iCs/>
          <w:sz w:val="24"/>
          <w:szCs w:val="24"/>
        </w:rPr>
        <w:t>to compel the Respondent to order the re</w:t>
      </w:r>
      <w:r w:rsidRPr="002D16D9">
        <w:rPr>
          <w:rFonts w:ascii="Arial" w:hAnsi="Arial" w:cs="Arial"/>
          <w:iCs/>
          <w:sz w:val="24"/>
          <w:szCs w:val="24"/>
        </w:rPr>
        <w:softHyphen/>
        <w:t xml:space="preserve">instatement of the Petitioners in their jobs as the termination of their employment was not grounded on any evidence adduced either before the </w:t>
      </w:r>
      <w:r>
        <w:rPr>
          <w:rFonts w:ascii="Arial" w:hAnsi="Arial" w:cs="Arial"/>
          <w:iCs/>
          <w:sz w:val="24"/>
          <w:szCs w:val="24"/>
        </w:rPr>
        <w:t>competent officer</w:t>
      </w:r>
      <w:r w:rsidRPr="002D16D9">
        <w:rPr>
          <w:rFonts w:ascii="Arial" w:hAnsi="Arial" w:cs="Arial"/>
          <w:iCs/>
          <w:sz w:val="24"/>
          <w:szCs w:val="24"/>
        </w:rPr>
        <w:t xml:space="preserve"> or before EAB.</w:t>
      </w:r>
    </w:p>
    <w:p w:rsidR="00C72034" w:rsidRPr="00810F2F" w:rsidRDefault="00C72034" w:rsidP="00C72034">
      <w:pPr>
        <w:pStyle w:val="Style1"/>
        <w:adjustRightInd/>
        <w:ind w:left="1260" w:right="720" w:hanging="540"/>
        <w:jc w:val="both"/>
        <w:rPr>
          <w:rFonts w:ascii="Arial" w:hAnsi="Arial" w:cs="Arial"/>
          <w:i/>
          <w:iCs/>
          <w:sz w:val="24"/>
          <w:szCs w:val="24"/>
        </w:rPr>
      </w:pPr>
    </w:p>
    <w:p w:rsidR="00C72034" w:rsidRPr="00D56F93" w:rsidRDefault="00C72034" w:rsidP="00C72034">
      <w:pPr>
        <w:pStyle w:val="Style1"/>
        <w:numPr>
          <w:ilvl w:val="0"/>
          <w:numId w:val="1"/>
        </w:numPr>
        <w:tabs>
          <w:tab w:val="clear" w:pos="720"/>
          <w:tab w:val="num" w:pos="1584"/>
        </w:tabs>
        <w:adjustRightInd/>
        <w:ind w:left="1260" w:right="720" w:hanging="540"/>
        <w:rPr>
          <w:rFonts w:ascii="Arial" w:hAnsi="Arial" w:cs="Arial"/>
          <w:iCs/>
          <w:sz w:val="24"/>
          <w:szCs w:val="24"/>
        </w:rPr>
      </w:pPr>
      <w:r w:rsidRPr="00D56F93">
        <w:rPr>
          <w:rFonts w:ascii="Arial" w:hAnsi="Arial" w:cs="Arial"/>
          <w:iCs/>
          <w:sz w:val="24"/>
          <w:szCs w:val="24"/>
        </w:rPr>
        <w:t xml:space="preserve">For a </w:t>
      </w:r>
      <w:r>
        <w:rPr>
          <w:rFonts w:ascii="Arial" w:hAnsi="Arial" w:cs="Arial"/>
          <w:bCs/>
          <w:iCs/>
          <w:sz w:val="24"/>
          <w:szCs w:val="24"/>
        </w:rPr>
        <w:t>compensation o</w:t>
      </w:r>
      <w:r w:rsidRPr="00D56F93">
        <w:rPr>
          <w:rFonts w:ascii="Arial" w:hAnsi="Arial" w:cs="Arial"/>
          <w:bCs/>
          <w:iCs/>
          <w:sz w:val="24"/>
          <w:szCs w:val="24"/>
        </w:rPr>
        <w:t xml:space="preserve">rder </w:t>
      </w:r>
      <w:r w:rsidRPr="00D56F93">
        <w:rPr>
          <w:rFonts w:ascii="Arial" w:hAnsi="Arial" w:cs="Arial"/>
          <w:iCs/>
          <w:sz w:val="24"/>
          <w:szCs w:val="24"/>
        </w:rPr>
        <w:t>for the prejudice the Petitioners have suffered as a result of the unjustified termination of their employment.</w:t>
      </w:r>
    </w:p>
    <w:p w:rsidR="00C72034" w:rsidRPr="00D56F93" w:rsidRDefault="00C72034" w:rsidP="00C72034">
      <w:pPr>
        <w:pStyle w:val="Style1"/>
        <w:adjustRightInd/>
        <w:ind w:left="1260" w:right="720" w:hanging="540"/>
        <w:rPr>
          <w:rFonts w:ascii="Arial" w:hAnsi="Arial" w:cs="Arial"/>
          <w:iCs/>
          <w:sz w:val="24"/>
          <w:szCs w:val="24"/>
        </w:rPr>
      </w:pPr>
      <w:r w:rsidRPr="00747407">
        <w:rPr>
          <w:rFonts w:ascii="Arial" w:hAnsi="Arial" w:cs="Arial"/>
          <w:noProof/>
          <w:sz w:val="24"/>
          <w:szCs w:val="24"/>
          <w:lang w:eastAsia="en-US"/>
        </w:rPr>
        <w:pict>
          <v:shapetype id="_x0000_t202" coordsize="21600,21600" o:spt="202" path="m,l,21600r21600,l21600,xe">
            <v:stroke joinstyle="miter"/>
            <v:path gradientshapeok="t" o:connecttype="rect"/>
          </v:shapetype>
          <v:shape id="_x0000_s1027" type="#_x0000_t202" style="position:absolute;left:0;text-align:left;margin-left:-31.1pt;margin-top:-44.25pt;width:30pt;height:531.55pt;z-index:251661312;mso-height-percent:200;mso-height-percent:200;mso-width-relative:margin;mso-height-relative:margin" stroked="f" strokecolor="white [3212]">
            <v:textbox style="mso-next-textbox:#_x0000_s1027;mso-fit-shape-to-text:t">
              <w:txbxContent>
                <w:p w:rsidR="00C72034" w:rsidRPr="00B74085" w:rsidRDefault="00C72034" w:rsidP="00C72034">
                  <w:pPr>
                    <w:rPr>
                      <w:rFonts w:ascii="Arial" w:hAnsi="Arial" w:cs="Arial"/>
                      <w:b/>
                      <w:i/>
                      <w:lang w:val="en-NZ"/>
                    </w:rPr>
                  </w:pPr>
                </w:p>
              </w:txbxContent>
            </v:textbox>
          </v:shape>
        </w:pict>
      </w:r>
    </w:p>
    <w:p w:rsidR="00C72034" w:rsidRPr="00D56F93" w:rsidRDefault="00C72034" w:rsidP="00C72034">
      <w:pPr>
        <w:pStyle w:val="Style1"/>
        <w:numPr>
          <w:ilvl w:val="0"/>
          <w:numId w:val="1"/>
        </w:numPr>
        <w:adjustRightInd/>
        <w:ind w:left="1260" w:right="720" w:hanging="540"/>
        <w:rPr>
          <w:rFonts w:ascii="Arial" w:hAnsi="Arial" w:cs="Arial"/>
          <w:sz w:val="24"/>
          <w:szCs w:val="24"/>
        </w:rPr>
      </w:pPr>
      <w:r w:rsidRPr="00D56F93">
        <w:rPr>
          <w:rFonts w:ascii="Arial" w:hAnsi="Arial" w:cs="Arial"/>
          <w:sz w:val="24"/>
          <w:szCs w:val="24"/>
        </w:rPr>
        <w:t>The grounds advanced by the Petitioners for seeking such relief are as follows:</w:t>
      </w:r>
    </w:p>
    <w:p w:rsidR="00C72034" w:rsidRPr="00D56F93" w:rsidRDefault="00C72034" w:rsidP="00C72034">
      <w:pPr>
        <w:ind w:left="1440" w:right="720" w:hanging="720"/>
        <w:rPr>
          <w:rFonts w:ascii="Arial" w:hAnsi="Arial" w:cs="Arial"/>
        </w:rPr>
      </w:pPr>
    </w:p>
    <w:p w:rsidR="00C72034" w:rsidRPr="00D56F93" w:rsidRDefault="00C72034" w:rsidP="00C72034">
      <w:pPr>
        <w:pStyle w:val="Style1"/>
        <w:numPr>
          <w:ilvl w:val="0"/>
          <w:numId w:val="15"/>
        </w:numPr>
        <w:adjustRightInd/>
        <w:ind w:right="720"/>
        <w:jc w:val="both"/>
        <w:rPr>
          <w:rFonts w:ascii="Arial" w:hAnsi="Arial" w:cs="Arial"/>
          <w:sz w:val="24"/>
          <w:szCs w:val="24"/>
        </w:rPr>
      </w:pPr>
      <w:r w:rsidRPr="00D56F93">
        <w:rPr>
          <w:rFonts w:ascii="Arial" w:hAnsi="Arial" w:cs="Arial"/>
          <w:sz w:val="24"/>
          <w:szCs w:val="24"/>
        </w:rPr>
        <w:t xml:space="preserve">There is </w:t>
      </w:r>
      <w:r w:rsidRPr="00D56F93">
        <w:rPr>
          <w:rFonts w:ascii="Arial" w:hAnsi="Arial" w:cs="Arial"/>
          <w:bCs/>
          <w:sz w:val="24"/>
          <w:szCs w:val="24"/>
        </w:rPr>
        <w:t xml:space="preserve">sufficient evidence </w:t>
      </w:r>
      <w:r w:rsidRPr="00D56F93">
        <w:rPr>
          <w:rFonts w:ascii="Arial" w:hAnsi="Arial" w:cs="Arial"/>
          <w:sz w:val="24"/>
          <w:szCs w:val="24"/>
        </w:rPr>
        <w:t xml:space="preserve">to establish that the Petitioners' termination of </w:t>
      </w:r>
      <w:r w:rsidRPr="00D56F93">
        <w:rPr>
          <w:rFonts w:ascii="Arial" w:hAnsi="Arial" w:cs="Arial"/>
          <w:bCs/>
          <w:sz w:val="24"/>
          <w:szCs w:val="24"/>
        </w:rPr>
        <w:t xml:space="preserve">employment was </w:t>
      </w:r>
      <w:r>
        <w:rPr>
          <w:rFonts w:ascii="Arial" w:hAnsi="Arial" w:cs="Arial"/>
          <w:bCs/>
          <w:iCs/>
          <w:sz w:val="24"/>
          <w:szCs w:val="24"/>
        </w:rPr>
        <w:t xml:space="preserve">ultra </w:t>
      </w:r>
      <w:proofErr w:type="spellStart"/>
      <w:r>
        <w:rPr>
          <w:rFonts w:ascii="Arial" w:hAnsi="Arial" w:cs="Arial"/>
          <w:bCs/>
          <w:iCs/>
          <w:sz w:val="24"/>
          <w:szCs w:val="24"/>
        </w:rPr>
        <w:t>vir</w:t>
      </w:r>
      <w:r w:rsidRPr="00D56F93">
        <w:rPr>
          <w:rFonts w:ascii="Arial" w:hAnsi="Arial" w:cs="Arial"/>
          <w:bCs/>
          <w:iCs/>
          <w:sz w:val="24"/>
          <w:szCs w:val="24"/>
        </w:rPr>
        <w:t>es</w:t>
      </w:r>
      <w:proofErr w:type="spellEnd"/>
      <w:r w:rsidRPr="00D56F93">
        <w:rPr>
          <w:rFonts w:ascii="Arial" w:hAnsi="Arial" w:cs="Arial"/>
          <w:bCs/>
          <w:iCs/>
          <w:sz w:val="24"/>
          <w:szCs w:val="24"/>
        </w:rPr>
        <w:t xml:space="preserve"> </w:t>
      </w:r>
      <w:r w:rsidRPr="00D56F93">
        <w:rPr>
          <w:rFonts w:ascii="Arial" w:hAnsi="Arial" w:cs="Arial"/>
          <w:sz w:val="24"/>
          <w:szCs w:val="24"/>
        </w:rPr>
        <w:t>the Act.</w:t>
      </w:r>
    </w:p>
    <w:p w:rsidR="00C72034" w:rsidRPr="00D56F93" w:rsidRDefault="00C72034" w:rsidP="00C72034">
      <w:pPr>
        <w:pStyle w:val="Style1"/>
        <w:adjustRightInd/>
        <w:ind w:left="1620" w:right="720"/>
        <w:jc w:val="both"/>
        <w:rPr>
          <w:rFonts w:ascii="Arial" w:hAnsi="Arial" w:cs="Arial"/>
          <w:sz w:val="24"/>
          <w:szCs w:val="24"/>
        </w:rPr>
      </w:pPr>
    </w:p>
    <w:p w:rsidR="00C72034" w:rsidRPr="00D56F93" w:rsidRDefault="00C72034" w:rsidP="00C72034">
      <w:pPr>
        <w:pStyle w:val="Style1"/>
        <w:adjustRightInd/>
        <w:ind w:left="1701" w:right="720" w:hanging="425"/>
        <w:jc w:val="both"/>
        <w:rPr>
          <w:rFonts w:ascii="Arial" w:hAnsi="Arial" w:cs="Arial"/>
          <w:sz w:val="24"/>
          <w:szCs w:val="24"/>
        </w:rPr>
      </w:pPr>
      <w:r w:rsidRPr="00D56F93">
        <w:rPr>
          <w:rFonts w:ascii="Arial" w:hAnsi="Arial" w:cs="Arial"/>
          <w:sz w:val="24"/>
          <w:szCs w:val="24"/>
        </w:rPr>
        <w:t>(ii)</w:t>
      </w:r>
      <w:r w:rsidRPr="00D56F93">
        <w:rPr>
          <w:rFonts w:ascii="Arial" w:hAnsi="Arial" w:cs="Arial"/>
          <w:sz w:val="24"/>
          <w:szCs w:val="24"/>
        </w:rPr>
        <w:tab/>
        <w:t xml:space="preserve">In effecting </w:t>
      </w:r>
      <w:r w:rsidRPr="00D56F93">
        <w:rPr>
          <w:rFonts w:ascii="Arial" w:hAnsi="Arial" w:cs="Arial"/>
          <w:bCs/>
          <w:sz w:val="24"/>
          <w:szCs w:val="24"/>
        </w:rPr>
        <w:t xml:space="preserve">a termination based </w:t>
      </w:r>
      <w:r w:rsidRPr="00D56F93">
        <w:rPr>
          <w:rFonts w:ascii="Arial" w:hAnsi="Arial" w:cs="Arial"/>
          <w:sz w:val="24"/>
          <w:szCs w:val="24"/>
        </w:rPr>
        <w:t>on "redundancy" the employer failed to comply with its statutory obligations.</w:t>
      </w:r>
    </w:p>
    <w:p w:rsidR="00C72034" w:rsidRPr="00810F2F" w:rsidRDefault="00C72034" w:rsidP="00C72034">
      <w:pPr>
        <w:pStyle w:val="Style12"/>
        <w:spacing w:before="0" w:line="240" w:lineRule="auto"/>
        <w:ind w:left="1440" w:right="720" w:hanging="720"/>
        <w:rPr>
          <w:rStyle w:val="CharacterStyle6"/>
          <w:rFonts w:ascii="Arial" w:hAnsi="Arial" w:cs="Arial"/>
          <w:i/>
        </w:rPr>
      </w:pPr>
    </w:p>
    <w:p w:rsidR="00C72034" w:rsidRPr="00810F2F" w:rsidRDefault="00C72034" w:rsidP="00C72034">
      <w:pPr>
        <w:pStyle w:val="Style12"/>
        <w:spacing w:before="0" w:line="240" w:lineRule="auto"/>
        <w:ind w:left="0" w:right="0"/>
        <w:rPr>
          <w:rStyle w:val="CharacterStyle6"/>
          <w:rFonts w:ascii="Arial" w:hAnsi="Arial" w:cs="Arial"/>
        </w:rPr>
      </w:pPr>
      <w:r w:rsidRPr="00810F2F">
        <w:rPr>
          <w:rStyle w:val="CharacterStyle6"/>
          <w:rFonts w:ascii="Arial" w:hAnsi="Arial" w:cs="Arial"/>
        </w:rPr>
        <w:t xml:space="preserve">This </w:t>
      </w:r>
      <w:r>
        <w:rPr>
          <w:rStyle w:val="CharacterStyle6"/>
          <w:rFonts w:ascii="Arial" w:hAnsi="Arial" w:cs="Arial"/>
        </w:rPr>
        <w:t>Court</w:t>
      </w:r>
      <w:r w:rsidRPr="00810F2F">
        <w:rPr>
          <w:rStyle w:val="CharacterStyle6"/>
          <w:rFonts w:ascii="Arial" w:hAnsi="Arial" w:cs="Arial"/>
        </w:rPr>
        <w:t xml:space="preserve"> is empowered to hear application by virtue of Article 125(1</w:t>
      </w:r>
      <w:proofErr w:type="gramStart"/>
      <w:r w:rsidRPr="00810F2F">
        <w:rPr>
          <w:rStyle w:val="CharacterStyle6"/>
          <w:rFonts w:ascii="Arial" w:hAnsi="Arial" w:cs="Arial"/>
        </w:rPr>
        <w:t>)(</w:t>
      </w:r>
      <w:proofErr w:type="gramEnd"/>
      <w:r w:rsidRPr="00810F2F">
        <w:rPr>
          <w:rStyle w:val="CharacterStyle6"/>
          <w:rFonts w:ascii="Arial" w:hAnsi="Arial" w:cs="Arial"/>
        </w:rPr>
        <w:t xml:space="preserve">c) of the Constitution and it does so in accordance with the Supreme </w:t>
      </w:r>
      <w:r>
        <w:rPr>
          <w:rStyle w:val="CharacterStyle6"/>
          <w:rFonts w:ascii="Arial" w:hAnsi="Arial" w:cs="Arial"/>
        </w:rPr>
        <w:t>Court</w:t>
      </w:r>
      <w:r w:rsidRPr="00810F2F">
        <w:rPr>
          <w:rStyle w:val="CharacterStyle6"/>
          <w:rFonts w:ascii="Arial" w:hAnsi="Arial" w:cs="Arial"/>
        </w:rPr>
        <w:t xml:space="preserve"> (Supervisory Jurisdiction over Subordinate </w:t>
      </w:r>
      <w:r>
        <w:rPr>
          <w:rStyle w:val="CharacterStyle6"/>
          <w:rFonts w:ascii="Arial" w:hAnsi="Arial" w:cs="Arial"/>
        </w:rPr>
        <w:t>Court</w:t>
      </w:r>
      <w:r w:rsidRPr="00810F2F">
        <w:rPr>
          <w:rStyle w:val="CharacterStyle6"/>
          <w:rFonts w:ascii="Arial" w:hAnsi="Arial" w:cs="Arial"/>
        </w:rPr>
        <w:t>s, Tribunals and Adjudicating Authorities) Rules 1995 herein referred to as "the Rules".</w:t>
      </w:r>
    </w:p>
    <w:p w:rsidR="00C72034" w:rsidRPr="00810F2F" w:rsidRDefault="00C72034" w:rsidP="00C72034">
      <w:pPr>
        <w:pStyle w:val="Style12"/>
        <w:spacing w:before="0" w:line="240" w:lineRule="auto"/>
        <w:rPr>
          <w:rStyle w:val="CharacterStyle6"/>
          <w:rFonts w:ascii="Arial" w:hAnsi="Arial" w:cs="Arial"/>
        </w:rPr>
      </w:pPr>
    </w:p>
    <w:p w:rsidR="00C72034" w:rsidRPr="00810F2F" w:rsidRDefault="00C72034" w:rsidP="00C72034">
      <w:pPr>
        <w:pStyle w:val="Style1"/>
        <w:adjustRightInd/>
        <w:jc w:val="both"/>
        <w:rPr>
          <w:rStyle w:val="CharacterStyle6"/>
          <w:rFonts w:ascii="Arial" w:hAnsi="Arial" w:cs="Arial"/>
          <w:szCs w:val="24"/>
        </w:rPr>
      </w:pPr>
      <w:r w:rsidRPr="00810F2F">
        <w:rPr>
          <w:rFonts w:ascii="Arial" w:hAnsi="Arial" w:cs="Arial"/>
          <w:sz w:val="24"/>
          <w:szCs w:val="24"/>
        </w:rPr>
        <w:t>On 4</w:t>
      </w:r>
      <w:r w:rsidRPr="00810F2F">
        <w:rPr>
          <w:rFonts w:ascii="Arial" w:hAnsi="Arial" w:cs="Arial"/>
          <w:sz w:val="24"/>
          <w:szCs w:val="24"/>
          <w:vertAlign w:val="superscript"/>
        </w:rPr>
        <w:t xml:space="preserve"> </w:t>
      </w:r>
      <w:r w:rsidRPr="00810F2F">
        <w:rPr>
          <w:rFonts w:ascii="Arial" w:hAnsi="Arial" w:cs="Arial"/>
          <w:sz w:val="24"/>
          <w:szCs w:val="24"/>
        </w:rPr>
        <w:t xml:space="preserve">April 2003, the </w:t>
      </w:r>
      <w:r>
        <w:rPr>
          <w:rFonts w:ascii="Arial" w:hAnsi="Arial" w:cs="Arial"/>
          <w:sz w:val="24"/>
          <w:szCs w:val="24"/>
        </w:rPr>
        <w:t>Petitioner</w:t>
      </w:r>
      <w:r w:rsidRPr="00810F2F">
        <w:rPr>
          <w:rFonts w:ascii="Arial" w:hAnsi="Arial" w:cs="Arial"/>
          <w:sz w:val="24"/>
          <w:szCs w:val="24"/>
        </w:rPr>
        <w:t xml:space="preserve">s filed their </w:t>
      </w:r>
      <w:r w:rsidRPr="00AE3B29">
        <w:rPr>
          <w:rFonts w:ascii="Arial" w:hAnsi="Arial" w:cs="Arial"/>
          <w:iCs/>
          <w:sz w:val="24"/>
          <w:szCs w:val="24"/>
        </w:rPr>
        <w:t>"Application for the Exercise of Supervisory Jurisdiction</w:t>
      </w:r>
      <w:r w:rsidRPr="00AE3B29">
        <w:rPr>
          <w:rFonts w:ascii="Arial" w:hAnsi="Arial" w:cs="Arial"/>
          <w:sz w:val="24"/>
          <w:szCs w:val="24"/>
          <w:vertAlign w:val="superscript"/>
        </w:rPr>
        <w:t xml:space="preserve"> </w:t>
      </w:r>
      <w:r w:rsidRPr="00AE3B29">
        <w:rPr>
          <w:rStyle w:val="CharacterStyle6"/>
          <w:rFonts w:ascii="Arial" w:hAnsi="Arial" w:cs="Arial"/>
          <w:iCs/>
          <w:szCs w:val="24"/>
        </w:rPr>
        <w:t>under Article 125(c) of the Constitution"</w:t>
      </w:r>
      <w:r w:rsidRPr="00810F2F">
        <w:rPr>
          <w:rStyle w:val="CharacterStyle6"/>
          <w:rFonts w:ascii="Arial" w:hAnsi="Arial" w:cs="Arial"/>
          <w:i/>
          <w:iCs/>
          <w:szCs w:val="24"/>
        </w:rPr>
        <w:t xml:space="preserve"> </w:t>
      </w:r>
      <w:r w:rsidRPr="00810F2F">
        <w:rPr>
          <w:rStyle w:val="CharacterStyle6"/>
          <w:rFonts w:ascii="Arial" w:hAnsi="Arial" w:cs="Arial"/>
          <w:szCs w:val="24"/>
        </w:rPr>
        <w:t xml:space="preserve">and sought leave to proceed. On 24 June 2003 this </w:t>
      </w:r>
      <w:r>
        <w:rPr>
          <w:rStyle w:val="CharacterStyle6"/>
          <w:rFonts w:ascii="Arial" w:hAnsi="Arial" w:cs="Arial"/>
          <w:szCs w:val="24"/>
        </w:rPr>
        <w:t>Court</w:t>
      </w:r>
      <w:r w:rsidRPr="00810F2F">
        <w:rPr>
          <w:rStyle w:val="CharacterStyle6"/>
          <w:rFonts w:ascii="Arial" w:hAnsi="Arial" w:cs="Arial"/>
          <w:szCs w:val="24"/>
        </w:rPr>
        <w:t xml:space="preserve"> having found that there was a bona fide claim by the </w:t>
      </w:r>
      <w:r>
        <w:rPr>
          <w:rStyle w:val="CharacterStyle6"/>
          <w:rFonts w:ascii="Arial" w:hAnsi="Arial" w:cs="Arial"/>
          <w:szCs w:val="24"/>
        </w:rPr>
        <w:t>Petitioner</w:t>
      </w:r>
      <w:r w:rsidRPr="00810F2F">
        <w:rPr>
          <w:rStyle w:val="CharacterStyle6"/>
          <w:rFonts w:ascii="Arial" w:hAnsi="Arial" w:cs="Arial"/>
          <w:szCs w:val="24"/>
        </w:rPr>
        <w:t xml:space="preserve">s, granted leave to proceed and directed MESA to forward the record of proceedings to this </w:t>
      </w:r>
      <w:r>
        <w:rPr>
          <w:rStyle w:val="CharacterStyle6"/>
          <w:rFonts w:ascii="Arial" w:hAnsi="Arial" w:cs="Arial"/>
          <w:szCs w:val="24"/>
        </w:rPr>
        <w:t>Court</w:t>
      </w:r>
      <w:r w:rsidRPr="00810F2F">
        <w:rPr>
          <w:rStyle w:val="CharacterStyle6"/>
          <w:rFonts w:ascii="Arial" w:hAnsi="Arial" w:cs="Arial"/>
          <w:szCs w:val="24"/>
        </w:rPr>
        <w:t xml:space="preserve">. On 19July 2003, MESA complied with the order of this </w:t>
      </w:r>
      <w:r>
        <w:rPr>
          <w:rStyle w:val="CharacterStyle6"/>
          <w:rFonts w:ascii="Arial" w:hAnsi="Arial" w:cs="Arial"/>
          <w:szCs w:val="24"/>
        </w:rPr>
        <w:t>Court</w:t>
      </w:r>
      <w:r w:rsidRPr="00810F2F">
        <w:rPr>
          <w:rStyle w:val="CharacterStyle6"/>
          <w:rFonts w:ascii="Arial" w:hAnsi="Arial" w:cs="Arial"/>
          <w:szCs w:val="24"/>
        </w:rPr>
        <w:t xml:space="preserve"> and forwarded the proceedings as requested.</w:t>
      </w:r>
    </w:p>
    <w:p w:rsidR="00C72034" w:rsidRPr="00810F2F" w:rsidRDefault="00C72034" w:rsidP="00C72034">
      <w:pPr>
        <w:pStyle w:val="Style1"/>
        <w:adjustRightInd/>
        <w:jc w:val="both"/>
        <w:rPr>
          <w:rStyle w:val="CharacterStyle6"/>
          <w:rFonts w:ascii="Arial" w:hAnsi="Arial" w:cs="Arial"/>
          <w:szCs w:val="24"/>
        </w:rPr>
      </w:pPr>
    </w:p>
    <w:p w:rsidR="00C72034" w:rsidRPr="00810F2F" w:rsidRDefault="00C72034" w:rsidP="00C72034">
      <w:pPr>
        <w:pStyle w:val="Style1"/>
        <w:adjustRightInd/>
        <w:jc w:val="both"/>
        <w:rPr>
          <w:rStyle w:val="CharacterStyle6"/>
          <w:rFonts w:ascii="Arial" w:hAnsi="Arial" w:cs="Arial"/>
          <w:szCs w:val="24"/>
        </w:rPr>
      </w:pPr>
      <w:r w:rsidRPr="00810F2F">
        <w:rPr>
          <w:rStyle w:val="CharacterStyle6"/>
          <w:rFonts w:ascii="Arial" w:hAnsi="Arial" w:cs="Arial"/>
          <w:szCs w:val="24"/>
        </w:rPr>
        <w:t xml:space="preserve">The case was then fixed for 14 October, 2003 and all parties duly notified. The Attorney-General, acting on behalf of the </w:t>
      </w:r>
      <w:r>
        <w:rPr>
          <w:rStyle w:val="CharacterStyle6"/>
          <w:rFonts w:ascii="Arial" w:hAnsi="Arial" w:cs="Arial"/>
          <w:szCs w:val="24"/>
        </w:rPr>
        <w:t>Respondent</w:t>
      </w:r>
      <w:r w:rsidRPr="00810F2F">
        <w:rPr>
          <w:rStyle w:val="CharacterStyle6"/>
          <w:rFonts w:ascii="Arial" w:hAnsi="Arial" w:cs="Arial"/>
          <w:szCs w:val="24"/>
        </w:rPr>
        <w:t xml:space="preserve">, was also served with the Petition upon its request, on 24 </w:t>
      </w:r>
      <w:r>
        <w:rPr>
          <w:rStyle w:val="CharacterStyle6"/>
          <w:rFonts w:ascii="Arial" w:hAnsi="Arial" w:cs="Arial"/>
          <w:szCs w:val="24"/>
        </w:rPr>
        <w:t xml:space="preserve">September </w:t>
      </w:r>
      <w:r w:rsidRPr="00810F2F">
        <w:rPr>
          <w:rStyle w:val="CharacterStyle6"/>
          <w:rFonts w:ascii="Arial" w:hAnsi="Arial" w:cs="Arial"/>
          <w:szCs w:val="24"/>
        </w:rPr>
        <w:t xml:space="preserve">2003. The </w:t>
      </w:r>
      <w:r>
        <w:rPr>
          <w:rStyle w:val="CharacterStyle6"/>
          <w:rFonts w:ascii="Arial" w:hAnsi="Arial" w:cs="Arial"/>
          <w:szCs w:val="24"/>
        </w:rPr>
        <w:t>Court</w:t>
      </w:r>
      <w:r w:rsidRPr="00810F2F">
        <w:rPr>
          <w:rStyle w:val="CharacterStyle6"/>
          <w:rFonts w:ascii="Arial" w:hAnsi="Arial" w:cs="Arial"/>
          <w:szCs w:val="24"/>
        </w:rPr>
        <w:t xml:space="preserve"> allowed time to the </w:t>
      </w:r>
      <w:r>
        <w:rPr>
          <w:rStyle w:val="CharacterStyle6"/>
          <w:rFonts w:ascii="Arial" w:hAnsi="Arial" w:cs="Arial"/>
          <w:szCs w:val="24"/>
        </w:rPr>
        <w:t>Respondent</w:t>
      </w:r>
      <w:r w:rsidRPr="00810F2F">
        <w:rPr>
          <w:rStyle w:val="CharacterStyle6"/>
          <w:rFonts w:ascii="Arial" w:hAnsi="Arial" w:cs="Arial"/>
          <w:szCs w:val="24"/>
        </w:rPr>
        <w:t xml:space="preserve"> to file its response by 13 </w:t>
      </w:r>
      <w:r>
        <w:rPr>
          <w:rStyle w:val="CharacterStyle6"/>
          <w:rFonts w:ascii="Arial" w:hAnsi="Arial" w:cs="Arial"/>
          <w:szCs w:val="24"/>
        </w:rPr>
        <w:t>January</w:t>
      </w:r>
      <w:r w:rsidRPr="00810F2F">
        <w:rPr>
          <w:rStyle w:val="CharacterStyle6"/>
          <w:rFonts w:ascii="Arial" w:hAnsi="Arial" w:cs="Arial"/>
          <w:szCs w:val="24"/>
        </w:rPr>
        <w:t xml:space="preserve"> 2004. Unfortunately, the Attorney-General representing the </w:t>
      </w:r>
      <w:r>
        <w:rPr>
          <w:rStyle w:val="CharacterStyle6"/>
          <w:rFonts w:ascii="Arial" w:hAnsi="Arial" w:cs="Arial"/>
          <w:szCs w:val="24"/>
        </w:rPr>
        <w:t>Respondent</w:t>
      </w:r>
      <w:r w:rsidRPr="00810F2F">
        <w:rPr>
          <w:rStyle w:val="CharacterStyle6"/>
          <w:rFonts w:ascii="Arial" w:hAnsi="Arial" w:cs="Arial"/>
          <w:szCs w:val="24"/>
        </w:rPr>
        <w:t xml:space="preserve"> failed to do so. Further time was allowed for filing a response and that was to be 17</w:t>
      </w:r>
      <w:r>
        <w:rPr>
          <w:rStyle w:val="CharacterStyle6"/>
          <w:rFonts w:ascii="Arial" w:hAnsi="Arial" w:cs="Arial"/>
          <w:szCs w:val="24"/>
        </w:rPr>
        <w:t xml:space="preserve"> February</w:t>
      </w:r>
      <w:r w:rsidRPr="00810F2F">
        <w:rPr>
          <w:rStyle w:val="CharacterStyle6"/>
          <w:rFonts w:ascii="Arial" w:hAnsi="Arial" w:cs="Arial"/>
          <w:szCs w:val="24"/>
        </w:rPr>
        <w:t xml:space="preserve"> 2004. By that date, the Attorney-General had again not filed its response and sought for further time. The matter was set for 18</w:t>
      </w:r>
      <w:r>
        <w:rPr>
          <w:rStyle w:val="CharacterStyle6"/>
          <w:rFonts w:ascii="Arial" w:hAnsi="Arial" w:cs="Arial"/>
          <w:szCs w:val="24"/>
        </w:rPr>
        <w:t xml:space="preserve"> May</w:t>
      </w:r>
      <w:r w:rsidRPr="00810F2F">
        <w:rPr>
          <w:rStyle w:val="CharacterStyle6"/>
          <w:rFonts w:ascii="Arial" w:hAnsi="Arial" w:cs="Arial"/>
          <w:szCs w:val="24"/>
        </w:rPr>
        <w:t xml:space="preserve"> 2004, and again, by that date the Attorney-General had not filed its answer. Further time was allowed up to 21</w:t>
      </w:r>
      <w:r>
        <w:rPr>
          <w:rStyle w:val="CharacterStyle6"/>
          <w:rFonts w:ascii="Arial" w:hAnsi="Arial" w:cs="Arial"/>
          <w:szCs w:val="24"/>
          <w:vertAlign w:val="superscript"/>
        </w:rPr>
        <w:t xml:space="preserve"> </w:t>
      </w:r>
      <w:r w:rsidRPr="00810F2F">
        <w:rPr>
          <w:rStyle w:val="CharacterStyle6"/>
          <w:rFonts w:ascii="Arial" w:hAnsi="Arial" w:cs="Arial"/>
          <w:szCs w:val="24"/>
        </w:rPr>
        <w:t>September, 2004 for that purpose. On 21</w:t>
      </w:r>
      <w:r>
        <w:rPr>
          <w:rStyle w:val="CharacterStyle6"/>
          <w:rFonts w:ascii="Arial" w:hAnsi="Arial" w:cs="Arial"/>
          <w:szCs w:val="24"/>
        </w:rPr>
        <w:t xml:space="preserve"> September</w:t>
      </w:r>
      <w:r w:rsidRPr="00810F2F">
        <w:rPr>
          <w:rStyle w:val="CharacterStyle6"/>
          <w:rFonts w:ascii="Arial" w:hAnsi="Arial" w:cs="Arial"/>
          <w:szCs w:val="24"/>
        </w:rPr>
        <w:t xml:space="preserve"> 2004 the Attorney-General duly filed its objection supported by affidavit.</w:t>
      </w:r>
    </w:p>
    <w:p w:rsidR="00C72034" w:rsidRPr="00810F2F" w:rsidRDefault="00C72034" w:rsidP="00C72034">
      <w:pPr>
        <w:pStyle w:val="Style1"/>
        <w:adjustRightInd/>
        <w:jc w:val="both"/>
        <w:rPr>
          <w:rStyle w:val="CharacterStyle6"/>
          <w:rFonts w:ascii="Arial" w:hAnsi="Arial" w:cs="Arial"/>
          <w:szCs w:val="24"/>
        </w:rPr>
      </w:pPr>
    </w:p>
    <w:p w:rsidR="00C72034" w:rsidRPr="00810F2F" w:rsidRDefault="00C72034" w:rsidP="00C72034">
      <w:pPr>
        <w:pStyle w:val="Style1"/>
        <w:adjustRightInd/>
        <w:jc w:val="both"/>
        <w:rPr>
          <w:rStyle w:val="CharacterStyle6"/>
          <w:rFonts w:ascii="Arial" w:hAnsi="Arial" w:cs="Arial"/>
          <w:szCs w:val="24"/>
        </w:rPr>
      </w:pPr>
      <w:r w:rsidRPr="00810F2F">
        <w:rPr>
          <w:rStyle w:val="CharacterStyle6"/>
          <w:rFonts w:ascii="Arial" w:hAnsi="Arial" w:cs="Arial"/>
          <w:szCs w:val="24"/>
        </w:rPr>
        <w:t xml:space="preserve">The </w:t>
      </w:r>
      <w:r>
        <w:rPr>
          <w:rStyle w:val="CharacterStyle6"/>
          <w:rFonts w:ascii="Arial" w:hAnsi="Arial" w:cs="Arial"/>
          <w:szCs w:val="24"/>
        </w:rPr>
        <w:t>Petitioner</w:t>
      </w:r>
      <w:r w:rsidRPr="00810F2F">
        <w:rPr>
          <w:rStyle w:val="CharacterStyle6"/>
          <w:rFonts w:ascii="Arial" w:hAnsi="Arial" w:cs="Arial"/>
          <w:szCs w:val="24"/>
        </w:rPr>
        <w:t xml:space="preserve">s were then allowed time to respond to the objections raised by the </w:t>
      </w:r>
      <w:r>
        <w:rPr>
          <w:rStyle w:val="CharacterStyle6"/>
          <w:rFonts w:ascii="Arial" w:hAnsi="Arial" w:cs="Arial"/>
          <w:szCs w:val="24"/>
        </w:rPr>
        <w:t>Respondent</w:t>
      </w:r>
      <w:r w:rsidRPr="00810F2F">
        <w:rPr>
          <w:rStyle w:val="CharacterStyle6"/>
          <w:rFonts w:ascii="Arial" w:hAnsi="Arial" w:cs="Arial"/>
          <w:szCs w:val="24"/>
        </w:rPr>
        <w:t xml:space="preserve"> and that was to be by 23</w:t>
      </w:r>
      <w:r>
        <w:rPr>
          <w:rStyle w:val="CharacterStyle6"/>
          <w:rFonts w:ascii="Arial" w:hAnsi="Arial" w:cs="Arial"/>
          <w:szCs w:val="24"/>
        </w:rPr>
        <w:t xml:space="preserve"> November</w:t>
      </w:r>
      <w:r w:rsidRPr="00810F2F">
        <w:rPr>
          <w:rStyle w:val="CharacterStyle6"/>
          <w:rFonts w:ascii="Arial" w:hAnsi="Arial" w:cs="Arial"/>
          <w:szCs w:val="24"/>
        </w:rPr>
        <w:t xml:space="preserve"> 2004 but could not do so for technical reason</w:t>
      </w:r>
      <w:r>
        <w:rPr>
          <w:rStyle w:val="CharacterStyle6"/>
          <w:rFonts w:ascii="Arial" w:hAnsi="Arial" w:cs="Arial"/>
          <w:szCs w:val="24"/>
        </w:rPr>
        <w:t>s</w:t>
      </w:r>
      <w:r w:rsidRPr="00810F2F">
        <w:rPr>
          <w:rStyle w:val="CharacterStyle6"/>
          <w:rFonts w:ascii="Arial" w:hAnsi="Arial" w:cs="Arial"/>
          <w:szCs w:val="24"/>
        </w:rPr>
        <w:t>. Further time was granted up to 29</w:t>
      </w:r>
      <w:r>
        <w:rPr>
          <w:rStyle w:val="CharacterStyle6"/>
          <w:rFonts w:ascii="Arial" w:hAnsi="Arial" w:cs="Arial"/>
          <w:szCs w:val="24"/>
        </w:rPr>
        <w:t xml:space="preserve"> March</w:t>
      </w:r>
      <w:r w:rsidRPr="00810F2F">
        <w:rPr>
          <w:rStyle w:val="CharacterStyle6"/>
          <w:rFonts w:ascii="Arial" w:hAnsi="Arial" w:cs="Arial"/>
          <w:szCs w:val="24"/>
        </w:rPr>
        <w:t xml:space="preserve"> 2005</w:t>
      </w:r>
      <w:r>
        <w:rPr>
          <w:rStyle w:val="CharacterStyle6"/>
          <w:rFonts w:ascii="Arial" w:hAnsi="Arial" w:cs="Arial"/>
          <w:szCs w:val="24"/>
        </w:rPr>
        <w:t>,</w:t>
      </w:r>
      <w:r w:rsidRPr="00810F2F">
        <w:rPr>
          <w:rStyle w:val="CharacterStyle6"/>
          <w:rFonts w:ascii="Arial" w:hAnsi="Arial" w:cs="Arial"/>
          <w:szCs w:val="24"/>
        </w:rPr>
        <w:t xml:space="preserve"> when the response of the </w:t>
      </w:r>
      <w:r>
        <w:rPr>
          <w:rStyle w:val="CharacterStyle6"/>
          <w:rFonts w:ascii="Arial" w:hAnsi="Arial" w:cs="Arial"/>
          <w:szCs w:val="24"/>
        </w:rPr>
        <w:t>Petitioner</w:t>
      </w:r>
      <w:r w:rsidRPr="00810F2F">
        <w:rPr>
          <w:rStyle w:val="CharacterStyle6"/>
          <w:rFonts w:ascii="Arial" w:hAnsi="Arial" w:cs="Arial"/>
          <w:szCs w:val="24"/>
        </w:rPr>
        <w:t xml:space="preserve">s to the objections raised by the </w:t>
      </w:r>
      <w:r>
        <w:rPr>
          <w:rStyle w:val="CharacterStyle6"/>
          <w:rFonts w:ascii="Arial" w:hAnsi="Arial" w:cs="Arial"/>
          <w:szCs w:val="24"/>
        </w:rPr>
        <w:t>Respondent</w:t>
      </w:r>
      <w:r w:rsidRPr="00810F2F">
        <w:rPr>
          <w:rStyle w:val="CharacterStyle6"/>
          <w:rFonts w:ascii="Arial" w:hAnsi="Arial" w:cs="Arial"/>
          <w:szCs w:val="24"/>
        </w:rPr>
        <w:t xml:space="preserve"> was duly filed and the matter was fixed for hearing on 15</w:t>
      </w:r>
      <w:r>
        <w:rPr>
          <w:rStyle w:val="CharacterStyle6"/>
          <w:rFonts w:ascii="Arial" w:hAnsi="Arial" w:cs="Arial"/>
          <w:szCs w:val="24"/>
        </w:rPr>
        <w:t xml:space="preserve"> June </w:t>
      </w:r>
      <w:r w:rsidRPr="00810F2F">
        <w:rPr>
          <w:rStyle w:val="CharacterStyle6"/>
          <w:rFonts w:ascii="Arial" w:hAnsi="Arial" w:cs="Arial"/>
          <w:szCs w:val="24"/>
        </w:rPr>
        <w:t>2005.</w:t>
      </w:r>
    </w:p>
    <w:p w:rsidR="00C72034" w:rsidRPr="00810F2F" w:rsidRDefault="00C72034" w:rsidP="00C72034">
      <w:pPr>
        <w:jc w:val="both"/>
        <w:rPr>
          <w:rFonts w:ascii="Arial" w:hAnsi="Arial" w:cs="Arial"/>
        </w:rPr>
      </w:pPr>
    </w:p>
    <w:p w:rsidR="00C72034" w:rsidRPr="00CB0C67" w:rsidRDefault="00C72034" w:rsidP="00C72034">
      <w:pPr>
        <w:pStyle w:val="Style1"/>
        <w:adjustRightInd/>
        <w:jc w:val="both"/>
        <w:rPr>
          <w:rFonts w:ascii="Arial" w:hAnsi="Arial" w:cs="Arial"/>
          <w:bCs/>
          <w:sz w:val="24"/>
          <w:szCs w:val="24"/>
        </w:rPr>
      </w:pPr>
      <w:r w:rsidRPr="00CB0C67">
        <w:rPr>
          <w:rFonts w:ascii="Arial" w:hAnsi="Arial" w:cs="Arial"/>
          <w:iCs/>
          <w:sz w:val="24"/>
          <w:szCs w:val="24"/>
        </w:rPr>
        <w:t xml:space="preserve">The Petitioners </w:t>
      </w:r>
      <w:proofErr w:type="spellStart"/>
      <w:r w:rsidRPr="00CB0C67">
        <w:rPr>
          <w:rFonts w:ascii="Arial" w:hAnsi="Arial" w:cs="Arial"/>
          <w:iCs/>
          <w:sz w:val="24"/>
          <w:szCs w:val="24"/>
        </w:rPr>
        <w:t>deponed</w:t>
      </w:r>
      <w:proofErr w:type="spellEnd"/>
      <w:r w:rsidRPr="00CB0C67">
        <w:rPr>
          <w:rFonts w:ascii="Arial" w:hAnsi="Arial" w:cs="Arial"/>
          <w:iCs/>
          <w:sz w:val="24"/>
          <w:szCs w:val="24"/>
        </w:rPr>
        <w:t xml:space="preserve"> to </w:t>
      </w:r>
      <w:r w:rsidRPr="00CB0C67">
        <w:rPr>
          <w:rFonts w:ascii="Arial" w:hAnsi="Arial" w:cs="Arial"/>
          <w:bCs/>
          <w:sz w:val="24"/>
          <w:szCs w:val="24"/>
        </w:rPr>
        <w:t>an affidavit as follows:</w:t>
      </w:r>
    </w:p>
    <w:p w:rsidR="00C72034" w:rsidRPr="00810F2F" w:rsidRDefault="00C72034" w:rsidP="00C72034">
      <w:pPr>
        <w:pStyle w:val="Style1"/>
        <w:adjustRightInd/>
        <w:jc w:val="both"/>
        <w:rPr>
          <w:rFonts w:ascii="Arial" w:hAnsi="Arial" w:cs="Arial"/>
          <w:b/>
          <w:bCs/>
          <w:sz w:val="24"/>
          <w:szCs w:val="24"/>
        </w:rPr>
      </w:pPr>
    </w:p>
    <w:p w:rsidR="00C72034" w:rsidRPr="00CB0C67" w:rsidRDefault="00C72034" w:rsidP="00C72034">
      <w:pPr>
        <w:pStyle w:val="Style37"/>
        <w:numPr>
          <w:ilvl w:val="0"/>
          <w:numId w:val="3"/>
        </w:numPr>
        <w:tabs>
          <w:tab w:val="clear" w:pos="864"/>
        </w:tabs>
        <w:spacing w:before="0" w:line="240" w:lineRule="auto"/>
        <w:ind w:left="1260" w:right="720" w:hanging="540"/>
        <w:rPr>
          <w:rStyle w:val="CharacterStyle3"/>
          <w:rFonts w:ascii="Arial" w:hAnsi="Arial" w:cs="Arial"/>
        </w:rPr>
      </w:pPr>
      <w:r w:rsidRPr="00CB0C67">
        <w:rPr>
          <w:rStyle w:val="CharacterStyle3"/>
          <w:rFonts w:ascii="Arial" w:hAnsi="Arial" w:cs="Arial"/>
        </w:rPr>
        <w:t>We are ex-employees of the Public Utilities Corporation (PUC) and the Respondent is the Minister of the Government of Seychelles responsible for the administration of employment matters and was at all material times acting in his appellate capacity under the Employment Act 1995 (the Act)</w:t>
      </w:r>
    </w:p>
    <w:p w:rsidR="00C72034" w:rsidRPr="00810F2F" w:rsidRDefault="00C72034" w:rsidP="00C72034">
      <w:pPr>
        <w:pStyle w:val="Style37"/>
        <w:spacing w:before="0" w:line="240" w:lineRule="auto"/>
        <w:ind w:left="1260" w:right="720" w:hanging="540"/>
        <w:rPr>
          <w:rStyle w:val="CharacterStyle3"/>
          <w:rFonts w:ascii="Arial" w:hAnsi="Arial" w:cs="Arial"/>
          <w:i/>
        </w:rPr>
      </w:pPr>
    </w:p>
    <w:p w:rsidR="00C72034" w:rsidRPr="00CB0C67" w:rsidRDefault="00C72034" w:rsidP="00C72034">
      <w:pPr>
        <w:pStyle w:val="Style37"/>
        <w:numPr>
          <w:ilvl w:val="0"/>
          <w:numId w:val="3"/>
        </w:numPr>
        <w:tabs>
          <w:tab w:val="clear" w:pos="864"/>
        </w:tabs>
        <w:spacing w:before="0" w:line="240" w:lineRule="auto"/>
        <w:ind w:left="1260" w:right="720" w:hanging="540"/>
        <w:rPr>
          <w:rStyle w:val="CharacterStyle3"/>
          <w:rFonts w:ascii="Arial" w:hAnsi="Arial" w:cs="Arial"/>
        </w:rPr>
      </w:pPr>
      <w:r w:rsidRPr="00CB0C67">
        <w:rPr>
          <w:rStyle w:val="CharacterStyle3"/>
          <w:rFonts w:ascii="Arial" w:hAnsi="Arial" w:cs="Arial"/>
        </w:rPr>
        <w:t xml:space="preserve">We have been employed with PUC for a period of two years and a half and twenty-one years respectively and were terminated by letter dated 31 May 2002. </w:t>
      </w:r>
      <w:proofErr w:type="gramStart"/>
      <w:r w:rsidRPr="00CB0C67">
        <w:rPr>
          <w:rStyle w:val="CharacterStyle3"/>
          <w:rFonts w:ascii="Arial" w:hAnsi="Arial" w:cs="Arial"/>
        </w:rPr>
        <w:t>Copies of the letter of termination is</w:t>
      </w:r>
      <w:proofErr w:type="gramEnd"/>
      <w:r w:rsidRPr="00CB0C67">
        <w:rPr>
          <w:rStyle w:val="CharacterStyle3"/>
          <w:rFonts w:ascii="Arial" w:hAnsi="Arial" w:cs="Arial"/>
        </w:rPr>
        <w:t xml:space="preserve"> produced and marked Exhibit P1.</w:t>
      </w:r>
    </w:p>
    <w:p w:rsidR="00C72034" w:rsidRPr="00810F2F" w:rsidRDefault="00C72034" w:rsidP="00C72034">
      <w:pPr>
        <w:pStyle w:val="Style37"/>
        <w:spacing w:before="0" w:line="240" w:lineRule="auto"/>
        <w:ind w:left="1260" w:right="720" w:hanging="540"/>
        <w:rPr>
          <w:rStyle w:val="CharacterStyle3"/>
          <w:rFonts w:ascii="Arial" w:hAnsi="Arial" w:cs="Arial"/>
          <w:i/>
        </w:rPr>
      </w:pPr>
    </w:p>
    <w:p w:rsidR="00C72034" w:rsidRPr="00CB0C67" w:rsidRDefault="00C72034" w:rsidP="00C72034">
      <w:pPr>
        <w:pStyle w:val="Style1"/>
        <w:numPr>
          <w:ilvl w:val="0"/>
          <w:numId w:val="4"/>
        </w:numPr>
        <w:tabs>
          <w:tab w:val="clear" w:pos="792"/>
          <w:tab w:val="num" w:pos="1440"/>
        </w:tabs>
        <w:adjustRightInd/>
        <w:ind w:left="1260" w:right="720" w:hanging="540"/>
        <w:rPr>
          <w:rFonts w:ascii="Arial" w:hAnsi="Arial" w:cs="Arial"/>
          <w:iCs/>
          <w:sz w:val="24"/>
          <w:szCs w:val="24"/>
        </w:rPr>
      </w:pPr>
      <w:r w:rsidRPr="00CB0C67">
        <w:rPr>
          <w:rFonts w:ascii="Arial" w:hAnsi="Arial" w:cs="Arial"/>
          <w:iCs/>
          <w:sz w:val="24"/>
          <w:szCs w:val="24"/>
        </w:rPr>
        <w:t>On 6</w:t>
      </w:r>
      <w:r>
        <w:rPr>
          <w:rFonts w:ascii="Arial" w:hAnsi="Arial" w:cs="Arial"/>
          <w:iCs/>
          <w:sz w:val="24"/>
          <w:szCs w:val="24"/>
        </w:rPr>
        <w:t xml:space="preserve"> </w:t>
      </w:r>
      <w:r w:rsidRPr="00CB0C67">
        <w:rPr>
          <w:rFonts w:ascii="Arial" w:hAnsi="Arial" w:cs="Arial"/>
          <w:iCs/>
          <w:sz w:val="24"/>
          <w:szCs w:val="24"/>
        </w:rPr>
        <w:t xml:space="preserve">June 2003 we lodged a grievance with the </w:t>
      </w:r>
      <w:r>
        <w:rPr>
          <w:rFonts w:ascii="Arial" w:hAnsi="Arial" w:cs="Arial"/>
          <w:iCs/>
          <w:sz w:val="24"/>
          <w:szCs w:val="24"/>
        </w:rPr>
        <w:t>competent officer</w:t>
      </w:r>
      <w:r w:rsidRPr="00CB0C67">
        <w:rPr>
          <w:rFonts w:ascii="Arial" w:hAnsi="Arial" w:cs="Arial"/>
          <w:iCs/>
          <w:sz w:val="24"/>
          <w:szCs w:val="24"/>
        </w:rPr>
        <w:t xml:space="preserve"> under the Act for unjustified termination of employment</w:t>
      </w:r>
      <w:r>
        <w:rPr>
          <w:rFonts w:ascii="Arial" w:hAnsi="Arial" w:cs="Arial"/>
          <w:iCs/>
          <w:sz w:val="24"/>
          <w:szCs w:val="24"/>
        </w:rPr>
        <w:t>.</w:t>
      </w:r>
    </w:p>
    <w:p w:rsidR="00C72034" w:rsidRPr="00810F2F" w:rsidRDefault="00C72034" w:rsidP="00C72034">
      <w:pPr>
        <w:pStyle w:val="Style1"/>
        <w:adjustRightInd/>
        <w:ind w:left="1260" w:right="720" w:hanging="540"/>
        <w:rPr>
          <w:rFonts w:ascii="Arial" w:hAnsi="Arial" w:cs="Arial"/>
          <w:i/>
          <w:iCs/>
          <w:sz w:val="24"/>
          <w:szCs w:val="24"/>
        </w:rPr>
      </w:pPr>
      <w:r w:rsidRPr="00747407">
        <w:rPr>
          <w:rFonts w:ascii="Arial" w:hAnsi="Arial" w:cs="Arial"/>
          <w:noProof/>
          <w:lang w:eastAsia="en-US"/>
        </w:rPr>
        <w:pict>
          <v:shape id="_x0000_s1028" type="#_x0000_t202" style="position:absolute;left:0;text-align:left;margin-left:-31.1pt;margin-top:-16.65pt;width:30pt;height:531.55pt;z-index:251662336;mso-height-percent:200;mso-height-percent:200;mso-width-relative:margin;mso-height-relative:margin" stroked="f" strokecolor="white [3212]">
            <v:textbox style="mso-next-textbox:#_x0000_s1028;mso-fit-shape-to-text:t">
              <w:txbxContent>
                <w:p w:rsidR="00C72034" w:rsidRPr="00B74085" w:rsidRDefault="00C72034" w:rsidP="00C72034">
                  <w:pPr>
                    <w:rPr>
                      <w:rFonts w:ascii="Arial" w:hAnsi="Arial" w:cs="Arial"/>
                      <w:b/>
                      <w:i/>
                      <w:lang w:val="en-NZ"/>
                    </w:rPr>
                  </w:pPr>
                </w:p>
              </w:txbxContent>
            </v:textbox>
          </v:shape>
        </w:pict>
      </w:r>
    </w:p>
    <w:p w:rsidR="00C72034" w:rsidRPr="00CB0C67" w:rsidRDefault="00C72034" w:rsidP="00C72034">
      <w:pPr>
        <w:pStyle w:val="Style37"/>
        <w:numPr>
          <w:ilvl w:val="0"/>
          <w:numId w:val="5"/>
        </w:numPr>
        <w:tabs>
          <w:tab w:val="clear" w:pos="720"/>
          <w:tab w:val="num" w:pos="1368"/>
        </w:tabs>
        <w:spacing w:before="0" w:line="240" w:lineRule="auto"/>
        <w:ind w:left="1260" w:right="720" w:hanging="540"/>
        <w:rPr>
          <w:rStyle w:val="CharacterStyle3"/>
          <w:rFonts w:ascii="Arial" w:hAnsi="Arial" w:cs="Arial"/>
        </w:rPr>
      </w:pPr>
      <w:r w:rsidRPr="00CB0C67">
        <w:rPr>
          <w:rStyle w:val="CharacterStyle3"/>
          <w:rFonts w:ascii="Arial" w:hAnsi="Arial" w:cs="Arial"/>
        </w:rPr>
        <w:t>After reviewing the evidence of the parties at the hearing of the grievances on 31</w:t>
      </w:r>
      <w:r>
        <w:rPr>
          <w:rStyle w:val="CharacterStyle3"/>
          <w:rFonts w:ascii="Arial" w:hAnsi="Arial" w:cs="Arial"/>
          <w:vertAlign w:val="superscript"/>
        </w:rPr>
        <w:t xml:space="preserve"> </w:t>
      </w:r>
      <w:r w:rsidRPr="00CB0C67">
        <w:rPr>
          <w:rStyle w:val="CharacterStyle3"/>
          <w:rFonts w:ascii="Arial" w:hAnsi="Arial" w:cs="Arial"/>
        </w:rPr>
        <w:t xml:space="preserve">May 2002, the </w:t>
      </w:r>
      <w:r>
        <w:rPr>
          <w:rStyle w:val="CharacterStyle3"/>
          <w:rFonts w:ascii="Arial" w:hAnsi="Arial" w:cs="Arial"/>
        </w:rPr>
        <w:t>competent officer</w:t>
      </w:r>
      <w:r w:rsidRPr="00CB0C67">
        <w:rPr>
          <w:rStyle w:val="CharacterStyle3"/>
          <w:rFonts w:ascii="Arial" w:hAnsi="Arial" w:cs="Arial"/>
        </w:rPr>
        <w:t xml:space="preserve"> determined that although the representative of the Employer provided no reasons for the termination and under normal circumstances the terminations would not be allowed and the employees re-instated but in "this case termination of contracts of employment should be allowed. With payment of all employment benefits". The record of proceedings before the </w:t>
      </w:r>
      <w:r>
        <w:rPr>
          <w:rStyle w:val="CharacterStyle3"/>
          <w:rFonts w:ascii="Arial" w:hAnsi="Arial" w:cs="Arial"/>
        </w:rPr>
        <w:t>competent officer</w:t>
      </w:r>
      <w:r w:rsidRPr="00CB0C67">
        <w:rPr>
          <w:rStyle w:val="CharacterStyle3"/>
          <w:rFonts w:ascii="Arial" w:hAnsi="Arial" w:cs="Arial"/>
        </w:rPr>
        <w:t xml:space="preserve"> is produced and marked as Exhibit P2.</w:t>
      </w:r>
    </w:p>
    <w:p w:rsidR="00C72034" w:rsidRPr="00810F2F" w:rsidRDefault="00C72034" w:rsidP="00C72034">
      <w:pPr>
        <w:pStyle w:val="Style37"/>
        <w:spacing w:before="0" w:line="240" w:lineRule="auto"/>
        <w:ind w:left="1260" w:right="720" w:hanging="540"/>
        <w:rPr>
          <w:rStyle w:val="CharacterStyle3"/>
          <w:rFonts w:ascii="Arial" w:hAnsi="Arial" w:cs="Arial"/>
          <w:i/>
        </w:rPr>
      </w:pPr>
    </w:p>
    <w:p w:rsidR="00C72034" w:rsidRPr="00CB0C67" w:rsidRDefault="00C72034" w:rsidP="00C72034">
      <w:pPr>
        <w:pStyle w:val="Style37"/>
        <w:numPr>
          <w:ilvl w:val="0"/>
          <w:numId w:val="4"/>
        </w:numPr>
        <w:tabs>
          <w:tab w:val="clear" w:pos="792"/>
          <w:tab w:val="num" w:pos="1440"/>
        </w:tabs>
        <w:spacing w:before="0" w:line="240" w:lineRule="auto"/>
        <w:ind w:left="1260" w:right="720" w:hanging="540"/>
        <w:rPr>
          <w:rStyle w:val="CharacterStyle3"/>
          <w:rFonts w:ascii="Arial" w:hAnsi="Arial" w:cs="Arial"/>
        </w:rPr>
      </w:pPr>
      <w:r w:rsidRPr="00CB0C67">
        <w:rPr>
          <w:rStyle w:val="CharacterStyle3"/>
          <w:rFonts w:ascii="Arial" w:hAnsi="Arial" w:cs="Arial"/>
        </w:rPr>
        <w:t>We appealed against the decision of t</w:t>
      </w:r>
      <w:r>
        <w:rPr>
          <w:rStyle w:val="CharacterStyle3"/>
          <w:rFonts w:ascii="Arial" w:hAnsi="Arial" w:cs="Arial"/>
        </w:rPr>
        <w:t>he competent officer on the 12</w:t>
      </w:r>
      <w:r w:rsidRPr="00CB0C67">
        <w:rPr>
          <w:rStyle w:val="CharacterStyle3"/>
          <w:rFonts w:ascii="Arial" w:hAnsi="Arial" w:cs="Arial"/>
        </w:rPr>
        <w:t xml:space="preserve"> June 2002, and the appeal was heard on 1 August 2002 by the Employment Advisory Board (EAB).</w:t>
      </w:r>
    </w:p>
    <w:p w:rsidR="00C72034" w:rsidRPr="00810F2F" w:rsidRDefault="00C72034" w:rsidP="00C72034">
      <w:pPr>
        <w:pStyle w:val="Style37"/>
        <w:spacing w:before="0" w:line="240" w:lineRule="auto"/>
        <w:ind w:left="1260" w:right="720" w:hanging="540"/>
        <w:rPr>
          <w:rStyle w:val="CharacterStyle3"/>
          <w:rFonts w:ascii="Arial" w:hAnsi="Arial" w:cs="Arial"/>
          <w:i/>
        </w:rPr>
      </w:pPr>
    </w:p>
    <w:p w:rsidR="00C72034" w:rsidRPr="00810F2F" w:rsidRDefault="00C72034" w:rsidP="00C72034">
      <w:pPr>
        <w:pStyle w:val="Style37"/>
        <w:numPr>
          <w:ilvl w:val="0"/>
          <w:numId w:val="6"/>
        </w:numPr>
        <w:spacing w:before="0" w:line="240" w:lineRule="auto"/>
        <w:ind w:left="1276" w:right="720" w:hanging="567"/>
        <w:rPr>
          <w:rStyle w:val="CharacterStyle3"/>
          <w:rFonts w:ascii="Arial" w:hAnsi="Arial" w:cs="Arial"/>
          <w:i/>
        </w:rPr>
      </w:pPr>
      <w:r w:rsidRPr="00810F2F">
        <w:rPr>
          <w:rStyle w:val="CharacterStyle3"/>
          <w:rFonts w:ascii="Arial" w:hAnsi="Arial" w:cs="Arial"/>
        </w:rPr>
        <w:t>The EAB found that there was an absence of fact and reasons for the termination of our employment and further on the evidence adduced that the Employer had not complied with its statutory obligations.</w:t>
      </w:r>
    </w:p>
    <w:p w:rsidR="00C72034" w:rsidRPr="00810F2F" w:rsidRDefault="00C72034" w:rsidP="00C72034">
      <w:pPr>
        <w:pStyle w:val="Style37"/>
        <w:spacing w:before="0" w:line="240" w:lineRule="auto"/>
        <w:ind w:left="1260" w:right="720" w:hanging="540"/>
        <w:rPr>
          <w:rStyle w:val="CharacterStyle3"/>
          <w:rFonts w:ascii="Arial" w:hAnsi="Arial" w:cs="Arial"/>
          <w:i/>
        </w:rPr>
      </w:pPr>
    </w:p>
    <w:p w:rsidR="00C72034" w:rsidRDefault="00C72034" w:rsidP="00C72034">
      <w:pPr>
        <w:pStyle w:val="Style37"/>
        <w:numPr>
          <w:ilvl w:val="0"/>
          <w:numId w:val="6"/>
        </w:numPr>
        <w:tabs>
          <w:tab w:val="clear" w:pos="720"/>
        </w:tabs>
        <w:spacing w:before="0" w:line="240" w:lineRule="auto"/>
        <w:ind w:left="1260" w:right="720" w:hanging="540"/>
        <w:rPr>
          <w:rFonts w:ascii="Arial" w:hAnsi="Arial" w:cs="Arial"/>
          <w:i w:val="0"/>
        </w:rPr>
      </w:pPr>
      <w:r w:rsidRPr="00CB0C67">
        <w:rPr>
          <w:rFonts w:ascii="Arial" w:hAnsi="Arial" w:cs="Arial"/>
          <w:i w:val="0"/>
        </w:rPr>
        <w:t xml:space="preserve">It was also a finding of the EAB that the </w:t>
      </w:r>
      <w:r>
        <w:rPr>
          <w:rFonts w:ascii="Arial" w:hAnsi="Arial" w:cs="Arial"/>
          <w:i w:val="0"/>
        </w:rPr>
        <w:t>competent officer</w:t>
      </w:r>
      <w:r w:rsidRPr="00CB0C67">
        <w:rPr>
          <w:rFonts w:ascii="Arial" w:hAnsi="Arial" w:cs="Arial"/>
          <w:i w:val="0"/>
        </w:rPr>
        <w:t xml:space="preserve"> erred in his finding as there was no evidence to suggest that the working relationship between ourselves and the employer had broken down irreparably, and consequently reversed the decision of the </w:t>
      </w:r>
      <w:r>
        <w:rPr>
          <w:rFonts w:ascii="Arial" w:hAnsi="Arial" w:cs="Arial"/>
          <w:i w:val="0"/>
        </w:rPr>
        <w:t>competent officer</w:t>
      </w:r>
      <w:r w:rsidRPr="00CB0C67">
        <w:rPr>
          <w:rFonts w:ascii="Arial" w:hAnsi="Arial" w:cs="Arial"/>
          <w:i w:val="0"/>
        </w:rPr>
        <w:t>.  The record of proceedings before EAB is produced and marked Exhibit P3.</w:t>
      </w:r>
    </w:p>
    <w:p w:rsidR="00C72034" w:rsidRPr="00CB0C67" w:rsidRDefault="00C72034" w:rsidP="00C72034">
      <w:pPr>
        <w:pStyle w:val="Style37"/>
        <w:spacing w:before="0" w:line="240" w:lineRule="auto"/>
        <w:ind w:left="0" w:right="720" w:firstLine="0"/>
        <w:rPr>
          <w:rFonts w:ascii="Arial" w:hAnsi="Arial" w:cs="Arial"/>
          <w:i w:val="0"/>
        </w:rPr>
      </w:pPr>
    </w:p>
    <w:p w:rsidR="00C72034" w:rsidRPr="00CB0C67" w:rsidRDefault="00C72034" w:rsidP="00C72034">
      <w:pPr>
        <w:pStyle w:val="Style1"/>
        <w:numPr>
          <w:ilvl w:val="0"/>
          <w:numId w:val="6"/>
        </w:numPr>
        <w:tabs>
          <w:tab w:val="clear" w:pos="720"/>
          <w:tab w:val="num" w:pos="1584"/>
        </w:tabs>
        <w:adjustRightInd/>
        <w:ind w:left="1260" w:right="720" w:hanging="540"/>
        <w:jc w:val="both"/>
        <w:rPr>
          <w:rFonts w:ascii="Arial" w:hAnsi="Arial" w:cs="Arial"/>
          <w:iCs/>
          <w:sz w:val="24"/>
          <w:szCs w:val="24"/>
        </w:rPr>
      </w:pPr>
      <w:r w:rsidRPr="00CB0C67">
        <w:rPr>
          <w:rFonts w:ascii="Arial" w:hAnsi="Arial" w:cs="Arial"/>
          <w:iCs/>
          <w:sz w:val="24"/>
          <w:szCs w:val="24"/>
        </w:rPr>
        <w:t>In</w:t>
      </w:r>
      <w:r>
        <w:rPr>
          <w:rFonts w:ascii="Arial" w:hAnsi="Arial" w:cs="Arial"/>
          <w:iCs/>
          <w:sz w:val="24"/>
          <w:szCs w:val="24"/>
        </w:rPr>
        <w:t xml:space="preserve"> </w:t>
      </w:r>
      <w:r w:rsidRPr="00CB0C67">
        <w:rPr>
          <w:rFonts w:ascii="Arial" w:hAnsi="Arial" w:cs="Arial"/>
          <w:iCs/>
          <w:sz w:val="24"/>
          <w:szCs w:val="24"/>
        </w:rPr>
        <w:t xml:space="preserve">a letter dated </w:t>
      </w:r>
      <w:r>
        <w:rPr>
          <w:rFonts w:ascii="Arial" w:hAnsi="Arial" w:cs="Arial"/>
          <w:iCs/>
          <w:sz w:val="24"/>
          <w:szCs w:val="24"/>
        </w:rPr>
        <w:t>7</w:t>
      </w:r>
      <w:r w:rsidRPr="00E02921">
        <w:rPr>
          <w:rFonts w:ascii="Arial" w:hAnsi="Arial" w:cs="Arial"/>
          <w:iCs/>
          <w:sz w:val="24"/>
          <w:szCs w:val="24"/>
          <w:vertAlign w:val="superscript"/>
        </w:rPr>
        <w:t>th</w:t>
      </w:r>
      <w:r>
        <w:rPr>
          <w:rFonts w:ascii="Arial" w:hAnsi="Arial" w:cs="Arial"/>
          <w:iCs/>
          <w:sz w:val="24"/>
          <w:szCs w:val="24"/>
        </w:rPr>
        <w:t xml:space="preserve"> </w:t>
      </w:r>
      <w:r w:rsidRPr="00CB0C67">
        <w:rPr>
          <w:rFonts w:ascii="Arial" w:hAnsi="Arial" w:cs="Arial"/>
          <w:iCs/>
          <w:sz w:val="24"/>
          <w:szCs w:val="24"/>
        </w:rPr>
        <w:t xml:space="preserve">of January 2003 we were informed that the Minister in his appellate capacity decided to uphold the determination of the </w:t>
      </w:r>
      <w:r>
        <w:rPr>
          <w:rFonts w:ascii="Arial" w:hAnsi="Arial" w:cs="Arial"/>
          <w:iCs/>
          <w:sz w:val="24"/>
          <w:szCs w:val="24"/>
        </w:rPr>
        <w:t>competent officer</w:t>
      </w:r>
      <w:r w:rsidRPr="00CB0C67">
        <w:rPr>
          <w:rFonts w:ascii="Arial" w:hAnsi="Arial" w:cs="Arial"/>
          <w:iCs/>
          <w:sz w:val="24"/>
          <w:szCs w:val="24"/>
        </w:rPr>
        <w:t>.  The said letter is produced and marked Exhibit P4.</w:t>
      </w:r>
    </w:p>
    <w:p w:rsidR="00C72034" w:rsidRPr="00810F2F" w:rsidRDefault="00C72034" w:rsidP="00C72034">
      <w:pPr>
        <w:pStyle w:val="Style1"/>
        <w:adjustRightInd/>
        <w:ind w:left="1260" w:right="720" w:hanging="540"/>
        <w:jc w:val="both"/>
        <w:rPr>
          <w:rFonts w:ascii="Arial" w:hAnsi="Arial" w:cs="Arial"/>
          <w:i/>
          <w:iCs/>
          <w:sz w:val="24"/>
          <w:szCs w:val="24"/>
        </w:rPr>
      </w:pPr>
    </w:p>
    <w:p w:rsidR="00C72034" w:rsidRPr="00CB0C67" w:rsidRDefault="00C72034" w:rsidP="00C72034">
      <w:pPr>
        <w:pStyle w:val="Style1"/>
        <w:numPr>
          <w:ilvl w:val="0"/>
          <w:numId w:val="6"/>
        </w:numPr>
        <w:tabs>
          <w:tab w:val="clear" w:pos="720"/>
          <w:tab w:val="num" w:pos="1584"/>
        </w:tabs>
        <w:adjustRightInd/>
        <w:ind w:left="1260" w:right="720" w:hanging="540"/>
        <w:jc w:val="both"/>
        <w:rPr>
          <w:rFonts w:ascii="Arial" w:hAnsi="Arial" w:cs="Arial"/>
          <w:iCs/>
          <w:sz w:val="24"/>
          <w:szCs w:val="24"/>
        </w:rPr>
      </w:pPr>
      <w:r w:rsidRPr="00CB0C67">
        <w:rPr>
          <w:rFonts w:ascii="Arial" w:hAnsi="Arial" w:cs="Arial"/>
          <w:iCs/>
          <w:sz w:val="24"/>
          <w:szCs w:val="24"/>
        </w:rPr>
        <w:t xml:space="preserve">In the circumstances, we respectfully move this </w:t>
      </w:r>
      <w:proofErr w:type="spellStart"/>
      <w:r w:rsidRPr="00CB0C67">
        <w:rPr>
          <w:rFonts w:ascii="Arial" w:hAnsi="Arial" w:cs="Arial"/>
          <w:iCs/>
          <w:sz w:val="24"/>
          <w:szCs w:val="24"/>
        </w:rPr>
        <w:t>Honourable</w:t>
      </w:r>
      <w:proofErr w:type="spellEnd"/>
      <w:r w:rsidRPr="00CB0C67">
        <w:rPr>
          <w:rFonts w:ascii="Arial" w:hAnsi="Arial" w:cs="Arial"/>
          <w:iCs/>
          <w:sz w:val="24"/>
          <w:szCs w:val="24"/>
        </w:rPr>
        <w:t xml:space="preserve"> Court to exercise its supervisory jurisdiction and grant the relief sought in our Petition.</w:t>
      </w:r>
    </w:p>
    <w:p w:rsidR="00C72034" w:rsidRPr="00CB0C67" w:rsidRDefault="00C72034" w:rsidP="00C72034">
      <w:pPr>
        <w:pStyle w:val="Style1"/>
        <w:adjustRightInd/>
        <w:ind w:right="-36"/>
        <w:jc w:val="both"/>
        <w:rPr>
          <w:rFonts w:ascii="Arial" w:hAnsi="Arial" w:cs="Arial"/>
          <w:bCs/>
          <w:sz w:val="24"/>
          <w:szCs w:val="24"/>
        </w:rPr>
      </w:pPr>
    </w:p>
    <w:p w:rsidR="00C72034" w:rsidRPr="00CB0C67" w:rsidRDefault="00C72034" w:rsidP="00C72034">
      <w:pPr>
        <w:pStyle w:val="Style1"/>
        <w:adjustRightInd/>
        <w:ind w:right="-36"/>
        <w:jc w:val="both"/>
        <w:rPr>
          <w:rFonts w:ascii="Arial" w:hAnsi="Arial" w:cs="Arial"/>
          <w:sz w:val="24"/>
          <w:szCs w:val="24"/>
        </w:rPr>
      </w:pPr>
      <w:r w:rsidRPr="00CB0C67">
        <w:rPr>
          <w:rFonts w:ascii="Arial" w:hAnsi="Arial" w:cs="Arial"/>
          <w:bCs/>
          <w:sz w:val="24"/>
          <w:szCs w:val="24"/>
        </w:rPr>
        <w:t xml:space="preserve">In an affidavit in support </w:t>
      </w:r>
      <w:r w:rsidRPr="00CB0C67">
        <w:rPr>
          <w:rFonts w:ascii="Arial" w:hAnsi="Arial" w:cs="Arial"/>
          <w:sz w:val="24"/>
          <w:szCs w:val="24"/>
        </w:rPr>
        <w:t xml:space="preserve">of the </w:t>
      </w:r>
      <w:r w:rsidRPr="00CB0C67">
        <w:rPr>
          <w:rFonts w:ascii="Arial" w:hAnsi="Arial" w:cs="Arial"/>
          <w:iCs/>
          <w:sz w:val="24"/>
          <w:szCs w:val="24"/>
        </w:rPr>
        <w:t xml:space="preserve">"Notice of Objection to the Petition", </w:t>
      </w:r>
      <w:r w:rsidRPr="00CB0C67">
        <w:rPr>
          <w:rFonts w:ascii="Arial" w:hAnsi="Arial" w:cs="Arial"/>
          <w:sz w:val="24"/>
          <w:szCs w:val="24"/>
        </w:rPr>
        <w:t xml:space="preserve">the Minister of Employment and Social Affairs </w:t>
      </w:r>
      <w:r w:rsidRPr="00CB0C67">
        <w:rPr>
          <w:rFonts w:ascii="Arial" w:hAnsi="Arial" w:cs="Arial"/>
          <w:iCs/>
          <w:sz w:val="24"/>
          <w:szCs w:val="24"/>
        </w:rPr>
        <w:t xml:space="preserve">inter alia </w:t>
      </w:r>
      <w:r w:rsidRPr="00CB0C67">
        <w:rPr>
          <w:rFonts w:ascii="Arial" w:hAnsi="Arial" w:cs="Arial"/>
          <w:sz w:val="24"/>
          <w:szCs w:val="24"/>
        </w:rPr>
        <w:t>states as follows:</w:t>
      </w:r>
    </w:p>
    <w:p w:rsidR="00C72034" w:rsidRPr="00CB0C67" w:rsidRDefault="00C72034" w:rsidP="00C72034">
      <w:pPr>
        <w:pStyle w:val="Style1"/>
        <w:adjustRightInd/>
        <w:ind w:left="1584"/>
        <w:rPr>
          <w:rFonts w:ascii="Arial" w:hAnsi="Arial" w:cs="Arial"/>
          <w:iCs/>
          <w:sz w:val="24"/>
          <w:szCs w:val="24"/>
        </w:rPr>
      </w:pPr>
    </w:p>
    <w:p w:rsidR="00C72034" w:rsidRPr="00CB0C67" w:rsidRDefault="00C72034" w:rsidP="00C72034">
      <w:pPr>
        <w:pStyle w:val="Style1"/>
        <w:numPr>
          <w:ilvl w:val="0"/>
          <w:numId w:val="7"/>
        </w:numPr>
        <w:tabs>
          <w:tab w:val="clear" w:pos="864"/>
        </w:tabs>
        <w:adjustRightInd/>
        <w:ind w:left="1260" w:right="720" w:hanging="540"/>
        <w:jc w:val="both"/>
        <w:rPr>
          <w:rFonts w:ascii="Arial" w:hAnsi="Arial" w:cs="Arial"/>
          <w:iCs/>
          <w:sz w:val="24"/>
          <w:szCs w:val="24"/>
        </w:rPr>
      </w:pPr>
      <w:r w:rsidRPr="00CB0C67">
        <w:rPr>
          <w:rFonts w:ascii="Arial" w:hAnsi="Arial" w:cs="Arial"/>
          <w:iCs/>
          <w:sz w:val="24"/>
          <w:szCs w:val="24"/>
        </w:rPr>
        <w:t xml:space="preserve">That the facts and matters stated in the Petition and </w:t>
      </w:r>
      <w:proofErr w:type="spellStart"/>
      <w:r w:rsidRPr="00CB0C67">
        <w:rPr>
          <w:rFonts w:ascii="Arial" w:hAnsi="Arial" w:cs="Arial"/>
          <w:iCs/>
          <w:sz w:val="24"/>
          <w:szCs w:val="24"/>
        </w:rPr>
        <w:t>deponed</w:t>
      </w:r>
      <w:proofErr w:type="spellEnd"/>
      <w:r w:rsidRPr="00CB0C67">
        <w:rPr>
          <w:rFonts w:ascii="Arial" w:hAnsi="Arial" w:cs="Arial"/>
          <w:iCs/>
          <w:sz w:val="24"/>
          <w:szCs w:val="24"/>
        </w:rPr>
        <w:t xml:space="preserve"> are true where the same are within my knowledge and otherwise true to the best of my information and belief being based on information and documents in the possession of the Petitioner.</w:t>
      </w:r>
    </w:p>
    <w:p w:rsidR="00C72034" w:rsidRPr="00CB0C67" w:rsidRDefault="00C72034" w:rsidP="00C72034">
      <w:pPr>
        <w:pStyle w:val="Style1"/>
        <w:adjustRightInd/>
        <w:ind w:left="1260" w:right="720" w:hanging="540"/>
        <w:jc w:val="both"/>
        <w:rPr>
          <w:rFonts w:ascii="Arial" w:hAnsi="Arial" w:cs="Arial"/>
          <w:iCs/>
          <w:sz w:val="24"/>
          <w:szCs w:val="24"/>
        </w:rPr>
      </w:pPr>
    </w:p>
    <w:p w:rsidR="00C72034" w:rsidRPr="00CB0C67" w:rsidRDefault="00C72034" w:rsidP="00C72034">
      <w:pPr>
        <w:pStyle w:val="Style1"/>
        <w:numPr>
          <w:ilvl w:val="0"/>
          <w:numId w:val="8"/>
        </w:numPr>
        <w:tabs>
          <w:tab w:val="clear" w:pos="792"/>
          <w:tab w:val="num" w:pos="1584"/>
        </w:tabs>
        <w:adjustRightInd/>
        <w:ind w:left="1260" w:right="720" w:hanging="540"/>
        <w:jc w:val="both"/>
        <w:rPr>
          <w:rFonts w:ascii="Arial" w:hAnsi="Arial" w:cs="Arial"/>
          <w:iCs/>
          <w:sz w:val="24"/>
          <w:szCs w:val="24"/>
        </w:rPr>
      </w:pPr>
      <w:r w:rsidRPr="00CB0C67">
        <w:rPr>
          <w:rFonts w:ascii="Arial" w:hAnsi="Arial" w:cs="Arial"/>
          <w:iCs/>
          <w:sz w:val="24"/>
          <w:szCs w:val="24"/>
        </w:rPr>
        <w:t>That I admit paragraphs 1, 2, 3, 4, and 5 of the Petition.</w:t>
      </w:r>
    </w:p>
    <w:p w:rsidR="00C72034" w:rsidRPr="00810F2F" w:rsidRDefault="00C72034" w:rsidP="00C72034">
      <w:pPr>
        <w:pStyle w:val="Style1"/>
        <w:adjustRightInd/>
        <w:ind w:left="1260" w:right="720" w:hanging="540"/>
        <w:jc w:val="both"/>
        <w:rPr>
          <w:rFonts w:ascii="Arial" w:hAnsi="Arial" w:cs="Arial"/>
          <w:i/>
          <w:iCs/>
          <w:sz w:val="24"/>
          <w:szCs w:val="24"/>
        </w:rPr>
      </w:pPr>
    </w:p>
    <w:p w:rsidR="00C72034" w:rsidRPr="00CB0C67" w:rsidRDefault="00C72034" w:rsidP="00C72034">
      <w:pPr>
        <w:pStyle w:val="Style1"/>
        <w:numPr>
          <w:ilvl w:val="0"/>
          <w:numId w:val="8"/>
        </w:numPr>
        <w:tabs>
          <w:tab w:val="clear" w:pos="792"/>
          <w:tab w:val="num" w:pos="1584"/>
        </w:tabs>
        <w:adjustRightInd/>
        <w:ind w:left="1260" w:right="720" w:hanging="540"/>
        <w:jc w:val="both"/>
        <w:rPr>
          <w:rFonts w:ascii="Arial" w:hAnsi="Arial" w:cs="Arial"/>
          <w:iCs/>
          <w:sz w:val="24"/>
          <w:szCs w:val="24"/>
        </w:rPr>
      </w:pPr>
      <w:r w:rsidRPr="00CB0C67">
        <w:rPr>
          <w:rFonts w:ascii="Arial" w:hAnsi="Arial" w:cs="Arial"/>
          <w:iCs/>
          <w:sz w:val="24"/>
          <w:szCs w:val="24"/>
        </w:rPr>
        <w:t xml:space="preserve">That in answer to paragraph 6 of the Petition I aver that neither the determination before the </w:t>
      </w:r>
      <w:r>
        <w:rPr>
          <w:rFonts w:ascii="Arial" w:hAnsi="Arial" w:cs="Arial"/>
          <w:iCs/>
          <w:sz w:val="24"/>
          <w:szCs w:val="24"/>
        </w:rPr>
        <w:t>competent officer</w:t>
      </w:r>
      <w:r w:rsidRPr="00CB0C67">
        <w:rPr>
          <w:rFonts w:ascii="Arial" w:hAnsi="Arial" w:cs="Arial"/>
          <w:iCs/>
          <w:sz w:val="24"/>
          <w:szCs w:val="24"/>
        </w:rPr>
        <w:t xml:space="preserve"> and nor that of the Employment Advisory Board (hereinafter referred to as the Board) were based on "the interest of the organization". The evidence before the </w:t>
      </w:r>
      <w:r>
        <w:rPr>
          <w:rFonts w:ascii="Arial" w:hAnsi="Arial" w:cs="Arial"/>
          <w:bCs/>
          <w:iCs/>
          <w:sz w:val="24"/>
          <w:szCs w:val="24"/>
        </w:rPr>
        <w:t>competent officer</w:t>
      </w:r>
      <w:r w:rsidRPr="00CB0C67">
        <w:rPr>
          <w:rFonts w:ascii="Arial" w:hAnsi="Arial" w:cs="Arial"/>
          <w:bCs/>
          <w:iCs/>
          <w:sz w:val="24"/>
          <w:szCs w:val="24"/>
        </w:rPr>
        <w:t xml:space="preserve"> and</w:t>
      </w:r>
      <w:r w:rsidRPr="00CB0C67">
        <w:rPr>
          <w:rFonts w:ascii="Arial" w:hAnsi="Arial" w:cs="Arial"/>
          <w:b/>
          <w:bCs/>
          <w:iCs/>
          <w:sz w:val="24"/>
          <w:szCs w:val="24"/>
        </w:rPr>
        <w:t xml:space="preserve"> </w:t>
      </w:r>
      <w:r w:rsidRPr="00CB0C67">
        <w:rPr>
          <w:rFonts w:ascii="Arial" w:hAnsi="Arial" w:cs="Arial"/>
          <w:iCs/>
          <w:sz w:val="24"/>
          <w:szCs w:val="24"/>
        </w:rPr>
        <w:t xml:space="preserve">arguments presented before the Board refer to termination on the ground of redundancy. I further aver that both the former and the latter found that the Petitioners have been </w:t>
      </w:r>
      <w:r>
        <w:rPr>
          <w:rFonts w:ascii="Arial" w:hAnsi="Arial" w:cs="Arial"/>
          <w:iCs/>
          <w:sz w:val="24"/>
          <w:szCs w:val="24"/>
        </w:rPr>
        <w:t xml:space="preserve">unfairly terminated. However, I </w:t>
      </w:r>
      <w:r w:rsidRPr="00CB0C67">
        <w:rPr>
          <w:rFonts w:ascii="Arial" w:hAnsi="Arial" w:cs="Arial"/>
          <w:iCs/>
          <w:sz w:val="24"/>
          <w:szCs w:val="24"/>
        </w:rPr>
        <w:t>refused to reinstate the Petitioners for the following reasons:</w:t>
      </w:r>
    </w:p>
    <w:p w:rsidR="00C72034" w:rsidRPr="00810F2F" w:rsidRDefault="00C72034" w:rsidP="00C72034">
      <w:pPr>
        <w:pStyle w:val="Style1"/>
        <w:adjustRightInd/>
        <w:ind w:left="1440" w:right="720" w:hanging="720"/>
        <w:jc w:val="both"/>
        <w:rPr>
          <w:rFonts w:ascii="Arial" w:hAnsi="Arial" w:cs="Arial"/>
          <w:i/>
          <w:iCs/>
          <w:sz w:val="24"/>
          <w:szCs w:val="24"/>
        </w:rPr>
      </w:pPr>
      <w:r w:rsidRPr="00747407">
        <w:rPr>
          <w:rFonts w:ascii="Arial" w:hAnsi="Arial" w:cs="Arial"/>
          <w:noProof/>
          <w:lang w:eastAsia="en-US"/>
        </w:rPr>
        <w:pict>
          <v:shape id="_x0000_s1029" type="#_x0000_t202" style="position:absolute;left:0;text-align:left;margin-left:-31.1pt;margin-top:-58.8pt;width:30pt;height:531.55pt;z-index:251663360;mso-height-percent:200;mso-height-percent:200;mso-width-relative:margin;mso-height-relative:margin" stroked="f" strokecolor="white [3212]">
            <v:textbox style="mso-next-textbox:#_x0000_s1029;mso-fit-shape-to-text:t">
              <w:txbxContent>
                <w:p w:rsidR="00C72034" w:rsidRPr="00B74085" w:rsidRDefault="00C72034" w:rsidP="00C72034">
                  <w:pPr>
                    <w:rPr>
                      <w:rFonts w:ascii="Arial" w:hAnsi="Arial" w:cs="Arial"/>
                      <w:b/>
                      <w:i/>
                      <w:lang w:val="en-NZ"/>
                    </w:rPr>
                  </w:pPr>
                </w:p>
              </w:txbxContent>
            </v:textbox>
          </v:shape>
        </w:pict>
      </w:r>
    </w:p>
    <w:p w:rsidR="00C72034" w:rsidRPr="00CB0C67" w:rsidRDefault="00C72034" w:rsidP="00C72034">
      <w:pPr>
        <w:pStyle w:val="Style1"/>
        <w:adjustRightInd/>
        <w:ind w:left="1800" w:right="720"/>
        <w:jc w:val="both"/>
        <w:rPr>
          <w:rFonts w:ascii="Arial" w:hAnsi="Arial" w:cs="Arial"/>
          <w:bCs/>
          <w:iCs/>
          <w:sz w:val="24"/>
          <w:szCs w:val="24"/>
        </w:rPr>
      </w:pPr>
      <w:proofErr w:type="gramStart"/>
      <w:r w:rsidRPr="00CB0C67">
        <w:rPr>
          <w:rFonts w:ascii="Arial" w:hAnsi="Arial" w:cs="Arial"/>
          <w:bCs/>
          <w:iCs/>
          <w:sz w:val="24"/>
          <w:szCs w:val="24"/>
        </w:rPr>
        <w:t>in</w:t>
      </w:r>
      <w:proofErr w:type="gramEnd"/>
      <w:r w:rsidRPr="00CB0C67">
        <w:rPr>
          <w:rFonts w:ascii="Arial" w:hAnsi="Arial" w:cs="Arial"/>
          <w:bCs/>
          <w:iCs/>
          <w:sz w:val="24"/>
          <w:szCs w:val="24"/>
        </w:rPr>
        <w:t xml:space="preserve"> view of the fact that termination was made in a redundancy situation the Board finds it is not practica</w:t>
      </w:r>
      <w:r>
        <w:rPr>
          <w:rFonts w:ascii="Arial" w:hAnsi="Arial" w:cs="Arial"/>
          <w:bCs/>
          <w:iCs/>
          <w:sz w:val="24"/>
          <w:szCs w:val="24"/>
        </w:rPr>
        <w:t>ble to recommend reinstatement.</w:t>
      </w:r>
    </w:p>
    <w:p w:rsidR="00C72034" w:rsidRPr="00810F2F" w:rsidRDefault="00C72034" w:rsidP="00C72034">
      <w:pPr>
        <w:pStyle w:val="Style1"/>
        <w:adjustRightInd/>
        <w:ind w:left="1440" w:right="720" w:hanging="720"/>
        <w:jc w:val="both"/>
        <w:rPr>
          <w:rFonts w:ascii="Arial" w:hAnsi="Arial" w:cs="Arial"/>
          <w:b/>
          <w:bCs/>
          <w:i/>
          <w:iCs/>
          <w:sz w:val="24"/>
          <w:szCs w:val="24"/>
        </w:rPr>
      </w:pPr>
    </w:p>
    <w:p w:rsidR="00C72034" w:rsidRPr="00CB0C67" w:rsidRDefault="00C72034" w:rsidP="00C72034">
      <w:pPr>
        <w:pStyle w:val="Style38"/>
        <w:tabs>
          <w:tab w:val="left" w:pos="1979"/>
        </w:tabs>
        <w:spacing w:before="0" w:line="240" w:lineRule="auto"/>
        <w:ind w:left="1260" w:right="720" w:hanging="540"/>
        <w:jc w:val="both"/>
        <w:rPr>
          <w:rStyle w:val="CharacterStyle3"/>
          <w:rFonts w:ascii="Arial" w:hAnsi="Arial" w:cs="Arial"/>
        </w:rPr>
      </w:pPr>
      <w:r w:rsidRPr="00CB0C67">
        <w:rPr>
          <w:rStyle w:val="CharacterStyle3"/>
          <w:rFonts w:ascii="Arial" w:hAnsi="Arial" w:cs="Arial"/>
        </w:rPr>
        <w:lastRenderedPageBreak/>
        <w:t>5.</w:t>
      </w:r>
      <w:r w:rsidRPr="00CB0C67">
        <w:rPr>
          <w:rStyle w:val="CharacterStyle3"/>
          <w:rFonts w:ascii="Arial" w:hAnsi="Arial" w:cs="Arial"/>
        </w:rPr>
        <w:tab/>
        <w:t xml:space="preserve">That in further answer to the Petition / aver that in the circumstances referred to in paragraph 2 above there could not be evidence to establish that the Petitioners termination of employment was ultra </w:t>
      </w:r>
      <w:proofErr w:type="spellStart"/>
      <w:r w:rsidRPr="00CB0C67">
        <w:rPr>
          <w:rStyle w:val="CharacterStyle3"/>
          <w:rFonts w:ascii="Arial" w:hAnsi="Arial" w:cs="Arial"/>
        </w:rPr>
        <w:t>vires</w:t>
      </w:r>
      <w:proofErr w:type="spellEnd"/>
      <w:r w:rsidRPr="00CB0C67">
        <w:rPr>
          <w:rStyle w:val="CharacterStyle3"/>
          <w:rFonts w:ascii="Arial" w:hAnsi="Arial" w:cs="Arial"/>
        </w:rPr>
        <w:t xml:space="preserve"> the Employment Act, 1995 as amended.</w:t>
      </w:r>
    </w:p>
    <w:p w:rsidR="00C72034" w:rsidRPr="00810F2F" w:rsidRDefault="00C72034" w:rsidP="00C72034">
      <w:pPr>
        <w:pStyle w:val="Style38"/>
        <w:tabs>
          <w:tab w:val="left" w:pos="1979"/>
        </w:tabs>
        <w:spacing w:before="0" w:line="240" w:lineRule="auto"/>
        <w:ind w:hanging="648"/>
        <w:rPr>
          <w:rStyle w:val="CharacterStyle3"/>
          <w:rFonts w:ascii="Arial" w:hAnsi="Arial" w:cs="Arial"/>
          <w:i/>
        </w:rPr>
      </w:pPr>
    </w:p>
    <w:p w:rsidR="00C72034" w:rsidRPr="00810F2F" w:rsidRDefault="00C72034" w:rsidP="00C72034">
      <w:pPr>
        <w:pStyle w:val="Style1"/>
        <w:adjustRightInd/>
        <w:ind w:left="504"/>
        <w:rPr>
          <w:rFonts w:ascii="Arial" w:hAnsi="Arial" w:cs="Arial"/>
          <w:sz w:val="24"/>
          <w:szCs w:val="24"/>
        </w:rPr>
      </w:pPr>
      <w:r w:rsidRPr="00CB0C67">
        <w:rPr>
          <w:rFonts w:ascii="Arial" w:hAnsi="Arial" w:cs="Arial"/>
          <w:bCs/>
          <w:sz w:val="24"/>
          <w:szCs w:val="24"/>
        </w:rPr>
        <w:t>The Petitioner replied to</w:t>
      </w:r>
      <w:r w:rsidRPr="00810F2F">
        <w:rPr>
          <w:rFonts w:ascii="Arial" w:hAnsi="Arial" w:cs="Arial"/>
          <w:b/>
          <w:bCs/>
          <w:sz w:val="24"/>
          <w:szCs w:val="24"/>
        </w:rPr>
        <w:t xml:space="preserve"> </w:t>
      </w:r>
      <w:r w:rsidRPr="00810F2F">
        <w:rPr>
          <w:rFonts w:ascii="Arial" w:hAnsi="Arial" w:cs="Arial"/>
          <w:sz w:val="24"/>
          <w:szCs w:val="24"/>
        </w:rPr>
        <w:t xml:space="preserve">the </w:t>
      </w:r>
      <w:r>
        <w:rPr>
          <w:rFonts w:ascii="Arial" w:hAnsi="Arial" w:cs="Arial"/>
          <w:sz w:val="24"/>
          <w:szCs w:val="24"/>
        </w:rPr>
        <w:t>Respondent</w:t>
      </w:r>
      <w:r w:rsidRPr="00810F2F">
        <w:rPr>
          <w:rFonts w:ascii="Arial" w:hAnsi="Arial" w:cs="Arial"/>
          <w:sz w:val="24"/>
          <w:szCs w:val="24"/>
        </w:rPr>
        <w:t>'s affidavit as follows:</w:t>
      </w:r>
    </w:p>
    <w:p w:rsidR="00C72034" w:rsidRPr="00810F2F" w:rsidRDefault="00C72034" w:rsidP="00C72034">
      <w:pPr>
        <w:pStyle w:val="Style1"/>
        <w:adjustRightInd/>
        <w:ind w:left="504"/>
        <w:rPr>
          <w:rFonts w:ascii="Arial" w:hAnsi="Arial" w:cs="Arial"/>
          <w:sz w:val="24"/>
          <w:szCs w:val="24"/>
        </w:rPr>
      </w:pPr>
    </w:p>
    <w:p w:rsidR="00C72034" w:rsidRPr="00CB0C67" w:rsidRDefault="00C72034" w:rsidP="00C72034">
      <w:pPr>
        <w:pStyle w:val="Style38"/>
        <w:numPr>
          <w:ilvl w:val="0"/>
          <w:numId w:val="9"/>
        </w:numPr>
        <w:tabs>
          <w:tab w:val="clear" w:pos="720"/>
        </w:tabs>
        <w:spacing w:before="0" w:line="240" w:lineRule="auto"/>
        <w:ind w:left="1260" w:right="720" w:hanging="540"/>
        <w:jc w:val="both"/>
        <w:rPr>
          <w:rStyle w:val="CharacterStyle3"/>
          <w:rFonts w:ascii="Arial" w:hAnsi="Arial" w:cs="Arial"/>
        </w:rPr>
      </w:pPr>
      <w:r w:rsidRPr="00CB0C67">
        <w:rPr>
          <w:rStyle w:val="CharacterStyle3"/>
          <w:rFonts w:ascii="Arial" w:hAnsi="Arial" w:cs="Arial"/>
        </w:rPr>
        <w:t>That further information has come to light in regard to the allegation that our employment was terminated because a redundancy situation existed. It is hereby produced and exhibited herewith marked as Exhibit P5 copy of the Nation Newspaper dated Saturday 19 July 2003 advertising our jobs.</w:t>
      </w:r>
    </w:p>
    <w:p w:rsidR="00C72034" w:rsidRPr="00810F2F" w:rsidRDefault="00C72034" w:rsidP="00C72034">
      <w:pPr>
        <w:pStyle w:val="Style38"/>
        <w:spacing w:before="0" w:line="240" w:lineRule="auto"/>
        <w:ind w:left="1260" w:right="720" w:hanging="540"/>
        <w:jc w:val="both"/>
        <w:rPr>
          <w:rStyle w:val="CharacterStyle3"/>
          <w:rFonts w:ascii="Arial" w:hAnsi="Arial" w:cs="Arial"/>
          <w:i/>
        </w:rPr>
      </w:pPr>
    </w:p>
    <w:p w:rsidR="00C72034" w:rsidRPr="00CB0C67" w:rsidRDefault="00C72034" w:rsidP="00C72034">
      <w:pPr>
        <w:pStyle w:val="Style38"/>
        <w:numPr>
          <w:ilvl w:val="0"/>
          <w:numId w:val="10"/>
        </w:numPr>
        <w:tabs>
          <w:tab w:val="clear" w:pos="792"/>
          <w:tab w:val="num" w:pos="1944"/>
        </w:tabs>
        <w:spacing w:before="0" w:line="240" w:lineRule="auto"/>
        <w:ind w:left="1260" w:right="720" w:hanging="540"/>
        <w:jc w:val="both"/>
        <w:rPr>
          <w:rStyle w:val="CharacterStyle3"/>
          <w:rFonts w:ascii="Arial" w:hAnsi="Arial" w:cs="Arial"/>
        </w:rPr>
      </w:pPr>
      <w:r w:rsidRPr="00CB0C67">
        <w:rPr>
          <w:rStyle w:val="CharacterStyle3"/>
          <w:rFonts w:ascii="Arial" w:hAnsi="Arial" w:cs="Arial"/>
        </w:rPr>
        <w:t xml:space="preserve">That this explains why the Employer was not in a position to place before the </w:t>
      </w:r>
      <w:r>
        <w:rPr>
          <w:rStyle w:val="CharacterStyle3"/>
          <w:rFonts w:ascii="Arial" w:hAnsi="Arial" w:cs="Arial"/>
        </w:rPr>
        <w:t>competent officer</w:t>
      </w:r>
      <w:r w:rsidRPr="00CB0C67">
        <w:rPr>
          <w:rStyle w:val="CharacterStyle3"/>
          <w:rFonts w:ascii="Arial" w:hAnsi="Arial" w:cs="Arial"/>
        </w:rPr>
        <w:t xml:space="preserve"> and the EAB facts in support of their claim that there was a redundancy situation as none existed.</w:t>
      </w:r>
    </w:p>
    <w:p w:rsidR="00C72034" w:rsidRPr="00810F2F" w:rsidRDefault="00C72034" w:rsidP="00C72034">
      <w:pPr>
        <w:pStyle w:val="Style1"/>
        <w:adjustRightInd/>
        <w:ind w:left="1260" w:right="720" w:hanging="540"/>
        <w:jc w:val="both"/>
        <w:rPr>
          <w:rFonts w:ascii="Arial" w:hAnsi="Arial" w:cs="Arial"/>
          <w:i/>
          <w:iCs/>
          <w:sz w:val="24"/>
          <w:szCs w:val="24"/>
        </w:rPr>
      </w:pPr>
    </w:p>
    <w:p w:rsidR="00C72034" w:rsidRPr="00CB0C67" w:rsidRDefault="00C72034" w:rsidP="00C72034">
      <w:pPr>
        <w:pStyle w:val="Style1"/>
        <w:numPr>
          <w:ilvl w:val="0"/>
          <w:numId w:val="10"/>
        </w:numPr>
        <w:tabs>
          <w:tab w:val="clear" w:pos="792"/>
          <w:tab w:val="num" w:pos="1944"/>
        </w:tabs>
        <w:adjustRightInd/>
        <w:ind w:left="1260" w:right="720" w:hanging="540"/>
        <w:jc w:val="both"/>
        <w:rPr>
          <w:rFonts w:ascii="Arial" w:hAnsi="Arial" w:cs="Arial"/>
          <w:iCs/>
          <w:sz w:val="24"/>
          <w:szCs w:val="24"/>
        </w:rPr>
      </w:pPr>
      <w:r w:rsidRPr="00CB0C67">
        <w:rPr>
          <w:rFonts w:ascii="Arial" w:hAnsi="Arial" w:cs="Arial"/>
          <w:iCs/>
          <w:sz w:val="24"/>
          <w:szCs w:val="24"/>
        </w:rPr>
        <w:t>That in the premise the Min</w:t>
      </w:r>
      <w:r>
        <w:rPr>
          <w:rFonts w:ascii="Arial" w:hAnsi="Arial" w:cs="Arial"/>
          <w:iCs/>
          <w:sz w:val="24"/>
          <w:szCs w:val="24"/>
        </w:rPr>
        <w:t>ister based his decision on non-</w:t>
      </w:r>
      <w:r w:rsidRPr="00CB0C67">
        <w:rPr>
          <w:rFonts w:ascii="Arial" w:hAnsi="Arial" w:cs="Arial"/>
          <w:iCs/>
          <w:sz w:val="24"/>
          <w:szCs w:val="24"/>
        </w:rPr>
        <w:t xml:space="preserve">existent facts and is for that reasons, unreasonable and ultra </w:t>
      </w:r>
      <w:proofErr w:type="spellStart"/>
      <w:r w:rsidRPr="00CB0C67">
        <w:rPr>
          <w:rFonts w:ascii="Arial" w:hAnsi="Arial" w:cs="Arial"/>
          <w:iCs/>
          <w:sz w:val="24"/>
          <w:szCs w:val="24"/>
        </w:rPr>
        <w:t>vires</w:t>
      </w:r>
      <w:proofErr w:type="spellEnd"/>
      <w:r w:rsidRPr="00CB0C67">
        <w:rPr>
          <w:rFonts w:ascii="Arial" w:hAnsi="Arial" w:cs="Arial"/>
          <w:iCs/>
          <w:sz w:val="24"/>
          <w:szCs w:val="24"/>
        </w:rPr>
        <w:t xml:space="preserve"> the Employment Act as amended.</w:t>
      </w:r>
    </w:p>
    <w:p w:rsidR="00C72034" w:rsidRPr="00810F2F" w:rsidRDefault="00C72034" w:rsidP="00C72034">
      <w:pPr>
        <w:ind w:left="1260" w:right="720" w:hanging="540"/>
        <w:jc w:val="both"/>
        <w:rPr>
          <w:rFonts w:ascii="Arial" w:hAnsi="Arial" w:cs="Arial"/>
        </w:rPr>
      </w:pPr>
    </w:p>
    <w:p w:rsidR="00C72034" w:rsidRPr="00CB0C67" w:rsidRDefault="00C72034" w:rsidP="00C72034">
      <w:pPr>
        <w:pStyle w:val="Style1"/>
        <w:tabs>
          <w:tab w:val="left" w:pos="1608"/>
        </w:tabs>
        <w:adjustRightInd/>
        <w:ind w:left="1260" w:right="720" w:hanging="540"/>
        <w:jc w:val="both"/>
        <w:rPr>
          <w:rFonts w:ascii="Arial" w:hAnsi="Arial" w:cs="Arial"/>
          <w:iCs/>
          <w:sz w:val="24"/>
          <w:szCs w:val="24"/>
        </w:rPr>
      </w:pPr>
      <w:r w:rsidRPr="00CB0C67">
        <w:rPr>
          <w:rFonts w:ascii="Arial" w:hAnsi="Arial" w:cs="Arial"/>
          <w:bCs/>
          <w:iCs/>
          <w:sz w:val="24"/>
          <w:szCs w:val="24"/>
        </w:rPr>
        <w:t>4.</w:t>
      </w:r>
      <w:r w:rsidRPr="00CB0C67">
        <w:rPr>
          <w:rFonts w:ascii="Arial" w:hAnsi="Arial" w:cs="Arial"/>
          <w:b/>
          <w:bCs/>
          <w:iCs/>
          <w:sz w:val="24"/>
          <w:szCs w:val="24"/>
        </w:rPr>
        <w:tab/>
      </w:r>
      <w:r w:rsidRPr="00CB0C67">
        <w:rPr>
          <w:rFonts w:ascii="Arial" w:hAnsi="Arial" w:cs="Arial"/>
          <w:bCs/>
          <w:iCs/>
          <w:sz w:val="24"/>
          <w:szCs w:val="24"/>
        </w:rPr>
        <w:t>That Leopold</w:t>
      </w:r>
      <w:r w:rsidRPr="00CB0C67">
        <w:rPr>
          <w:rFonts w:ascii="Arial" w:hAnsi="Arial" w:cs="Arial"/>
          <w:b/>
          <w:bCs/>
          <w:iCs/>
          <w:sz w:val="24"/>
          <w:szCs w:val="24"/>
        </w:rPr>
        <w:t xml:space="preserve"> </w:t>
      </w:r>
      <w:proofErr w:type="spellStart"/>
      <w:r w:rsidRPr="00CB0C67">
        <w:rPr>
          <w:rFonts w:ascii="Arial" w:hAnsi="Arial" w:cs="Arial"/>
          <w:iCs/>
          <w:sz w:val="24"/>
          <w:szCs w:val="24"/>
        </w:rPr>
        <w:t>Javotte</w:t>
      </w:r>
      <w:proofErr w:type="spellEnd"/>
      <w:r w:rsidRPr="00CB0C67">
        <w:rPr>
          <w:rFonts w:ascii="Arial" w:hAnsi="Arial" w:cs="Arial"/>
          <w:iCs/>
          <w:sz w:val="24"/>
          <w:szCs w:val="24"/>
        </w:rPr>
        <w:t xml:space="preserve"> one of the Deponents herein re-applied for his old job post the said advertisement and is currently working in the same post for which he was made "redundant".</w:t>
      </w:r>
    </w:p>
    <w:p w:rsidR="00C72034" w:rsidRPr="00810F2F" w:rsidRDefault="00C72034" w:rsidP="00C72034">
      <w:pPr>
        <w:pStyle w:val="Style12"/>
        <w:spacing w:before="0" w:line="240" w:lineRule="auto"/>
        <w:rPr>
          <w:rStyle w:val="CharacterStyle6"/>
          <w:rFonts w:ascii="Arial" w:hAnsi="Arial" w:cs="Arial"/>
        </w:rPr>
      </w:pPr>
    </w:p>
    <w:p w:rsidR="00C72034" w:rsidRDefault="00C72034" w:rsidP="00C72034">
      <w:pPr>
        <w:pStyle w:val="Style12"/>
        <w:spacing w:before="0" w:line="240" w:lineRule="auto"/>
        <w:ind w:left="0" w:right="-36"/>
        <w:rPr>
          <w:rStyle w:val="CharacterStyle6"/>
          <w:rFonts w:ascii="Arial" w:hAnsi="Arial" w:cs="Arial"/>
        </w:rPr>
      </w:pPr>
      <w:r w:rsidRPr="00810F2F">
        <w:rPr>
          <w:rStyle w:val="CharacterStyle6"/>
          <w:rFonts w:ascii="Arial" w:hAnsi="Arial" w:cs="Arial"/>
        </w:rPr>
        <w:t xml:space="preserve">A Writ of Certiorari has the effect of quashing a decision which may be done by an excess or abuse of power. The criteria for deciding which acts or decisions are subject to Certiorari was expressed by Lord </w:t>
      </w:r>
      <w:proofErr w:type="spellStart"/>
      <w:r w:rsidRPr="00810F2F">
        <w:rPr>
          <w:rStyle w:val="CharacterStyle6"/>
          <w:rFonts w:ascii="Arial" w:hAnsi="Arial" w:cs="Arial"/>
        </w:rPr>
        <w:t>Atkin</w:t>
      </w:r>
      <w:proofErr w:type="spellEnd"/>
      <w:r w:rsidRPr="00810F2F">
        <w:rPr>
          <w:rStyle w:val="CharacterStyle6"/>
          <w:rFonts w:ascii="Arial" w:hAnsi="Arial" w:cs="Arial"/>
        </w:rPr>
        <w:t xml:space="preserve"> in the case of </w:t>
      </w:r>
      <w:r w:rsidRPr="00CB0C67">
        <w:rPr>
          <w:rStyle w:val="CharacterStyle6"/>
          <w:rFonts w:ascii="Arial" w:hAnsi="Arial" w:cs="Arial"/>
          <w:bCs/>
          <w:i/>
          <w:iCs/>
        </w:rPr>
        <w:t xml:space="preserve">R v Electricity Commissioners, ex </w:t>
      </w:r>
      <w:r>
        <w:rPr>
          <w:rStyle w:val="CharacterStyle6"/>
          <w:rFonts w:ascii="Arial" w:hAnsi="Arial" w:cs="Arial"/>
          <w:bCs/>
          <w:i/>
          <w:iCs/>
        </w:rPr>
        <w:t>p</w:t>
      </w:r>
      <w:r w:rsidRPr="00CB0C67">
        <w:rPr>
          <w:rStyle w:val="CharacterStyle6"/>
          <w:rFonts w:ascii="Arial" w:hAnsi="Arial" w:cs="Arial"/>
          <w:bCs/>
          <w:i/>
          <w:iCs/>
        </w:rPr>
        <w:t xml:space="preserve"> London </w:t>
      </w:r>
      <w:r>
        <w:rPr>
          <w:rStyle w:val="CharacterStyle6"/>
          <w:rFonts w:ascii="Arial" w:hAnsi="Arial" w:cs="Arial"/>
          <w:bCs/>
          <w:i/>
          <w:iCs/>
        </w:rPr>
        <w:t xml:space="preserve">Electricity Joint Committee Co </w:t>
      </w:r>
      <w:r>
        <w:rPr>
          <w:rStyle w:val="CharacterStyle6"/>
          <w:rFonts w:ascii="Arial" w:hAnsi="Arial" w:cs="Arial"/>
          <w:bCs/>
          <w:iCs/>
        </w:rPr>
        <w:t>[1920] 1 KB</w:t>
      </w:r>
      <w:r w:rsidRPr="00CB0C67">
        <w:rPr>
          <w:rStyle w:val="CharacterStyle6"/>
          <w:rFonts w:ascii="Arial" w:hAnsi="Arial" w:cs="Arial"/>
          <w:bCs/>
          <w:iCs/>
        </w:rPr>
        <w:t xml:space="preserve"> 171</w:t>
      </w:r>
      <w:r w:rsidRPr="00CB0C67">
        <w:rPr>
          <w:rStyle w:val="CharacterStyle6"/>
          <w:rFonts w:ascii="Arial" w:hAnsi="Arial" w:cs="Arial"/>
          <w:bCs/>
          <w:i/>
          <w:iCs/>
        </w:rPr>
        <w:t xml:space="preserve"> </w:t>
      </w:r>
      <w:r>
        <w:rPr>
          <w:rStyle w:val="CharacterStyle6"/>
          <w:rFonts w:ascii="Arial" w:hAnsi="Arial" w:cs="Arial"/>
        </w:rPr>
        <w:t>as:</w:t>
      </w:r>
    </w:p>
    <w:p w:rsidR="00C72034" w:rsidRPr="00CB0C67" w:rsidRDefault="00C72034" w:rsidP="00C72034">
      <w:pPr>
        <w:pStyle w:val="Style12"/>
        <w:spacing w:before="0" w:line="240" w:lineRule="auto"/>
        <w:ind w:left="0" w:right="-36"/>
        <w:rPr>
          <w:rStyle w:val="CharacterStyle5"/>
          <w:rFonts w:ascii="Arial" w:hAnsi="Arial" w:cs="Arial"/>
          <w:b w:val="0"/>
          <w:i w:val="0"/>
        </w:rPr>
      </w:pPr>
    </w:p>
    <w:p w:rsidR="00C72034" w:rsidRPr="00CB0C67" w:rsidRDefault="00C72034" w:rsidP="00C72034">
      <w:pPr>
        <w:pStyle w:val="Style39"/>
        <w:spacing w:before="0" w:line="240" w:lineRule="auto"/>
        <w:ind w:left="720" w:right="936" w:firstLine="18"/>
        <w:rPr>
          <w:rStyle w:val="CharacterStyle5"/>
          <w:rFonts w:ascii="Arial" w:hAnsi="Arial" w:cs="Arial"/>
          <w:iCs w:val="0"/>
        </w:rPr>
      </w:pPr>
      <w:r w:rsidRPr="00CB0C67">
        <w:rPr>
          <w:rStyle w:val="CharacterStyle5"/>
          <w:rFonts w:ascii="Arial" w:hAnsi="Arial" w:cs="Arial"/>
          <w:bCs w:val="0"/>
          <w:iCs w:val="0"/>
        </w:rPr>
        <w:t xml:space="preserve">... </w:t>
      </w:r>
      <w:r w:rsidRPr="00CB0C67">
        <w:rPr>
          <w:rStyle w:val="CharacterStyle5"/>
          <w:rFonts w:ascii="Arial" w:hAnsi="Arial" w:cs="Arial"/>
          <w:iCs w:val="0"/>
        </w:rPr>
        <w:t xml:space="preserve">whenever </w:t>
      </w:r>
      <w:r w:rsidRPr="00CB0C67">
        <w:rPr>
          <w:rStyle w:val="CharacterStyle5"/>
          <w:rFonts w:ascii="Arial" w:hAnsi="Arial" w:cs="Arial"/>
        </w:rPr>
        <w:t xml:space="preserve">anybody of persons having legal authority to determine </w:t>
      </w:r>
      <w:r w:rsidRPr="00CB0C67">
        <w:rPr>
          <w:rStyle w:val="CharacterStyle5"/>
          <w:rFonts w:ascii="Arial" w:hAnsi="Arial" w:cs="Arial"/>
          <w:iCs w:val="0"/>
        </w:rPr>
        <w:t xml:space="preserve">questions </w:t>
      </w:r>
      <w:r w:rsidRPr="00CB0C67">
        <w:rPr>
          <w:rStyle w:val="CharacterStyle5"/>
          <w:rFonts w:ascii="Arial" w:hAnsi="Arial" w:cs="Arial"/>
        </w:rPr>
        <w:t xml:space="preserve">affecting the posts of subjects, and having the duty to act judicially, act in excess of their legal authority they are subject to the following jurisdiction of the King's Bench </w:t>
      </w:r>
      <w:r>
        <w:rPr>
          <w:rStyle w:val="CharacterStyle5"/>
          <w:rFonts w:ascii="Arial" w:hAnsi="Arial" w:cs="Arial"/>
          <w:iCs w:val="0"/>
        </w:rPr>
        <w:t>Division.</w:t>
      </w:r>
    </w:p>
    <w:p w:rsidR="00C72034" w:rsidRPr="00810F2F" w:rsidRDefault="00C72034" w:rsidP="00C72034">
      <w:pPr>
        <w:pStyle w:val="Style1"/>
        <w:adjustRightInd/>
        <w:ind w:left="144" w:right="144"/>
        <w:jc w:val="both"/>
        <w:rPr>
          <w:rFonts w:ascii="Arial" w:hAnsi="Arial" w:cs="Arial"/>
          <w:sz w:val="24"/>
          <w:szCs w:val="24"/>
        </w:rPr>
      </w:pPr>
    </w:p>
    <w:p w:rsidR="00C72034" w:rsidRPr="00810F2F" w:rsidRDefault="00C72034" w:rsidP="00C72034">
      <w:pPr>
        <w:pStyle w:val="Style1"/>
        <w:adjustRightInd/>
        <w:ind w:right="-36"/>
        <w:jc w:val="both"/>
        <w:rPr>
          <w:rFonts w:ascii="Arial" w:hAnsi="Arial" w:cs="Arial"/>
          <w:sz w:val="24"/>
          <w:szCs w:val="24"/>
        </w:rPr>
      </w:pPr>
      <w:r w:rsidRPr="00810F2F">
        <w:rPr>
          <w:rFonts w:ascii="Arial" w:hAnsi="Arial" w:cs="Arial"/>
          <w:sz w:val="24"/>
          <w:szCs w:val="24"/>
        </w:rPr>
        <w:t xml:space="preserve">Certiorari is also available to quash or nullify actions or decisions that are </w:t>
      </w:r>
      <w:r w:rsidRPr="00810F2F">
        <w:rPr>
          <w:rFonts w:ascii="Arial" w:hAnsi="Arial" w:cs="Arial"/>
          <w:i/>
          <w:iCs/>
          <w:sz w:val="24"/>
          <w:szCs w:val="24"/>
        </w:rPr>
        <w:t xml:space="preserve">ultra </w:t>
      </w:r>
      <w:proofErr w:type="spellStart"/>
      <w:r w:rsidRPr="00810F2F">
        <w:rPr>
          <w:rFonts w:ascii="Arial" w:hAnsi="Arial" w:cs="Arial"/>
          <w:i/>
          <w:iCs/>
          <w:sz w:val="24"/>
          <w:szCs w:val="24"/>
        </w:rPr>
        <w:t>vires</w:t>
      </w:r>
      <w:proofErr w:type="spellEnd"/>
      <w:r w:rsidRPr="00810F2F">
        <w:rPr>
          <w:rFonts w:ascii="Arial" w:hAnsi="Arial" w:cs="Arial"/>
          <w:i/>
          <w:iCs/>
          <w:sz w:val="24"/>
          <w:szCs w:val="24"/>
        </w:rPr>
        <w:t xml:space="preserve"> </w:t>
      </w:r>
      <w:r w:rsidRPr="00810F2F">
        <w:rPr>
          <w:rFonts w:ascii="Arial" w:hAnsi="Arial" w:cs="Arial"/>
          <w:sz w:val="24"/>
          <w:szCs w:val="24"/>
        </w:rPr>
        <w:t xml:space="preserve">or in breach of natural justice or where traditionally there has been an error of law on the face of the record. As Lord </w:t>
      </w:r>
      <w:proofErr w:type="spellStart"/>
      <w:r w:rsidRPr="00810F2F">
        <w:rPr>
          <w:rFonts w:ascii="Arial" w:hAnsi="Arial" w:cs="Arial"/>
          <w:sz w:val="24"/>
          <w:szCs w:val="24"/>
        </w:rPr>
        <w:t>Slynn</w:t>
      </w:r>
      <w:proofErr w:type="spellEnd"/>
      <w:r w:rsidRPr="00810F2F">
        <w:rPr>
          <w:rFonts w:ascii="Arial" w:hAnsi="Arial" w:cs="Arial"/>
          <w:sz w:val="24"/>
          <w:szCs w:val="24"/>
        </w:rPr>
        <w:t xml:space="preserve"> suggested in the case of</w:t>
      </w:r>
      <w:r w:rsidRPr="00CB0C67">
        <w:rPr>
          <w:rFonts w:ascii="Arial" w:hAnsi="Arial" w:cs="Arial"/>
          <w:sz w:val="24"/>
          <w:szCs w:val="24"/>
        </w:rPr>
        <w:t xml:space="preserve"> </w:t>
      </w:r>
      <w:r w:rsidRPr="00CB0C67">
        <w:rPr>
          <w:rFonts w:ascii="Arial" w:hAnsi="Arial" w:cs="Arial"/>
          <w:bCs/>
          <w:i/>
          <w:iCs/>
          <w:sz w:val="24"/>
          <w:szCs w:val="24"/>
        </w:rPr>
        <w:t>Page v Hull University Visitor</w:t>
      </w:r>
      <w:r>
        <w:rPr>
          <w:rFonts w:ascii="Arial" w:hAnsi="Arial" w:cs="Arial"/>
          <w:bCs/>
          <w:i/>
          <w:iCs/>
          <w:sz w:val="24"/>
          <w:szCs w:val="24"/>
        </w:rPr>
        <w:t xml:space="preserve"> </w:t>
      </w:r>
      <w:r>
        <w:rPr>
          <w:rFonts w:ascii="Arial" w:hAnsi="Arial" w:cs="Arial"/>
          <w:bCs/>
          <w:iCs/>
          <w:sz w:val="24"/>
          <w:szCs w:val="24"/>
        </w:rPr>
        <w:t>[1993]</w:t>
      </w:r>
      <w:r w:rsidRPr="00CB0C67">
        <w:rPr>
          <w:rFonts w:ascii="Arial" w:hAnsi="Arial" w:cs="Arial"/>
          <w:bCs/>
          <w:iCs/>
          <w:sz w:val="24"/>
          <w:szCs w:val="24"/>
        </w:rPr>
        <w:t xml:space="preserve"> 1 All ER 97 at 114b</w:t>
      </w:r>
      <w:r w:rsidRPr="00CB0C67">
        <w:rPr>
          <w:rFonts w:ascii="Arial" w:hAnsi="Arial" w:cs="Arial"/>
          <w:bCs/>
          <w:i/>
          <w:iCs/>
          <w:sz w:val="24"/>
          <w:szCs w:val="24"/>
        </w:rPr>
        <w:t xml:space="preserve">, </w:t>
      </w:r>
      <w:r w:rsidRPr="00810F2F">
        <w:rPr>
          <w:rFonts w:ascii="Arial" w:hAnsi="Arial" w:cs="Arial"/>
          <w:sz w:val="24"/>
          <w:szCs w:val="24"/>
        </w:rPr>
        <w:t xml:space="preserve">the scope of </w:t>
      </w:r>
      <w:r>
        <w:rPr>
          <w:rFonts w:ascii="Arial" w:hAnsi="Arial" w:cs="Arial"/>
          <w:sz w:val="24"/>
          <w:szCs w:val="24"/>
        </w:rPr>
        <w:t>c</w:t>
      </w:r>
      <w:r w:rsidRPr="00810F2F">
        <w:rPr>
          <w:rFonts w:ascii="Arial" w:hAnsi="Arial" w:cs="Arial"/>
          <w:sz w:val="24"/>
          <w:szCs w:val="24"/>
        </w:rPr>
        <w:t>ertiorari may be interpreted widely, when he said:</w:t>
      </w:r>
    </w:p>
    <w:p w:rsidR="00C72034" w:rsidRPr="00810F2F" w:rsidRDefault="00C72034" w:rsidP="00C72034">
      <w:pPr>
        <w:pStyle w:val="Style1"/>
        <w:adjustRightInd/>
        <w:ind w:left="144" w:right="144"/>
        <w:jc w:val="both"/>
        <w:rPr>
          <w:rFonts w:ascii="Arial" w:hAnsi="Arial" w:cs="Arial"/>
          <w:sz w:val="24"/>
          <w:szCs w:val="24"/>
        </w:rPr>
      </w:pPr>
    </w:p>
    <w:p w:rsidR="00C72034" w:rsidRPr="00CB0C67" w:rsidRDefault="00C72034" w:rsidP="00C72034">
      <w:pPr>
        <w:pStyle w:val="Style39"/>
        <w:spacing w:before="0" w:line="240" w:lineRule="auto"/>
        <w:ind w:left="720" w:right="720" w:firstLine="0"/>
        <w:rPr>
          <w:rStyle w:val="CharacterStyle5"/>
          <w:rFonts w:ascii="Arial" w:hAnsi="Arial" w:cs="Arial"/>
        </w:rPr>
      </w:pPr>
      <w:r w:rsidRPr="00CB0C67">
        <w:rPr>
          <w:rStyle w:val="CharacterStyle5"/>
          <w:rFonts w:ascii="Arial" w:hAnsi="Arial" w:cs="Arial"/>
        </w:rPr>
        <w:t>If it is accepted, as I believe it should be accepted, that Certiorari goes not only for such an excess or abuse of power but also for</w:t>
      </w:r>
      <w:r>
        <w:rPr>
          <w:rStyle w:val="CharacterStyle5"/>
          <w:rFonts w:ascii="Arial" w:hAnsi="Arial" w:cs="Arial"/>
        </w:rPr>
        <w:t xml:space="preserve"> </w:t>
      </w:r>
      <w:r w:rsidRPr="00CB0C67">
        <w:rPr>
          <w:rStyle w:val="CharacterStyle5"/>
          <w:rFonts w:ascii="Arial" w:hAnsi="Arial" w:cs="Arial"/>
        </w:rPr>
        <w:t>a breach o</w:t>
      </w:r>
      <w:r>
        <w:rPr>
          <w:rStyle w:val="CharacterStyle5"/>
          <w:rFonts w:ascii="Arial" w:hAnsi="Arial" w:cs="Arial"/>
        </w:rPr>
        <w:t>f the rules of natural justice.</w:t>
      </w:r>
    </w:p>
    <w:p w:rsidR="00C72034" w:rsidRPr="00810F2F" w:rsidRDefault="00C72034" w:rsidP="00C72034">
      <w:pPr>
        <w:pStyle w:val="Style12"/>
        <w:spacing w:before="0" w:line="240" w:lineRule="auto"/>
        <w:rPr>
          <w:rStyle w:val="CharacterStyle6"/>
          <w:rFonts w:ascii="Arial" w:hAnsi="Arial" w:cs="Arial"/>
        </w:rPr>
      </w:pPr>
    </w:p>
    <w:p w:rsidR="00C72034" w:rsidRPr="00810F2F" w:rsidRDefault="00C72034" w:rsidP="00C72034">
      <w:pPr>
        <w:pStyle w:val="Style12"/>
        <w:spacing w:before="0" w:line="240" w:lineRule="auto"/>
        <w:ind w:left="0" w:right="-36"/>
        <w:rPr>
          <w:rStyle w:val="CharacterStyle6"/>
          <w:rFonts w:ascii="Arial" w:hAnsi="Arial" w:cs="Arial"/>
        </w:rPr>
      </w:pPr>
      <w:r w:rsidRPr="00810F2F">
        <w:rPr>
          <w:rStyle w:val="CharacterStyle6"/>
          <w:rFonts w:ascii="Arial" w:hAnsi="Arial" w:cs="Arial"/>
        </w:rPr>
        <w:t xml:space="preserve">The interpretation of the duty to act judicially has been widened considerably since the </w:t>
      </w:r>
      <w:r w:rsidRPr="00810F2F">
        <w:rPr>
          <w:rStyle w:val="CharacterStyle6"/>
          <w:rFonts w:ascii="Arial" w:hAnsi="Arial" w:cs="Arial"/>
        </w:rPr>
        <w:lastRenderedPageBreak/>
        <w:t xml:space="preserve">case was decided. Since the case of </w:t>
      </w:r>
      <w:r w:rsidRPr="00CB0C67">
        <w:rPr>
          <w:rStyle w:val="CharacterStyle6"/>
          <w:rFonts w:ascii="Arial" w:hAnsi="Arial" w:cs="Arial"/>
          <w:bCs/>
          <w:i/>
          <w:iCs/>
        </w:rPr>
        <w:t>Ridge v Baldwin</w:t>
      </w:r>
      <w:r>
        <w:rPr>
          <w:rStyle w:val="CharacterStyle6"/>
          <w:rFonts w:ascii="Arial" w:hAnsi="Arial" w:cs="Arial"/>
          <w:bCs/>
          <w:iCs/>
        </w:rPr>
        <w:t xml:space="preserve"> [</w:t>
      </w:r>
      <w:r w:rsidRPr="00CB0C67">
        <w:rPr>
          <w:rStyle w:val="CharacterStyle6"/>
          <w:rFonts w:ascii="Arial" w:hAnsi="Arial" w:cs="Arial"/>
          <w:bCs/>
          <w:iCs/>
        </w:rPr>
        <w:t>1964</w:t>
      </w:r>
      <w:r>
        <w:rPr>
          <w:rStyle w:val="CharacterStyle6"/>
          <w:rFonts w:ascii="Arial" w:hAnsi="Arial" w:cs="Arial"/>
          <w:bCs/>
          <w:iCs/>
        </w:rPr>
        <w:t>] AC</w:t>
      </w:r>
      <w:r w:rsidRPr="00CB0C67">
        <w:rPr>
          <w:rStyle w:val="CharacterStyle6"/>
          <w:rFonts w:ascii="Arial" w:hAnsi="Arial" w:cs="Arial"/>
          <w:bCs/>
          <w:iCs/>
        </w:rPr>
        <w:t xml:space="preserve"> 40,</w:t>
      </w:r>
      <w:r w:rsidRPr="00CB0C67">
        <w:rPr>
          <w:rStyle w:val="CharacterStyle6"/>
          <w:rFonts w:ascii="Arial" w:hAnsi="Arial" w:cs="Arial"/>
          <w:b/>
          <w:bCs/>
          <w:iCs/>
        </w:rPr>
        <w:t xml:space="preserve"> </w:t>
      </w:r>
      <w:r w:rsidRPr="00810F2F">
        <w:rPr>
          <w:rStyle w:val="CharacterStyle6"/>
          <w:rFonts w:ascii="Arial" w:hAnsi="Arial" w:cs="Arial"/>
        </w:rPr>
        <w:t xml:space="preserve">the </w:t>
      </w:r>
      <w:r>
        <w:rPr>
          <w:rStyle w:val="CharacterStyle6"/>
          <w:rFonts w:ascii="Arial" w:hAnsi="Arial" w:cs="Arial"/>
        </w:rPr>
        <w:t>Court</w:t>
      </w:r>
      <w:r w:rsidRPr="00810F2F">
        <w:rPr>
          <w:rStyle w:val="CharacterStyle6"/>
          <w:rFonts w:ascii="Arial" w:hAnsi="Arial" w:cs="Arial"/>
        </w:rPr>
        <w:t xml:space="preserve">s have interpreted the phrase to include those bodies that have the power to decide and determine matters which affect the citizens. This means that </w:t>
      </w:r>
      <w:r>
        <w:rPr>
          <w:rStyle w:val="CharacterStyle6"/>
          <w:rFonts w:ascii="Arial" w:hAnsi="Arial" w:cs="Arial"/>
        </w:rPr>
        <w:t>c</w:t>
      </w:r>
      <w:r w:rsidRPr="00810F2F">
        <w:rPr>
          <w:rStyle w:val="CharacterStyle6"/>
          <w:rFonts w:ascii="Arial" w:hAnsi="Arial" w:cs="Arial"/>
        </w:rPr>
        <w:t>ertiorari generally may be available to review all administrative acts.</w:t>
      </w:r>
    </w:p>
    <w:p w:rsidR="00C72034" w:rsidRPr="00810F2F" w:rsidRDefault="00C72034" w:rsidP="00C72034">
      <w:pPr>
        <w:pStyle w:val="Style12"/>
        <w:spacing w:before="0" w:line="240" w:lineRule="auto"/>
        <w:rPr>
          <w:rStyle w:val="CharacterStyle6"/>
          <w:rFonts w:ascii="Arial" w:hAnsi="Arial" w:cs="Arial"/>
        </w:rPr>
      </w:pPr>
      <w:r w:rsidRPr="00747407">
        <w:rPr>
          <w:rFonts w:ascii="Arial" w:hAnsi="Arial" w:cs="Arial"/>
          <w:b/>
          <w:bCs/>
          <w:i/>
          <w:iCs/>
          <w:noProof/>
          <w:lang w:eastAsia="en-US"/>
        </w:rPr>
        <w:pict>
          <v:shape id="_x0000_s1030" type="#_x0000_t202" style="position:absolute;left:0;text-align:left;margin-left:-31.1pt;margin-top:-71.85pt;width:30pt;height:531.55pt;z-index:251664384;mso-height-percent:200;mso-height-percent:200;mso-width-relative:margin;mso-height-relative:margin" stroked="f" strokecolor="white [3212]">
            <v:textbox style="mso-next-textbox:#_x0000_s1030;mso-fit-shape-to-text:t">
              <w:txbxContent>
                <w:p w:rsidR="00C72034" w:rsidRPr="00B74085" w:rsidRDefault="00C72034" w:rsidP="00C72034">
                  <w:pPr>
                    <w:rPr>
                      <w:rFonts w:ascii="Arial" w:hAnsi="Arial" w:cs="Arial"/>
                      <w:b/>
                      <w:i/>
                      <w:lang w:val="en-NZ"/>
                    </w:rPr>
                  </w:pPr>
                </w:p>
              </w:txbxContent>
            </v:textbox>
          </v:shape>
        </w:pict>
      </w:r>
    </w:p>
    <w:p w:rsidR="00C72034" w:rsidRDefault="00C72034" w:rsidP="00C72034">
      <w:pPr>
        <w:pStyle w:val="Style12"/>
        <w:spacing w:before="0" w:line="240" w:lineRule="auto"/>
        <w:ind w:left="0" w:right="-36"/>
        <w:rPr>
          <w:rStyle w:val="CharacterStyle6"/>
          <w:rFonts w:ascii="Arial" w:hAnsi="Arial" w:cs="Arial"/>
        </w:rPr>
      </w:pPr>
      <w:r w:rsidRPr="00810F2F">
        <w:rPr>
          <w:rStyle w:val="CharacterStyle6"/>
          <w:rFonts w:ascii="Arial" w:hAnsi="Arial" w:cs="Arial"/>
        </w:rPr>
        <w:t xml:space="preserve">The formulation of acting judicially commonly used today is that </w:t>
      </w:r>
      <w:proofErr w:type="spellStart"/>
      <w:r w:rsidRPr="00810F2F">
        <w:rPr>
          <w:rStyle w:val="CharacterStyle6"/>
          <w:rFonts w:ascii="Arial" w:hAnsi="Arial" w:cs="Arial"/>
        </w:rPr>
        <w:t>favoured</w:t>
      </w:r>
      <w:proofErr w:type="spellEnd"/>
      <w:r w:rsidRPr="00810F2F">
        <w:rPr>
          <w:rStyle w:val="CharacterStyle6"/>
          <w:rFonts w:ascii="Arial" w:hAnsi="Arial" w:cs="Arial"/>
        </w:rPr>
        <w:t xml:space="preserve"> by Lord </w:t>
      </w:r>
      <w:proofErr w:type="spellStart"/>
      <w:r w:rsidRPr="00810F2F">
        <w:rPr>
          <w:rStyle w:val="CharacterStyle6"/>
          <w:rFonts w:ascii="Arial" w:hAnsi="Arial" w:cs="Arial"/>
        </w:rPr>
        <w:t>Diplock</w:t>
      </w:r>
      <w:proofErr w:type="spellEnd"/>
      <w:r w:rsidRPr="00810F2F">
        <w:rPr>
          <w:rStyle w:val="CharacterStyle6"/>
          <w:rFonts w:ascii="Arial" w:hAnsi="Arial" w:cs="Arial"/>
        </w:rPr>
        <w:t xml:space="preserve"> in </w:t>
      </w:r>
      <w:r w:rsidRPr="00CB0C67">
        <w:rPr>
          <w:rStyle w:val="CharacterStyle6"/>
          <w:rFonts w:ascii="Arial" w:hAnsi="Arial" w:cs="Arial"/>
          <w:bCs/>
          <w:i/>
          <w:iCs/>
        </w:rPr>
        <w:t xml:space="preserve">O'Reilly v </w:t>
      </w:r>
      <w:proofErr w:type="spellStart"/>
      <w:r w:rsidRPr="00CB0C67">
        <w:rPr>
          <w:rStyle w:val="CharacterStyle6"/>
          <w:rFonts w:ascii="Arial" w:hAnsi="Arial" w:cs="Arial"/>
          <w:bCs/>
          <w:i/>
          <w:iCs/>
        </w:rPr>
        <w:t>Mackman</w:t>
      </w:r>
      <w:proofErr w:type="spellEnd"/>
      <w:r w:rsidRPr="00CB0C67">
        <w:rPr>
          <w:rStyle w:val="CharacterStyle6"/>
          <w:rFonts w:ascii="Arial" w:hAnsi="Arial" w:cs="Arial"/>
          <w:bCs/>
          <w:i/>
          <w:iCs/>
        </w:rPr>
        <w:t xml:space="preserve"> </w:t>
      </w:r>
      <w:r>
        <w:rPr>
          <w:rStyle w:val="CharacterStyle6"/>
          <w:rFonts w:ascii="Arial" w:hAnsi="Arial" w:cs="Arial"/>
          <w:bCs/>
          <w:iCs/>
        </w:rPr>
        <w:t>[</w:t>
      </w:r>
      <w:r w:rsidRPr="00CB0C67">
        <w:rPr>
          <w:rStyle w:val="CharacterStyle6"/>
          <w:rFonts w:ascii="Arial" w:hAnsi="Arial" w:cs="Arial"/>
          <w:bCs/>
          <w:iCs/>
        </w:rPr>
        <w:t>1983</w:t>
      </w:r>
      <w:r>
        <w:rPr>
          <w:rStyle w:val="CharacterStyle6"/>
          <w:rFonts w:ascii="Arial" w:hAnsi="Arial" w:cs="Arial"/>
          <w:bCs/>
          <w:iCs/>
        </w:rPr>
        <w:t>] 2 AC</w:t>
      </w:r>
      <w:r w:rsidRPr="00CB0C67">
        <w:rPr>
          <w:rStyle w:val="CharacterStyle6"/>
          <w:rFonts w:ascii="Arial" w:hAnsi="Arial" w:cs="Arial"/>
          <w:bCs/>
          <w:iCs/>
        </w:rPr>
        <w:t xml:space="preserve"> 309</w:t>
      </w:r>
      <w:r w:rsidRPr="00CB0C67">
        <w:rPr>
          <w:rStyle w:val="CharacterStyle6"/>
          <w:rFonts w:ascii="Arial" w:hAnsi="Arial" w:cs="Arial"/>
          <w:bCs/>
          <w:i/>
          <w:iCs/>
        </w:rPr>
        <w:t xml:space="preserve">, </w:t>
      </w:r>
      <w:r w:rsidRPr="00810F2F">
        <w:rPr>
          <w:rStyle w:val="CharacterStyle6"/>
          <w:rFonts w:ascii="Arial" w:hAnsi="Arial" w:cs="Arial"/>
        </w:rPr>
        <w:t>that it is enough to show that the body or person has legal authority to determine questions affecting the common law or statutory rights of other persons.</w:t>
      </w:r>
    </w:p>
    <w:p w:rsidR="00C72034" w:rsidRPr="00810F2F" w:rsidRDefault="00C72034" w:rsidP="00C72034">
      <w:pPr>
        <w:pStyle w:val="Style12"/>
        <w:spacing w:before="0" w:line="240" w:lineRule="auto"/>
        <w:ind w:left="0" w:right="-36"/>
        <w:rPr>
          <w:rStyle w:val="CharacterStyle6"/>
          <w:rFonts w:ascii="Arial" w:hAnsi="Arial" w:cs="Arial"/>
        </w:rPr>
      </w:pPr>
    </w:p>
    <w:p w:rsidR="00C72034" w:rsidRPr="00810F2F" w:rsidRDefault="00C72034" w:rsidP="00C72034">
      <w:pPr>
        <w:pStyle w:val="Style40"/>
        <w:spacing w:before="0" w:line="240" w:lineRule="auto"/>
        <w:ind w:left="0" w:right="-36"/>
        <w:rPr>
          <w:rStyle w:val="CharacterStyle5"/>
          <w:rFonts w:ascii="Arial" w:hAnsi="Arial" w:cs="Arial"/>
          <w:bCs w:val="0"/>
          <w:iCs w:val="0"/>
        </w:rPr>
      </w:pPr>
      <w:r w:rsidRPr="00810F2F">
        <w:rPr>
          <w:rStyle w:val="CharacterStyle5"/>
          <w:rFonts w:ascii="Arial" w:hAnsi="Arial" w:cs="Arial"/>
          <w:bCs w:val="0"/>
          <w:iCs w:val="0"/>
        </w:rPr>
        <w:t xml:space="preserve">The Order of Mandamus requires the carrying out of a public duty which has been imposed by law. It developed as a means for returning to public office those people who had been wrongfully deprived of such a position. Mandamus, however, will only be issued where the duty is owed and a request to perform it has been refused, for example — requiring a tribunal to determine a case which it had wrongfully claimed was outside its jurisdiction — </w:t>
      </w:r>
      <w:r w:rsidRPr="00CB0C67">
        <w:rPr>
          <w:rStyle w:val="CharacterStyle5"/>
          <w:rFonts w:ascii="Arial" w:hAnsi="Arial" w:cs="Arial"/>
        </w:rPr>
        <w:t>(R v Paddington South Rent Tribunal, ex parte Millard [</w:t>
      </w:r>
      <w:r>
        <w:rPr>
          <w:rStyle w:val="CharacterStyle5"/>
          <w:rFonts w:ascii="Arial" w:hAnsi="Arial" w:cs="Arial"/>
        </w:rPr>
        <w:t>1958]</w:t>
      </w:r>
      <w:r w:rsidRPr="00CB0C67">
        <w:rPr>
          <w:rStyle w:val="CharacterStyle5"/>
          <w:rFonts w:ascii="Arial" w:hAnsi="Arial" w:cs="Arial"/>
        </w:rPr>
        <w:t xml:space="preserve"> 1 WLR 348);</w:t>
      </w:r>
      <w:r w:rsidRPr="00810F2F">
        <w:rPr>
          <w:rStyle w:val="CharacterStyle5"/>
          <w:rFonts w:ascii="Arial" w:hAnsi="Arial" w:cs="Arial"/>
        </w:rPr>
        <w:t xml:space="preserve"> </w:t>
      </w:r>
      <w:r w:rsidRPr="00810F2F">
        <w:rPr>
          <w:rStyle w:val="CharacterStyle5"/>
          <w:rFonts w:ascii="Arial" w:hAnsi="Arial" w:cs="Arial"/>
          <w:bCs w:val="0"/>
          <w:iCs w:val="0"/>
        </w:rPr>
        <w:t xml:space="preserve">requiring a body to consider matters according to law where a discretionary power had been fettered by overly rigid adherence to a policy — </w:t>
      </w:r>
      <w:r w:rsidRPr="00CB0C67">
        <w:rPr>
          <w:rStyle w:val="CharacterStyle5"/>
          <w:rFonts w:ascii="Arial" w:hAnsi="Arial" w:cs="Arial"/>
        </w:rPr>
        <w:t xml:space="preserve">(R v London County Council, ex parte </w:t>
      </w:r>
      <w:proofErr w:type="spellStart"/>
      <w:r w:rsidRPr="00CB0C67">
        <w:rPr>
          <w:rStyle w:val="CharacterStyle5"/>
          <w:rFonts w:ascii="Arial" w:hAnsi="Arial" w:cs="Arial"/>
        </w:rPr>
        <w:t>Corrie</w:t>
      </w:r>
      <w:proofErr w:type="spellEnd"/>
      <w:r w:rsidRPr="00CB0C67">
        <w:rPr>
          <w:rStyle w:val="CharacterStyle5"/>
          <w:rFonts w:ascii="Arial" w:hAnsi="Arial" w:cs="Arial"/>
        </w:rPr>
        <w:t xml:space="preserve"> </w:t>
      </w:r>
      <w:r>
        <w:rPr>
          <w:rStyle w:val="CharacterStyle5"/>
          <w:rFonts w:ascii="Arial" w:hAnsi="Arial" w:cs="Arial"/>
        </w:rPr>
        <w:t>[1918]</w:t>
      </w:r>
      <w:r w:rsidRPr="00CB0C67">
        <w:rPr>
          <w:rStyle w:val="CharacterStyle5"/>
          <w:rFonts w:ascii="Arial" w:hAnsi="Arial" w:cs="Arial"/>
        </w:rPr>
        <w:t xml:space="preserve"> 1 KB 68),</w:t>
      </w:r>
      <w:r w:rsidRPr="00810F2F">
        <w:rPr>
          <w:rStyle w:val="CharacterStyle5"/>
          <w:rFonts w:ascii="Arial" w:hAnsi="Arial" w:cs="Arial"/>
        </w:rPr>
        <w:t xml:space="preserve"> </w:t>
      </w:r>
      <w:r w:rsidRPr="00810F2F">
        <w:rPr>
          <w:rStyle w:val="CharacterStyle5"/>
          <w:rFonts w:ascii="Arial" w:hAnsi="Arial" w:cs="Arial"/>
          <w:bCs w:val="0"/>
          <w:iCs w:val="0"/>
        </w:rPr>
        <w:t xml:space="preserve">and requiring a body to exercise a power according to law where the power had been abused — </w:t>
      </w:r>
      <w:r>
        <w:rPr>
          <w:rStyle w:val="CharacterStyle5"/>
          <w:rFonts w:ascii="Arial" w:hAnsi="Arial" w:cs="Arial"/>
          <w:bCs w:val="0"/>
          <w:iCs w:val="0"/>
        </w:rPr>
        <w:t>(</w:t>
      </w:r>
      <w:proofErr w:type="spellStart"/>
      <w:r w:rsidRPr="00CB0C67">
        <w:rPr>
          <w:rStyle w:val="CharacterStyle5"/>
          <w:rFonts w:ascii="Arial" w:hAnsi="Arial" w:cs="Arial"/>
        </w:rPr>
        <w:t>Padfield</w:t>
      </w:r>
      <w:proofErr w:type="spellEnd"/>
      <w:r w:rsidRPr="00CB0C67">
        <w:rPr>
          <w:rStyle w:val="CharacterStyle5"/>
          <w:rFonts w:ascii="Arial" w:hAnsi="Arial" w:cs="Arial"/>
        </w:rPr>
        <w:t xml:space="preserve"> v Minister of Agriculture, Fisheries and Food [</w:t>
      </w:r>
      <w:r>
        <w:rPr>
          <w:rStyle w:val="CharacterStyle5"/>
          <w:rFonts w:ascii="Arial" w:hAnsi="Arial" w:cs="Arial"/>
        </w:rPr>
        <w:t>1968] AC</w:t>
      </w:r>
      <w:r w:rsidRPr="00CB0C67">
        <w:rPr>
          <w:rStyle w:val="CharacterStyle5"/>
          <w:rFonts w:ascii="Arial" w:hAnsi="Arial" w:cs="Arial"/>
        </w:rPr>
        <w:t xml:space="preserve"> 997).</w:t>
      </w:r>
      <w:r w:rsidRPr="00810F2F">
        <w:rPr>
          <w:rStyle w:val="CharacterStyle5"/>
          <w:rFonts w:ascii="Arial" w:hAnsi="Arial" w:cs="Arial"/>
        </w:rPr>
        <w:t xml:space="preserve">  </w:t>
      </w:r>
      <w:r w:rsidRPr="00810F2F">
        <w:rPr>
          <w:rStyle w:val="CharacterStyle5"/>
          <w:rFonts w:ascii="Arial" w:hAnsi="Arial" w:cs="Arial"/>
          <w:bCs w:val="0"/>
          <w:iCs w:val="0"/>
        </w:rPr>
        <w:t xml:space="preserve">Judicial </w:t>
      </w:r>
      <w:r>
        <w:rPr>
          <w:rStyle w:val="CharacterStyle5"/>
          <w:rFonts w:ascii="Arial" w:hAnsi="Arial" w:cs="Arial"/>
          <w:bCs w:val="0"/>
          <w:iCs w:val="0"/>
        </w:rPr>
        <w:t>r</w:t>
      </w:r>
      <w:r w:rsidRPr="00810F2F">
        <w:rPr>
          <w:rStyle w:val="CharacterStyle5"/>
          <w:rFonts w:ascii="Arial" w:hAnsi="Arial" w:cs="Arial"/>
          <w:bCs w:val="0"/>
          <w:iCs w:val="0"/>
        </w:rPr>
        <w:t xml:space="preserve">eview deals primarily with the question of law. Lord </w:t>
      </w:r>
      <w:proofErr w:type="spellStart"/>
      <w:r w:rsidRPr="00810F2F">
        <w:rPr>
          <w:rStyle w:val="CharacterStyle5"/>
          <w:rFonts w:ascii="Arial" w:hAnsi="Arial" w:cs="Arial"/>
          <w:bCs w:val="0"/>
          <w:iCs w:val="0"/>
        </w:rPr>
        <w:t>Widgery</w:t>
      </w:r>
      <w:proofErr w:type="spellEnd"/>
      <w:r w:rsidRPr="00810F2F">
        <w:rPr>
          <w:rStyle w:val="CharacterStyle5"/>
          <w:rFonts w:ascii="Arial" w:hAnsi="Arial" w:cs="Arial"/>
          <w:bCs w:val="0"/>
          <w:iCs w:val="0"/>
        </w:rPr>
        <w:t xml:space="preserve"> CJ in the case of </w:t>
      </w:r>
      <w:r w:rsidRPr="00CB0C67">
        <w:rPr>
          <w:rStyle w:val="CharacterStyle5"/>
          <w:rFonts w:ascii="Arial" w:hAnsi="Arial" w:cs="Arial"/>
        </w:rPr>
        <w:t>R v Huntington District</w:t>
      </w:r>
      <w:r>
        <w:rPr>
          <w:rStyle w:val="CharacterStyle5"/>
          <w:rFonts w:ascii="Arial" w:hAnsi="Arial" w:cs="Arial"/>
        </w:rPr>
        <w:t xml:space="preserve"> Council, ex parte Cowan </w:t>
      </w:r>
      <w:r w:rsidRPr="00CB0C67">
        <w:rPr>
          <w:rStyle w:val="CharacterStyle5"/>
          <w:rFonts w:ascii="Arial" w:hAnsi="Arial" w:cs="Arial"/>
        </w:rPr>
        <w:t>[1984] 1 WLR 501,</w:t>
      </w:r>
      <w:r w:rsidRPr="00810F2F">
        <w:rPr>
          <w:rStyle w:val="CharacterStyle5"/>
          <w:rFonts w:ascii="Arial" w:hAnsi="Arial" w:cs="Arial"/>
        </w:rPr>
        <w:t xml:space="preserve"> </w:t>
      </w:r>
      <w:r>
        <w:rPr>
          <w:rStyle w:val="CharacterStyle5"/>
          <w:rFonts w:ascii="Arial" w:hAnsi="Arial" w:cs="Arial"/>
          <w:bCs w:val="0"/>
          <w:iCs w:val="0"/>
        </w:rPr>
        <w:t>identified a proper case for judicial review:</w:t>
      </w:r>
    </w:p>
    <w:p w:rsidR="00C72034" w:rsidRDefault="00C72034" w:rsidP="00C72034">
      <w:pPr>
        <w:pStyle w:val="Style1"/>
        <w:adjustRightInd/>
        <w:ind w:left="864" w:right="648"/>
        <w:jc w:val="both"/>
        <w:rPr>
          <w:rFonts w:ascii="Arial" w:hAnsi="Arial" w:cs="Arial"/>
          <w:b/>
          <w:bCs/>
          <w:i/>
          <w:iCs/>
          <w:sz w:val="24"/>
          <w:szCs w:val="24"/>
        </w:rPr>
      </w:pPr>
    </w:p>
    <w:p w:rsidR="00C72034" w:rsidRPr="00810F2F" w:rsidRDefault="00C72034" w:rsidP="00C72034">
      <w:pPr>
        <w:pStyle w:val="Style1"/>
        <w:adjustRightInd/>
        <w:ind w:left="864" w:right="648"/>
        <w:jc w:val="both"/>
        <w:rPr>
          <w:rFonts w:ascii="Arial" w:hAnsi="Arial" w:cs="Arial"/>
          <w:b/>
          <w:bCs/>
          <w:i/>
          <w:iCs/>
          <w:sz w:val="24"/>
          <w:szCs w:val="24"/>
        </w:rPr>
      </w:pPr>
    </w:p>
    <w:p w:rsidR="00C72034" w:rsidRPr="00CB0C67" w:rsidRDefault="00C72034" w:rsidP="00C72034">
      <w:pPr>
        <w:pStyle w:val="Style1"/>
        <w:adjustRightInd/>
        <w:ind w:left="864" w:right="648"/>
        <w:jc w:val="both"/>
        <w:rPr>
          <w:rFonts w:ascii="Arial" w:hAnsi="Arial" w:cs="Arial"/>
          <w:bCs/>
          <w:iCs/>
          <w:sz w:val="24"/>
          <w:szCs w:val="24"/>
        </w:rPr>
      </w:pPr>
      <w:proofErr w:type="gramStart"/>
      <w:r w:rsidRPr="00CB0C67">
        <w:rPr>
          <w:rFonts w:ascii="Arial" w:hAnsi="Arial" w:cs="Arial"/>
          <w:bCs/>
          <w:iCs/>
          <w:sz w:val="24"/>
          <w:szCs w:val="24"/>
        </w:rPr>
        <w:t>as</w:t>
      </w:r>
      <w:proofErr w:type="gramEnd"/>
      <w:r w:rsidRPr="00CB0C67">
        <w:rPr>
          <w:rFonts w:ascii="Arial" w:hAnsi="Arial" w:cs="Arial"/>
          <w:bCs/>
          <w:iCs/>
          <w:sz w:val="24"/>
          <w:szCs w:val="24"/>
        </w:rPr>
        <w:t xml:space="preserve"> being a case where the decision in question is liable to be upset as a matter of law because on its face it is clearly made without jurisdiction or made in</w:t>
      </w:r>
      <w:r>
        <w:rPr>
          <w:rFonts w:ascii="Arial" w:hAnsi="Arial" w:cs="Arial"/>
          <w:bCs/>
          <w:iCs/>
          <w:sz w:val="24"/>
          <w:szCs w:val="24"/>
        </w:rPr>
        <w:t xml:space="preserve"> consequence of an error of law</w:t>
      </w:r>
      <w:r w:rsidRPr="00CB0C67">
        <w:rPr>
          <w:rFonts w:ascii="Arial" w:hAnsi="Arial" w:cs="Arial"/>
          <w:bCs/>
          <w:iCs/>
          <w:sz w:val="24"/>
          <w:szCs w:val="24"/>
        </w:rPr>
        <w:t>.</w:t>
      </w:r>
    </w:p>
    <w:p w:rsidR="00C72034" w:rsidRPr="00810F2F" w:rsidRDefault="00C72034" w:rsidP="00C72034">
      <w:pPr>
        <w:pStyle w:val="Style1"/>
        <w:adjustRightInd/>
        <w:ind w:left="864" w:right="648"/>
        <w:jc w:val="both"/>
        <w:rPr>
          <w:rFonts w:ascii="Arial" w:hAnsi="Arial" w:cs="Arial"/>
          <w:b/>
          <w:bCs/>
          <w:i/>
          <w:iCs/>
          <w:sz w:val="24"/>
          <w:szCs w:val="24"/>
        </w:rPr>
      </w:pPr>
    </w:p>
    <w:p w:rsidR="00C72034" w:rsidRPr="00810F2F" w:rsidRDefault="00C72034" w:rsidP="00C72034">
      <w:pPr>
        <w:pStyle w:val="Style1"/>
        <w:adjustRightInd/>
        <w:ind w:right="-36"/>
        <w:jc w:val="both"/>
        <w:rPr>
          <w:rFonts w:ascii="Arial" w:hAnsi="Arial" w:cs="Arial"/>
          <w:sz w:val="24"/>
          <w:szCs w:val="24"/>
        </w:rPr>
      </w:pPr>
      <w:r w:rsidRPr="00810F2F">
        <w:rPr>
          <w:rFonts w:ascii="Arial" w:hAnsi="Arial" w:cs="Arial"/>
          <w:sz w:val="24"/>
          <w:szCs w:val="24"/>
        </w:rPr>
        <w:t xml:space="preserve">I have reviewed the proceedings provided by MESA. It is obvious that the process of terminating the employment of the </w:t>
      </w:r>
      <w:r>
        <w:rPr>
          <w:rFonts w:ascii="Arial" w:hAnsi="Arial" w:cs="Arial"/>
          <w:sz w:val="24"/>
          <w:szCs w:val="24"/>
        </w:rPr>
        <w:t>Petitioner</w:t>
      </w:r>
      <w:r w:rsidRPr="00810F2F">
        <w:rPr>
          <w:rFonts w:ascii="Arial" w:hAnsi="Arial" w:cs="Arial"/>
          <w:sz w:val="24"/>
          <w:szCs w:val="24"/>
        </w:rPr>
        <w:t>s started by a letter emanating from their employer namely, Public Utilities Corporation (PUC) dated 20</w:t>
      </w:r>
      <w:r>
        <w:rPr>
          <w:rFonts w:ascii="Arial" w:hAnsi="Arial" w:cs="Arial"/>
          <w:sz w:val="24"/>
          <w:szCs w:val="24"/>
          <w:vertAlign w:val="superscript"/>
        </w:rPr>
        <w:t xml:space="preserve"> </w:t>
      </w:r>
      <w:r>
        <w:rPr>
          <w:rFonts w:ascii="Arial" w:hAnsi="Arial" w:cs="Arial"/>
          <w:sz w:val="24"/>
          <w:szCs w:val="24"/>
        </w:rPr>
        <w:t xml:space="preserve">May </w:t>
      </w:r>
      <w:r w:rsidRPr="00810F2F">
        <w:rPr>
          <w:rFonts w:ascii="Arial" w:hAnsi="Arial" w:cs="Arial"/>
          <w:sz w:val="24"/>
          <w:szCs w:val="24"/>
        </w:rPr>
        <w:t xml:space="preserve">2002 addressed to </w:t>
      </w:r>
      <w:proofErr w:type="gramStart"/>
      <w:r w:rsidRPr="00810F2F">
        <w:rPr>
          <w:rFonts w:ascii="Arial" w:hAnsi="Arial" w:cs="Arial"/>
          <w:sz w:val="24"/>
          <w:szCs w:val="24"/>
        </w:rPr>
        <w:t>MESA,</w:t>
      </w:r>
      <w:proofErr w:type="gramEnd"/>
      <w:r w:rsidRPr="00810F2F">
        <w:rPr>
          <w:rFonts w:ascii="Arial" w:hAnsi="Arial" w:cs="Arial"/>
          <w:sz w:val="24"/>
          <w:szCs w:val="24"/>
        </w:rPr>
        <w:t xml:space="preserve"> The text of the letter as well as the title of subject matter is reproduced hereunder:</w:t>
      </w:r>
    </w:p>
    <w:p w:rsidR="00C72034" w:rsidRPr="00810F2F" w:rsidRDefault="00C72034" w:rsidP="00C72034">
      <w:pPr>
        <w:pStyle w:val="Style1"/>
        <w:adjustRightInd/>
        <w:ind w:left="144" w:right="144"/>
        <w:jc w:val="both"/>
        <w:rPr>
          <w:rFonts w:ascii="Arial" w:hAnsi="Arial" w:cs="Arial"/>
          <w:sz w:val="24"/>
          <w:szCs w:val="24"/>
        </w:rPr>
      </w:pPr>
    </w:p>
    <w:p w:rsidR="00C72034" w:rsidRPr="00CB0C67" w:rsidRDefault="00C72034" w:rsidP="00C72034">
      <w:pPr>
        <w:pStyle w:val="Style1"/>
        <w:adjustRightInd/>
        <w:ind w:left="720" w:right="377"/>
        <w:jc w:val="both"/>
        <w:rPr>
          <w:rFonts w:ascii="Arial" w:hAnsi="Arial" w:cs="Arial"/>
          <w:bCs/>
          <w:iCs/>
          <w:sz w:val="24"/>
          <w:szCs w:val="24"/>
          <w:u w:val="single"/>
        </w:rPr>
      </w:pPr>
      <w:proofErr w:type="gramStart"/>
      <w:r w:rsidRPr="00CB0C67">
        <w:rPr>
          <w:rFonts w:ascii="Arial" w:hAnsi="Arial" w:cs="Arial"/>
          <w:bCs/>
          <w:iCs/>
          <w:sz w:val="24"/>
          <w:szCs w:val="24"/>
          <w:u w:val="single"/>
        </w:rPr>
        <w:t>RE.</w:t>
      </w:r>
      <w:proofErr w:type="gramEnd"/>
      <w:r w:rsidRPr="00CB0C67">
        <w:rPr>
          <w:rFonts w:ascii="Arial" w:hAnsi="Arial" w:cs="Arial"/>
          <w:bCs/>
          <w:iCs/>
          <w:sz w:val="24"/>
          <w:szCs w:val="24"/>
          <w:u w:val="single"/>
        </w:rPr>
        <w:t xml:space="preserve"> TERMINATION OF APPOINTMENT IN THE INTEREST OF THE ORGANISATION — MESSRS BARRY MATHIOT, MARC JEAN AND LEOPOLD JAVOTTE"</w:t>
      </w:r>
    </w:p>
    <w:p w:rsidR="00C72034" w:rsidRPr="00CB0C67" w:rsidRDefault="00C72034" w:rsidP="00C72034">
      <w:pPr>
        <w:pStyle w:val="Style1"/>
        <w:adjustRightInd/>
        <w:ind w:left="720" w:right="377"/>
        <w:jc w:val="both"/>
        <w:rPr>
          <w:rFonts w:ascii="Arial" w:hAnsi="Arial" w:cs="Arial"/>
          <w:bCs/>
          <w:iCs/>
          <w:sz w:val="24"/>
          <w:szCs w:val="24"/>
        </w:rPr>
      </w:pPr>
      <w:r w:rsidRPr="00CB0C67">
        <w:rPr>
          <w:rFonts w:ascii="Arial" w:hAnsi="Arial" w:cs="Arial"/>
          <w:bCs/>
          <w:iCs/>
          <w:sz w:val="24"/>
          <w:szCs w:val="24"/>
        </w:rPr>
        <w:t xml:space="preserve">Your urgent approval is sought for the Termination of Appointment, in the interest of the </w:t>
      </w:r>
      <w:proofErr w:type="spellStart"/>
      <w:r w:rsidRPr="00CB0C67">
        <w:rPr>
          <w:rFonts w:ascii="Arial" w:hAnsi="Arial" w:cs="Arial"/>
          <w:bCs/>
          <w:iCs/>
          <w:sz w:val="24"/>
          <w:szCs w:val="24"/>
        </w:rPr>
        <w:t>Organisation</w:t>
      </w:r>
      <w:proofErr w:type="spellEnd"/>
      <w:r w:rsidRPr="00CB0C67">
        <w:rPr>
          <w:rFonts w:ascii="Arial" w:hAnsi="Arial" w:cs="Arial"/>
          <w:bCs/>
          <w:iCs/>
          <w:sz w:val="24"/>
          <w:szCs w:val="24"/>
        </w:rPr>
        <w:t xml:space="preserve"> for the following </w:t>
      </w:r>
      <w:r>
        <w:rPr>
          <w:rFonts w:ascii="Arial" w:hAnsi="Arial" w:cs="Arial"/>
          <w:bCs/>
          <w:iCs/>
          <w:sz w:val="24"/>
          <w:szCs w:val="24"/>
        </w:rPr>
        <w:t>above mentioned employees.</w:t>
      </w:r>
    </w:p>
    <w:p w:rsidR="00C72034" w:rsidRPr="00810F2F" w:rsidRDefault="00C72034" w:rsidP="00C72034">
      <w:pPr>
        <w:rPr>
          <w:rFonts w:ascii="Arial" w:hAnsi="Arial" w:cs="Arial"/>
        </w:rPr>
      </w:pPr>
    </w:p>
    <w:p w:rsidR="00C72034" w:rsidRPr="00810F2F" w:rsidRDefault="00C72034" w:rsidP="00C72034">
      <w:pPr>
        <w:pStyle w:val="Style1"/>
        <w:adjustRightInd/>
        <w:jc w:val="both"/>
        <w:rPr>
          <w:rFonts w:ascii="Arial" w:hAnsi="Arial" w:cs="Arial"/>
          <w:sz w:val="24"/>
          <w:szCs w:val="24"/>
        </w:rPr>
      </w:pPr>
      <w:r w:rsidRPr="00810F2F">
        <w:rPr>
          <w:rFonts w:ascii="Arial" w:hAnsi="Arial" w:cs="Arial"/>
          <w:sz w:val="24"/>
          <w:szCs w:val="24"/>
        </w:rPr>
        <w:t>The letter went on and set out the National Identity Number; Address; Occupation; Salary; Date of Employment and the legal benefits that were due to each one of them.  On 24</w:t>
      </w:r>
      <w:r>
        <w:rPr>
          <w:rFonts w:ascii="Arial" w:hAnsi="Arial" w:cs="Arial"/>
          <w:sz w:val="24"/>
          <w:szCs w:val="24"/>
        </w:rPr>
        <w:t xml:space="preserve"> May</w:t>
      </w:r>
      <w:r w:rsidRPr="00810F2F">
        <w:rPr>
          <w:rFonts w:ascii="Arial" w:hAnsi="Arial" w:cs="Arial"/>
          <w:sz w:val="24"/>
          <w:szCs w:val="24"/>
        </w:rPr>
        <w:t xml:space="preserve"> 2002 the Principal Secretary, Ministry of Administration &amp; Manpower Development wrote to The Executive Chairman, Public Utilities Corporation as follows:</w:t>
      </w:r>
    </w:p>
    <w:p w:rsidR="00C72034" w:rsidRPr="00810F2F" w:rsidRDefault="00C72034" w:rsidP="00C72034">
      <w:pPr>
        <w:pStyle w:val="Style1"/>
        <w:adjustRightInd/>
        <w:ind w:left="144" w:right="144"/>
        <w:jc w:val="both"/>
        <w:rPr>
          <w:rFonts w:ascii="Arial" w:hAnsi="Arial" w:cs="Arial"/>
          <w:sz w:val="24"/>
          <w:szCs w:val="24"/>
        </w:rPr>
      </w:pPr>
    </w:p>
    <w:p w:rsidR="00C72034" w:rsidRPr="00024092" w:rsidRDefault="00C72034" w:rsidP="00C72034">
      <w:pPr>
        <w:pStyle w:val="Style1"/>
        <w:adjustRightInd/>
        <w:ind w:left="720" w:right="737"/>
        <w:jc w:val="both"/>
        <w:rPr>
          <w:rFonts w:ascii="Arial" w:hAnsi="Arial" w:cs="Arial"/>
          <w:bCs/>
          <w:iCs/>
          <w:sz w:val="24"/>
          <w:szCs w:val="24"/>
        </w:rPr>
      </w:pPr>
      <w:r w:rsidRPr="00024092">
        <w:rPr>
          <w:rFonts w:ascii="Arial" w:hAnsi="Arial" w:cs="Arial"/>
          <w:bCs/>
          <w:iCs/>
          <w:sz w:val="24"/>
          <w:szCs w:val="24"/>
        </w:rPr>
        <w:lastRenderedPageBreak/>
        <w:t>I refer to your letter of 16 May 2002 seeking approval for the termination of appointment of the following employees, in the interests of the organization:</w:t>
      </w:r>
    </w:p>
    <w:p w:rsidR="00C72034" w:rsidRPr="00024092" w:rsidRDefault="00C72034" w:rsidP="00C72034">
      <w:pPr>
        <w:pStyle w:val="Style1"/>
        <w:adjustRightInd/>
        <w:ind w:left="1584"/>
        <w:jc w:val="both"/>
        <w:rPr>
          <w:rFonts w:ascii="Arial" w:hAnsi="Arial" w:cs="Arial"/>
          <w:bCs/>
          <w:iCs/>
          <w:sz w:val="24"/>
          <w:szCs w:val="24"/>
        </w:rPr>
      </w:pPr>
    </w:p>
    <w:p w:rsidR="00C72034" w:rsidRPr="00024092" w:rsidRDefault="00C72034" w:rsidP="00C72034">
      <w:pPr>
        <w:pStyle w:val="Style1"/>
        <w:adjustRightInd/>
        <w:ind w:left="720"/>
        <w:jc w:val="both"/>
        <w:rPr>
          <w:rFonts w:ascii="Arial" w:hAnsi="Arial" w:cs="Arial"/>
          <w:bCs/>
          <w:iCs/>
          <w:sz w:val="24"/>
          <w:szCs w:val="24"/>
        </w:rPr>
      </w:pPr>
      <w:proofErr w:type="spellStart"/>
      <w:r w:rsidRPr="00024092">
        <w:rPr>
          <w:rFonts w:ascii="Arial" w:hAnsi="Arial" w:cs="Arial"/>
          <w:bCs/>
          <w:iCs/>
          <w:sz w:val="24"/>
          <w:szCs w:val="24"/>
        </w:rPr>
        <w:t>Mr</w:t>
      </w:r>
      <w:proofErr w:type="spellEnd"/>
      <w:r w:rsidRPr="00024092">
        <w:rPr>
          <w:rFonts w:ascii="Arial" w:hAnsi="Arial" w:cs="Arial"/>
          <w:bCs/>
          <w:iCs/>
          <w:sz w:val="24"/>
          <w:szCs w:val="24"/>
        </w:rPr>
        <w:t xml:space="preserve"> Marc, Daniel Jean </w:t>
      </w:r>
      <w:r w:rsidRPr="00024092">
        <w:rPr>
          <w:rFonts w:ascii="Arial" w:hAnsi="Arial" w:cs="Arial"/>
          <w:bCs/>
          <w:iCs/>
          <w:sz w:val="24"/>
          <w:szCs w:val="24"/>
        </w:rPr>
        <w:tab/>
        <w:t>NIN 964-0484-1-1-40</w:t>
      </w:r>
    </w:p>
    <w:p w:rsidR="00C72034" w:rsidRPr="00024092" w:rsidRDefault="00C72034" w:rsidP="00C72034">
      <w:pPr>
        <w:pStyle w:val="Style1"/>
        <w:adjustRightInd/>
        <w:ind w:left="720"/>
        <w:jc w:val="both"/>
        <w:rPr>
          <w:rFonts w:ascii="Arial" w:hAnsi="Arial" w:cs="Arial"/>
          <w:bCs/>
          <w:iCs/>
          <w:sz w:val="24"/>
          <w:szCs w:val="24"/>
        </w:rPr>
      </w:pPr>
      <w:proofErr w:type="spellStart"/>
      <w:r w:rsidRPr="00024092">
        <w:rPr>
          <w:rFonts w:ascii="Arial" w:hAnsi="Arial" w:cs="Arial"/>
          <w:bCs/>
          <w:iCs/>
          <w:sz w:val="24"/>
          <w:szCs w:val="24"/>
        </w:rPr>
        <w:t>Mr</w:t>
      </w:r>
      <w:proofErr w:type="spellEnd"/>
      <w:r w:rsidRPr="00024092">
        <w:rPr>
          <w:rFonts w:ascii="Arial" w:hAnsi="Arial" w:cs="Arial"/>
          <w:bCs/>
          <w:iCs/>
          <w:sz w:val="24"/>
          <w:szCs w:val="24"/>
        </w:rPr>
        <w:t xml:space="preserve"> Barry, Michel </w:t>
      </w:r>
      <w:proofErr w:type="spellStart"/>
      <w:r w:rsidRPr="00024092">
        <w:rPr>
          <w:rFonts w:ascii="Arial" w:hAnsi="Arial" w:cs="Arial"/>
          <w:bCs/>
          <w:iCs/>
          <w:sz w:val="24"/>
          <w:szCs w:val="24"/>
        </w:rPr>
        <w:t>Mathiot</w:t>
      </w:r>
      <w:proofErr w:type="spellEnd"/>
      <w:r w:rsidRPr="00024092">
        <w:rPr>
          <w:rFonts w:ascii="Arial" w:hAnsi="Arial" w:cs="Arial"/>
          <w:bCs/>
          <w:iCs/>
          <w:sz w:val="24"/>
          <w:szCs w:val="24"/>
        </w:rPr>
        <w:tab/>
        <w:t>NIN 955-0694-1-1-39</w:t>
      </w:r>
    </w:p>
    <w:p w:rsidR="00C72034" w:rsidRPr="00024092" w:rsidRDefault="00C72034" w:rsidP="00C72034">
      <w:pPr>
        <w:pStyle w:val="Style1"/>
        <w:adjustRightInd/>
        <w:ind w:left="720"/>
        <w:jc w:val="both"/>
        <w:rPr>
          <w:rFonts w:ascii="Arial" w:hAnsi="Arial" w:cs="Arial"/>
          <w:bCs/>
          <w:iCs/>
          <w:sz w:val="24"/>
          <w:szCs w:val="24"/>
        </w:rPr>
      </w:pPr>
      <w:proofErr w:type="spellStart"/>
      <w:r w:rsidRPr="00024092">
        <w:rPr>
          <w:rFonts w:ascii="Arial" w:hAnsi="Arial" w:cs="Arial"/>
          <w:bCs/>
          <w:iCs/>
          <w:sz w:val="24"/>
          <w:szCs w:val="24"/>
        </w:rPr>
        <w:t>Mr</w:t>
      </w:r>
      <w:proofErr w:type="spellEnd"/>
      <w:r w:rsidRPr="00024092">
        <w:rPr>
          <w:rFonts w:ascii="Arial" w:hAnsi="Arial" w:cs="Arial"/>
          <w:bCs/>
          <w:iCs/>
          <w:sz w:val="24"/>
          <w:szCs w:val="24"/>
        </w:rPr>
        <w:t xml:space="preserve"> Leopold </w:t>
      </w:r>
      <w:proofErr w:type="spellStart"/>
      <w:r w:rsidRPr="00024092">
        <w:rPr>
          <w:rFonts w:ascii="Arial" w:hAnsi="Arial" w:cs="Arial"/>
          <w:bCs/>
          <w:iCs/>
          <w:sz w:val="24"/>
          <w:szCs w:val="24"/>
        </w:rPr>
        <w:t>Javotte</w:t>
      </w:r>
      <w:proofErr w:type="spellEnd"/>
      <w:r w:rsidRPr="00024092">
        <w:rPr>
          <w:rFonts w:ascii="Arial" w:hAnsi="Arial" w:cs="Arial"/>
          <w:bCs/>
          <w:iCs/>
          <w:sz w:val="24"/>
          <w:szCs w:val="24"/>
        </w:rPr>
        <w:tab/>
        <w:t>NIN 961-0171-1-1-12</w:t>
      </w:r>
    </w:p>
    <w:p w:rsidR="00C72034" w:rsidRPr="00024092" w:rsidRDefault="00C72034" w:rsidP="00C72034">
      <w:pPr>
        <w:pStyle w:val="Style1"/>
        <w:adjustRightInd/>
        <w:ind w:left="792"/>
        <w:jc w:val="both"/>
        <w:rPr>
          <w:rFonts w:ascii="Arial" w:hAnsi="Arial" w:cs="Arial"/>
          <w:bCs/>
          <w:iCs/>
          <w:sz w:val="24"/>
          <w:szCs w:val="24"/>
        </w:rPr>
      </w:pPr>
    </w:p>
    <w:p w:rsidR="00C72034" w:rsidRPr="00024092" w:rsidRDefault="00C72034" w:rsidP="00C72034">
      <w:pPr>
        <w:pStyle w:val="Style1"/>
        <w:adjustRightInd/>
        <w:ind w:left="792"/>
        <w:jc w:val="both"/>
        <w:rPr>
          <w:rFonts w:ascii="Arial" w:hAnsi="Arial" w:cs="Arial"/>
          <w:bCs/>
          <w:iCs/>
          <w:sz w:val="24"/>
          <w:szCs w:val="24"/>
        </w:rPr>
      </w:pPr>
      <w:r>
        <w:rPr>
          <w:rFonts w:ascii="Arial" w:hAnsi="Arial" w:cs="Arial"/>
          <w:bCs/>
          <w:iCs/>
          <w:sz w:val="24"/>
          <w:szCs w:val="24"/>
        </w:rPr>
        <w:t>Approval is hereby conveyed</w:t>
      </w:r>
      <w:r w:rsidRPr="00024092">
        <w:rPr>
          <w:rFonts w:ascii="Arial" w:hAnsi="Arial" w:cs="Arial"/>
          <w:bCs/>
          <w:iCs/>
          <w:sz w:val="24"/>
          <w:szCs w:val="24"/>
        </w:rPr>
        <w:t>.</w:t>
      </w:r>
    </w:p>
    <w:p w:rsidR="00C72034" w:rsidRPr="00810F2F" w:rsidRDefault="00C72034" w:rsidP="00C72034">
      <w:pPr>
        <w:pStyle w:val="Style1"/>
        <w:adjustRightInd/>
        <w:ind w:left="144"/>
        <w:jc w:val="both"/>
        <w:rPr>
          <w:rFonts w:ascii="Arial" w:hAnsi="Arial" w:cs="Arial"/>
          <w:sz w:val="24"/>
          <w:szCs w:val="24"/>
        </w:rPr>
      </w:pPr>
    </w:p>
    <w:p w:rsidR="00C72034" w:rsidRPr="00810F2F" w:rsidRDefault="00C72034" w:rsidP="00C72034">
      <w:pPr>
        <w:pStyle w:val="Style1"/>
        <w:adjustRightInd/>
        <w:jc w:val="both"/>
        <w:rPr>
          <w:rFonts w:ascii="Arial" w:hAnsi="Arial" w:cs="Arial"/>
          <w:sz w:val="24"/>
          <w:szCs w:val="24"/>
        </w:rPr>
      </w:pPr>
      <w:r w:rsidRPr="00810F2F">
        <w:rPr>
          <w:rFonts w:ascii="Arial" w:hAnsi="Arial" w:cs="Arial"/>
          <w:sz w:val="24"/>
          <w:szCs w:val="24"/>
        </w:rPr>
        <w:t>By letter dated 28</w:t>
      </w:r>
      <w:r>
        <w:rPr>
          <w:rFonts w:ascii="Arial" w:hAnsi="Arial" w:cs="Arial"/>
          <w:i/>
          <w:iCs/>
          <w:sz w:val="24"/>
          <w:szCs w:val="24"/>
          <w:vertAlign w:val="superscript"/>
        </w:rPr>
        <w:t xml:space="preserve"> </w:t>
      </w:r>
      <w:r w:rsidRPr="00810F2F">
        <w:rPr>
          <w:rFonts w:ascii="Arial" w:hAnsi="Arial" w:cs="Arial"/>
          <w:sz w:val="24"/>
          <w:szCs w:val="24"/>
        </w:rPr>
        <w:t>May 2002 the Principal Secretary of MESA wrote to PUC as follows:</w:t>
      </w:r>
    </w:p>
    <w:p w:rsidR="00C72034" w:rsidRPr="00810F2F" w:rsidRDefault="00C72034" w:rsidP="00C72034">
      <w:pPr>
        <w:pStyle w:val="Style1"/>
        <w:adjustRightInd/>
        <w:ind w:left="144"/>
        <w:jc w:val="both"/>
        <w:rPr>
          <w:rFonts w:ascii="Arial" w:hAnsi="Arial" w:cs="Arial"/>
          <w:sz w:val="24"/>
          <w:szCs w:val="24"/>
        </w:rPr>
      </w:pPr>
    </w:p>
    <w:p w:rsidR="00C72034" w:rsidRPr="00024092" w:rsidRDefault="00C72034" w:rsidP="00C72034">
      <w:pPr>
        <w:pStyle w:val="Style1"/>
        <w:adjustRightInd/>
        <w:ind w:left="720" w:right="864"/>
        <w:jc w:val="both"/>
        <w:rPr>
          <w:rFonts w:ascii="Arial" w:hAnsi="Arial" w:cs="Arial"/>
          <w:bCs/>
          <w:iCs/>
          <w:sz w:val="24"/>
          <w:szCs w:val="24"/>
        </w:rPr>
      </w:pPr>
      <w:proofErr w:type="gramStart"/>
      <w:r w:rsidRPr="00024092">
        <w:rPr>
          <w:rFonts w:ascii="Arial" w:hAnsi="Arial" w:cs="Arial"/>
          <w:bCs/>
          <w:iCs/>
          <w:sz w:val="24"/>
          <w:szCs w:val="24"/>
        </w:rPr>
        <w:t>RE, TERMINATION IN THE INTEREST OF THE ORGANISATION – BARRY MATHIOT, MARC JEAN AND LEOPOLD JAVOTTE.</w:t>
      </w:r>
      <w:proofErr w:type="gramEnd"/>
    </w:p>
    <w:p w:rsidR="00C72034" w:rsidRPr="00024092" w:rsidRDefault="00C72034" w:rsidP="00C72034">
      <w:pPr>
        <w:pStyle w:val="Style1"/>
        <w:adjustRightInd/>
        <w:ind w:left="720" w:right="864"/>
        <w:jc w:val="both"/>
        <w:rPr>
          <w:rFonts w:ascii="Arial" w:hAnsi="Arial" w:cs="Arial"/>
          <w:bCs/>
          <w:iCs/>
          <w:sz w:val="24"/>
          <w:szCs w:val="24"/>
        </w:rPr>
      </w:pPr>
      <w:r w:rsidRPr="00747407">
        <w:rPr>
          <w:rFonts w:ascii="Arial" w:hAnsi="Arial" w:cs="Arial"/>
          <w:noProof/>
          <w:sz w:val="24"/>
          <w:szCs w:val="24"/>
          <w:lang w:eastAsia="en-US"/>
        </w:rPr>
        <w:pict>
          <v:shape id="_x0000_s1031" type="#_x0000_t202" style="position:absolute;left:0;text-align:left;margin-left:-30.9pt;margin-top:-31.2pt;width:30pt;height:531.55pt;z-index:251665408;mso-height-percent:200;mso-height-percent:200;mso-width-relative:margin;mso-height-relative:margin" stroked="f" strokecolor="white [3212]">
            <v:textbox style="mso-next-textbox:#_x0000_s1031;mso-fit-shape-to-text:t">
              <w:txbxContent>
                <w:p w:rsidR="00C72034" w:rsidRPr="00B74085" w:rsidRDefault="00C72034" w:rsidP="00C72034">
                  <w:pPr>
                    <w:rPr>
                      <w:rFonts w:ascii="Arial" w:hAnsi="Arial" w:cs="Arial"/>
                      <w:b/>
                      <w:i/>
                      <w:lang w:val="en-NZ"/>
                    </w:rPr>
                  </w:pPr>
                </w:p>
              </w:txbxContent>
            </v:textbox>
          </v:shape>
        </w:pict>
      </w:r>
    </w:p>
    <w:p w:rsidR="00C72034" w:rsidRPr="00024092" w:rsidRDefault="00C72034" w:rsidP="00C72034">
      <w:pPr>
        <w:pStyle w:val="Style1"/>
        <w:adjustRightInd/>
        <w:ind w:left="720" w:right="864"/>
        <w:jc w:val="both"/>
        <w:rPr>
          <w:rFonts w:ascii="Arial" w:hAnsi="Arial" w:cs="Arial"/>
          <w:bCs/>
          <w:iCs/>
          <w:sz w:val="24"/>
          <w:szCs w:val="24"/>
        </w:rPr>
      </w:pPr>
      <w:r w:rsidRPr="00024092">
        <w:rPr>
          <w:rFonts w:ascii="Arial" w:hAnsi="Arial" w:cs="Arial"/>
          <w:bCs/>
          <w:iCs/>
          <w:sz w:val="24"/>
          <w:szCs w:val="24"/>
        </w:rPr>
        <w:t>Your letter dated 20</w:t>
      </w:r>
      <w:r w:rsidRPr="00024092">
        <w:rPr>
          <w:rFonts w:ascii="Arial" w:hAnsi="Arial" w:cs="Arial"/>
          <w:bCs/>
          <w:iCs/>
          <w:sz w:val="24"/>
          <w:szCs w:val="24"/>
          <w:vertAlign w:val="superscript"/>
        </w:rPr>
        <w:t>th</w:t>
      </w:r>
      <w:r w:rsidRPr="00024092">
        <w:rPr>
          <w:rFonts w:ascii="Arial" w:hAnsi="Arial" w:cs="Arial"/>
          <w:bCs/>
          <w:iCs/>
          <w:sz w:val="24"/>
          <w:szCs w:val="24"/>
        </w:rPr>
        <w:t xml:space="preserve"> May 2002 refers.</w:t>
      </w:r>
    </w:p>
    <w:p w:rsidR="00C72034" w:rsidRPr="00024092" w:rsidRDefault="00C72034" w:rsidP="00C72034">
      <w:pPr>
        <w:pStyle w:val="Style1"/>
        <w:adjustRightInd/>
        <w:ind w:left="720" w:right="864"/>
        <w:jc w:val="both"/>
        <w:rPr>
          <w:rFonts w:ascii="Arial" w:hAnsi="Arial" w:cs="Arial"/>
          <w:bCs/>
          <w:iCs/>
          <w:sz w:val="24"/>
          <w:szCs w:val="24"/>
        </w:rPr>
      </w:pPr>
      <w:r w:rsidRPr="00024092">
        <w:rPr>
          <w:rFonts w:ascii="Arial" w:hAnsi="Arial" w:cs="Arial"/>
          <w:bCs/>
          <w:iCs/>
          <w:sz w:val="24"/>
          <w:szCs w:val="24"/>
        </w:rPr>
        <w:t>You are invited to attend a meeting on Friday 31</w:t>
      </w:r>
      <w:r w:rsidRPr="00024092">
        <w:rPr>
          <w:rFonts w:ascii="Arial" w:hAnsi="Arial" w:cs="Arial"/>
          <w:bCs/>
          <w:iCs/>
          <w:sz w:val="24"/>
          <w:szCs w:val="24"/>
          <w:vertAlign w:val="superscript"/>
        </w:rPr>
        <w:t>st</w:t>
      </w:r>
      <w:r w:rsidRPr="00024092">
        <w:rPr>
          <w:rFonts w:ascii="Arial" w:hAnsi="Arial" w:cs="Arial"/>
          <w:bCs/>
          <w:iCs/>
          <w:sz w:val="24"/>
          <w:szCs w:val="24"/>
        </w:rPr>
        <w:t xml:space="preserve"> May at 10.00 </w:t>
      </w:r>
      <w:proofErr w:type="spellStart"/>
      <w:r w:rsidRPr="00024092">
        <w:rPr>
          <w:rFonts w:ascii="Arial" w:hAnsi="Arial" w:cs="Arial"/>
          <w:bCs/>
          <w:iCs/>
          <w:sz w:val="24"/>
          <w:szCs w:val="24"/>
        </w:rPr>
        <w:t>a.m</w:t>
      </w:r>
      <w:proofErr w:type="spellEnd"/>
      <w:r w:rsidRPr="00024092">
        <w:rPr>
          <w:rFonts w:ascii="Arial" w:hAnsi="Arial" w:cs="Arial"/>
          <w:bCs/>
          <w:iCs/>
          <w:sz w:val="24"/>
          <w:szCs w:val="24"/>
        </w:rPr>
        <w:t xml:space="preserve"> Unity House room 305 without fail.</w:t>
      </w:r>
    </w:p>
    <w:p w:rsidR="00C72034" w:rsidRPr="00024092" w:rsidRDefault="00C72034" w:rsidP="00C72034">
      <w:pPr>
        <w:pStyle w:val="Style1"/>
        <w:adjustRightInd/>
        <w:ind w:left="720" w:right="864" w:firstLine="72"/>
        <w:jc w:val="both"/>
        <w:rPr>
          <w:rFonts w:ascii="Arial" w:hAnsi="Arial" w:cs="Arial"/>
          <w:bCs/>
          <w:iCs/>
          <w:sz w:val="24"/>
          <w:szCs w:val="24"/>
        </w:rPr>
      </w:pPr>
      <w:r w:rsidRPr="00024092">
        <w:rPr>
          <w:rFonts w:ascii="Arial" w:hAnsi="Arial" w:cs="Arial"/>
          <w:bCs/>
          <w:iCs/>
          <w:sz w:val="24"/>
          <w:szCs w:val="24"/>
        </w:rPr>
        <w:t>The three above named workers must also attend the meeting.  Please bring them along.</w:t>
      </w:r>
    </w:p>
    <w:p w:rsidR="00C72034" w:rsidRPr="00810F2F" w:rsidRDefault="00C72034" w:rsidP="00C72034">
      <w:pPr>
        <w:pStyle w:val="Style1"/>
        <w:adjustRightInd/>
        <w:ind w:left="144" w:right="72"/>
        <w:jc w:val="both"/>
        <w:rPr>
          <w:rFonts w:ascii="Arial" w:hAnsi="Arial" w:cs="Arial"/>
          <w:sz w:val="24"/>
          <w:szCs w:val="24"/>
        </w:rPr>
      </w:pPr>
    </w:p>
    <w:p w:rsidR="00C72034" w:rsidRPr="00810F2F" w:rsidRDefault="00C72034" w:rsidP="00C72034">
      <w:pPr>
        <w:pStyle w:val="Style1"/>
        <w:adjustRightInd/>
        <w:ind w:right="-36"/>
        <w:jc w:val="both"/>
        <w:rPr>
          <w:rFonts w:ascii="Arial" w:hAnsi="Arial" w:cs="Arial"/>
          <w:sz w:val="24"/>
          <w:szCs w:val="24"/>
        </w:rPr>
      </w:pPr>
      <w:r w:rsidRPr="00810F2F">
        <w:rPr>
          <w:rFonts w:ascii="Arial" w:hAnsi="Arial" w:cs="Arial"/>
          <w:sz w:val="24"/>
          <w:szCs w:val="24"/>
        </w:rPr>
        <w:t>By letter dated 31</w:t>
      </w:r>
      <w:r>
        <w:rPr>
          <w:rFonts w:ascii="Arial" w:hAnsi="Arial" w:cs="Arial"/>
          <w:i/>
          <w:iCs/>
          <w:sz w:val="24"/>
          <w:szCs w:val="24"/>
          <w:vertAlign w:val="superscript"/>
        </w:rPr>
        <w:t xml:space="preserve"> </w:t>
      </w:r>
      <w:r w:rsidRPr="00810F2F">
        <w:rPr>
          <w:rFonts w:ascii="Arial" w:hAnsi="Arial" w:cs="Arial"/>
          <w:sz w:val="24"/>
          <w:szCs w:val="24"/>
        </w:rPr>
        <w:t>May 2002, MESA wrote to PUC and copied to each of the employees on their respective home address, as follows:</w:t>
      </w:r>
    </w:p>
    <w:p w:rsidR="00C72034" w:rsidRPr="00810F2F" w:rsidRDefault="00C72034" w:rsidP="00C72034">
      <w:pPr>
        <w:pStyle w:val="Style1"/>
        <w:adjustRightInd/>
        <w:ind w:left="792" w:right="864" w:firstLine="72"/>
        <w:jc w:val="both"/>
        <w:rPr>
          <w:rFonts w:ascii="Arial" w:hAnsi="Arial" w:cs="Arial"/>
          <w:b/>
          <w:bCs/>
          <w:i/>
          <w:iCs/>
          <w:sz w:val="24"/>
          <w:szCs w:val="24"/>
        </w:rPr>
      </w:pPr>
    </w:p>
    <w:p w:rsidR="00C72034" w:rsidRPr="00024092" w:rsidRDefault="00C72034" w:rsidP="00C72034">
      <w:pPr>
        <w:pStyle w:val="Style1"/>
        <w:adjustRightInd/>
        <w:ind w:left="720" w:right="864"/>
        <w:jc w:val="both"/>
        <w:rPr>
          <w:rFonts w:ascii="Arial" w:hAnsi="Arial" w:cs="Arial"/>
          <w:bCs/>
          <w:iCs/>
          <w:sz w:val="24"/>
          <w:szCs w:val="24"/>
        </w:rPr>
      </w:pPr>
      <w:r w:rsidRPr="00024092">
        <w:rPr>
          <w:rFonts w:ascii="Arial" w:hAnsi="Arial" w:cs="Arial"/>
          <w:bCs/>
          <w:iCs/>
          <w:sz w:val="24"/>
          <w:szCs w:val="24"/>
        </w:rPr>
        <w:t>RE: TERMINATION IN THE INTEREST OF THE ORGANISATION – BARRY MATHIOT, MARC JEAN AND LEOPOLD JAVOTTE</w:t>
      </w:r>
    </w:p>
    <w:p w:rsidR="00C72034" w:rsidRPr="00024092" w:rsidRDefault="00C72034" w:rsidP="00C72034">
      <w:pPr>
        <w:jc w:val="both"/>
        <w:rPr>
          <w:rFonts w:ascii="Arial" w:hAnsi="Arial" w:cs="Arial"/>
        </w:rPr>
      </w:pPr>
    </w:p>
    <w:p w:rsidR="00C72034" w:rsidRPr="00024092" w:rsidRDefault="00C72034" w:rsidP="00C72034">
      <w:pPr>
        <w:pStyle w:val="Style1"/>
        <w:adjustRightInd/>
        <w:ind w:left="720" w:right="504"/>
        <w:jc w:val="both"/>
        <w:rPr>
          <w:rFonts w:ascii="Arial" w:hAnsi="Arial" w:cs="Arial"/>
          <w:bCs/>
          <w:iCs/>
          <w:sz w:val="24"/>
          <w:szCs w:val="24"/>
        </w:rPr>
      </w:pPr>
      <w:r w:rsidRPr="00024092">
        <w:rPr>
          <w:rFonts w:ascii="Arial" w:hAnsi="Arial" w:cs="Arial"/>
          <w:bCs/>
          <w:iCs/>
          <w:sz w:val="24"/>
          <w:szCs w:val="24"/>
        </w:rPr>
        <w:t>Further to Negotiation Procedure activated by Public Utilities Corporation, pursuant to the Employment Act, 1995, please be notified that approval is conveyed for the contracts of employment of the above-mentioned persons to be terminated with immediate effect with</w:t>
      </w:r>
      <w:r>
        <w:rPr>
          <w:rFonts w:ascii="Arial" w:hAnsi="Arial" w:cs="Arial"/>
          <w:bCs/>
          <w:iCs/>
          <w:sz w:val="24"/>
          <w:szCs w:val="24"/>
        </w:rPr>
        <w:t xml:space="preserve"> payments of all legal benefits</w:t>
      </w:r>
      <w:r w:rsidRPr="00024092">
        <w:rPr>
          <w:rFonts w:ascii="Arial" w:hAnsi="Arial" w:cs="Arial"/>
          <w:bCs/>
          <w:iCs/>
          <w:sz w:val="24"/>
          <w:szCs w:val="24"/>
        </w:rPr>
        <w:t>.</w:t>
      </w:r>
    </w:p>
    <w:p w:rsidR="00C72034" w:rsidRPr="00810F2F" w:rsidRDefault="00C72034" w:rsidP="00C72034">
      <w:pPr>
        <w:pStyle w:val="Style1"/>
        <w:adjustRightInd/>
        <w:ind w:left="72" w:right="144"/>
        <w:jc w:val="both"/>
        <w:rPr>
          <w:rFonts w:ascii="Arial" w:hAnsi="Arial" w:cs="Arial"/>
          <w:i/>
          <w:iCs/>
          <w:sz w:val="24"/>
          <w:szCs w:val="24"/>
        </w:rPr>
      </w:pPr>
    </w:p>
    <w:p w:rsidR="00C72034" w:rsidRPr="00024092" w:rsidRDefault="00C72034" w:rsidP="00C72034">
      <w:pPr>
        <w:pStyle w:val="Style1"/>
        <w:adjustRightInd/>
        <w:ind w:left="72" w:right="-36"/>
        <w:jc w:val="both"/>
        <w:rPr>
          <w:rFonts w:ascii="Arial" w:hAnsi="Arial" w:cs="Arial"/>
          <w:iCs/>
          <w:sz w:val="24"/>
          <w:szCs w:val="24"/>
        </w:rPr>
      </w:pPr>
      <w:r w:rsidRPr="00024092">
        <w:rPr>
          <w:rFonts w:ascii="Arial" w:hAnsi="Arial" w:cs="Arial"/>
          <w:iCs/>
          <w:sz w:val="24"/>
          <w:szCs w:val="24"/>
        </w:rPr>
        <w:t xml:space="preserve">I note from the record </w:t>
      </w:r>
      <w:r w:rsidRPr="00024092">
        <w:rPr>
          <w:rFonts w:ascii="Arial" w:hAnsi="Arial" w:cs="Arial"/>
          <w:sz w:val="24"/>
          <w:szCs w:val="24"/>
        </w:rPr>
        <w:t xml:space="preserve">of </w:t>
      </w:r>
      <w:r w:rsidRPr="00024092">
        <w:rPr>
          <w:rFonts w:ascii="Arial" w:hAnsi="Arial" w:cs="Arial"/>
          <w:iCs/>
          <w:sz w:val="24"/>
          <w:szCs w:val="24"/>
        </w:rPr>
        <w:t xml:space="preserve">proceedings that a meeting was held and the record </w:t>
      </w:r>
      <w:r w:rsidRPr="00024092">
        <w:rPr>
          <w:rFonts w:ascii="Arial" w:hAnsi="Arial" w:cs="Arial"/>
          <w:sz w:val="24"/>
          <w:szCs w:val="24"/>
        </w:rPr>
        <w:t xml:space="preserve">of </w:t>
      </w:r>
      <w:r w:rsidRPr="00024092">
        <w:rPr>
          <w:rFonts w:ascii="Arial" w:hAnsi="Arial" w:cs="Arial"/>
          <w:iCs/>
          <w:sz w:val="24"/>
          <w:szCs w:val="24"/>
        </w:rPr>
        <w:t>that meeting is reproduced hereunder:</w:t>
      </w:r>
    </w:p>
    <w:p w:rsidR="00C72034" w:rsidRPr="00810F2F" w:rsidRDefault="00C72034" w:rsidP="00C72034">
      <w:pPr>
        <w:pStyle w:val="Style1"/>
        <w:adjustRightInd/>
        <w:ind w:left="72" w:right="2880"/>
        <w:jc w:val="both"/>
        <w:rPr>
          <w:rFonts w:ascii="Arial" w:hAnsi="Arial" w:cs="Arial"/>
          <w:b/>
          <w:bCs/>
          <w:i/>
          <w:iCs/>
          <w:sz w:val="24"/>
          <w:szCs w:val="24"/>
          <w:u w:val="single"/>
        </w:rPr>
      </w:pPr>
    </w:p>
    <w:p w:rsidR="00C72034" w:rsidRPr="006A56A7" w:rsidRDefault="00C72034" w:rsidP="00C72034">
      <w:pPr>
        <w:pStyle w:val="Style1"/>
        <w:adjustRightInd/>
        <w:ind w:left="709" w:right="528"/>
        <w:jc w:val="both"/>
        <w:rPr>
          <w:rFonts w:ascii="Arial" w:hAnsi="Arial" w:cs="Arial"/>
          <w:iCs/>
          <w:sz w:val="24"/>
          <w:szCs w:val="24"/>
        </w:rPr>
      </w:pPr>
      <w:r w:rsidRPr="006A56A7">
        <w:rPr>
          <w:rFonts w:ascii="Arial" w:hAnsi="Arial" w:cs="Arial"/>
          <w:bCs/>
          <w:iCs/>
          <w:sz w:val="24"/>
          <w:szCs w:val="24"/>
          <w:u w:val="single"/>
        </w:rPr>
        <w:t xml:space="preserve">BEFORE THE COMPETENT OFFICER LESLIE BONIFACE </w:t>
      </w:r>
      <w:r w:rsidRPr="006A56A7">
        <w:rPr>
          <w:rFonts w:ascii="Arial" w:hAnsi="Arial" w:cs="Arial"/>
          <w:iCs/>
          <w:sz w:val="24"/>
          <w:szCs w:val="24"/>
        </w:rPr>
        <w:t>NEGOTIATION PROCEDURE PUBLIC UTILITIES CORPORATION</w:t>
      </w:r>
    </w:p>
    <w:p w:rsidR="00C72034" w:rsidRPr="006A56A7" w:rsidRDefault="00C72034" w:rsidP="00C72034">
      <w:pPr>
        <w:pStyle w:val="Style1"/>
        <w:adjustRightInd/>
        <w:ind w:left="709" w:right="528"/>
        <w:jc w:val="both"/>
        <w:rPr>
          <w:rFonts w:ascii="Arial" w:hAnsi="Arial" w:cs="Arial"/>
          <w:iCs/>
          <w:sz w:val="24"/>
          <w:szCs w:val="24"/>
        </w:rPr>
      </w:pPr>
      <w:r w:rsidRPr="006A56A7">
        <w:rPr>
          <w:rFonts w:ascii="Arial" w:hAnsi="Arial" w:cs="Arial"/>
          <w:bCs/>
          <w:iCs/>
          <w:sz w:val="24"/>
          <w:szCs w:val="24"/>
          <w:u w:val="single"/>
        </w:rPr>
        <w:t>REF: TER: 17 APPEARANCES</w:t>
      </w:r>
    </w:p>
    <w:p w:rsidR="00C72034" w:rsidRPr="006A56A7" w:rsidRDefault="00C72034" w:rsidP="00C72034">
      <w:pPr>
        <w:pStyle w:val="Style1"/>
        <w:adjustRightInd/>
        <w:ind w:left="709" w:right="528"/>
        <w:jc w:val="both"/>
        <w:rPr>
          <w:rFonts w:ascii="Arial" w:hAnsi="Arial" w:cs="Arial"/>
          <w:bCs/>
          <w:iCs/>
          <w:sz w:val="24"/>
          <w:szCs w:val="24"/>
        </w:rPr>
      </w:pPr>
      <w:r w:rsidRPr="006A56A7">
        <w:rPr>
          <w:rFonts w:ascii="Arial" w:hAnsi="Arial" w:cs="Arial"/>
          <w:bCs/>
          <w:iCs/>
          <w:sz w:val="24"/>
          <w:szCs w:val="24"/>
        </w:rPr>
        <w:t>Marc Jean: Employee</w:t>
      </w:r>
    </w:p>
    <w:p w:rsidR="00C72034" w:rsidRPr="006A56A7" w:rsidRDefault="00C72034" w:rsidP="00C72034">
      <w:pPr>
        <w:pStyle w:val="Style1"/>
        <w:adjustRightInd/>
        <w:ind w:left="709" w:right="528"/>
        <w:jc w:val="both"/>
        <w:rPr>
          <w:rFonts w:ascii="Arial" w:hAnsi="Arial" w:cs="Arial"/>
          <w:bCs/>
          <w:iCs/>
          <w:sz w:val="24"/>
          <w:szCs w:val="24"/>
        </w:rPr>
      </w:pPr>
      <w:r w:rsidRPr="006A56A7">
        <w:rPr>
          <w:rFonts w:ascii="Arial" w:hAnsi="Arial" w:cs="Arial"/>
          <w:bCs/>
          <w:iCs/>
          <w:sz w:val="24"/>
          <w:szCs w:val="24"/>
        </w:rPr>
        <w:t xml:space="preserve">Barry </w:t>
      </w:r>
      <w:proofErr w:type="spellStart"/>
      <w:r w:rsidRPr="006A56A7">
        <w:rPr>
          <w:rFonts w:ascii="Arial" w:hAnsi="Arial" w:cs="Arial"/>
          <w:bCs/>
          <w:iCs/>
          <w:sz w:val="24"/>
          <w:szCs w:val="24"/>
        </w:rPr>
        <w:t>Mathiot</w:t>
      </w:r>
      <w:proofErr w:type="spellEnd"/>
      <w:r w:rsidRPr="006A56A7">
        <w:rPr>
          <w:rFonts w:ascii="Arial" w:hAnsi="Arial" w:cs="Arial"/>
          <w:bCs/>
          <w:iCs/>
          <w:sz w:val="24"/>
          <w:szCs w:val="24"/>
        </w:rPr>
        <w:t>. Employee</w:t>
      </w:r>
    </w:p>
    <w:p w:rsidR="00C72034" w:rsidRPr="006A56A7" w:rsidRDefault="00C72034" w:rsidP="00C72034">
      <w:pPr>
        <w:pStyle w:val="Style1"/>
        <w:adjustRightInd/>
        <w:ind w:left="709" w:right="528"/>
        <w:jc w:val="both"/>
        <w:rPr>
          <w:rFonts w:ascii="Arial" w:hAnsi="Arial" w:cs="Arial"/>
          <w:bCs/>
          <w:iCs/>
          <w:sz w:val="24"/>
          <w:szCs w:val="24"/>
        </w:rPr>
      </w:pPr>
      <w:r w:rsidRPr="00747407">
        <w:rPr>
          <w:rFonts w:ascii="Arial" w:hAnsi="Arial" w:cs="Arial"/>
          <w:iCs/>
          <w:noProof/>
          <w:sz w:val="24"/>
          <w:szCs w:val="24"/>
          <w:lang w:eastAsia="en-US"/>
        </w:rPr>
        <w:pict>
          <v:shape id="_x0000_s1043" type="#_x0000_t202" style="position:absolute;left:0;text-align:left;margin-left:337.35pt;margin-top:-4.35pt;width:30pt;height:531.55pt;z-index:251677696;mso-height-percent:200;mso-height-percent:200;mso-width-relative:margin;mso-height-relative:margin" stroked="f" strokecolor="white [3212]">
            <v:textbox style="mso-next-textbox:#_x0000_s1043;mso-fit-shape-to-text:t">
              <w:txbxContent>
                <w:p w:rsidR="00C72034" w:rsidRPr="00B74085" w:rsidRDefault="00C72034" w:rsidP="00C72034">
                  <w:pPr>
                    <w:rPr>
                      <w:rFonts w:ascii="Arial" w:hAnsi="Arial" w:cs="Arial"/>
                      <w:b/>
                      <w:i/>
                      <w:lang w:val="en-NZ"/>
                    </w:rPr>
                  </w:pPr>
                </w:p>
              </w:txbxContent>
            </v:textbox>
          </v:shape>
        </w:pict>
      </w:r>
      <w:r w:rsidRPr="006A56A7">
        <w:rPr>
          <w:rFonts w:ascii="Arial" w:hAnsi="Arial" w:cs="Arial"/>
          <w:bCs/>
          <w:iCs/>
          <w:sz w:val="24"/>
          <w:szCs w:val="24"/>
        </w:rPr>
        <w:t xml:space="preserve">Leopold </w:t>
      </w:r>
      <w:proofErr w:type="spellStart"/>
      <w:r w:rsidRPr="006A56A7">
        <w:rPr>
          <w:rFonts w:ascii="Arial" w:hAnsi="Arial" w:cs="Arial"/>
          <w:bCs/>
          <w:iCs/>
          <w:sz w:val="24"/>
          <w:szCs w:val="24"/>
        </w:rPr>
        <w:t>Javotte</w:t>
      </w:r>
      <w:proofErr w:type="spellEnd"/>
      <w:r w:rsidRPr="006A56A7">
        <w:rPr>
          <w:rFonts w:ascii="Arial" w:hAnsi="Arial" w:cs="Arial"/>
          <w:bCs/>
          <w:iCs/>
          <w:sz w:val="24"/>
          <w:szCs w:val="24"/>
        </w:rPr>
        <w:t>: Employee</w:t>
      </w:r>
    </w:p>
    <w:p w:rsidR="00C72034" w:rsidRPr="006A56A7" w:rsidRDefault="00C72034" w:rsidP="00C72034">
      <w:pPr>
        <w:pStyle w:val="Style1"/>
        <w:adjustRightInd/>
        <w:ind w:left="709" w:right="528"/>
        <w:jc w:val="both"/>
        <w:rPr>
          <w:rFonts w:ascii="Arial" w:hAnsi="Arial" w:cs="Arial"/>
          <w:iCs/>
          <w:sz w:val="24"/>
          <w:szCs w:val="24"/>
        </w:rPr>
      </w:pPr>
      <w:r w:rsidRPr="006A56A7">
        <w:rPr>
          <w:rFonts w:ascii="Arial" w:hAnsi="Arial" w:cs="Arial"/>
          <w:bCs/>
          <w:iCs/>
          <w:sz w:val="24"/>
          <w:szCs w:val="24"/>
        </w:rPr>
        <w:t xml:space="preserve">Robert Moustache: </w:t>
      </w:r>
      <w:r w:rsidRPr="006A56A7">
        <w:rPr>
          <w:rFonts w:ascii="Arial" w:hAnsi="Arial" w:cs="Arial"/>
          <w:iCs/>
          <w:sz w:val="24"/>
          <w:szCs w:val="24"/>
        </w:rPr>
        <w:t>representative of Employer</w:t>
      </w:r>
    </w:p>
    <w:p w:rsidR="00C72034" w:rsidRPr="006A56A7" w:rsidRDefault="00C72034" w:rsidP="00C72034">
      <w:pPr>
        <w:pStyle w:val="Style1"/>
        <w:adjustRightInd/>
        <w:ind w:left="709" w:right="528"/>
        <w:jc w:val="both"/>
        <w:rPr>
          <w:rFonts w:ascii="Arial" w:hAnsi="Arial" w:cs="Arial"/>
          <w:bCs/>
          <w:iCs/>
          <w:sz w:val="24"/>
          <w:szCs w:val="24"/>
          <w:u w:val="single"/>
        </w:rPr>
      </w:pPr>
    </w:p>
    <w:p w:rsidR="00C72034" w:rsidRPr="006A56A7" w:rsidRDefault="00C72034" w:rsidP="00C72034">
      <w:pPr>
        <w:pStyle w:val="Style1"/>
        <w:adjustRightInd/>
        <w:ind w:left="709" w:right="528"/>
        <w:jc w:val="both"/>
        <w:rPr>
          <w:rFonts w:ascii="Arial" w:hAnsi="Arial" w:cs="Arial"/>
          <w:bCs/>
          <w:iCs/>
          <w:sz w:val="24"/>
          <w:szCs w:val="24"/>
          <w:u w:val="single"/>
        </w:rPr>
      </w:pPr>
      <w:r w:rsidRPr="006A56A7">
        <w:rPr>
          <w:rFonts w:ascii="Arial" w:hAnsi="Arial" w:cs="Arial"/>
          <w:bCs/>
          <w:iCs/>
          <w:sz w:val="24"/>
          <w:szCs w:val="24"/>
          <w:u w:val="single"/>
        </w:rPr>
        <w:t>INTRODUCTION</w:t>
      </w:r>
    </w:p>
    <w:p w:rsidR="00C72034" w:rsidRPr="006A56A7" w:rsidRDefault="00C72034" w:rsidP="00C72034">
      <w:pPr>
        <w:pStyle w:val="Style1"/>
        <w:adjustRightInd/>
        <w:ind w:left="709" w:right="528"/>
        <w:jc w:val="both"/>
        <w:rPr>
          <w:rFonts w:ascii="Arial" w:hAnsi="Arial" w:cs="Arial"/>
          <w:iCs/>
          <w:sz w:val="24"/>
          <w:szCs w:val="24"/>
        </w:rPr>
      </w:pPr>
      <w:r w:rsidRPr="006A56A7">
        <w:rPr>
          <w:rFonts w:ascii="Arial" w:hAnsi="Arial" w:cs="Arial"/>
          <w:iCs/>
          <w:sz w:val="24"/>
          <w:szCs w:val="24"/>
        </w:rPr>
        <w:t xml:space="preserve">The Negotiation Procedure and its purpose under the law </w:t>
      </w:r>
      <w:proofErr w:type="gramStart"/>
      <w:r w:rsidRPr="006A56A7">
        <w:rPr>
          <w:rFonts w:ascii="Arial" w:hAnsi="Arial" w:cs="Arial"/>
          <w:iCs/>
          <w:sz w:val="24"/>
          <w:szCs w:val="24"/>
        </w:rPr>
        <w:t>was</w:t>
      </w:r>
      <w:proofErr w:type="gramEnd"/>
      <w:r w:rsidRPr="006A56A7">
        <w:rPr>
          <w:rFonts w:ascii="Arial" w:hAnsi="Arial" w:cs="Arial"/>
          <w:iCs/>
          <w:sz w:val="24"/>
          <w:szCs w:val="24"/>
        </w:rPr>
        <w:t xml:space="preserve"> explained to the meeting. It was explained that the organization would have to give </w:t>
      </w:r>
      <w:r w:rsidRPr="006A56A7">
        <w:rPr>
          <w:rFonts w:ascii="Arial" w:hAnsi="Arial" w:cs="Arial"/>
          <w:iCs/>
          <w:sz w:val="24"/>
          <w:szCs w:val="24"/>
        </w:rPr>
        <w:lastRenderedPageBreak/>
        <w:t>reason for wanting to terminate the contract of employment of the workers.</w:t>
      </w:r>
    </w:p>
    <w:p w:rsidR="00C72034" w:rsidRPr="006A56A7" w:rsidRDefault="00C72034" w:rsidP="00C72034">
      <w:pPr>
        <w:pStyle w:val="Style1"/>
        <w:adjustRightInd/>
        <w:ind w:left="709" w:right="528"/>
        <w:jc w:val="both"/>
        <w:rPr>
          <w:rFonts w:ascii="Arial" w:hAnsi="Arial" w:cs="Arial"/>
          <w:bCs/>
          <w:iCs/>
          <w:sz w:val="24"/>
          <w:szCs w:val="24"/>
          <w:u w:val="single"/>
        </w:rPr>
      </w:pPr>
    </w:p>
    <w:p w:rsidR="00C72034" w:rsidRPr="006A56A7" w:rsidRDefault="00C72034" w:rsidP="00C72034">
      <w:pPr>
        <w:pStyle w:val="Style1"/>
        <w:adjustRightInd/>
        <w:ind w:left="709" w:right="528"/>
        <w:jc w:val="both"/>
        <w:rPr>
          <w:rFonts w:ascii="Arial" w:hAnsi="Arial" w:cs="Arial"/>
          <w:bCs/>
          <w:iCs/>
          <w:sz w:val="24"/>
          <w:szCs w:val="24"/>
          <w:u w:val="single"/>
        </w:rPr>
      </w:pPr>
      <w:r w:rsidRPr="006A56A7">
        <w:rPr>
          <w:rFonts w:ascii="Arial" w:hAnsi="Arial" w:cs="Arial"/>
          <w:bCs/>
          <w:iCs/>
          <w:sz w:val="24"/>
          <w:szCs w:val="24"/>
          <w:u w:val="single"/>
        </w:rPr>
        <w:t>ROBERT MOUSTACHE</w:t>
      </w:r>
    </w:p>
    <w:p w:rsidR="00C72034" w:rsidRPr="006A56A7" w:rsidRDefault="00C72034" w:rsidP="00C72034">
      <w:pPr>
        <w:pStyle w:val="Style1"/>
        <w:adjustRightInd/>
        <w:ind w:left="709" w:right="528"/>
        <w:jc w:val="both"/>
        <w:rPr>
          <w:rFonts w:ascii="Arial" w:hAnsi="Arial" w:cs="Arial"/>
          <w:iCs/>
          <w:sz w:val="24"/>
          <w:szCs w:val="24"/>
        </w:rPr>
      </w:pPr>
      <w:r w:rsidRPr="006A56A7">
        <w:rPr>
          <w:rFonts w:ascii="Arial" w:hAnsi="Arial" w:cs="Arial"/>
          <w:iCs/>
          <w:sz w:val="24"/>
          <w:szCs w:val="24"/>
        </w:rPr>
        <w:t>The above stated as follows:</w:t>
      </w:r>
    </w:p>
    <w:p w:rsidR="00C72034" w:rsidRPr="006A56A7" w:rsidRDefault="00C72034" w:rsidP="00C72034">
      <w:pPr>
        <w:ind w:left="709" w:right="528"/>
        <w:jc w:val="both"/>
        <w:rPr>
          <w:rFonts w:ascii="Arial" w:hAnsi="Arial" w:cs="Arial"/>
        </w:rPr>
      </w:pPr>
    </w:p>
    <w:p w:rsidR="00C72034" w:rsidRPr="006A56A7" w:rsidRDefault="00C72034" w:rsidP="00C72034">
      <w:pPr>
        <w:pStyle w:val="Style1"/>
        <w:numPr>
          <w:ilvl w:val="0"/>
          <w:numId w:val="11"/>
        </w:numPr>
        <w:tabs>
          <w:tab w:val="clear" w:pos="792"/>
        </w:tabs>
        <w:adjustRightInd/>
        <w:ind w:left="709" w:right="528" w:firstLine="0"/>
        <w:jc w:val="both"/>
        <w:rPr>
          <w:rFonts w:ascii="Arial" w:hAnsi="Arial" w:cs="Arial"/>
          <w:iCs/>
          <w:sz w:val="24"/>
          <w:szCs w:val="24"/>
        </w:rPr>
      </w:pPr>
      <w:proofErr w:type="gramStart"/>
      <w:r w:rsidRPr="006A56A7">
        <w:rPr>
          <w:rFonts w:ascii="Arial" w:hAnsi="Arial" w:cs="Arial"/>
          <w:iCs/>
          <w:sz w:val="24"/>
          <w:szCs w:val="24"/>
        </w:rPr>
        <w:t>that</w:t>
      </w:r>
      <w:proofErr w:type="gramEnd"/>
      <w:r w:rsidRPr="006A56A7">
        <w:rPr>
          <w:rFonts w:ascii="Arial" w:hAnsi="Arial" w:cs="Arial"/>
          <w:iCs/>
          <w:sz w:val="24"/>
          <w:szCs w:val="24"/>
        </w:rPr>
        <w:t xml:space="preserve"> </w:t>
      </w:r>
      <w:r w:rsidRPr="006A56A7">
        <w:rPr>
          <w:rFonts w:ascii="Arial" w:hAnsi="Arial" w:cs="Arial"/>
          <w:bCs/>
          <w:iCs/>
          <w:sz w:val="24"/>
          <w:szCs w:val="24"/>
        </w:rPr>
        <w:t xml:space="preserve">he himself had received </w:t>
      </w:r>
      <w:r w:rsidRPr="006A56A7">
        <w:rPr>
          <w:rFonts w:ascii="Arial" w:hAnsi="Arial" w:cs="Arial"/>
          <w:iCs/>
          <w:sz w:val="24"/>
          <w:szCs w:val="24"/>
        </w:rPr>
        <w:t xml:space="preserve">instruction to make the necessary formalities to g5o </w:t>
      </w:r>
      <w:r w:rsidRPr="006A56A7">
        <w:rPr>
          <w:rFonts w:ascii="Arial" w:hAnsi="Arial" w:cs="Arial"/>
          <w:bCs/>
          <w:iCs/>
          <w:sz w:val="24"/>
          <w:szCs w:val="24"/>
        </w:rPr>
        <w:t xml:space="preserve">through the procedures to make </w:t>
      </w:r>
      <w:r w:rsidRPr="006A56A7">
        <w:rPr>
          <w:rFonts w:ascii="Arial" w:hAnsi="Arial" w:cs="Arial"/>
          <w:iCs/>
          <w:sz w:val="24"/>
          <w:szCs w:val="24"/>
        </w:rPr>
        <w:t>the three workers redundant but was given no reason as to why and hence could not give any.</w:t>
      </w:r>
    </w:p>
    <w:p w:rsidR="00C72034" w:rsidRPr="006A56A7" w:rsidRDefault="00C72034" w:rsidP="00C72034">
      <w:pPr>
        <w:pStyle w:val="Style1"/>
        <w:adjustRightInd/>
        <w:ind w:left="709" w:right="528"/>
        <w:jc w:val="both"/>
        <w:rPr>
          <w:rFonts w:ascii="Arial" w:hAnsi="Arial" w:cs="Arial"/>
          <w:iCs/>
          <w:sz w:val="24"/>
          <w:szCs w:val="24"/>
        </w:rPr>
      </w:pPr>
    </w:p>
    <w:p w:rsidR="00C72034" w:rsidRPr="006A56A7" w:rsidRDefault="00C72034" w:rsidP="00C72034">
      <w:pPr>
        <w:pStyle w:val="Style1"/>
        <w:numPr>
          <w:ilvl w:val="0"/>
          <w:numId w:val="11"/>
        </w:numPr>
        <w:tabs>
          <w:tab w:val="clear" w:pos="792"/>
        </w:tabs>
        <w:adjustRightInd/>
        <w:ind w:left="709" w:right="528" w:firstLine="0"/>
        <w:jc w:val="both"/>
        <w:rPr>
          <w:rFonts w:ascii="Arial" w:hAnsi="Arial" w:cs="Arial"/>
          <w:bCs/>
          <w:iCs/>
          <w:sz w:val="24"/>
          <w:szCs w:val="24"/>
        </w:rPr>
      </w:pPr>
      <w:r w:rsidRPr="006A56A7">
        <w:rPr>
          <w:rFonts w:ascii="Arial" w:hAnsi="Arial" w:cs="Arial"/>
          <w:iCs/>
          <w:sz w:val="24"/>
          <w:szCs w:val="24"/>
        </w:rPr>
        <w:t xml:space="preserve">That the only thing that he could say 5was that the organization felt that it cannot continue </w:t>
      </w:r>
      <w:r w:rsidRPr="006A56A7">
        <w:rPr>
          <w:rFonts w:ascii="Arial" w:hAnsi="Arial" w:cs="Arial"/>
          <w:bCs/>
          <w:iCs/>
          <w:sz w:val="24"/>
          <w:szCs w:val="24"/>
        </w:rPr>
        <w:t>to employ the workers.</w:t>
      </w:r>
    </w:p>
    <w:p w:rsidR="00C72034" w:rsidRPr="006A56A7" w:rsidRDefault="00C72034" w:rsidP="00C72034">
      <w:pPr>
        <w:pStyle w:val="Style1"/>
        <w:adjustRightInd/>
        <w:ind w:left="709" w:right="528"/>
        <w:jc w:val="both"/>
        <w:rPr>
          <w:rFonts w:ascii="Arial" w:hAnsi="Arial" w:cs="Arial"/>
          <w:bCs/>
          <w:iCs/>
          <w:sz w:val="24"/>
          <w:szCs w:val="24"/>
          <w:u w:val="single"/>
        </w:rPr>
      </w:pPr>
    </w:p>
    <w:p w:rsidR="00C72034" w:rsidRPr="006A56A7" w:rsidRDefault="00C72034" w:rsidP="00C72034">
      <w:pPr>
        <w:pStyle w:val="Style1"/>
        <w:adjustRightInd/>
        <w:ind w:left="709" w:right="528"/>
        <w:jc w:val="both"/>
        <w:rPr>
          <w:rFonts w:ascii="Arial" w:hAnsi="Arial" w:cs="Arial"/>
          <w:bCs/>
          <w:iCs/>
          <w:sz w:val="24"/>
          <w:szCs w:val="24"/>
          <w:u w:val="single"/>
        </w:rPr>
      </w:pPr>
      <w:r w:rsidRPr="006A56A7">
        <w:rPr>
          <w:rFonts w:ascii="Arial" w:hAnsi="Arial" w:cs="Arial"/>
          <w:bCs/>
          <w:iCs/>
          <w:sz w:val="24"/>
          <w:szCs w:val="24"/>
          <w:u w:val="single"/>
        </w:rPr>
        <w:t>MARK JEAN</w:t>
      </w:r>
    </w:p>
    <w:p w:rsidR="00C72034" w:rsidRPr="006A56A7" w:rsidRDefault="00C72034" w:rsidP="00C72034">
      <w:pPr>
        <w:pStyle w:val="Style41"/>
        <w:spacing w:before="0" w:line="240" w:lineRule="auto"/>
        <w:ind w:left="709" w:right="528"/>
        <w:jc w:val="both"/>
        <w:rPr>
          <w:rStyle w:val="CharacterStyle3"/>
          <w:rFonts w:ascii="Arial" w:hAnsi="Arial" w:cs="Arial"/>
        </w:rPr>
      </w:pPr>
    </w:p>
    <w:p w:rsidR="00C72034" w:rsidRPr="006A56A7" w:rsidRDefault="00C72034" w:rsidP="00C72034">
      <w:pPr>
        <w:pStyle w:val="Style41"/>
        <w:spacing w:before="0" w:line="240" w:lineRule="auto"/>
        <w:ind w:left="709" w:right="528"/>
        <w:jc w:val="both"/>
        <w:rPr>
          <w:rStyle w:val="CharacterStyle3"/>
          <w:rFonts w:ascii="Arial" w:hAnsi="Arial" w:cs="Arial"/>
        </w:rPr>
      </w:pPr>
      <w:r w:rsidRPr="006A56A7">
        <w:rPr>
          <w:rStyle w:val="CharacterStyle3"/>
          <w:rFonts w:ascii="Arial" w:hAnsi="Arial" w:cs="Arial"/>
        </w:rPr>
        <w:t>The above stated as follows:</w:t>
      </w:r>
    </w:p>
    <w:p w:rsidR="00C72034" w:rsidRPr="006A56A7" w:rsidRDefault="00C72034" w:rsidP="00C72034">
      <w:pPr>
        <w:pStyle w:val="Style42"/>
        <w:spacing w:before="0" w:line="240" w:lineRule="auto"/>
        <w:ind w:left="709" w:right="528" w:firstLine="0"/>
        <w:jc w:val="both"/>
        <w:rPr>
          <w:rStyle w:val="CharacterStyle3"/>
          <w:rFonts w:ascii="Arial" w:hAnsi="Arial" w:cs="Arial"/>
        </w:rPr>
      </w:pPr>
    </w:p>
    <w:p w:rsidR="00C72034" w:rsidRPr="006A56A7" w:rsidRDefault="00C72034" w:rsidP="00C72034">
      <w:pPr>
        <w:pStyle w:val="Style42"/>
        <w:spacing w:before="0" w:line="240" w:lineRule="auto"/>
        <w:ind w:left="709" w:right="528" w:firstLine="0"/>
        <w:jc w:val="both"/>
        <w:rPr>
          <w:rStyle w:val="CharacterStyle3"/>
          <w:rFonts w:ascii="Arial" w:hAnsi="Arial" w:cs="Arial"/>
        </w:rPr>
      </w:pPr>
      <w:r w:rsidRPr="006A56A7">
        <w:rPr>
          <w:rStyle w:val="CharacterStyle3"/>
          <w:rFonts w:ascii="Arial" w:hAnsi="Arial" w:cs="Arial"/>
        </w:rPr>
        <w:t>That he could not say if he is against the termination or not as no reason has been provided for the same.</w:t>
      </w:r>
    </w:p>
    <w:p w:rsidR="00C72034" w:rsidRPr="006A56A7" w:rsidRDefault="00C72034" w:rsidP="00C72034">
      <w:pPr>
        <w:pStyle w:val="Style42"/>
        <w:spacing w:before="0" w:line="240" w:lineRule="auto"/>
        <w:ind w:left="709" w:right="528" w:firstLine="0"/>
        <w:jc w:val="both"/>
        <w:rPr>
          <w:rStyle w:val="CharacterStyle3"/>
          <w:rFonts w:ascii="Arial" w:hAnsi="Arial" w:cs="Arial"/>
        </w:rPr>
      </w:pPr>
    </w:p>
    <w:p w:rsidR="00C72034" w:rsidRPr="006A56A7" w:rsidRDefault="00C72034" w:rsidP="00C72034">
      <w:pPr>
        <w:pStyle w:val="Style42"/>
        <w:spacing w:before="0" w:line="240" w:lineRule="auto"/>
        <w:ind w:left="709" w:right="528" w:firstLine="0"/>
        <w:jc w:val="both"/>
        <w:rPr>
          <w:rStyle w:val="CharacterStyle3"/>
          <w:rFonts w:ascii="Arial" w:hAnsi="Arial" w:cs="Arial"/>
        </w:rPr>
      </w:pPr>
      <w:proofErr w:type="gramStart"/>
      <w:r w:rsidRPr="006A56A7">
        <w:rPr>
          <w:rStyle w:val="CharacterStyle3"/>
          <w:rFonts w:ascii="Arial" w:hAnsi="Arial" w:cs="Arial"/>
        </w:rPr>
        <w:t xml:space="preserve">That he would like PUC to justify the termination only then would he be in a position to say whether he is in </w:t>
      </w:r>
      <w:proofErr w:type="spellStart"/>
      <w:r w:rsidRPr="006A56A7">
        <w:rPr>
          <w:rStyle w:val="CharacterStyle3"/>
          <w:rFonts w:ascii="Arial" w:hAnsi="Arial" w:cs="Arial"/>
        </w:rPr>
        <w:t>favour</w:t>
      </w:r>
      <w:proofErr w:type="spellEnd"/>
      <w:r w:rsidRPr="006A56A7">
        <w:rPr>
          <w:rStyle w:val="CharacterStyle3"/>
          <w:rFonts w:ascii="Arial" w:hAnsi="Arial" w:cs="Arial"/>
        </w:rPr>
        <w:t xml:space="preserve"> or not.</w:t>
      </w:r>
      <w:proofErr w:type="gramEnd"/>
    </w:p>
    <w:p w:rsidR="00C72034" w:rsidRPr="006A56A7" w:rsidRDefault="00C72034" w:rsidP="00C72034">
      <w:pPr>
        <w:pStyle w:val="Style42"/>
        <w:spacing w:before="0" w:line="240" w:lineRule="auto"/>
        <w:ind w:left="709" w:right="528" w:firstLine="0"/>
        <w:jc w:val="both"/>
        <w:rPr>
          <w:rStyle w:val="CharacterStyle3"/>
          <w:rFonts w:ascii="Arial" w:hAnsi="Arial" w:cs="Arial"/>
        </w:rPr>
      </w:pPr>
    </w:p>
    <w:p w:rsidR="00C72034" w:rsidRPr="006A56A7" w:rsidRDefault="00C72034" w:rsidP="00C72034">
      <w:pPr>
        <w:pStyle w:val="Style42"/>
        <w:spacing w:before="0" w:line="240" w:lineRule="auto"/>
        <w:ind w:left="709" w:right="528" w:firstLine="0"/>
        <w:jc w:val="both"/>
        <w:rPr>
          <w:rStyle w:val="CharacterStyle3"/>
          <w:rFonts w:ascii="Arial" w:hAnsi="Arial" w:cs="Arial"/>
          <w:bCs/>
        </w:rPr>
      </w:pPr>
      <w:r w:rsidRPr="006A56A7">
        <w:rPr>
          <w:rStyle w:val="CharacterStyle3"/>
          <w:rFonts w:ascii="Arial" w:hAnsi="Arial" w:cs="Arial"/>
        </w:rPr>
        <w:t xml:space="preserve">That if he had committed offences he would like to know or if he was being terminated for political reason/she would like to know </w:t>
      </w:r>
      <w:r w:rsidRPr="006A56A7">
        <w:rPr>
          <w:rStyle w:val="CharacterStyle3"/>
          <w:rFonts w:ascii="Arial" w:hAnsi="Arial" w:cs="Arial"/>
          <w:bCs/>
        </w:rPr>
        <w:t>too.</w:t>
      </w:r>
    </w:p>
    <w:p w:rsidR="00C72034" w:rsidRPr="006A56A7" w:rsidRDefault="00C72034" w:rsidP="00C72034">
      <w:pPr>
        <w:pStyle w:val="Style41"/>
        <w:spacing w:before="0" w:line="240" w:lineRule="auto"/>
        <w:ind w:left="709" w:right="528"/>
        <w:jc w:val="both"/>
        <w:rPr>
          <w:rStyle w:val="CharacterStyle3"/>
          <w:rFonts w:ascii="Arial" w:hAnsi="Arial" w:cs="Arial"/>
          <w:bCs/>
          <w:u w:val="single"/>
        </w:rPr>
      </w:pPr>
    </w:p>
    <w:p w:rsidR="00C72034" w:rsidRPr="006A56A7" w:rsidRDefault="00C72034" w:rsidP="00C72034">
      <w:pPr>
        <w:pStyle w:val="Style41"/>
        <w:spacing w:before="0" w:line="240" w:lineRule="auto"/>
        <w:ind w:left="709" w:right="528"/>
        <w:jc w:val="both"/>
        <w:rPr>
          <w:rStyle w:val="CharacterStyle3"/>
          <w:rFonts w:ascii="Arial" w:hAnsi="Arial" w:cs="Arial"/>
          <w:bCs/>
          <w:u w:val="single"/>
        </w:rPr>
      </w:pPr>
      <w:r w:rsidRPr="006A56A7">
        <w:rPr>
          <w:rStyle w:val="CharacterStyle3"/>
          <w:rFonts w:ascii="Arial" w:hAnsi="Arial" w:cs="Arial"/>
          <w:bCs/>
          <w:u w:val="single"/>
        </w:rPr>
        <w:t>CONCLUSION</w:t>
      </w:r>
    </w:p>
    <w:p w:rsidR="00C72034" w:rsidRPr="006A56A7" w:rsidRDefault="00C72034" w:rsidP="00C72034">
      <w:pPr>
        <w:pStyle w:val="Style1"/>
        <w:adjustRightInd/>
        <w:ind w:left="709" w:right="528"/>
        <w:jc w:val="both"/>
        <w:rPr>
          <w:rFonts w:ascii="Arial" w:hAnsi="Arial" w:cs="Arial"/>
          <w:iCs/>
          <w:sz w:val="24"/>
          <w:szCs w:val="24"/>
        </w:rPr>
      </w:pPr>
    </w:p>
    <w:p w:rsidR="00C72034" w:rsidRPr="006A56A7" w:rsidRDefault="00C72034" w:rsidP="00C72034">
      <w:pPr>
        <w:pStyle w:val="Style1"/>
        <w:adjustRightInd/>
        <w:ind w:left="709" w:right="528"/>
        <w:jc w:val="both"/>
        <w:rPr>
          <w:rFonts w:ascii="Arial" w:hAnsi="Arial" w:cs="Arial"/>
          <w:iCs/>
          <w:sz w:val="24"/>
          <w:szCs w:val="24"/>
        </w:rPr>
      </w:pPr>
      <w:r w:rsidRPr="00747407">
        <w:rPr>
          <w:rFonts w:ascii="Arial" w:hAnsi="Arial" w:cs="Arial"/>
          <w:iCs/>
          <w:noProof/>
          <w:lang w:eastAsia="en-US"/>
        </w:rPr>
        <w:pict>
          <v:shape id="_x0000_s1032" type="#_x0000_t202" style="position:absolute;left:0;text-align:left;margin-left:-31.1pt;margin-top:-2.85pt;width:30pt;height:531.55pt;z-index:251666432;mso-height-percent:200;mso-height-percent:200;mso-width-relative:margin;mso-height-relative:margin" stroked="f" strokecolor="white [3212]">
            <v:textbox style="mso-next-textbox:#_x0000_s1032;mso-fit-shape-to-text:t">
              <w:txbxContent>
                <w:p w:rsidR="00C72034" w:rsidRPr="00B74085" w:rsidRDefault="00C72034" w:rsidP="00C72034">
                  <w:pPr>
                    <w:rPr>
                      <w:rFonts w:ascii="Arial" w:hAnsi="Arial" w:cs="Arial"/>
                      <w:b/>
                      <w:i/>
                      <w:lang w:val="en-NZ"/>
                    </w:rPr>
                  </w:pPr>
                </w:p>
              </w:txbxContent>
            </v:textbox>
          </v:shape>
        </w:pict>
      </w:r>
      <w:r w:rsidRPr="006A56A7">
        <w:rPr>
          <w:rFonts w:ascii="Arial" w:hAnsi="Arial" w:cs="Arial"/>
          <w:iCs/>
          <w:sz w:val="24"/>
          <w:szCs w:val="24"/>
        </w:rPr>
        <w:t xml:space="preserve">The two other employees advance the same argument as </w:t>
      </w:r>
      <w:proofErr w:type="spellStart"/>
      <w:r w:rsidRPr="006A56A7">
        <w:rPr>
          <w:rFonts w:ascii="Arial" w:hAnsi="Arial" w:cs="Arial"/>
          <w:iCs/>
          <w:sz w:val="24"/>
          <w:szCs w:val="24"/>
        </w:rPr>
        <w:t>Mr</w:t>
      </w:r>
      <w:proofErr w:type="spellEnd"/>
      <w:r w:rsidRPr="006A56A7">
        <w:rPr>
          <w:rFonts w:ascii="Arial" w:hAnsi="Arial" w:cs="Arial"/>
          <w:iCs/>
          <w:sz w:val="24"/>
          <w:szCs w:val="24"/>
        </w:rPr>
        <w:t xml:space="preserve"> Jean. The representative of PUC on his part maintained that he could provide no reason as he himself was in the dark regarding the reason for the termination.</w:t>
      </w:r>
    </w:p>
    <w:p w:rsidR="00C72034" w:rsidRPr="006A56A7" w:rsidRDefault="00C72034" w:rsidP="00C72034">
      <w:pPr>
        <w:pStyle w:val="Style41"/>
        <w:spacing w:before="0" w:line="240" w:lineRule="auto"/>
        <w:ind w:left="709" w:right="528"/>
        <w:jc w:val="both"/>
        <w:rPr>
          <w:rStyle w:val="CharacterStyle3"/>
          <w:rFonts w:ascii="Arial" w:hAnsi="Arial" w:cs="Arial"/>
          <w:bCs/>
          <w:u w:val="single"/>
        </w:rPr>
      </w:pPr>
    </w:p>
    <w:p w:rsidR="00C72034" w:rsidRPr="006A56A7" w:rsidRDefault="00C72034" w:rsidP="00C72034">
      <w:pPr>
        <w:pStyle w:val="Style41"/>
        <w:spacing w:before="0" w:line="240" w:lineRule="auto"/>
        <w:ind w:left="709" w:right="528"/>
        <w:jc w:val="both"/>
        <w:rPr>
          <w:rStyle w:val="CharacterStyle3"/>
          <w:rFonts w:ascii="Arial" w:hAnsi="Arial" w:cs="Arial"/>
          <w:bCs/>
          <w:u w:val="single"/>
        </w:rPr>
      </w:pPr>
      <w:r w:rsidRPr="006A56A7">
        <w:rPr>
          <w:rStyle w:val="CharacterStyle3"/>
          <w:rFonts w:ascii="Arial" w:hAnsi="Arial" w:cs="Arial"/>
          <w:bCs/>
          <w:u w:val="single"/>
        </w:rPr>
        <w:t>DETERMINATION</w:t>
      </w:r>
    </w:p>
    <w:p w:rsidR="00C72034" w:rsidRPr="006A56A7" w:rsidRDefault="00C72034" w:rsidP="00C72034">
      <w:pPr>
        <w:pStyle w:val="Style1"/>
        <w:adjustRightInd/>
        <w:ind w:left="709" w:right="528"/>
        <w:jc w:val="both"/>
        <w:rPr>
          <w:rFonts w:ascii="Arial" w:hAnsi="Arial" w:cs="Arial"/>
          <w:bCs/>
          <w:iCs/>
          <w:sz w:val="24"/>
          <w:szCs w:val="24"/>
        </w:rPr>
      </w:pPr>
    </w:p>
    <w:p w:rsidR="00C72034" w:rsidRPr="006A56A7" w:rsidRDefault="00C72034" w:rsidP="00C72034">
      <w:pPr>
        <w:pStyle w:val="Style1"/>
        <w:adjustRightInd/>
        <w:ind w:left="709" w:right="528"/>
        <w:jc w:val="both"/>
        <w:rPr>
          <w:rFonts w:ascii="Arial" w:hAnsi="Arial" w:cs="Arial"/>
          <w:iCs/>
          <w:sz w:val="24"/>
          <w:szCs w:val="24"/>
        </w:rPr>
      </w:pPr>
      <w:r w:rsidRPr="006A56A7">
        <w:rPr>
          <w:rFonts w:ascii="Arial" w:hAnsi="Arial" w:cs="Arial"/>
          <w:bCs/>
          <w:iCs/>
          <w:sz w:val="24"/>
          <w:szCs w:val="24"/>
        </w:rPr>
        <w:t xml:space="preserve">It </w:t>
      </w:r>
      <w:r w:rsidRPr="006A56A7">
        <w:rPr>
          <w:rFonts w:ascii="Arial" w:hAnsi="Arial" w:cs="Arial"/>
          <w:iCs/>
          <w:sz w:val="24"/>
          <w:szCs w:val="24"/>
        </w:rPr>
        <w:t xml:space="preserve">is not clear as to why the employees concerned were being terminated. The purpose of the consultation under the Negotiation Procedure is to establish the reason/s the organization have for any prospective termination and also to examine ways to avoid, if possible, the termination. The representative of PUC could not however provide any. Under normal circumstances the termination should </w:t>
      </w:r>
      <w:r w:rsidRPr="006A56A7">
        <w:rPr>
          <w:rFonts w:ascii="Arial" w:hAnsi="Arial" w:cs="Arial"/>
          <w:bCs/>
          <w:iCs/>
          <w:sz w:val="24"/>
          <w:szCs w:val="24"/>
        </w:rPr>
        <w:t xml:space="preserve">not be allotted and the </w:t>
      </w:r>
      <w:r w:rsidRPr="006A56A7">
        <w:rPr>
          <w:rFonts w:ascii="Arial" w:hAnsi="Arial" w:cs="Arial"/>
          <w:iCs/>
          <w:sz w:val="24"/>
          <w:szCs w:val="24"/>
        </w:rPr>
        <w:t xml:space="preserve">employees should be reinstated. However the </w:t>
      </w:r>
      <w:r>
        <w:rPr>
          <w:rFonts w:ascii="Arial" w:hAnsi="Arial" w:cs="Arial"/>
          <w:iCs/>
          <w:sz w:val="24"/>
          <w:szCs w:val="24"/>
        </w:rPr>
        <w:t>competent officer</w:t>
      </w:r>
      <w:r w:rsidRPr="006A56A7">
        <w:rPr>
          <w:rFonts w:ascii="Arial" w:hAnsi="Arial" w:cs="Arial"/>
          <w:iCs/>
          <w:sz w:val="24"/>
          <w:szCs w:val="24"/>
        </w:rPr>
        <w:t xml:space="preserve"> is </w:t>
      </w:r>
      <w:r w:rsidRPr="006A56A7">
        <w:rPr>
          <w:rFonts w:ascii="Arial" w:hAnsi="Arial" w:cs="Arial"/>
          <w:bCs/>
          <w:iCs/>
          <w:sz w:val="24"/>
          <w:szCs w:val="24"/>
        </w:rPr>
        <w:t xml:space="preserve">of the opinion M the working </w:t>
      </w:r>
      <w:r w:rsidRPr="006A56A7">
        <w:rPr>
          <w:rFonts w:ascii="Arial" w:hAnsi="Arial" w:cs="Arial"/>
          <w:iCs/>
          <w:sz w:val="24"/>
          <w:szCs w:val="24"/>
        </w:rPr>
        <w:t xml:space="preserve">relationship between (sic) has broken down and is irreparable.  As </w:t>
      </w:r>
      <w:r w:rsidRPr="006A56A7">
        <w:rPr>
          <w:rFonts w:ascii="Arial" w:hAnsi="Arial" w:cs="Arial"/>
          <w:bCs/>
          <w:iCs/>
          <w:sz w:val="24"/>
          <w:szCs w:val="24"/>
        </w:rPr>
        <w:t xml:space="preserve">such </w:t>
      </w:r>
      <w:r w:rsidRPr="006A56A7">
        <w:rPr>
          <w:rFonts w:ascii="Arial" w:hAnsi="Arial" w:cs="Arial"/>
          <w:bCs/>
          <w:iCs/>
          <w:sz w:val="24"/>
          <w:szCs w:val="24"/>
          <w:vertAlign w:val="superscript"/>
        </w:rPr>
        <w:t xml:space="preserve">it </w:t>
      </w:r>
      <w:r w:rsidRPr="006A56A7">
        <w:rPr>
          <w:rFonts w:ascii="Arial" w:hAnsi="Arial" w:cs="Arial"/>
          <w:bCs/>
          <w:iCs/>
          <w:sz w:val="24"/>
          <w:szCs w:val="24"/>
        </w:rPr>
        <w:t xml:space="preserve">would not be </w:t>
      </w:r>
      <w:r w:rsidRPr="006A56A7">
        <w:rPr>
          <w:rFonts w:ascii="Arial" w:hAnsi="Arial" w:cs="Arial"/>
          <w:iCs/>
          <w:sz w:val="24"/>
          <w:szCs w:val="24"/>
        </w:rPr>
        <w:t xml:space="preserve">prudent to determine that the contracts of employment of the employees </w:t>
      </w:r>
      <w:r w:rsidRPr="006A56A7">
        <w:rPr>
          <w:rFonts w:ascii="Arial" w:hAnsi="Arial" w:cs="Arial"/>
          <w:bCs/>
          <w:iCs/>
          <w:sz w:val="24"/>
          <w:szCs w:val="24"/>
        </w:rPr>
        <w:t xml:space="preserve">continue to subsist. The </w:t>
      </w:r>
      <w:r>
        <w:rPr>
          <w:rFonts w:ascii="Arial" w:hAnsi="Arial" w:cs="Arial"/>
          <w:bCs/>
          <w:iCs/>
          <w:sz w:val="24"/>
          <w:szCs w:val="24"/>
        </w:rPr>
        <w:t>competent officer</w:t>
      </w:r>
      <w:r w:rsidRPr="006A56A7">
        <w:rPr>
          <w:rFonts w:ascii="Arial" w:hAnsi="Arial" w:cs="Arial"/>
          <w:iCs/>
          <w:sz w:val="24"/>
          <w:szCs w:val="24"/>
        </w:rPr>
        <w:t xml:space="preserve"> is of the opinion that the contracts of employment of the </w:t>
      </w:r>
      <w:r w:rsidRPr="006A56A7">
        <w:rPr>
          <w:rFonts w:ascii="Arial" w:hAnsi="Arial" w:cs="Arial"/>
          <w:sz w:val="24"/>
          <w:szCs w:val="24"/>
        </w:rPr>
        <w:t xml:space="preserve">employees </w:t>
      </w:r>
      <w:r w:rsidRPr="006A56A7">
        <w:rPr>
          <w:rFonts w:ascii="Arial" w:hAnsi="Arial" w:cs="Arial"/>
          <w:bCs/>
          <w:iCs/>
          <w:sz w:val="24"/>
          <w:szCs w:val="24"/>
        </w:rPr>
        <w:t xml:space="preserve">should be allowed to be </w:t>
      </w:r>
      <w:r w:rsidRPr="006A56A7">
        <w:rPr>
          <w:rFonts w:ascii="Arial" w:hAnsi="Arial" w:cs="Arial"/>
          <w:iCs/>
          <w:sz w:val="24"/>
          <w:szCs w:val="24"/>
        </w:rPr>
        <w:t>terminated with payment of all employ</w:t>
      </w:r>
      <w:r>
        <w:rPr>
          <w:rFonts w:ascii="Arial" w:hAnsi="Arial" w:cs="Arial"/>
          <w:iCs/>
          <w:sz w:val="24"/>
          <w:szCs w:val="24"/>
        </w:rPr>
        <w:t>ment benefits</w:t>
      </w:r>
      <w:r w:rsidRPr="006A56A7">
        <w:rPr>
          <w:rFonts w:ascii="Arial" w:hAnsi="Arial" w:cs="Arial"/>
          <w:iCs/>
          <w:sz w:val="24"/>
          <w:szCs w:val="24"/>
        </w:rPr>
        <w:t>.</w:t>
      </w:r>
    </w:p>
    <w:p w:rsidR="00C72034" w:rsidRPr="00810F2F" w:rsidRDefault="00C72034" w:rsidP="00C72034">
      <w:pPr>
        <w:pStyle w:val="Style12"/>
        <w:spacing w:before="0" w:line="240" w:lineRule="auto"/>
        <w:ind w:left="0"/>
        <w:jc w:val="left"/>
        <w:rPr>
          <w:rFonts w:ascii="Arial" w:hAnsi="Arial" w:cs="Arial"/>
          <w:i/>
          <w:iCs/>
        </w:rPr>
      </w:pPr>
    </w:p>
    <w:p w:rsidR="00C72034" w:rsidRPr="00810F2F" w:rsidRDefault="00C72034" w:rsidP="00C72034">
      <w:pPr>
        <w:pStyle w:val="Style12"/>
        <w:spacing w:before="0" w:line="240" w:lineRule="auto"/>
        <w:ind w:left="0" w:right="-36"/>
        <w:rPr>
          <w:rFonts w:ascii="Arial" w:hAnsi="Arial" w:cs="Arial"/>
        </w:rPr>
      </w:pPr>
      <w:r w:rsidRPr="006A56A7">
        <w:rPr>
          <w:rStyle w:val="CharacterStyle6"/>
          <w:rFonts w:ascii="Arial" w:hAnsi="Arial" w:cs="Arial"/>
          <w:bCs/>
          <w:i/>
          <w:iCs/>
        </w:rPr>
        <w:t xml:space="preserve">Competent </w:t>
      </w:r>
      <w:r>
        <w:rPr>
          <w:rStyle w:val="CharacterStyle6"/>
          <w:rFonts w:ascii="Arial" w:hAnsi="Arial" w:cs="Arial"/>
          <w:bCs/>
          <w:i/>
          <w:iCs/>
        </w:rPr>
        <w:t>o</w:t>
      </w:r>
      <w:r w:rsidRPr="006A56A7">
        <w:rPr>
          <w:rStyle w:val="CharacterStyle6"/>
          <w:rFonts w:ascii="Arial" w:hAnsi="Arial" w:cs="Arial"/>
          <w:bCs/>
          <w:i/>
          <w:iCs/>
        </w:rPr>
        <w:t>fficer</w:t>
      </w:r>
      <w:r w:rsidRPr="00810F2F">
        <w:rPr>
          <w:rStyle w:val="CharacterStyle6"/>
          <w:rFonts w:ascii="Arial" w:hAnsi="Arial" w:cs="Arial"/>
          <w:b/>
          <w:bCs/>
          <w:i/>
          <w:iCs/>
        </w:rPr>
        <w:t xml:space="preserve"> </w:t>
      </w:r>
      <w:r w:rsidRPr="00810F2F">
        <w:rPr>
          <w:rStyle w:val="CharacterStyle6"/>
          <w:rFonts w:ascii="Arial" w:hAnsi="Arial" w:cs="Arial"/>
        </w:rPr>
        <w:t>means a person authorized by the Minister to act in respect of that matter and means also the Minister wherever he thinks it fit to act in p</w:t>
      </w:r>
      <w:r>
        <w:rPr>
          <w:rStyle w:val="CharacterStyle6"/>
          <w:rFonts w:ascii="Arial" w:hAnsi="Arial" w:cs="Arial"/>
        </w:rPr>
        <w:t xml:space="preserve">erson in respect of any matter. </w:t>
      </w:r>
      <w:r w:rsidRPr="00810F2F">
        <w:rPr>
          <w:rFonts w:ascii="Arial" w:hAnsi="Arial" w:cs="Arial"/>
        </w:rPr>
        <w:t xml:space="preserve">In this case the </w:t>
      </w:r>
      <w:r>
        <w:rPr>
          <w:rFonts w:ascii="Arial" w:hAnsi="Arial" w:cs="Arial"/>
        </w:rPr>
        <w:t>competent officer</w:t>
      </w:r>
      <w:r w:rsidRPr="00810F2F">
        <w:rPr>
          <w:rFonts w:ascii="Arial" w:hAnsi="Arial" w:cs="Arial"/>
        </w:rPr>
        <w:t xml:space="preserve"> was a person other than the Minister.</w:t>
      </w:r>
    </w:p>
    <w:p w:rsidR="00C72034" w:rsidRPr="00810F2F" w:rsidRDefault="00C72034" w:rsidP="00C72034">
      <w:pPr>
        <w:pStyle w:val="Style12"/>
        <w:spacing w:before="0" w:line="240" w:lineRule="auto"/>
        <w:ind w:left="0" w:right="-36"/>
        <w:jc w:val="left"/>
        <w:rPr>
          <w:rFonts w:ascii="Arial" w:hAnsi="Arial" w:cs="Arial"/>
        </w:rPr>
      </w:pPr>
    </w:p>
    <w:p w:rsidR="00C72034" w:rsidRPr="00810F2F" w:rsidRDefault="00C72034" w:rsidP="00C72034">
      <w:pPr>
        <w:pStyle w:val="Style12"/>
        <w:spacing w:before="0" w:line="240" w:lineRule="auto"/>
        <w:ind w:left="0" w:right="-36"/>
        <w:rPr>
          <w:rStyle w:val="CharacterStyle6"/>
          <w:rFonts w:ascii="Arial" w:hAnsi="Arial" w:cs="Arial"/>
        </w:rPr>
      </w:pPr>
      <w:r w:rsidRPr="006A56A7">
        <w:rPr>
          <w:rStyle w:val="CharacterStyle6"/>
          <w:rFonts w:ascii="Arial" w:hAnsi="Arial" w:cs="Arial"/>
          <w:bCs/>
          <w:i/>
          <w:iCs/>
        </w:rPr>
        <w:t>Chief Executive</w:t>
      </w:r>
      <w:r>
        <w:rPr>
          <w:rStyle w:val="CharacterStyle6"/>
          <w:rFonts w:ascii="Arial" w:hAnsi="Arial" w:cs="Arial"/>
          <w:bCs/>
          <w:iCs/>
        </w:rPr>
        <w:t xml:space="preserve"> </w:t>
      </w:r>
      <w:r w:rsidRPr="00810F2F">
        <w:rPr>
          <w:rStyle w:val="CharacterStyle6"/>
          <w:rFonts w:ascii="Arial" w:hAnsi="Arial" w:cs="Arial"/>
        </w:rPr>
        <w:t>means the person acting or discharging the functions of such office in the Ministry or, as the case may be, the Department responsible for the administration of this Act.</w:t>
      </w:r>
    </w:p>
    <w:p w:rsidR="00C72034" w:rsidRPr="00810F2F" w:rsidRDefault="00C72034" w:rsidP="00C72034">
      <w:pPr>
        <w:pStyle w:val="Style1"/>
        <w:adjustRightInd/>
        <w:ind w:right="-36"/>
        <w:jc w:val="both"/>
        <w:rPr>
          <w:rFonts w:ascii="Arial" w:hAnsi="Arial" w:cs="Arial"/>
          <w:sz w:val="24"/>
          <w:szCs w:val="24"/>
        </w:rPr>
      </w:pPr>
    </w:p>
    <w:p w:rsidR="00C72034" w:rsidRPr="00810F2F" w:rsidRDefault="00C72034" w:rsidP="00C72034">
      <w:pPr>
        <w:pStyle w:val="Style1"/>
        <w:adjustRightInd/>
        <w:ind w:right="-36"/>
        <w:jc w:val="both"/>
        <w:rPr>
          <w:rFonts w:ascii="Arial" w:hAnsi="Arial" w:cs="Arial"/>
          <w:sz w:val="24"/>
          <w:szCs w:val="24"/>
        </w:rPr>
      </w:pPr>
      <w:r w:rsidRPr="00810F2F">
        <w:rPr>
          <w:rFonts w:ascii="Arial" w:hAnsi="Arial" w:cs="Arial"/>
          <w:sz w:val="24"/>
          <w:szCs w:val="24"/>
        </w:rPr>
        <w:t>There is a Negotiation Procedure laid</w:t>
      </w:r>
      <w:r>
        <w:rPr>
          <w:rFonts w:ascii="Arial" w:hAnsi="Arial" w:cs="Arial"/>
          <w:sz w:val="24"/>
          <w:szCs w:val="24"/>
        </w:rPr>
        <w:t xml:space="preserve"> down in Part 1</w:t>
      </w:r>
      <w:r w:rsidRPr="00810F2F">
        <w:rPr>
          <w:rFonts w:ascii="Arial" w:hAnsi="Arial" w:cs="Arial"/>
          <w:sz w:val="24"/>
          <w:szCs w:val="24"/>
        </w:rPr>
        <w:t xml:space="preserve"> of Sc</w:t>
      </w:r>
      <w:r>
        <w:rPr>
          <w:rFonts w:ascii="Arial" w:hAnsi="Arial" w:cs="Arial"/>
          <w:sz w:val="24"/>
          <w:szCs w:val="24"/>
        </w:rPr>
        <w:t>hedule 1 of the Employment Act cap 69. This p</w:t>
      </w:r>
      <w:r w:rsidRPr="00810F2F">
        <w:rPr>
          <w:rFonts w:ascii="Arial" w:hAnsi="Arial" w:cs="Arial"/>
          <w:sz w:val="24"/>
          <w:szCs w:val="24"/>
        </w:rPr>
        <w:t xml:space="preserve">rocedure is applicable in </w:t>
      </w:r>
      <w:r>
        <w:rPr>
          <w:rFonts w:ascii="Arial" w:hAnsi="Arial" w:cs="Arial"/>
          <w:sz w:val="24"/>
          <w:szCs w:val="24"/>
        </w:rPr>
        <w:t>3 specific instances where the competent o</w:t>
      </w:r>
      <w:r w:rsidRPr="00810F2F">
        <w:rPr>
          <w:rFonts w:ascii="Arial" w:hAnsi="Arial" w:cs="Arial"/>
          <w:sz w:val="24"/>
          <w:szCs w:val="24"/>
        </w:rPr>
        <w:t>fficer is empowered to mak</w:t>
      </w:r>
      <w:r>
        <w:rPr>
          <w:rFonts w:ascii="Arial" w:hAnsi="Arial" w:cs="Arial"/>
          <w:sz w:val="24"/>
          <w:szCs w:val="24"/>
        </w:rPr>
        <w:t>e determination, and these are:</w:t>
      </w:r>
    </w:p>
    <w:p w:rsidR="00C72034" w:rsidRPr="00810F2F" w:rsidRDefault="00C72034" w:rsidP="00C72034">
      <w:pPr>
        <w:pStyle w:val="Style1"/>
        <w:adjustRightInd/>
        <w:ind w:right="144"/>
        <w:jc w:val="both"/>
        <w:rPr>
          <w:rFonts w:ascii="Arial" w:hAnsi="Arial" w:cs="Arial"/>
          <w:sz w:val="24"/>
          <w:szCs w:val="24"/>
        </w:rPr>
      </w:pPr>
    </w:p>
    <w:p w:rsidR="00C72034" w:rsidRPr="00810F2F" w:rsidRDefault="00C72034" w:rsidP="00C72034">
      <w:pPr>
        <w:pStyle w:val="Style1"/>
        <w:numPr>
          <w:ilvl w:val="0"/>
          <w:numId w:val="12"/>
        </w:numPr>
        <w:tabs>
          <w:tab w:val="clear" w:pos="720"/>
        </w:tabs>
        <w:adjustRightInd/>
        <w:ind w:left="1440" w:hanging="540"/>
        <w:jc w:val="both"/>
        <w:rPr>
          <w:rFonts w:ascii="Arial" w:hAnsi="Arial" w:cs="Arial"/>
          <w:sz w:val="24"/>
          <w:szCs w:val="24"/>
        </w:rPr>
      </w:pPr>
      <w:r w:rsidRPr="00810F2F">
        <w:rPr>
          <w:rFonts w:ascii="Arial" w:hAnsi="Arial" w:cs="Arial"/>
          <w:sz w:val="24"/>
          <w:szCs w:val="24"/>
        </w:rPr>
        <w:t>restrictions of termination of contract under Section 47 of the Act;</w:t>
      </w:r>
    </w:p>
    <w:p w:rsidR="00C72034" w:rsidRPr="00810F2F" w:rsidRDefault="00C72034" w:rsidP="00C72034">
      <w:pPr>
        <w:pStyle w:val="Style1"/>
        <w:numPr>
          <w:ilvl w:val="0"/>
          <w:numId w:val="12"/>
        </w:numPr>
        <w:tabs>
          <w:tab w:val="clear" w:pos="720"/>
          <w:tab w:val="num" w:pos="1440"/>
        </w:tabs>
        <w:adjustRightInd/>
        <w:jc w:val="both"/>
        <w:rPr>
          <w:rFonts w:ascii="Arial" w:hAnsi="Arial" w:cs="Arial"/>
          <w:sz w:val="24"/>
          <w:szCs w:val="24"/>
        </w:rPr>
      </w:pPr>
      <w:r w:rsidRPr="00810F2F">
        <w:rPr>
          <w:rFonts w:ascii="Arial" w:hAnsi="Arial" w:cs="Arial"/>
          <w:sz w:val="24"/>
          <w:szCs w:val="24"/>
        </w:rPr>
        <w:t>lay-offs under Section 48 of the Act; and</w:t>
      </w:r>
    </w:p>
    <w:p w:rsidR="00C72034" w:rsidRPr="00810F2F" w:rsidRDefault="00C72034" w:rsidP="00C72034">
      <w:pPr>
        <w:pStyle w:val="Style1"/>
        <w:adjustRightInd/>
        <w:ind w:left="864"/>
        <w:jc w:val="both"/>
        <w:rPr>
          <w:rFonts w:ascii="Arial" w:hAnsi="Arial" w:cs="Arial"/>
          <w:sz w:val="24"/>
          <w:szCs w:val="24"/>
        </w:rPr>
      </w:pPr>
      <w:r w:rsidRPr="00810F2F">
        <w:rPr>
          <w:rFonts w:ascii="Arial" w:hAnsi="Arial" w:cs="Arial"/>
          <w:sz w:val="24"/>
          <w:szCs w:val="24"/>
        </w:rPr>
        <w:tab/>
      </w:r>
      <w:proofErr w:type="gramStart"/>
      <w:r w:rsidRPr="00810F2F">
        <w:rPr>
          <w:rFonts w:ascii="Arial" w:hAnsi="Arial" w:cs="Arial"/>
          <w:sz w:val="24"/>
          <w:szCs w:val="24"/>
        </w:rPr>
        <w:t>redundancy</w:t>
      </w:r>
      <w:proofErr w:type="gramEnd"/>
      <w:r w:rsidRPr="00810F2F">
        <w:rPr>
          <w:rFonts w:ascii="Arial" w:hAnsi="Arial" w:cs="Arial"/>
          <w:sz w:val="24"/>
          <w:szCs w:val="24"/>
        </w:rPr>
        <w:t xml:space="preserve"> of workers under section 51 of the Act.</w:t>
      </w:r>
    </w:p>
    <w:p w:rsidR="00C72034" w:rsidRPr="00810F2F" w:rsidRDefault="00C72034" w:rsidP="00C72034">
      <w:pPr>
        <w:pStyle w:val="Style12"/>
        <w:spacing w:before="0" w:line="240" w:lineRule="auto"/>
        <w:ind w:right="0"/>
        <w:rPr>
          <w:rStyle w:val="CharacterStyle6"/>
          <w:rFonts w:ascii="Arial" w:hAnsi="Arial" w:cs="Arial"/>
        </w:rPr>
      </w:pPr>
    </w:p>
    <w:p w:rsidR="00C72034" w:rsidRPr="00810F2F" w:rsidRDefault="00C72034" w:rsidP="00C72034">
      <w:pPr>
        <w:pStyle w:val="Style12"/>
        <w:spacing w:before="0" w:line="240" w:lineRule="auto"/>
        <w:ind w:right="-36"/>
        <w:rPr>
          <w:rStyle w:val="CharacterStyle6"/>
          <w:rFonts w:ascii="Arial" w:hAnsi="Arial" w:cs="Arial"/>
        </w:rPr>
      </w:pPr>
      <w:r>
        <w:rPr>
          <w:rStyle w:val="CharacterStyle6"/>
          <w:rFonts w:ascii="Arial" w:hAnsi="Arial" w:cs="Arial"/>
        </w:rPr>
        <w:t>In this matter the</w:t>
      </w:r>
      <w:r w:rsidRPr="00810F2F">
        <w:rPr>
          <w:rStyle w:val="CharacterStyle6"/>
          <w:rFonts w:ascii="Arial" w:hAnsi="Arial" w:cs="Arial"/>
        </w:rPr>
        <w:t xml:space="preserve"> issue of "lay-offs" under Section 48 of the Act did not arise.</w:t>
      </w:r>
    </w:p>
    <w:p w:rsidR="00C72034" w:rsidRPr="00810F2F" w:rsidRDefault="00C72034" w:rsidP="00C72034">
      <w:pPr>
        <w:pStyle w:val="Style1"/>
        <w:adjustRightInd/>
        <w:ind w:left="144" w:right="144"/>
        <w:jc w:val="both"/>
        <w:rPr>
          <w:rFonts w:ascii="Arial" w:hAnsi="Arial" w:cs="Arial"/>
          <w:sz w:val="24"/>
          <w:szCs w:val="24"/>
        </w:rPr>
      </w:pPr>
    </w:p>
    <w:p w:rsidR="00C72034" w:rsidRPr="00810F2F" w:rsidRDefault="00C72034" w:rsidP="00C72034">
      <w:pPr>
        <w:pStyle w:val="Style1"/>
        <w:adjustRightInd/>
        <w:ind w:left="144" w:right="-36"/>
        <w:jc w:val="both"/>
        <w:rPr>
          <w:rFonts w:ascii="Arial" w:hAnsi="Arial" w:cs="Arial"/>
          <w:sz w:val="24"/>
          <w:szCs w:val="24"/>
        </w:rPr>
      </w:pPr>
      <w:r>
        <w:rPr>
          <w:rFonts w:ascii="Arial" w:hAnsi="Arial" w:cs="Arial"/>
          <w:sz w:val="24"/>
          <w:szCs w:val="24"/>
        </w:rPr>
        <w:t>Relevant parts of the negotiation p</w:t>
      </w:r>
      <w:r w:rsidRPr="00810F2F">
        <w:rPr>
          <w:rFonts w:ascii="Arial" w:hAnsi="Arial" w:cs="Arial"/>
          <w:sz w:val="24"/>
          <w:szCs w:val="24"/>
        </w:rPr>
        <w:t>rocedure applicable in cases of "restrictions of termination of contract under Section 47 of the Act" and "redundancy of workers under Section 51 of t</w:t>
      </w:r>
      <w:r>
        <w:rPr>
          <w:rFonts w:ascii="Arial" w:hAnsi="Arial" w:cs="Arial"/>
          <w:sz w:val="24"/>
          <w:szCs w:val="24"/>
        </w:rPr>
        <w:t>he Act" is reproduced hereunder:</w:t>
      </w:r>
    </w:p>
    <w:p w:rsidR="00C72034" w:rsidRPr="00810F2F" w:rsidRDefault="00C72034" w:rsidP="00C72034">
      <w:pPr>
        <w:pStyle w:val="Style1"/>
        <w:adjustRightInd/>
        <w:ind w:left="1512" w:right="936" w:hanging="1368"/>
        <w:rPr>
          <w:rFonts w:ascii="Arial" w:hAnsi="Arial" w:cs="Arial"/>
          <w:i/>
          <w:iCs/>
          <w:sz w:val="24"/>
          <w:szCs w:val="24"/>
        </w:rPr>
      </w:pPr>
    </w:p>
    <w:p w:rsidR="00C72034" w:rsidRDefault="00C72034" w:rsidP="00C72034">
      <w:pPr>
        <w:pStyle w:val="Style1"/>
        <w:adjustRightInd/>
        <w:ind w:left="1512" w:right="936" w:hanging="661"/>
        <w:jc w:val="both"/>
        <w:rPr>
          <w:rFonts w:ascii="Arial" w:hAnsi="Arial" w:cs="Arial"/>
          <w:iCs/>
          <w:sz w:val="24"/>
          <w:szCs w:val="24"/>
        </w:rPr>
      </w:pPr>
      <w:r w:rsidRPr="00024092">
        <w:rPr>
          <w:rFonts w:ascii="Arial" w:hAnsi="Arial" w:cs="Arial"/>
          <w:iCs/>
          <w:sz w:val="24"/>
          <w:szCs w:val="24"/>
        </w:rPr>
        <w:t>Section 1.(1)</w:t>
      </w:r>
      <w:r>
        <w:rPr>
          <w:rFonts w:ascii="Arial" w:hAnsi="Arial" w:cs="Arial"/>
          <w:iCs/>
          <w:sz w:val="24"/>
          <w:szCs w:val="24"/>
        </w:rPr>
        <w:t xml:space="preserve"> </w:t>
      </w:r>
      <w:r w:rsidRPr="00024092">
        <w:rPr>
          <w:rFonts w:ascii="Arial" w:hAnsi="Arial" w:cs="Arial"/>
          <w:iCs/>
          <w:sz w:val="24"/>
          <w:szCs w:val="24"/>
        </w:rPr>
        <w:t>Where an Employer wishes to terminate a contract of employment otherwise than under section 57, he shall, not less than 42 days before he</w:t>
      </w:r>
      <w:r w:rsidRPr="00024092">
        <w:rPr>
          <w:rFonts w:ascii="Arial" w:hAnsi="Arial" w:cs="Arial"/>
          <w:iCs/>
          <w:sz w:val="24"/>
          <w:szCs w:val="24"/>
          <w:lang w:eastAsia="en-US"/>
        </w:rPr>
        <w:t xml:space="preserve"> </w:t>
      </w:r>
      <w:r w:rsidRPr="00024092">
        <w:rPr>
          <w:rFonts w:ascii="Arial" w:hAnsi="Arial" w:cs="Arial"/>
          <w:iCs/>
          <w:sz w:val="24"/>
          <w:szCs w:val="24"/>
        </w:rPr>
        <w:t>intends to give notice of termination to any worker, notify the, Union and the Chief Executive.  The period of 42 days referred to in sub-paragraph (1) may, in exceptional circumstances and at the discretion of the Chief Executive, be reduced</w:t>
      </w:r>
      <w:r>
        <w:rPr>
          <w:rFonts w:ascii="Arial" w:hAnsi="Arial" w:cs="Arial"/>
          <w:iCs/>
          <w:sz w:val="24"/>
          <w:szCs w:val="24"/>
        </w:rPr>
        <w:t>.</w:t>
      </w:r>
    </w:p>
    <w:p w:rsidR="00C72034" w:rsidRDefault="00C72034" w:rsidP="00C72034">
      <w:pPr>
        <w:pStyle w:val="Style1"/>
        <w:adjustRightInd/>
        <w:ind w:left="1512" w:right="936" w:hanging="661"/>
        <w:jc w:val="both"/>
        <w:rPr>
          <w:rFonts w:ascii="Arial" w:hAnsi="Arial" w:cs="Arial"/>
          <w:iCs/>
          <w:sz w:val="24"/>
          <w:szCs w:val="24"/>
        </w:rPr>
      </w:pPr>
    </w:p>
    <w:p w:rsidR="00C72034" w:rsidRPr="00024092" w:rsidRDefault="00C72034" w:rsidP="00C72034">
      <w:pPr>
        <w:pStyle w:val="Style1"/>
        <w:adjustRightInd/>
        <w:ind w:left="1512" w:right="936" w:hanging="1368"/>
        <w:rPr>
          <w:rFonts w:ascii="Arial" w:hAnsi="Arial" w:cs="Arial"/>
          <w:iCs/>
          <w:sz w:val="24"/>
          <w:szCs w:val="24"/>
        </w:rPr>
      </w:pPr>
      <w:r w:rsidRPr="00024092">
        <w:rPr>
          <w:rFonts w:ascii="Arial" w:hAnsi="Arial" w:cs="Arial"/>
          <w:iCs/>
          <w:sz w:val="24"/>
          <w:szCs w:val="24"/>
        </w:rPr>
        <w:t>Section 1</w:t>
      </w:r>
      <w:proofErr w:type="gramStart"/>
      <w:r w:rsidRPr="00024092">
        <w:rPr>
          <w:rFonts w:ascii="Arial" w:hAnsi="Arial" w:cs="Arial"/>
          <w:iCs/>
          <w:sz w:val="24"/>
          <w:szCs w:val="24"/>
        </w:rPr>
        <w:t>.(</w:t>
      </w:r>
      <w:proofErr w:type="gramEnd"/>
      <w:r w:rsidRPr="00024092">
        <w:rPr>
          <w:rFonts w:ascii="Arial" w:hAnsi="Arial" w:cs="Arial"/>
          <w:iCs/>
          <w:sz w:val="24"/>
          <w:szCs w:val="24"/>
        </w:rPr>
        <w:t xml:space="preserve">3) The notification under sub-paragraph </w:t>
      </w:r>
      <w:r>
        <w:rPr>
          <w:rFonts w:ascii="Arial" w:hAnsi="Arial" w:cs="Arial"/>
          <w:iCs/>
          <w:sz w:val="24"/>
          <w:szCs w:val="24"/>
        </w:rPr>
        <w:t xml:space="preserve">(1) </w:t>
      </w:r>
      <w:r w:rsidRPr="00024092">
        <w:rPr>
          <w:rFonts w:ascii="Arial" w:hAnsi="Arial" w:cs="Arial"/>
          <w:iCs/>
          <w:sz w:val="24"/>
          <w:szCs w:val="24"/>
        </w:rPr>
        <w:t>shall specify</w:t>
      </w:r>
      <w:r>
        <w:rPr>
          <w:rFonts w:ascii="Arial" w:hAnsi="Arial" w:cs="Arial"/>
          <w:iCs/>
          <w:sz w:val="24"/>
          <w:szCs w:val="24"/>
        </w:rPr>
        <w:t>:</w:t>
      </w:r>
    </w:p>
    <w:p w:rsidR="00C72034" w:rsidRPr="00024092" w:rsidRDefault="00C72034" w:rsidP="00C72034">
      <w:pPr>
        <w:pStyle w:val="Style1"/>
        <w:numPr>
          <w:ilvl w:val="0"/>
          <w:numId w:val="13"/>
        </w:numPr>
        <w:tabs>
          <w:tab w:val="clear" w:pos="792"/>
        </w:tabs>
        <w:adjustRightInd/>
        <w:ind w:left="1440" w:hanging="661"/>
        <w:rPr>
          <w:rFonts w:ascii="Arial" w:hAnsi="Arial" w:cs="Arial"/>
          <w:iCs/>
          <w:sz w:val="24"/>
          <w:szCs w:val="24"/>
        </w:rPr>
      </w:pPr>
      <w:r w:rsidRPr="00024092">
        <w:rPr>
          <w:rFonts w:ascii="Arial" w:hAnsi="Arial" w:cs="Arial"/>
          <w:iCs/>
          <w:sz w:val="24"/>
          <w:szCs w:val="24"/>
        </w:rPr>
        <w:t>the reason for the proposed termination;</w:t>
      </w:r>
    </w:p>
    <w:p w:rsidR="00C72034" w:rsidRPr="00024092" w:rsidRDefault="00C72034" w:rsidP="00C72034">
      <w:pPr>
        <w:pStyle w:val="Style1"/>
        <w:adjustRightInd/>
        <w:ind w:left="1440" w:hanging="661"/>
        <w:rPr>
          <w:rFonts w:ascii="Arial" w:hAnsi="Arial" w:cs="Arial"/>
          <w:iCs/>
          <w:sz w:val="24"/>
          <w:szCs w:val="24"/>
        </w:rPr>
      </w:pPr>
    </w:p>
    <w:p w:rsidR="00C72034" w:rsidRPr="00024092" w:rsidRDefault="00C72034" w:rsidP="00C72034">
      <w:pPr>
        <w:pStyle w:val="Style1"/>
        <w:numPr>
          <w:ilvl w:val="0"/>
          <w:numId w:val="13"/>
        </w:numPr>
        <w:tabs>
          <w:tab w:val="clear" w:pos="792"/>
        </w:tabs>
        <w:adjustRightInd/>
        <w:ind w:left="1440" w:hanging="661"/>
        <w:rPr>
          <w:rFonts w:ascii="Arial" w:hAnsi="Arial" w:cs="Arial"/>
          <w:iCs/>
          <w:sz w:val="24"/>
          <w:szCs w:val="24"/>
        </w:rPr>
      </w:pPr>
      <w:r w:rsidRPr="00024092">
        <w:rPr>
          <w:rFonts w:ascii="Arial" w:hAnsi="Arial" w:cs="Arial"/>
          <w:iCs/>
          <w:sz w:val="24"/>
          <w:szCs w:val="24"/>
        </w:rPr>
        <w:t>the number of workers concerned,-</w:t>
      </w:r>
    </w:p>
    <w:p w:rsidR="00C72034" w:rsidRPr="00024092" w:rsidRDefault="00C72034" w:rsidP="00C72034">
      <w:pPr>
        <w:pStyle w:val="Style1"/>
        <w:adjustRightInd/>
        <w:ind w:left="1440" w:hanging="661"/>
        <w:rPr>
          <w:rFonts w:ascii="Arial" w:hAnsi="Arial" w:cs="Arial"/>
          <w:iCs/>
          <w:sz w:val="24"/>
          <w:szCs w:val="24"/>
        </w:rPr>
      </w:pPr>
    </w:p>
    <w:p w:rsidR="00C72034" w:rsidRPr="00024092" w:rsidRDefault="00C72034" w:rsidP="00C72034">
      <w:pPr>
        <w:pStyle w:val="Style1"/>
        <w:numPr>
          <w:ilvl w:val="0"/>
          <w:numId w:val="13"/>
        </w:numPr>
        <w:tabs>
          <w:tab w:val="clear" w:pos="792"/>
        </w:tabs>
        <w:adjustRightInd/>
        <w:ind w:left="1440" w:hanging="661"/>
        <w:rPr>
          <w:rFonts w:ascii="Arial" w:hAnsi="Arial" w:cs="Arial"/>
          <w:iCs/>
          <w:sz w:val="24"/>
          <w:szCs w:val="24"/>
        </w:rPr>
      </w:pPr>
      <w:r w:rsidRPr="00024092">
        <w:rPr>
          <w:rFonts w:ascii="Arial" w:hAnsi="Arial" w:cs="Arial"/>
          <w:iCs/>
          <w:sz w:val="24"/>
          <w:szCs w:val="24"/>
        </w:rPr>
        <w:t>the names, ages, occupation, date of engagement and wages of the workers concerned,-</w:t>
      </w:r>
    </w:p>
    <w:p w:rsidR="00C72034" w:rsidRPr="00024092" w:rsidRDefault="00C72034" w:rsidP="00C72034">
      <w:pPr>
        <w:ind w:hanging="661"/>
        <w:rPr>
          <w:rFonts w:ascii="Arial" w:hAnsi="Arial" w:cs="Arial"/>
          <w:iCs/>
        </w:rPr>
      </w:pPr>
      <w:r w:rsidRPr="00747407">
        <w:rPr>
          <w:rFonts w:ascii="Arial" w:hAnsi="Arial" w:cs="Arial"/>
          <w:iCs/>
          <w:noProof/>
        </w:rPr>
        <w:pict>
          <v:shape id="_x0000_s1033" type="#_x0000_t202" style="position:absolute;margin-left:-31.1pt;margin-top:-16.65pt;width:30pt;height:531.55pt;z-index:251667456;mso-height-percent:200;mso-height-percent:200;mso-width-relative:margin;mso-height-relative:margin" stroked="f" strokecolor="white [3212]">
            <v:textbox style="mso-next-textbox:#_x0000_s1033;mso-fit-shape-to-text:t">
              <w:txbxContent>
                <w:p w:rsidR="00C72034" w:rsidRPr="00B74085" w:rsidRDefault="00C72034" w:rsidP="00C72034">
                  <w:pPr>
                    <w:rPr>
                      <w:rFonts w:ascii="Arial" w:hAnsi="Arial" w:cs="Arial"/>
                      <w:b/>
                      <w:i/>
                      <w:lang w:val="en-NZ"/>
                    </w:rPr>
                  </w:pPr>
                </w:p>
              </w:txbxContent>
            </v:textbox>
          </v:shape>
        </w:pict>
      </w:r>
    </w:p>
    <w:p w:rsidR="00C72034" w:rsidRPr="00024092" w:rsidRDefault="00C72034" w:rsidP="00C72034">
      <w:pPr>
        <w:pStyle w:val="Style1"/>
        <w:numPr>
          <w:ilvl w:val="0"/>
          <w:numId w:val="13"/>
        </w:numPr>
        <w:tabs>
          <w:tab w:val="clear" w:pos="792"/>
        </w:tabs>
        <w:adjustRightInd/>
        <w:ind w:left="1440" w:hanging="661"/>
        <w:rPr>
          <w:rFonts w:ascii="Arial" w:hAnsi="Arial" w:cs="Arial"/>
          <w:iCs/>
          <w:sz w:val="24"/>
          <w:szCs w:val="24"/>
        </w:rPr>
      </w:pPr>
      <w:r w:rsidRPr="00024092">
        <w:rPr>
          <w:rFonts w:ascii="Arial" w:hAnsi="Arial" w:cs="Arial"/>
          <w:iCs/>
          <w:sz w:val="24"/>
          <w:szCs w:val="24"/>
        </w:rPr>
        <w:t>whether the proposed termination relates to an activity in a particular sector of the business or to the business as a whole;</w:t>
      </w:r>
    </w:p>
    <w:p w:rsidR="00C72034" w:rsidRPr="00024092" w:rsidRDefault="00C72034" w:rsidP="00C72034">
      <w:pPr>
        <w:pStyle w:val="ListParagraph"/>
        <w:ind w:hanging="661"/>
        <w:rPr>
          <w:rFonts w:ascii="Arial" w:hAnsi="Arial" w:cs="Arial"/>
          <w:iCs/>
        </w:rPr>
      </w:pPr>
    </w:p>
    <w:p w:rsidR="00C72034" w:rsidRPr="00024092" w:rsidRDefault="00C72034" w:rsidP="00C72034">
      <w:pPr>
        <w:pStyle w:val="Style1"/>
        <w:numPr>
          <w:ilvl w:val="0"/>
          <w:numId w:val="13"/>
        </w:numPr>
        <w:tabs>
          <w:tab w:val="clear" w:pos="792"/>
        </w:tabs>
        <w:adjustRightInd/>
        <w:ind w:left="1440" w:hanging="661"/>
        <w:rPr>
          <w:rFonts w:ascii="Arial" w:hAnsi="Arial" w:cs="Arial"/>
          <w:iCs/>
          <w:sz w:val="24"/>
          <w:szCs w:val="24"/>
        </w:rPr>
      </w:pPr>
      <w:proofErr w:type="gramStart"/>
      <w:r w:rsidRPr="00024092">
        <w:rPr>
          <w:rFonts w:ascii="Arial" w:hAnsi="Arial" w:cs="Arial"/>
          <w:iCs/>
          <w:sz w:val="24"/>
          <w:szCs w:val="24"/>
        </w:rPr>
        <w:t>the</w:t>
      </w:r>
      <w:proofErr w:type="gramEnd"/>
      <w:r w:rsidRPr="00024092">
        <w:rPr>
          <w:rFonts w:ascii="Arial" w:hAnsi="Arial" w:cs="Arial"/>
          <w:iCs/>
          <w:sz w:val="24"/>
          <w:szCs w:val="24"/>
        </w:rPr>
        <w:t xml:space="preserve"> criteria used for selecting the workers whose contracts are to be terminated.</w:t>
      </w:r>
    </w:p>
    <w:p w:rsidR="00C72034" w:rsidRPr="00024092" w:rsidRDefault="00C72034" w:rsidP="00C72034">
      <w:pPr>
        <w:pStyle w:val="Style1"/>
        <w:tabs>
          <w:tab w:val="left" w:pos="1493"/>
        </w:tabs>
        <w:adjustRightInd/>
        <w:ind w:left="1368" w:hanging="661"/>
        <w:jc w:val="both"/>
        <w:rPr>
          <w:rFonts w:ascii="Arial" w:hAnsi="Arial" w:cs="Arial"/>
          <w:iCs/>
          <w:sz w:val="24"/>
          <w:szCs w:val="24"/>
        </w:rPr>
      </w:pPr>
    </w:p>
    <w:p w:rsidR="00C72034" w:rsidRPr="00024092" w:rsidRDefault="00C72034" w:rsidP="00C72034">
      <w:pPr>
        <w:pStyle w:val="Style1"/>
        <w:tabs>
          <w:tab w:val="left" w:pos="1493"/>
        </w:tabs>
        <w:adjustRightInd/>
        <w:ind w:left="1368" w:hanging="661"/>
        <w:jc w:val="both"/>
        <w:rPr>
          <w:rFonts w:ascii="Arial" w:hAnsi="Arial" w:cs="Arial"/>
          <w:iCs/>
          <w:sz w:val="24"/>
          <w:szCs w:val="24"/>
        </w:rPr>
      </w:pPr>
      <w:r w:rsidRPr="00024092">
        <w:rPr>
          <w:rFonts w:ascii="Arial" w:hAnsi="Arial" w:cs="Arial"/>
          <w:iCs/>
          <w:sz w:val="24"/>
          <w:szCs w:val="24"/>
        </w:rPr>
        <w:t>Section 1</w:t>
      </w:r>
      <w:proofErr w:type="gramStart"/>
      <w:r w:rsidRPr="00024092">
        <w:rPr>
          <w:rFonts w:ascii="Arial" w:hAnsi="Arial" w:cs="Arial"/>
          <w:iCs/>
          <w:sz w:val="24"/>
          <w:szCs w:val="24"/>
        </w:rPr>
        <w:t>.(</w:t>
      </w:r>
      <w:proofErr w:type="gramEnd"/>
      <w:r w:rsidRPr="00024092">
        <w:rPr>
          <w:rFonts w:ascii="Arial" w:hAnsi="Arial" w:cs="Arial"/>
          <w:iCs/>
          <w:sz w:val="24"/>
          <w:szCs w:val="24"/>
        </w:rPr>
        <w:t>4)</w:t>
      </w:r>
      <w:r w:rsidRPr="00024092">
        <w:rPr>
          <w:rFonts w:ascii="Arial" w:hAnsi="Arial" w:cs="Arial"/>
          <w:iCs/>
          <w:sz w:val="24"/>
          <w:szCs w:val="24"/>
        </w:rPr>
        <w:tab/>
        <w:t xml:space="preserve">The employer shall also furnish any further information which the </w:t>
      </w:r>
      <w:r w:rsidRPr="00024092">
        <w:rPr>
          <w:rFonts w:ascii="Arial" w:hAnsi="Arial" w:cs="Arial"/>
          <w:iCs/>
          <w:sz w:val="24"/>
          <w:szCs w:val="24"/>
        </w:rPr>
        <w:lastRenderedPageBreak/>
        <w:t>competent officer may request.</w:t>
      </w:r>
    </w:p>
    <w:p w:rsidR="00C72034" w:rsidRPr="00024092" w:rsidRDefault="00C72034" w:rsidP="00C72034">
      <w:pPr>
        <w:pStyle w:val="Style1"/>
        <w:tabs>
          <w:tab w:val="left" w:pos="1493"/>
        </w:tabs>
        <w:adjustRightInd/>
        <w:ind w:left="1368" w:hanging="661"/>
        <w:jc w:val="both"/>
        <w:rPr>
          <w:rFonts w:ascii="Arial" w:hAnsi="Arial" w:cs="Arial"/>
          <w:iCs/>
          <w:sz w:val="24"/>
          <w:szCs w:val="24"/>
        </w:rPr>
      </w:pPr>
    </w:p>
    <w:p w:rsidR="00C72034" w:rsidRPr="00024092" w:rsidRDefault="00C72034" w:rsidP="00C72034">
      <w:pPr>
        <w:pStyle w:val="Style1"/>
        <w:tabs>
          <w:tab w:val="left" w:pos="1493"/>
        </w:tabs>
        <w:adjustRightInd/>
        <w:ind w:left="1368" w:right="-36" w:hanging="661"/>
        <w:jc w:val="both"/>
        <w:rPr>
          <w:rFonts w:ascii="Arial" w:hAnsi="Arial" w:cs="Arial"/>
          <w:iCs/>
          <w:sz w:val="24"/>
          <w:szCs w:val="24"/>
        </w:rPr>
      </w:pPr>
      <w:proofErr w:type="gramStart"/>
      <w:r w:rsidRPr="00024092">
        <w:rPr>
          <w:rFonts w:ascii="Arial" w:hAnsi="Arial" w:cs="Arial"/>
          <w:iCs/>
          <w:sz w:val="24"/>
          <w:szCs w:val="24"/>
        </w:rPr>
        <w:t>Section 2.</w:t>
      </w:r>
      <w:proofErr w:type="gramEnd"/>
      <w:r w:rsidRPr="00024092">
        <w:rPr>
          <w:rFonts w:ascii="Arial" w:hAnsi="Arial" w:cs="Arial"/>
          <w:iCs/>
          <w:sz w:val="24"/>
          <w:szCs w:val="24"/>
        </w:rPr>
        <w:tab/>
        <w:t>Upon receipt of the notification and of any additional information requested under paragraph 1(4), the competent officer registers the notification and issues to the employer a certificate of registration.</w:t>
      </w:r>
    </w:p>
    <w:p w:rsidR="00C72034" w:rsidRPr="00024092" w:rsidRDefault="00C72034" w:rsidP="00C72034">
      <w:pPr>
        <w:pStyle w:val="Style1"/>
        <w:adjustRightInd/>
        <w:ind w:left="1368" w:right="-36" w:hanging="661"/>
        <w:jc w:val="both"/>
        <w:rPr>
          <w:rFonts w:ascii="Arial" w:hAnsi="Arial" w:cs="Arial"/>
          <w:iCs/>
          <w:sz w:val="24"/>
          <w:szCs w:val="24"/>
        </w:rPr>
      </w:pPr>
    </w:p>
    <w:p w:rsidR="00C72034" w:rsidRPr="00024092" w:rsidRDefault="00C72034" w:rsidP="00C72034">
      <w:pPr>
        <w:pStyle w:val="Style1"/>
        <w:adjustRightInd/>
        <w:ind w:left="1368" w:right="-36" w:hanging="661"/>
        <w:jc w:val="both"/>
        <w:rPr>
          <w:rFonts w:ascii="Arial" w:hAnsi="Arial" w:cs="Arial"/>
          <w:iCs/>
          <w:sz w:val="24"/>
          <w:szCs w:val="24"/>
        </w:rPr>
      </w:pPr>
      <w:proofErr w:type="gramStart"/>
      <w:r w:rsidRPr="00024092">
        <w:rPr>
          <w:rFonts w:ascii="Arial" w:hAnsi="Arial" w:cs="Arial"/>
          <w:iCs/>
          <w:sz w:val="24"/>
          <w:szCs w:val="24"/>
        </w:rPr>
        <w:t>Section 3.</w:t>
      </w:r>
      <w:proofErr w:type="gramEnd"/>
      <w:r w:rsidRPr="00024092">
        <w:rPr>
          <w:rFonts w:ascii="Arial" w:hAnsi="Arial" w:cs="Arial"/>
          <w:iCs/>
          <w:sz w:val="24"/>
          <w:szCs w:val="24"/>
        </w:rPr>
        <w:t xml:space="preserve"> (1) As soon as possible after the date of registration of the notification and in any case not later than 7 days </w:t>
      </w:r>
      <w:proofErr w:type="spellStart"/>
      <w:r w:rsidRPr="00024092">
        <w:rPr>
          <w:rFonts w:ascii="Arial" w:hAnsi="Arial" w:cs="Arial"/>
          <w:iCs/>
          <w:sz w:val="24"/>
          <w:szCs w:val="24"/>
        </w:rPr>
        <w:t>therefrom</w:t>
      </w:r>
      <w:proofErr w:type="spellEnd"/>
      <w:r w:rsidRPr="00024092">
        <w:rPr>
          <w:rFonts w:ascii="Arial" w:hAnsi="Arial" w:cs="Arial"/>
          <w:iCs/>
          <w:sz w:val="24"/>
          <w:szCs w:val="24"/>
        </w:rPr>
        <w:t>, the competent officer shall invite the Union, the employer or the employer's organization to which he may belong, for consultation with a view to exploring and agreeing on how the proposed terminations may be avoided or their effects minimized.</w:t>
      </w:r>
    </w:p>
    <w:p w:rsidR="00C72034" w:rsidRPr="00024092" w:rsidRDefault="00C72034" w:rsidP="00C72034">
      <w:pPr>
        <w:ind w:right="-36" w:hanging="661"/>
        <w:rPr>
          <w:rFonts w:ascii="Arial" w:hAnsi="Arial" w:cs="Arial"/>
        </w:rPr>
      </w:pPr>
    </w:p>
    <w:p w:rsidR="00C72034" w:rsidRPr="00024092" w:rsidRDefault="00C72034" w:rsidP="00C72034">
      <w:pPr>
        <w:pStyle w:val="Style1"/>
        <w:adjustRightInd/>
        <w:ind w:left="1368" w:right="-36" w:hanging="661"/>
        <w:jc w:val="both"/>
        <w:rPr>
          <w:rFonts w:ascii="Arial" w:hAnsi="Arial" w:cs="Arial"/>
          <w:iCs/>
          <w:sz w:val="24"/>
          <w:szCs w:val="24"/>
        </w:rPr>
      </w:pPr>
      <w:r w:rsidRPr="00024092">
        <w:rPr>
          <w:rFonts w:ascii="Arial" w:hAnsi="Arial" w:cs="Arial"/>
          <w:iCs/>
          <w:sz w:val="24"/>
          <w:szCs w:val="24"/>
        </w:rPr>
        <w:t>Section 3 (2)</w:t>
      </w:r>
      <w:r w:rsidRPr="00024092">
        <w:rPr>
          <w:rFonts w:ascii="Arial" w:hAnsi="Arial" w:cs="Arial"/>
          <w:iCs/>
          <w:sz w:val="24"/>
          <w:szCs w:val="24"/>
        </w:rPr>
        <w:tab/>
        <w:t>Notwithstanding sub-paragraph (1), where the reason for the proposed termination of a contract is a personal one in the sense that it relates to the character, competence, loyalty or other attribute of the worker, the competent officer shall invite the worker's participation to consultations in pursuance of sub-paragraph (1).</w:t>
      </w:r>
    </w:p>
    <w:p w:rsidR="00C72034" w:rsidRPr="00024092" w:rsidRDefault="00C72034" w:rsidP="00C72034">
      <w:pPr>
        <w:pStyle w:val="Style1"/>
        <w:tabs>
          <w:tab w:val="left" w:pos="1600"/>
        </w:tabs>
        <w:adjustRightInd/>
        <w:ind w:left="1512" w:right="-36" w:hanging="661"/>
        <w:jc w:val="both"/>
        <w:rPr>
          <w:rFonts w:ascii="Arial" w:hAnsi="Arial" w:cs="Arial"/>
          <w:iCs/>
          <w:sz w:val="24"/>
          <w:szCs w:val="24"/>
        </w:rPr>
      </w:pPr>
    </w:p>
    <w:p w:rsidR="00C72034" w:rsidRPr="00024092" w:rsidRDefault="00C72034" w:rsidP="00C72034">
      <w:pPr>
        <w:pStyle w:val="Style1"/>
        <w:tabs>
          <w:tab w:val="left" w:pos="1600"/>
        </w:tabs>
        <w:adjustRightInd/>
        <w:ind w:left="1512" w:right="-36" w:hanging="661"/>
        <w:jc w:val="both"/>
        <w:rPr>
          <w:rFonts w:ascii="Arial" w:hAnsi="Arial" w:cs="Arial"/>
          <w:iCs/>
          <w:sz w:val="24"/>
          <w:szCs w:val="24"/>
        </w:rPr>
      </w:pPr>
      <w:proofErr w:type="gramStart"/>
      <w:r w:rsidRPr="00024092">
        <w:rPr>
          <w:rFonts w:ascii="Arial" w:hAnsi="Arial" w:cs="Arial"/>
          <w:iCs/>
          <w:sz w:val="24"/>
          <w:szCs w:val="24"/>
        </w:rPr>
        <w:t>Section 4.</w:t>
      </w:r>
      <w:proofErr w:type="gramEnd"/>
      <w:r w:rsidRPr="00024092">
        <w:rPr>
          <w:rFonts w:ascii="Arial" w:hAnsi="Arial" w:cs="Arial"/>
          <w:iCs/>
          <w:sz w:val="24"/>
          <w:szCs w:val="24"/>
        </w:rPr>
        <w:t xml:space="preserve"> (1)</w:t>
      </w:r>
      <w:r w:rsidRPr="00024092">
        <w:rPr>
          <w:rFonts w:ascii="Arial" w:hAnsi="Arial" w:cs="Arial"/>
          <w:iCs/>
          <w:sz w:val="24"/>
          <w:szCs w:val="24"/>
        </w:rPr>
        <w:tab/>
        <w:t>The competent officer shall keep a record of the statements made during the consultations held pursuant to paragraph 3, and shall file all documents and evidence produced by the parties and any written submission they may make.</w:t>
      </w:r>
    </w:p>
    <w:p w:rsidR="00C72034" w:rsidRPr="00024092" w:rsidRDefault="00C72034" w:rsidP="00C72034">
      <w:pPr>
        <w:pStyle w:val="Style1"/>
        <w:tabs>
          <w:tab w:val="left" w:pos="1600"/>
        </w:tabs>
        <w:adjustRightInd/>
        <w:ind w:left="1512" w:right="-36" w:hanging="661"/>
        <w:jc w:val="both"/>
        <w:rPr>
          <w:rFonts w:ascii="Arial" w:hAnsi="Arial" w:cs="Arial"/>
          <w:iCs/>
          <w:sz w:val="24"/>
          <w:szCs w:val="24"/>
        </w:rPr>
      </w:pPr>
    </w:p>
    <w:p w:rsidR="00C72034" w:rsidRPr="00024092" w:rsidRDefault="00C72034" w:rsidP="00C72034">
      <w:pPr>
        <w:pStyle w:val="Style1"/>
        <w:tabs>
          <w:tab w:val="left" w:pos="1600"/>
        </w:tabs>
        <w:adjustRightInd/>
        <w:ind w:left="1512" w:right="-36" w:hanging="661"/>
        <w:jc w:val="both"/>
        <w:rPr>
          <w:rFonts w:ascii="Arial" w:hAnsi="Arial" w:cs="Arial"/>
          <w:iCs/>
          <w:sz w:val="24"/>
          <w:szCs w:val="24"/>
        </w:rPr>
      </w:pPr>
      <w:r w:rsidRPr="00024092">
        <w:rPr>
          <w:rFonts w:ascii="Arial" w:hAnsi="Arial" w:cs="Arial"/>
          <w:iCs/>
          <w:sz w:val="24"/>
          <w:szCs w:val="24"/>
        </w:rPr>
        <w:t>Section 4</w:t>
      </w:r>
      <w:proofErr w:type="gramStart"/>
      <w:r w:rsidRPr="00024092">
        <w:rPr>
          <w:rFonts w:ascii="Arial" w:hAnsi="Arial" w:cs="Arial"/>
          <w:iCs/>
          <w:sz w:val="24"/>
          <w:szCs w:val="24"/>
        </w:rPr>
        <w:t>.(</w:t>
      </w:r>
      <w:proofErr w:type="gramEnd"/>
      <w:r w:rsidRPr="00024092">
        <w:rPr>
          <w:rFonts w:ascii="Arial" w:hAnsi="Arial" w:cs="Arial"/>
          <w:iCs/>
          <w:sz w:val="24"/>
          <w:szCs w:val="24"/>
        </w:rPr>
        <w:t>2)</w:t>
      </w:r>
      <w:r w:rsidRPr="00024092">
        <w:rPr>
          <w:rFonts w:ascii="Arial" w:hAnsi="Arial" w:cs="Arial"/>
          <w:iCs/>
          <w:sz w:val="24"/>
          <w:szCs w:val="24"/>
        </w:rPr>
        <w:tab/>
        <w:t>Following the conclusion of consultations the competent officer considers the case and makes his determination of the officer.</w:t>
      </w:r>
    </w:p>
    <w:p w:rsidR="00C72034" w:rsidRPr="00024092" w:rsidRDefault="00C72034" w:rsidP="00C72034">
      <w:pPr>
        <w:pStyle w:val="Style1"/>
        <w:adjustRightInd/>
        <w:ind w:left="1512" w:right="-36" w:hanging="661"/>
        <w:jc w:val="both"/>
        <w:rPr>
          <w:rFonts w:ascii="Arial" w:hAnsi="Arial" w:cs="Arial"/>
          <w:iCs/>
          <w:sz w:val="24"/>
          <w:szCs w:val="24"/>
        </w:rPr>
      </w:pPr>
    </w:p>
    <w:p w:rsidR="00C72034" w:rsidRPr="00024092" w:rsidRDefault="00C72034" w:rsidP="00C72034">
      <w:pPr>
        <w:pStyle w:val="Style1"/>
        <w:adjustRightInd/>
        <w:ind w:left="1512" w:right="-36" w:hanging="661"/>
        <w:jc w:val="both"/>
        <w:rPr>
          <w:rFonts w:ascii="Arial" w:hAnsi="Arial" w:cs="Arial"/>
          <w:iCs/>
          <w:sz w:val="24"/>
          <w:szCs w:val="24"/>
        </w:rPr>
      </w:pPr>
      <w:r w:rsidRPr="00024092">
        <w:rPr>
          <w:rFonts w:ascii="Arial" w:hAnsi="Arial" w:cs="Arial"/>
          <w:iCs/>
          <w:sz w:val="24"/>
          <w:szCs w:val="24"/>
        </w:rPr>
        <w:t>Section 4</w:t>
      </w:r>
      <w:proofErr w:type="gramStart"/>
      <w:r w:rsidRPr="00024092">
        <w:rPr>
          <w:rFonts w:ascii="Arial" w:hAnsi="Arial" w:cs="Arial"/>
          <w:iCs/>
          <w:sz w:val="24"/>
          <w:szCs w:val="24"/>
        </w:rPr>
        <w:t>.(</w:t>
      </w:r>
      <w:proofErr w:type="gramEnd"/>
      <w:r w:rsidRPr="00024092">
        <w:rPr>
          <w:rFonts w:ascii="Arial" w:hAnsi="Arial" w:cs="Arial"/>
          <w:iCs/>
          <w:sz w:val="24"/>
          <w:szCs w:val="24"/>
        </w:rPr>
        <w:t>3) A determination by the competent officer under sub-paragraph (2) shall be made within 14 days after the date of registration of the notification.</w:t>
      </w:r>
    </w:p>
    <w:p w:rsidR="00C72034" w:rsidRPr="00024092" w:rsidRDefault="00C72034" w:rsidP="00C72034">
      <w:pPr>
        <w:pStyle w:val="Style1"/>
        <w:adjustRightInd/>
        <w:ind w:left="1512" w:right="-36" w:hanging="661"/>
        <w:jc w:val="both"/>
        <w:rPr>
          <w:rFonts w:ascii="Arial" w:hAnsi="Arial" w:cs="Arial"/>
          <w:iCs/>
          <w:sz w:val="24"/>
          <w:szCs w:val="24"/>
        </w:rPr>
      </w:pPr>
    </w:p>
    <w:p w:rsidR="00C72034" w:rsidRPr="00024092" w:rsidRDefault="00C72034" w:rsidP="00C72034">
      <w:pPr>
        <w:pStyle w:val="Style1"/>
        <w:tabs>
          <w:tab w:val="left" w:pos="1600"/>
        </w:tabs>
        <w:adjustRightInd/>
        <w:ind w:left="1512" w:hanging="661"/>
        <w:jc w:val="both"/>
        <w:rPr>
          <w:rFonts w:ascii="Arial" w:hAnsi="Arial" w:cs="Arial"/>
          <w:iCs/>
          <w:sz w:val="24"/>
          <w:szCs w:val="24"/>
        </w:rPr>
      </w:pPr>
      <w:proofErr w:type="gramStart"/>
      <w:r w:rsidRPr="00024092">
        <w:rPr>
          <w:rFonts w:ascii="Arial" w:hAnsi="Arial" w:cs="Arial"/>
          <w:iCs/>
          <w:sz w:val="24"/>
          <w:szCs w:val="24"/>
        </w:rPr>
        <w:t>Section 5.</w:t>
      </w:r>
      <w:proofErr w:type="gramEnd"/>
      <w:r w:rsidRPr="00024092">
        <w:rPr>
          <w:rFonts w:ascii="Arial" w:hAnsi="Arial" w:cs="Arial"/>
          <w:iCs/>
          <w:sz w:val="24"/>
          <w:szCs w:val="24"/>
        </w:rPr>
        <w:tab/>
        <w:t>The worker, the Union or, the employer may, not later than 14 days after service of a determination made under paragraph 4(3), appeal to the Minister against that determination.</w:t>
      </w:r>
    </w:p>
    <w:p w:rsidR="00C72034" w:rsidRPr="00024092" w:rsidRDefault="00C72034" w:rsidP="00C72034">
      <w:pPr>
        <w:adjustRightInd/>
        <w:ind w:left="180" w:right="-36" w:hanging="661"/>
        <w:jc w:val="both"/>
        <w:rPr>
          <w:rFonts w:ascii="Arial" w:hAnsi="Arial" w:cs="Arial"/>
          <w:iCs/>
        </w:rPr>
      </w:pPr>
    </w:p>
    <w:p w:rsidR="00C72034" w:rsidRPr="00024092" w:rsidRDefault="00C72034" w:rsidP="00C72034">
      <w:pPr>
        <w:adjustRightInd/>
        <w:ind w:left="1440" w:right="-36" w:hanging="661"/>
        <w:jc w:val="both"/>
        <w:rPr>
          <w:rFonts w:ascii="Arial" w:hAnsi="Arial" w:cs="Arial"/>
        </w:rPr>
      </w:pPr>
      <w:r w:rsidRPr="00024092">
        <w:rPr>
          <w:rFonts w:ascii="Arial" w:hAnsi="Arial" w:cs="Arial"/>
          <w:iCs/>
        </w:rPr>
        <w:t>Section6</w:t>
      </w:r>
      <w:r w:rsidRPr="00024092">
        <w:rPr>
          <w:rFonts w:ascii="Arial" w:hAnsi="Arial" w:cs="Arial"/>
          <w:iCs/>
        </w:rPr>
        <w:tab/>
        <w:t>No action shall be taken by the employer in connection with the proposed termination (including giving notice to a worker of termination) until 21 days has elapsed following a determination under 4(2) or until the result of an appeal or review, as the case may be, or unless the competent officer fails to make a determination within the time allotted under paragraph 4(3).</w:t>
      </w:r>
    </w:p>
    <w:p w:rsidR="00C72034" w:rsidRPr="00024092" w:rsidRDefault="00C72034" w:rsidP="00C72034">
      <w:pPr>
        <w:adjustRightInd/>
        <w:ind w:left="180" w:right="-36" w:hanging="661"/>
        <w:jc w:val="both"/>
        <w:rPr>
          <w:rFonts w:ascii="Arial" w:hAnsi="Arial" w:cs="Arial"/>
        </w:rPr>
      </w:pPr>
    </w:p>
    <w:p w:rsidR="00C72034" w:rsidRDefault="00C72034" w:rsidP="00C72034">
      <w:pPr>
        <w:pStyle w:val="Style1"/>
        <w:tabs>
          <w:tab w:val="left" w:pos="1566"/>
        </w:tabs>
        <w:adjustRightInd/>
        <w:ind w:left="1440" w:right="-36" w:hanging="661"/>
        <w:jc w:val="both"/>
        <w:rPr>
          <w:rFonts w:ascii="Arial" w:hAnsi="Arial" w:cs="Arial"/>
          <w:iCs/>
          <w:sz w:val="24"/>
          <w:szCs w:val="24"/>
        </w:rPr>
      </w:pPr>
      <w:proofErr w:type="gramStart"/>
      <w:r w:rsidRPr="00024092">
        <w:rPr>
          <w:rFonts w:ascii="Arial" w:hAnsi="Arial" w:cs="Arial"/>
          <w:iCs/>
          <w:sz w:val="24"/>
          <w:szCs w:val="24"/>
        </w:rPr>
        <w:t>Section 7.</w:t>
      </w:r>
      <w:proofErr w:type="gramEnd"/>
      <w:r w:rsidRPr="00024092">
        <w:rPr>
          <w:rFonts w:ascii="Arial" w:hAnsi="Arial" w:cs="Arial"/>
          <w:iCs/>
          <w:sz w:val="24"/>
          <w:szCs w:val="24"/>
        </w:rPr>
        <w:tab/>
        <w:t xml:space="preserve">This procedure is also subject to Part III of this Schedule. </w:t>
      </w:r>
    </w:p>
    <w:p w:rsidR="00C72034" w:rsidRDefault="00C72034" w:rsidP="00C72034">
      <w:pPr>
        <w:pStyle w:val="Style1"/>
        <w:tabs>
          <w:tab w:val="left" w:pos="1566"/>
        </w:tabs>
        <w:adjustRightInd/>
        <w:ind w:left="1440" w:right="-36" w:hanging="661"/>
        <w:jc w:val="both"/>
        <w:rPr>
          <w:rFonts w:ascii="Arial" w:hAnsi="Arial" w:cs="Arial"/>
          <w:iCs/>
          <w:sz w:val="24"/>
          <w:szCs w:val="24"/>
        </w:rPr>
      </w:pPr>
    </w:p>
    <w:p w:rsidR="00C72034" w:rsidRPr="00024092" w:rsidRDefault="00C72034" w:rsidP="00C72034">
      <w:pPr>
        <w:pStyle w:val="Style1"/>
        <w:tabs>
          <w:tab w:val="left" w:pos="1566"/>
        </w:tabs>
        <w:adjustRightInd/>
        <w:ind w:right="-36"/>
        <w:jc w:val="both"/>
        <w:rPr>
          <w:rFonts w:ascii="Arial" w:hAnsi="Arial" w:cs="Arial"/>
          <w:b/>
          <w:bCs/>
          <w:sz w:val="24"/>
          <w:szCs w:val="24"/>
        </w:rPr>
      </w:pPr>
      <w:r w:rsidRPr="00024092">
        <w:rPr>
          <w:rFonts w:ascii="Arial" w:hAnsi="Arial" w:cs="Arial"/>
          <w:sz w:val="24"/>
          <w:szCs w:val="24"/>
        </w:rPr>
        <w:t>In this case, the whole matter was activated by the employer, namely PUC,</w:t>
      </w:r>
      <w:r>
        <w:rPr>
          <w:rFonts w:ascii="Arial" w:hAnsi="Arial" w:cs="Arial"/>
          <w:sz w:val="24"/>
          <w:szCs w:val="24"/>
        </w:rPr>
        <w:t xml:space="preserve"> by letter dated 20 May</w:t>
      </w:r>
      <w:r w:rsidRPr="00024092">
        <w:rPr>
          <w:rFonts w:ascii="Arial" w:hAnsi="Arial" w:cs="Arial"/>
          <w:sz w:val="24"/>
          <w:szCs w:val="24"/>
        </w:rPr>
        <w:t xml:space="preserve"> 2002, as reproduced above. The employer sought the approval of MESA to terminate the employment of Messrs. Barry </w:t>
      </w:r>
      <w:proofErr w:type="spellStart"/>
      <w:r w:rsidRPr="00024092">
        <w:rPr>
          <w:rFonts w:ascii="Arial" w:hAnsi="Arial" w:cs="Arial"/>
          <w:sz w:val="24"/>
          <w:szCs w:val="24"/>
        </w:rPr>
        <w:t>Mathiot</w:t>
      </w:r>
      <w:proofErr w:type="spellEnd"/>
      <w:r w:rsidRPr="00024092">
        <w:rPr>
          <w:rFonts w:ascii="Arial" w:hAnsi="Arial" w:cs="Arial"/>
          <w:sz w:val="24"/>
          <w:szCs w:val="24"/>
        </w:rPr>
        <w:t xml:space="preserve">, Marc Jean and </w:t>
      </w:r>
      <w:r w:rsidRPr="006A56A7">
        <w:rPr>
          <w:rFonts w:ascii="Arial" w:hAnsi="Arial" w:cs="Arial"/>
          <w:sz w:val="24"/>
          <w:szCs w:val="24"/>
        </w:rPr>
        <w:t xml:space="preserve">Leopold </w:t>
      </w:r>
      <w:proofErr w:type="spellStart"/>
      <w:r w:rsidRPr="006A56A7">
        <w:rPr>
          <w:rFonts w:ascii="Arial" w:hAnsi="Arial" w:cs="Arial"/>
          <w:sz w:val="24"/>
          <w:szCs w:val="24"/>
        </w:rPr>
        <w:t>Javo</w:t>
      </w:r>
      <w:r>
        <w:rPr>
          <w:rFonts w:ascii="Arial" w:hAnsi="Arial" w:cs="Arial"/>
          <w:sz w:val="24"/>
          <w:szCs w:val="24"/>
        </w:rPr>
        <w:t>t</w:t>
      </w:r>
      <w:r w:rsidRPr="006A56A7">
        <w:rPr>
          <w:rFonts w:ascii="Arial" w:hAnsi="Arial" w:cs="Arial"/>
          <w:sz w:val="24"/>
          <w:szCs w:val="24"/>
        </w:rPr>
        <w:t>te</w:t>
      </w:r>
      <w:proofErr w:type="spellEnd"/>
      <w:r w:rsidRPr="006A56A7">
        <w:rPr>
          <w:rFonts w:ascii="Arial" w:hAnsi="Arial" w:cs="Arial"/>
          <w:sz w:val="24"/>
          <w:szCs w:val="24"/>
        </w:rPr>
        <w:t xml:space="preserve">, </w:t>
      </w:r>
      <w:r w:rsidRPr="006A56A7">
        <w:rPr>
          <w:rFonts w:ascii="Arial" w:hAnsi="Arial" w:cs="Arial"/>
          <w:bCs/>
          <w:sz w:val="24"/>
          <w:szCs w:val="24"/>
        </w:rPr>
        <w:lastRenderedPageBreak/>
        <w:t xml:space="preserve">in the interest or the organization. </w:t>
      </w:r>
      <w:r w:rsidRPr="006A56A7">
        <w:rPr>
          <w:rFonts w:ascii="Arial" w:hAnsi="Arial" w:cs="Arial"/>
          <w:sz w:val="24"/>
          <w:szCs w:val="24"/>
        </w:rPr>
        <w:t>That letter, was supposed to be the notification re</w:t>
      </w:r>
      <w:r>
        <w:rPr>
          <w:rFonts w:ascii="Arial" w:hAnsi="Arial" w:cs="Arial"/>
          <w:sz w:val="24"/>
          <w:szCs w:val="24"/>
        </w:rPr>
        <w:t>quired by Section 1(1) of Part 1</w:t>
      </w:r>
      <w:r w:rsidRPr="006A56A7">
        <w:rPr>
          <w:rFonts w:ascii="Arial" w:hAnsi="Arial" w:cs="Arial"/>
          <w:sz w:val="24"/>
          <w:szCs w:val="24"/>
        </w:rPr>
        <w:t xml:space="preserve"> Schedule 1. It was addressed to the Principal Secretary, Ministry of Social Affairs and Employment, who is the Chief Executive of the Ministry responsible for the administration of the Employment Act. However, the reason for</w:t>
      </w:r>
      <w:r>
        <w:rPr>
          <w:rFonts w:ascii="Arial" w:hAnsi="Arial" w:cs="Arial"/>
          <w:sz w:val="24"/>
          <w:szCs w:val="24"/>
        </w:rPr>
        <w:t xml:space="preserve"> such termination was given as</w:t>
      </w:r>
      <w:r w:rsidRPr="006A56A7">
        <w:rPr>
          <w:rFonts w:ascii="Arial" w:hAnsi="Arial" w:cs="Arial"/>
          <w:sz w:val="24"/>
          <w:szCs w:val="24"/>
        </w:rPr>
        <w:t xml:space="preserve"> </w:t>
      </w:r>
      <w:r w:rsidRPr="006A56A7">
        <w:rPr>
          <w:rFonts w:ascii="Arial" w:hAnsi="Arial" w:cs="Arial"/>
          <w:bCs/>
          <w:sz w:val="24"/>
          <w:szCs w:val="24"/>
        </w:rPr>
        <w:t xml:space="preserve">"in the </w:t>
      </w:r>
      <w:r w:rsidRPr="006A56A7">
        <w:rPr>
          <w:rFonts w:ascii="Arial" w:hAnsi="Arial" w:cs="Arial"/>
          <w:sz w:val="24"/>
          <w:szCs w:val="24"/>
        </w:rPr>
        <w:t xml:space="preserve">interest of the </w:t>
      </w:r>
      <w:r w:rsidRPr="006A56A7">
        <w:rPr>
          <w:rFonts w:ascii="Arial" w:hAnsi="Arial" w:cs="Arial"/>
          <w:bCs/>
          <w:sz w:val="24"/>
          <w:szCs w:val="24"/>
        </w:rPr>
        <w:t>organization".</w:t>
      </w:r>
    </w:p>
    <w:p w:rsidR="00C72034" w:rsidRPr="00810F2F" w:rsidRDefault="00C72034" w:rsidP="00C72034">
      <w:pPr>
        <w:pStyle w:val="Style12"/>
        <w:spacing w:before="0" w:line="240" w:lineRule="auto"/>
        <w:rPr>
          <w:rStyle w:val="CharacterStyle6"/>
          <w:rFonts w:ascii="Arial" w:hAnsi="Arial" w:cs="Arial"/>
        </w:rPr>
      </w:pPr>
      <w:r w:rsidRPr="00747407">
        <w:rPr>
          <w:rFonts w:ascii="Arial" w:hAnsi="Arial" w:cs="Arial"/>
          <w:noProof/>
          <w:lang w:eastAsia="en-US"/>
        </w:rPr>
        <w:pict>
          <v:shape id="_x0000_s1034" type="#_x0000_t202" style="position:absolute;left:0;text-align:left;margin-left:-31.1pt;margin-top:-99.45pt;width:30pt;height:531.55pt;z-index:251668480;mso-height-percent:200;mso-height-percent:200;mso-width-relative:margin;mso-height-relative:margin" stroked="f" strokecolor="white [3212]">
            <v:textbox style="mso-next-textbox:#_x0000_s1034;mso-fit-shape-to-text:t">
              <w:txbxContent>
                <w:p w:rsidR="00C72034" w:rsidRPr="00B74085" w:rsidRDefault="00C72034" w:rsidP="00C72034">
                  <w:pPr>
                    <w:rPr>
                      <w:rFonts w:ascii="Arial" w:hAnsi="Arial" w:cs="Arial"/>
                      <w:b/>
                      <w:i/>
                      <w:lang w:val="en-NZ"/>
                    </w:rPr>
                  </w:pPr>
                </w:p>
              </w:txbxContent>
            </v:textbox>
          </v:shape>
        </w:pict>
      </w:r>
    </w:p>
    <w:p w:rsidR="00C72034" w:rsidRPr="00810F2F" w:rsidRDefault="00C72034" w:rsidP="00C72034">
      <w:pPr>
        <w:pStyle w:val="Style12"/>
        <w:spacing w:before="0" w:line="240" w:lineRule="auto"/>
        <w:ind w:left="0" w:right="-36"/>
        <w:rPr>
          <w:rStyle w:val="CharacterStyle6"/>
          <w:rFonts w:ascii="Arial" w:hAnsi="Arial" w:cs="Arial"/>
        </w:rPr>
      </w:pPr>
      <w:r w:rsidRPr="00810F2F">
        <w:rPr>
          <w:rStyle w:val="CharacterStyle6"/>
          <w:rFonts w:ascii="Arial" w:hAnsi="Arial" w:cs="Arial"/>
        </w:rPr>
        <w:t xml:space="preserve">The employer, in seeming compliance with the law, provided certain information called for under Section 1(3) of Schedule 1, in cases where and when redundancy is proposed, but it failed to provide the information required by Section 1(3)(d) and Section 1(3)(e). It is noted that the law requires that the employer </w:t>
      </w:r>
      <w:r w:rsidRPr="006A56A7">
        <w:rPr>
          <w:rStyle w:val="CharacterStyle6"/>
          <w:rFonts w:ascii="Arial" w:hAnsi="Arial" w:cs="Arial"/>
          <w:bCs/>
        </w:rPr>
        <w:t>"shall"</w:t>
      </w:r>
      <w:r w:rsidRPr="00810F2F">
        <w:rPr>
          <w:rStyle w:val="CharacterStyle6"/>
          <w:rFonts w:ascii="Arial" w:hAnsi="Arial" w:cs="Arial"/>
          <w:b/>
          <w:bCs/>
        </w:rPr>
        <w:t xml:space="preserve"> </w:t>
      </w:r>
      <w:r>
        <w:rPr>
          <w:rStyle w:val="CharacterStyle6"/>
          <w:rFonts w:ascii="Arial" w:hAnsi="Arial" w:cs="Arial"/>
        </w:rPr>
        <w:t>specify this</w:t>
      </w:r>
      <w:r w:rsidRPr="00810F2F">
        <w:rPr>
          <w:rStyle w:val="CharacterStyle6"/>
          <w:rFonts w:ascii="Arial" w:hAnsi="Arial" w:cs="Arial"/>
        </w:rPr>
        <w:t xml:space="preserve"> information, thus making it mandatory to do so.</w:t>
      </w:r>
    </w:p>
    <w:p w:rsidR="00C72034" w:rsidRPr="00810F2F" w:rsidRDefault="00C72034" w:rsidP="00C72034">
      <w:pPr>
        <w:pStyle w:val="Style12"/>
        <w:spacing w:before="0" w:line="240" w:lineRule="auto"/>
        <w:ind w:right="-36"/>
        <w:rPr>
          <w:rStyle w:val="CharacterStyle6"/>
          <w:rFonts w:ascii="Arial" w:hAnsi="Arial" w:cs="Arial"/>
        </w:rPr>
      </w:pPr>
    </w:p>
    <w:p w:rsidR="00C72034" w:rsidRPr="00810F2F" w:rsidRDefault="00C72034" w:rsidP="00C72034">
      <w:pPr>
        <w:pStyle w:val="Style12"/>
        <w:spacing w:before="0" w:line="240" w:lineRule="auto"/>
        <w:ind w:left="0" w:right="-36"/>
        <w:rPr>
          <w:rFonts w:ascii="Arial" w:hAnsi="Arial" w:cs="Arial"/>
        </w:rPr>
      </w:pPr>
      <w:r w:rsidRPr="00810F2F">
        <w:rPr>
          <w:rFonts w:ascii="Arial" w:hAnsi="Arial" w:cs="Arial"/>
        </w:rPr>
        <w:t>There is no evidence of compliance by MESA with the provision of Section 2 of Schedule 1 as the record does not show that a certificate of registration was issued.</w:t>
      </w:r>
    </w:p>
    <w:p w:rsidR="00C72034" w:rsidRPr="00810F2F" w:rsidRDefault="00C72034" w:rsidP="00C72034">
      <w:pPr>
        <w:pStyle w:val="Style12"/>
        <w:spacing w:before="0" w:line="240" w:lineRule="auto"/>
        <w:ind w:left="0" w:right="-36"/>
        <w:rPr>
          <w:rStyle w:val="CharacterStyle6"/>
          <w:rFonts w:ascii="Arial" w:hAnsi="Arial" w:cs="Arial"/>
        </w:rPr>
      </w:pPr>
    </w:p>
    <w:p w:rsidR="00C72034" w:rsidRPr="00810F2F" w:rsidRDefault="00C72034" w:rsidP="00C72034">
      <w:pPr>
        <w:pStyle w:val="Style12"/>
        <w:spacing w:before="0" w:line="240" w:lineRule="auto"/>
        <w:ind w:left="0" w:right="-36"/>
        <w:rPr>
          <w:rStyle w:val="CharacterStyle6"/>
          <w:rFonts w:ascii="Arial" w:hAnsi="Arial" w:cs="Arial"/>
        </w:rPr>
      </w:pPr>
      <w:r w:rsidRPr="00810F2F">
        <w:rPr>
          <w:rStyle w:val="CharacterStyle6"/>
          <w:rFonts w:ascii="Arial" w:hAnsi="Arial" w:cs="Arial"/>
        </w:rPr>
        <w:t>I am satisfied however, that the case was registered as there is a case reference number</w:t>
      </w:r>
      <w:r>
        <w:rPr>
          <w:rStyle w:val="CharacterStyle6"/>
          <w:rFonts w:ascii="Arial" w:hAnsi="Arial" w:cs="Arial"/>
        </w:rPr>
        <w:t>:</w:t>
      </w:r>
      <w:r w:rsidRPr="00810F2F">
        <w:rPr>
          <w:rStyle w:val="CharacterStyle6"/>
          <w:rFonts w:ascii="Arial" w:hAnsi="Arial" w:cs="Arial"/>
        </w:rPr>
        <w:t xml:space="preserve"> TER/17. I believe that it is reasonable to assume that the registration took place on the day following the date of the letter from PUC, that is, 21</w:t>
      </w:r>
      <w:r>
        <w:rPr>
          <w:rStyle w:val="CharacterStyle6"/>
          <w:rFonts w:ascii="Arial" w:hAnsi="Arial" w:cs="Arial"/>
        </w:rPr>
        <w:t xml:space="preserve"> May </w:t>
      </w:r>
      <w:r w:rsidRPr="00810F2F">
        <w:rPr>
          <w:rStyle w:val="CharacterStyle6"/>
          <w:rFonts w:ascii="Arial" w:hAnsi="Arial" w:cs="Arial"/>
        </w:rPr>
        <w:t>2002.</w:t>
      </w:r>
    </w:p>
    <w:p w:rsidR="00C72034" w:rsidRPr="00810F2F" w:rsidRDefault="00C72034" w:rsidP="00C72034">
      <w:pPr>
        <w:pStyle w:val="Style12"/>
        <w:spacing w:before="0" w:line="240" w:lineRule="auto"/>
        <w:ind w:right="-36"/>
        <w:rPr>
          <w:rStyle w:val="CharacterStyle6"/>
          <w:rFonts w:ascii="Arial" w:hAnsi="Arial" w:cs="Arial"/>
        </w:rPr>
      </w:pPr>
    </w:p>
    <w:p w:rsidR="00C72034" w:rsidRPr="00810F2F" w:rsidRDefault="00C72034" w:rsidP="00C72034">
      <w:pPr>
        <w:pStyle w:val="Style12"/>
        <w:spacing w:before="0" w:line="240" w:lineRule="auto"/>
        <w:ind w:left="0" w:right="-36"/>
        <w:rPr>
          <w:rStyle w:val="CharacterStyle6"/>
          <w:rFonts w:ascii="Arial" w:hAnsi="Arial" w:cs="Arial"/>
        </w:rPr>
      </w:pPr>
      <w:r w:rsidRPr="00810F2F">
        <w:rPr>
          <w:rStyle w:val="CharacterStyle6"/>
          <w:rFonts w:ascii="Arial" w:hAnsi="Arial" w:cs="Arial"/>
        </w:rPr>
        <w:t xml:space="preserve">The </w:t>
      </w:r>
      <w:r>
        <w:rPr>
          <w:rStyle w:val="CharacterStyle6"/>
          <w:rFonts w:ascii="Arial" w:hAnsi="Arial" w:cs="Arial"/>
        </w:rPr>
        <w:t>competent officer</w:t>
      </w:r>
      <w:r w:rsidRPr="00810F2F">
        <w:rPr>
          <w:rStyle w:val="CharacterStyle6"/>
          <w:rFonts w:ascii="Arial" w:hAnsi="Arial" w:cs="Arial"/>
        </w:rPr>
        <w:t>, by letter dated 28 May 2002, invited the employer to attend a meeting on Friday 31</w:t>
      </w:r>
      <w:r>
        <w:rPr>
          <w:rStyle w:val="CharacterStyle6"/>
          <w:rFonts w:ascii="Arial" w:hAnsi="Arial" w:cs="Arial"/>
        </w:rPr>
        <w:t xml:space="preserve"> May 2002 at 10.00am.</w:t>
      </w:r>
      <w:r w:rsidRPr="00810F2F">
        <w:rPr>
          <w:rStyle w:val="CharacterStyle6"/>
          <w:rFonts w:ascii="Arial" w:hAnsi="Arial" w:cs="Arial"/>
        </w:rPr>
        <w:t xml:space="preserve"> In that same letter the employer was informed that the three workers must also attend the meeting and the employer was called upon to bring them along. Such notice was issued within 7 days after registration of the notification in accordance with Section 3(1) of the Schedule. There is no evidence that the competent officer invited the Union for consultation as the law requires.</w:t>
      </w:r>
    </w:p>
    <w:p w:rsidR="00C72034" w:rsidRPr="00810F2F" w:rsidRDefault="00C72034" w:rsidP="00C72034">
      <w:pPr>
        <w:pStyle w:val="Style12"/>
        <w:spacing w:before="0" w:line="240" w:lineRule="auto"/>
        <w:ind w:left="0" w:right="-36"/>
        <w:rPr>
          <w:rStyle w:val="CharacterStyle6"/>
          <w:rFonts w:ascii="Arial" w:hAnsi="Arial" w:cs="Arial"/>
        </w:rPr>
      </w:pPr>
    </w:p>
    <w:p w:rsidR="00C72034" w:rsidRPr="006A56A7" w:rsidRDefault="00C72034" w:rsidP="00C72034">
      <w:pPr>
        <w:pStyle w:val="Style12"/>
        <w:spacing w:before="0" w:line="240" w:lineRule="auto"/>
        <w:ind w:left="0" w:right="-36"/>
        <w:rPr>
          <w:rFonts w:ascii="Arial" w:hAnsi="Arial" w:cs="Arial"/>
          <w:iCs/>
        </w:rPr>
      </w:pPr>
      <w:r w:rsidRPr="006A56A7">
        <w:rPr>
          <w:rFonts w:ascii="Arial" w:hAnsi="Arial" w:cs="Arial"/>
        </w:rPr>
        <w:t xml:space="preserve">The </w:t>
      </w:r>
      <w:r>
        <w:rPr>
          <w:rFonts w:ascii="Arial" w:hAnsi="Arial" w:cs="Arial"/>
        </w:rPr>
        <w:t>competent officer</w:t>
      </w:r>
      <w:r w:rsidRPr="006A56A7">
        <w:rPr>
          <w:rFonts w:ascii="Arial" w:hAnsi="Arial" w:cs="Arial"/>
        </w:rPr>
        <w:t xml:space="preserve">, following the consultation, by letter dated the same day conveyed his decision to the employer copied to the 3 workers, </w:t>
      </w:r>
      <w:r w:rsidRPr="006A56A7">
        <w:rPr>
          <w:rFonts w:ascii="Arial" w:hAnsi="Arial" w:cs="Arial"/>
          <w:iCs/>
        </w:rPr>
        <w:t>"that approval is conveyed for the contracts of employment of the above-named persons to be terminated with immediate effect with payments of all legal benefits".</w:t>
      </w:r>
    </w:p>
    <w:p w:rsidR="00C72034" w:rsidRPr="00810F2F" w:rsidRDefault="00C72034" w:rsidP="00C72034">
      <w:pPr>
        <w:pStyle w:val="Style12"/>
        <w:spacing w:before="0" w:line="240" w:lineRule="auto"/>
        <w:ind w:right="-36"/>
        <w:rPr>
          <w:rStyle w:val="CharacterStyle6"/>
          <w:rFonts w:ascii="Arial" w:hAnsi="Arial" w:cs="Arial"/>
        </w:rPr>
      </w:pPr>
    </w:p>
    <w:p w:rsidR="00C72034" w:rsidRPr="00810F2F" w:rsidRDefault="00C72034" w:rsidP="00C72034">
      <w:pPr>
        <w:pStyle w:val="Style12"/>
        <w:spacing w:before="0" w:line="240" w:lineRule="auto"/>
        <w:ind w:left="0" w:right="-36"/>
        <w:rPr>
          <w:rStyle w:val="CharacterStyle6"/>
          <w:rFonts w:ascii="Arial" w:hAnsi="Arial" w:cs="Arial"/>
        </w:rPr>
      </w:pPr>
      <w:r w:rsidRPr="00810F2F">
        <w:rPr>
          <w:rStyle w:val="CharacterStyle6"/>
          <w:rFonts w:ascii="Arial" w:hAnsi="Arial" w:cs="Arial"/>
        </w:rPr>
        <w:t xml:space="preserve">The above stated decision apparently emanated from the determination of the </w:t>
      </w:r>
      <w:r>
        <w:rPr>
          <w:rStyle w:val="CharacterStyle6"/>
          <w:rFonts w:ascii="Arial" w:hAnsi="Arial" w:cs="Arial"/>
        </w:rPr>
        <w:t>competent officer</w:t>
      </w:r>
      <w:r w:rsidRPr="00810F2F">
        <w:rPr>
          <w:rStyle w:val="CharacterStyle6"/>
          <w:rFonts w:ascii="Arial" w:hAnsi="Arial" w:cs="Arial"/>
        </w:rPr>
        <w:t>. The proceeding of the negotiation meeting is reproduced above,</w:t>
      </w:r>
      <w:r>
        <w:rPr>
          <w:rStyle w:val="CharacterStyle6"/>
          <w:rFonts w:ascii="Arial" w:hAnsi="Arial" w:cs="Arial"/>
        </w:rPr>
        <w:t xml:space="preserve"> A question that now arises is </w:t>
      </w:r>
      <w:r w:rsidRPr="00810F2F">
        <w:rPr>
          <w:rStyle w:val="CharacterStyle6"/>
          <w:rFonts w:ascii="Arial" w:hAnsi="Arial" w:cs="Arial"/>
        </w:rPr>
        <w:t xml:space="preserve">whether the </w:t>
      </w:r>
      <w:r>
        <w:rPr>
          <w:rStyle w:val="CharacterStyle6"/>
          <w:rFonts w:ascii="Arial" w:hAnsi="Arial" w:cs="Arial"/>
        </w:rPr>
        <w:t>competent officer</w:t>
      </w:r>
      <w:r w:rsidRPr="00810F2F">
        <w:rPr>
          <w:rStyle w:val="CharacterStyle6"/>
          <w:rFonts w:ascii="Arial" w:hAnsi="Arial" w:cs="Arial"/>
        </w:rPr>
        <w:t xml:space="preserve">, having come to the conclusion </w:t>
      </w:r>
      <w:r w:rsidRPr="006A56A7">
        <w:rPr>
          <w:rStyle w:val="CharacterStyle6"/>
          <w:rFonts w:ascii="Arial" w:hAnsi="Arial" w:cs="Arial"/>
        </w:rPr>
        <w:t xml:space="preserve">that </w:t>
      </w:r>
      <w:r w:rsidRPr="006A56A7">
        <w:rPr>
          <w:rStyle w:val="CharacterStyle6"/>
          <w:rFonts w:ascii="Arial" w:hAnsi="Arial" w:cs="Arial"/>
          <w:bCs/>
          <w:iCs/>
        </w:rPr>
        <w:t xml:space="preserve">"Under normal circumstances the termination should not be allowed and the employees should be reinstated", </w:t>
      </w:r>
      <w:r w:rsidRPr="006A56A7">
        <w:rPr>
          <w:rStyle w:val="CharacterStyle6"/>
          <w:rFonts w:ascii="Arial" w:hAnsi="Arial" w:cs="Arial"/>
        </w:rPr>
        <w:t>has to</w:t>
      </w:r>
      <w:r>
        <w:rPr>
          <w:rStyle w:val="CharacterStyle6"/>
          <w:rFonts w:ascii="Arial" w:hAnsi="Arial" w:cs="Arial"/>
        </w:rPr>
        <w:t xml:space="preserve"> power to go further and state</w:t>
      </w:r>
      <w:r w:rsidRPr="006A56A7">
        <w:rPr>
          <w:rStyle w:val="CharacterStyle6"/>
          <w:rFonts w:ascii="Arial" w:hAnsi="Arial" w:cs="Arial"/>
        </w:rPr>
        <w:t xml:space="preserve"> </w:t>
      </w:r>
      <w:r w:rsidRPr="006A56A7">
        <w:rPr>
          <w:rStyle w:val="CharacterStyle6"/>
          <w:rFonts w:ascii="Arial" w:hAnsi="Arial" w:cs="Arial"/>
          <w:bCs/>
          <w:iCs/>
        </w:rPr>
        <w:t xml:space="preserve">"However, the </w:t>
      </w:r>
      <w:r>
        <w:rPr>
          <w:rStyle w:val="CharacterStyle6"/>
          <w:rFonts w:ascii="Arial" w:hAnsi="Arial" w:cs="Arial"/>
          <w:bCs/>
          <w:iCs/>
        </w:rPr>
        <w:t>competent officer</w:t>
      </w:r>
      <w:r w:rsidRPr="006A56A7">
        <w:rPr>
          <w:rStyle w:val="CharacterStyle6"/>
          <w:rFonts w:ascii="Arial" w:hAnsi="Arial" w:cs="Arial"/>
          <w:bCs/>
          <w:iCs/>
        </w:rPr>
        <w:t xml:space="preserve"> is of the opinion that the working relationship between (sic) has broken down and is irreparable" </w:t>
      </w:r>
      <w:r w:rsidRPr="006A56A7">
        <w:rPr>
          <w:rStyle w:val="CharacterStyle6"/>
          <w:rFonts w:ascii="Arial" w:hAnsi="Arial" w:cs="Arial"/>
          <w:bCs/>
        </w:rPr>
        <w:t>in</w:t>
      </w:r>
      <w:r w:rsidRPr="00810F2F">
        <w:rPr>
          <w:rStyle w:val="CharacterStyle6"/>
          <w:rFonts w:ascii="Arial" w:hAnsi="Arial" w:cs="Arial"/>
          <w:b/>
          <w:bCs/>
        </w:rPr>
        <w:t xml:space="preserve"> </w:t>
      </w:r>
      <w:r w:rsidRPr="00810F2F">
        <w:rPr>
          <w:rStyle w:val="CharacterStyle6"/>
          <w:rFonts w:ascii="Arial" w:hAnsi="Arial" w:cs="Arial"/>
        </w:rPr>
        <w:t xml:space="preserve">the absence of any evidence. I believe that this is an area </w:t>
      </w:r>
      <w:r>
        <w:rPr>
          <w:rStyle w:val="CharacterStyle6"/>
          <w:rFonts w:ascii="Arial" w:hAnsi="Arial" w:cs="Arial"/>
        </w:rPr>
        <w:t>of serious concern</w:t>
      </w:r>
      <w:r w:rsidRPr="00810F2F">
        <w:rPr>
          <w:rStyle w:val="CharacterStyle6"/>
          <w:rFonts w:ascii="Arial" w:hAnsi="Arial" w:cs="Arial"/>
        </w:rPr>
        <w:t xml:space="preserve"> that needs to be determined in this review.</w:t>
      </w:r>
    </w:p>
    <w:p w:rsidR="00C72034" w:rsidRPr="00810F2F" w:rsidRDefault="00C72034" w:rsidP="00C72034">
      <w:pPr>
        <w:pStyle w:val="Style12"/>
        <w:spacing w:before="0" w:line="240" w:lineRule="auto"/>
        <w:ind w:right="-36"/>
        <w:rPr>
          <w:rStyle w:val="CharacterStyle6"/>
          <w:rFonts w:ascii="Arial" w:hAnsi="Arial" w:cs="Arial"/>
        </w:rPr>
      </w:pPr>
    </w:p>
    <w:p w:rsidR="00C72034" w:rsidRPr="00810F2F" w:rsidRDefault="00C72034" w:rsidP="00C72034">
      <w:pPr>
        <w:pStyle w:val="Style12"/>
        <w:spacing w:before="0" w:line="240" w:lineRule="auto"/>
        <w:ind w:left="0" w:right="-36"/>
        <w:rPr>
          <w:rStyle w:val="CharacterStyle6"/>
          <w:rFonts w:ascii="Arial" w:hAnsi="Arial" w:cs="Arial"/>
        </w:rPr>
      </w:pPr>
      <w:r w:rsidRPr="00810F2F">
        <w:rPr>
          <w:rStyle w:val="CharacterStyle6"/>
          <w:rFonts w:ascii="Arial" w:hAnsi="Arial" w:cs="Arial"/>
        </w:rPr>
        <w:t xml:space="preserve">In the light of the foregoing, I believe that the </w:t>
      </w:r>
      <w:r>
        <w:rPr>
          <w:rStyle w:val="CharacterStyle6"/>
          <w:rFonts w:ascii="Arial" w:hAnsi="Arial" w:cs="Arial"/>
        </w:rPr>
        <w:t>competent officer</w:t>
      </w:r>
      <w:r w:rsidRPr="00810F2F">
        <w:rPr>
          <w:rStyle w:val="CharacterStyle6"/>
          <w:rFonts w:ascii="Arial" w:hAnsi="Arial" w:cs="Arial"/>
        </w:rPr>
        <w:t xml:space="preserve"> in the first instance is not empowered by law to receive a notification whe</w:t>
      </w:r>
      <w:r>
        <w:rPr>
          <w:rStyle w:val="CharacterStyle6"/>
          <w:rFonts w:ascii="Arial" w:hAnsi="Arial" w:cs="Arial"/>
        </w:rPr>
        <w:t>n the ground of termination is</w:t>
      </w:r>
      <w:r w:rsidRPr="00810F2F">
        <w:rPr>
          <w:rStyle w:val="CharacterStyle6"/>
          <w:rFonts w:ascii="Arial" w:hAnsi="Arial" w:cs="Arial"/>
        </w:rPr>
        <w:t xml:space="preserve"> </w:t>
      </w:r>
      <w:r w:rsidRPr="009A513C">
        <w:rPr>
          <w:rStyle w:val="CharacterStyle6"/>
          <w:rFonts w:ascii="Arial" w:hAnsi="Arial" w:cs="Arial"/>
          <w:iCs/>
        </w:rPr>
        <w:t>"in the interest of the organization".</w:t>
      </w:r>
      <w:r w:rsidRPr="00810F2F">
        <w:rPr>
          <w:rStyle w:val="CharacterStyle6"/>
          <w:rFonts w:ascii="Arial" w:hAnsi="Arial" w:cs="Arial"/>
          <w:i/>
          <w:iCs/>
        </w:rPr>
        <w:t xml:space="preserve"> </w:t>
      </w:r>
      <w:r w:rsidRPr="00810F2F">
        <w:rPr>
          <w:rStyle w:val="CharacterStyle6"/>
          <w:rFonts w:ascii="Arial" w:hAnsi="Arial" w:cs="Arial"/>
        </w:rPr>
        <w:t xml:space="preserve">There is no such provision in the law and by analogy there is </w:t>
      </w:r>
      <w:r w:rsidRPr="009A513C">
        <w:rPr>
          <w:rStyle w:val="CharacterStyle6"/>
          <w:rFonts w:ascii="Arial" w:hAnsi="Arial" w:cs="Arial"/>
          <w:iCs/>
        </w:rPr>
        <w:t>no cause of action</w:t>
      </w:r>
      <w:r w:rsidRPr="00810F2F">
        <w:rPr>
          <w:rStyle w:val="CharacterStyle6"/>
          <w:rFonts w:ascii="Arial" w:hAnsi="Arial" w:cs="Arial"/>
          <w:i/>
          <w:iCs/>
        </w:rPr>
        <w:t xml:space="preserve"> </w:t>
      </w:r>
      <w:r w:rsidRPr="00810F2F">
        <w:rPr>
          <w:rStyle w:val="CharacterStyle6"/>
          <w:rFonts w:ascii="Arial" w:hAnsi="Arial" w:cs="Arial"/>
        </w:rPr>
        <w:t xml:space="preserve">so to speak. If it was found necessary for such a ground to be included in the law, that would fall within the province of legislators and indeed is not open to the </w:t>
      </w:r>
      <w:r>
        <w:rPr>
          <w:rStyle w:val="CharacterStyle6"/>
          <w:rFonts w:ascii="Arial" w:hAnsi="Arial" w:cs="Arial"/>
        </w:rPr>
        <w:t>competent officer</w:t>
      </w:r>
      <w:r w:rsidRPr="00810F2F">
        <w:rPr>
          <w:rStyle w:val="CharacterStyle6"/>
          <w:rFonts w:ascii="Arial" w:hAnsi="Arial" w:cs="Arial"/>
        </w:rPr>
        <w:t xml:space="preserve"> to add any other ground for termination of an employee </w:t>
      </w:r>
      <w:r w:rsidRPr="00810F2F">
        <w:rPr>
          <w:rStyle w:val="CharacterStyle6"/>
          <w:rFonts w:ascii="Arial" w:hAnsi="Arial" w:cs="Arial"/>
        </w:rPr>
        <w:lastRenderedPageBreak/>
        <w:t xml:space="preserve">other than those contained in the law. For that reason only, a writ of certiorari may be issued as the action of the </w:t>
      </w:r>
      <w:r>
        <w:rPr>
          <w:rStyle w:val="CharacterStyle6"/>
          <w:rFonts w:ascii="Arial" w:hAnsi="Arial" w:cs="Arial"/>
        </w:rPr>
        <w:t>competent officer</w:t>
      </w:r>
      <w:r w:rsidRPr="00810F2F">
        <w:rPr>
          <w:rStyle w:val="CharacterStyle6"/>
          <w:rFonts w:ascii="Arial" w:hAnsi="Arial" w:cs="Arial"/>
        </w:rPr>
        <w:t xml:space="preserve"> is ultra </w:t>
      </w:r>
      <w:proofErr w:type="spellStart"/>
      <w:r w:rsidRPr="00810F2F">
        <w:rPr>
          <w:rStyle w:val="CharacterStyle6"/>
          <w:rFonts w:ascii="Arial" w:hAnsi="Arial" w:cs="Arial"/>
        </w:rPr>
        <w:t>vires</w:t>
      </w:r>
      <w:proofErr w:type="spellEnd"/>
      <w:r w:rsidRPr="00810F2F">
        <w:rPr>
          <w:rStyle w:val="CharacterStyle6"/>
          <w:rFonts w:ascii="Arial" w:hAnsi="Arial" w:cs="Arial"/>
        </w:rPr>
        <w:t xml:space="preserve"> the law.</w:t>
      </w:r>
    </w:p>
    <w:p w:rsidR="00C72034" w:rsidRPr="00810F2F" w:rsidRDefault="00C72034" w:rsidP="00C72034">
      <w:pPr>
        <w:pStyle w:val="Style12"/>
        <w:spacing w:before="0" w:line="240" w:lineRule="auto"/>
        <w:ind w:right="-36"/>
        <w:rPr>
          <w:rStyle w:val="CharacterStyle6"/>
          <w:rFonts w:ascii="Arial" w:hAnsi="Arial" w:cs="Arial"/>
        </w:rPr>
      </w:pPr>
    </w:p>
    <w:p w:rsidR="00C72034" w:rsidRDefault="00C72034" w:rsidP="00C72034">
      <w:pPr>
        <w:pStyle w:val="Style12"/>
        <w:spacing w:before="0" w:line="240" w:lineRule="auto"/>
        <w:ind w:left="0" w:right="-36"/>
        <w:rPr>
          <w:rStyle w:val="CharacterStyle6"/>
          <w:rFonts w:ascii="Arial" w:hAnsi="Arial" w:cs="Arial"/>
        </w:rPr>
      </w:pPr>
      <w:r w:rsidRPr="00810F2F">
        <w:rPr>
          <w:rStyle w:val="CharacterStyle6"/>
          <w:rFonts w:ascii="Arial" w:hAnsi="Arial" w:cs="Arial"/>
        </w:rPr>
        <w:t xml:space="preserve">Secondly, assuming that the </w:t>
      </w:r>
      <w:r>
        <w:rPr>
          <w:rStyle w:val="CharacterStyle6"/>
          <w:rFonts w:ascii="Arial" w:hAnsi="Arial" w:cs="Arial"/>
        </w:rPr>
        <w:t>competent officer</w:t>
      </w:r>
      <w:r w:rsidRPr="00810F2F">
        <w:rPr>
          <w:rStyle w:val="CharacterStyle6"/>
          <w:rFonts w:ascii="Arial" w:hAnsi="Arial" w:cs="Arial"/>
        </w:rPr>
        <w:t xml:space="preserve"> had in mind that it was a notification of redundancy, then the mandatory requirement for the employer to provide all the information required by the law is lacking. The </w:t>
      </w:r>
      <w:r>
        <w:rPr>
          <w:rStyle w:val="CharacterStyle6"/>
          <w:rFonts w:ascii="Arial" w:hAnsi="Arial" w:cs="Arial"/>
        </w:rPr>
        <w:t>competent officer</w:t>
      </w:r>
      <w:r w:rsidRPr="00810F2F">
        <w:rPr>
          <w:rStyle w:val="CharacterStyle6"/>
          <w:rFonts w:ascii="Arial" w:hAnsi="Arial" w:cs="Arial"/>
        </w:rPr>
        <w:t xml:space="preserve"> should have not proceeded with the hearing unless and until all the mandatory information required under Sections 1(3</w:t>
      </w:r>
      <w:proofErr w:type="gramStart"/>
      <w:r w:rsidRPr="00810F2F">
        <w:rPr>
          <w:rStyle w:val="CharacterStyle6"/>
          <w:rFonts w:ascii="Arial" w:hAnsi="Arial" w:cs="Arial"/>
        </w:rPr>
        <w:t>)(</w:t>
      </w:r>
      <w:proofErr w:type="gramEnd"/>
      <w:r w:rsidRPr="00810F2F">
        <w:rPr>
          <w:rStyle w:val="CharacterStyle6"/>
          <w:rFonts w:ascii="Arial" w:hAnsi="Arial" w:cs="Arial"/>
        </w:rPr>
        <w:t>e) and 1(3)(d) of Schedule had been supplied by the employer.</w:t>
      </w:r>
    </w:p>
    <w:p w:rsidR="00C72034" w:rsidRPr="00810F2F" w:rsidRDefault="00C72034" w:rsidP="00C72034">
      <w:pPr>
        <w:pStyle w:val="Style12"/>
        <w:spacing w:before="0" w:line="240" w:lineRule="auto"/>
        <w:ind w:left="0" w:right="-36"/>
        <w:rPr>
          <w:rStyle w:val="CharacterStyle6"/>
          <w:rFonts w:ascii="Arial" w:hAnsi="Arial" w:cs="Arial"/>
        </w:rPr>
      </w:pPr>
    </w:p>
    <w:p w:rsidR="00C72034" w:rsidRPr="00810F2F" w:rsidRDefault="00C72034" w:rsidP="00C72034">
      <w:pPr>
        <w:pStyle w:val="Style12"/>
        <w:spacing w:before="0" w:line="240" w:lineRule="auto"/>
        <w:ind w:left="0" w:right="-36"/>
        <w:rPr>
          <w:rStyle w:val="CharacterStyle6"/>
          <w:rFonts w:ascii="Arial" w:hAnsi="Arial" w:cs="Arial"/>
        </w:rPr>
      </w:pPr>
      <w:r w:rsidRPr="00747407">
        <w:rPr>
          <w:rFonts w:ascii="Arial" w:hAnsi="Arial" w:cs="Arial"/>
          <w:noProof/>
          <w:lang w:eastAsia="en-US"/>
        </w:rPr>
        <w:pict>
          <v:shape id="_x0000_s1035" type="#_x0000_t202" style="position:absolute;left:0;text-align:left;margin-left:-31.1pt;margin-top:-3.6pt;width:30pt;height:531.55pt;z-index:251669504;mso-height-percent:200;mso-height-percent:200;mso-width-relative:margin;mso-height-relative:margin" stroked="f" strokecolor="white [3212]">
            <v:textbox style="mso-next-textbox:#_x0000_s1035;mso-fit-shape-to-text:t">
              <w:txbxContent>
                <w:p w:rsidR="00C72034" w:rsidRPr="00B74085" w:rsidRDefault="00C72034" w:rsidP="00C72034">
                  <w:pPr>
                    <w:rPr>
                      <w:rFonts w:ascii="Arial" w:hAnsi="Arial" w:cs="Arial"/>
                      <w:b/>
                      <w:i/>
                      <w:lang w:val="en-NZ"/>
                    </w:rPr>
                  </w:pPr>
                </w:p>
              </w:txbxContent>
            </v:textbox>
          </v:shape>
        </w:pict>
      </w:r>
      <w:r w:rsidRPr="00810F2F">
        <w:rPr>
          <w:rStyle w:val="CharacterStyle6"/>
          <w:rFonts w:ascii="Arial" w:hAnsi="Arial" w:cs="Arial"/>
        </w:rPr>
        <w:t>Thirdly, the Union was not invited to participate as called for under Section 3(1) of Part 1 of Schedule 1.  I note that neither were the workers informed of their right to be represented by their Union.</w:t>
      </w:r>
    </w:p>
    <w:p w:rsidR="00C72034" w:rsidRPr="00810F2F" w:rsidRDefault="00C72034" w:rsidP="00C72034">
      <w:pPr>
        <w:pStyle w:val="Style12"/>
        <w:spacing w:before="0" w:line="240" w:lineRule="auto"/>
        <w:ind w:left="0" w:right="-36"/>
        <w:rPr>
          <w:rStyle w:val="CharacterStyle6"/>
          <w:rFonts w:ascii="Arial" w:hAnsi="Arial" w:cs="Arial"/>
        </w:rPr>
      </w:pPr>
    </w:p>
    <w:p w:rsidR="00C72034" w:rsidRPr="00810F2F" w:rsidRDefault="00C72034" w:rsidP="00C72034">
      <w:pPr>
        <w:pStyle w:val="Style12"/>
        <w:spacing w:before="0" w:line="240" w:lineRule="auto"/>
        <w:ind w:left="0" w:right="-36"/>
        <w:rPr>
          <w:rStyle w:val="CharacterStyle6"/>
          <w:rFonts w:ascii="Arial" w:hAnsi="Arial" w:cs="Arial"/>
        </w:rPr>
      </w:pPr>
      <w:r w:rsidRPr="00810F2F">
        <w:rPr>
          <w:rStyle w:val="CharacterStyle6"/>
          <w:rFonts w:ascii="Arial" w:hAnsi="Arial" w:cs="Arial"/>
        </w:rPr>
        <w:t xml:space="preserve">Fourthly, the rule of natural justice requires that the workers should have been informed of the case against them. </w:t>
      </w:r>
      <w:r>
        <w:rPr>
          <w:rStyle w:val="CharacterStyle6"/>
          <w:rFonts w:ascii="Arial" w:hAnsi="Arial" w:cs="Arial"/>
        </w:rPr>
        <w:t xml:space="preserve"> </w:t>
      </w:r>
      <w:r w:rsidRPr="00810F2F">
        <w:rPr>
          <w:rStyle w:val="CharacterStyle6"/>
          <w:rFonts w:ascii="Arial" w:hAnsi="Arial" w:cs="Arial"/>
        </w:rPr>
        <w:t xml:space="preserve">This came out clearly at the hearing and the employer could not provide them with any proper ground and as such the workers were not aware as to what </w:t>
      </w:r>
      <w:proofErr w:type="spellStart"/>
      <w:r w:rsidRPr="00810F2F">
        <w:rPr>
          <w:rStyle w:val="CharacterStyle6"/>
          <w:rFonts w:ascii="Arial" w:hAnsi="Arial" w:cs="Arial"/>
        </w:rPr>
        <w:t>defence</w:t>
      </w:r>
      <w:proofErr w:type="spellEnd"/>
      <w:r w:rsidRPr="00810F2F">
        <w:rPr>
          <w:rStyle w:val="CharacterStyle6"/>
          <w:rFonts w:ascii="Arial" w:hAnsi="Arial" w:cs="Arial"/>
        </w:rPr>
        <w:t xml:space="preserve"> if any they had to advance and they indeed could not advance any because of that serious anomaly. They were called in apparently to negotiate termination of their employment in the interest of the organization but midstream the hearing seemed to have been approached as if it was a redundancy situation, yet the procedures for redundancy were not followed by the employer, as I have stated above. Judicial review is applicable in cases where the rule of natural justice has not been followed and for that reason a writ of Certiorari may be issued.</w:t>
      </w:r>
    </w:p>
    <w:p w:rsidR="00C72034" w:rsidRPr="00810F2F" w:rsidRDefault="00C72034" w:rsidP="00C72034">
      <w:pPr>
        <w:pStyle w:val="Style43"/>
        <w:spacing w:before="0" w:line="240" w:lineRule="auto"/>
        <w:ind w:right="-36"/>
        <w:rPr>
          <w:rStyle w:val="CharacterStyle3"/>
          <w:rFonts w:ascii="Arial" w:hAnsi="Arial" w:cs="Arial"/>
          <w:iCs w:val="0"/>
        </w:rPr>
      </w:pPr>
    </w:p>
    <w:p w:rsidR="00C72034" w:rsidRDefault="00C72034" w:rsidP="00C72034">
      <w:pPr>
        <w:pStyle w:val="Style43"/>
        <w:spacing w:before="0" w:line="240" w:lineRule="auto"/>
        <w:ind w:left="0" w:right="-36"/>
        <w:rPr>
          <w:rStyle w:val="CharacterStyle3"/>
          <w:rFonts w:ascii="Arial" w:hAnsi="Arial" w:cs="Arial"/>
          <w:iCs w:val="0"/>
        </w:rPr>
      </w:pPr>
      <w:r w:rsidRPr="009A513C">
        <w:rPr>
          <w:rStyle w:val="CharacterStyle3"/>
          <w:rFonts w:ascii="Arial" w:hAnsi="Arial" w:cs="Arial"/>
          <w:iCs w:val="0"/>
        </w:rPr>
        <w:t xml:space="preserve">Fifthly, after hearing the case the </w:t>
      </w:r>
      <w:r>
        <w:rPr>
          <w:rStyle w:val="CharacterStyle3"/>
          <w:rFonts w:ascii="Arial" w:hAnsi="Arial" w:cs="Arial"/>
          <w:iCs w:val="0"/>
        </w:rPr>
        <w:t>competent officer made the finding that:</w:t>
      </w:r>
    </w:p>
    <w:p w:rsidR="00C72034" w:rsidRDefault="00C72034" w:rsidP="00C72034">
      <w:pPr>
        <w:pStyle w:val="Style43"/>
        <w:spacing w:before="0" w:line="240" w:lineRule="auto"/>
        <w:ind w:left="0" w:right="-36"/>
        <w:rPr>
          <w:rStyle w:val="CharacterStyle3"/>
          <w:rFonts w:ascii="Arial" w:hAnsi="Arial" w:cs="Arial"/>
          <w:iCs w:val="0"/>
        </w:rPr>
      </w:pPr>
    </w:p>
    <w:p w:rsidR="00C72034" w:rsidRDefault="00C72034" w:rsidP="00C72034">
      <w:pPr>
        <w:pStyle w:val="Style43"/>
        <w:spacing w:before="0" w:line="240" w:lineRule="auto"/>
        <w:ind w:left="851" w:right="528"/>
        <w:rPr>
          <w:rStyle w:val="CharacterStyle3"/>
          <w:rFonts w:ascii="Arial" w:hAnsi="Arial" w:cs="Arial"/>
        </w:rPr>
      </w:pPr>
      <w:r w:rsidRPr="009A513C">
        <w:rPr>
          <w:rStyle w:val="CharacterStyle3"/>
          <w:rFonts w:ascii="Arial" w:hAnsi="Arial" w:cs="Arial"/>
        </w:rPr>
        <w:t xml:space="preserve">It is not clear as to why the employees concerned were being terminated. The purpose of the consultation under the Negotiation Procedure is to establish the reason/s the organization have for any prospective termination and also to examine ways to avoid, if possible, the termination.  The representative of PUC could not however provide any. Under normal circumstances the termination should not be allowed and the employees should be reinstated.  </w:t>
      </w:r>
    </w:p>
    <w:p w:rsidR="00C72034" w:rsidRDefault="00C72034" w:rsidP="00C72034">
      <w:pPr>
        <w:pStyle w:val="Style43"/>
        <w:spacing w:before="0" w:line="240" w:lineRule="auto"/>
        <w:ind w:left="0" w:right="-36"/>
        <w:rPr>
          <w:rStyle w:val="CharacterStyle3"/>
          <w:rFonts w:ascii="Arial" w:hAnsi="Arial" w:cs="Arial"/>
        </w:rPr>
      </w:pPr>
    </w:p>
    <w:p w:rsidR="00C72034" w:rsidRPr="009A513C" w:rsidRDefault="00C72034" w:rsidP="00C72034">
      <w:pPr>
        <w:pStyle w:val="Style43"/>
        <w:spacing w:before="0" w:line="240" w:lineRule="auto"/>
        <w:ind w:left="0" w:right="-36"/>
        <w:rPr>
          <w:rStyle w:val="CharacterStyle3"/>
          <w:rFonts w:ascii="Arial" w:hAnsi="Arial" w:cs="Arial"/>
          <w:iCs w:val="0"/>
        </w:rPr>
      </w:pPr>
      <w:r w:rsidRPr="009A513C">
        <w:rPr>
          <w:rStyle w:val="CharacterStyle3"/>
          <w:rFonts w:ascii="Arial" w:hAnsi="Arial" w:cs="Arial"/>
          <w:iCs w:val="0"/>
        </w:rPr>
        <w:t xml:space="preserve">This finding in my view would have been correct if </w:t>
      </w:r>
      <w:r w:rsidRPr="009A513C">
        <w:rPr>
          <w:rStyle w:val="CharacterStyle3"/>
          <w:rFonts w:ascii="Arial" w:hAnsi="Arial" w:cs="Arial"/>
        </w:rPr>
        <w:t xml:space="preserve">"redundancy" was </w:t>
      </w:r>
      <w:r w:rsidRPr="009A513C">
        <w:rPr>
          <w:rStyle w:val="CharacterStyle3"/>
          <w:rFonts w:ascii="Arial" w:hAnsi="Arial" w:cs="Arial"/>
          <w:iCs w:val="0"/>
        </w:rPr>
        <w:t>the reason for termination.</w:t>
      </w:r>
    </w:p>
    <w:p w:rsidR="00C72034" w:rsidRPr="00810F2F" w:rsidRDefault="00C72034" w:rsidP="00C72034">
      <w:pPr>
        <w:pStyle w:val="Style43"/>
        <w:spacing w:before="0" w:line="240" w:lineRule="auto"/>
        <w:ind w:right="-36"/>
        <w:rPr>
          <w:rStyle w:val="CharacterStyle3"/>
          <w:rFonts w:ascii="Arial" w:hAnsi="Arial" w:cs="Arial"/>
          <w:iCs w:val="0"/>
        </w:rPr>
      </w:pPr>
    </w:p>
    <w:p w:rsidR="00C72034" w:rsidRDefault="00C72034" w:rsidP="00C72034">
      <w:pPr>
        <w:pStyle w:val="Style43"/>
        <w:spacing w:before="0" w:line="240" w:lineRule="auto"/>
        <w:ind w:left="0" w:right="-36"/>
        <w:rPr>
          <w:rStyle w:val="CharacterStyle3"/>
          <w:rFonts w:ascii="Arial" w:hAnsi="Arial" w:cs="Arial"/>
          <w:iCs w:val="0"/>
        </w:rPr>
      </w:pPr>
      <w:r w:rsidRPr="00810F2F">
        <w:rPr>
          <w:rStyle w:val="CharacterStyle3"/>
          <w:rFonts w:ascii="Arial" w:hAnsi="Arial" w:cs="Arial"/>
          <w:iCs w:val="0"/>
        </w:rPr>
        <w:t xml:space="preserve">But unfortunately the whole process went awry, in my view, when the </w:t>
      </w:r>
      <w:r>
        <w:rPr>
          <w:rStyle w:val="CharacterStyle3"/>
          <w:rFonts w:ascii="Arial" w:hAnsi="Arial" w:cs="Arial"/>
          <w:iCs w:val="0"/>
        </w:rPr>
        <w:t>competent officer</w:t>
      </w:r>
      <w:r w:rsidRPr="00810F2F">
        <w:rPr>
          <w:rStyle w:val="CharacterStyle3"/>
          <w:rFonts w:ascii="Arial" w:hAnsi="Arial" w:cs="Arial"/>
          <w:iCs w:val="0"/>
        </w:rPr>
        <w:t xml:space="preserve"> went further and imported his own opinion </w:t>
      </w:r>
      <w:r>
        <w:rPr>
          <w:rStyle w:val="CharacterStyle3"/>
          <w:rFonts w:ascii="Arial" w:hAnsi="Arial" w:cs="Arial"/>
          <w:iCs w:val="0"/>
        </w:rPr>
        <w:t>as the concluding determination:</w:t>
      </w:r>
    </w:p>
    <w:p w:rsidR="00C72034" w:rsidRDefault="00C72034" w:rsidP="00C72034">
      <w:pPr>
        <w:pStyle w:val="Style43"/>
        <w:spacing w:before="0" w:line="240" w:lineRule="auto"/>
        <w:ind w:left="0" w:right="-36"/>
        <w:rPr>
          <w:rStyle w:val="CharacterStyle3"/>
          <w:rFonts w:ascii="Arial" w:hAnsi="Arial" w:cs="Arial"/>
          <w:iCs w:val="0"/>
        </w:rPr>
      </w:pPr>
    </w:p>
    <w:p w:rsidR="00C72034" w:rsidRPr="009A513C" w:rsidRDefault="00C72034" w:rsidP="00C72034">
      <w:pPr>
        <w:pStyle w:val="Style43"/>
        <w:spacing w:before="0" w:line="240" w:lineRule="auto"/>
        <w:ind w:left="567" w:right="528"/>
        <w:rPr>
          <w:rStyle w:val="CharacterStyle3"/>
          <w:rFonts w:ascii="Arial" w:hAnsi="Arial" w:cs="Arial"/>
        </w:rPr>
      </w:pPr>
      <w:r w:rsidRPr="009A513C">
        <w:rPr>
          <w:rStyle w:val="CharacterStyle3"/>
          <w:rFonts w:ascii="Arial" w:hAnsi="Arial" w:cs="Arial"/>
        </w:rPr>
        <w:t xml:space="preserve">However the </w:t>
      </w:r>
      <w:r>
        <w:rPr>
          <w:rStyle w:val="CharacterStyle3"/>
          <w:rFonts w:ascii="Arial" w:hAnsi="Arial" w:cs="Arial"/>
        </w:rPr>
        <w:t>competent officer</w:t>
      </w:r>
      <w:r w:rsidRPr="009A513C">
        <w:rPr>
          <w:rStyle w:val="CharacterStyle3"/>
          <w:rFonts w:ascii="Arial" w:hAnsi="Arial" w:cs="Arial"/>
        </w:rPr>
        <w:t xml:space="preserve"> is of the opinion that the working relationship between (sic) has broken down and is irreparable. As such it would not be prudent to determine that the contracts of employment of the employees continue to subsist.  The </w:t>
      </w:r>
      <w:r>
        <w:rPr>
          <w:rStyle w:val="CharacterStyle3"/>
          <w:rFonts w:ascii="Arial" w:hAnsi="Arial" w:cs="Arial"/>
        </w:rPr>
        <w:t>competent officer</w:t>
      </w:r>
      <w:r w:rsidRPr="009A513C">
        <w:rPr>
          <w:rStyle w:val="CharacterStyle3"/>
          <w:rFonts w:ascii="Arial" w:hAnsi="Arial" w:cs="Arial"/>
        </w:rPr>
        <w:t xml:space="preserve"> is of the opinion that the contracts of employment of the employees should be allowed to be terminated with pay</w:t>
      </w:r>
      <w:r>
        <w:rPr>
          <w:rStyle w:val="CharacterStyle3"/>
          <w:rFonts w:ascii="Arial" w:hAnsi="Arial" w:cs="Arial"/>
        </w:rPr>
        <w:t>ment of all employment benefits</w:t>
      </w:r>
      <w:r w:rsidRPr="009A513C">
        <w:rPr>
          <w:rStyle w:val="CharacterStyle3"/>
          <w:rFonts w:ascii="Arial" w:hAnsi="Arial" w:cs="Arial"/>
        </w:rPr>
        <w:t>.</w:t>
      </w:r>
    </w:p>
    <w:p w:rsidR="00C72034" w:rsidRPr="00810F2F" w:rsidRDefault="00C72034" w:rsidP="00C72034">
      <w:pPr>
        <w:pStyle w:val="Style12"/>
        <w:spacing w:before="0" w:line="240" w:lineRule="auto"/>
        <w:ind w:right="-36"/>
        <w:rPr>
          <w:rStyle w:val="CharacterStyle6"/>
          <w:rFonts w:ascii="Arial" w:hAnsi="Arial" w:cs="Arial"/>
        </w:rPr>
      </w:pPr>
      <w:r w:rsidRPr="00747407">
        <w:rPr>
          <w:rFonts w:ascii="Arial" w:hAnsi="Arial" w:cs="Arial"/>
          <w:noProof/>
        </w:rPr>
        <w:lastRenderedPageBreak/>
        <w:pict>
          <v:shape id="_x0000_s1047" type="#_x0000_t202" style="position:absolute;left:0;text-align:left;margin-left:337.35pt;margin-top:-58.8pt;width:30pt;height:531.55pt;z-index:251681792;mso-height-percent:200;mso-height-percent:200;mso-width-relative:margin;mso-height-relative:margin" stroked="f" strokecolor="white [3212]">
            <v:textbox style="mso-next-textbox:#_x0000_s1047;mso-fit-shape-to-text:t">
              <w:txbxContent>
                <w:p w:rsidR="00C72034" w:rsidRPr="00B74085" w:rsidRDefault="00C72034" w:rsidP="00C72034">
                  <w:pPr>
                    <w:rPr>
                      <w:rFonts w:ascii="Arial" w:hAnsi="Arial" w:cs="Arial"/>
                      <w:b/>
                      <w:i/>
                      <w:lang w:val="en-NZ"/>
                    </w:rPr>
                  </w:pPr>
                </w:p>
              </w:txbxContent>
            </v:textbox>
          </v:shape>
        </w:pict>
      </w:r>
    </w:p>
    <w:p w:rsidR="00C72034" w:rsidRDefault="00C72034" w:rsidP="00C72034">
      <w:pPr>
        <w:pStyle w:val="Style12"/>
        <w:spacing w:before="0" w:line="240" w:lineRule="auto"/>
        <w:ind w:left="0" w:right="-36"/>
        <w:rPr>
          <w:rStyle w:val="CharacterStyle6"/>
          <w:rFonts w:ascii="Arial" w:hAnsi="Arial" w:cs="Arial"/>
        </w:rPr>
      </w:pPr>
      <w:r w:rsidRPr="00810F2F">
        <w:rPr>
          <w:rStyle w:val="CharacterStyle6"/>
          <w:rFonts w:ascii="Arial" w:hAnsi="Arial" w:cs="Arial"/>
        </w:rPr>
        <w:t xml:space="preserve">I find that there is no basis or evidence on which the </w:t>
      </w:r>
      <w:r>
        <w:rPr>
          <w:rStyle w:val="CharacterStyle6"/>
          <w:rFonts w:ascii="Arial" w:hAnsi="Arial" w:cs="Arial"/>
        </w:rPr>
        <w:t>competent officer</w:t>
      </w:r>
      <w:r w:rsidRPr="00810F2F">
        <w:rPr>
          <w:rStyle w:val="CharacterStyle6"/>
          <w:rFonts w:ascii="Arial" w:hAnsi="Arial" w:cs="Arial"/>
        </w:rPr>
        <w:t xml:space="preserve"> formed that opinion. Worst still, in was not an issue that came up or was considered at all at the hear</w:t>
      </w:r>
      <w:r>
        <w:rPr>
          <w:rStyle w:val="CharacterStyle6"/>
          <w:rFonts w:ascii="Arial" w:hAnsi="Arial" w:cs="Arial"/>
        </w:rPr>
        <w:t xml:space="preserve">ing. The workers were </w:t>
      </w:r>
      <w:r w:rsidRPr="00810F2F">
        <w:rPr>
          <w:rStyle w:val="CharacterStyle6"/>
          <w:rFonts w:ascii="Arial" w:hAnsi="Arial" w:cs="Arial"/>
        </w:rPr>
        <w:t>not called upo</w:t>
      </w:r>
      <w:r>
        <w:rPr>
          <w:rStyle w:val="CharacterStyle6"/>
          <w:rFonts w:ascii="Arial" w:hAnsi="Arial" w:cs="Arial"/>
        </w:rPr>
        <w:t xml:space="preserve">n at all to address that </w:t>
      </w:r>
      <w:proofErr w:type="gramStart"/>
      <w:r>
        <w:rPr>
          <w:rStyle w:val="CharacterStyle6"/>
          <w:rFonts w:ascii="Arial" w:hAnsi="Arial" w:cs="Arial"/>
        </w:rPr>
        <w:t xml:space="preserve">point, </w:t>
      </w:r>
      <w:r w:rsidRPr="00810F2F">
        <w:rPr>
          <w:rStyle w:val="CharacterStyle6"/>
          <w:rFonts w:ascii="Arial" w:hAnsi="Arial" w:cs="Arial"/>
        </w:rPr>
        <w:t>that</w:t>
      </w:r>
      <w:proofErr w:type="gramEnd"/>
      <w:r w:rsidRPr="00810F2F">
        <w:rPr>
          <w:rStyle w:val="CharacterStyle6"/>
          <w:rFonts w:ascii="Arial" w:hAnsi="Arial" w:cs="Arial"/>
        </w:rPr>
        <w:t xml:space="preserve"> is </w:t>
      </w:r>
      <w:r w:rsidRPr="009A513C">
        <w:rPr>
          <w:rStyle w:val="CharacterStyle6"/>
          <w:rFonts w:ascii="Arial" w:hAnsi="Arial" w:cs="Arial"/>
          <w:bCs/>
          <w:iCs/>
        </w:rPr>
        <w:t xml:space="preserve">the working relationship between (sic) has broken down and is irreparable". </w:t>
      </w:r>
      <w:r w:rsidRPr="009A513C">
        <w:rPr>
          <w:rStyle w:val="CharacterStyle6"/>
          <w:rFonts w:ascii="Arial" w:hAnsi="Arial" w:cs="Arial"/>
          <w:iCs/>
        </w:rPr>
        <w:t>I</w:t>
      </w:r>
      <w:r w:rsidRPr="00810F2F">
        <w:rPr>
          <w:rStyle w:val="CharacterStyle6"/>
          <w:rFonts w:ascii="Arial" w:hAnsi="Arial" w:cs="Arial"/>
          <w:i/>
          <w:iCs/>
        </w:rPr>
        <w:t xml:space="preserve"> </w:t>
      </w:r>
      <w:r w:rsidRPr="00810F2F">
        <w:rPr>
          <w:rStyle w:val="CharacterStyle6"/>
          <w:rFonts w:ascii="Arial" w:hAnsi="Arial" w:cs="Arial"/>
        </w:rPr>
        <w:t xml:space="preserve">find that the </w:t>
      </w:r>
      <w:r>
        <w:rPr>
          <w:rStyle w:val="CharacterStyle6"/>
          <w:rFonts w:ascii="Arial" w:hAnsi="Arial" w:cs="Arial"/>
        </w:rPr>
        <w:t>competent officer</w:t>
      </w:r>
      <w:r w:rsidRPr="00810F2F">
        <w:rPr>
          <w:rStyle w:val="CharacterStyle6"/>
          <w:rFonts w:ascii="Arial" w:hAnsi="Arial" w:cs="Arial"/>
        </w:rPr>
        <w:t xml:space="preserve"> exceeded his judicial powers in the circumstances and his final determination is ultra </w:t>
      </w:r>
      <w:proofErr w:type="spellStart"/>
      <w:r w:rsidRPr="00810F2F">
        <w:rPr>
          <w:rStyle w:val="CharacterStyle6"/>
          <w:rFonts w:ascii="Arial" w:hAnsi="Arial" w:cs="Arial"/>
        </w:rPr>
        <w:t>vires</w:t>
      </w:r>
      <w:proofErr w:type="spellEnd"/>
      <w:r w:rsidRPr="00810F2F">
        <w:rPr>
          <w:rStyle w:val="CharacterStyle6"/>
          <w:rFonts w:ascii="Arial" w:hAnsi="Arial" w:cs="Arial"/>
        </w:rPr>
        <w:t xml:space="preserve"> the law. Ag</w:t>
      </w:r>
      <w:r>
        <w:rPr>
          <w:rStyle w:val="CharacterStyle6"/>
          <w:rFonts w:ascii="Arial" w:hAnsi="Arial" w:cs="Arial"/>
        </w:rPr>
        <w:t>ain, for that reason a writ of c</w:t>
      </w:r>
      <w:r w:rsidRPr="00810F2F">
        <w:rPr>
          <w:rStyle w:val="CharacterStyle6"/>
          <w:rFonts w:ascii="Arial" w:hAnsi="Arial" w:cs="Arial"/>
        </w:rPr>
        <w:t>ertiorari may be issued.</w:t>
      </w:r>
    </w:p>
    <w:p w:rsidR="00C72034" w:rsidRPr="00810F2F" w:rsidRDefault="00C72034" w:rsidP="00C72034">
      <w:pPr>
        <w:pStyle w:val="Style12"/>
        <w:spacing w:before="0" w:line="240" w:lineRule="auto"/>
        <w:ind w:left="0" w:right="-36"/>
        <w:rPr>
          <w:rStyle w:val="CharacterStyle6"/>
          <w:rFonts w:ascii="Arial" w:hAnsi="Arial" w:cs="Arial"/>
        </w:rPr>
      </w:pPr>
    </w:p>
    <w:p w:rsidR="00C72034" w:rsidRPr="00810F2F" w:rsidRDefault="00C72034" w:rsidP="00C72034">
      <w:pPr>
        <w:pStyle w:val="Style12"/>
        <w:spacing w:before="0" w:line="240" w:lineRule="auto"/>
        <w:ind w:left="0" w:right="-36"/>
        <w:jc w:val="left"/>
        <w:rPr>
          <w:rStyle w:val="CharacterStyle6"/>
          <w:rFonts w:ascii="Arial" w:hAnsi="Arial" w:cs="Arial"/>
        </w:rPr>
      </w:pPr>
      <w:r>
        <w:rPr>
          <w:rStyle w:val="CharacterStyle6"/>
          <w:rFonts w:ascii="Arial" w:hAnsi="Arial" w:cs="Arial"/>
        </w:rPr>
        <w:t xml:space="preserve">The matter did not end there; </w:t>
      </w:r>
      <w:r w:rsidRPr="00810F2F">
        <w:rPr>
          <w:rStyle w:val="CharacterStyle6"/>
          <w:rFonts w:ascii="Arial" w:hAnsi="Arial" w:cs="Arial"/>
        </w:rPr>
        <w:t>it went on appeal to the Minister and the Employment Advisory Board (EAB) heard the appeal and conveyed its advice to the Minister. T</w:t>
      </w:r>
      <w:r>
        <w:rPr>
          <w:rStyle w:val="CharacterStyle6"/>
          <w:rFonts w:ascii="Arial" w:hAnsi="Arial" w:cs="Arial"/>
        </w:rPr>
        <w:t>he EAB concluded that:</w:t>
      </w:r>
    </w:p>
    <w:p w:rsidR="00C72034" w:rsidRPr="00810F2F" w:rsidRDefault="00C72034" w:rsidP="00C72034">
      <w:pPr>
        <w:pStyle w:val="Style12"/>
        <w:spacing w:before="0" w:line="240" w:lineRule="auto"/>
        <w:jc w:val="left"/>
        <w:rPr>
          <w:rStyle w:val="CharacterStyle6"/>
          <w:rFonts w:ascii="Arial" w:hAnsi="Arial" w:cs="Arial"/>
        </w:rPr>
      </w:pPr>
    </w:p>
    <w:p w:rsidR="00C72034" w:rsidRPr="009A513C" w:rsidRDefault="00C72034" w:rsidP="00C72034">
      <w:pPr>
        <w:pStyle w:val="Style1"/>
        <w:adjustRightInd/>
        <w:ind w:left="720" w:right="720"/>
        <w:jc w:val="both"/>
        <w:rPr>
          <w:rFonts w:ascii="Arial" w:hAnsi="Arial" w:cs="Arial"/>
          <w:bCs/>
          <w:iCs/>
          <w:sz w:val="24"/>
          <w:szCs w:val="24"/>
        </w:rPr>
      </w:pPr>
      <w:r w:rsidRPr="009A513C">
        <w:rPr>
          <w:rFonts w:ascii="Arial" w:hAnsi="Arial" w:cs="Arial"/>
          <w:bCs/>
          <w:iCs/>
          <w:sz w:val="24"/>
          <w:szCs w:val="24"/>
        </w:rPr>
        <w:t xml:space="preserve">We are of the view that the </w:t>
      </w:r>
      <w:r>
        <w:rPr>
          <w:rFonts w:ascii="Arial" w:hAnsi="Arial" w:cs="Arial"/>
          <w:bCs/>
          <w:iCs/>
          <w:sz w:val="24"/>
          <w:szCs w:val="24"/>
        </w:rPr>
        <w:t>competent officer</w:t>
      </w:r>
      <w:r w:rsidRPr="009A513C">
        <w:rPr>
          <w:rFonts w:ascii="Arial" w:hAnsi="Arial" w:cs="Arial"/>
          <w:bCs/>
          <w:iCs/>
          <w:sz w:val="24"/>
          <w:szCs w:val="24"/>
        </w:rPr>
        <w:t xml:space="preserve"> erred in his finding as there is no evidence to suggest that the working relationship between Appellants and Respondent had broken down irreparably. The </w:t>
      </w:r>
      <w:r>
        <w:rPr>
          <w:rFonts w:ascii="Arial" w:hAnsi="Arial" w:cs="Arial"/>
          <w:bCs/>
          <w:iCs/>
          <w:sz w:val="24"/>
          <w:szCs w:val="24"/>
        </w:rPr>
        <w:t>competent officer</w:t>
      </w:r>
      <w:r w:rsidRPr="009A513C">
        <w:rPr>
          <w:rFonts w:ascii="Arial" w:hAnsi="Arial" w:cs="Arial"/>
          <w:bCs/>
          <w:iCs/>
          <w:sz w:val="24"/>
          <w:szCs w:val="24"/>
        </w:rPr>
        <w:t xml:space="preserve"> had not addressed the issues before him correctly. He took a very simplistic approach and his decision to allow the termination on those grounds that he did w</w:t>
      </w:r>
      <w:r>
        <w:rPr>
          <w:rFonts w:ascii="Arial" w:hAnsi="Arial" w:cs="Arial"/>
          <w:bCs/>
          <w:iCs/>
          <w:sz w:val="24"/>
          <w:szCs w:val="24"/>
        </w:rPr>
        <w:t>as unfair in the circumstances.</w:t>
      </w:r>
    </w:p>
    <w:p w:rsidR="00C72034" w:rsidRPr="00810F2F" w:rsidRDefault="00C72034" w:rsidP="00C72034">
      <w:pPr>
        <w:pStyle w:val="Style1"/>
        <w:adjustRightInd/>
        <w:ind w:left="864" w:right="864"/>
        <w:jc w:val="both"/>
        <w:rPr>
          <w:rFonts w:ascii="Arial" w:hAnsi="Arial" w:cs="Arial"/>
          <w:b/>
          <w:bCs/>
          <w:i/>
          <w:iCs/>
          <w:sz w:val="24"/>
          <w:szCs w:val="24"/>
        </w:rPr>
      </w:pPr>
    </w:p>
    <w:p w:rsidR="00C72034" w:rsidRPr="00810F2F" w:rsidRDefault="00C72034" w:rsidP="00C72034">
      <w:pPr>
        <w:pStyle w:val="Style12"/>
        <w:spacing w:before="0" w:line="240" w:lineRule="auto"/>
        <w:ind w:left="0" w:right="-36"/>
        <w:jc w:val="left"/>
        <w:rPr>
          <w:rStyle w:val="CharacterStyle6"/>
          <w:rFonts w:ascii="Arial" w:hAnsi="Arial" w:cs="Arial"/>
        </w:rPr>
      </w:pPr>
      <w:r w:rsidRPr="00810F2F">
        <w:rPr>
          <w:rStyle w:val="CharacterStyle6"/>
          <w:rFonts w:ascii="Arial" w:hAnsi="Arial" w:cs="Arial"/>
        </w:rPr>
        <w:t>I totally agree with the conclusion reached by the EAB on that score.</w:t>
      </w:r>
    </w:p>
    <w:p w:rsidR="00C72034" w:rsidRPr="00810F2F" w:rsidRDefault="00C72034" w:rsidP="00C72034">
      <w:pPr>
        <w:pStyle w:val="Style12"/>
        <w:spacing w:before="0" w:line="240" w:lineRule="auto"/>
        <w:ind w:left="0" w:right="-36"/>
        <w:jc w:val="left"/>
        <w:rPr>
          <w:rStyle w:val="CharacterStyle6"/>
          <w:rFonts w:ascii="Arial" w:hAnsi="Arial" w:cs="Arial"/>
        </w:rPr>
      </w:pPr>
    </w:p>
    <w:p w:rsidR="00C72034" w:rsidRPr="00810F2F" w:rsidRDefault="00C72034" w:rsidP="00C72034">
      <w:pPr>
        <w:pStyle w:val="Style12"/>
        <w:spacing w:before="0" w:line="240" w:lineRule="auto"/>
        <w:ind w:left="0" w:right="-36"/>
        <w:rPr>
          <w:rStyle w:val="CharacterStyle6"/>
          <w:rFonts w:ascii="Arial" w:hAnsi="Arial" w:cs="Arial"/>
        </w:rPr>
      </w:pPr>
      <w:r w:rsidRPr="00810F2F">
        <w:rPr>
          <w:rStyle w:val="CharacterStyle6"/>
          <w:rFonts w:ascii="Arial" w:hAnsi="Arial" w:cs="Arial"/>
        </w:rPr>
        <w:t xml:space="preserve">The whole matter was concluded by the decision of the Minister after the Appeal was heard. His decision simply upheld the determination of the </w:t>
      </w:r>
      <w:r>
        <w:rPr>
          <w:rStyle w:val="CharacterStyle6"/>
          <w:rFonts w:ascii="Arial" w:hAnsi="Arial" w:cs="Arial"/>
        </w:rPr>
        <w:t>competent officer</w:t>
      </w:r>
      <w:r w:rsidRPr="00810F2F">
        <w:rPr>
          <w:rStyle w:val="CharacterStyle6"/>
          <w:rFonts w:ascii="Arial" w:hAnsi="Arial" w:cs="Arial"/>
        </w:rPr>
        <w:t xml:space="preserve">. He did not make any other determination of his own. In that case if the determination of the </w:t>
      </w:r>
      <w:r>
        <w:rPr>
          <w:rStyle w:val="CharacterStyle6"/>
          <w:rFonts w:ascii="Arial" w:hAnsi="Arial" w:cs="Arial"/>
        </w:rPr>
        <w:t>competent officer</w:t>
      </w:r>
      <w:r w:rsidRPr="00810F2F">
        <w:rPr>
          <w:rStyle w:val="CharacterStyle6"/>
          <w:rFonts w:ascii="Arial" w:hAnsi="Arial" w:cs="Arial"/>
        </w:rPr>
        <w:t xml:space="preserve"> fails then it would follow the Minister's final determination would also fail.</w:t>
      </w:r>
    </w:p>
    <w:p w:rsidR="00C72034" w:rsidRPr="00810F2F" w:rsidRDefault="00C72034" w:rsidP="00C72034">
      <w:pPr>
        <w:pStyle w:val="Style12"/>
        <w:spacing w:before="0" w:line="240" w:lineRule="auto"/>
        <w:ind w:left="0" w:right="-36"/>
        <w:rPr>
          <w:rStyle w:val="CharacterStyle6"/>
          <w:rFonts w:ascii="Arial" w:hAnsi="Arial" w:cs="Arial"/>
        </w:rPr>
      </w:pPr>
      <w:r w:rsidRPr="00747407">
        <w:rPr>
          <w:rFonts w:ascii="Arial" w:hAnsi="Arial" w:cs="Arial"/>
          <w:noProof/>
          <w:lang w:eastAsia="en-US"/>
        </w:rPr>
        <w:pict>
          <v:shape id="_x0000_s1036" type="#_x0000_t202" style="position:absolute;left:0;text-align:left;margin-left:-30.9pt;margin-top:-30.45pt;width:30pt;height:531.55pt;z-index:251670528;mso-height-percent:200;mso-height-percent:200;mso-width-relative:margin;mso-height-relative:margin" stroked="f" strokecolor="white [3212]">
            <v:textbox style="mso-next-textbox:#_x0000_s1036;mso-fit-shape-to-text:t">
              <w:txbxContent>
                <w:p w:rsidR="00C72034" w:rsidRPr="00B74085" w:rsidRDefault="00C72034" w:rsidP="00C72034">
                  <w:pPr>
                    <w:rPr>
                      <w:rFonts w:ascii="Arial" w:hAnsi="Arial" w:cs="Arial"/>
                      <w:b/>
                      <w:i/>
                      <w:lang w:val="en-NZ"/>
                    </w:rPr>
                  </w:pPr>
                </w:p>
              </w:txbxContent>
            </v:textbox>
          </v:shape>
        </w:pict>
      </w:r>
    </w:p>
    <w:p w:rsidR="00C72034" w:rsidRPr="00810F2F" w:rsidRDefault="00C72034" w:rsidP="00C72034">
      <w:pPr>
        <w:pStyle w:val="Style12"/>
        <w:spacing w:before="0" w:line="240" w:lineRule="auto"/>
        <w:ind w:left="0" w:right="-36"/>
        <w:rPr>
          <w:rStyle w:val="CharacterStyle6"/>
          <w:rFonts w:ascii="Arial" w:hAnsi="Arial" w:cs="Arial"/>
        </w:rPr>
      </w:pPr>
      <w:r w:rsidRPr="00810F2F">
        <w:rPr>
          <w:rStyle w:val="CharacterStyle6"/>
          <w:rFonts w:ascii="Arial" w:hAnsi="Arial" w:cs="Arial"/>
        </w:rPr>
        <w:t xml:space="preserve">For reasons stated earlier, I issue a writ of Certiorari on the grounds that the </w:t>
      </w:r>
      <w:r>
        <w:rPr>
          <w:rStyle w:val="CharacterStyle6"/>
          <w:rFonts w:ascii="Arial" w:hAnsi="Arial" w:cs="Arial"/>
        </w:rPr>
        <w:t>competent officer</w:t>
      </w:r>
      <w:r w:rsidRPr="00810F2F">
        <w:rPr>
          <w:rStyle w:val="CharacterStyle6"/>
          <w:rFonts w:ascii="Arial" w:hAnsi="Arial" w:cs="Arial"/>
        </w:rPr>
        <w:t xml:space="preserve"> received and heard a matter that did not fall within the ambit of the applicable law; his determination was ultra </w:t>
      </w:r>
      <w:proofErr w:type="spellStart"/>
      <w:r w:rsidRPr="00810F2F">
        <w:rPr>
          <w:rStyle w:val="CharacterStyle6"/>
          <w:rFonts w:ascii="Arial" w:hAnsi="Arial" w:cs="Arial"/>
        </w:rPr>
        <w:t>vires</w:t>
      </w:r>
      <w:proofErr w:type="spellEnd"/>
      <w:r w:rsidRPr="00810F2F">
        <w:rPr>
          <w:rStyle w:val="CharacterStyle6"/>
          <w:rFonts w:ascii="Arial" w:hAnsi="Arial" w:cs="Arial"/>
        </w:rPr>
        <w:t xml:space="preserve"> the law applicable in that the </w:t>
      </w:r>
      <w:r>
        <w:rPr>
          <w:rStyle w:val="CharacterStyle6"/>
          <w:rFonts w:ascii="Arial" w:hAnsi="Arial" w:cs="Arial"/>
        </w:rPr>
        <w:t>competent officer</w:t>
      </w:r>
      <w:r w:rsidRPr="00810F2F">
        <w:rPr>
          <w:rStyle w:val="CharacterStyle6"/>
          <w:rFonts w:ascii="Arial" w:hAnsi="Arial" w:cs="Arial"/>
        </w:rPr>
        <w:t xml:space="preserve"> exceeded his judicial powers and came to a conclusion which is not supported by evidence and further that he failed to uphold the rule of natural justice when hearing the matter.</w:t>
      </w:r>
    </w:p>
    <w:p w:rsidR="00C72034" w:rsidRPr="00810F2F" w:rsidRDefault="00C72034" w:rsidP="00C72034">
      <w:pPr>
        <w:pStyle w:val="Style12"/>
        <w:spacing w:before="0" w:line="240" w:lineRule="auto"/>
        <w:ind w:left="0" w:right="-36"/>
        <w:rPr>
          <w:rStyle w:val="CharacterStyle6"/>
          <w:rFonts w:ascii="Arial" w:hAnsi="Arial" w:cs="Arial"/>
        </w:rPr>
      </w:pPr>
    </w:p>
    <w:p w:rsidR="00C72034" w:rsidRPr="00810F2F" w:rsidRDefault="00C72034" w:rsidP="00C72034">
      <w:pPr>
        <w:pStyle w:val="Style12"/>
        <w:spacing w:before="0" w:line="240" w:lineRule="auto"/>
        <w:ind w:left="0" w:right="-36"/>
        <w:rPr>
          <w:rStyle w:val="CharacterStyle6"/>
          <w:rFonts w:ascii="Arial" w:hAnsi="Arial" w:cs="Arial"/>
        </w:rPr>
      </w:pPr>
      <w:r w:rsidRPr="00810F2F">
        <w:rPr>
          <w:rStyle w:val="CharacterStyle6"/>
          <w:rFonts w:ascii="Arial" w:hAnsi="Arial" w:cs="Arial"/>
        </w:rPr>
        <w:t xml:space="preserve">The 3 workers were public employees and as such </w:t>
      </w:r>
      <w:r>
        <w:rPr>
          <w:rStyle w:val="CharacterStyle6"/>
          <w:rFonts w:ascii="Arial" w:hAnsi="Arial" w:cs="Arial"/>
        </w:rPr>
        <w:t>they are entitled to a writ of mandamus. I hereby issue an order of m</w:t>
      </w:r>
      <w:r w:rsidRPr="00810F2F">
        <w:rPr>
          <w:rStyle w:val="CharacterStyle6"/>
          <w:rFonts w:ascii="Arial" w:hAnsi="Arial" w:cs="Arial"/>
        </w:rPr>
        <w:t>andamus ordering the return of these 3 public officers who had been wrongfully deprived of such a position back to their original position with PUC.</w:t>
      </w:r>
    </w:p>
    <w:p w:rsidR="00C72034" w:rsidRPr="00810F2F" w:rsidRDefault="00C72034" w:rsidP="00C72034">
      <w:pPr>
        <w:pStyle w:val="Style12"/>
        <w:spacing w:before="0" w:line="240" w:lineRule="auto"/>
        <w:ind w:right="-36"/>
        <w:rPr>
          <w:rStyle w:val="CharacterStyle6"/>
          <w:rFonts w:ascii="Arial" w:hAnsi="Arial" w:cs="Arial"/>
        </w:rPr>
      </w:pPr>
    </w:p>
    <w:p w:rsidR="00C72034" w:rsidRPr="00810F2F" w:rsidRDefault="00C72034" w:rsidP="00C72034">
      <w:pPr>
        <w:pStyle w:val="Style12"/>
        <w:spacing w:before="0" w:line="240" w:lineRule="auto"/>
        <w:ind w:left="0" w:right="-36"/>
        <w:rPr>
          <w:rStyle w:val="CharacterStyle6"/>
          <w:rFonts w:ascii="Arial" w:hAnsi="Arial" w:cs="Arial"/>
        </w:rPr>
      </w:pPr>
      <w:r w:rsidRPr="00810F2F">
        <w:rPr>
          <w:rStyle w:val="CharacterStyle6"/>
          <w:rFonts w:ascii="Arial" w:hAnsi="Arial" w:cs="Arial"/>
        </w:rPr>
        <w:t xml:space="preserve">The </w:t>
      </w:r>
      <w:r>
        <w:rPr>
          <w:rStyle w:val="CharacterStyle6"/>
          <w:rFonts w:ascii="Arial" w:hAnsi="Arial" w:cs="Arial"/>
        </w:rPr>
        <w:t>Petitioner</w:t>
      </w:r>
      <w:r w:rsidRPr="00810F2F">
        <w:rPr>
          <w:rStyle w:val="CharacterStyle6"/>
          <w:rFonts w:ascii="Arial" w:hAnsi="Arial" w:cs="Arial"/>
        </w:rPr>
        <w:t xml:space="preserve">s may have suffered prejudice but the </w:t>
      </w:r>
      <w:r>
        <w:rPr>
          <w:rStyle w:val="CharacterStyle6"/>
          <w:rFonts w:ascii="Arial" w:hAnsi="Arial" w:cs="Arial"/>
        </w:rPr>
        <w:t>writ and o</w:t>
      </w:r>
      <w:r w:rsidRPr="00810F2F">
        <w:rPr>
          <w:rStyle w:val="CharacterStyle6"/>
          <w:rFonts w:ascii="Arial" w:hAnsi="Arial" w:cs="Arial"/>
        </w:rPr>
        <w:t>rder made herein would in the</w:t>
      </w:r>
      <w:r>
        <w:rPr>
          <w:rStyle w:val="CharacterStyle6"/>
          <w:rFonts w:ascii="Arial" w:hAnsi="Arial" w:cs="Arial"/>
        </w:rPr>
        <w:t xml:space="preserve"> ultimate place the Petitioners in the position as if their respective employment was never terminated. Their employer has to pay them their salaries and benefits from the time they were </w:t>
      </w:r>
      <w:r w:rsidRPr="00810F2F">
        <w:rPr>
          <w:rStyle w:val="CharacterStyle6"/>
          <w:rFonts w:ascii="Arial" w:hAnsi="Arial" w:cs="Arial"/>
        </w:rPr>
        <w:t xml:space="preserve">made to cease working to date, of course deducting whatever the employer </w:t>
      </w:r>
      <w:r>
        <w:rPr>
          <w:rStyle w:val="CharacterStyle6"/>
          <w:rFonts w:ascii="Arial" w:hAnsi="Arial" w:cs="Arial"/>
        </w:rPr>
        <w:t>has</w:t>
      </w:r>
      <w:r w:rsidRPr="00810F2F">
        <w:rPr>
          <w:rStyle w:val="CharacterStyle6"/>
          <w:rFonts w:ascii="Arial" w:hAnsi="Arial" w:cs="Arial"/>
        </w:rPr>
        <w:t xml:space="preserve"> hitherto paid them as compensation etc based on the decision of the </w:t>
      </w:r>
      <w:r>
        <w:rPr>
          <w:rStyle w:val="CharacterStyle6"/>
          <w:rFonts w:ascii="Arial" w:hAnsi="Arial" w:cs="Arial"/>
        </w:rPr>
        <w:t>competent officer</w:t>
      </w:r>
      <w:r w:rsidRPr="00810F2F">
        <w:rPr>
          <w:rStyle w:val="CharacterStyle6"/>
          <w:rFonts w:ascii="Arial" w:hAnsi="Arial" w:cs="Arial"/>
        </w:rPr>
        <w:t xml:space="preserve">. In respect of the one who was re-employed he would have to be </w:t>
      </w:r>
      <w:r w:rsidRPr="00810F2F">
        <w:rPr>
          <w:rStyle w:val="CharacterStyle6"/>
          <w:rFonts w:ascii="Arial" w:hAnsi="Arial" w:cs="Arial"/>
        </w:rPr>
        <w:lastRenderedPageBreak/>
        <w:t xml:space="preserve">similarly considered and be reimbursed for any period that he did not receive his salary. In the circumstances and for these reasons, I do not make any </w:t>
      </w:r>
      <w:r>
        <w:rPr>
          <w:rStyle w:val="CharacterStyle6"/>
          <w:rFonts w:ascii="Arial" w:hAnsi="Arial" w:cs="Arial"/>
        </w:rPr>
        <w:t>other compensation order.</w:t>
      </w:r>
    </w:p>
    <w:p w:rsidR="00C72034" w:rsidRPr="00810F2F" w:rsidRDefault="00C72034" w:rsidP="00C72034">
      <w:pPr>
        <w:rPr>
          <w:rFonts w:ascii="Arial" w:hAnsi="Arial" w:cs="Arial"/>
        </w:rPr>
      </w:pPr>
    </w:p>
    <w:p w:rsidR="00C72034" w:rsidRPr="00BB5568" w:rsidRDefault="00C72034" w:rsidP="00C72034">
      <w:pPr>
        <w:pStyle w:val="Style1"/>
        <w:adjustRightInd/>
        <w:rPr>
          <w:rFonts w:ascii="Arial" w:hAnsi="Arial" w:cs="Arial"/>
          <w:b/>
          <w:sz w:val="24"/>
          <w:szCs w:val="24"/>
        </w:rPr>
      </w:pPr>
      <w:r>
        <w:rPr>
          <w:rFonts w:ascii="Arial" w:hAnsi="Arial" w:cs="Arial"/>
          <w:b/>
          <w:bCs/>
          <w:sz w:val="24"/>
          <w:szCs w:val="24"/>
        </w:rPr>
        <w:t xml:space="preserve">Record:  </w:t>
      </w:r>
      <w:r w:rsidRPr="00BB5568">
        <w:rPr>
          <w:rFonts w:ascii="Arial" w:hAnsi="Arial" w:cs="Arial"/>
          <w:b/>
          <w:sz w:val="24"/>
          <w:szCs w:val="24"/>
        </w:rPr>
        <w:t>Civil Side No 91 of 2003</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3661"/>
    <w:multiLevelType w:val="singleLevel"/>
    <w:tmpl w:val="206F84FE"/>
    <w:lvl w:ilvl="0">
      <w:start w:val="1"/>
      <w:numFmt w:val="lowerLetter"/>
      <w:lvlText w:val="(%1)"/>
      <w:lvlJc w:val="left"/>
      <w:pPr>
        <w:tabs>
          <w:tab w:val="num" w:pos="720"/>
        </w:tabs>
        <w:ind w:left="864"/>
      </w:pPr>
      <w:rPr>
        <w:rFonts w:ascii="Arial Narrow" w:hAnsi="Arial Narrow" w:cs="Arial Narrow"/>
        <w:snapToGrid/>
        <w:sz w:val="24"/>
        <w:szCs w:val="24"/>
      </w:rPr>
    </w:lvl>
  </w:abstractNum>
  <w:abstractNum w:abstractNumId="1">
    <w:nsid w:val="0259CE27"/>
    <w:multiLevelType w:val="singleLevel"/>
    <w:tmpl w:val="1BC2397A"/>
    <w:lvl w:ilvl="0">
      <w:start w:val="1"/>
      <w:numFmt w:val="lowerLetter"/>
      <w:lvlText w:val="(%1)"/>
      <w:lvlJc w:val="left"/>
      <w:pPr>
        <w:tabs>
          <w:tab w:val="num" w:pos="720"/>
        </w:tabs>
        <w:ind w:left="1584" w:hanging="720"/>
      </w:pPr>
      <w:rPr>
        <w:rFonts w:ascii="Arial" w:hAnsi="Arial" w:cs="Arial" w:hint="default"/>
        <w:i/>
        <w:iCs/>
        <w:snapToGrid/>
        <w:sz w:val="24"/>
        <w:szCs w:val="24"/>
      </w:rPr>
    </w:lvl>
  </w:abstractNum>
  <w:abstractNum w:abstractNumId="2">
    <w:nsid w:val="0332CE6C"/>
    <w:multiLevelType w:val="singleLevel"/>
    <w:tmpl w:val="4E881C90"/>
    <w:lvl w:ilvl="0">
      <w:start w:val="1"/>
      <w:numFmt w:val="decimal"/>
      <w:lvlText w:val="%1."/>
      <w:lvlJc w:val="left"/>
      <w:pPr>
        <w:tabs>
          <w:tab w:val="num" w:pos="864"/>
        </w:tabs>
        <w:ind w:left="1368" w:hanging="720"/>
      </w:pPr>
      <w:rPr>
        <w:rFonts w:ascii="Arial" w:hAnsi="Arial" w:cs="Arial" w:hint="default"/>
        <w:i w:val="0"/>
        <w:iCs/>
        <w:snapToGrid/>
        <w:sz w:val="24"/>
        <w:szCs w:val="24"/>
      </w:rPr>
    </w:lvl>
  </w:abstractNum>
  <w:abstractNum w:abstractNumId="3">
    <w:nsid w:val="04048C13"/>
    <w:multiLevelType w:val="singleLevel"/>
    <w:tmpl w:val="46B6095A"/>
    <w:lvl w:ilvl="0">
      <w:start w:val="1"/>
      <w:numFmt w:val="decimal"/>
      <w:lvlText w:val="%1."/>
      <w:lvlJc w:val="left"/>
      <w:pPr>
        <w:tabs>
          <w:tab w:val="num" w:pos="720"/>
        </w:tabs>
        <w:ind w:left="1872" w:hanging="720"/>
      </w:pPr>
      <w:rPr>
        <w:rFonts w:ascii="Arial" w:hAnsi="Arial" w:cs="Arial" w:hint="default"/>
        <w:i/>
        <w:iCs/>
        <w:snapToGrid/>
        <w:spacing w:val="-1"/>
        <w:sz w:val="24"/>
        <w:szCs w:val="24"/>
      </w:rPr>
    </w:lvl>
  </w:abstractNum>
  <w:abstractNum w:abstractNumId="4">
    <w:nsid w:val="049A289B"/>
    <w:multiLevelType w:val="singleLevel"/>
    <w:tmpl w:val="35DCB710"/>
    <w:lvl w:ilvl="0">
      <w:start w:val="1"/>
      <w:numFmt w:val="lowerLetter"/>
      <w:lvlText w:val="(%1)"/>
      <w:lvlJc w:val="left"/>
      <w:pPr>
        <w:tabs>
          <w:tab w:val="num" w:pos="792"/>
        </w:tabs>
        <w:ind w:left="2160" w:hanging="792"/>
      </w:pPr>
      <w:rPr>
        <w:rFonts w:ascii="Arial" w:hAnsi="Arial" w:cs="Arial" w:hint="default"/>
        <w:i w:val="0"/>
        <w:iCs/>
        <w:snapToGrid/>
        <w:sz w:val="24"/>
        <w:szCs w:val="24"/>
      </w:rPr>
    </w:lvl>
  </w:abstractNum>
  <w:abstractNum w:abstractNumId="5">
    <w:nsid w:val="0520BC07"/>
    <w:multiLevelType w:val="singleLevel"/>
    <w:tmpl w:val="2466E696"/>
    <w:lvl w:ilvl="0">
      <w:start w:val="1"/>
      <w:numFmt w:val="decimal"/>
      <w:lvlText w:val="%1."/>
      <w:lvlJc w:val="left"/>
      <w:pPr>
        <w:tabs>
          <w:tab w:val="num" w:pos="216"/>
        </w:tabs>
        <w:ind w:left="1584" w:hanging="792"/>
      </w:pPr>
      <w:rPr>
        <w:rFonts w:ascii="Arial Narrow" w:hAnsi="Arial Narrow" w:cs="Arial Narrow"/>
        <w:i/>
        <w:iCs/>
        <w:snapToGrid/>
        <w:sz w:val="24"/>
        <w:szCs w:val="24"/>
      </w:rPr>
    </w:lvl>
  </w:abstractNum>
  <w:abstractNum w:abstractNumId="6">
    <w:nsid w:val="058C9628"/>
    <w:multiLevelType w:val="singleLevel"/>
    <w:tmpl w:val="3ADC6DE6"/>
    <w:lvl w:ilvl="0">
      <w:start w:val="6"/>
      <w:numFmt w:val="decimal"/>
      <w:lvlText w:val="%1."/>
      <w:lvlJc w:val="left"/>
      <w:pPr>
        <w:tabs>
          <w:tab w:val="num" w:pos="720"/>
        </w:tabs>
        <w:ind w:left="1584" w:hanging="720"/>
      </w:pPr>
      <w:rPr>
        <w:rFonts w:ascii="Arial" w:hAnsi="Arial" w:cs="Arial" w:hint="default"/>
        <w:i w:val="0"/>
        <w:iCs/>
        <w:snapToGrid/>
        <w:sz w:val="24"/>
        <w:szCs w:val="24"/>
      </w:rPr>
    </w:lvl>
  </w:abstractNum>
  <w:abstractNum w:abstractNumId="7">
    <w:nsid w:val="05EA158E"/>
    <w:multiLevelType w:val="singleLevel"/>
    <w:tmpl w:val="0956E27F"/>
    <w:lvl w:ilvl="0">
      <w:numFmt w:val="bullet"/>
      <w:lvlText w:val="·"/>
      <w:lvlJc w:val="left"/>
      <w:pPr>
        <w:tabs>
          <w:tab w:val="num" w:pos="414"/>
        </w:tabs>
        <w:ind w:left="630"/>
      </w:pPr>
      <w:rPr>
        <w:rFonts w:ascii="Symbol" w:hAnsi="Symbol"/>
        <w:snapToGrid/>
        <w:sz w:val="24"/>
      </w:rPr>
    </w:lvl>
  </w:abstractNum>
  <w:abstractNum w:abstractNumId="8">
    <w:nsid w:val="59C817EA"/>
    <w:multiLevelType w:val="hybridMultilevel"/>
    <w:tmpl w:val="A6DA9A16"/>
    <w:lvl w:ilvl="0" w:tplc="EF2CFC82">
      <w:start w:val="9"/>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72015653"/>
    <w:multiLevelType w:val="hybridMultilevel"/>
    <w:tmpl w:val="ECDA0234"/>
    <w:lvl w:ilvl="0" w:tplc="D4486AF4">
      <w:start w:val="1"/>
      <w:numFmt w:val="lowerRoman"/>
      <w:lvlText w:val="(%1)"/>
      <w:lvlJc w:val="left"/>
      <w:pPr>
        <w:ind w:left="360" w:hanging="360"/>
      </w:pPr>
      <w:rPr>
        <w:rFonts w:ascii="Arial" w:eastAsiaTheme="minorHAnsi" w:hAnsi="Arial" w:cs="Arial"/>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1"/>
    <w:lvlOverride w:ilvl="0">
      <w:lvl w:ilvl="0">
        <w:numFmt w:val="lowerLetter"/>
        <w:lvlText w:val="(%1)"/>
        <w:lvlJc w:val="left"/>
        <w:pPr>
          <w:tabs>
            <w:tab w:val="num" w:pos="648"/>
          </w:tabs>
          <w:ind w:left="1512" w:hanging="648"/>
        </w:pPr>
        <w:rPr>
          <w:rFonts w:ascii="Arial Narrow" w:hAnsi="Arial Narrow" w:cs="Arial Narrow"/>
          <w:i/>
          <w:iCs/>
          <w:snapToGrid/>
          <w:spacing w:val="11"/>
          <w:sz w:val="24"/>
          <w:szCs w:val="24"/>
        </w:rPr>
      </w:lvl>
    </w:lvlOverride>
  </w:num>
  <w:num w:numId="3">
    <w:abstractNumId w:val="2"/>
  </w:num>
  <w:num w:numId="4">
    <w:abstractNumId w:val="2"/>
    <w:lvlOverride w:ilvl="0">
      <w:lvl w:ilvl="0">
        <w:numFmt w:val="decimal"/>
        <w:lvlText w:val="%1."/>
        <w:lvlJc w:val="left"/>
        <w:pPr>
          <w:tabs>
            <w:tab w:val="num" w:pos="792"/>
          </w:tabs>
          <w:ind w:left="1440" w:hanging="792"/>
        </w:pPr>
        <w:rPr>
          <w:rFonts w:ascii="Arial" w:hAnsi="Arial" w:cs="Arial" w:hint="default"/>
          <w:i w:val="0"/>
          <w:iCs/>
          <w:snapToGrid/>
          <w:spacing w:val="-1"/>
          <w:sz w:val="24"/>
          <w:szCs w:val="24"/>
        </w:rPr>
      </w:lvl>
    </w:lvlOverride>
  </w:num>
  <w:num w:numId="5">
    <w:abstractNumId w:val="2"/>
    <w:lvlOverride w:ilvl="0">
      <w:lvl w:ilvl="0">
        <w:numFmt w:val="decimal"/>
        <w:lvlText w:val="%1."/>
        <w:lvlJc w:val="left"/>
        <w:pPr>
          <w:tabs>
            <w:tab w:val="num" w:pos="720"/>
          </w:tabs>
          <w:ind w:left="1368" w:hanging="720"/>
        </w:pPr>
        <w:rPr>
          <w:rFonts w:ascii="Arial" w:hAnsi="Arial" w:cs="Arial" w:hint="default"/>
          <w:i w:val="0"/>
          <w:iCs/>
          <w:snapToGrid/>
          <w:spacing w:val="-1"/>
          <w:sz w:val="24"/>
          <w:szCs w:val="24"/>
        </w:rPr>
      </w:lvl>
    </w:lvlOverride>
  </w:num>
  <w:num w:numId="6">
    <w:abstractNumId w:val="6"/>
  </w:num>
  <w:num w:numId="7">
    <w:abstractNumId w:val="5"/>
    <w:lvlOverride w:ilvl="0">
      <w:lvl w:ilvl="0">
        <w:numFmt w:val="decimal"/>
        <w:lvlText w:val="%1."/>
        <w:lvlJc w:val="left"/>
        <w:pPr>
          <w:tabs>
            <w:tab w:val="num" w:pos="864"/>
          </w:tabs>
          <w:ind w:left="1584" w:hanging="792"/>
        </w:pPr>
        <w:rPr>
          <w:rFonts w:ascii="Arial" w:hAnsi="Arial" w:cs="Arial" w:hint="default"/>
          <w:i w:val="0"/>
          <w:iCs/>
          <w:snapToGrid/>
          <w:spacing w:val="-3"/>
          <w:sz w:val="24"/>
          <w:szCs w:val="24"/>
        </w:rPr>
      </w:lvl>
    </w:lvlOverride>
  </w:num>
  <w:num w:numId="8">
    <w:abstractNumId w:val="5"/>
    <w:lvlOverride w:ilvl="0">
      <w:lvl w:ilvl="0">
        <w:numFmt w:val="decimal"/>
        <w:lvlText w:val="%1."/>
        <w:lvlJc w:val="left"/>
        <w:pPr>
          <w:tabs>
            <w:tab w:val="num" w:pos="792"/>
          </w:tabs>
          <w:ind w:left="1584" w:hanging="792"/>
        </w:pPr>
        <w:rPr>
          <w:rFonts w:ascii="Arial" w:hAnsi="Arial" w:cs="Arial" w:hint="default"/>
          <w:i w:val="0"/>
          <w:iCs/>
          <w:snapToGrid/>
          <w:sz w:val="24"/>
          <w:szCs w:val="24"/>
        </w:rPr>
      </w:lvl>
    </w:lvlOverride>
  </w:num>
  <w:num w:numId="9">
    <w:abstractNumId w:val="3"/>
  </w:num>
  <w:num w:numId="10">
    <w:abstractNumId w:val="3"/>
    <w:lvlOverride w:ilvl="0">
      <w:lvl w:ilvl="0">
        <w:numFmt w:val="decimal"/>
        <w:lvlText w:val="%1."/>
        <w:lvlJc w:val="left"/>
        <w:pPr>
          <w:tabs>
            <w:tab w:val="num" w:pos="792"/>
          </w:tabs>
          <w:ind w:left="1944" w:hanging="792"/>
        </w:pPr>
        <w:rPr>
          <w:rFonts w:ascii="Arial" w:hAnsi="Arial" w:cs="Arial" w:hint="default"/>
          <w:i/>
          <w:iCs/>
          <w:snapToGrid/>
          <w:spacing w:val="-2"/>
          <w:sz w:val="24"/>
          <w:szCs w:val="24"/>
        </w:rPr>
      </w:lvl>
    </w:lvlOverride>
  </w:num>
  <w:num w:numId="11">
    <w:abstractNumId w:val="7"/>
    <w:lvlOverride w:ilvl="0">
      <w:lvl w:ilvl="0">
        <w:numFmt w:val="bullet"/>
        <w:lvlText w:val="·"/>
        <w:lvlJc w:val="left"/>
        <w:pPr>
          <w:tabs>
            <w:tab w:val="num" w:pos="792"/>
          </w:tabs>
          <w:ind w:left="1656" w:hanging="792"/>
        </w:pPr>
        <w:rPr>
          <w:rFonts w:ascii="Symbol" w:hAnsi="Symbol"/>
          <w:i/>
          <w:snapToGrid/>
          <w:sz w:val="24"/>
        </w:rPr>
      </w:lvl>
    </w:lvlOverride>
  </w:num>
  <w:num w:numId="12">
    <w:abstractNumId w:val="0"/>
  </w:num>
  <w:num w:numId="13">
    <w:abstractNumId w:val="4"/>
  </w:num>
  <w:num w:numId="14">
    <w:abstractNumId w:val="9"/>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C72034"/>
    <w:rsid w:val="000A4006"/>
    <w:rsid w:val="00156AE5"/>
    <w:rsid w:val="001A0374"/>
    <w:rsid w:val="006D36C9"/>
    <w:rsid w:val="00712E7A"/>
    <w:rsid w:val="00725760"/>
    <w:rsid w:val="00982DDD"/>
    <w:rsid w:val="00AB43FA"/>
    <w:rsid w:val="00AD75CD"/>
    <w:rsid w:val="00C72034"/>
    <w:rsid w:val="00CC2E36"/>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03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 w:type="paragraph" w:customStyle="1" w:styleId="Style1">
    <w:name w:val="Style 1"/>
    <w:uiPriority w:val="99"/>
    <w:rsid w:val="00C7203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paragraph" w:customStyle="1" w:styleId="Style12">
    <w:name w:val="Style 12"/>
    <w:uiPriority w:val="99"/>
    <w:rsid w:val="00C72034"/>
    <w:pPr>
      <w:widowControl w:val="0"/>
      <w:autoSpaceDE w:val="0"/>
      <w:autoSpaceDN w:val="0"/>
      <w:spacing w:before="432" w:after="0" w:line="360" w:lineRule="auto"/>
      <w:ind w:left="144" w:right="144"/>
      <w:jc w:val="both"/>
    </w:pPr>
    <w:rPr>
      <w:rFonts w:ascii="Arial Narrow" w:eastAsia="Times New Roman" w:hAnsi="Arial Narrow" w:cs="Arial Narrow"/>
      <w:sz w:val="24"/>
      <w:szCs w:val="24"/>
      <w:lang w:val="en-US" w:eastAsia="en-GB"/>
    </w:rPr>
  </w:style>
  <w:style w:type="character" w:customStyle="1" w:styleId="CharacterStyle6">
    <w:name w:val="Character Style 6"/>
    <w:uiPriority w:val="99"/>
    <w:rsid w:val="00C72034"/>
    <w:rPr>
      <w:rFonts w:ascii="Arial Narrow" w:hAnsi="Arial Narrow"/>
      <w:sz w:val="24"/>
    </w:rPr>
  </w:style>
  <w:style w:type="paragraph" w:customStyle="1" w:styleId="Style14">
    <w:name w:val="Style 14"/>
    <w:uiPriority w:val="99"/>
    <w:rsid w:val="00C72034"/>
    <w:pPr>
      <w:widowControl w:val="0"/>
      <w:autoSpaceDE w:val="0"/>
      <w:autoSpaceDN w:val="0"/>
      <w:spacing w:after="0" w:line="396" w:lineRule="exact"/>
      <w:jc w:val="center"/>
    </w:pPr>
    <w:rPr>
      <w:rFonts w:ascii="Arial Narrow" w:eastAsia="Times New Roman" w:hAnsi="Arial Narrow" w:cs="Arial Narrow"/>
      <w:sz w:val="24"/>
      <w:szCs w:val="24"/>
      <w:lang w:val="en-US" w:eastAsia="en-GB"/>
    </w:rPr>
  </w:style>
  <w:style w:type="character" w:customStyle="1" w:styleId="CharacterStyle3">
    <w:name w:val="Character Style 3"/>
    <w:uiPriority w:val="99"/>
    <w:rsid w:val="00C72034"/>
    <w:rPr>
      <w:rFonts w:ascii="Arial Narrow" w:hAnsi="Arial Narrow"/>
      <w:i/>
      <w:sz w:val="24"/>
    </w:rPr>
  </w:style>
  <w:style w:type="paragraph" w:customStyle="1" w:styleId="Style37">
    <w:name w:val="Style 37"/>
    <w:uiPriority w:val="99"/>
    <w:rsid w:val="00C72034"/>
    <w:pPr>
      <w:widowControl w:val="0"/>
      <w:autoSpaceDE w:val="0"/>
      <w:autoSpaceDN w:val="0"/>
      <w:spacing w:before="396" w:after="0" w:line="360" w:lineRule="auto"/>
      <w:ind w:left="1368" w:hanging="720"/>
      <w:jc w:val="both"/>
    </w:pPr>
    <w:rPr>
      <w:rFonts w:ascii="Arial Narrow" w:eastAsia="Times New Roman" w:hAnsi="Arial Narrow" w:cs="Arial Narrow"/>
      <w:i/>
      <w:iCs/>
      <w:sz w:val="24"/>
      <w:szCs w:val="24"/>
      <w:lang w:val="en-US" w:eastAsia="en-GB"/>
    </w:rPr>
  </w:style>
  <w:style w:type="paragraph" w:customStyle="1" w:styleId="Style38">
    <w:name w:val="Style 38"/>
    <w:uiPriority w:val="99"/>
    <w:rsid w:val="00C72034"/>
    <w:pPr>
      <w:widowControl w:val="0"/>
      <w:autoSpaceDE w:val="0"/>
      <w:autoSpaceDN w:val="0"/>
      <w:spacing w:before="432" w:after="0" w:line="360" w:lineRule="auto"/>
      <w:ind w:left="1872" w:right="288" w:hanging="792"/>
    </w:pPr>
    <w:rPr>
      <w:rFonts w:ascii="Arial Narrow" w:eastAsia="Times New Roman" w:hAnsi="Arial Narrow" w:cs="Arial Narrow"/>
      <w:i/>
      <w:iCs/>
      <w:sz w:val="24"/>
      <w:szCs w:val="24"/>
      <w:lang w:val="en-US" w:eastAsia="en-GB"/>
    </w:rPr>
  </w:style>
  <w:style w:type="paragraph" w:customStyle="1" w:styleId="Style39">
    <w:name w:val="Style 39"/>
    <w:uiPriority w:val="99"/>
    <w:rsid w:val="00C72034"/>
    <w:pPr>
      <w:widowControl w:val="0"/>
      <w:autoSpaceDE w:val="0"/>
      <w:autoSpaceDN w:val="0"/>
      <w:spacing w:before="432" w:after="0" w:line="360" w:lineRule="auto"/>
      <w:ind w:left="792" w:right="864" w:firstLine="72"/>
      <w:jc w:val="both"/>
    </w:pPr>
    <w:rPr>
      <w:rFonts w:ascii="Arial Narrow" w:eastAsia="Times New Roman" w:hAnsi="Arial Narrow" w:cs="Arial Narrow"/>
      <w:b/>
      <w:bCs/>
      <w:i/>
      <w:iCs/>
      <w:sz w:val="24"/>
      <w:szCs w:val="24"/>
      <w:lang w:val="en-US" w:eastAsia="en-GB"/>
    </w:rPr>
  </w:style>
  <w:style w:type="character" w:customStyle="1" w:styleId="CharacterStyle5">
    <w:name w:val="Character Style 5"/>
    <w:uiPriority w:val="99"/>
    <w:rsid w:val="00C72034"/>
    <w:rPr>
      <w:rFonts w:ascii="Arial Narrow" w:hAnsi="Arial Narrow"/>
      <w:b/>
      <w:i/>
      <w:sz w:val="24"/>
    </w:rPr>
  </w:style>
  <w:style w:type="paragraph" w:customStyle="1" w:styleId="Style40">
    <w:name w:val="Style 40"/>
    <w:uiPriority w:val="99"/>
    <w:rsid w:val="00C72034"/>
    <w:pPr>
      <w:widowControl w:val="0"/>
      <w:autoSpaceDE w:val="0"/>
      <w:autoSpaceDN w:val="0"/>
      <w:spacing w:before="36" w:after="0" w:line="360" w:lineRule="auto"/>
      <w:ind w:left="144" w:right="144"/>
      <w:jc w:val="both"/>
    </w:pPr>
    <w:rPr>
      <w:rFonts w:ascii="Arial Narrow" w:eastAsia="Times New Roman" w:hAnsi="Arial Narrow" w:cs="Arial Narrow"/>
      <w:b/>
      <w:bCs/>
      <w:i/>
      <w:iCs/>
      <w:sz w:val="24"/>
      <w:szCs w:val="24"/>
      <w:lang w:val="en-US" w:eastAsia="en-GB"/>
    </w:rPr>
  </w:style>
  <w:style w:type="paragraph" w:customStyle="1" w:styleId="Style41">
    <w:name w:val="Style 41"/>
    <w:uiPriority w:val="99"/>
    <w:rsid w:val="00C72034"/>
    <w:pPr>
      <w:widowControl w:val="0"/>
      <w:autoSpaceDE w:val="0"/>
      <w:autoSpaceDN w:val="0"/>
      <w:spacing w:before="108" w:after="0" w:line="283" w:lineRule="auto"/>
      <w:ind w:left="72"/>
    </w:pPr>
    <w:rPr>
      <w:rFonts w:ascii="Arial Narrow" w:eastAsia="Times New Roman" w:hAnsi="Arial Narrow" w:cs="Arial Narrow"/>
      <w:i/>
      <w:iCs/>
      <w:sz w:val="24"/>
      <w:szCs w:val="24"/>
      <w:lang w:val="en-US" w:eastAsia="en-GB"/>
    </w:rPr>
  </w:style>
  <w:style w:type="paragraph" w:customStyle="1" w:styleId="Style42">
    <w:name w:val="Style 42"/>
    <w:uiPriority w:val="99"/>
    <w:rsid w:val="00C72034"/>
    <w:pPr>
      <w:widowControl w:val="0"/>
      <w:autoSpaceDE w:val="0"/>
      <w:autoSpaceDN w:val="0"/>
      <w:spacing w:before="396" w:after="0" w:line="360" w:lineRule="auto"/>
      <w:ind w:left="72" w:right="144" w:firstLine="72"/>
    </w:pPr>
    <w:rPr>
      <w:rFonts w:ascii="Arial Narrow" w:eastAsia="Times New Roman" w:hAnsi="Arial Narrow" w:cs="Arial Narrow"/>
      <w:i/>
      <w:iCs/>
      <w:sz w:val="24"/>
      <w:szCs w:val="24"/>
      <w:lang w:val="en-US" w:eastAsia="en-GB"/>
    </w:rPr>
  </w:style>
  <w:style w:type="paragraph" w:customStyle="1" w:styleId="Style43">
    <w:name w:val="Style 43"/>
    <w:uiPriority w:val="99"/>
    <w:rsid w:val="00C72034"/>
    <w:pPr>
      <w:widowControl w:val="0"/>
      <w:autoSpaceDE w:val="0"/>
      <w:autoSpaceDN w:val="0"/>
      <w:spacing w:before="432" w:after="0" w:line="360" w:lineRule="auto"/>
      <w:ind w:left="144" w:right="144"/>
      <w:jc w:val="both"/>
    </w:pPr>
    <w:rPr>
      <w:rFonts w:ascii="Arial Narrow" w:eastAsia="Times New Roman" w:hAnsi="Arial Narrow" w:cs="Arial Narrow"/>
      <w:i/>
      <w:iCs/>
      <w:sz w:val="24"/>
      <w:szCs w:val="24"/>
      <w:lang w:val="en-US"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4341</Words>
  <Characters>24744</Characters>
  <Application>Microsoft Office Word</Application>
  <DocSecurity>0</DocSecurity>
  <Lines>206</Lines>
  <Paragraphs>58</Paragraphs>
  <ScaleCrop>false</ScaleCrop>
  <Company/>
  <LinksUpToDate>false</LinksUpToDate>
  <CharactersWithSpaces>29027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2014-01-23T05:23:00Z</dcterms:created>
  <dcterms:modified xsi:type="dcterms:W3CDTF">2014-01-23T05:25:00Z</dcterms:modified>
</cp:coreProperties>
</file>