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71" w:rsidRDefault="00214A71" w:rsidP="0024786E">
      <w:pPr>
        <w:jc w:val="center"/>
        <w:rPr>
          <w:rFonts w:ascii="Arial" w:hAnsi="Arial" w:cs="Arial"/>
          <w:b/>
        </w:rPr>
      </w:pPr>
      <w:r w:rsidRPr="00565EA6">
        <w:rPr>
          <w:rFonts w:ascii="Arial" w:hAnsi="Arial" w:cs="Arial"/>
          <w:b/>
        </w:rPr>
        <w:t>In Re: Republic</w:t>
      </w:r>
      <w:r>
        <w:rPr>
          <w:rFonts w:ascii="Arial" w:hAnsi="Arial" w:cs="Arial"/>
          <w:b/>
        </w:rPr>
        <w:t xml:space="preserve"> v </w:t>
      </w:r>
      <w:proofErr w:type="spellStart"/>
      <w:r w:rsidRPr="00565EA6">
        <w:rPr>
          <w:rFonts w:ascii="Arial" w:hAnsi="Arial" w:cs="Arial"/>
          <w:b/>
        </w:rPr>
        <w:t>Ladouceur</w:t>
      </w:r>
      <w:proofErr w:type="spellEnd"/>
      <w:r>
        <w:rPr>
          <w:rFonts w:ascii="Arial" w:hAnsi="Arial" w:cs="Arial"/>
          <w:b/>
        </w:rPr>
        <w:t xml:space="preserve"> </w:t>
      </w:r>
      <w:r w:rsidRPr="00565EA6">
        <w:rPr>
          <w:rFonts w:ascii="Arial" w:hAnsi="Arial" w:cs="Arial"/>
          <w:b/>
        </w:rPr>
        <w:t>and</w:t>
      </w:r>
      <w:r w:rsidR="0024786E">
        <w:rPr>
          <w:rFonts w:ascii="Arial" w:hAnsi="Arial" w:cs="Arial"/>
          <w:b/>
        </w:rPr>
        <w:t xml:space="preserve"> </w:t>
      </w:r>
      <w:proofErr w:type="spellStart"/>
      <w:r w:rsidRPr="00565EA6">
        <w:rPr>
          <w:rFonts w:ascii="Arial" w:hAnsi="Arial" w:cs="Arial"/>
          <w:b/>
        </w:rPr>
        <w:t>Ladouceur</w:t>
      </w:r>
      <w:proofErr w:type="spellEnd"/>
      <w:r>
        <w:rPr>
          <w:rFonts w:ascii="Arial" w:hAnsi="Arial" w:cs="Arial"/>
          <w:b/>
        </w:rPr>
        <w:t xml:space="preserve"> v </w:t>
      </w:r>
      <w:r w:rsidRPr="00565EA6">
        <w:rPr>
          <w:rFonts w:ascii="Arial" w:hAnsi="Arial" w:cs="Arial"/>
          <w:b/>
        </w:rPr>
        <w:t>Republic</w:t>
      </w:r>
    </w:p>
    <w:p w:rsidR="0024786E" w:rsidRDefault="0024786E" w:rsidP="0024786E">
      <w:pPr>
        <w:jc w:val="center"/>
        <w:rPr>
          <w:rFonts w:ascii="Arial" w:hAnsi="Arial" w:cs="Arial"/>
          <w:b/>
        </w:rPr>
      </w:pPr>
    </w:p>
    <w:p w:rsidR="0024786E" w:rsidRPr="00565EA6" w:rsidRDefault="0024786E" w:rsidP="0024786E">
      <w:pPr>
        <w:jc w:val="center"/>
        <w:rPr>
          <w:rFonts w:ascii="Arial" w:hAnsi="Arial" w:cs="Arial"/>
          <w:b/>
        </w:rPr>
      </w:pPr>
      <w:r>
        <w:rPr>
          <w:rFonts w:ascii="Arial" w:hAnsi="Arial" w:cs="Arial"/>
          <w:b/>
        </w:rPr>
        <w:t>(2009) SLR 131</w:t>
      </w:r>
    </w:p>
    <w:p w:rsidR="00214A71" w:rsidRPr="00565EA6" w:rsidRDefault="00214A71" w:rsidP="00214A71">
      <w:pPr>
        <w:jc w:val="right"/>
        <w:rPr>
          <w:rFonts w:ascii="Arial" w:hAnsi="Arial" w:cs="Arial"/>
          <w:b/>
          <w:u w:val="single"/>
        </w:rPr>
      </w:pPr>
    </w:p>
    <w:p w:rsidR="00214A71" w:rsidRPr="00565EA6" w:rsidRDefault="00214A71" w:rsidP="00214A71">
      <w:pPr>
        <w:rPr>
          <w:rFonts w:ascii="Arial" w:hAnsi="Arial" w:cs="Arial"/>
        </w:rPr>
      </w:pPr>
    </w:p>
    <w:p w:rsidR="00214A71" w:rsidRPr="00565EA6" w:rsidRDefault="00214A71" w:rsidP="00214A71">
      <w:pPr>
        <w:rPr>
          <w:rFonts w:ascii="Arial" w:hAnsi="Arial" w:cs="Arial"/>
        </w:rPr>
      </w:pPr>
      <w:r w:rsidRPr="00565EA6">
        <w:rPr>
          <w:rFonts w:ascii="Arial" w:hAnsi="Arial" w:cs="Arial"/>
        </w:rPr>
        <w:t xml:space="preserve">Joel CAMILLE for the </w:t>
      </w:r>
      <w:r>
        <w:rPr>
          <w:rFonts w:ascii="Arial" w:hAnsi="Arial" w:cs="Arial"/>
        </w:rPr>
        <w:t>applicant</w:t>
      </w:r>
    </w:p>
    <w:p w:rsidR="00214A71" w:rsidRPr="00565EA6" w:rsidRDefault="00214A71" w:rsidP="00214A71">
      <w:pPr>
        <w:rPr>
          <w:rFonts w:ascii="Arial" w:hAnsi="Arial" w:cs="Arial"/>
        </w:rPr>
      </w:pPr>
      <w:r w:rsidRPr="00565EA6">
        <w:rPr>
          <w:rFonts w:ascii="Arial" w:hAnsi="Arial" w:cs="Arial"/>
        </w:rPr>
        <w:t>David ESPARON for the Republic</w:t>
      </w:r>
    </w:p>
    <w:p w:rsidR="00214A71" w:rsidRPr="00565EA6" w:rsidRDefault="00214A71" w:rsidP="00214A71">
      <w:pPr>
        <w:rPr>
          <w:rFonts w:ascii="Arial" w:hAnsi="Arial" w:cs="Arial"/>
          <w:b/>
          <w:u w:val="single"/>
        </w:rPr>
      </w:pPr>
    </w:p>
    <w:p w:rsidR="00214A71" w:rsidRPr="006C57B1" w:rsidRDefault="00214A71" w:rsidP="00214A71">
      <w:pPr>
        <w:rPr>
          <w:rFonts w:ascii="Arial" w:hAnsi="Arial" w:cs="Arial"/>
          <w:b/>
        </w:rPr>
      </w:pPr>
      <w:r w:rsidRPr="006C57B1">
        <w:rPr>
          <w:rFonts w:ascii="Arial" w:hAnsi="Arial" w:cs="Arial"/>
          <w:b/>
        </w:rPr>
        <w:t xml:space="preserve">Ruling delivered on 7 </w:t>
      </w:r>
      <w:r>
        <w:rPr>
          <w:rFonts w:ascii="Arial" w:hAnsi="Arial" w:cs="Arial"/>
          <w:b/>
        </w:rPr>
        <w:t>September</w:t>
      </w:r>
      <w:r w:rsidRPr="006C57B1">
        <w:rPr>
          <w:rFonts w:ascii="Arial" w:hAnsi="Arial" w:cs="Arial"/>
          <w:b/>
        </w:rPr>
        <w:t xml:space="preserve"> 2009 by:</w:t>
      </w:r>
    </w:p>
    <w:p w:rsidR="00214A71" w:rsidRPr="00565EA6" w:rsidRDefault="00214A71" w:rsidP="00214A71">
      <w:pPr>
        <w:jc w:val="both"/>
        <w:rPr>
          <w:rFonts w:ascii="Arial" w:hAnsi="Arial" w:cs="Arial"/>
        </w:rPr>
      </w:pPr>
    </w:p>
    <w:p w:rsidR="00214A71" w:rsidRPr="00565EA6" w:rsidRDefault="00214A71" w:rsidP="00214A71">
      <w:pPr>
        <w:pStyle w:val="Heading2"/>
        <w:spacing w:before="0"/>
        <w:ind w:left="0"/>
        <w:jc w:val="both"/>
        <w:rPr>
          <w:rFonts w:cs="Arial"/>
          <w:b w:val="0"/>
          <w:i/>
          <w:szCs w:val="24"/>
        </w:rPr>
      </w:pPr>
      <w:r w:rsidRPr="00565EA6">
        <w:rPr>
          <w:rFonts w:cs="Arial"/>
          <w:szCs w:val="24"/>
        </w:rPr>
        <w:t>KARUNAKARAN J:</w:t>
      </w:r>
      <w:r w:rsidRPr="00565EA6">
        <w:rPr>
          <w:rFonts w:cs="Arial"/>
          <w:i/>
          <w:szCs w:val="24"/>
        </w:rPr>
        <w:t xml:space="preserve">  </w:t>
      </w:r>
      <w:r w:rsidRPr="00565EA6">
        <w:rPr>
          <w:rFonts w:cs="Arial"/>
          <w:b w:val="0"/>
          <w:szCs w:val="24"/>
        </w:rPr>
        <w:t xml:space="preserve">The </w:t>
      </w:r>
      <w:r>
        <w:rPr>
          <w:rFonts w:cs="Arial"/>
          <w:b w:val="0"/>
          <w:szCs w:val="24"/>
        </w:rPr>
        <w:t>applicant</w:t>
      </w:r>
      <w:r w:rsidRPr="00565EA6">
        <w:rPr>
          <w:rFonts w:cs="Arial"/>
          <w:b w:val="0"/>
          <w:szCs w:val="24"/>
        </w:rPr>
        <w:t xml:space="preserve"> Albert </w:t>
      </w:r>
      <w:proofErr w:type="spellStart"/>
      <w:r w:rsidRPr="00565EA6">
        <w:rPr>
          <w:rFonts w:cs="Arial"/>
          <w:b w:val="0"/>
          <w:szCs w:val="24"/>
        </w:rPr>
        <w:t>Ladouceur</w:t>
      </w:r>
      <w:proofErr w:type="spellEnd"/>
      <w:r w:rsidRPr="00565EA6">
        <w:rPr>
          <w:rFonts w:cs="Arial"/>
          <w:b w:val="0"/>
          <w:szCs w:val="24"/>
        </w:rPr>
        <w:t xml:space="preserve">, a young man of La </w:t>
      </w:r>
      <w:proofErr w:type="spellStart"/>
      <w:r w:rsidRPr="00565EA6">
        <w:rPr>
          <w:rFonts w:cs="Arial"/>
          <w:b w:val="0"/>
          <w:szCs w:val="24"/>
        </w:rPr>
        <w:t>Digue</w:t>
      </w:r>
      <w:proofErr w:type="spellEnd"/>
      <w:r w:rsidRPr="00565EA6">
        <w:rPr>
          <w:rFonts w:cs="Arial"/>
          <w:b w:val="0"/>
          <w:szCs w:val="24"/>
        </w:rPr>
        <w:t xml:space="preserve"> (hereinafter called the </w:t>
      </w:r>
      <w:r>
        <w:rPr>
          <w:rFonts w:cs="Arial"/>
          <w:b w:val="0"/>
          <w:szCs w:val="24"/>
        </w:rPr>
        <w:t>defendant</w:t>
      </w:r>
      <w:r w:rsidRPr="00565EA6">
        <w:rPr>
          <w:rFonts w:cs="Arial"/>
          <w:b w:val="0"/>
          <w:szCs w:val="24"/>
        </w:rPr>
        <w:t xml:space="preserve">), was first produced before the </w:t>
      </w:r>
      <w:r>
        <w:rPr>
          <w:rFonts w:cs="Arial"/>
          <w:b w:val="0"/>
          <w:szCs w:val="24"/>
        </w:rPr>
        <w:t>Court</w:t>
      </w:r>
      <w:r w:rsidRPr="00565EA6">
        <w:rPr>
          <w:rFonts w:cs="Arial"/>
          <w:b w:val="0"/>
          <w:szCs w:val="24"/>
        </w:rPr>
        <w:t xml:space="preserve"> on 29 November 2001, having been charged with the offences of:</w:t>
      </w:r>
    </w:p>
    <w:p w:rsidR="00214A71" w:rsidRPr="00565EA6" w:rsidRDefault="00214A71" w:rsidP="00214A71">
      <w:pPr>
        <w:jc w:val="both"/>
        <w:rPr>
          <w:rFonts w:ascii="Arial" w:hAnsi="Arial" w:cs="Arial"/>
          <w:i/>
        </w:rPr>
      </w:pPr>
    </w:p>
    <w:p w:rsidR="00214A71" w:rsidRPr="001467EF" w:rsidRDefault="00214A71" w:rsidP="00214A71">
      <w:pPr>
        <w:widowControl/>
        <w:numPr>
          <w:ilvl w:val="0"/>
          <w:numId w:val="2"/>
        </w:numPr>
        <w:autoSpaceDE/>
        <w:autoSpaceDN/>
        <w:adjustRightInd/>
        <w:ind w:right="720"/>
        <w:jc w:val="both"/>
        <w:rPr>
          <w:rFonts w:ascii="Arial" w:hAnsi="Arial" w:cs="Arial"/>
        </w:rPr>
      </w:pPr>
      <w:r w:rsidRPr="001467EF">
        <w:rPr>
          <w:rFonts w:ascii="Arial" w:hAnsi="Arial" w:cs="Arial"/>
        </w:rPr>
        <w:t xml:space="preserve">“Trafficking in </w:t>
      </w:r>
      <w:r>
        <w:rPr>
          <w:rFonts w:ascii="Arial" w:hAnsi="Arial" w:cs="Arial"/>
        </w:rPr>
        <w:t>a controlled drug” contrary to section 5 read with s</w:t>
      </w:r>
      <w:r w:rsidRPr="001467EF">
        <w:rPr>
          <w:rFonts w:ascii="Arial" w:hAnsi="Arial" w:cs="Arial"/>
        </w:rPr>
        <w:t>ection 26(1) (a) of the Misuse of Drugs Act 1990 - under count 1;</w:t>
      </w:r>
    </w:p>
    <w:p w:rsidR="00214A71" w:rsidRPr="001467EF" w:rsidRDefault="00214A71" w:rsidP="00214A71">
      <w:pPr>
        <w:widowControl/>
        <w:autoSpaceDE/>
        <w:autoSpaceDN/>
        <w:adjustRightInd/>
        <w:ind w:left="915" w:right="720"/>
        <w:jc w:val="both"/>
        <w:rPr>
          <w:rFonts w:ascii="Arial" w:hAnsi="Arial" w:cs="Arial"/>
        </w:rPr>
      </w:pPr>
    </w:p>
    <w:p w:rsidR="00214A71" w:rsidRPr="001467EF" w:rsidRDefault="00214A71" w:rsidP="00214A71">
      <w:pPr>
        <w:widowControl/>
        <w:numPr>
          <w:ilvl w:val="0"/>
          <w:numId w:val="2"/>
        </w:numPr>
        <w:autoSpaceDE/>
        <w:autoSpaceDN/>
        <w:adjustRightInd/>
        <w:ind w:right="720"/>
        <w:jc w:val="both"/>
        <w:rPr>
          <w:rFonts w:ascii="Arial" w:hAnsi="Arial" w:cs="Arial"/>
        </w:rPr>
      </w:pPr>
      <w:r w:rsidRPr="001467EF">
        <w:rPr>
          <w:rFonts w:ascii="Arial" w:hAnsi="Arial" w:cs="Arial"/>
        </w:rPr>
        <w:t xml:space="preserve"> </w:t>
      </w:r>
      <w:r>
        <w:rPr>
          <w:rFonts w:ascii="Arial" w:hAnsi="Arial" w:cs="Arial"/>
        </w:rPr>
        <w:t>“Resisting Arrest” contrary to s</w:t>
      </w:r>
      <w:r w:rsidRPr="001467EF">
        <w:rPr>
          <w:rFonts w:ascii="Arial" w:hAnsi="Arial" w:cs="Arial"/>
        </w:rPr>
        <w:t>ection 238 (b) of the Penal Code</w:t>
      </w:r>
      <w:r>
        <w:rPr>
          <w:rFonts w:ascii="Arial" w:hAnsi="Arial" w:cs="Arial"/>
        </w:rPr>
        <w:t xml:space="preserve"> </w:t>
      </w:r>
      <w:r w:rsidRPr="001467EF">
        <w:rPr>
          <w:rFonts w:ascii="Arial" w:hAnsi="Arial" w:cs="Arial"/>
        </w:rPr>
        <w:t>- under count 2 – and</w:t>
      </w:r>
    </w:p>
    <w:p w:rsidR="00214A71" w:rsidRPr="001467EF" w:rsidRDefault="00214A71" w:rsidP="00214A71">
      <w:pPr>
        <w:widowControl/>
        <w:autoSpaceDE/>
        <w:autoSpaceDN/>
        <w:adjustRightInd/>
        <w:ind w:right="720"/>
        <w:jc w:val="both"/>
        <w:rPr>
          <w:rFonts w:ascii="Arial" w:hAnsi="Arial" w:cs="Arial"/>
        </w:rPr>
      </w:pPr>
    </w:p>
    <w:p w:rsidR="00214A71" w:rsidRPr="001467EF" w:rsidRDefault="00214A71" w:rsidP="00214A71">
      <w:pPr>
        <w:widowControl/>
        <w:numPr>
          <w:ilvl w:val="0"/>
          <w:numId w:val="2"/>
        </w:numPr>
        <w:autoSpaceDE/>
        <w:autoSpaceDN/>
        <w:adjustRightInd/>
        <w:ind w:right="720"/>
        <w:jc w:val="both"/>
        <w:rPr>
          <w:rFonts w:ascii="Arial" w:hAnsi="Arial" w:cs="Arial"/>
        </w:rPr>
      </w:pPr>
      <w:r w:rsidRPr="001467EF">
        <w:rPr>
          <w:rFonts w:ascii="Arial" w:hAnsi="Arial" w:cs="Arial"/>
        </w:rPr>
        <w:t xml:space="preserve">“Assault </w:t>
      </w:r>
      <w:r>
        <w:rPr>
          <w:rFonts w:ascii="Arial" w:hAnsi="Arial" w:cs="Arial"/>
        </w:rPr>
        <w:t>on police officer” contrary to s</w:t>
      </w:r>
      <w:r w:rsidRPr="001467EF">
        <w:rPr>
          <w:rFonts w:ascii="Arial" w:hAnsi="Arial" w:cs="Arial"/>
        </w:rPr>
        <w:t>ection 238 (b) of the Penal Code - under count 3.</w:t>
      </w:r>
    </w:p>
    <w:p w:rsidR="00214A71" w:rsidRPr="00565EA6" w:rsidRDefault="00214A71" w:rsidP="00214A71">
      <w:pPr>
        <w:ind w:firstLine="720"/>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The </w:t>
      </w:r>
      <w:r>
        <w:rPr>
          <w:rFonts w:ascii="Arial" w:hAnsi="Arial" w:cs="Arial"/>
        </w:rPr>
        <w:t>defendant</w:t>
      </w:r>
      <w:r w:rsidRPr="00565EA6">
        <w:rPr>
          <w:rFonts w:ascii="Arial" w:hAnsi="Arial" w:cs="Arial"/>
        </w:rPr>
        <w:t xml:space="preserve"> was then, duly assisted by counsel and denied the charges. He had been released on bail. After eight years of procrastination, on 17 August 2009, the trial </w:t>
      </w:r>
      <w:r>
        <w:rPr>
          <w:rFonts w:ascii="Arial" w:hAnsi="Arial" w:cs="Arial"/>
        </w:rPr>
        <w:t>Court</w:t>
      </w:r>
      <w:r w:rsidRPr="00565EA6">
        <w:rPr>
          <w:rFonts w:ascii="Arial" w:hAnsi="Arial" w:cs="Arial"/>
        </w:rPr>
        <w:t xml:space="preserve"> presided by </w:t>
      </w:r>
      <w:proofErr w:type="spellStart"/>
      <w:r w:rsidRPr="00565EA6">
        <w:rPr>
          <w:rFonts w:ascii="Arial" w:hAnsi="Arial" w:cs="Arial"/>
        </w:rPr>
        <w:t>Perera</w:t>
      </w:r>
      <w:proofErr w:type="spellEnd"/>
      <w:r w:rsidRPr="00565EA6">
        <w:rPr>
          <w:rFonts w:ascii="Arial" w:hAnsi="Arial" w:cs="Arial"/>
        </w:rPr>
        <w:t xml:space="preserve">, J at an unusual and abrupt conclusion of trial, found the </w:t>
      </w:r>
      <w:r>
        <w:rPr>
          <w:rFonts w:ascii="Arial" w:hAnsi="Arial" w:cs="Arial"/>
        </w:rPr>
        <w:t>defendant</w:t>
      </w:r>
      <w:r w:rsidRPr="00565EA6">
        <w:rPr>
          <w:rFonts w:ascii="Arial" w:hAnsi="Arial" w:cs="Arial"/>
        </w:rPr>
        <w:t xml:space="preserve"> guilty of the offences under count 1 and 2, without hearing the case of the defence and securing the presence of the </w:t>
      </w:r>
      <w:r>
        <w:rPr>
          <w:rFonts w:ascii="Arial" w:hAnsi="Arial" w:cs="Arial"/>
        </w:rPr>
        <w:t>defendant</w:t>
      </w:r>
      <w:r w:rsidRPr="00565EA6">
        <w:rPr>
          <w:rFonts w:ascii="Arial" w:hAnsi="Arial" w:cs="Arial"/>
        </w:rPr>
        <w:t xml:space="preserve"> on a mere presumption that the </w:t>
      </w:r>
      <w:r>
        <w:rPr>
          <w:rFonts w:ascii="Arial" w:hAnsi="Arial" w:cs="Arial"/>
        </w:rPr>
        <w:t>defendant</w:t>
      </w:r>
      <w:r w:rsidRPr="00565EA6">
        <w:rPr>
          <w:rFonts w:ascii="Arial" w:hAnsi="Arial" w:cs="Arial"/>
        </w:rPr>
        <w:t xml:space="preserve"> was absconding. His presumption was based on the fact, which in his own words, at page 10 of his judgment </w:t>
      </w:r>
      <w:r>
        <w:rPr>
          <w:rFonts w:ascii="Arial" w:hAnsi="Arial" w:cs="Arial"/>
        </w:rPr>
        <w:t xml:space="preserve">reads </w:t>
      </w:r>
      <w:r w:rsidRPr="00565EA6">
        <w:rPr>
          <w:rFonts w:ascii="Arial" w:hAnsi="Arial" w:cs="Arial"/>
        </w:rPr>
        <w:t xml:space="preserve">thus: </w:t>
      </w:r>
    </w:p>
    <w:p w:rsidR="00214A71" w:rsidRPr="00565EA6" w:rsidRDefault="00214A71" w:rsidP="00214A71">
      <w:pPr>
        <w:jc w:val="both"/>
        <w:rPr>
          <w:rFonts w:ascii="Arial" w:hAnsi="Arial" w:cs="Arial"/>
        </w:rPr>
      </w:pPr>
    </w:p>
    <w:p w:rsidR="00214A71" w:rsidRPr="00551048" w:rsidRDefault="00214A71" w:rsidP="00214A71">
      <w:pPr>
        <w:ind w:left="720" w:right="684"/>
        <w:jc w:val="both"/>
        <w:rPr>
          <w:rFonts w:ascii="Arial" w:hAnsi="Arial" w:cs="Arial"/>
        </w:rPr>
      </w:pPr>
      <w:r w:rsidRPr="00551048">
        <w:rPr>
          <w:rFonts w:ascii="Arial" w:hAnsi="Arial" w:cs="Arial"/>
        </w:rPr>
        <w:t xml:space="preserve">The continued inability of police to locate him (the </w:t>
      </w:r>
      <w:r>
        <w:rPr>
          <w:rFonts w:ascii="Arial" w:hAnsi="Arial" w:cs="Arial"/>
        </w:rPr>
        <w:t>d</w:t>
      </w:r>
      <w:r w:rsidRPr="00551048">
        <w:rPr>
          <w:rFonts w:ascii="Arial" w:hAnsi="Arial" w:cs="Arial"/>
        </w:rPr>
        <w:t>efendant) on the warrants attracts the reasonable pr</w:t>
      </w:r>
      <w:r>
        <w:rPr>
          <w:rFonts w:ascii="Arial" w:hAnsi="Arial" w:cs="Arial"/>
        </w:rPr>
        <w:t>esumption that he is absconding</w:t>
      </w:r>
      <w:r w:rsidRPr="00551048">
        <w:rPr>
          <w:rFonts w:ascii="Arial" w:hAnsi="Arial" w:cs="Arial"/>
        </w:rPr>
        <w:t xml:space="preserve">. </w:t>
      </w:r>
    </w:p>
    <w:p w:rsidR="00214A71" w:rsidRPr="00565EA6" w:rsidRDefault="00214A71" w:rsidP="00214A71">
      <w:pPr>
        <w:ind w:left="720"/>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Be that as it may. Having thus found him guilty, the trial judge convicted as well as sentenced the </w:t>
      </w:r>
      <w:r>
        <w:rPr>
          <w:rFonts w:ascii="Arial" w:hAnsi="Arial" w:cs="Arial"/>
        </w:rPr>
        <w:t>defendant</w:t>
      </w:r>
      <w:r w:rsidRPr="00565EA6">
        <w:rPr>
          <w:rFonts w:ascii="Arial" w:hAnsi="Arial" w:cs="Arial"/>
        </w:rPr>
        <w:t xml:space="preserve"> in his absence and imposed a penalty of 8</w:t>
      </w:r>
      <w:r>
        <w:rPr>
          <w:rFonts w:ascii="Arial" w:hAnsi="Arial" w:cs="Arial"/>
        </w:rPr>
        <w:t xml:space="preserve"> years</w:t>
      </w:r>
      <w:r w:rsidRPr="00565EA6">
        <w:rPr>
          <w:rFonts w:ascii="Arial" w:hAnsi="Arial" w:cs="Arial"/>
        </w:rPr>
        <w:t xml:space="preserve"> and 1 year imprisonment for the offences 1 and 2, respectively.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i/>
        </w:rPr>
      </w:pPr>
      <w:r w:rsidRPr="00565EA6">
        <w:rPr>
          <w:rFonts w:ascii="Arial" w:hAnsi="Arial" w:cs="Arial"/>
        </w:rPr>
        <w:t xml:space="preserve">In fact, from the beginning of the trial through to the stage of closing of the case for the prosecution, the </w:t>
      </w:r>
      <w:r>
        <w:rPr>
          <w:rFonts w:ascii="Arial" w:hAnsi="Arial" w:cs="Arial"/>
        </w:rPr>
        <w:t>defendant</w:t>
      </w:r>
      <w:r w:rsidRPr="00565EA6">
        <w:rPr>
          <w:rFonts w:ascii="Arial" w:hAnsi="Arial" w:cs="Arial"/>
        </w:rPr>
        <w:t xml:space="preserve"> has been cooperative and regularly attending the </w:t>
      </w:r>
      <w:r>
        <w:rPr>
          <w:rFonts w:ascii="Arial" w:hAnsi="Arial" w:cs="Arial"/>
        </w:rPr>
        <w:t xml:space="preserve">Court and was duly defended by </w:t>
      </w:r>
      <w:proofErr w:type="gramStart"/>
      <w:r>
        <w:rPr>
          <w:rFonts w:ascii="Arial" w:hAnsi="Arial" w:cs="Arial"/>
        </w:rPr>
        <w:t>counsel</w:t>
      </w:r>
      <w:proofErr w:type="gramEnd"/>
      <w:r>
        <w:rPr>
          <w:rFonts w:ascii="Arial" w:hAnsi="Arial" w:cs="Arial"/>
        </w:rPr>
        <w:t xml:space="preserve"> Mr A</w:t>
      </w:r>
      <w:r w:rsidRPr="00565EA6">
        <w:rPr>
          <w:rFonts w:ascii="Arial" w:hAnsi="Arial" w:cs="Arial"/>
        </w:rPr>
        <w:t xml:space="preserve"> </w:t>
      </w:r>
      <w:proofErr w:type="spellStart"/>
      <w:r w:rsidRPr="00565EA6">
        <w:rPr>
          <w:rFonts w:ascii="Arial" w:hAnsi="Arial" w:cs="Arial"/>
        </w:rPr>
        <w:t>Juliette</w:t>
      </w:r>
      <w:proofErr w:type="spellEnd"/>
      <w:r w:rsidRPr="00565EA6">
        <w:rPr>
          <w:rFonts w:ascii="Arial" w:hAnsi="Arial" w:cs="Arial"/>
        </w:rPr>
        <w:t xml:space="preserve">.  The prosecution adduced evidence by calling a number of witnesses to prove the case against the </w:t>
      </w:r>
      <w:r>
        <w:rPr>
          <w:rFonts w:ascii="Arial" w:hAnsi="Arial" w:cs="Arial"/>
        </w:rPr>
        <w:t>defendant</w:t>
      </w:r>
      <w:r w:rsidRPr="00565EA6">
        <w:rPr>
          <w:rFonts w:ascii="Arial" w:hAnsi="Arial" w:cs="Arial"/>
        </w:rPr>
        <w:t xml:space="preserve">.  After the close of the case for the prosecution, counsel for the </w:t>
      </w:r>
      <w:r>
        <w:rPr>
          <w:rFonts w:ascii="Arial" w:hAnsi="Arial" w:cs="Arial"/>
        </w:rPr>
        <w:t>defendant</w:t>
      </w:r>
      <w:r w:rsidRPr="00565EA6">
        <w:rPr>
          <w:rFonts w:ascii="Arial" w:hAnsi="Arial" w:cs="Arial"/>
        </w:rPr>
        <w:t xml:space="preserve"> submitted on no case to answer.  He contended before the trial judge that there was no evidence before the </w:t>
      </w:r>
      <w:r>
        <w:rPr>
          <w:rFonts w:ascii="Arial" w:hAnsi="Arial" w:cs="Arial"/>
        </w:rPr>
        <w:t>Court</w:t>
      </w:r>
      <w:r w:rsidRPr="00565EA6">
        <w:rPr>
          <w:rFonts w:ascii="Arial" w:hAnsi="Arial" w:cs="Arial"/>
        </w:rPr>
        <w:t xml:space="preserve"> to incriminate his client</w:t>
      </w:r>
      <w:r>
        <w:rPr>
          <w:rFonts w:ascii="Arial" w:hAnsi="Arial" w:cs="Arial"/>
        </w:rPr>
        <w:t xml:space="preserve"> since the substances allegedly</w:t>
      </w:r>
      <w:r w:rsidRPr="00565EA6">
        <w:rPr>
          <w:rFonts w:ascii="Arial" w:hAnsi="Arial" w:cs="Arial"/>
        </w:rPr>
        <w:t xml:space="preserve"> recovered from the </w:t>
      </w:r>
      <w:r>
        <w:rPr>
          <w:rFonts w:ascii="Arial" w:hAnsi="Arial" w:cs="Arial"/>
        </w:rPr>
        <w:t>defendant</w:t>
      </w:r>
      <w:r w:rsidRPr="00565EA6">
        <w:rPr>
          <w:rFonts w:ascii="Arial" w:hAnsi="Arial" w:cs="Arial"/>
        </w:rPr>
        <w:t xml:space="preserve"> had not been produced by the prosecution as exhibits in the case and that </w:t>
      </w:r>
      <w:r w:rsidRPr="00565EA6">
        <w:rPr>
          <w:rFonts w:ascii="Arial" w:hAnsi="Arial" w:cs="Arial"/>
        </w:rPr>
        <w:lastRenderedPageBreak/>
        <w:t xml:space="preserve">consequently, the </w:t>
      </w:r>
      <w:r>
        <w:rPr>
          <w:rFonts w:ascii="Arial" w:hAnsi="Arial" w:cs="Arial"/>
        </w:rPr>
        <w:t>accuse</w:t>
      </w:r>
      <w:r w:rsidRPr="00565EA6">
        <w:rPr>
          <w:rFonts w:ascii="Arial" w:hAnsi="Arial" w:cs="Arial"/>
        </w:rPr>
        <w:t xml:space="preserve">d could not been called upon to present a defence, as he would be prejudiced in any defence he would put forward.  However, the trial judge rejected the defence submission and on 9 March 2007 ruled that there was a case to answer and invited the </w:t>
      </w:r>
      <w:r>
        <w:rPr>
          <w:rFonts w:ascii="Arial" w:hAnsi="Arial" w:cs="Arial"/>
        </w:rPr>
        <w:t>defendant</w:t>
      </w:r>
      <w:r w:rsidRPr="00565EA6">
        <w:rPr>
          <w:rFonts w:ascii="Arial" w:hAnsi="Arial" w:cs="Arial"/>
        </w:rPr>
        <w:t xml:space="preserve"> to make his election under </w:t>
      </w:r>
      <w:r>
        <w:rPr>
          <w:rFonts w:ascii="Arial" w:hAnsi="Arial" w:cs="Arial"/>
        </w:rPr>
        <w:t>s</w:t>
      </w:r>
      <w:r w:rsidRPr="00565EA6">
        <w:rPr>
          <w:rFonts w:ascii="Arial" w:hAnsi="Arial" w:cs="Arial"/>
        </w:rPr>
        <w:t xml:space="preserve">ection 184 (1) of the Criminal Procedure Code and present his defence if any. After a number of adjournments and orders dispensing with the attendance of the </w:t>
      </w:r>
      <w:r>
        <w:rPr>
          <w:rFonts w:ascii="Arial" w:hAnsi="Arial" w:cs="Arial"/>
        </w:rPr>
        <w:t>defendant</w:t>
      </w:r>
      <w:r w:rsidRPr="00565EA6">
        <w:rPr>
          <w:rFonts w:ascii="Arial" w:hAnsi="Arial" w:cs="Arial"/>
        </w:rPr>
        <w:t xml:space="preserve">, on 14 March 2008 the trial judge had fixed the case for mention. The </w:t>
      </w:r>
      <w:r>
        <w:rPr>
          <w:rFonts w:ascii="Arial" w:hAnsi="Arial" w:cs="Arial"/>
        </w:rPr>
        <w:t>defendant</w:t>
      </w:r>
      <w:r w:rsidRPr="00565EA6">
        <w:rPr>
          <w:rFonts w:ascii="Arial" w:hAnsi="Arial" w:cs="Arial"/>
        </w:rPr>
        <w:t xml:space="preserve"> was not present.  The case was adjourned to be mentioned again on 19</w:t>
      </w:r>
      <w:r>
        <w:rPr>
          <w:rFonts w:ascii="Arial" w:hAnsi="Arial" w:cs="Arial"/>
        </w:rPr>
        <w:t xml:space="preserve"> March 2008 at 1.</w:t>
      </w:r>
      <w:r w:rsidRPr="00565EA6">
        <w:rPr>
          <w:rFonts w:ascii="Arial" w:hAnsi="Arial" w:cs="Arial"/>
        </w:rPr>
        <w:t xml:space="preserve">45. In the said sitting of 14 March 2008, the trial judge, upon counsel’s request, had also dispensed with the attendance of the </w:t>
      </w:r>
      <w:r>
        <w:rPr>
          <w:rFonts w:ascii="Arial" w:hAnsi="Arial" w:cs="Arial"/>
        </w:rPr>
        <w:t>defendant</w:t>
      </w:r>
      <w:r w:rsidRPr="00565EA6">
        <w:rPr>
          <w:rFonts w:ascii="Arial" w:hAnsi="Arial" w:cs="Arial"/>
        </w:rPr>
        <w:t xml:space="preserve"> in advance, for the adjourned mention-date i.e. 19 March 2008. The </w:t>
      </w:r>
      <w:r>
        <w:rPr>
          <w:rFonts w:ascii="Arial" w:hAnsi="Arial" w:cs="Arial"/>
        </w:rPr>
        <w:t>defendant</w:t>
      </w:r>
      <w:r w:rsidRPr="00565EA6">
        <w:rPr>
          <w:rFonts w:ascii="Arial" w:hAnsi="Arial" w:cs="Arial"/>
        </w:rPr>
        <w:t xml:space="preserve"> with </w:t>
      </w:r>
      <w:r>
        <w:rPr>
          <w:rFonts w:ascii="Arial" w:hAnsi="Arial" w:cs="Arial"/>
        </w:rPr>
        <w:t>the Court</w:t>
      </w:r>
      <w:r w:rsidRPr="00565EA6">
        <w:rPr>
          <w:rFonts w:ascii="Arial" w:hAnsi="Arial" w:cs="Arial"/>
        </w:rPr>
        <w:t xml:space="preserve">’s prior approval was not present in </w:t>
      </w:r>
      <w:r>
        <w:rPr>
          <w:rFonts w:ascii="Arial" w:hAnsi="Arial" w:cs="Arial"/>
        </w:rPr>
        <w:t>Court</w:t>
      </w:r>
      <w:r w:rsidRPr="00565EA6">
        <w:rPr>
          <w:rFonts w:ascii="Arial" w:hAnsi="Arial" w:cs="Arial"/>
        </w:rPr>
        <w:t xml:space="preserve"> that day. Immediately, </w:t>
      </w:r>
      <w:r>
        <w:rPr>
          <w:rFonts w:ascii="Arial" w:hAnsi="Arial" w:cs="Arial"/>
        </w:rPr>
        <w:t>the</w:t>
      </w:r>
      <w:r w:rsidRPr="00565EA6">
        <w:rPr>
          <w:rFonts w:ascii="Arial" w:hAnsi="Arial" w:cs="Arial"/>
        </w:rPr>
        <w:t xml:space="preserve"> trial judge, in the absence of the </w:t>
      </w:r>
      <w:r>
        <w:rPr>
          <w:rFonts w:ascii="Arial" w:hAnsi="Arial" w:cs="Arial"/>
        </w:rPr>
        <w:t>defendant</w:t>
      </w:r>
      <w:r w:rsidRPr="00565EA6">
        <w:rPr>
          <w:rFonts w:ascii="Arial" w:hAnsi="Arial" w:cs="Arial"/>
        </w:rPr>
        <w:t xml:space="preserve"> proceeded to fix the continuation of trial for 6 June 2008.  The </w:t>
      </w:r>
      <w:r>
        <w:rPr>
          <w:rFonts w:ascii="Arial" w:hAnsi="Arial" w:cs="Arial"/>
        </w:rPr>
        <w:t>defendant</w:t>
      </w:r>
      <w:r w:rsidRPr="00565EA6">
        <w:rPr>
          <w:rFonts w:ascii="Arial" w:hAnsi="Arial" w:cs="Arial"/>
        </w:rPr>
        <w:t xml:space="preserve"> was again not present. Subsequently, he had fixed the case for a couple of </w:t>
      </w:r>
      <w:proofErr w:type="gramStart"/>
      <w:r w:rsidRPr="00565EA6">
        <w:rPr>
          <w:rFonts w:ascii="Arial" w:hAnsi="Arial" w:cs="Arial"/>
        </w:rPr>
        <w:t>mentions,</w:t>
      </w:r>
      <w:proofErr w:type="gramEnd"/>
      <w:r w:rsidRPr="00565EA6">
        <w:rPr>
          <w:rFonts w:ascii="Arial" w:hAnsi="Arial" w:cs="Arial"/>
        </w:rPr>
        <w:t xml:space="preserve"> again, all those mention-dates were fixed in the absence of the </w:t>
      </w:r>
      <w:r>
        <w:rPr>
          <w:rFonts w:ascii="Arial" w:hAnsi="Arial" w:cs="Arial"/>
        </w:rPr>
        <w:t>defendant</w:t>
      </w:r>
      <w:r w:rsidRPr="00565EA6">
        <w:rPr>
          <w:rFonts w:ascii="Arial" w:hAnsi="Arial" w:cs="Arial"/>
        </w:rPr>
        <w:t>.  The time was ticking for the trial judge to vacate his office and retire from service on 24 August, 2009. The judge has obviously, been under pressure of time, which pressure has</w:t>
      </w:r>
      <w:r w:rsidRPr="00565EA6">
        <w:rPr>
          <w:rFonts w:ascii="Arial" w:hAnsi="Arial" w:cs="Arial"/>
          <w:i/>
        </w:rPr>
        <w:t xml:space="preserve"> </w:t>
      </w:r>
      <w:r w:rsidRPr="00565EA6">
        <w:rPr>
          <w:rFonts w:ascii="Arial" w:hAnsi="Arial" w:cs="Arial"/>
        </w:rPr>
        <w:t xml:space="preserve">effectively been transferred from the Bench to the Bar.  A gusty reaction of counsel to such pressure has unfortunately, resulted in </w:t>
      </w:r>
      <w:r>
        <w:rPr>
          <w:rFonts w:ascii="Arial" w:hAnsi="Arial" w:cs="Arial"/>
        </w:rPr>
        <w:t xml:space="preserve">his </w:t>
      </w:r>
      <w:r w:rsidRPr="00565EA6">
        <w:rPr>
          <w:rFonts w:ascii="Arial" w:hAnsi="Arial" w:cs="Arial"/>
        </w:rPr>
        <w:t xml:space="preserve">abrupt withdrawal </w:t>
      </w:r>
      <w:r>
        <w:rPr>
          <w:rFonts w:ascii="Arial" w:hAnsi="Arial" w:cs="Arial"/>
        </w:rPr>
        <w:t>from the case al</w:t>
      </w:r>
      <w:r w:rsidRPr="00565EA6">
        <w:rPr>
          <w:rFonts w:ascii="Arial" w:hAnsi="Arial" w:cs="Arial"/>
        </w:rPr>
        <w:t xml:space="preserve">together and led to the continuation of trial in the absence of the </w:t>
      </w:r>
      <w:r>
        <w:rPr>
          <w:rFonts w:ascii="Arial" w:hAnsi="Arial" w:cs="Arial"/>
        </w:rPr>
        <w:t>defendant</w:t>
      </w:r>
      <w:r w:rsidRPr="00565EA6">
        <w:rPr>
          <w:rFonts w:ascii="Arial" w:hAnsi="Arial" w:cs="Arial"/>
        </w:rPr>
        <w:t xml:space="preserve">. In fact, the </w:t>
      </w:r>
      <w:r>
        <w:rPr>
          <w:rFonts w:ascii="Arial" w:hAnsi="Arial" w:cs="Arial"/>
        </w:rPr>
        <w:t>defendant</w:t>
      </w:r>
      <w:r w:rsidRPr="00565EA6">
        <w:rPr>
          <w:rFonts w:ascii="Arial" w:hAnsi="Arial" w:cs="Arial"/>
        </w:rPr>
        <w:t xml:space="preserve"> had no knowledge about what happened in </w:t>
      </w:r>
      <w:r>
        <w:rPr>
          <w:rFonts w:ascii="Arial" w:hAnsi="Arial" w:cs="Arial"/>
        </w:rPr>
        <w:t>Court</w:t>
      </w:r>
      <w:r w:rsidRPr="00565EA6">
        <w:rPr>
          <w:rFonts w:ascii="Arial" w:hAnsi="Arial" w:cs="Arial"/>
        </w:rPr>
        <w:t xml:space="preserve"> nor had he received any summons/ notice informing him of the date set for continuation of trial or about the withdrawal of his counsel’s appearance from the case at a critical stage. This unusual happening is evident on record and speaks for itself, when defence counsel Mr </w:t>
      </w:r>
      <w:proofErr w:type="spellStart"/>
      <w:r w:rsidRPr="00565EA6">
        <w:rPr>
          <w:rFonts w:ascii="Arial" w:hAnsi="Arial" w:cs="Arial"/>
        </w:rPr>
        <w:t>Juliette</w:t>
      </w:r>
      <w:proofErr w:type="spellEnd"/>
      <w:r w:rsidRPr="00565EA6">
        <w:rPr>
          <w:rFonts w:ascii="Arial" w:hAnsi="Arial" w:cs="Arial"/>
        </w:rPr>
        <w:t xml:space="preserve"> in an outburst says</w:t>
      </w:r>
    </w:p>
    <w:p w:rsidR="00214A71" w:rsidRPr="00565EA6" w:rsidRDefault="00214A71" w:rsidP="00214A71">
      <w:pPr>
        <w:jc w:val="both"/>
        <w:rPr>
          <w:rFonts w:ascii="Arial" w:hAnsi="Arial" w:cs="Arial"/>
          <w:i/>
        </w:rPr>
      </w:pPr>
    </w:p>
    <w:p w:rsidR="00214A71" w:rsidRPr="00AB5709" w:rsidRDefault="00214A71" w:rsidP="00214A71">
      <w:pPr>
        <w:ind w:left="720" w:right="684"/>
        <w:jc w:val="both"/>
        <w:rPr>
          <w:rFonts w:ascii="Arial" w:hAnsi="Arial" w:cs="Arial"/>
        </w:rPr>
      </w:pPr>
      <w:r w:rsidRPr="00AB5709">
        <w:rPr>
          <w:rFonts w:ascii="Arial" w:hAnsi="Arial" w:cs="Arial"/>
        </w:rPr>
        <w:t>My Lord, I do not feel comfortable with this, I would move for leave to withdraw. If it was for the prosecution case, the prosecution can proceed.</w:t>
      </w:r>
    </w:p>
    <w:p w:rsidR="00214A71" w:rsidRPr="00565EA6" w:rsidRDefault="00214A71" w:rsidP="00214A71">
      <w:pPr>
        <w:jc w:val="both"/>
        <w:rPr>
          <w:rFonts w:ascii="Arial" w:hAnsi="Arial" w:cs="Arial"/>
          <w:i/>
        </w:rPr>
      </w:pPr>
      <w:r w:rsidRPr="00565EA6">
        <w:rPr>
          <w:rFonts w:ascii="Arial" w:hAnsi="Arial" w:cs="Arial"/>
        </w:rPr>
        <w:t>Indeed, the trial judge has also made reference to this incident in his own version at page 9 of his judgment, which reads thus:</w:t>
      </w:r>
      <w:r w:rsidRPr="00565EA6">
        <w:rPr>
          <w:rFonts w:ascii="Arial" w:hAnsi="Arial" w:cs="Arial"/>
          <w:i/>
        </w:rPr>
        <w:t xml:space="preserve"> </w:t>
      </w:r>
    </w:p>
    <w:p w:rsidR="00214A71" w:rsidRPr="00565EA6" w:rsidRDefault="00214A71" w:rsidP="00214A71">
      <w:pPr>
        <w:jc w:val="both"/>
        <w:rPr>
          <w:rFonts w:ascii="Arial" w:hAnsi="Arial" w:cs="Arial"/>
          <w:i/>
        </w:rPr>
      </w:pPr>
    </w:p>
    <w:p w:rsidR="00214A71" w:rsidRPr="00AB5709" w:rsidRDefault="00214A71" w:rsidP="00214A71">
      <w:pPr>
        <w:ind w:left="720" w:right="684"/>
        <w:jc w:val="both"/>
        <w:rPr>
          <w:rFonts w:ascii="Arial" w:hAnsi="Arial" w:cs="Arial"/>
        </w:rPr>
      </w:pPr>
      <w:r w:rsidRPr="00AB5709">
        <w:rPr>
          <w:rFonts w:ascii="Arial" w:hAnsi="Arial" w:cs="Arial"/>
        </w:rPr>
        <w:t xml:space="preserve">On 10 August 2009, when the case was taken up for continuation, I informed counsel that I am due to retire from service, effectively from 24 August 2009 and hence inquired as to what stand they (sic) took. Mr </w:t>
      </w:r>
      <w:proofErr w:type="spellStart"/>
      <w:r w:rsidRPr="00AB5709">
        <w:rPr>
          <w:rFonts w:ascii="Arial" w:hAnsi="Arial" w:cs="Arial"/>
        </w:rPr>
        <w:t>Juliette</w:t>
      </w:r>
      <w:proofErr w:type="spellEnd"/>
      <w:r w:rsidRPr="00AB5709">
        <w:rPr>
          <w:rFonts w:ascii="Arial" w:hAnsi="Arial" w:cs="Arial"/>
        </w:rPr>
        <w:t xml:space="preserve"> then moved to withdraw his appearance on the ground that he had no instruction.</w:t>
      </w:r>
    </w:p>
    <w:p w:rsidR="00214A71" w:rsidRPr="00565EA6" w:rsidRDefault="00214A71" w:rsidP="00214A71">
      <w:pPr>
        <w:jc w:val="both"/>
        <w:rPr>
          <w:rFonts w:ascii="Arial" w:hAnsi="Arial" w:cs="Arial"/>
          <w:i/>
        </w:rPr>
      </w:pPr>
    </w:p>
    <w:p w:rsidR="00214A71" w:rsidRPr="00565EA6" w:rsidRDefault="00214A71" w:rsidP="00214A71">
      <w:pPr>
        <w:jc w:val="both"/>
        <w:rPr>
          <w:rFonts w:ascii="Arial" w:hAnsi="Arial" w:cs="Arial"/>
        </w:rPr>
      </w:pPr>
      <w:r w:rsidRPr="00565EA6">
        <w:rPr>
          <w:rFonts w:ascii="Arial" w:hAnsi="Arial" w:cs="Arial"/>
        </w:rPr>
        <w:t xml:space="preserve">Be that as it may, on the face of the record it is evident that the trial judge with due respect, has hurried to conclude the trial before his retirement date by resorting to </w:t>
      </w:r>
      <w:r>
        <w:rPr>
          <w:rFonts w:ascii="Arial" w:hAnsi="Arial" w:cs="Arial"/>
        </w:rPr>
        <w:t>s</w:t>
      </w:r>
      <w:r w:rsidRPr="00AB5709">
        <w:rPr>
          <w:rFonts w:ascii="Arial" w:hAnsi="Arial" w:cs="Arial"/>
        </w:rPr>
        <w:t>ection 133A of the Criminal Procedure Code,</w:t>
      </w:r>
      <w:r w:rsidRPr="00565EA6">
        <w:rPr>
          <w:rFonts w:ascii="Arial" w:hAnsi="Arial" w:cs="Arial"/>
          <w:i/>
        </w:rPr>
        <w:t xml:space="preserve"> </w:t>
      </w:r>
      <w:r w:rsidRPr="00565EA6">
        <w:rPr>
          <w:rFonts w:ascii="Arial" w:hAnsi="Arial" w:cs="Arial"/>
        </w:rPr>
        <w:t xml:space="preserve">and eventually convicted and sentenced the </w:t>
      </w:r>
      <w:r>
        <w:rPr>
          <w:rFonts w:ascii="Arial" w:hAnsi="Arial" w:cs="Arial"/>
        </w:rPr>
        <w:t>defendant</w:t>
      </w:r>
      <w:r w:rsidRPr="00565EA6">
        <w:rPr>
          <w:rFonts w:ascii="Arial" w:hAnsi="Arial" w:cs="Arial"/>
        </w:rPr>
        <w:t xml:space="preserve"> in his absence and without his knowledge. The </w:t>
      </w:r>
      <w:r>
        <w:rPr>
          <w:rFonts w:ascii="Arial" w:hAnsi="Arial" w:cs="Arial"/>
        </w:rPr>
        <w:t>defendant</w:t>
      </w:r>
      <w:r w:rsidRPr="00565EA6">
        <w:rPr>
          <w:rFonts w:ascii="Arial" w:hAnsi="Arial" w:cs="Arial"/>
        </w:rPr>
        <w:t xml:space="preserve">, a </w:t>
      </w:r>
      <w:proofErr w:type="spellStart"/>
      <w:r w:rsidRPr="00565EA6">
        <w:rPr>
          <w:rFonts w:ascii="Arial" w:hAnsi="Arial" w:cs="Arial"/>
        </w:rPr>
        <w:t>Digwa</w:t>
      </w:r>
      <w:proofErr w:type="spellEnd"/>
      <w:r w:rsidRPr="00565EA6">
        <w:rPr>
          <w:rFonts w:ascii="Arial" w:hAnsi="Arial" w:cs="Arial"/>
        </w:rPr>
        <w:t xml:space="preserve"> and a permanent resident of La </w:t>
      </w:r>
      <w:proofErr w:type="spellStart"/>
      <w:r w:rsidRPr="00565EA6">
        <w:rPr>
          <w:rFonts w:ascii="Arial" w:hAnsi="Arial" w:cs="Arial"/>
        </w:rPr>
        <w:t>Digue</w:t>
      </w:r>
      <w:proofErr w:type="spellEnd"/>
      <w:r w:rsidRPr="00565EA6">
        <w:rPr>
          <w:rFonts w:ascii="Arial" w:hAnsi="Arial" w:cs="Arial"/>
        </w:rPr>
        <w:t xml:space="preserve">, having learnt about his conviction and sentence from the 8 </w:t>
      </w:r>
      <w:r>
        <w:rPr>
          <w:rFonts w:ascii="Arial" w:hAnsi="Arial" w:cs="Arial"/>
        </w:rPr>
        <w:t>o</w:t>
      </w:r>
      <w:r w:rsidRPr="00565EA6">
        <w:rPr>
          <w:rFonts w:ascii="Arial" w:hAnsi="Arial" w:cs="Arial"/>
        </w:rPr>
        <w:t xml:space="preserve">’clock news on SBC, at his earliest opportunity on the following morning surrendered himself at 6.00 am to the La </w:t>
      </w:r>
      <w:proofErr w:type="spellStart"/>
      <w:r w:rsidRPr="00565EA6">
        <w:rPr>
          <w:rFonts w:ascii="Arial" w:hAnsi="Arial" w:cs="Arial"/>
        </w:rPr>
        <w:t>Digue</w:t>
      </w:r>
      <w:proofErr w:type="spellEnd"/>
      <w:r w:rsidRPr="00565EA6">
        <w:rPr>
          <w:rFonts w:ascii="Arial" w:hAnsi="Arial" w:cs="Arial"/>
        </w:rPr>
        <w:t xml:space="preserve"> Police Station.</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In these circumstances, the </w:t>
      </w:r>
      <w:r>
        <w:rPr>
          <w:rFonts w:ascii="Arial" w:hAnsi="Arial" w:cs="Arial"/>
        </w:rPr>
        <w:t>defendant</w:t>
      </w:r>
      <w:r w:rsidRPr="00565EA6">
        <w:rPr>
          <w:rFonts w:ascii="Arial" w:hAnsi="Arial" w:cs="Arial"/>
        </w:rPr>
        <w:t xml:space="preserve"> has now come before this </w:t>
      </w:r>
      <w:r>
        <w:rPr>
          <w:rFonts w:ascii="Arial" w:hAnsi="Arial" w:cs="Arial"/>
        </w:rPr>
        <w:t>Court</w:t>
      </w:r>
      <w:r w:rsidRPr="00565EA6">
        <w:rPr>
          <w:rFonts w:ascii="Arial" w:hAnsi="Arial" w:cs="Arial"/>
        </w:rPr>
        <w:t xml:space="preserve"> with the instant application seeking an order to set aside his conviction and sentence and order the said </w:t>
      </w:r>
      <w:r w:rsidRPr="00565EA6">
        <w:rPr>
          <w:rFonts w:ascii="Arial" w:hAnsi="Arial" w:cs="Arial"/>
        </w:rPr>
        <w:lastRenderedPageBreak/>
        <w:t xml:space="preserve">matter to be tried </w:t>
      </w:r>
      <w:r w:rsidRPr="00565EA6">
        <w:rPr>
          <w:rFonts w:ascii="Arial" w:hAnsi="Arial" w:cs="Arial"/>
          <w:i/>
        </w:rPr>
        <w:t>de novo</w:t>
      </w:r>
      <w:r>
        <w:rPr>
          <w:rFonts w:ascii="Arial" w:hAnsi="Arial" w:cs="Arial"/>
        </w:rPr>
        <w:t xml:space="preserve"> in terms of section 133 A (3)</w:t>
      </w:r>
      <w:r w:rsidRPr="00565EA6">
        <w:rPr>
          <w:rFonts w:ascii="Arial" w:hAnsi="Arial" w:cs="Arial"/>
        </w:rPr>
        <w:t>(b) of the Criminal Proce</w:t>
      </w:r>
      <w:r>
        <w:rPr>
          <w:rFonts w:ascii="Arial" w:hAnsi="Arial" w:cs="Arial"/>
        </w:rPr>
        <w:t>dure Code, as amended by Act No</w:t>
      </w:r>
      <w:r w:rsidRPr="00565EA6">
        <w:rPr>
          <w:rFonts w:ascii="Arial" w:hAnsi="Arial" w:cs="Arial"/>
        </w:rPr>
        <w:t xml:space="preserve"> 17 of 2008. </w:t>
      </w:r>
    </w:p>
    <w:p w:rsidR="00214A71" w:rsidRPr="00565EA6" w:rsidRDefault="00214A71" w:rsidP="00214A71">
      <w:pPr>
        <w:jc w:val="both"/>
        <w:rPr>
          <w:rFonts w:ascii="Arial" w:hAnsi="Arial" w:cs="Arial"/>
          <w:i/>
        </w:rPr>
      </w:pPr>
    </w:p>
    <w:p w:rsidR="00214A71" w:rsidRPr="00565EA6" w:rsidRDefault="00214A71" w:rsidP="00214A71">
      <w:pPr>
        <w:jc w:val="both"/>
        <w:rPr>
          <w:rFonts w:ascii="Arial" w:hAnsi="Arial" w:cs="Arial"/>
        </w:rPr>
      </w:pPr>
      <w:r w:rsidRPr="00565EA6">
        <w:rPr>
          <w:rFonts w:ascii="Arial" w:hAnsi="Arial" w:cs="Arial"/>
        </w:rPr>
        <w:t xml:space="preserve">The affidavit filed by the </w:t>
      </w:r>
      <w:r>
        <w:rPr>
          <w:rFonts w:ascii="Arial" w:hAnsi="Arial" w:cs="Arial"/>
        </w:rPr>
        <w:t>defendant</w:t>
      </w:r>
      <w:r w:rsidRPr="00565EA6">
        <w:rPr>
          <w:rFonts w:ascii="Arial" w:hAnsi="Arial" w:cs="Arial"/>
        </w:rPr>
        <w:t xml:space="preserve"> in support of his app</w:t>
      </w:r>
      <w:r>
        <w:rPr>
          <w:rFonts w:ascii="Arial" w:hAnsi="Arial" w:cs="Arial"/>
        </w:rPr>
        <w:t>lication reveals the following.</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On 17 August 2009, in a judgment of the Supreme </w:t>
      </w:r>
      <w:r>
        <w:rPr>
          <w:rFonts w:ascii="Arial" w:hAnsi="Arial" w:cs="Arial"/>
        </w:rPr>
        <w:t>Court</w:t>
      </w:r>
      <w:r w:rsidRPr="00565EA6">
        <w:rPr>
          <w:rFonts w:ascii="Arial" w:hAnsi="Arial" w:cs="Arial"/>
        </w:rPr>
        <w:t xml:space="preserve"> before Judge </w:t>
      </w:r>
      <w:proofErr w:type="spellStart"/>
      <w:r w:rsidRPr="00565EA6">
        <w:rPr>
          <w:rFonts w:ascii="Arial" w:hAnsi="Arial" w:cs="Arial"/>
        </w:rPr>
        <w:t>Ranjan</w:t>
      </w:r>
      <w:proofErr w:type="spellEnd"/>
      <w:r w:rsidRPr="00565EA6">
        <w:rPr>
          <w:rFonts w:ascii="Arial" w:hAnsi="Arial" w:cs="Arial"/>
        </w:rPr>
        <w:t xml:space="preserve"> </w:t>
      </w:r>
      <w:proofErr w:type="spellStart"/>
      <w:r w:rsidRPr="00565EA6">
        <w:rPr>
          <w:rFonts w:ascii="Arial" w:hAnsi="Arial" w:cs="Arial"/>
        </w:rPr>
        <w:t>Perera</w:t>
      </w:r>
      <w:proofErr w:type="spellEnd"/>
      <w:r w:rsidRPr="00565EA6">
        <w:rPr>
          <w:rFonts w:ascii="Arial" w:hAnsi="Arial" w:cs="Arial"/>
        </w:rPr>
        <w:t xml:space="preserve">, he was convicted on one count of trafficking in a controlled drug, namely cannabis and a further count of resisting arrest. He was sentenced to 8 years imprisonment in total. The said conviction and sentence were given in his absence and he got legal advice that this was done in accordance with </w:t>
      </w:r>
      <w:r>
        <w:rPr>
          <w:rFonts w:ascii="Arial" w:hAnsi="Arial" w:cs="Arial"/>
        </w:rPr>
        <w:t>a</w:t>
      </w:r>
      <w:r w:rsidRPr="00565EA6">
        <w:rPr>
          <w:rFonts w:ascii="Arial" w:hAnsi="Arial" w:cs="Arial"/>
        </w:rPr>
        <w:t>rticle 19(2) (</w:t>
      </w:r>
      <w:proofErr w:type="spellStart"/>
      <w:r w:rsidRPr="00565EA6">
        <w:rPr>
          <w:rFonts w:ascii="Arial" w:hAnsi="Arial" w:cs="Arial"/>
        </w:rPr>
        <w:t>i</w:t>
      </w:r>
      <w:proofErr w:type="spellEnd"/>
      <w:r w:rsidRPr="00565EA6">
        <w:rPr>
          <w:rFonts w:ascii="Arial" w:hAnsi="Arial" w:cs="Arial"/>
        </w:rPr>
        <w:t xml:space="preserve">) of the Constitution read with section 133A of the Criminal Procedure Code as </w:t>
      </w:r>
      <w:r>
        <w:rPr>
          <w:rFonts w:ascii="Arial" w:hAnsi="Arial" w:cs="Arial"/>
        </w:rPr>
        <w:t>a</w:t>
      </w:r>
      <w:r w:rsidRPr="00565EA6">
        <w:rPr>
          <w:rFonts w:ascii="Arial" w:hAnsi="Arial" w:cs="Arial"/>
        </w:rPr>
        <w:t>mended. He has further averred that the said conviction was given before he had presented his defence of the case.</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According to the </w:t>
      </w:r>
      <w:r>
        <w:rPr>
          <w:rFonts w:ascii="Arial" w:hAnsi="Arial" w:cs="Arial"/>
        </w:rPr>
        <w:t>defendant</w:t>
      </w:r>
      <w:r w:rsidRPr="00565EA6">
        <w:rPr>
          <w:rFonts w:ascii="Arial" w:hAnsi="Arial" w:cs="Arial"/>
        </w:rPr>
        <w:t xml:space="preserve">, in reaching the said judgment the </w:t>
      </w:r>
      <w:r>
        <w:rPr>
          <w:rFonts w:ascii="Arial" w:hAnsi="Arial" w:cs="Arial"/>
        </w:rPr>
        <w:t>Court</w:t>
      </w:r>
      <w:r w:rsidRPr="00565EA6">
        <w:rPr>
          <w:rFonts w:ascii="Arial" w:hAnsi="Arial" w:cs="Arial"/>
        </w:rPr>
        <w:t xml:space="preserve"> held incorrectly that there was a ‘reasonable presumption’ that he was absconding from </w:t>
      </w:r>
      <w:r>
        <w:rPr>
          <w:rFonts w:ascii="Arial" w:hAnsi="Arial" w:cs="Arial"/>
        </w:rPr>
        <w:t>Court</w:t>
      </w:r>
      <w:r w:rsidRPr="00565EA6">
        <w:rPr>
          <w:rFonts w:ascii="Arial" w:hAnsi="Arial" w:cs="Arial"/>
        </w:rPr>
        <w:t xml:space="preserve"> in view of the fact that since his last appearance on 14 March 2008, he had not put up appearance in </w:t>
      </w:r>
      <w:r>
        <w:rPr>
          <w:rFonts w:ascii="Arial" w:hAnsi="Arial" w:cs="Arial"/>
        </w:rPr>
        <w:t>Court</w:t>
      </w:r>
      <w:r w:rsidRPr="00565EA6">
        <w:rPr>
          <w:rFonts w:ascii="Arial" w:hAnsi="Arial" w:cs="Arial"/>
        </w:rPr>
        <w:t xml:space="preserve">. Consequently, there have been four warrants for his arrest and the police reported to </w:t>
      </w:r>
      <w:r>
        <w:rPr>
          <w:rFonts w:ascii="Arial" w:hAnsi="Arial" w:cs="Arial"/>
        </w:rPr>
        <w:t>Court</w:t>
      </w:r>
      <w:r w:rsidRPr="00565EA6">
        <w:rPr>
          <w:rFonts w:ascii="Arial" w:hAnsi="Arial" w:cs="Arial"/>
        </w:rPr>
        <w:t xml:space="preserve"> that they could not locate him either on </w:t>
      </w:r>
      <w:proofErr w:type="spellStart"/>
      <w:r w:rsidRPr="00565EA6">
        <w:rPr>
          <w:rFonts w:ascii="Arial" w:hAnsi="Arial" w:cs="Arial"/>
        </w:rPr>
        <w:t>Mahé</w:t>
      </w:r>
      <w:proofErr w:type="spellEnd"/>
      <w:r w:rsidRPr="00565EA6">
        <w:rPr>
          <w:rFonts w:ascii="Arial" w:hAnsi="Arial" w:cs="Arial"/>
        </w:rPr>
        <w:t xml:space="preserve"> or La </w:t>
      </w:r>
      <w:proofErr w:type="spellStart"/>
      <w:r w:rsidRPr="00565EA6">
        <w:rPr>
          <w:rFonts w:ascii="Arial" w:hAnsi="Arial" w:cs="Arial"/>
        </w:rPr>
        <w:t>Digue</w:t>
      </w:r>
      <w:proofErr w:type="spellEnd"/>
      <w:r w:rsidRPr="00565EA6">
        <w:rPr>
          <w:rFonts w:ascii="Arial" w:hAnsi="Arial" w:cs="Arial"/>
        </w:rPr>
        <w:t xml:space="preserve"> where he was residing. </w:t>
      </w:r>
      <w:r>
        <w:rPr>
          <w:rFonts w:ascii="Arial" w:hAnsi="Arial" w:cs="Arial"/>
        </w:rPr>
        <w:t xml:space="preserve"> His then attorney, Mr</w:t>
      </w:r>
      <w:r w:rsidRPr="00565EA6">
        <w:rPr>
          <w:rFonts w:ascii="Arial" w:hAnsi="Arial" w:cs="Arial"/>
        </w:rPr>
        <w:t xml:space="preserve"> Anthony </w:t>
      </w:r>
      <w:proofErr w:type="spellStart"/>
      <w:r w:rsidRPr="00565EA6">
        <w:rPr>
          <w:rFonts w:ascii="Arial" w:hAnsi="Arial" w:cs="Arial"/>
        </w:rPr>
        <w:t>Juliette</w:t>
      </w:r>
      <w:proofErr w:type="spellEnd"/>
      <w:r w:rsidRPr="00565EA6">
        <w:rPr>
          <w:rFonts w:ascii="Arial" w:hAnsi="Arial" w:cs="Arial"/>
        </w:rPr>
        <w:t xml:space="preserve"> had also indicated to </w:t>
      </w:r>
      <w:r>
        <w:rPr>
          <w:rFonts w:ascii="Arial" w:hAnsi="Arial" w:cs="Arial"/>
        </w:rPr>
        <w:t>Court</w:t>
      </w:r>
      <w:r w:rsidRPr="00565EA6">
        <w:rPr>
          <w:rFonts w:ascii="Arial" w:hAnsi="Arial" w:cs="Arial"/>
        </w:rPr>
        <w:t xml:space="preserve"> the he had not heard from him and on </w:t>
      </w:r>
      <w:r>
        <w:rPr>
          <w:rFonts w:ascii="Arial" w:hAnsi="Arial" w:cs="Arial"/>
        </w:rPr>
        <w:t>10</w:t>
      </w:r>
      <w:r w:rsidRPr="00565EA6">
        <w:rPr>
          <w:rFonts w:ascii="Arial" w:hAnsi="Arial" w:cs="Arial"/>
        </w:rPr>
        <w:t xml:space="preserve"> August 2009 withdrew his appearance on his behalf and did not object to the trial proceed</w:t>
      </w:r>
      <w:r>
        <w:rPr>
          <w:rFonts w:ascii="Arial" w:hAnsi="Arial" w:cs="Arial"/>
        </w:rPr>
        <w:t>ing</w:t>
      </w:r>
      <w:r w:rsidRPr="00565EA6">
        <w:rPr>
          <w:rFonts w:ascii="Arial" w:hAnsi="Arial" w:cs="Arial"/>
        </w:rPr>
        <w:t xml:space="preserve"> against him. The </w:t>
      </w:r>
      <w:r>
        <w:rPr>
          <w:rFonts w:ascii="Arial" w:hAnsi="Arial" w:cs="Arial"/>
        </w:rPr>
        <w:t>defendant</w:t>
      </w:r>
      <w:r w:rsidRPr="00565EA6">
        <w:rPr>
          <w:rFonts w:ascii="Arial" w:hAnsi="Arial" w:cs="Arial"/>
        </w:rPr>
        <w:t xml:space="preserve"> avers that he had not been aware of any of those facts and happenings in </w:t>
      </w:r>
      <w:r>
        <w:rPr>
          <w:rFonts w:ascii="Arial" w:hAnsi="Arial" w:cs="Arial"/>
        </w:rPr>
        <w:t>Court</w:t>
      </w:r>
      <w:r w:rsidRPr="00565EA6">
        <w:rPr>
          <w:rFonts w:ascii="Arial" w:hAnsi="Arial" w:cs="Arial"/>
        </w:rPr>
        <w:t>.</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The </w:t>
      </w:r>
      <w:r>
        <w:rPr>
          <w:rFonts w:ascii="Arial" w:hAnsi="Arial" w:cs="Arial"/>
        </w:rPr>
        <w:t>defendant</w:t>
      </w:r>
      <w:r w:rsidRPr="00565EA6">
        <w:rPr>
          <w:rFonts w:ascii="Arial" w:hAnsi="Arial" w:cs="Arial"/>
        </w:rPr>
        <w:t xml:space="preserve"> thus, rebuts the said presumption stating that at no point of time had he intended to abscond or had absconded from </w:t>
      </w:r>
      <w:r>
        <w:rPr>
          <w:rFonts w:ascii="Arial" w:hAnsi="Arial" w:cs="Arial"/>
        </w:rPr>
        <w:t>Court</w:t>
      </w:r>
      <w:r w:rsidRPr="00565EA6">
        <w:rPr>
          <w:rFonts w:ascii="Arial" w:hAnsi="Arial" w:cs="Arial"/>
        </w:rPr>
        <w:t xml:space="preserve">.  He had always attended </w:t>
      </w:r>
      <w:r>
        <w:rPr>
          <w:rFonts w:ascii="Arial" w:hAnsi="Arial" w:cs="Arial"/>
        </w:rPr>
        <w:t>Court</w:t>
      </w:r>
      <w:r w:rsidRPr="00565EA6">
        <w:rPr>
          <w:rFonts w:ascii="Arial" w:hAnsi="Arial" w:cs="Arial"/>
        </w:rPr>
        <w:t xml:space="preserve"> up to his last appearance.  The alleged defaults have all been attributed to legal advice he received from his attorney’s office.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On 19 March 2008, he failed appearance as he had to travel from La </w:t>
      </w:r>
      <w:proofErr w:type="spellStart"/>
      <w:r w:rsidRPr="00565EA6">
        <w:rPr>
          <w:rFonts w:ascii="Arial" w:hAnsi="Arial" w:cs="Arial"/>
        </w:rPr>
        <w:t>Digue</w:t>
      </w:r>
      <w:proofErr w:type="spellEnd"/>
      <w:r w:rsidRPr="00565EA6">
        <w:rPr>
          <w:rFonts w:ascii="Arial" w:hAnsi="Arial" w:cs="Arial"/>
        </w:rPr>
        <w:t xml:space="preserve"> to </w:t>
      </w:r>
      <w:proofErr w:type="spellStart"/>
      <w:r w:rsidRPr="00565EA6">
        <w:rPr>
          <w:rFonts w:ascii="Arial" w:hAnsi="Arial" w:cs="Arial"/>
        </w:rPr>
        <w:t>Mahé</w:t>
      </w:r>
      <w:proofErr w:type="spellEnd"/>
      <w:r w:rsidRPr="00565EA6">
        <w:rPr>
          <w:rFonts w:ascii="Arial" w:hAnsi="Arial" w:cs="Arial"/>
        </w:rPr>
        <w:t xml:space="preserve"> on the 5.30 am schooner, </w:t>
      </w:r>
      <w:proofErr w:type="spellStart"/>
      <w:r w:rsidRPr="00565EA6">
        <w:rPr>
          <w:rFonts w:ascii="Arial" w:hAnsi="Arial" w:cs="Arial"/>
          <w:i/>
        </w:rPr>
        <w:t>Seraphina</w:t>
      </w:r>
      <w:proofErr w:type="spellEnd"/>
      <w:r w:rsidRPr="00565EA6">
        <w:rPr>
          <w:rFonts w:ascii="Arial" w:hAnsi="Arial" w:cs="Arial"/>
        </w:rPr>
        <w:t xml:space="preserve"> to arrive </w:t>
      </w:r>
      <w:proofErr w:type="spellStart"/>
      <w:r w:rsidRPr="00565EA6">
        <w:rPr>
          <w:rFonts w:ascii="Arial" w:hAnsi="Arial" w:cs="Arial"/>
        </w:rPr>
        <w:t>Mahé</w:t>
      </w:r>
      <w:proofErr w:type="spellEnd"/>
      <w:r w:rsidRPr="00565EA6">
        <w:rPr>
          <w:rFonts w:ascii="Arial" w:hAnsi="Arial" w:cs="Arial"/>
        </w:rPr>
        <w:t xml:space="preserve"> at 8.30</w:t>
      </w:r>
      <w:r>
        <w:rPr>
          <w:rFonts w:ascii="Arial" w:hAnsi="Arial" w:cs="Arial"/>
        </w:rPr>
        <w:t xml:space="preserve"> </w:t>
      </w:r>
      <w:r w:rsidRPr="00565EA6">
        <w:rPr>
          <w:rFonts w:ascii="Arial" w:hAnsi="Arial" w:cs="Arial"/>
        </w:rPr>
        <w:t xml:space="preserve">am. Without his knowledge the schooner broke and could not leave La </w:t>
      </w:r>
      <w:proofErr w:type="spellStart"/>
      <w:r w:rsidRPr="00565EA6">
        <w:rPr>
          <w:rFonts w:ascii="Arial" w:hAnsi="Arial" w:cs="Arial"/>
        </w:rPr>
        <w:t>Digue</w:t>
      </w:r>
      <w:proofErr w:type="spellEnd"/>
      <w:r w:rsidRPr="00565EA6">
        <w:rPr>
          <w:rFonts w:ascii="Arial" w:hAnsi="Arial" w:cs="Arial"/>
        </w:rPr>
        <w:t xml:space="preserve"> on the said date.  He then made contact with his sister, one </w:t>
      </w:r>
      <w:proofErr w:type="spellStart"/>
      <w:r w:rsidRPr="00565EA6">
        <w:rPr>
          <w:rFonts w:ascii="Arial" w:hAnsi="Arial" w:cs="Arial"/>
        </w:rPr>
        <w:t>Rency</w:t>
      </w:r>
      <w:proofErr w:type="spellEnd"/>
      <w:r w:rsidRPr="00565EA6">
        <w:rPr>
          <w:rFonts w:ascii="Arial" w:hAnsi="Arial" w:cs="Arial"/>
        </w:rPr>
        <w:t xml:space="preserve"> </w:t>
      </w:r>
      <w:proofErr w:type="spellStart"/>
      <w:r w:rsidRPr="00565EA6">
        <w:rPr>
          <w:rFonts w:ascii="Arial" w:hAnsi="Arial" w:cs="Arial"/>
        </w:rPr>
        <w:t>Ernesta</w:t>
      </w:r>
      <w:proofErr w:type="spellEnd"/>
      <w:r w:rsidRPr="00565EA6">
        <w:rPr>
          <w:rFonts w:ascii="Arial" w:hAnsi="Arial" w:cs="Arial"/>
        </w:rPr>
        <w:t xml:space="preserve">, who resides on </w:t>
      </w:r>
      <w:proofErr w:type="spellStart"/>
      <w:r w:rsidRPr="00565EA6">
        <w:rPr>
          <w:rFonts w:ascii="Arial" w:hAnsi="Arial" w:cs="Arial"/>
        </w:rPr>
        <w:t>Mahé</w:t>
      </w:r>
      <w:proofErr w:type="spellEnd"/>
      <w:r w:rsidRPr="00565EA6">
        <w:rPr>
          <w:rFonts w:ascii="Arial" w:hAnsi="Arial" w:cs="Arial"/>
        </w:rPr>
        <w:t xml:space="preserve">, to inform his attorney.  The </w:t>
      </w:r>
      <w:r>
        <w:rPr>
          <w:rFonts w:ascii="Arial" w:hAnsi="Arial" w:cs="Arial"/>
        </w:rPr>
        <w:t>defendant</w:t>
      </w:r>
      <w:r w:rsidRPr="00565EA6">
        <w:rPr>
          <w:rFonts w:ascii="Arial" w:hAnsi="Arial" w:cs="Arial"/>
        </w:rPr>
        <w:t xml:space="preserve"> was informed by </w:t>
      </w:r>
      <w:proofErr w:type="spellStart"/>
      <w:r w:rsidRPr="00565EA6">
        <w:rPr>
          <w:rFonts w:ascii="Arial" w:hAnsi="Arial" w:cs="Arial"/>
        </w:rPr>
        <w:t>Rency</w:t>
      </w:r>
      <w:proofErr w:type="spellEnd"/>
      <w:r w:rsidRPr="00565EA6">
        <w:rPr>
          <w:rFonts w:ascii="Arial" w:hAnsi="Arial" w:cs="Arial"/>
        </w:rPr>
        <w:t xml:space="preserve"> that she contacted his attorney’s office and spoke to one Veronique </w:t>
      </w:r>
      <w:proofErr w:type="spellStart"/>
      <w:r w:rsidRPr="00565EA6">
        <w:rPr>
          <w:rFonts w:ascii="Arial" w:hAnsi="Arial" w:cs="Arial"/>
        </w:rPr>
        <w:t>Juliette</w:t>
      </w:r>
      <w:proofErr w:type="spellEnd"/>
      <w:r w:rsidRPr="00565EA6">
        <w:rPr>
          <w:rFonts w:ascii="Arial" w:hAnsi="Arial" w:cs="Arial"/>
        </w:rPr>
        <w:t xml:space="preserve">, assistant to his attorney. Miss </w:t>
      </w:r>
      <w:proofErr w:type="spellStart"/>
      <w:r w:rsidRPr="00565EA6">
        <w:rPr>
          <w:rFonts w:ascii="Arial" w:hAnsi="Arial" w:cs="Arial"/>
        </w:rPr>
        <w:t>Juliette</w:t>
      </w:r>
      <w:proofErr w:type="spellEnd"/>
      <w:r w:rsidRPr="00565EA6">
        <w:rPr>
          <w:rFonts w:ascii="Arial" w:hAnsi="Arial" w:cs="Arial"/>
        </w:rPr>
        <w:t xml:space="preserve"> was to advise the </w:t>
      </w:r>
      <w:r>
        <w:rPr>
          <w:rFonts w:ascii="Arial" w:hAnsi="Arial" w:cs="Arial"/>
        </w:rPr>
        <w:t>Court</w:t>
      </w:r>
      <w:r w:rsidRPr="00565EA6">
        <w:rPr>
          <w:rFonts w:ascii="Arial" w:hAnsi="Arial" w:cs="Arial"/>
        </w:rPr>
        <w:t xml:space="preserve"> accordingly.  The </w:t>
      </w:r>
      <w:r>
        <w:rPr>
          <w:rFonts w:ascii="Arial" w:hAnsi="Arial" w:cs="Arial"/>
        </w:rPr>
        <w:t>defendant</w:t>
      </w:r>
      <w:r w:rsidRPr="00565EA6">
        <w:rPr>
          <w:rFonts w:ascii="Arial" w:hAnsi="Arial" w:cs="Arial"/>
        </w:rPr>
        <w:t xml:space="preserve"> was then informed that he would be </w:t>
      </w:r>
      <w:r>
        <w:rPr>
          <w:rFonts w:ascii="Arial" w:hAnsi="Arial" w:cs="Arial"/>
        </w:rPr>
        <w:t>informed of his next date by Miss</w:t>
      </w:r>
      <w:r w:rsidRPr="00565EA6">
        <w:rPr>
          <w:rFonts w:ascii="Arial" w:hAnsi="Arial" w:cs="Arial"/>
        </w:rPr>
        <w:t xml:space="preserve"> Veronique </w:t>
      </w:r>
      <w:proofErr w:type="spellStart"/>
      <w:r w:rsidRPr="00565EA6">
        <w:rPr>
          <w:rFonts w:ascii="Arial" w:hAnsi="Arial" w:cs="Arial"/>
        </w:rPr>
        <w:t>Juliette</w:t>
      </w:r>
      <w:proofErr w:type="spellEnd"/>
      <w:r w:rsidRPr="00565EA6">
        <w:rPr>
          <w:rFonts w:ascii="Arial" w:hAnsi="Arial" w:cs="Arial"/>
        </w:rPr>
        <w:t>. Subsequent to that date, he had contacted the office of his attorney on many occasion</w:t>
      </w:r>
      <w:r>
        <w:rPr>
          <w:rFonts w:ascii="Arial" w:hAnsi="Arial" w:cs="Arial"/>
        </w:rPr>
        <w:t>s</w:t>
      </w:r>
      <w:r w:rsidRPr="00565EA6">
        <w:rPr>
          <w:rFonts w:ascii="Arial" w:hAnsi="Arial" w:cs="Arial"/>
        </w:rPr>
        <w:t xml:space="preserve"> and at all material time</w:t>
      </w:r>
      <w:r>
        <w:rPr>
          <w:rFonts w:ascii="Arial" w:hAnsi="Arial" w:cs="Arial"/>
        </w:rPr>
        <w:t>s</w:t>
      </w:r>
      <w:r w:rsidRPr="00565EA6">
        <w:rPr>
          <w:rFonts w:ascii="Arial" w:hAnsi="Arial" w:cs="Arial"/>
        </w:rPr>
        <w:t xml:space="preserve"> he could not speak to his attorney as he was not available. He had the chance to speak only to Veronique, who informed him that the case was to be called on </w:t>
      </w:r>
      <w:r>
        <w:rPr>
          <w:rFonts w:ascii="Arial" w:hAnsi="Arial" w:cs="Arial"/>
        </w:rPr>
        <w:t>8</w:t>
      </w:r>
      <w:r w:rsidRPr="00565EA6">
        <w:rPr>
          <w:rFonts w:ascii="Arial" w:hAnsi="Arial" w:cs="Arial"/>
        </w:rPr>
        <w:t xml:space="preserve"> July 2009.</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On the said date he attended </w:t>
      </w:r>
      <w:r>
        <w:rPr>
          <w:rFonts w:ascii="Arial" w:hAnsi="Arial" w:cs="Arial"/>
        </w:rPr>
        <w:t>Court</w:t>
      </w:r>
      <w:r w:rsidRPr="00565EA6">
        <w:rPr>
          <w:rFonts w:ascii="Arial" w:hAnsi="Arial" w:cs="Arial"/>
        </w:rPr>
        <w:t xml:space="preserve"> and verified the </w:t>
      </w:r>
      <w:r>
        <w:rPr>
          <w:rFonts w:ascii="Arial" w:hAnsi="Arial" w:cs="Arial"/>
        </w:rPr>
        <w:t>Court</w:t>
      </w:r>
      <w:r w:rsidRPr="00565EA6">
        <w:rPr>
          <w:rFonts w:ascii="Arial" w:hAnsi="Arial" w:cs="Arial"/>
        </w:rPr>
        <w:t xml:space="preserve">’s list but could not see his name.  He then met with his attorney at the </w:t>
      </w:r>
      <w:r>
        <w:rPr>
          <w:rFonts w:ascii="Arial" w:hAnsi="Arial" w:cs="Arial"/>
        </w:rPr>
        <w:t>Court</w:t>
      </w:r>
      <w:r w:rsidRPr="00565EA6">
        <w:rPr>
          <w:rFonts w:ascii="Arial" w:hAnsi="Arial" w:cs="Arial"/>
        </w:rPr>
        <w:t xml:space="preserve"> who informed him that the case </w:t>
      </w:r>
      <w:r>
        <w:rPr>
          <w:rFonts w:ascii="Arial" w:hAnsi="Arial" w:cs="Arial"/>
        </w:rPr>
        <w:t xml:space="preserve">had been called the day prior </w:t>
      </w:r>
      <w:proofErr w:type="spellStart"/>
      <w:r>
        <w:rPr>
          <w:rFonts w:ascii="Arial" w:hAnsi="Arial" w:cs="Arial"/>
        </w:rPr>
        <w:t>ie</w:t>
      </w:r>
      <w:proofErr w:type="spellEnd"/>
      <w:r>
        <w:rPr>
          <w:rFonts w:ascii="Arial" w:hAnsi="Arial" w:cs="Arial"/>
        </w:rPr>
        <w:t xml:space="preserve"> </w:t>
      </w:r>
      <w:r w:rsidRPr="00565EA6">
        <w:rPr>
          <w:rFonts w:ascii="Arial" w:hAnsi="Arial" w:cs="Arial"/>
        </w:rPr>
        <w:t xml:space="preserve">7 July 2009.  The </w:t>
      </w:r>
      <w:r>
        <w:rPr>
          <w:rFonts w:ascii="Arial" w:hAnsi="Arial" w:cs="Arial"/>
        </w:rPr>
        <w:t>defendant</w:t>
      </w:r>
      <w:r w:rsidRPr="00565EA6">
        <w:rPr>
          <w:rFonts w:ascii="Arial" w:hAnsi="Arial" w:cs="Arial"/>
        </w:rPr>
        <w:t xml:space="preserve"> insisted that he was advis</w:t>
      </w:r>
      <w:r>
        <w:rPr>
          <w:rFonts w:ascii="Arial" w:hAnsi="Arial" w:cs="Arial"/>
        </w:rPr>
        <w:t>ed that the case was for 8</w:t>
      </w:r>
      <w:r w:rsidRPr="00565EA6">
        <w:rPr>
          <w:rFonts w:ascii="Arial" w:hAnsi="Arial" w:cs="Arial"/>
        </w:rPr>
        <w:t xml:space="preserve"> July.  The </w:t>
      </w:r>
      <w:r>
        <w:rPr>
          <w:rFonts w:ascii="Arial" w:hAnsi="Arial" w:cs="Arial"/>
        </w:rPr>
        <w:t>defendant</w:t>
      </w:r>
      <w:r w:rsidRPr="00565EA6">
        <w:rPr>
          <w:rFonts w:ascii="Arial" w:hAnsi="Arial" w:cs="Arial"/>
        </w:rPr>
        <w:t xml:space="preserve"> was then advised by the attorney to leave and that he </w:t>
      </w:r>
      <w:r>
        <w:rPr>
          <w:rFonts w:ascii="Arial" w:hAnsi="Arial" w:cs="Arial"/>
        </w:rPr>
        <w:t>would</w:t>
      </w:r>
      <w:r w:rsidRPr="00565EA6">
        <w:rPr>
          <w:rFonts w:ascii="Arial" w:hAnsi="Arial" w:cs="Arial"/>
        </w:rPr>
        <w:t xml:space="preserve"> be contacted by his chambers to be informed of his date.  As at all material times, he was working on La </w:t>
      </w:r>
      <w:proofErr w:type="spellStart"/>
      <w:r w:rsidRPr="00565EA6">
        <w:rPr>
          <w:rFonts w:ascii="Arial" w:hAnsi="Arial" w:cs="Arial"/>
        </w:rPr>
        <w:t>Digue</w:t>
      </w:r>
      <w:proofErr w:type="spellEnd"/>
      <w:r w:rsidRPr="00565EA6">
        <w:rPr>
          <w:rFonts w:ascii="Arial" w:hAnsi="Arial" w:cs="Arial"/>
        </w:rPr>
        <w:t xml:space="preserve"> at the construction </w:t>
      </w:r>
      <w:proofErr w:type="gramStart"/>
      <w:r w:rsidRPr="00565EA6">
        <w:rPr>
          <w:rFonts w:ascii="Arial" w:hAnsi="Arial" w:cs="Arial"/>
        </w:rPr>
        <w:t>site,</w:t>
      </w:r>
      <w:proofErr w:type="gramEnd"/>
      <w:r w:rsidRPr="00565EA6">
        <w:rPr>
          <w:rFonts w:ascii="Arial" w:hAnsi="Arial" w:cs="Arial"/>
        </w:rPr>
        <w:t xml:space="preserve"> he left </w:t>
      </w:r>
      <w:proofErr w:type="spellStart"/>
      <w:r w:rsidRPr="00565EA6">
        <w:rPr>
          <w:rFonts w:ascii="Arial" w:hAnsi="Arial" w:cs="Arial"/>
        </w:rPr>
        <w:t>Mahé</w:t>
      </w:r>
      <w:proofErr w:type="spellEnd"/>
      <w:r w:rsidRPr="00565EA6">
        <w:rPr>
          <w:rFonts w:ascii="Arial" w:hAnsi="Arial" w:cs="Arial"/>
        </w:rPr>
        <w:t xml:space="preserve"> </w:t>
      </w:r>
      <w:r w:rsidRPr="00565EA6">
        <w:rPr>
          <w:rFonts w:ascii="Arial" w:hAnsi="Arial" w:cs="Arial"/>
        </w:rPr>
        <w:lastRenderedPageBreak/>
        <w:t xml:space="preserve">immediately for La </w:t>
      </w:r>
      <w:proofErr w:type="spellStart"/>
      <w:r w:rsidRPr="00565EA6">
        <w:rPr>
          <w:rFonts w:ascii="Arial" w:hAnsi="Arial" w:cs="Arial"/>
        </w:rPr>
        <w:t>Digue</w:t>
      </w:r>
      <w:proofErr w:type="spellEnd"/>
      <w:r w:rsidRPr="00565EA6">
        <w:rPr>
          <w:rFonts w:ascii="Arial" w:hAnsi="Arial" w:cs="Arial"/>
        </w:rPr>
        <w:t xml:space="preserve">.  He was further advised by his attorney, that there was a possibility of a re-trial in view of the fact that Judge </w:t>
      </w:r>
      <w:proofErr w:type="spellStart"/>
      <w:r w:rsidRPr="00565EA6">
        <w:rPr>
          <w:rFonts w:ascii="Arial" w:hAnsi="Arial" w:cs="Arial"/>
        </w:rPr>
        <w:t>Perera</w:t>
      </w:r>
      <w:proofErr w:type="spellEnd"/>
      <w:r w:rsidRPr="00565EA6">
        <w:rPr>
          <w:rFonts w:ascii="Arial" w:hAnsi="Arial" w:cs="Arial"/>
        </w:rPr>
        <w:t xml:space="preserve"> was completing his tenure and that he </w:t>
      </w:r>
      <w:r>
        <w:rPr>
          <w:rFonts w:ascii="Arial" w:hAnsi="Arial" w:cs="Arial"/>
        </w:rPr>
        <w:t>would</w:t>
      </w:r>
      <w:r w:rsidRPr="00565EA6">
        <w:rPr>
          <w:rFonts w:ascii="Arial" w:hAnsi="Arial" w:cs="Arial"/>
        </w:rPr>
        <w:t xml:space="preserve"> advise him of what was going to happen with his case thereafter.</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Whilst on La </w:t>
      </w:r>
      <w:proofErr w:type="spellStart"/>
      <w:r w:rsidRPr="00565EA6">
        <w:rPr>
          <w:rFonts w:ascii="Arial" w:hAnsi="Arial" w:cs="Arial"/>
        </w:rPr>
        <w:t>Digue</w:t>
      </w:r>
      <w:proofErr w:type="spellEnd"/>
      <w:r w:rsidRPr="00565EA6">
        <w:rPr>
          <w:rFonts w:ascii="Arial" w:hAnsi="Arial" w:cs="Arial"/>
        </w:rPr>
        <w:t xml:space="preserve"> he contacted his attorney’s chambers and was advised by Veronique that the c</w:t>
      </w:r>
      <w:r>
        <w:rPr>
          <w:rFonts w:ascii="Arial" w:hAnsi="Arial" w:cs="Arial"/>
        </w:rPr>
        <w:t>ase was to be called on 20</w:t>
      </w:r>
      <w:r w:rsidRPr="00565EA6">
        <w:rPr>
          <w:rFonts w:ascii="Arial" w:hAnsi="Arial" w:cs="Arial"/>
        </w:rPr>
        <w:t xml:space="preserve"> July 2009.  Again he was advised not to put </w:t>
      </w:r>
      <w:r>
        <w:rPr>
          <w:rFonts w:ascii="Arial" w:hAnsi="Arial" w:cs="Arial"/>
        </w:rPr>
        <w:t>in an</w:t>
      </w:r>
      <w:r w:rsidRPr="00565EA6">
        <w:rPr>
          <w:rFonts w:ascii="Arial" w:hAnsi="Arial" w:cs="Arial"/>
        </w:rPr>
        <w:t xml:space="preserve"> appearance as he would be informed of the outcome at a later date from the chambers.  Thereafter, after various contacts by phone to the chambers, he could not get in touch with his attorney. He did get in touch with Miss </w:t>
      </w:r>
      <w:proofErr w:type="spellStart"/>
      <w:r w:rsidRPr="00565EA6">
        <w:rPr>
          <w:rFonts w:ascii="Arial" w:hAnsi="Arial" w:cs="Arial"/>
        </w:rPr>
        <w:t>Julliette</w:t>
      </w:r>
      <w:proofErr w:type="spellEnd"/>
      <w:r w:rsidRPr="00565EA6">
        <w:rPr>
          <w:rFonts w:ascii="Arial" w:hAnsi="Arial" w:cs="Arial"/>
        </w:rPr>
        <w:t xml:space="preserve"> who again advised him that the case was to be called on 6 August 2009 and that again he could stay on La </w:t>
      </w:r>
      <w:proofErr w:type="spellStart"/>
      <w:r w:rsidRPr="00565EA6">
        <w:rPr>
          <w:rFonts w:ascii="Arial" w:hAnsi="Arial" w:cs="Arial"/>
        </w:rPr>
        <w:t>Digue</w:t>
      </w:r>
      <w:proofErr w:type="spellEnd"/>
      <w:r w:rsidRPr="00565EA6">
        <w:rPr>
          <w:rFonts w:ascii="Arial" w:hAnsi="Arial" w:cs="Arial"/>
        </w:rPr>
        <w:t xml:space="preserve"> and will be advised of his next hearing date.</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Sometime after 15 August he was informed by a friend on La </w:t>
      </w:r>
      <w:proofErr w:type="spellStart"/>
      <w:r w:rsidRPr="00565EA6">
        <w:rPr>
          <w:rFonts w:ascii="Arial" w:hAnsi="Arial" w:cs="Arial"/>
        </w:rPr>
        <w:t>Digue</w:t>
      </w:r>
      <w:proofErr w:type="spellEnd"/>
      <w:r w:rsidRPr="00565EA6">
        <w:rPr>
          <w:rFonts w:ascii="Arial" w:hAnsi="Arial" w:cs="Arial"/>
        </w:rPr>
        <w:t xml:space="preserve"> that there has been a judgment against him. And he was declared wanted by police on national television. The </w:t>
      </w:r>
      <w:r>
        <w:rPr>
          <w:rFonts w:ascii="Arial" w:hAnsi="Arial" w:cs="Arial"/>
        </w:rPr>
        <w:t>defendant</w:t>
      </w:r>
      <w:r w:rsidRPr="00565EA6">
        <w:rPr>
          <w:rFonts w:ascii="Arial" w:hAnsi="Arial" w:cs="Arial"/>
        </w:rPr>
        <w:t xml:space="preserve"> verified for himself on the 8 o’clock news on the same day and on the following day he surrendered himself at 6.00 am to the La </w:t>
      </w:r>
      <w:proofErr w:type="spellStart"/>
      <w:r w:rsidRPr="00565EA6">
        <w:rPr>
          <w:rFonts w:ascii="Arial" w:hAnsi="Arial" w:cs="Arial"/>
        </w:rPr>
        <w:t>Digue</w:t>
      </w:r>
      <w:proofErr w:type="spellEnd"/>
      <w:r w:rsidRPr="00565EA6">
        <w:rPr>
          <w:rFonts w:ascii="Arial" w:hAnsi="Arial" w:cs="Arial"/>
        </w:rPr>
        <w:t xml:space="preserve"> police station.</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According to the </w:t>
      </w:r>
      <w:r>
        <w:rPr>
          <w:rFonts w:ascii="Arial" w:hAnsi="Arial" w:cs="Arial"/>
        </w:rPr>
        <w:t>defendant</w:t>
      </w:r>
      <w:r w:rsidRPr="00565EA6">
        <w:rPr>
          <w:rFonts w:ascii="Arial" w:hAnsi="Arial" w:cs="Arial"/>
        </w:rPr>
        <w:t xml:space="preserve">, he had not at any time been advised by his attorney or the police that he was wanted in regard to the matter before the </w:t>
      </w:r>
      <w:r>
        <w:rPr>
          <w:rFonts w:ascii="Arial" w:hAnsi="Arial" w:cs="Arial"/>
        </w:rPr>
        <w:t>Court</w:t>
      </w:r>
      <w:r w:rsidRPr="00565EA6">
        <w:rPr>
          <w:rFonts w:ascii="Arial" w:hAnsi="Arial" w:cs="Arial"/>
        </w:rPr>
        <w:t xml:space="preserve"> on account of the various warrants of arrest issued against him.  At all times he was doing construction works and living on La </w:t>
      </w:r>
      <w:proofErr w:type="spellStart"/>
      <w:r w:rsidRPr="00565EA6">
        <w:rPr>
          <w:rFonts w:ascii="Arial" w:hAnsi="Arial" w:cs="Arial"/>
        </w:rPr>
        <w:t>Digue</w:t>
      </w:r>
      <w:proofErr w:type="spellEnd"/>
      <w:r w:rsidRPr="00565EA6">
        <w:rPr>
          <w:rFonts w:ascii="Arial" w:hAnsi="Arial" w:cs="Arial"/>
        </w:rPr>
        <w:t xml:space="preserve"> and had shown no intention of escaping or absconding from </w:t>
      </w:r>
      <w:r>
        <w:rPr>
          <w:rFonts w:ascii="Arial" w:hAnsi="Arial" w:cs="Arial"/>
        </w:rPr>
        <w:t>Court</w:t>
      </w:r>
      <w:r w:rsidRPr="00565EA6">
        <w:rPr>
          <w:rFonts w:ascii="Arial" w:hAnsi="Arial" w:cs="Arial"/>
        </w:rPr>
        <w:t xml:space="preserve">. His attorney’s representation in </w:t>
      </w:r>
      <w:proofErr w:type="gramStart"/>
      <w:r>
        <w:rPr>
          <w:rFonts w:ascii="Arial" w:hAnsi="Arial" w:cs="Arial"/>
        </w:rPr>
        <w:t>Court</w:t>
      </w:r>
      <w:r w:rsidRPr="00565EA6">
        <w:rPr>
          <w:rFonts w:ascii="Arial" w:hAnsi="Arial" w:cs="Arial"/>
        </w:rPr>
        <w:t>, that</w:t>
      </w:r>
      <w:proofErr w:type="gramEnd"/>
      <w:r w:rsidRPr="00565EA6">
        <w:rPr>
          <w:rFonts w:ascii="Arial" w:hAnsi="Arial" w:cs="Arial"/>
        </w:rPr>
        <w:t xml:space="preserve"> he had not ascertained the progress of his case, was made without his knowledge. He had indeed been in touch with his chambers on various occasions for the progress of his case. This is further supported, in his view, by the fact that at all times he had contact with his assistant and not him personally. Furthermore, the police averments that his whereabouts could not be ascertained are incorrect in view of the fact that, at all material times, he remained on La </w:t>
      </w:r>
      <w:proofErr w:type="spellStart"/>
      <w:r w:rsidRPr="00565EA6">
        <w:rPr>
          <w:rFonts w:ascii="Arial" w:hAnsi="Arial" w:cs="Arial"/>
        </w:rPr>
        <w:t>Digue</w:t>
      </w:r>
      <w:proofErr w:type="spellEnd"/>
      <w:r w:rsidRPr="00565EA6">
        <w:rPr>
          <w:rFonts w:ascii="Arial" w:hAnsi="Arial" w:cs="Arial"/>
        </w:rPr>
        <w:t xml:space="preserve"> and was only working on construction site publicly, on the island. He had been renting a small </w:t>
      </w:r>
      <w:proofErr w:type="spellStart"/>
      <w:r w:rsidRPr="00565EA6">
        <w:rPr>
          <w:rFonts w:ascii="Arial" w:hAnsi="Arial" w:cs="Arial"/>
        </w:rPr>
        <w:t>bedsitter</w:t>
      </w:r>
      <w:proofErr w:type="spellEnd"/>
      <w:r w:rsidRPr="00565EA6">
        <w:rPr>
          <w:rFonts w:ascii="Arial" w:hAnsi="Arial" w:cs="Arial"/>
        </w:rPr>
        <w:t xml:space="preserve"> with one Mr </w:t>
      </w:r>
      <w:proofErr w:type="spellStart"/>
      <w:r w:rsidRPr="00565EA6">
        <w:rPr>
          <w:rFonts w:ascii="Arial" w:hAnsi="Arial" w:cs="Arial"/>
        </w:rPr>
        <w:t>Medine</w:t>
      </w:r>
      <w:proofErr w:type="spellEnd"/>
      <w:r w:rsidRPr="00565EA6">
        <w:rPr>
          <w:rFonts w:ascii="Arial" w:hAnsi="Arial" w:cs="Arial"/>
        </w:rPr>
        <w:t xml:space="preserve"> Camille at </w:t>
      </w:r>
      <w:proofErr w:type="spellStart"/>
      <w:r w:rsidRPr="00565EA6">
        <w:rPr>
          <w:rFonts w:ascii="Arial" w:hAnsi="Arial" w:cs="Arial"/>
        </w:rPr>
        <w:t>Anse</w:t>
      </w:r>
      <w:proofErr w:type="spellEnd"/>
      <w:r w:rsidRPr="00565EA6">
        <w:rPr>
          <w:rFonts w:ascii="Arial" w:hAnsi="Arial" w:cs="Arial"/>
        </w:rPr>
        <w:t xml:space="preserve"> Reunion La </w:t>
      </w:r>
      <w:proofErr w:type="spellStart"/>
      <w:r w:rsidRPr="00565EA6">
        <w:rPr>
          <w:rFonts w:ascii="Arial" w:hAnsi="Arial" w:cs="Arial"/>
        </w:rPr>
        <w:t>Digue</w:t>
      </w:r>
      <w:proofErr w:type="spellEnd"/>
      <w:r w:rsidRPr="00565EA6">
        <w:rPr>
          <w:rFonts w:ascii="Arial" w:hAnsi="Arial" w:cs="Arial"/>
        </w:rPr>
        <w:t xml:space="preserve">. Prior to that, he was occupying the property of one Alvis Way Hive at </w:t>
      </w:r>
      <w:proofErr w:type="spellStart"/>
      <w:r w:rsidRPr="00565EA6">
        <w:rPr>
          <w:rFonts w:ascii="Arial" w:hAnsi="Arial" w:cs="Arial"/>
        </w:rPr>
        <w:t>Anse</w:t>
      </w:r>
      <w:proofErr w:type="spellEnd"/>
      <w:r w:rsidRPr="00565EA6">
        <w:rPr>
          <w:rFonts w:ascii="Arial" w:hAnsi="Arial" w:cs="Arial"/>
        </w:rPr>
        <w:t xml:space="preserve"> Reunion, La </w:t>
      </w:r>
      <w:proofErr w:type="spellStart"/>
      <w:r w:rsidRPr="00565EA6">
        <w:rPr>
          <w:rFonts w:ascii="Arial" w:hAnsi="Arial" w:cs="Arial"/>
        </w:rPr>
        <w:t>Digue</w:t>
      </w:r>
      <w:proofErr w:type="spellEnd"/>
      <w:r w:rsidRPr="00565EA6">
        <w:rPr>
          <w:rFonts w:ascii="Arial" w:hAnsi="Arial" w:cs="Arial"/>
        </w:rPr>
        <w:t>.</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In the circumstances the </w:t>
      </w:r>
      <w:r>
        <w:rPr>
          <w:rFonts w:ascii="Arial" w:hAnsi="Arial" w:cs="Arial"/>
        </w:rPr>
        <w:t>defendant</w:t>
      </w:r>
      <w:r w:rsidRPr="00565EA6">
        <w:rPr>
          <w:rFonts w:ascii="Arial" w:hAnsi="Arial" w:cs="Arial"/>
        </w:rPr>
        <w:t xml:space="preserve"> avers that he did not deliberately absent </w:t>
      </w:r>
      <w:r>
        <w:rPr>
          <w:rFonts w:ascii="Arial" w:hAnsi="Arial" w:cs="Arial"/>
        </w:rPr>
        <w:t xml:space="preserve">himself </w:t>
      </w:r>
      <w:r w:rsidRPr="00565EA6">
        <w:rPr>
          <w:rFonts w:ascii="Arial" w:hAnsi="Arial" w:cs="Arial"/>
        </w:rPr>
        <w:t xml:space="preserve">or abscond from </w:t>
      </w:r>
      <w:r>
        <w:rPr>
          <w:rFonts w:ascii="Arial" w:hAnsi="Arial" w:cs="Arial"/>
        </w:rPr>
        <w:t>Court</w:t>
      </w:r>
      <w:r w:rsidRPr="00565EA6">
        <w:rPr>
          <w:rFonts w:ascii="Arial" w:hAnsi="Arial" w:cs="Arial"/>
        </w:rPr>
        <w:t xml:space="preserve"> proceedings. He had at all material times, acted upon instructions of his counsel through his chambers. The </w:t>
      </w:r>
      <w:r>
        <w:rPr>
          <w:rFonts w:ascii="Arial" w:hAnsi="Arial" w:cs="Arial"/>
        </w:rPr>
        <w:t>defendant</w:t>
      </w:r>
      <w:r w:rsidRPr="00565EA6">
        <w:rPr>
          <w:rFonts w:ascii="Arial" w:hAnsi="Arial" w:cs="Arial"/>
        </w:rPr>
        <w:t xml:space="preserve"> further begs the </w:t>
      </w:r>
      <w:r>
        <w:rPr>
          <w:rFonts w:ascii="Arial" w:hAnsi="Arial" w:cs="Arial"/>
        </w:rPr>
        <w:t>Court</w:t>
      </w:r>
      <w:r w:rsidRPr="00565EA6">
        <w:rPr>
          <w:rFonts w:ascii="Arial" w:hAnsi="Arial" w:cs="Arial"/>
        </w:rPr>
        <w:t xml:space="preserve">’s indulgence in considering this application in view of the fact that he had been deprived of presenting his defence to </w:t>
      </w:r>
      <w:r>
        <w:rPr>
          <w:rFonts w:ascii="Arial" w:hAnsi="Arial" w:cs="Arial"/>
        </w:rPr>
        <w:t>Court</w:t>
      </w:r>
      <w:r w:rsidRPr="00565EA6">
        <w:rPr>
          <w:rFonts w:ascii="Arial" w:hAnsi="Arial" w:cs="Arial"/>
        </w:rPr>
        <w:t xml:space="preserve"> and his attorney, as per proceedings of 10 August 2009, had withdrawn his appearance on his behalf without informing him and has further consented for the trial to proceed against him without his instructions for the same.</w:t>
      </w:r>
    </w:p>
    <w:p w:rsidR="00214A71" w:rsidRPr="00565EA6" w:rsidRDefault="00214A71" w:rsidP="00214A71">
      <w:pPr>
        <w:jc w:val="both"/>
        <w:rPr>
          <w:rFonts w:ascii="Arial" w:hAnsi="Arial" w:cs="Arial"/>
        </w:rPr>
      </w:pPr>
    </w:p>
    <w:p w:rsidR="00214A71" w:rsidRDefault="00214A71" w:rsidP="00214A71">
      <w:pPr>
        <w:jc w:val="both"/>
        <w:rPr>
          <w:rFonts w:ascii="Arial" w:hAnsi="Arial" w:cs="Arial"/>
        </w:rPr>
      </w:pPr>
      <w:r w:rsidRPr="00565EA6">
        <w:rPr>
          <w:rFonts w:ascii="Arial" w:hAnsi="Arial" w:cs="Arial"/>
        </w:rPr>
        <w:t>On the question o</w:t>
      </w:r>
      <w:r>
        <w:rPr>
          <w:rFonts w:ascii="Arial" w:hAnsi="Arial" w:cs="Arial"/>
        </w:rPr>
        <w:t>f jurisdiction, according to Mr J Camille</w:t>
      </w:r>
      <w:r w:rsidRPr="00565EA6">
        <w:rPr>
          <w:rFonts w:ascii="Arial" w:hAnsi="Arial" w:cs="Arial"/>
        </w:rPr>
        <w:t xml:space="preserve"> counsel for the </w:t>
      </w:r>
      <w:r>
        <w:rPr>
          <w:rFonts w:ascii="Arial" w:hAnsi="Arial" w:cs="Arial"/>
        </w:rPr>
        <w:t>defendant</w:t>
      </w:r>
      <w:r w:rsidRPr="00565EA6">
        <w:rPr>
          <w:rFonts w:ascii="Arial" w:hAnsi="Arial" w:cs="Arial"/>
        </w:rPr>
        <w:t xml:space="preserve">, although this </w:t>
      </w:r>
      <w:r>
        <w:rPr>
          <w:rFonts w:ascii="Arial" w:hAnsi="Arial" w:cs="Arial"/>
        </w:rPr>
        <w:t>Court</w:t>
      </w:r>
      <w:r w:rsidRPr="00565EA6">
        <w:rPr>
          <w:rFonts w:ascii="Arial" w:hAnsi="Arial" w:cs="Arial"/>
        </w:rPr>
        <w:t xml:space="preserve"> is not the trial </w:t>
      </w:r>
      <w:r>
        <w:rPr>
          <w:rFonts w:ascii="Arial" w:hAnsi="Arial" w:cs="Arial"/>
        </w:rPr>
        <w:t>Court</w:t>
      </w:r>
      <w:r w:rsidRPr="00565EA6">
        <w:rPr>
          <w:rFonts w:ascii="Arial" w:hAnsi="Arial" w:cs="Arial"/>
        </w:rPr>
        <w:t xml:space="preserve">, which actually convicted and sentenced the </w:t>
      </w:r>
      <w:r>
        <w:rPr>
          <w:rFonts w:ascii="Arial" w:hAnsi="Arial" w:cs="Arial"/>
        </w:rPr>
        <w:t>defendant</w:t>
      </w:r>
      <w:r w:rsidRPr="00565EA6">
        <w:rPr>
          <w:rFonts w:ascii="Arial" w:hAnsi="Arial" w:cs="Arial"/>
        </w:rPr>
        <w:t xml:space="preserve">, still this </w:t>
      </w:r>
      <w:r>
        <w:rPr>
          <w:rFonts w:ascii="Arial" w:hAnsi="Arial" w:cs="Arial"/>
        </w:rPr>
        <w:t>Court</w:t>
      </w:r>
      <w:r w:rsidRPr="00565EA6">
        <w:rPr>
          <w:rFonts w:ascii="Arial" w:hAnsi="Arial" w:cs="Arial"/>
        </w:rPr>
        <w:t xml:space="preserve"> has concurrent jurisdiction with that of the trial </w:t>
      </w:r>
      <w:r>
        <w:rPr>
          <w:rFonts w:ascii="Arial" w:hAnsi="Arial" w:cs="Arial"/>
        </w:rPr>
        <w:t>Court</w:t>
      </w:r>
      <w:r w:rsidRPr="00565EA6">
        <w:rPr>
          <w:rFonts w:ascii="Arial" w:hAnsi="Arial" w:cs="Arial"/>
        </w:rPr>
        <w:t xml:space="preserve"> in this matter, to order a trial </w:t>
      </w:r>
      <w:r w:rsidRPr="00CD44C4">
        <w:rPr>
          <w:rFonts w:ascii="Arial" w:hAnsi="Arial" w:cs="Arial"/>
          <w:i/>
        </w:rPr>
        <w:t>de novo</w:t>
      </w:r>
      <w:r w:rsidRPr="00565EA6">
        <w:rPr>
          <w:rFonts w:ascii="Arial" w:hAnsi="Arial" w:cs="Arial"/>
        </w:rPr>
        <w:t xml:space="preserve"> in terms of </w:t>
      </w:r>
      <w:r>
        <w:rPr>
          <w:rFonts w:ascii="Arial" w:hAnsi="Arial" w:cs="Arial"/>
        </w:rPr>
        <w:t>s</w:t>
      </w:r>
      <w:r w:rsidRPr="00565EA6">
        <w:rPr>
          <w:rFonts w:ascii="Arial" w:hAnsi="Arial" w:cs="Arial"/>
        </w:rPr>
        <w:t xml:space="preserve">ection 133 A (3) (b) of the Criminal Procedure Code, as amended </w:t>
      </w:r>
      <w:r>
        <w:rPr>
          <w:rFonts w:ascii="Arial" w:hAnsi="Arial" w:cs="Arial"/>
        </w:rPr>
        <w:t>by Act No</w:t>
      </w:r>
      <w:r w:rsidRPr="00565EA6">
        <w:rPr>
          <w:rFonts w:ascii="Arial" w:hAnsi="Arial" w:cs="Arial"/>
        </w:rPr>
        <w:t xml:space="preserve"> 17 of 2008.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In the</w:t>
      </w:r>
      <w:r>
        <w:rPr>
          <w:rFonts w:ascii="Arial" w:hAnsi="Arial" w:cs="Arial"/>
        </w:rPr>
        <w:t>se</w:t>
      </w:r>
      <w:r w:rsidRPr="00565EA6">
        <w:rPr>
          <w:rFonts w:ascii="Arial" w:hAnsi="Arial" w:cs="Arial"/>
        </w:rPr>
        <w:t xml:space="preserve"> premises, Mr J Camille submitted that the </w:t>
      </w:r>
      <w:r>
        <w:rPr>
          <w:rFonts w:ascii="Arial" w:hAnsi="Arial" w:cs="Arial"/>
        </w:rPr>
        <w:t>defendant</w:t>
      </w:r>
      <w:r w:rsidRPr="00565EA6">
        <w:rPr>
          <w:rFonts w:ascii="Arial" w:hAnsi="Arial" w:cs="Arial"/>
        </w:rPr>
        <w:t xml:space="preserve"> has </w:t>
      </w:r>
      <w:r w:rsidRPr="00585F2A">
        <w:rPr>
          <w:rFonts w:ascii="Arial" w:hAnsi="Arial" w:cs="Arial"/>
        </w:rPr>
        <w:t>bona fide</w:t>
      </w:r>
      <w:r w:rsidRPr="00565EA6">
        <w:rPr>
          <w:rFonts w:ascii="Arial" w:hAnsi="Arial" w:cs="Arial"/>
        </w:rPr>
        <w:t xml:space="preserve"> reasons in the instant case, for having defaulted appearance before the </w:t>
      </w:r>
      <w:r>
        <w:rPr>
          <w:rFonts w:ascii="Arial" w:hAnsi="Arial" w:cs="Arial"/>
        </w:rPr>
        <w:t>Court</w:t>
      </w:r>
      <w:r w:rsidRPr="00565EA6">
        <w:rPr>
          <w:rFonts w:ascii="Arial" w:hAnsi="Arial" w:cs="Arial"/>
        </w:rPr>
        <w:t xml:space="preserve"> during trial. Therefore, he urged that the said conviction and sentence against the </w:t>
      </w:r>
      <w:r>
        <w:rPr>
          <w:rFonts w:ascii="Arial" w:hAnsi="Arial" w:cs="Arial"/>
        </w:rPr>
        <w:t>defendant be set aside and that an order</w:t>
      </w:r>
      <w:r w:rsidRPr="00565EA6">
        <w:rPr>
          <w:rFonts w:ascii="Arial" w:hAnsi="Arial" w:cs="Arial"/>
        </w:rPr>
        <w:t xml:space="preserve"> for the matter to be tried </w:t>
      </w:r>
      <w:r w:rsidRPr="00CD44C4">
        <w:rPr>
          <w:rFonts w:ascii="Arial" w:hAnsi="Arial" w:cs="Arial"/>
          <w:i/>
        </w:rPr>
        <w:t>de novo</w:t>
      </w:r>
      <w:r w:rsidRPr="00565EA6">
        <w:rPr>
          <w:rFonts w:ascii="Arial" w:hAnsi="Arial" w:cs="Arial"/>
        </w:rPr>
        <w:t xml:space="preserve"> be made in this case, so that the </w:t>
      </w:r>
      <w:r>
        <w:rPr>
          <w:rFonts w:ascii="Arial" w:hAnsi="Arial" w:cs="Arial"/>
        </w:rPr>
        <w:t>defendant</w:t>
      </w:r>
      <w:r w:rsidRPr="00565EA6">
        <w:rPr>
          <w:rFonts w:ascii="Arial" w:hAnsi="Arial" w:cs="Arial"/>
        </w:rPr>
        <w:t xml:space="preserve"> can present his defence properly ensuring a fair hearing as guaranteed by the Constitution of Seychelles.</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On the other side, Mr</w:t>
      </w:r>
      <w:r>
        <w:rPr>
          <w:rFonts w:ascii="Arial" w:hAnsi="Arial" w:cs="Arial"/>
        </w:rPr>
        <w:t xml:space="preserve"> D</w:t>
      </w:r>
      <w:r w:rsidRPr="00565EA6">
        <w:rPr>
          <w:rFonts w:ascii="Arial" w:hAnsi="Arial" w:cs="Arial"/>
        </w:rPr>
        <w:t xml:space="preserve"> </w:t>
      </w:r>
      <w:proofErr w:type="spellStart"/>
      <w:r w:rsidRPr="00565EA6">
        <w:rPr>
          <w:rFonts w:ascii="Arial" w:hAnsi="Arial" w:cs="Arial"/>
        </w:rPr>
        <w:t>Esparon</w:t>
      </w:r>
      <w:proofErr w:type="spellEnd"/>
      <w:r w:rsidRPr="00565EA6">
        <w:rPr>
          <w:rFonts w:ascii="Arial" w:hAnsi="Arial" w:cs="Arial"/>
        </w:rPr>
        <w:t xml:space="preserve">, </w:t>
      </w:r>
      <w:r>
        <w:rPr>
          <w:rFonts w:ascii="Arial" w:hAnsi="Arial" w:cs="Arial"/>
        </w:rPr>
        <w:t>S</w:t>
      </w:r>
      <w:r w:rsidRPr="00565EA6">
        <w:rPr>
          <w:rFonts w:ascii="Arial" w:hAnsi="Arial" w:cs="Arial"/>
        </w:rPr>
        <w:t xml:space="preserve">tate </w:t>
      </w:r>
      <w:r>
        <w:rPr>
          <w:rFonts w:ascii="Arial" w:hAnsi="Arial" w:cs="Arial"/>
        </w:rPr>
        <w:t>c</w:t>
      </w:r>
      <w:r w:rsidRPr="00565EA6">
        <w:rPr>
          <w:rFonts w:ascii="Arial" w:hAnsi="Arial" w:cs="Arial"/>
        </w:rPr>
        <w:t xml:space="preserve">ounsel resists this application contending in essence, that the </w:t>
      </w:r>
      <w:r>
        <w:rPr>
          <w:rFonts w:ascii="Arial" w:hAnsi="Arial" w:cs="Arial"/>
        </w:rPr>
        <w:t>defendant</w:t>
      </w:r>
      <w:r w:rsidRPr="00565EA6">
        <w:rPr>
          <w:rFonts w:ascii="Arial" w:hAnsi="Arial" w:cs="Arial"/>
        </w:rPr>
        <w:t xml:space="preserve"> has failed to give </w:t>
      </w:r>
      <w:r w:rsidRPr="00585F2A">
        <w:rPr>
          <w:rFonts w:ascii="Arial" w:hAnsi="Arial" w:cs="Arial"/>
        </w:rPr>
        <w:t>bona fide</w:t>
      </w:r>
      <w:r w:rsidRPr="00565EA6">
        <w:rPr>
          <w:rFonts w:ascii="Arial" w:hAnsi="Arial" w:cs="Arial"/>
        </w:rPr>
        <w:t xml:space="preserve"> reasons for having defaulted appearance for trial in this ma</w:t>
      </w:r>
      <w:r>
        <w:rPr>
          <w:rFonts w:ascii="Arial" w:hAnsi="Arial" w:cs="Arial"/>
        </w:rPr>
        <w:t>tter. Moreover, according to Mr</w:t>
      </w:r>
      <w:r w:rsidRPr="00565EA6">
        <w:rPr>
          <w:rFonts w:ascii="Arial" w:hAnsi="Arial" w:cs="Arial"/>
        </w:rPr>
        <w:t xml:space="preserve"> </w:t>
      </w:r>
      <w:proofErr w:type="spellStart"/>
      <w:r w:rsidRPr="00565EA6">
        <w:rPr>
          <w:rFonts w:ascii="Arial" w:hAnsi="Arial" w:cs="Arial"/>
        </w:rPr>
        <w:t>Esparon</w:t>
      </w:r>
      <w:proofErr w:type="spellEnd"/>
      <w:r w:rsidRPr="00565EA6">
        <w:rPr>
          <w:rFonts w:ascii="Arial" w:hAnsi="Arial" w:cs="Arial"/>
        </w:rPr>
        <w:t xml:space="preserve">, this </w:t>
      </w:r>
      <w:r>
        <w:rPr>
          <w:rFonts w:ascii="Arial" w:hAnsi="Arial" w:cs="Arial"/>
        </w:rPr>
        <w:t>Court</w:t>
      </w:r>
      <w:r w:rsidRPr="00565EA6">
        <w:rPr>
          <w:rFonts w:ascii="Arial" w:hAnsi="Arial" w:cs="Arial"/>
        </w:rPr>
        <w:t xml:space="preserve"> not being the trial </w:t>
      </w:r>
      <w:r>
        <w:rPr>
          <w:rFonts w:ascii="Arial" w:hAnsi="Arial" w:cs="Arial"/>
        </w:rPr>
        <w:t>Court</w:t>
      </w:r>
      <w:r w:rsidRPr="00565EA6">
        <w:rPr>
          <w:rFonts w:ascii="Arial" w:hAnsi="Arial" w:cs="Arial"/>
        </w:rPr>
        <w:t xml:space="preserve"> has no jurisdiction to</w:t>
      </w:r>
      <w:r>
        <w:rPr>
          <w:rFonts w:ascii="Arial" w:hAnsi="Arial" w:cs="Arial"/>
        </w:rPr>
        <w:t xml:space="preserve"> make an order as sought by the defendant</w:t>
      </w:r>
      <w:r w:rsidRPr="00565EA6">
        <w:rPr>
          <w:rFonts w:ascii="Arial" w:hAnsi="Arial" w:cs="Arial"/>
        </w:rPr>
        <w:t xml:space="preserve"> in his application.</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Pr>
          <w:rFonts w:ascii="Arial" w:hAnsi="Arial" w:cs="Arial"/>
        </w:rPr>
        <w:t>I meticulously</w:t>
      </w:r>
      <w:r w:rsidRPr="00565EA6">
        <w:rPr>
          <w:rFonts w:ascii="Arial" w:hAnsi="Arial" w:cs="Arial"/>
        </w:rPr>
        <w:t xml:space="preserve"> perused the record of proceedings on file. I carefully considered the submission made by both counsel for and against the application for a trial </w:t>
      </w:r>
      <w:r w:rsidRPr="00CD44C4">
        <w:rPr>
          <w:rFonts w:ascii="Arial" w:hAnsi="Arial" w:cs="Arial"/>
          <w:i/>
        </w:rPr>
        <w:t>de novo</w:t>
      </w:r>
      <w:r w:rsidRPr="00565EA6">
        <w:rPr>
          <w:rFonts w:ascii="Arial" w:hAnsi="Arial" w:cs="Arial"/>
        </w:rPr>
        <w:t>. Obviously, there are two fundamental questions that arise for determination in this matter. They are:</w:t>
      </w:r>
    </w:p>
    <w:p w:rsidR="00214A71" w:rsidRPr="00565EA6" w:rsidRDefault="00214A71" w:rsidP="00214A71">
      <w:pPr>
        <w:jc w:val="both"/>
        <w:rPr>
          <w:rFonts w:ascii="Arial" w:hAnsi="Arial" w:cs="Arial"/>
        </w:rPr>
      </w:pPr>
    </w:p>
    <w:p w:rsidR="00214A71" w:rsidRPr="002A2E39" w:rsidRDefault="00214A71" w:rsidP="00214A71">
      <w:pPr>
        <w:widowControl/>
        <w:numPr>
          <w:ilvl w:val="0"/>
          <w:numId w:val="6"/>
        </w:numPr>
        <w:tabs>
          <w:tab w:val="clear" w:pos="1095"/>
        </w:tabs>
        <w:autoSpaceDE/>
        <w:autoSpaceDN/>
        <w:adjustRightInd/>
        <w:ind w:left="1080" w:right="684"/>
        <w:jc w:val="both"/>
        <w:rPr>
          <w:rFonts w:ascii="Arial" w:hAnsi="Arial" w:cs="Arial"/>
        </w:rPr>
      </w:pPr>
      <w:r w:rsidRPr="002A2E39">
        <w:rPr>
          <w:rFonts w:ascii="Arial" w:hAnsi="Arial" w:cs="Arial"/>
        </w:rPr>
        <w:t xml:space="preserve">Does this Court have jurisdiction to set aside the conviction and sentence of the trial Court and order that the </w:t>
      </w:r>
      <w:r>
        <w:rPr>
          <w:rFonts w:ascii="Arial" w:hAnsi="Arial" w:cs="Arial"/>
        </w:rPr>
        <w:t>d</w:t>
      </w:r>
      <w:r w:rsidRPr="002A2E39">
        <w:rPr>
          <w:rFonts w:ascii="Arial" w:hAnsi="Arial" w:cs="Arial"/>
        </w:rPr>
        <w:t xml:space="preserve">efendant be tried </w:t>
      </w:r>
      <w:r w:rsidRPr="00CD44C4">
        <w:rPr>
          <w:rFonts w:ascii="Arial" w:hAnsi="Arial" w:cs="Arial"/>
          <w:i/>
        </w:rPr>
        <w:t>de novo</w:t>
      </w:r>
      <w:r w:rsidRPr="002A2E39">
        <w:rPr>
          <w:rFonts w:ascii="Arial" w:hAnsi="Arial" w:cs="Arial"/>
        </w:rPr>
        <w:t>? If yes, then;</w:t>
      </w:r>
    </w:p>
    <w:p w:rsidR="00214A71" w:rsidRPr="002A2E39" w:rsidRDefault="00214A71" w:rsidP="00214A71">
      <w:pPr>
        <w:widowControl/>
        <w:autoSpaceDE/>
        <w:autoSpaceDN/>
        <w:adjustRightInd/>
        <w:ind w:left="1080" w:right="684"/>
        <w:jc w:val="both"/>
        <w:rPr>
          <w:rFonts w:ascii="Arial" w:hAnsi="Arial" w:cs="Arial"/>
        </w:rPr>
      </w:pPr>
    </w:p>
    <w:p w:rsidR="00214A71" w:rsidRPr="002A2E39" w:rsidRDefault="00214A71" w:rsidP="00214A71">
      <w:pPr>
        <w:widowControl/>
        <w:numPr>
          <w:ilvl w:val="0"/>
          <w:numId w:val="6"/>
        </w:numPr>
        <w:tabs>
          <w:tab w:val="clear" w:pos="1095"/>
        </w:tabs>
        <w:autoSpaceDE/>
        <w:autoSpaceDN/>
        <w:adjustRightInd/>
        <w:ind w:left="1080" w:right="684"/>
        <w:jc w:val="both"/>
        <w:rPr>
          <w:rFonts w:ascii="Arial" w:hAnsi="Arial" w:cs="Arial"/>
        </w:rPr>
      </w:pPr>
      <w:r w:rsidRPr="002A2E39">
        <w:rPr>
          <w:rFonts w:ascii="Arial" w:hAnsi="Arial" w:cs="Arial"/>
        </w:rPr>
        <w:t xml:space="preserve">Has the </w:t>
      </w:r>
      <w:r>
        <w:rPr>
          <w:rFonts w:ascii="Arial" w:hAnsi="Arial" w:cs="Arial"/>
        </w:rPr>
        <w:t>d</w:t>
      </w:r>
      <w:r w:rsidRPr="002A2E39">
        <w:rPr>
          <w:rFonts w:ascii="Arial" w:hAnsi="Arial" w:cs="Arial"/>
        </w:rPr>
        <w:t>efendant satisfied this Court that his absence from part of the trial was bona fide?</w:t>
      </w:r>
    </w:p>
    <w:p w:rsidR="00214A71" w:rsidRPr="00565EA6" w:rsidRDefault="00214A71" w:rsidP="00214A71">
      <w:pPr>
        <w:ind w:left="360"/>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Before one proceeds to find answers to the above questions, it is important to peruse the relevant provisions of law pertaining to </w:t>
      </w:r>
      <w:r w:rsidRPr="00FA043B">
        <w:rPr>
          <w:rFonts w:ascii="Arial" w:hAnsi="Arial" w:cs="Arial"/>
        </w:rPr>
        <w:t xml:space="preserve">“trials in the absence of the </w:t>
      </w:r>
      <w:r>
        <w:rPr>
          <w:rFonts w:ascii="Arial" w:hAnsi="Arial" w:cs="Arial"/>
        </w:rPr>
        <w:t>a</w:t>
      </w:r>
      <w:r w:rsidRPr="00FA043B">
        <w:rPr>
          <w:rFonts w:ascii="Arial" w:hAnsi="Arial" w:cs="Arial"/>
        </w:rPr>
        <w:t xml:space="preserve">ccused” </w:t>
      </w:r>
      <w:r w:rsidRPr="00565EA6">
        <w:rPr>
          <w:rFonts w:ascii="Arial" w:hAnsi="Arial" w:cs="Arial"/>
        </w:rPr>
        <w:t>as contemplated in our Constitution and the Criminal Procedure Code.</w:t>
      </w:r>
    </w:p>
    <w:p w:rsidR="00214A71" w:rsidRPr="00565EA6" w:rsidRDefault="00214A71" w:rsidP="00214A71">
      <w:pPr>
        <w:ind w:left="360"/>
        <w:jc w:val="both"/>
        <w:rPr>
          <w:rFonts w:ascii="Arial" w:hAnsi="Arial" w:cs="Arial"/>
        </w:rPr>
      </w:pPr>
    </w:p>
    <w:p w:rsidR="00214A71" w:rsidRPr="00565EA6" w:rsidRDefault="00214A71" w:rsidP="00214A71">
      <w:pPr>
        <w:jc w:val="both"/>
        <w:rPr>
          <w:rFonts w:ascii="Arial" w:hAnsi="Arial" w:cs="Arial"/>
        </w:rPr>
      </w:pPr>
      <w:r w:rsidRPr="004310E2">
        <w:rPr>
          <w:rFonts w:ascii="Arial" w:hAnsi="Arial" w:cs="Arial"/>
        </w:rPr>
        <w:t xml:space="preserve"> “A trial in absentia” is indeed, an antithesis to the </w:t>
      </w:r>
      <w:r>
        <w:rPr>
          <w:rFonts w:ascii="Arial" w:hAnsi="Arial" w:cs="Arial"/>
        </w:rPr>
        <w:t>constitutional r</w:t>
      </w:r>
      <w:r w:rsidRPr="004310E2">
        <w:rPr>
          <w:rFonts w:ascii="Arial" w:hAnsi="Arial" w:cs="Arial"/>
        </w:rPr>
        <w:t xml:space="preserve">ight namely, “Right to a fair and public hearing”, </w:t>
      </w:r>
      <w:r w:rsidRPr="00565EA6">
        <w:rPr>
          <w:rFonts w:ascii="Arial" w:hAnsi="Arial" w:cs="Arial"/>
        </w:rPr>
        <w:t>which is a fundamental human right guaranteed by article 19 (1) of the Constitution of Seychelles. The right to a fair trial or hearing explicitly includes the right to be tried in one’s presence. This is a key part of the right to d</w:t>
      </w:r>
      <w:r>
        <w:rPr>
          <w:rFonts w:ascii="Arial" w:hAnsi="Arial" w:cs="Arial"/>
        </w:rPr>
        <w:t>efend oneself. This particular c</w:t>
      </w:r>
      <w:r w:rsidRPr="00565EA6">
        <w:rPr>
          <w:rFonts w:ascii="Arial" w:hAnsi="Arial" w:cs="Arial"/>
        </w:rPr>
        <w:t xml:space="preserve">onstitutional right is expressly, guaranteed by the Constitution </w:t>
      </w:r>
      <w:r w:rsidRPr="004310E2">
        <w:rPr>
          <w:rFonts w:ascii="Arial" w:hAnsi="Arial" w:cs="Arial"/>
        </w:rPr>
        <w:t>as a rule</w:t>
      </w:r>
      <w:r w:rsidRPr="00565EA6">
        <w:rPr>
          <w:rFonts w:ascii="Arial" w:hAnsi="Arial" w:cs="Arial"/>
        </w:rPr>
        <w:t xml:space="preserve"> under article 19 (2) (</w:t>
      </w:r>
      <w:proofErr w:type="spellStart"/>
      <w:r w:rsidRPr="00565EA6">
        <w:rPr>
          <w:rFonts w:ascii="Arial" w:hAnsi="Arial" w:cs="Arial"/>
        </w:rPr>
        <w:t>i</w:t>
      </w:r>
      <w:proofErr w:type="spellEnd"/>
      <w:r w:rsidRPr="00565EA6">
        <w:rPr>
          <w:rFonts w:ascii="Arial" w:hAnsi="Arial" w:cs="Arial"/>
        </w:rPr>
        <w:t>), which reads thus:</w:t>
      </w:r>
    </w:p>
    <w:p w:rsidR="00214A71" w:rsidRPr="00565EA6" w:rsidRDefault="00214A71" w:rsidP="00214A71">
      <w:pPr>
        <w:ind w:left="360"/>
        <w:jc w:val="both"/>
        <w:rPr>
          <w:rFonts w:ascii="Arial" w:hAnsi="Arial" w:cs="Arial"/>
        </w:rPr>
      </w:pPr>
    </w:p>
    <w:p w:rsidR="00214A71" w:rsidRPr="00540E0E" w:rsidRDefault="00214A71" w:rsidP="00214A71">
      <w:pPr>
        <w:ind w:left="720" w:right="684"/>
        <w:jc w:val="both"/>
        <w:rPr>
          <w:rFonts w:ascii="Arial" w:hAnsi="Arial" w:cs="Arial"/>
        </w:rPr>
      </w:pPr>
      <w:r w:rsidRPr="00540E0E">
        <w:rPr>
          <w:rFonts w:ascii="Arial" w:hAnsi="Arial" w:cs="Arial"/>
        </w:rPr>
        <w:t>Every person who is charged with an offence ...shall, except with the person’s own consent, not be tried in the person’s absence unless the person’s conduct renders the continuance of the proceedings in the person’s presence impracticable and the Court has ordered the person to be removed and the trial to proceed in the person’s absence.</w:t>
      </w:r>
    </w:p>
    <w:p w:rsidR="00214A71" w:rsidRPr="00565EA6" w:rsidRDefault="00214A71" w:rsidP="00214A71">
      <w:pPr>
        <w:ind w:left="360"/>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It is also pertinent to note that the same Constitution has also provided a </w:t>
      </w:r>
      <w:r w:rsidRPr="00256549">
        <w:rPr>
          <w:rFonts w:ascii="Arial" w:hAnsi="Arial" w:cs="Arial"/>
        </w:rPr>
        <w:t>reasonable restriction as an exception</w:t>
      </w:r>
      <w:r w:rsidRPr="00565EA6">
        <w:rPr>
          <w:rFonts w:ascii="Arial" w:hAnsi="Arial" w:cs="Arial"/>
          <w:b/>
          <w:i/>
        </w:rPr>
        <w:t xml:space="preserve"> </w:t>
      </w:r>
      <w:r w:rsidRPr="00565EA6">
        <w:rPr>
          <w:rFonts w:ascii="Arial" w:hAnsi="Arial" w:cs="Arial"/>
        </w:rPr>
        <w:t xml:space="preserve">to the above </w:t>
      </w:r>
      <w:r w:rsidRPr="00256549">
        <w:rPr>
          <w:rFonts w:ascii="Arial" w:hAnsi="Arial" w:cs="Arial"/>
        </w:rPr>
        <w:t>rule</w:t>
      </w:r>
      <w:r w:rsidRPr="00565EA6">
        <w:rPr>
          <w:rFonts w:ascii="Arial" w:hAnsi="Arial" w:cs="Arial"/>
        </w:rPr>
        <w:t>, under article 19 (12) thereof, which reads thus:</w:t>
      </w:r>
    </w:p>
    <w:p w:rsidR="00214A71" w:rsidRPr="00565EA6" w:rsidRDefault="00214A71" w:rsidP="00214A71">
      <w:pPr>
        <w:ind w:left="360"/>
        <w:jc w:val="both"/>
        <w:rPr>
          <w:rFonts w:ascii="Arial" w:hAnsi="Arial" w:cs="Arial"/>
        </w:rPr>
      </w:pPr>
      <w:r w:rsidRPr="00565EA6">
        <w:rPr>
          <w:rFonts w:ascii="Arial" w:hAnsi="Arial" w:cs="Arial"/>
        </w:rPr>
        <w:lastRenderedPageBreak/>
        <w:t xml:space="preserve"> </w:t>
      </w:r>
    </w:p>
    <w:p w:rsidR="00214A71" w:rsidRPr="00256549" w:rsidRDefault="00214A71" w:rsidP="00214A71">
      <w:pPr>
        <w:ind w:left="720" w:right="684"/>
        <w:jc w:val="both"/>
        <w:rPr>
          <w:rFonts w:ascii="Arial" w:hAnsi="Arial" w:cs="Arial"/>
        </w:rPr>
      </w:pPr>
      <w:r w:rsidRPr="00256549">
        <w:rPr>
          <w:rFonts w:ascii="Arial" w:hAnsi="Arial" w:cs="Arial"/>
        </w:rPr>
        <w:t>For the purpose of clause 2(</w:t>
      </w:r>
      <w:proofErr w:type="spellStart"/>
      <w:r w:rsidRPr="00256549">
        <w:rPr>
          <w:rFonts w:ascii="Arial" w:hAnsi="Arial" w:cs="Arial"/>
        </w:rPr>
        <w:t>i</w:t>
      </w:r>
      <w:proofErr w:type="spellEnd"/>
      <w:r w:rsidRPr="00256549">
        <w:rPr>
          <w:rFonts w:ascii="Arial" w:hAnsi="Arial" w:cs="Arial"/>
        </w:rPr>
        <w:t xml:space="preserve">), a person who has, in accordance with law, been served with a summons or other process requiring the person to appear at the time and place appointed for the trial and who does not so appear shall be </w:t>
      </w:r>
      <w:r w:rsidRPr="00256549">
        <w:rPr>
          <w:rFonts w:ascii="Arial" w:hAnsi="Arial" w:cs="Arial"/>
          <w:i/>
        </w:rPr>
        <w:t>deemed to have consented</w:t>
      </w:r>
      <w:r w:rsidRPr="00256549">
        <w:rPr>
          <w:rFonts w:ascii="Arial" w:hAnsi="Arial" w:cs="Arial"/>
        </w:rPr>
        <w:t xml:space="preserve"> to the trial taking place in the person’s absence.</w:t>
      </w:r>
    </w:p>
    <w:p w:rsidR="00214A71" w:rsidRPr="00565EA6" w:rsidRDefault="00214A71" w:rsidP="00214A71">
      <w:pPr>
        <w:ind w:left="360"/>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It is not uncommon that in many democratic countries, occasionally a criminal trial is conducted without the </w:t>
      </w:r>
      <w:r>
        <w:rPr>
          <w:rFonts w:ascii="Arial" w:hAnsi="Arial" w:cs="Arial"/>
        </w:rPr>
        <w:t>defendant</w:t>
      </w:r>
      <w:r w:rsidRPr="00565EA6">
        <w:rPr>
          <w:rFonts w:ascii="Arial" w:hAnsi="Arial" w:cs="Arial"/>
        </w:rPr>
        <w:t xml:space="preserve"> being present when he/she gives his/her consent to </w:t>
      </w:r>
      <w:r w:rsidRPr="00B90282">
        <w:rPr>
          <w:rFonts w:ascii="Arial" w:hAnsi="Arial" w:cs="Arial"/>
        </w:rPr>
        <w:t>“a trial in absentia” or “walks out” or “escapes” or “flees”</w:t>
      </w:r>
      <w:r w:rsidRPr="00565EA6">
        <w:rPr>
          <w:rFonts w:ascii="Arial" w:hAnsi="Arial" w:cs="Arial"/>
        </w:rPr>
        <w:t xml:space="preserve"> after the trial has begun, since the </w:t>
      </w:r>
      <w:r>
        <w:rPr>
          <w:rFonts w:ascii="Arial" w:hAnsi="Arial" w:cs="Arial"/>
        </w:rPr>
        <w:t>defendant has thus impliedly waived the c</w:t>
      </w:r>
      <w:r w:rsidRPr="00565EA6">
        <w:rPr>
          <w:rFonts w:ascii="Arial" w:hAnsi="Arial" w:cs="Arial"/>
        </w:rPr>
        <w:t xml:space="preserve">onstitutional right to have a fair hearing, to be present and face one's </w:t>
      </w:r>
      <w:r>
        <w:rPr>
          <w:rFonts w:ascii="Arial" w:hAnsi="Arial" w:cs="Arial"/>
        </w:rPr>
        <w:t>accuse</w:t>
      </w:r>
      <w:r w:rsidRPr="00565EA6">
        <w:rPr>
          <w:rFonts w:ascii="Arial" w:hAnsi="Arial" w:cs="Arial"/>
        </w:rPr>
        <w:t xml:space="preserve">rs. At times, such attempts are made by some to defeat the trial and divert the course of justice. In a historical </w:t>
      </w:r>
      <w:r>
        <w:rPr>
          <w:rFonts w:ascii="Arial" w:hAnsi="Arial" w:cs="Arial"/>
        </w:rPr>
        <w:t>view</w:t>
      </w:r>
      <w:r w:rsidRPr="00565EA6">
        <w:rPr>
          <w:rFonts w:ascii="Arial" w:hAnsi="Arial" w:cs="Arial"/>
        </w:rPr>
        <w:t>, it may be observe</w:t>
      </w:r>
      <w:r>
        <w:rPr>
          <w:rFonts w:ascii="Arial" w:hAnsi="Arial" w:cs="Arial"/>
        </w:rPr>
        <w:t xml:space="preserve">d that during the Nuremberg War </w:t>
      </w:r>
      <w:r w:rsidRPr="00565EA6">
        <w:rPr>
          <w:rFonts w:ascii="Arial" w:hAnsi="Arial" w:cs="Arial"/>
        </w:rPr>
        <w:t xml:space="preserve">Crime trials following World War II, involving heinous crimes against humanity such as genocide, ethnic cleansing  etc it was employed against Nazis who had committed atrocities and then disappeared, the most famous being Martin </w:t>
      </w:r>
      <w:proofErr w:type="spellStart"/>
      <w:r w:rsidRPr="00565EA6">
        <w:rPr>
          <w:rFonts w:ascii="Arial" w:hAnsi="Arial" w:cs="Arial"/>
        </w:rPr>
        <w:t>Bormann</w:t>
      </w:r>
      <w:proofErr w:type="spellEnd"/>
      <w:r w:rsidRPr="00565EA6">
        <w:rPr>
          <w:rFonts w:ascii="Arial" w:hAnsi="Arial" w:cs="Arial"/>
        </w:rPr>
        <w:t>, Hitler's closest aide.</w:t>
      </w:r>
    </w:p>
    <w:p w:rsidR="00214A71" w:rsidRPr="00565EA6" w:rsidRDefault="00214A71" w:rsidP="00214A71">
      <w:pPr>
        <w:jc w:val="both"/>
        <w:rPr>
          <w:rFonts w:ascii="Arial" w:hAnsi="Arial" w:cs="Arial"/>
          <w:i/>
        </w:rPr>
      </w:pPr>
    </w:p>
    <w:p w:rsidR="00214A71" w:rsidRPr="00565EA6" w:rsidRDefault="00214A71" w:rsidP="00214A71">
      <w:pPr>
        <w:jc w:val="both"/>
        <w:rPr>
          <w:rFonts w:ascii="Arial" w:hAnsi="Arial" w:cs="Arial"/>
        </w:rPr>
      </w:pPr>
      <w:r w:rsidRPr="00565EA6">
        <w:rPr>
          <w:rFonts w:ascii="Arial" w:hAnsi="Arial" w:cs="Arial"/>
        </w:rPr>
        <w:t xml:space="preserve">In </w:t>
      </w:r>
      <w:r w:rsidRPr="00B90282">
        <w:rPr>
          <w:rFonts w:ascii="Arial" w:eastAsiaTheme="majorEastAsia" w:hAnsi="Arial" w:cs="Arial"/>
        </w:rPr>
        <w:t>common law</w:t>
      </w:r>
      <w:r w:rsidRPr="00565EA6">
        <w:rPr>
          <w:rFonts w:ascii="Arial" w:hAnsi="Arial" w:cs="Arial"/>
        </w:rPr>
        <w:t xml:space="preserve"> legal systems, conviction of a person </w:t>
      </w:r>
      <w:r w:rsidRPr="00B90282">
        <w:rPr>
          <w:rFonts w:ascii="Arial" w:hAnsi="Arial" w:cs="Arial"/>
          <w:iCs/>
        </w:rPr>
        <w:t>in absentia</w:t>
      </w:r>
      <w:r w:rsidRPr="00B90282">
        <w:rPr>
          <w:rFonts w:ascii="Arial" w:hAnsi="Arial" w:cs="Arial"/>
        </w:rPr>
        <w:t>,</w:t>
      </w:r>
      <w:r w:rsidRPr="00565EA6">
        <w:rPr>
          <w:rFonts w:ascii="Arial" w:hAnsi="Arial" w:cs="Arial"/>
        </w:rPr>
        <w:t xml:space="preserve"> that is in a trial in which they are not present to answer the charges, is held to be a violation of </w:t>
      </w:r>
      <w:r w:rsidRPr="00B90282">
        <w:rPr>
          <w:rFonts w:ascii="Arial" w:hAnsi="Arial" w:cs="Arial"/>
        </w:rPr>
        <w:t>natural justice.</w:t>
      </w:r>
      <w:r w:rsidRPr="00565EA6">
        <w:rPr>
          <w:rFonts w:ascii="Arial" w:hAnsi="Arial" w:cs="Arial"/>
        </w:rPr>
        <w:t xml:space="preserve"> Specifically, it violates the second </w:t>
      </w:r>
      <w:r w:rsidRPr="00B90282">
        <w:rPr>
          <w:rFonts w:ascii="Arial" w:eastAsiaTheme="majorEastAsia" w:hAnsi="Arial" w:cs="Arial"/>
        </w:rPr>
        <w:t>principle of natural justice</w:t>
      </w:r>
      <w:r w:rsidRPr="00565EA6">
        <w:rPr>
          <w:rFonts w:ascii="Arial" w:hAnsi="Arial" w:cs="Arial"/>
        </w:rPr>
        <w:t xml:space="preserve">, </w:t>
      </w:r>
      <w:hyperlink r:id="rId5" w:tooltip="Audi alteram partem" w:history="1">
        <w:proofErr w:type="spellStart"/>
        <w:r w:rsidRPr="00B90282">
          <w:rPr>
            <w:rStyle w:val="Hyperlink"/>
            <w:rFonts w:ascii="Arial" w:eastAsiaTheme="majorEastAsia" w:hAnsi="Arial" w:cs="Arial"/>
            <w:i/>
          </w:rPr>
          <w:t>audi</w:t>
        </w:r>
        <w:proofErr w:type="spellEnd"/>
        <w:r w:rsidRPr="00B90282">
          <w:rPr>
            <w:rStyle w:val="Hyperlink"/>
            <w:rFonts w:ascii="Arial" w:eastAsiaTheme="majorEastAsia" w:hAnsi="Arial" w:cs="Arial"/>
            <w:i/>
          </w:rPr>
          <w:t xml:space="preserve"> </w:t>
        </w:r>
        <w:proofErr w:type="spellStart"/>
        <w:r w:rsidRPr="00B90282">
          <w:rPr>
            <w:rStyle w:val="Hyperlink"/>
            <w:rFonts w:ascii="Arial" w:eastAsiaTheme="majorEastAsia" w:hAnsi="Arial" w:cs="Arial"/>
            <w:i/>
          </w:rPr>
          <w:t>alteram</w:t>
        </w:r>
        <w:proofErr w:type="spellEnd"/>
        <w:r w:rsidRPr="00B90282">
          <w:rPr>
            <w:rStyle w:val="Hyperlink"/>
            <w:rFonts w:ascii="Arial" w:eastAsiaTheme="majorEastAsia" w:hAnsi="Arial" w:cs="Arial"/>
            <w:i/>
          </w:rPr>
          <w:t xml:space="preserve"> partem</w:t>
        </w:r>
      </w:hyperlink>
      <w:r w:rsidRPr="00B90282">
        <w:rPr>
          <w:rFonts w:ascii="Arial" w:hAnsi="Arial" w:cs="Arial"/>
        </w:rPr>
        <w:t>.</w:t>
      </w:r>
      <w:r w:rsidRPr="00565EA6">
        <w:rPr>
          <w:rFonts w:ascii="Arial" w:hAnsi="Arial" w:cs="Arial"/>
        </w:rPr>
        <w:t xml:space="preserve"> No one should be condemned unheard. By contrast in some </w:t>
      </w:r>
      <w:r w:rsidRPr="00B90282">
        <w:rPr>
          <w:rFonts w:ascii="Arial" w:eastAsiaTheme="majorEastAsia" w:hAnsi="Arial" w:cs="Arial"/>
        </w:rPr>
        <w:t>civil law legal systems</w:t>
      </w:r>
      <w:r w:rsidRPr="00565EA6">
        <w:rPr>
          <w:rFonts w:ascii="Arial" w:hAnsi="Arial" w:cs="Arial"/>
        </w:rPr>
        <w:t xml:space="preserve">, such as </w:t>
      </w:r>
      <w:r w:rsidRPr="00B90282">
        <w:rPr>
          <w:rFonts w:ascii="Arial" w:eastAsiaTheme="majorEastAsia" w:hAnsi="Arial" w:cs="Arial"/>
        </w:rPr>
        <w:t>Italy</w:t>
      </w:r>
      <w:r w:rsidRPr="00565EA6">
        <w:rPr>
          <w:rFonts w:ascii="Arial" w:hAnsi="Arial" w:cs="Arial"/>
        </w:rPr>
        <w:t xml:space="preserve">, </w:t>
      </w:r>
      <w:r w:rsidRPr="00B90282">
        <w:rPr>
          <w:rFonts w:ascii="Arial" w:hAnsi="Arial" w:cs="Arial"/>
        </w:rPr>
        <w:t>trial in absentia</w:t>
      </w:r>
      <w:r w:rsidRPr="00565EA6">
        <w:rPr>
          <w:rFonts w:ascii="Arial" w:hAnsi="Arial" w:cs="Arial"/>
        </w:rPr>
        <w:t xml:space="preserve"> is permitted. For instance, in Italy a trial in absentia is called </w:t>
      </w:r>
      <w:r w:rsidRPr="00B90282">
        <w:rPr>
          <w:rFonts w:ascii="Arial" w:hAnsi="Arial" w:cs="Arial"/>
        </w:rPr>
        <w:t xml:space="preserve">“in </w:t>
      </w:r>
      <w:proofErr w:type="spellStart"/>
      <w:r w:rsidRPr="00B90282">
        <w:rPr>
          <w:rFonts w:ascii="Arial" w:hAnsi="Arial" w:cs="Arial"/>
        </w:rPr>
        <w:t>contumacia</w:t>
      </w:r>
      <w:proofErr w:type="spellEnd"/>
      <w:r w:rsidRPr="00B90282">
        <w:rPr>
          <w:rFonts w:ascii="Arial" w:hAnsi="Arial" w:cs="Arial"/>
        </w:rPr>
        <w:t>”</w:t>
      </w:r>
      <w:r w:rsidRPr="00565EA6">
        <w:rPr>
          <w:rFonts w:ascii="Arial" w:hAnsi="Arial" w:cs="Arial"/>
        </w:rPr>
        <w:t xml:space="preserve"> and is perfectly allowed, as long as the tried person is notified. It is also interesting to note, there is a widespread perception that trials </w:t>
      </w:r>
      <w:r w:rsidRPr="00B90282">
        <w:rPr>
          <w:rStyle w:val="Emphasis"/>
          <w:rFonts w:ascii="Arial" w:hAnsi="Arial" w:cs="Arial"/>
        </w:rPr>
        <w:t>in absentia</w:t>
      </w:r>
      <w:r w:rsidRPr="00565EA6">
        <w:rPr>
          <w:rFonts w:ascii="Arial" w:hAnsi="Arial" w:cs="Arial"/>
        </w:rPr>
        <w:t xml:space="preserve"> should not be provided for in the statute as this would be inconsistent with </w:t>
      </w:r>
      <w:r w:rsidRPr="00B90282">
        <w:rPr>
          <w:rFonts w:ascii="Arial" w:hAnsi="Arial" w:cs="Arial"/>
        </w:rPr>
        <w:t>article 14 of the International Covenant on Civil and Political Rights</w:t>
      </w:r>
      <w:r w:rsidRPr="00565EA6">
        <w:rPr>
          <w:rFonts w:ascii="Arial" w:hAnsi="Arial" w:cs="Arial"/>
          <w:b/>
        </w:rPr>
        <w:t xml:space="preserve"> </w:t>
      </w:r>
      <w:r w:rsidRPr="00565EA6">
        <w:rPr>
          <w:rFonts w:ascii="Arial" w:hAnsi="Arial" w:cs="Arial"/>
        </w:rPr>
        <w:t xml:space="preserve">which provides that the </w:t>
      </w:r>
      <w:r>
        <w:rPr>
          <w:rFonts w:ascii="Arial" w:hAnsi="Arial" w:cs="Arial"/>
        </w:rPr>
        <w:t>accuse</w:t>
      </w:r>
      <w:r w:rsidRPr="00565EA6">
        <w:rPr>
          <w:rFonts w:ascii="Arial" w:hAnsi="Arial" w:cs="Arial"/>
        </w:rPr>
        <w:t xml:space="preserve">d shall be entitled to be tried in his presence. Hence, it is always desirable for the </w:t>
      </w:r>
      <w:r>
        <w:rPr>
          <w:rFonts w:ascii="Arial" w:hAnsi="Arial" w:cs="Arial"/>
        </w:rPr>
        <w:t>Court</w:t>
      </w:r>
      <w:r w:rsidRPr="00565EA6">
        <w:rPr>
          <w:rFonts w:ascii="Arial" w:hAnsi="Arial" w:cs="Arial"/>
        </w:rPr>
        <w:t xml:space="preserve"> to avoid such trials as far as possible and should exercise its discretion in this respect sparingly and judiciously and may allow trials in absentia, in deserving cases, for extraordinary circumstances or reasons. Indeed, a person </w:t>
      </w:r>
      <w:r>
        <w:rPr>
          <w:rFonts w:ascii="Arial" w:hAnsi="Arial" w:cs="Arial"/>
        </w:rPr>
        <w:t>accuse</w:t>
      </w:r>
      <w:r w:rsidRPr="00565EA6">
        <w:rPr>
          <w:rFonts w:ascii="Arial" w:hAnsi="Arial" w:cs="Arial"/>
        </w:rPr>
        <w:t xml:space="preserve">d of an offence must be given every opportunity to prepare and present his best defence, lest it be said that justice hurried is justice buried.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Pr>
          <w:rFonts w:ascii="Arial" w:hAnsi="Arial" w:cs="Arial"/>
        </w:rPr>
        <w:t>With these co</w:t>
      </w:r>
      <w:r w:rsidRPr="00565EA6">
        <w:rPr>
          <w:rFonts w:ascii="Arial" w:hAnsi="Arial" w:cs="Arial"/>
        </w:rPr>
        <w:t xml:space="preserve">nstitutional thoughts, international norms, jurisprudence and historical background of the concept in mind, one should approach, interpret and apply the relevant provisions of the statute applicable to </w:t>
      </w:r>
      <w:r w:rsidRPr="007E24AD">
        <w:rPr>
          <w:rFonts w:ascii="Arial" w:hAnsi="Arial" w:cs="Arial"/>
        </w:rPr>
        <w:t xml:space="preserve">trials in the absence of the </w:t>
      </w:r>
      <w:r>
        <w:rPr>
          <w:rFonts w:ascii="Arial" w:hAnsi="Arial" w:cs="Arial"/>
        </w:rPr>
        <w:t>a</w:t>
      </w:r>
      <w:r w:rsidRPr="007E24AD">
        <w:rPr>
          <w:rFonts w:ascii="Arial" w:hAnsi="Arial" w:cs="Arial"/>
        </w:rPr>
        <w:t>ccuse</w:t>
      </w:r>
      <w:r>
        <w:rPr>
          <w:rFonts w:ascii="Arial" w:hAnsi="Arial" w:cs="Arial"/>
        </w:rPr>
        <w:t>d</w:t>
      </w:r>
      <w:r w:rsidRPr="00565EA6">
        <w:rPr>
          <w:rFonts w:ascii="Arial" w:hAnsi="Arial" w:cs="Arial"/>
        </w:rPr>
        <w:t xml:space="preserve"> in our jurisdiction.  The r</w:t>
      </w:r>
      <w:r>
        <w:rPr>
          <w:rFonts w:ascii="Arial" w:hAnsi="Arial" w:cs="Arial"/>
        </w:rPr>
        <w:t>elevant provision contained in s</w:t>
      </w:r>
      <w:r w:rsidRPr="00565EA6">
        <w:rPr>
          <w:rFonts w:ascii="Arial" w:hAnsi="Arial" w:cs="Arial"/>
        </w:rPr>
        <w:t>ection 133 A (3) (b) of the Criminal Procedu</w:t>
      </w:r>
      <w:r>
        <w:rPr>
          <w:rFonts w:ascii="Arial" w:hAnsi="Arial" w:cs="Arial"/>
        </w:rPr>
        <w:t xml:space="preserve">re Code, as amended by Act No 17 of 2008 runs thus </w:t>
      </w:r>
      <w:r w:rsidRPr="00565EA6">
        <w:rPr>
          <w:rFonts w:ascii="Arial" w:hAnsi="Arial" w:cs="Arial"/>
        </w:rPr>
        <w:t xml:space="preserve">- </w:t>
      </w:r>
    </w:p>
    <w:p w:rsidR="00214A71" w:rsidRPr="00565EA6" w:rsidRDefault="00214A71" w:rsidP="00214A71">
      <w:pPr>
        <w:jc w:val="both"/>
        <w:rPr>
          <w:rFonts w:ascii="Arial" w:hAnsi="Arial" w:cs="Arial"/>
        </w:rPr>
      </w:pPr>
    </w:p>
    <w:p w:rsidR="00214A71" w:rsidRPr="007E24AD" w:rsidRDefault="00214A71" w:rsidP="00214A71">
      <w:pPr>
        <w:pStyle w:val="ListParagraph"/>
        <w:widowControl/>
        <w:numPr>
          <w:ilvl w:val="0"/>
          <w:numId w:val="9"/>
        </w:numPr>
        <w:autoSpaceDE/>
        <w:autoSpaceDN/>
        <w:adjustRightInd/>
        <w:ind w:left="1080" w:right="686" w:hanging="540"/>
        <w:contextualSpacing/>
        <w:jc w:val="both"/>
        <w:rPr>
          <w:rFonts w:ascii="Arial" w:hAnsi="Arial" w:cs="Arial"/>
        </w:rPr>
      </w:pPr>
      <w:r w:rsidRPr="007E24AD">
        <w:rPr>
          <w:rFonts w:ascii="Arial" w:hAnsi="Arial" w:cs="Arial"/>
        </w:rPr>
        <w:t xml:space="preserve">In the trial of any person before the Supreme Court with or     without a jury or before any Magistrates Court may commence and proceed or continue in his absence if </w:t>
      </w:r>
      <w:r w:rsidRPr="007E24AD">
        <w:rPr>
          <w:rFonts w:ascii="Arial" w:hAnsi="Arial" w:cs="Arial"/>
          <w:i/>
        </w:rPr>
        <w:t>the Court</w:t>
      </w:r>
      <w:r w:rsidRPr="007E24AD">
        <w:rPr>
          <w:rFonts w:ascii="Arial" w:hAnsi="Arial" w:cs="Arial"/>
        </w:rPr>
        <w:t xml:space="preserve"> is satisfied that the summons or other process requiring the person to appear at the time and place appointed for the trial has in accordance with law, been served on such person and that—</w:t>
      </w:r>
    </w:p>
    <w:p w:rsidR="00214A71" w:rsidRPr="007E24AD" w:rsidRDefault="00214A71" w:rsidP="00214A71">
      <w:pPr>
        <w:ind w:left="900" w:right="686"/>
        <w:rPr>
          <w:rFonts w:ascii="Arial" w:hAnsi="Arial" w:cs="Arial"/>
        </w:rPr>
      </w:pPr>
    </w:p>
    <w:p w:rsidR="00214A71" w:rsidRPr="007E24AD" w:rsidRDefault="00214A71" w:rsidP="00214A71">
      <w:pPr>
        <w:pStyle w:val="ListParagraph"/>
        <w:widowControl/>
        <w:numPr>
          <w:ilvl w:val="2"/>
          <w:numId w:val="1"/>
        </w:numPr>
        <w:autoSpaceDE/>
        <w:autoSpaceDN/>
        <w:adjustRightInd/>
        <w:ind w:left="1620" w:right="686" w:hanging="540"/>
        <w:contextualSpacing/>
        <w:jc w:val="both"/>
        <w:rPr>
          <w:rFonts w:ascii="Arial" w:hAnsi="Arial" w:cs="Arial"/>
        </w:rPr>
      </w:pPr>
      <w:r w:rsidRPr="007E24AD">
        <w:rPr>
          <w:rFonts w:ascii="Arial" w:hAnsi="Arial" w:cs="Arial"/>
        </w:rPr>
        <w:t>he had consented to the trial taking place in his absence; or</w:t>
      </w:r>
    </w:p>
    <w:p w:rsidR="00214A71" w:rsidRPr="007E24AD" w:rsidRDefault="00214A71" w:rsidP="00214A71">
      <w:pPr>
        <w:pStyle w:val="ListParagraph"/>
        <w:ind w:left="1620" w:right="686" w:hanging="540"/>
        <w:jc w:val="both"/>
        <w:rPr>
          <w:rFonts w:ascii="Arial" w:hAnsi="Arial" w:cs="Arial"/>
        </w:rPr>
      </w:pPr>
    </w:p>
    <w:p w:rsidR="00214A71" w:rsidRPr="007E24AD" w:rsidRDefault="00214A71" w:rsidP="00214A71">
      <w:pPr>
        <w:pStyle w:val="ListParagraph"/>
        <w:widowControl/>
        <w:numPr>
          <w:ilvl w:val="2"/>
          <w:numId w:val="1"/>
        </w:numPr>
        <w:autoSpaceDE/>
        <w:autoSpaceDN/>
        <w:adjustRightInd/>
        <w:ind w:left="1620" w:right="686" w:hanging="540"/>
        <w:contextualSpacing/>
        <w:jc w:val="both"/>
        <w:rPr>
          <w:rFonts w:ascii="Arial" w:hAnsi="Arial" w:cs="Arial"/>
        </w:rPr>
      </w:pPr>
      <w:r w:rsidRPr="007E24AD">
        <w:rPr>
          <w:rFonts w:ascii="Arial" w:hAnsi="Arial" w:cs="Arial"/>
        </w:rPr>
        <w:t>he does not appear in Court; or</w:t>
      </w:r>
    </w:p>
    <w:p w:rsidR="00214A71" w:rsidRPr="007E24AD" w:rsidRDefault="00214A71" w:rsidP="00214A71">
      <w:pPr>
        <w:pStyle w:val="ListParagraph"/>
        <w:ind w:left="1620" w:right="686" w:hanging="540"/>
        <w:jc w:val="both"/>
        <w:rPr>
          <w:rFonts w:ascii="Arial" w:hAnsi="Arial" w:cs="Arial"/>
        </w:rPr>
      </w:pPr>
    </w:p>
    <w:p w:rsidR="00214A71" w:rsidRPr="007E24AD" w:rsidRDefault="00214A71" w:rsidP="00214A71">
      <w:pPr>
        <w:pStyle w:val="ListParagraph"/>
        <w:widowControl/>
        <w:numPr>
          <w:ilvl w:val="2"/>
          <w:numId w:val="1"/>
        </w:numPr>
        <w:autoSpaceDE/>
        <w:autoSpaceDN/>
        <w:adjustRightInd/>
        <w:ind w:left="1620" w:right="686" w:hanging="540"/>
        <w:contextualSpacing/>
        <w:jc w:val="both"/>
        <w:rPr>
          <w:rFonts w:ascii="Arial" w:hAnsi="Arial" w:cs="Arial"/>
        </w:rPr>
      </w:pPr>
      <w:proofErr w:type="gramStart"/>
      <w:r w:rsidRPr="007E24AD">
        <w:rPr>
          <w:rFonts w:ascii="Arial" w:hAnsi="Arial" w:cs="Arial"/>
        </w:rPr>
        <w:t>by</w:t>
      </w:r>
      <w:proofErr w:type="gramEnd"/>
      <w:r w:rsidRPr="007E24AD">
        <w:rPr>
          <w:rFonts w:ascii="Arial" w:hAnsi="Arial" w:cs="Arial"/>
        </w:rPr>
        <w:t xml:space="preserve"> reason of his conduct the continuance of the proceedings in the person’s presence has become impracticable and the Court has ordered  the person to be removed and the trial to proceed in the person’s absence.</w:t>
      </w:r>
    </w:p>
    <w:p w:rsidR="00214A71" w:rsidRPr="007E24AD" w:rsidRDefault="00214A71" w:rsidP="00214A71">
      <w:pPr>
        <w:pStyle w:val="ListParagraph"/>
        <w:ind w:right="686"/>
        <w:jc w:val="both"/>
        <w:rPr>
          <w:rFonts w:ascii="Arial" w:hAnsi="Arial" w:cs="Arial"/>
        </w:rPr>
      </w:pPr>
    </w:p>
    <w:p w:rsidR="00214A71" w:rsidRPr="007E24AD" w:rsidRDefault="00214A71" w:rsidP="00214A71">
      <w:pPr>
        <w:widowControl/>
        <w:numPr>
          <w:ilvl w:val="0"/>
          <w:numId w:val="4"/>
        </w:numPr>
        <w:tabs>
          <w:tab w:val="clear" w:pos="1305"/>
        </w:tabs>
        <w:autoSpaceDE/>
        <w:autoSpaceDN/>
        <w:adjustRightInd/>
        <w:ind w:left="1080" w:right="686" w:hanging="540"/>
        <w:jc w:val="both"/>
        <w:rPr>
          <w:rFonts w:ascii="Arial" w:hAnsi="Arial" w:cs="Arial"/>
        </w:rPr>
      </w:pPr>
      <w:r w:rsidRPr="007E24AD">
        <w:rPr>
          <w:rFonts w:ascii="Arial" w:hAnsi="Arial" w:cs="Arial"/>
        </w:rPr>
        <w:t xml:space="preserve">The commencement or continuance of a trial under this </w:t>
      </w:r>
      <w:proofErr w:type="gramStart"/>
      <w:r w:rsidRPr="007E24AD">
        <w:rPr>
          <w:rFonts w:ascii="Arial" w:hAnsi="Arial" w:cs="Arial"/>
        </w:rPr>
        <w:t>section,</w:t>
      </w:r>
      <w:proofErr w:type="gramEnd"/>
      <w:r w:rsidRPr="007E24AD">
        <w:rPr>
          <w:rFonts w:ascii="Arial" w:hAnsi="Arial" w:cs="Arial"/>
        </w:rPr>
        <w:t xml:space="preserve"> shall not be deemed or be construed to affect or prejudice the right of such person to be defended by an attorney-at-law at such trial.</w:t>
      </w:r>
    </w:p>
    <w:p w:rsidR="00214A71" w:rsidRPr="007E24AD" w:rsidRDefault="00214A71" w:rsidP="00214A71">
      <w:pPr>
        <w:ind w:left="1080" w:right="686"/>
        <w:jc w:val="both"/>
        <w:rPr>
          <w:rFonts w:ascii="Arial" w:hAnsi="Arial" w:cs="Arial"/>
        </w:rPr>
      </w:pPr>
    </w:p>
    <w:p w:rsidR="00214A71" w:rsidRDefault="00214A71" w:rsidP="00214A71">
      <w:pPr>
        <w:widowControl/>
        <w:numPr>
          <w:ilvl w:val="0"/>
          <w:numId w:val="4"/>
        </w:numPr>
        <w:tabs>
          <w:tab w:val="clear" w:pos="1305"/>
        </w:tabs>
        <w:autoSpaceDE/>
        <w:autoSpaceDN/>
        <w:adjustRightInd/>
        <w:ind w:left="1080" w:right="686" w:hanging="540"/>
        <w:jc w:val="both"/>
        <w:rPr>
          <w:rFonts w:ascii="Arial" w:hAnsi="Arial" w:cs="Arial"/>
        </w:rPr>
      </w:pPr>
      <w:r w:rsidRPr="007E24AD">
        <w:rPr>
          <w:rFonts w:ascii="Arial" w:hAnsi="Arial" w:cs="Arial"/>
        </w:rPr>
        <w:t xml:space="preserve">Where in the course of or after the conclusion of the trial of an Accused person under paragraph (b) of subsection (1) the Accused person </w:t>
      </w:r>
      <w:r w:rsidRPr="007E24AD">
        <w:rPr>
          <w:rFonts w:ascii="Arial" w:hAnsi="Arial" w:cs="Arial"/>
          <w:i/>
        </w:rPr>
        <w:t>appears before Court</w:t>
      </w:r>
      <w:r w:rsidRPr="007E24AD">
        <w:rPr>
          <w:rFonts w:ascii="Arial" w:hAnsi="Arial" w:cs="Arial"/>
        </w:rPr>
        <w:t xml:space="preserve"> and satisfies </w:t>
      </w:r>
      <w:r w:rsidRPr="007E24AD">
        <w:rPr>
          <w:rFonts w:ascii="Arial" w:hAnsi="Arial" w:cs="Arial"/>
          <w:i/>
        </w:rPr>
        <w:t>the Court</w:t>
      </w:r>
      <w:r w:rsidRPr="007E24AD">
        <w:rPr>
          <w:rFonts w:ascii="Arial" w:hAnsi="Arial" w:cs="Arial"/>
        </w:rPr>
        <w:t xml:space="preserve"> that his absence from the whole or part of the trial was </w:t>
      </w:r>
      <w:r w:rsidRPr="007E24AD">
        <w:rPr>
          <w:rFonts w:ascii="Arial" w:hAnsi="Arial" w:cs="Arial"/>
          <w:i/>
        </w:rPr>
        <w:t>bona fide</w:t>
      </w:r>
      <w:r w:rsidRPr="007E24AD">
        <w:rPr>
          <w:rFonts w:ascii="Arial" w:hAnsi="Arial" w:cs="Arial"/>
          <w:b/>
        </w:rPr>
        <w:t xml:space="preserve"> </w:t>
      </w:r>
      <w:r w:rsidRPr="007E24AD">
        <w:rPr>
          <w:rFonts w:ascii="Arial" w:hAnsi="Arial" w:cs="Arial"/>
        </w:rPr>
        <w:t>then-</w:t>
      </w:r>
    </w:p>
    <w:p w:rsidR="00214A71" w:rsidRPr="007E24AD" w:rsidRDefault="00214A71" w:rsidP="00214A71">
      <w:pPr>
        <w:widowControl/>
        <w:autoSpaceDE/>
        <w:autoSpaceDN/>
        <w:adjustRightInd/>
        <w:ind w:right="686"/>
        <w:jc w:val="both"/>
        <w:rPr>
          <w:rFonts w:ascii="Arial" w:hAnsi="Arial" w:cs="Arial"/>
        </w:rPr>
      </w:pPr>
    </w:p>
    <w:p w:rsidR="00214A71" w:rsidRPr="007E24AD" w:rsidRDefault="00214A71" w:rsidP="00214A71">
      <w:pPr>
        <w:widowControl/>
        <w:numPr>
          <w:ilvl w:val="0"/>
          <w:numId w:val="5"/>
        </w:numPr>
        <w:tabs>
          <w:tab w:val="clear" w:pos="1155"/>
        </w:tabs>
        <w:autoSpaceDE/>
        <w:autoSpaceDN/>
        <w:adjustRightInd/>
        <w:ind w:left="1530" w:right="686"/>
        <w:jc w:val="both"/>
        <w:rPr>
          <w:rFonts w:ascii="Arial" w:hAnsi="Arial" w:cs="Arial"/>
        </w:rPr>
      </w:pPr>
      <w:r w:rsidRPr="007E24AD">
        <w:rPr>
          <w:rFonts w:ascii="Arial" w:hAnsi="Arial" w:cs="Arial"/>
        </w:rPr>
        <w:t xml:space="preserve"> where the trial has not been concluded, the evidence led against the Accused up to the time of his appearance before Court shall be read to him and an opportunity afforded to him to cross-examine the witnesses who gave such evidence and challenge any such evidence; and</w:t>
      </w:r>
    </w:p>
    <w:p w:rsidR="00214A71" w:rsidRPr="007E24AD" w:rsidRDefault="00214A71" w:rsidP="00214A71">
      <w:pPr>
        <w:widowControl/>
        <w:autoSpaceDE/>
        <w:autoSpaceDN/>
        <w:adjustRightInd/>
        <w:ind w:left="1530" w:right="686" w:hanging="435"/>
        <w:rPr>
          <w:rFonts w:ascii="Arial" w:hAnsi="Arial" w:cs="Arial"/>
        </w:rPr>
      </w:pPr>
    </w:p>
    <w:p w:rsidR="00214A71" w:rsidRPr="007E24AD" w:rsidRDefault="00214A71" w:rsidP="00214A71">
      <w:pPr>
        <w:widowControl/>
        <w:numPr>
          <w:ilvl w:val="0"/>
          <w:numId w:val="5"/>
        </w:numPr>
        <w:tabs>
          <w:tab w:val="clear" w:pos="1155"/>
        </w:tabs>
        <w:autoSpaceDE/>
        <w:autoSpaceDN/>
        <w:adjustRightInd/>
        <w:ind w:left="1530" w:right="686"/>
        <w:jc w:val="both"/>
        <w:rPr>
          <w:rFonts w:ascii="Arial" w:hAnsi="Arial" w:cs="Arial"/>
        </w:rPr>
      </w:pPr>
      <w:proofErr w:type="gramStart"/>
      <w:r w:rsidRPr="007E24AD">
        <w:rPr>
          <w:rFonts w:ascii="Arial" w:hAnsi="Arial" w:cs="Arial"/>
        </w:rPr>
        <w:t>where</w:t>
      </w:r>
      <w:proofErr w:type="gramEnd"/>
      <w:r w:rsidRPr="007E24AD">
        <w:rPr>
          <w:rFonts w:ascii="Arial" w:hAnsi="Arial" w:cs="Arial"/>
        </w:rPr>
        <w:t xml:space="preserve"> the trial has been concluded, the Court shall set aside the conviction and sentence, if any, and order that the Accused be tried </w:t>
      </w:r>
      <w:r w:rsidRPr="00CD44C4">
        <w:rPr>
          <w:rFonts w:ascii="Arial" w:hAnsi="Arial" w:cs="Arial"/>
          <w:i/>
        </w:rPr>
        <w:t>de novo</w:t>
      </w:r>
      <w:r w:rsidRPr="007E24AD">
        <w:rPr>
          <w:rFonts w:ascii="Arial" w:hAnsi="Arial" w:cs="Arial"/>
        </w:rPr>
        <w:t>.</w:t>
      </w:r>
    </w:p>
    <w:p w:rsidR="00214A71" w:rsidRPr="007E24AD" w:rsidRDefault="00214A71" w:rsidP="00214A71">
      <w:pPr>
        <w:ind w:left="1305" w:right="686"/>
        <w:jc w:val="both"/>
        <w:rPr>
          <w:rFonts w:ascii="Arial" w:hAnsi="Arial" w:cs="Arial"/>
        </w:rPr>
      </w:pPr>
    </w:p>
    <w:p w:rsidR="00214A71" w:rsidRPr="007E24AD" w:rsidRDefault="00214A71" w:rsidP="00214A71">
      <w:pPr>
        <w:widowControl/>
        <w:numPr>
          <w:ilvl w:val="0"/>
          <w:numId w:val="3"/>
        </w:numPr>
        <w:tabs>
          <w:tab w:val="clear" w:pos="1515"/>
          <w:tab w:val="num" w:pos="-1005"/>
        </w:tabs>
        <w:autoSpaceDE/>
        <w:autoSpaceDN/>
        <w:adjustRightInd/>
        <w:ind w:left="1080" w:right="686" w:hanging="540"/>
        <w:jc w:val="both"/>
        <w:rPr>
          <w:rFonts w:ascii="Arial" w:hAnsi="Arial" w:cs="Arial"/>
        </w:rPr>
      </w:pPr>
      <w:r w:rsidRPr="007E24AD">
        <w:rPr>
          <w:rFonts w:ascii="Arial" w:hAnsi="Arial" w:cs="Arial"/>
        </w:rPr>
        <w:t xml:space="preserve">The provisions of subsection (3) shall not apply if the Accused person has been defended by an attorney-at-law </w:t>
      </w:r>
      <w:r>
        <w:rPr>
          <w:rFonts w:ascii="Arial" w:hAnsi="Arial" w:cs="Arial"/>
        </w:rPr>
        <w:t>at the trial during his absence.</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I will now, proceed to find answers to the fundamental questions, in the light of the facts on record , the submissions of counsel and </w:t>
      </w:r>
      <w:r>
        <w:rPr>
          <w:rFonts w:ascii="Arial" w:hAnsi="Arial" w:cs="Arial"/>
        </w:rPr>
        <w:t xml:space="preserve">the laws relevant to the case </w:t>
      </w:r>
      <w:r w:rsidRPr="00565EA6">
        <w:rPr>
          <w:rFonts w:ascii="Arial" w:hAnsi="Arial" w:cs="Arial"/>
        </w:rPr>
        <w:t>rehearsed supra.</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Pr>
          <w:rFonts w:ascii="Arial" w:hAnsi="Arial" w:cs="Arial"/>
        </w:rPr>
        <w:t>Need</w:t>
      </w:r>
      <w:r w:rsidRPr="00565EA6">
        <w:rPr>
          <w:rFonts w:ascii="Arial" w:hAnsi="Arial" w:cs="Arial"/>
        </w:rPr>
        <w:t>less to say, it is important to determine the question of jurisdiction first as it involves a fundamental point of law, before we proceed to determine the application on the merits.</w:t>
      </w:r>
    </w:p>
    <w:p w:rsidR="00214A71" w:rsidRPr="00565EA6" w:rsidRDefault="00214A71" w:rsidP="00214A71">
      <w:pPr>
        <w:jc w:val="both"/>
        <w:rPr>
          <w:rFonts w:ascii="Arial" w:hAnsi="Arial" w:cs="Arial"/>
        </w:rPr>
      </w:pPr>
    </w:p>
    <w:p w:rsidR="00214A71" w:rsidRDefault="00214A71" w:rsidP="00214A71">
      <w:pPr>
        <w:jc w:val="both"/>
        <w:rPr>
          <w:rFonts w:ascii="Arial" w:hAnsi="Arial" w:cs="Arial"/>
        </w:rPr>
      </w:pPr>
      <w:r w:rsidRPr="00565EA6">
        <w:rPr>
          <w:rFonts w:ascii="Arial" w:hAnsi="Arial" w:cs="Arial"/>
        </w:rPr>
        <w:t xml:space="preserve">It is true that this </w:t>
      </w:r>
      <w:r>
        <w:rPr>
          <w:rFonts w:ascii="Arial" w:hAnsi="Arial" w:cs="Arial"/>
        </w:rPr>
        <w:t>Court</w:t>
      </w:r>
      <w:r w:rsidRPr="00565EA6">
        <w:rPr>
          <w:rFonts w:ascii="Arial" w:hAnsi="Arial" w:cs="Arial"/>
        </w:rPr>
        <w:t xml:space="preserve"> is not the trial </w:t>
      </w:r>
      <w:r>
        <w:rPr>
          <w:rFonts w:ascii="Arial" w:hAnsi="Arial" w:cs="Arial"/>
        </w:rPr>
        <w:t>Court</w:t>
      </w:r>
      <w:r w:rsidRPr="00565EA6">
        <w:rPr>
          <w:rFonts w:ascii="Arial" w:hAnsi="Arial" w:cs="Arial"/>
        </w:rPr>
        <w:t xml:space="preserve"> which actually, convicted and sentenced the </w:t>
      </w:r>
      <w:r>
        <w:rPr>
          <w:rFonts w:ascii="Arial" w:hAnsi="Arial" w:cs="Arial"/>
        </w:rPr>
        <w:t>defendant</w:t>
      </w:r>
      <w:r w:rsidRPr="00565EA6">
        <w:rPr>
          <w:rFonts w:ascii="Arial" w:hAnsi="Arial" w:cs="Arial"/>
        </w:rPr>
        <w:t xml:space="preserve"> </w:t>
      </w:r>
      <w:r w:rsidRPr="00AE615B">
        <w:rPr>
          <w:rFonts w:ascii="Arial" w:hAnsi="Arial" w:cs="Arial"/>
        </w:rPr>
        <w:t>in absentia</w:t>
      </w:r>
      <w:r w:rsidRPr="00565EA6">
        <w:rPr>
          <w:rFonts w:ascii="Arial" w:hAnsi="Arial" w:cs="Arial"/>
        </w:rPr>
        <w:t xml:space="preserve">. However, </w:t>
      </w:r>
      <w:r>
        <w:rPr>
          <w:rFonts w:ascii="Arial" w:hAnsi="Arial" w:cs="Arial"/>
        </w:rPr>
        <w:t>s</w:t>
      </w:r>
      <w:r w:rsidRPr="00565EA6">
        <w:rPr>
          <w:rFonts w:ascii="Arial" w:hAnsi="Arial" w:cs="Arial"/>
        </w:rPr>
        <w:t xml:space="preserve">ection 133A (3) (b) clearly states that </w:t>
      </w:r>
      <w:r>
        <w:rPr>
          <w:rFonts w:ascii="Arial" w:hAnsi="Arial" w:cs="Arial"/>
        </w:rPr>
        <w:t xml:space="preserve">- </w:t>
      </w:r>
    </w:p>
    <w:p w:rsidR="00214A71" w:rsidRDefault="00214A71" w:rsidP="00214A71">
      <w:pPr>
        <w:jc w:val="both"/>
        <w:rPr>
          <w:rFonts w:ascii="Arial" w:hAnsi="Arial" w:cs="Arial"/>
        </w:rPr>
      </w:pPr>
    </w:p>
    <w:p w:rsidR="00214A71" w:rsidRPr="00AE615B" w:rsidRDefault="00214A71" w:rsidP="00214A71">
      <w:pPr>
        <w:ind w:left="686" w:right="686"/>
        <w:jc w:val="both"/>
        <w:rPr>
          <w:rFonts w:ascii="Arial" w:hAnsi="Arial" w:cs="Arial"/>
        </w:rPr>
      </w:pPr>
      <w:r>
        <w:rPr>
          <w:rFonts w:ascii="Arial" w:hAnsi="Arial" w:cs="Arial"/>
        </w:rPr>
        <w:t>A</w:t>
      </w:r>
      <w:r w:rsidRPr="00AE615B">
        <w:rPr>
          <w:rFonts w:ascii="Arial" w:hAnsi="Arial" w:cs="Arial"/>
        </w:rPr>
        <w:t xml:space="preserve">fter the conclusion of the trial in absentia of an </w:t>
      </w:r>
      <w:r>
        <w:rPr>
          <w:rFonts w:ascii="Arial" w:hAnsi="Arial" w:cs="Arial"/>
        </w:rPr>
        <w:t>a</w:t>
      </w:r>
      <w:r w:rsidRPr="00AE615B">
        <w:rPr>
          <w:rFonts w:ascii="Arial" w:hAnsi="Arial" w:cs="Arial"/>
        </w:rPr>
        <w:t xml:space="preserve">ccused person who was convicted and sentenced in his absence for having defaulted appearance, </w:t>
      </w:r>
      <w:r w:rsidRPr="00AE615B">
        <w:rPr>
          <w:rFonts w:ascii="Arial" w:hAnsi="Arial" w:cs="Arial"/>
        </w:rPr>
        <w:lastRenderedPageBreak/>
        <w:t xml:space="preserve">if he appears subsequently </w:t>
      </w:r>
      <w:r w:rsidRPr="00AE615B">
        <w:rPr>
          <w:rFonts w:ascii="Arial" w:hAnsi="Arial" w:cs="Arial"/>
          <w:i/>
        </w:rPr>
        <w:t>before Court</w:t>
      </w:r>
      <w:r w:rsidRPr="00AE615B">
        <w:rPr>
          <w:rFonts w:ascii="Arial" w:hAnsi="Arial" w:cs="Arial"/>
        </w:rPr>
        <w:t xml:space="preserve"> [vide 133A (3)] and satisfies </w:t>
      </w:r>
      <w:r w:rsidRPr="00AE615B">
        <w:rPr>
          <w:rFonts w:ascii="Arial" w:hAnsi="Arial" w:cs="Arial"/>
          <w:i/>
        </w:rPr>
        <w:t>the Court</w:t>
      </w:r>
      <w:r w:rsidRPr="00AE615B">
        <w:rPr>
          <w:rFonts w:ascii="Arial" w:hAnsi="Arial" w:cs="Arial"/>
        </w:rPr>
        <w:t xml:space="preserve"> [vide 133A (3)] that his absence from part of the trial was bona fide then – the Court [vide 133A (3) (b)] </w:t>
      </w:r>
      <w:r w:rsidRPr="00AE615B">
        <w:rPr>
          <w:rFonts w:ascii="Arial" w:hAnsi="Arial" w:cs="Arial"/>
          <w:i/>
        </w:rPr>
        <w:t xml:space="preserve">shall </w:t>
      </w:r>
      <w:r w:rsidRPr="00AE615B">
        <w:rPr>
          <w:rFonts w:ascii="Arial" w:hAnsi="Arial" w:cs="Arial"/>
        </w:rPr>
        <w:t>set aside the conviction, if any...</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As I see it, the crucial words namely, </w:t>
      </w:r>
      <w:r w:rsidRPr="002B779C">
        <w:rPr>
          <w:rFonts w:ascii="Arial" w:hAnsi="Arial" w:cs="Arial"/>
        </w:rPr>
        <w:t>“Court” and “the Court”</w:t>
      </w:r>
      <w:r w:rsidRPr="00565EA6">
        <w:rPr>
          <w:rFonts w:ascii="Arial" w:hAnsi="Arial" w:cs="Arial"/>
          <w:b/>
        </w:rPr>
        <w:t xml:space="preserve"> </w:t>
      </w:r>
      <w:r w:rsidRPr="00565EA6">
        <w:rPr>
          <w:rFonts w:ascii="Arial" w:hAnsi="Arial" w:cs="Arial"/>
        </w:rPr>
        <w:t xml:space="preserve">used in the above section of law, require a careful interpretation in order to distinguish their respective meanings in the context in which they have been used by the legislature. This distinction holds the key to the jurisdictional issue. In fact, section </w:t>
      </w:r>
      <w:r w:rsidRPr="002B779C">
        <w:rPr>
          <w:rFonts w:ascii="Arial" w:hAnsi="Arial" w:cs="Arial"/>
        </w:rPr>
        <w:t>133A (3)</w:t>
      </w:r>
      <w:r w:rsidRPr="00565EA6">
        <w:rPr>
          <w:rFonts w:ascii="Arial" w:hAnsi="Arial" w:cs="Arial"/>
          <w:i/>
        </w:rPr>
        <w:t xml:space="preserve"> </w:t>
      </w:r>
      <w:r w:rsidRPr="00565EA6">
        <w:rPr>
          <w:rFonts w:ascii="Arial" w:hAnsi="Arial" w:cs="Arial"/>
        </w:rPr>
        <w:t xml:space="preserve">reads inter alia, thus: </w:t>
      </w:r>
      <w:r w:rsidRPr="002B779C">
        <w:rPr>
          <w:rFonts w:ascii="Arial" w:hAnsi="Arial" w:cs="Arial"/>
        </w:rPr>
        <w:t xml:space="preserve">“Accused person appears before </w:t>
      </w:r>
      <w:r w:rsidRPr="002B779C">
        <w:rPr>
          <w:rFonts w:ascii="Arial" w:hAnsi="Arial" w:cs="Arial"/>
          <w:i/>
        </w:rPr>
        <w:t>Court</w:t>
      </w:r>
      <w:r w:rsidRPr="002B779C">
        <w:rPr>
          <w:rFonts w:ascii="Arial" w:hAnsi="Arial" w:cs="Arial"/>
        </w:rPr>
        <w:t>…”</w:t>
      </w:r>
      <w:r w:rsidRPr="00565EA6">
        <w:rPr>
          <w:rFonts w:ascii="Arial" w:hAnsi="Arial" w:cs="Arial"/>
        </w:rPr>
        <w:t xml:space="preserve"> Obviously, the omission of definite article </w:t>
      </w:r>
      <w:r w:rsidRPr="002B779C">
        <w:rPr>
          <w:rFonts w:ascii="Arial" w:hAnsi="Arial" w:cs="Arial"/>
        </w:rPr>
        <w:t>“the”</w:t>
      </w:r>
      <w:r w:rsidRPr="00565EA6">
        <w:rPr>
          <w:rFonts w:ascii="Arial" w:hAnsi="Arial" w:cs="Arial"/>
        </w:rPr>
        <w:t xml:space="preserve"> before the word “</w:t>
      </w:r>
      <w:r>
        <w:rPr>
          <w:rFonts w:ascii="Arial" w:hAnsi="Arial" w:cs="Arial"/>
        </w:rPr>
        <w:t>Court” used herein</w:t>
      </w:r>
      <w:r w:rsidRPr="00565EA6">
        <w:rPr>
          <w:rFonts w:ascii="Arial" w:hAnsi="Arial" w:cs="Arial"/>
        </w:rPr>
        <w:t xml:space="preserve"> indicates that there is no specificity of reference to a particular </w:t>
      </w:r>
      <w:r>
        <w:rPr>
          <w:rFonts w:ascii="Arial" w:hAnsi="Arial" w:cs="Arial"/>
        </w:rPr>
        <w:t>Court</w:t>
      </w:r>
      <w:r w:rsidRPr="00565EA6">
        <w:rPr>
          <w:rFonts w:ascii="Arial" w:hAnsi="Arial" w:cs="Arial"/>
        </w:rPr>
        <w:t xml:space="preserve"> or to </w:t>
      </w:r>
      <w:r w:rsidRPr="00807E1D">
        <w:rPr>
          <w:rFonts w:ascii="Arial" w:hAnsi="Arial" w:cs="Arial"/>
        </w:rPr>
        <w:t>the trial Court in this matter</w:t>
      </w:r>
      <w:r w:rsidRPr="00565EA6">
        <w:rPr>
          <w:rFonts w:ascii="Arial" w:hAnsi="Arial" w:cs="Arial"/>
        </w:rPr>
        <w:t xml:space="preserve">. The generic term </w:t>
      </w:r>
      <w:r w:rsidRPr="00807E1D">
        <w:rPr>
          <w:rFonts w:ascii="Arial" w:hAnsi="Arial" w:cs="Arial"/>
        </w:rPr>
        <w:t>“Court”</w:t>
      </w:r>
      <w:r w:rsidRPr="00565EA6">
        <w:rPr>
          <w:rFonts w:ascii="Arial" w:hAnsi="Arial" w:cs="Arial"/>
        </w:rPr>
        <w:t xml:space="preserve"> used herein means and includes all </w:t>
      </w:r>
      <w:r>
        <w:rPr>
          <w:rFonts w:ascii="Arial" w:hAnsi="Arial" w:cs="Arial"/>
        </w:rPr>
        <w:t>court</w:t>
      </w:r>
      <w:r w:rsidRPr="00565EA6">
        <w:rPr>
          <w:rFonts w:ascii="Arial" w:hAnsi="Arial" w:cs="Arial"/>
        </w:rPr>
        <w:t xml:space="preserve">s of equal and competent jurisdiction, which all have original jurisdiction to entertain an application made by an </w:t>
      </w:r>
      <w:r>
        <w:rPr>
          <w:rFonts w:ascii="Arial" w:hAnsi="Arial" w:cs="Arial"/>
        </w:rPr>
        <w:t>accuse</w:t>
      </w:r>
      <w:r w:rsidRPr="00565EA6">
        <w:rPr>
          <w:rFonts w:ascii="Arial" w:hAnsi="Arial" w:cs="Arial"/>
        </w:rPr>
        <w:t xml:space="preserve">d person, who was convicted and sentenced by a different </w:t>
      </w:r>
      <w:r>
        <w:rPr>
          <w:rFonts w:ascii="Arial" w:hAnsi="Arial" w:cs="Arial"/>
        </w:rPr>
        <w:t>Court</w:t>
      </w:r>
      <w:r w:rsidRPr="00565EA6">
        <w:rPr>
          <w:rFonts w:ascii="Arial" w:hAnsi="Arial" w:cs="Arial"/>
        </w:rPr>
        <w:t xml:space="preserve"> of competent, equal or concurrent jurisdiction and so I find. The corollary is therefore, that an </w:t>
      </w:r>
      <w:r>
        <w:rPr>
          <w:rFonts w:ascii="Arial" w:hAnsi="Arial" w:cs="Arial"/>
        </w:rPr>
        <w:t>accuse</w:t>
      </w:r>
      <w:r w:rsidRPr="00565EA6">
        <w:rPr>
          <w:rFonts w:ascii="Arial" w:hAnsi="Arial" w:cs="Arial"/>
        </w:rPr>
        <w:t xml:space="preserve">d person who has been convicted and sentenced in absentia, by a trial </w:t>
      </w:r>
      <w:r>
        <w:rPr>
          <w:rFonts w:ascii="Arial" w:hAnsi="Arial" w:cs="Arial"/>
        </w:rPr>
        <w:t>Court</w:t>
      </w:r>
      <w:r w:rsidRPr="00565EA6">
        <w:rPr>
          <w:rFonts w:ascii="Arial" w:hAnsi="Arial" w:cs="Arial"/>
        </w:rPr>
        <w:t xml:space="preserve"> of competent jurisdiction, for having defaulted appearance from trial, may appear before any other </w:t>
      </w:r>
      <w:r>
        <w:rPr>
          <w:rFonts w:ascii="Arial" w:hAnsi="Arial" w:cs="Arial"/>
        </w:rPr>
        <w:t>Court</w:t>
      </w:r>
      <w:r w:rsidRPr="00565EA6">
        <w:rPr>
          <w:rFonts w:ascii="Arial" w:hAnsi="Arial" w:cs="Arial"/>
        </w:rPr>
        <w:t xml:space="preserve"> of competent, equal or concurrent jurisdiction as that of the trial </w:t>
      </w:r>
      <w:r>
        <w:rPr>
          <w:rFonts w:ascii="Arial" w:hAnsi="Arial" w:cs="Arial"/>
        </w:rPr>
        <w:t>Court</w:t>
      </w:r>
      <w:r w:rsidRPr="00565EA6">
        <w:rPr>
          <w:rFonts w:ascii="Arial" w:hAnsi="Arial" w:cs="Arial"/>
        </w:rPr>
        <w:t xml:space="preserve"> and satisfy that </w:t>
      </w:r>
      <w:r>
        <w:rPr>
          <w:rFonts w:ascii="Arial" w:hAnsi="Arial" w:cs="Arial"/>
        </w:rPr>
        <w:t>Court</w:t>
      </w:r>
      <w:r w:rsidRPr="00565EA6">
        <w:rPr>
          <w:rFonts w:ascii="Arial" w:hAnsi="Arial" w:cs="Arial"/>
        </w:rPr>
        <w:t xml:space="preserve"> that his absence from the whole or part of the trial was </w:t>
      </w:r>
      <w:r w:rsidRPr="00807E1D">
        <w:rPr>
          <w:rFonts w:ascii="Arial" w:hAnsi="Arial" w:cs="Arial"/>
        </w:rPr>
        <w:t>bona fide</w:t>
      </w:r>
      <w:r w:rsidRPr="00565EA6">
        <w:rPr>
          <w:rFonts w:ascii="Arial" w:hAnsi="Arial" w:cs="Arial"/>
          <w:i/>
        </w:rPr>
        <w:t>.</w:t>
      </w:r>
      <w:r w:rsidRPr="00565EA6">
        <w:rPr>
          <w:rFonts w:ascii="Arial" w:hAnsi="Arial" w:cs="Arial"/>
        </w:rPr>
        <w:t xml:space="preserve"> If the </w:t>
      </w:r>
      <w:r>
        <w:rPr>
          <w:rFonts w:ascii="Arial" w:hAnsi="Arial" w:cs="Arial"/>
        </w:rPr>
        <w:t>Court</w:t>
      </w:r>
      <w:r w:rsidRPr="00565EA6">
        <w:rPr>
          <w:rFonts w:ascii="Arial" w:hAnsi="Arial" w:cs="Arial"/>
        </w:rPr>
        <w:t xml:space="preserve">, before </w:t>
      </w:r>
      <w:proofErr w:type="gramStart"/>
      <w:r w:rsidRPr="00565EA6">
        <w:rPr>
          <w:rFonts w:ascii="Arial" w:hAnsi="Arial" w:cs="Arial"/>
        </w:rPr>
        <w:t>which</w:t>
      </w:r>
      <w:proofErr w:type="gramEnd"/>
      <w:r w:rsidRPr="00565EA6">
        <w:rPr>
          <w:rFonts w:ascii="Arial" w:hAnsi="Arial" w:cs="Arial"/>
        </w:rPr>
        <w:t xml:space="preserve"> the </w:t>
      </w:r>
      <w:r>
        <w:rPr>
          <w:rFonts w:ascii="Arial" w:hAnsi="Arial" w:cs="Arial"/>
        </w:rPr>
        <w:t>defendant</w:t>
      </w:r>
      <w:r w:rsidRPr="00565EA6">
        <w:rPr>
          <w:rFonts w:ascii="Arial" w:hAnsi="Arial" w:cs="Arial"/>
        </w:rPr>
        <w:t xml:space="preserve"> appears, is so satisfied, then it shall set aside the conviction and sentence and order that the </w:t>
      </w:r>
      <w:r>
        <w:rPr>
          <w:rFonts w:ascii="Arial" w:hAnsi="Arial" w:cs="Arial"/>
        </w:rPr>
        <w:t>accuse</w:t>
      </w:r>
      <w:r w:rsidRPr="00565EA6">
        <w:rPr>
          <w:rFonts w:ascii="Arial" w:hAnsi="Arial" w:cs="Arial"/>
        </w:rPr>
        <w:t xml:space="preserve">d be tried </w:t>
      </w:r>
      <w:r w:rsidRPr="00CD44C4">
        <w:rPr>
          <w:rFonts w:ascii="Arial" w:hAnsi="Arial" w:cs="Arial"/>
          <w:i/>
        </w:rPr>
        <w:t>de novo</w:t>
      </w:r>
      <w:r w:rsidRPr="00565EA6">
        <w:rPr>
          <w:rFonts w:ascii="Arial" w:hAnsi="Arial" w:cs="Arial"/>
        </w:rPr>
        <w:t xml:space="preserve">. For these reasons, I find answer to the first question thus, in the affirmative. Yes; This </w:t>
      </w:r>
      <w:r>
        <w:rPr>
          <w:rFonts w:ascii="Arial" w:hAnsi="Arial" w:cs="Arial"/>
        </w:rPr>
        <w:t>Court</w:t>
      </w:r>
      <w:r w:rsidRPr="00565EA6">
        <w:rPr>
          <w:rFonts w:ascii="Arial" w:hAnsi="Arial" w:cs="Arial"/>
        </w:rPr>
        <w:t xml:space="preserve"> does have jurisdiction to set aside the conviction and sentence of the trial </w:t>
      </w:r>
      <w:r>
        <w:rPr>
          <w:rFonts w:ascii="Arial" w:hAnsi="Arial" w:cs="Arial"/>
        </w:rPr>
        <w:t>Court</w:t>
      </w:r>
      <w:r w:rsidRPr="00565EA6">
        <w:rPr>
          <w:rFonts w:ascii="Arial" w:hAnsi="Arial" w:cs="Arial"/>
        </w:rPr>
        <w:t xml:space="preserve"> and order that the </w:t>
      </w:r>
      <w:r>
        <w:rPr>
          <w:rFonts w:ascii="Arial" w:hAnsi="Arial" w:cs="Arial"/>
        </w:rPr>
        <w:t>defendant</w:t>
      </w:r>
      <w:r w:rsidRPr="00565EA6">
        <w:rPr>
          <w:rFonts w:ascii="Arial" w:hAnsi="Arial" w:cs="Arial"/>
        </w:rPr>
        <w:t xml:space="preserve"> be tried </w:t>
      </w:r>
      <w:r w:rsidRPr="00CD44C4">
        <w:rPr>
          <w:rFonts w:ascii="Arial" w:hAnsi="Arial" w:cs="Arial"/>
          <w:i/>
        </w:rPr>
        <w:t>de novo</w:t>
      </w:r>
      <w:r w:rsidRPr="00565EA6">
        <w:rPr>
          <w:rFonts w:ascii="Arial" w:hAnsi="Arial" w:cs="Arial"/>
        </w:rPr>
        <w:t xml:space="preserve"> provided he satisfies this </w:t>
      </w:r>
      <w:r>
        <w:rPr>
          <w:rFonts w:ascii="Arial" w:hAnsi="Arial" w:cs="Arial"/>
        </w:rPr>
        <w:t>Court</w:t>
      </w:r>
      <w:r w:rsidRPr="00565EA6">
        <w:rPr>
          <w:rFonts w:ascii="Arial" w:hAnsi="Arial" w:cs="Arial"/>
        </w:rPr>
        <w:t xml:space="preserve"> that his absence from part of the trial was </w:t>
      </w:r>
      <w:r w:rsidRPr="00807E1D">
        <w:rPr>
          <w:rFonts w:ascii="Arial" w:hAnsi="Arial" w:cs="Arial"/>
        </w:rPr>
        <w:t>bona fide.</w:t>
      </w:r>
      <w:r w:rsidRPr="00565EA6">
        <w:rPr>
          <w:rFonts w:ascii="Arial" w:hAnsi="Arial" w:cs="Arial"/>
        </w:rPr>
        <w:t xml:space="preserve">   </w:t>
      </w:r>
    </w:p>
    <w:p w:rsidR="00214A71" w:rsidRDefault="00214A71" w:rsidP="00214A71">
      <w:pPr>
        <w:jc w:val="both"/>
        <w:rPr>
          <w:rFonts w:ascii="Arial" w:hAnsi="Arial" w:cs="Arial"/>
        </w:rPr>
      </w:pPr>
      <w:r w:rsidRPr="00565EA6">
        <w:rPr>
          <w:rFonts w:ascii="Arial" w:hAnsi="Arial" w:cs="Arial"/>
        </w:rPr>
        <w:t>I will now turn to the second question. Needless say</w:t>
      </w:r>
      <w:proofErr w:type="gramStart"/>
      <w:r w:rsidRPr="00565EA6">
        <w:rPr>
          <w:rFonts w:ascii="Arial" w:hAnsi="Arial" w:cs="Arial"/>
        </w:rPr>
        <w:t>,</w:t>
      </w:r>
      <w:proofErr w:type="gramEnd"/>
      <w:r w:rsidRPr="00565EA6">
        <w:rPr>
          <w:rFonts w:ascii="Arial" w:hAnsi="Arial" w:cs="Arial"/>
        </w:rPr>
        <w:t xml:space="preserve"> this involves a question of fact. On the face of the reasons given by the </w:t>
      </w:r>
      <w:r>
        <w:rPr>
          <w:rFonts w:ascii="Arial" w:hAnsi="Arial" w:cs="Arial"/>
        </w:rPr>
        <w:t>defendant</w:t>
      </w:r>
      <w:r w:rsidRPr="00565EA6">
        <w:rPr>
          <w:rFonts w:ascii="Arial" w:hAnsi="Arial" w:cs="Arial"/>
        </w:rPr>
        <w:t xml:space="preserve"> in his affidavit, I am satisfied on more than a balance of probabilities that his absence from part of the trial before the trial </w:t>
      </w:r>
      <w:r>
        <w:rPr>
          <w:rFonts w:ascii="Arial" w:hAnsi="Arial" w:cs="Arial"/>
        </w:rPr>
        <w:t>Court</w:t>
      </w:r>
      <w:r w:rsidRPr="00565EA6">
        <w:rPr>
          <w:rFonts w:ascii="Arial" w:hAnsi="Arial" w:cs="Arial"/>
        </w:rPr>
        <w:t xml:space="preserve"> was </w:t>
      </w:r>
      <w:r w:rsidRPr="00807E1D">
        <w:rPr>
          <w:rFonts w:ascii="Arial" w:hAnsi="Arial" w:cs="Arial"/>
        </w:rPr>
        <w:t>bona fide</w:t>
      </w:r>
      <w:r w:rsidRPr="00565EA6">
        <w:rPr>
          <w:rFonts w:ascii="Arial" w:hAnsi="Arial" w:cs="Arial"/>
        </w:rPr>
        <w:t xml:space="preserve">.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On the one hand, it is truism in any justice delivery system that “justice delayed is justice denied”; on the other hand one cannot turn a blind eye to the fact that at times, </w:t>
      </w:r>
      <w:r w:rsidRPr="00AE01DC">
        <w:rPr>
          <w:rFonts w:ascii="Arial" w:hAnsi="Arial" w:cs="Arial"/>
        </w:rPr>
        <w:t>“justice hurried is justice buried”.</w:t>
      </w:r>
      <w:r w:rsidRPr="00565EA6">
        <w:rPr>
          <w:rFonts w:ascii="Arial" w:hAnsi="Arial" w:cs="Arial"/>
        </w:rPr>
        <w:t xml:space="preserve"> It is therefore, the duty of the </w:t>
      </w:r>
      <w:r>
        <w:rPr>
          <w:rFonts w:ascii="Arial" w:hAnsi="Arial" w:cs="Arial"/>
        </w:rPr>
        <w:t>Court</w:t>
      </w:r>
      <w:r w:rsidRPr="00565EA6">
        <w:rPr>
          <w:rFonts w:ascii="Arial" w:hAnsi="Arial" w:cs="Arial"/>
        </w:rPr>
        <w:t xml:space="preserve"> to strike a delicate balance between these two conflicting interests, which are irreconcilable in the administration criminal justice, as both are inherent to the fundamental human rights and freedoms guaranteed by the </w:t>
      </w:r>
      <w:r>
        <w:rPr>
          <w:rFonts w:ascii="Arial" w:hAnsi="Arial" w:cs="Arial"/>
        </w:rPr>
        <w:t>s</w:t>
      </w:r>
      <w:r w:rsidRPr="00565EA6">
        <w:rPr>
          <w:rFonts w:ascii="Arial" w:hAnsi="Arial" w:cs="Arial"/>
        </w:rPr>
        <w:t>upreme law of the land. Society is hurt when justice is delayed because of a legal and procedural technicality, but in the long run a democratic society is hurt still more, when lawless conduct by law enforcement agencies goes unchecked in the name of speedy justice. Having said that, I note, following are the conditions</w:t>
      </w:r>
      <w:r>
        <w:rPr>
          <w:rFonts w:ascii="Arial" w:hAnsi="Arial" w:cs="Arial"/>
        </w:rPr>
        <w:t xml:space="preserve"> </w:t>
      </w:r>
      <w:r w:rsidRPr="00565EA6">
        <w:rPr>
          <w:rFonts w:ascii="Arial" w:hAnsi="Arial" w:cs="Arial"/>
        </w:rPr>
        <w:t xml:space="preserve">precedent required to be satisfied for the </w:t>
      </w:r>
      <w:r>
        <w:rPr>
          <w:rFonts w:ascii="Arial" w:hAnsi="Arial" w:cs="Arial"/>
        </w:rPr>
        <w:t>Court</w:t>
      </w:r>
      <w:r w:rsidRPr="00565EA6">
        <w:rPr>
          <w:rFonts w:ascii="Arial" w:hAnsi="Arial" w:cs="Arial"/>
        </w:rPr>
        <w:t xml:space="preserve"> to allow a trial in the absence of the </w:t>
      </w:r>
      <w:r>
        <w:rPr>
          <w:rFonts w:ascii="Arial" w:hAnsi="Arial" w:cs="Arial"/>
        </w:rPr>
        <w:t>accuse</w:t>
      </w:r>
      <w:r w:rsidRPr="00565EA6">
        <w:rPr>
          <w:rFonts w:ascii="Arial" w:hAnsi="Arial" w:cs="Arial"/>
        </w:rPr>
        <w:t xml:space="preserve">d invoking </w:t>
      </w:r>
      <w:r>
        <w:rPr>
          <w:rFonts w:ascii="Arial" w:hAnsi="Arial" w:cs="Arial"/>
        </w:rPr>
        <w:t>s</w:t>
      </w:r>
      <w:r w:rsidRPr="00565EA6">
        <w:rPr>
          <w:rFonts w:ascii="Arial" w:hAnsi="Arial" w:cs="Arial"/>
        </w:rPr>
        <w:t>ection 133A of the Criminal Procedure Code:</w:t>
      </w:r>
    </w:p>
    <w:p w:rsidR="00214A71" w:rsidRPr="00565EA6" w:rsidRDefault="00214A71" w:rsidP="00214A71">
      <w:pPr>
        <w:jc w:val="both"/>
        <w:rPr>
          <w:rFonts w:ascii="Arial" w:hAnsi="Arial" w:cs="Arial"/>
        </w:rPr>
      </w:pPr>
    </w:p>
    <w:p w:rsidR="00214A71" w:rsidRPr="00565EA6" w:rsidRDefault="00214A71" w:rsidP="00214A71">
      <w:pPr>
        <w:widowControl/>
        <w:numPr>
          <w:ilvl w:val="0"/>
          <w:numId w:val="7"/>
        </w:numPr>
        <w:autoSpaceDE/>
        <w:autoSpaceDN/>
        <w:adjustRightInd/>
        <w:ind w:right="504"/>
        <w:jc w:val="both"/>
        <w:rPr>
          <w:rFonts w:ascii="Arial" w:hAnsi="Arial" w:cs="Arial"/>
        </w:rPr>
      </w:pPr>
      <w:r w:rsidRPr="00565EA6">
        <w:rPr>
          <w:rFonts w:ascii="Arial" w:hAnsi="Arial" w:cs="Arial"/>
        </w:rPr>
        <w:t xml:space="preserve">First of all, the </w:t>
      </w:r>
      <w:r>
        <w:rPr>
          <w:rFonts w:ascii="Arial" w:hAnsi="Arial" w:cs="Arial"/>
        </w:rPr>
        <w:t>Court</w:t>
      </w:r>
      <w:r w:rsidRPr="00565EA6">
        <w:rPr>
          <w:rFonts w:ascii="Arial" w:hAnsi="Arial" w:cs="Arial"/>
        </w:rPr>
        <w:t xml:space="preserve"> should be satisfied that summons or other process requiring that the person to appear </w:t>
      </w:r>
      <w:r w:rsidRPr="00AE01DC">
        <w:rPr>
          <w:rFonts w:ascii="Arial" w:hAnsi="Arial" w:cs="Arial"/>
        </w:rPr>
        <w:t>for trial</w:t>
      </w:r>
      <w:r w:rsidRPr="00AE01DC">
        <w:rPr>
          <w:rFonts w:ascii="Arial" w:hAnsi="Arial" w:cs="Arial"/>
          <w:i/>
        </w:rPr>
        <w:t xml:space="preserve"> </w:t>
      </w:r>
      <w:r w:rsidRPr="00565EA6">
        <w:rPr>
          <w:rFonts w:ascii="Arial" w:hAnsi="Arial" w:cs="Arial"/>
        </w:rPr>
        <w:t>has been issued.</w:t>
      </w:r>
      <w:r>
        <w:rPr>
          <w:rFonts w:ascii="Arial" w:hAnsi="Arial" w:cs="Arial"/>
        </w:rPr>
        <w:t xml:space="preserve"> [vide </w:t>
      </w:r>
      <w:proofErr w:type="spellStart"/>
      <w:r>
        <w:rPr>
          <w:rFonts w:ascii="Arial" w:hAnsi="Arial" w:cs="Arial"/>
        </w:rPr>
        <w:t>s</w:t>
      </w:r>
      <w:proofErr w:type="spellEnd"/>
      <w:r>
        <w:rPr>
          <w:rFonts w:ascii="Arial" w:hAnsi="Arial" w:cs="Arial"/>
        </w:rPr>
        <w:t xml:space="preserve"> </w:t>
      </w:r>
      <w:r w:rsidRPr="00565EA6">
        <w:rPr>
          <w:rFonts w:ascii="Arial" w:hAnsi="Arial" w:cs="Arial"/>
        </w:rPr>
        <w:t>133A(1) (supra)];</w:t>
      </w:r>
    </w:p>
    <w:p w:rsidR="00214A71" w:rsidRPr="00565EA6" w:rsidRDefault="00214A71" w:rsidP="00214A71">
      <w:pPr>
        <w:widowControl/>
        <w:autoSpaceDE/>
        <w:autoSpaceDN/>
        <w:adjustRightInd/>
        <w:ind w:left="735" w:right="504"/>
        <w:jc w:val="both"/>
        <w:rPr>
          <w:rFonts w:ascii="Arial" w:hAnsi="Arial" w:cs="Arial"/>
        </w:rPr>
      </w:pPr>
    </w:p>
    <w:p w:rsidR="00214A71" w:rsidRPr="00565EA6" w:rsidRDefault="00214A71" w:rsidP="00214A71">
      <w:pPr>
        <w:widowControl/>
        <w:numPr>
          <w:ilvl w:val="0"/>
          <w:numId w:val="7"/>
        </w:numPr>
        <w:autoSpaceDE/>
        <w:autoSpaceDN/>
        <w:adjustRightInd/>
        <w:ind w:right="504"/>
        <w:jc w:val="both"/>
        <w:rPr>
          <w:rFonts w:ascii="Arial" w:hAnsi="Arial" w:cs="Arial"/>
        </w:rPr>
      </w:pPr>
      <w:r w:rsidRPr="00565EA6">
        <w:rPr>
          <w:rFonts w:ascii="Arial" w:hAnsi="Arial" w:cs="Arial"/>
        </w:rPr>
        <w:lastRenderedPageBreak/>
        <w:t>The said summons or process has been served in accordance with law; and</w:t>
      </w:r>
    </w:p>
    <w:p w:rsidR="00214A71" w:rsidRPr="00565EA6" w:rsidRDefault="00214A71" w:rsidP="00214A71">
      <w:pPr>
        <w:widowControl/>
        <w:autoSpaceDE/>
        <w:autoSpaceDN/>
        <w:adjustRightInd/>
        <w:ind w:right="504"/>
        <w:jc w:val="both"/>
        <w:rPr>
          <w:rFonts w:ascii="Arial" w:hAnsi="Arial" w:cs="Arial"/>
        </w:rPr>
      </w:pPr>
    </w:p>
    <w:p w:rsidR="00214A71" w:rsidRPr="00565EA6" w:rsidRDefault="00214A71" w:rsidP="00214A71">
      <w:pPr>
        <w:widowControl/>
        <w:numPr>
          <w:ilvl w:val="0"/>
          <w:numId w:val="7"/>
        </w:numPr>
        <w:autoSpaceDE/>
        <w:autoSpaceDN/>
        <w:adjustRightInd/>
        <w:ind w:right="504"/>
        <w:jc w:val="both"/>
        <w:rPr>
          <w:rFonts w:ascii="Arial" w:hAnsi="Arial" w:cs="Arial"/>
        </w:rPr>
      </w:pPr>
      <w:r w:rsidRPr="00565EA6">
        <w:rPr>
          <w:rFonts w:ascii="Arial" w:hAnsi="Arial" w:cs="Arial"/>
        </w:rPr>
        <w:t xml:space="preserve">Despite such service, the </w:t>
      </w:r>
      <w:r>
        <w:rPr>
          <w:rFonts w:ascii="Arial" w:hAnsi="Arial" w:cs="Arial"/>
        </w:rPr>
        <w:t>accuse</w:t>
      </w:r>
      <w:r w:rsidRPr="00565EA6">
        <w:rPr>
          <w:rFonts w:ascii="Arial" w:hAnsi="Arial" w:cs="Arial"/>
        </w:rPr>
        <w:t xml:space="preserve">d having taken notice or having had the knowledge of the trial date, should have wilfully defaulted appearance for trial. So, the </w:t>
      </w:r>
      <w:r>
        <w:rPr>
          <w:rFonts w:ascii="Arial" w:hAnsi="Arial" w:cs="Arial"/>
        </w:rPr>
        <w:t>court</w:t>
      </w:r>
      <w:r w:rsidRPr="00565EA6">
        <w:rPr>
          <w:rFonts w:ascii="Arial" w:hAnsi="Arial" w:cs="Arial"/>
        </w:rPr>
        <w:t xml:space="preserve">s ought to be careful to make sure that a </w:t>
      </w:r>
      <w:r>
        <w:rPr>
          <w:rFonts w:ascii="Arial" w:hAnsi="Arial" w:cs="Arial"/>
        </w:rPr>
        <w:t>defendant</w:t>
      </w:r>
      <w:r w:rsidRPr="00565EA6">
        <w:rPr>
          <w:rFonts w:ascii="Arial" w:hAnsi="Arial" w:cs="Arial"/>
        </w:rPr>
        <w:t xml:space="preserve">'s absence is truly voluntary, rather than the result of foul play, ill health, or lack of notice, lest they </w:t>
      </w:r>
      <w:r>
        <w:rPr>
          <w:rFonts w:ascii="Arial" w:hAnsi="Arial" w:cs="Arial"/>
        </w:rPr>
        <w:t>create grounds for an appeal. [o</w:t>
      </w:r>
      <w:r w:rsidRPr="00565EA6">
        <w:rPr>
          <w:rFonts w:ascii="Arial" w:hAnsi="Arial" w:cs="Arial"/>
        </w:rPr>
        <w:t>r]</w:t>
      </w:r>
    </w:p>
    <w:p w:rsidR="00214A71" w:rsidRPr="00565EA6" w:rsidRDefault="00214A71" w:rsidP="00214A71">
      <w:pPr>
        <w:ind w:right="504"/>
        <w:jc w:val="both"/>
        <w:rPr>
          <w:rFonts w:ascii="Arial" w:hAnsi="Arial" w:cs="Arial"/>
        </w:rPr>
      </w:pPr>
    </w:p>
    <w:p w:rsidR="00214A71" w:rsidRPr="00565EA6" w:rsidRDefault="00214A71" w:rsidP="00214A71">
      <w:pPr>
        <w:widowControl/>
        <w:numPr>
          <w:ilvl w:val="0"/>
          <w:numId w:val="7"/>
        </w:numPr>
        <w:autoSpaceDE/>
        <w:autoSpaceDN/>
        <w:adjustRightInd/>
        <w:ind w:right="504"/>
        <w:jc w:val="both"/>
        <w:rPr>
          <w:rFonts w:ascii="Arial" w:hAnsi="Arial" w:cs="Arial"/>
        </w:rPr>
      </w:pPr>
      <w:r w:rsidRPr="00565EA6">
        <w:rPr>
          <w:rFonts w:ascii="Arial" w:hAnsi="Arial" w:cs="Arial"/>
        </w:rPr>
        <w:t xml:space="preserve">In the alternative, the </w:t>
      </w:r>
      <w:r>
        <w:rPr>
          <w:rFonts w:ascii="Arial" w:hAnsi="Arial" w:cs="Arial"/>
        </w:rPr>
        <w:t>defendant</w:t>
      </w:r>
      <w:r w:rsidRPr="00565EA6">
        <w:rPr>
          <w:rFonts w:ascii="Arial" w:hAnsi="Arial" w:cs="Arial"/>
        </w:rPr>
        <w:t xml:space="preserve"> should have consented to the trial taking place in his absence; [or]</w:t>
      </w:r>
    </w:p>
    <w:p w:rsidR="00214A71" w:rsidRPr="00565EA6" w:rsidRDefault="00214A71" w:rsidP="00214A71">
      <w:pPr>
        <w:ind w:right="504"/>
        <w:jc w:val="both"/>
        <w:rPr>
          <w:rFonts w:ascii="Arial" w:hAnsi="Arial" w:cs="Arial"/>
        </w:rPr>
      </w:pPr>
    </w:p>
    <w:p w:rsidR="00214A71" w:rsidRPr="00565EA6" w:rsidRDefault="00214A71" w:rsidP="00214A71">
      <w:pPr>
        <w:widowControl/>
        <w:numPr>
          <w:ilvl w:val="0"/>
          <w:numId w:val="7"/>
        </w:numPr>
        <w:autoSpaceDE/>
        <w:autoSpaceDN/>
        <w:adjustRightInd/>
        <w:ind w:right="504"/>
        <w:jc w:val="both"/>
        <w:rPr>
          <w:rFonts w:ascii="Arial" w:hAnsi="Arial" w:cs="Arial"/>
        </w:rPr>
      </w:pPr>
      <w:r w:rsidRPr="00565EA6">
        <w:rPr>
          <w:rFonts w:ascii="Arial" w:hAnsi="Arial" w:cs="Arial"/>
        </w:rPr>
        <w:t xml:space="preserve">Again in the alternative, by reason of the </w:t>
      </w:r>
      <w:r>
        <w:rPr>
          <w:rFonts w:ascii="Arial" w:hAnsi="Arial" w:cs="Arial"/>
        </w:rPr>
        <w:t>accuse</w:t>
      </w:r>
      <w:r w:rsidRPr="00565EA6">
        <w:rPr>
          <w:rFonts w:ascii="Arial" w:hAnsi="Arial" w:cs="Arial"/>
        </w:rPr>
        <w:t xml:space="preserve">d person’s conduct in open </w:t>
      </w:r>
      <w:r>
        <w:rPr>
          <w:rFonts w:ascii="Arial" w:hAnsi="Arial" w:cs="Arial"/>
        </w:rPr>
        <w:t>Court</w:t>
      </w:r>
      <w:r w:rsidRPr="00565EA6">
        <w:rPr>
          <w:rFonts w:ascii="Arial" w:hAnsi="Arial" w:cs="Arial"/>
        </w:rPr>
        <w:t xml:space="preserve"> the continuance of the proceedings in his presence become impracticable and the </w:t>
      </w:r>
      <w:r>
        <w:rPr>
          <w:rFonts w:ascii="Arial" w:hAnsi="Arial" w:cs="Arial"/>
        </w:rPr>
        <w:t>Court</w:t>
      </w:r>
      <w:r w:rsidRPr="00565EA6">
        <w:rPr>
          <w:rFonts w:ascii="Arial" w:hAnsi="Arial" w:cs="Arial"/>
        </w:rPr>
        <w:t xml:space="preserve"> therefore, should have ordered the </w:t>
      </w:r>
      <w:r>
        <w:rPr>
          <w:rFonts w:ascii="Arial" w:hAnsi="Arial" w:cs="Arial"/>
        </w:rPr>
        <w:t>accuse</w:t>
      </w:r>
      <w:r w:rsidRPr="00565EA6">
        <w:rPr>
          <w:rFonts w:ascii="Arial" w:hAnsi="Arial" w:cs="Arial"/>
        </w:rPr>
        <w:t xml:space="preserve">d to be removed and the trial to continue in his absence. </w:t>
      </w:r>
    </w:p>
    <w:p w:rsidR="00214A71"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In </w:t>
      </w:r>
      <w:r>
        <w:rPr>
          <w:rFonts w:ascii="Arial" w:hAnsi="Arial" w:cs="Arial"/>
        </w:rPr>
        <w:t xml:space="preserve">fact, the first three condition </w:t>
      </w:r>
      <w:r w:rsidRPr="00565EA6">
        <w:rPr>
          <w:rFonts w:ascii="Arial" w:hAnsi="Arial" w:cs="Arial"/>
        </w:rPr>
        <w:t xml:space="preserve">precedents [1, 2 and 3 supra] are the ones relevant to the case on hand. All of them should be satisfied conjunctively, for the </w:t>
      </w:r>
      <w:r>
        <w:rPr>
          <w:rFonts w:ascii="Arial" w:hAnsi="Arial" w:cs="Arial"/>
        </w:rPr>
        <w:t>Court</w:t>
      </w:r>
      <w:r w:rsidRPr="00565EA6">
        <w:rPr>
          <w:rFonts w:ascii="Arial" w:hAnsi="Arial" w:cs="Arial"/>
        </w:rPr>
        <w:t xml:space="preserve"> to commence or continue the trial in the absence of the </w:t>
      </w:r>
      <w:r>
        <w:rPr>
          <w:rFonts w:ascii="Arial" w:hAnsi="Arial" w:cs="Arial"/>
        </w:rPr>
        <w:t>accuse</w:t>
      </w:r>
      <w:r w:rsidRPr="00565EA6">
        <w:rPr>
          <w:rFonts w:ascii="Arial" w:hAnsi="Arial" w:cs="Arial"/>
        </w:rPr>
        <w:t xml:space="preserve">d in this matter, whereas the conditions 4 and 5 though are not relevant to the case on hand, each of them may be satisfied disjunctively, depending on the peculiarity of the case the </w:t>
      </w:r>
      <w:r>
        <w:rPr>
          <w:rFonts w:ascii="Arial" w:hAnsi="Arial" w:cs="Arial"/>
        </w:rPr>
        <w:t>Court</w:t>
      </w:r>
      <w:r w:rsidRPr="00565EA6">
        <w:rPr>
          <w:rFonts w:ascii="Arial" w:hAnsi="Arial" w:cs="Arial"/>
        </w:rPr>
        <w:t xml:space="preserve"> deals with.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Coming back to the instant case, it is evident condition</w:t>
      </w:r>
      <w:r>
        <w:rPr>
          <w:rFonts w:ascii="Arial" w:hAnsi="Arial" w:cs="Arial"/>
        </w:rPr>
        <w:t>s</w:t>
      </w:r>
      <w:r w:rsidRPr="00565EA6">
        <w:rPr>
          <w:rFonts w:ascii="Arial" w:hAnsi="Arial" w:cs="Arial"/>
        </w:rPr>
        <w:t xml:space="preserve"> No. 1, 2 and 3 were not satisfied since (a) no summons or other process was ever issued by the trial </w:t>
      </w:r>
      <w:r>
        <w:rPr>
          <w:rFonts w:ascii="Arial" w:hAnsi="Arial" w:cs="Arial"/>
        </w:rPr>
        <w:t>Court</w:t>
      </w:r>
      <w:r w:rsidRPr="00565EA6">
        <w:rPr>
          <w:rFonts w:ascii="Arial" w:hAnsi="Arial" w:cs="Arial"/>
        </w:rPr>
        <w:t xml:space="preserve">, requiring the </w:t>
      </w:r>
      <w:r>
        <w:rPr>
          <w:rFonts w:ascii="Arial" w:hAnsi="Arial" w:cs="Arial"/>
        </w:rPr>
        <w:t>defendant</w:t>
      </w:r>
      <w:r w:rsidRPr="00565EA6">
        <w:rPr>
          <w:rFonts w:ascii="Arial" w:hAnsi="Arial" w:cs="Arial"/>
        </w:rPr>
        <w:t xml:space="preserve"> to appear </w:t>
      </w:r>
      <w:r w:rsidRPr="00C03CA9">
        <w:rPr>
          <w:rFonts w:ascii="Arial" w:hAnsi="Arial" w:cs="Arial"/>
        </w:rPr>
        <w:t>for trial or continuance of trial</w:t>
      </w:r>
      <w:r w:rsidRPr="00565EA6">
        <w:rPr>
          <w:rFonts w:ascii="Arial" w:hAnsi="Arial" w:cs="Arial"/>
        </w:rPr>
        <w:t xml:space="preserve"> nor was he present in </w:t>
      </w:r>
      <w:r>
        <w:rPr>
          <w:rFonts w:ascii="Arial" w:hAnsi="Arial" w:cs="Arial"/>
        </w:rPr>
        <w:t>Court</w:t>
      </w:r>
      <w:r w:rsidRPr="00565EA6">
        <w:rPr>
          <w:rFonts w:ascii="Arial" w:hAnsi="Arial" w:cs="Arial"/>
        </w:rPr>
        <w:t>, when it set the date for continuance</w:t>
      </w:r>
      <w:r w:rsidRPr="00565EA6">
        <w:rPr>
          <w:rFonts w:ascii="Arial" w:hAnsi="Arial" w:cs="Arial"/>
          <w:b/>
        </w:rPr>
        <w:t xml:space="preserve"> </w:t>
      </w:r>
      <w:r w:rsidRPr="00C03CA9">
        <w:rPr>
          <w:rFonts w:ascii="Arial" w:hAnsi="Arial" w:cs="Arial"/>
        </w:rPr>
        <w:t>of trial</w:t>
      </w:r>
      <w:r w:rsidRPr="00565EA6">
        <w:rPr>
          <w:rFonts w:ascii="Arial" w:hAnsi="Arial" w:cs="Arial"/>
          <w:b/>
        </w:rPr>
        <w:t xml:space="preserve"> </w:t>
      </w:r>
      <w:r w:rsidRPr="00565EA6">
        <w:rPr>
          <w:rFonts w:ascii="Arial" w:hAnsi="Arial" w:cs="Arial"/>
        </w:rPr>
        <w:t xml:space="preserve">(b) No summons or process was ever been served  on the </w:t>
      </w:r>
      <w:r>
        <w:rPr>
          <w:rFonts w:ascii="Arial" w:hAnsi="Arial" w:cs="Arial"/>
        </w:rPr>
        <w:t>defendant</w:t>
      </w:r>
      <w:r w:rsidRPr="00565EA6">
        <w:rPr>
          <w:rFonts w:ascii="Arial" w:hAnsi="Arial" w:cs="Arial"/>
        </w:rPr>
        <w:t xml:space="preserve"> in accordance with law, informing him of the date, the trial </w:t>
      </w:r>
      <w:r>
        <w:rPr>
          <w:rFonts w:ascii="Arial" w:hAnsi="Arial" w:cs="Arial"/>
        </w:rPr>
        <w:t>Court</w:t>
      </w:r>
      <w:r w:rsidRPr="00565EA6">
        <w:rPr>
          <w:rFonts w:ascii="Arial" w:hAnsi="Arial" w:cs="Arial"/>
        </w:rPr>
        <w:t xml:space="preserve"> had set for continuance</w:t>
      </w:r>
      <w:r w:rsidRPr="00565EA6">
        <w:rPr>
          <w:rFonts w:ascii="Arial" w:hAnsi="Arial" w:cs="Arial"/>
          <w:b/>
        </w:rPr>
        <w:t xml:space="preserve"> </w:t>
      </w:r>
      <w:r w:rsidRPr="00C03CA9">
        <w:rPr>
          <w:rFonts w:ascii="Arial" w:hAnsi="Arial" w:cs="Arial"/>
        </w:rPr>
        <w:t>of trial</w:t>
      </w:r>
      <w:r w:rsidRPr="00565EA6">
        <w:rPr>
          <w:rFonts w:ascii="Arial" w:hAnsi="Arial" w:cs="Arial"/>
          <w:b/>
        </w:rPr>
        <w:t xml:space="preserve"> </w:t>
      </w:r>
      <w:r w:rsidRPr="00565EA6">
        <w:rPr>
          <w:rFonts w:ascii="Arial" w:hAnsi="Arial" w:cs="Arial"/>
        </w:rPr>
        <w:t>in his absence;</w:t>
      </w:r>
      <w:r w:rsidRPr="00565EA6">
        <w:rPr>
          <w:rFonts w:ascii="Arial" w:hAnsi="Arial" w:cs="Arial"/>
          <w:b/>
        </w:rPr>
        <w:t xml:space="preserve"> </w:t>
      </w:r>
      <w:r>
        <w:rPr>
          <w:rFonts w:ascii="Arial" w:hAnsi="Arial" w:cs="Arial"/>
        </w:rPr>
        <w:t>and (c</w:t>
      </w:r>
      <w:r w:rsidRPr="00565EA6">
        <w:rPr>
          <w:rFonts w:ascii="Arial" w:hAnsi="Arial" w:cs="Arial"/>
        </w:rPr>
        <w:t xml:space="preserve">) There is no ground for any reasonable tribunal to presume that the </w:t>
      </w:r>
      <w:r>
        <w:rPr>
          <w:rFonts w:ascii="Arial" w:hAnsi="Arial" w:cs="Arial"/>
        </w:rPr>
        <w:t>accuse</w:t>
      </w:r>
      <w:r w:rsidRPr="00565EA6">
        <w:rPr>
          <w:rFonts w:ascii="Arial" w:hAnsi="Arial" w:cs="Arial"/>
        </w:rPr>
        <w:t xml:space="preserve">d had constructive notice or had the knowledge of the trial date and to conclude that the </w:t>
      </w:r>
      <w:r>
        <w:rPr>
          <w:rFonts w:ascii="Arial" w:hAnsi="Arial" w:cs="Arial"/>
        </w:rPr>
        <w:t>defendant</w:t>
      </w:r>
      <w:r w:rsidRPr="00565EA6">
        <w:rPr>
          <w:rFonts w:ascii="Arial" w:hAnsi="Arial" w:cs="Arial"/>
        </w:rPr>
        <w:t xml:space="preserve"> had wilfully and maliciously defaulted appearance for trial. </w:t>
      </w:r>
    </w:p>
    <w:p w:rsidR="00214A71" w:rsidRPr="00565EA6" w:rsidRDefault="00214A71" w:rsidP="00214A71">
      <w:pPr>
        <w:jc w:val="both"/>
        <w:rPr>
          <w:rFonts w:ascii="Arial" w:hAnsi="Arial" w:cs="Arial"/>
        </w:rPr>
      </w:pPr>
    </w:p>
    <w:p w:rsidR="00214A71" w:rsidRPr="00565EA6" w:rsidRDefault="00214A71" w:rsidP="00214A71">
      <w:pPr>
        <w:jc w:val="both"/>
        <w:rPr>
          <w:rFonts w:ascii="Arial" w:hAnsi="Arial" w:cs="Arial"/>
        </w:rPr>
      </w:pPr>
      <w:r w:rsidRPr="00565EA6">
        <w:rPr>
          <w:rFonts w:ascii="Arial" w:hAnsi="Arial" w:cs="Arial"/>
        </w:rPr>
        <w:t xml:space="preserve">For the reasons stated hereinbefore, in my judgment, the </w:t>
      </w:r>
      <w:r>
        <w:rPr>
          <w:rFonts w:ascii="Arial" w:hAnsi="Arial" w:cs="Arial"/>
        </w:rPr>
        <w:t>defendant</w:t>
      </w:r>
      <w:r w:rsidRPr="00565EA6">
        <w:rPr>
          <w:rFonts w:ascii="Arial" w:hAnsi="Arial" w:cs="Arial"/>
        </w:rPr>
        <w:t xml:space="preserve"> herein has satisfied the </w:t>
      </w:r>
      <w:r>
        <w:rPr>
          <w:rFonts w:ascii="Arial" w:hAnsi="Arial" w:cs="Arial"/>
        </w:rPr>
        <w:t>Court</w:t>
      </w:r>
      <w:r w:rsidRPr="00565EA6">
        <w:rPr>
          <w:rFonts w:ascii="Arial" w:hAnsi="Arial" w:cs="Arial"/>
        </w:rPr>
        <w:t xml:space="preserve"> that his absence from part of the trial before the trial </w:t>
      </w:r>
      <w:r>
        <w:rPr>
          <w:rFonts w:ascii="Arial" w:hAnsi="Arial" w:cs="Arial"/>
        </w:rPr>
        <w:t>Court</w:t>
      </w:r>
      <w:r w:rsidRPr="00565EA6">
        <w:rPr>
          <w:rFonts w:ascii="Arial" w:hAnsi="Arial" w:cs="Arial"/>
        </w:rPr>
        <w:t xml:space="preserve"> was </w:t>
      </w:r>
      <w:r w:rsidRPr="00C03CA9">
        <w:rPr>
          <w:rFonts w:ascii="Arial" w:hAnsi="Arial" w:cs="Arial"/>
        </w:rPr>
        <w:t>bona fide</w:t>
      </w:r>
      <w:r w:rsidRPr="00565EA6">
        <w:rPr>
          <w:rFonts w:ascii="Arial" w:hAnsi="Arial" w:cs="Arial"/>
        </w:rPr>
        <w:t xml:space="preserve">. Consequently, I hereby set aside the conviction and sentence of the trial </w:t>
      </w:r>
      <w:r>
        <w:rPr>
          <w:rFonts w:ascii="Arial" w:hAnsi="Arial" w:cs="Arial"/>
        </w:rPr>
        <w:t>Court</w:t>
      </w:r>
      <w:r w:rsidRPr="00565EA6">
        <w:rPr>
          <w:rFonts w:ascii="Arial" w:hAnsi="Arial" w:cs="Arial"/>
        </w:rPr>
        <w:t xml:space="preserve">, dated 17 August 2009 and order the </w:t>
      </w:r>
      <w:r>
        <w:rPr>
          <w:rFonts w:ascii="Arial" w:hAnsi="Arial" w:cs="Arial"/>
        </w:rPr>
        <w:t>accuse</w:t>
      </w:r>
      <w:r w:rsidRPr="00565EA6">
        <w:rPr>
          <w:rFonts w:ascii="Arial" w:hAnsi="Arial" w:cs="Arial"/>
        </w:rPr>
        <w:t xml:space="preserve">d be tried </w:t>
      </w:r>
      <w:r w:rsidRPr="00CD44C4">
        <w:rPr>
          <w:rFonts w:ascii="Arial" w:hAnsi="Arial" w:cs="Arial"/>
          <w:i/>
        </w:rPr>
        <w:t>de novo</w:t>
      </w:r>
      <w:r w:rsidRPr="00565EA6">
        <w:rPr>
          <w:rFonts w:ascii="Arial" w:hAnsi="Arial" w:cs="Arial"/>
        </w:rPr>
        <w:t xml:space="preserve">. Accordingly, I order the release of the </w:t>
      </w:r>
      <w:r>
        <w:rPr>
          <w:rFonts w:ascii="Arial" w:hAnsi="Arial" w:cs="Arial"/>
        </w:rPr>
        <w:t>accuse</w:t>
      </w:r>
      <w:r w:rsidRPr="00565EA6">
        <w:rPr>
          <w:rFonts w:ascii="Arial" w:hAnsi="Arial" w:cs="Arial"/>
        </w:rPr>
        <w:t>d</w:t>
      </w:r>
      <w:r w:rsidRPr="00565EA6">
        <w:rPr>
          <w:rFonts w:ascii="Arial" w:hAnsi="Arial" w:cs="Arial"/>
          <w:b/>
        </w:rPr>
        <w:t xml:space="preserve"> </w:t>
      </w:r>
      <w:r w:rsidRPr="00C03CA9">
        <w:rPr>
          <w:rFonts w:ascii="Arial" w:hAnsi="Arial" w:cs="Arial"/>
        </w:rPr>
        <w:t xml:space="preserve">Albert </w:t>
      </w:r>
      <w:proofErr w:type="spellStart"/>
      <w:r w:rsidRPr="00C03CA9">
        <w:rPr>
          <w:rFonts w:ascii="Arial" w:hAnsi="Arial" w:cs="Arial"/>
        </w:rPr>
        <w:t>Ladouceur</w:t>
      </w:r>
      <w:proofErr w:type="spellEnd"/>
      <w:r w:rsidRPr="00565EA6">
        <w:rPr>
          <w:rFonts w:ascii="Arial" w:hAnsi="Arial" w:cs="Arial"/>
          <w:b/>
        </w:rPr>
        <w:t xml:space="preserve"> </w:t>
      </w:r>
      <w:r w:rsidRPr="00565EA6">
        <w:rPr>
          <w:rFonts w:ascii="Arial" w:hAnsi="Arial" w:cs="Arial"/>
        </w:rPr>
        <w:t>from</w:t>
      </w:r>
      <w:r w:rsidRPr="00565EA6">
        <w:rPr>
          <w:rFonts w:ascii="Arial" w:hAnsi="Arial" w:cs="Arial"/>
          <w:b/>
        </w:rPr>
        <w:t xml:space="preserve"> </w:t>
      </w:r>
      <w:r w:rsidRPr="00565EA6">
        <w:rPr>
          <w:rFonts w:ascii="Arial" w:hAnsi="Arial" w:cs="Arial"/>
        </w:rPr>
        <w:t>prison forthwith. Furthermo</w:t>
      </w:r>
      <w:r>
        <w:rPr>
          <w:rFonts w:ascii="Arial" w:hAnsi="Arial" w:cs="Arial"/>
        </w:rPr>
        <w:t xml:space="preserve">re, I restore the original bail </w:t>
      </w:r>
      <w:r w:rsidRPr="00565EA6">
        <w:rPr>
          <w:rFonts w:ascii="Arial" w:hAnsi="Arial" w:cs="Arial"/>
        </w:rPr>
        <w:t xml:space="preserve">conditions imposed on him, pending </w:t>
      </w:r>
      <w:r w:rsidRPr="00C03CA9">
        <w:rPr>
          <w:rFonts w:ascii="Arial" w:hAnsi="Arial" w:cs="Arial"/>
        </w:rPr>
        <w:t xml:space="preserve">trial </w:t>
      </w:r>
      <w:r w:rsidRPr="00CD44C4">
        <w:rPr>
          <w:rFonts w:ascii="Arial" w:hAnsi="Arial" w:cs="Arial"/>
          <w:i/>
        </w:rPr>
        <w:t>de novo</w:t>
      </w:r>
      <w:r w:rsidRPr="00565EA6">
        <w:rPr>
          <w:rFonts w:ascii="Arial" w:hAnsi="Arial" w:cs="Arial"/>
        </w:rPr>
        <w:t xml:space="preserve"> in this matter.</w:t>
      </w:r>
    </w:p>
    <w:p w:rsidR="00214A71" w:rsidRDefault="00214A71" w:rsidP="00214A71">
      <w:pPr>
        <w:rPr>
          <w:rFonts w:ascii="Arial" w:hAnsi="Arial" w:cs="Arial"/>
          <w:b/>
        </w:rPr>
      </w:pPr>
    </w:p>
    <w:p w:rsidR="00214A71" w:rsidRPr="00565EA6" w:rsidRDefault="00214A71" w:rsidP="00214A71">
      <w:pPr>
        <w:rPr>
          <w:rFonts w:ascii="Arial" w:hAnsi="Arial" w:cs="Arial"/>
          <w:b/>
        </w:rPr>
      </w:pPr>
    </w:p>
    <w:p w:rsidR="00214A71" w:rsidRDefault="00214A71" w:rsidP="00214A71">
      <w:pPr>
        <w:rPr>
          <w:rFonts w:ascii="Arial" w:hAnsi="Arial" w:cs="Arial"/>
          <w:b/>
        </w:rPr>
      </w:pPr>
      <w:r>
        <w:rPr>
          <w:rFonts w:ascii="Arial" w:hAnsi="Arial" w:cs="Arial"/>
          <w:b/>
        </w:rPr>
        <w:t>Record:  Criminal Side</w:t>
      </w:r>
      <w:r w:rsidRPr="00565EA6">
        <w:rPr>
          <w:rFonts w:ascii="Arial" w:hAnsi="Arial" w:cs="Arial"/>
          <w:b/>
        </w:rPr>
        <w:t xml:space="preserve"> (CR) No 49 of 2001</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8FB"/>
    <w:multiLevelType w:val="hybridMultilevel"/>
    <w:tmpl w:val="A0EAB97C"/>
    <w:lvl w:ilvl="0" w:tplc="ABB01728">
      <w:start w:val="1"/>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E92376"/>
    <w:multiLevelType w:val="hybridMultilevel"/>
    <w:tmpl w:val="6880661A"/>
    <w:lvl w:ilvl="0" w:tplc="0E1A7C5C">
      <w:start w:val="1"/>
      <w:numFmt w:val="decimal"/>
      <w:lvlText w:val="(%1)"/>
      <w:lvlJc w:val="left"/>
      <w:pPr>
        <w:tabs>
          <w:tab w:val="num" w:pos="840"/>
        </w:tabs>
        <w:ind w:left="840" w:hanging="480"/>
      </w:pPr>
      <w:rPr>
        <w:rFonts w:hint="default"/>
      </w:rPr>
    </w:lvl>
    <w:lvl w:ilvl="1" w:tplc="0834F862">
      <w:start w:val="1"/>
      <w:numFmt w:val="lowerRoman"/>
      <w:lvlText w:val="(%2)"/>
      <w:lvlJc w:val="left"/>
      <w:pPr>
        <w:tabs>
          <w:tab w:val="num" w:pos="1800"/>
        </w:tabs>
        <w:ind w:left="1800" w:hanging="720"/>
      </w:pPr>
      <w:rPr>
        <w:rFonts w:hint="default"/>
      </w:rPr>
    </w:lvl>
    <w:lvl w:ilvl="2" w:tplc="506A783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87ECB"/>
    <w:multiLevelType w:val="hybridMultilevel"/>
    <w:tmpl w:val="6D665330"/>
    <w:lvl w:ilvl="0" w:tplc="DED8B20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2E29A9"/>
    <w:multiLevelType w:val="hybridMultilevel"/>
    <w:tmpl w:val="9B3AA948"/>
    <w:lvl w:ilvl="0" w:tplc="6390E8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D6737A9"/>
    <w:multiLevelType w:val="hybridMultilevel"/>
    <w:tmpl w:val="A1BAD656"/>
    <w:lvl w:ilvl="0" w:tplc="97D4202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3934D9"/>
    <w:multiLevelType w:val="hybridMultilevel"/>
    <w:tmpl w:val="EB189DCE"/>
    <w:lvl w:ilvl="0" w:tplc="2A8A7794">
      <w:start w:val="2"/>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4B5A16"/>
    <w:multiLevelType w:val="hybridMultilevel"/>
    <w:tmpl w:val="590A7044"/>
    <w:lvl w:ilvl="0" w:tplc="46C2E670">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B0E6264"/>
    <w:multiLevelType w:val="hybridMultilevel"/>
    <w:tmpl w:val="E30244E8"/>
    <w:lvl w:ilvl="0" w:tplc="D960B706">
      <w:start w:val="4"/>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2325FBA"/>
    <w:multiLevelType w:val="hybridMultilevel"/>
    <w:tmpl w:val="4E0CBAEA"/>
    <w:lvl w:ilvl="0" w:tplc="DED8B2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14A71"/>
    <w:rsid w:val="00067F11"/>
    <w:rsid w:val="000870B4"/>
    <w:rsid w:val="000A4006"/>
    <w:rsid w:val="00156AE5"/>
    <w:rsid w:val="001A0374"/>
    <w:rsid w:val="00214A71"/>
    <w:rsid w:val="0024786E"/>
    <w:rsid w:val="003700D7"/>
    <w:rsid w:val="003C2806"/>
    <w:rsid w:val="00482845"/>
    <w:rsid w:val="005756DB"/>
    <w:rsid w:val="006A1786"/>
    <w:rsid w:val="006D36C9"/>
    <w:rsid w:val="006F3F87"/>
    <w:rsid w:val="00725760"/>
    <w:rsid w:val="00980599"/>
    <w:rsid w:val="00982DDD"/>
    <w:rsid w:val="00A0741D"/>
    <w:rsid w:val="00AB43FA"/>
    <w:rsid w:val="00AD75CD"/>
    <w:rsid w:val="00BA3711"/>
    <w:rsid w:val="00C031DE"/>
    <w:rsid w:val="00D20174"/>
    <w:rsid w:val="00D40D14"/>
    <w:rsid w:val="00E115D5"/>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71"/>
    <w:pPr>
      <w:widowControl w:val="0"/>
      <w:autoSpaceDE w:val="0"/>
      <w:autoSpaceDN w:val="0"/>
      <w:adjustRightInd w:val="0"/>
    </w:pPr>
    <w:rPr>
      <w:sz w:val="24"/>
      <w:szCs w:val="24"/>
      <w:lang w:val="en-NZ" w:eastAsia="en-US" w:bidi="ar-SA"/>
    </w:rPr>
  </w:style>
  <w:style w:type="paragraph" w:styleId="Heading2">
    <w:name w:val="heading 2"/>
    <w:basedOn w:val="Normal"/>
    <w:next w:val="Normal"/>
    <w:link w:val="Heading2Char"/>
    <w:qFormat/>
    <w:rsid w:val="00214A71"/>
    <w:pPr>
      <w:keepNext/>
      <w:widowControl/>
      <w:spacing w:before="20"/>
      <w:ind w:left="1094"/>
      <w:jc w:val="center"/>
      <w:outlineLvl w:val="1"/>
    </w:pPr>
    <w:rPr>
      <w:rFonts w:ascii="Arial" w:eastAsia="Calibri" w:hAnsi="Arial"/>
      <w:b/>
      <w:szCs w:val="20"/>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character" w:customStyle="1" w:styleId="Heading2Char">
    <w:name w:val="Heading 2 Char"/>
    <w:basedOn w:val="DefaultParagraphFont"/>
    <w:link w:val="Heading2"/>
    <w:rsid w:val="00214A71"/>
    <w:rPr>
      <w:rFonts w:ascii="Arial" w:eastAsia="Calibri" w:hAnsi="Arial"/>
      <w:b/>
      <w:sz w:val="24"/>
      <w:lang w:val="en-NZ" w:eastAsia="en-US" w:bidi="ar-SA"/>
    </w:rPr>
  </w:style>
  <w:style w:type="character" w:styleId="Hyperlink">
    <w:name w:val="Hyperlink"/>
    <w:basedOn w:val="DefaultParagraphFont"/>
    <w:rsid w:val="00214A71"/>
    <w:rPr>
      <w:color w:val="0000FF"/>
      <w:u w:val="single"/>
    </w:rPr>
  </w:style>
  <w:style w:type="character" w:styleId="Emphasis">
    <w:name w:val="Emphasis"/>
    <w:basedOn w:val="DefaultParagraphFont"/>
    <w:qFormat/>
    <w:rsid w:val="00214A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Audi_alteram_par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3890</Words>
  <Characters>22173</Characters>
  <Application>Microsoft Office Word</Application>
  <DocSecurity>0</DocSecurity>
  <Lines>184</Lines>
  <Paragraphs>52</Paragraphs>
  <ScaleCrop>false</ScaleCrop>
  <Company/>
  <LinksUpToDate>false</LinksUpToDate>
  <CharactersWithSpaces>26011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2014-06-27T10:31:00Z</dcterms:created>
  <dcterms:modified xsi:type="dcterms:W3CDTF">2014-06-27T10:35:00Z</dcterms:modified>
</cp:coreProperties>
</file>