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2C7" w:rsidRPr="00FE73BB" w:rsidRDefault="00FE73BB" w:rsidP="00FE73BB">
      <w:pPr>
        <w:jc w:val="center"/>
        <w:rPr>
          <w:rFonts w:ascii="Times New Roman" w:hAnsi="Times New Roman"/>
          <w:b/>
          <w:sz w:val="28"/>
          <w:szCs w:val="28"/>
        </w:rPr>
      </w:pPr>
      <w:r w:rsidRPr="00FE73BB">
        <w:rPr>
          <w:rFonts w:ascii="Times New Roman" w:hAnsi="Times New Roman"/>
          <w:b/>
          <w:sz w:val="28"/>
          <w:szCs w:val="28"/>
        </w:rPr>
        <w:t>THE REPUBLIC OF SEYCHELLES</w:t>
      </w:r>
    </w:p>
    <w:p w:rsidR="00FE73BB" w:rsidRPr="00FE73BB" w:rsidRDefault="00FE73BB" w:rsidP="00FE73BB">
      <w:pPr>
        <w:jc w:val="center"/>
        <w:rPr>
          <w:rFonts w:ascii="Times New Roman" w:hAnsi="Times New Roman"/>
          <w:b/>
          <w:sz w:val="28"/>
          <w:szCs w:val="28"/>
        </w:rPr>
      </w:pPr>
    </w:p>
    <w:p w:rsidR="00FE73BB" w:rsidRPr="00FE73BB" w:rsidRDefault="00FE73BB" w:rsidP="00FE73BB">
      <w:pPr>
        <w:jc w:val="center"/>
        <w:rPr>
          <w:rFonts w:ascii="Times New Roman" w:hAnsi="Times New Roman"/>
          <w:b/>
          <w:sz w:val="28"/>
          <w:szCs w:val="28"/>
        </w:rPr>
      </w:pPr>
      <w:r w:rsidRPr="00FE73BB">
        <w:rPr>
          <w:rFonts w:ascii="Times New Roman" w:hAnsi="Times New Roman"/>
          <w:b/>
          <w:sz w:val="28"/>
          <w:szCs w:val="28"/>
        </w:rPr>
        <w:t>IN THE SUPREME COURT OF SEYCHELLES HOLDEN AT VICTORIA</w:t>
      </w:r>
    </w:p>
    <w:p w:rsidR="00FE73BB" w:rsidRPr="00FE73BB" w:rsidRDefault="00FE73BB" w:rsidP="00FE73BB">
      <w:pPr>
        <w:jc w:val="center"/>
        <w:rPr>
          <w:rFonts w:ascii="Times New Roman" w:hAnsi="Times New Roman"/>
          <w:b/>
          <w:sz w:val="28"/>
          <w:szCs w:val="28"/>
        </w:rPr>
      </w:pPr>
    </w:p>
    <w:p w:rsidR="00FE73BB" w:rsidRDefault="00FE73BB" w:rsidP="00FE73BB">
      <w:pPr>
        <w:jc w:val="center"/>
        <w:rPr>
          <w:rFonts w:ascii="Times New Roman" w:hAnsi="Times New Roman"/>
          <w:sz w:val="28"/>
          <w:szCs w:val="28"/>
        </w:rPr>
      </w:pPr>
      <w:r>
        <w:rPr>
          <w:rFonts w:ascii="Times New Roman" w:hAnsi="Times New Roman"/>
          <w:sz w:val="28"/>
          <w:szCs w:val="28"/>
        </w:rPr>
        <w:t>Civil Suit No. 72 of 2011</w:t>
      </w:r>
    </w:p>
    <w:p w:rsidR="00FE73BB" w:rsidRDefault="00FE73BB" w:rsidP="00FE73BB">
      <w:pPr>
        <w:jc w:val="center"/>
        <w:rPr>
          <w:rFonts w:ascii="Times New Roman" w:hAnsi="Times New Roman"/>
          <w:sz w:val="28"/>
          <w:szCs w:val="28"/>
        </w:rPr>
      </w:pPr>
    </w:p>
    <w:p w:rsidR="00FE73BB" w:rsidRDefault="00FE73BB" w:rsidP="00FE73BB">
      <w:pPr>
        <w:jc w:val="center"/>
        <w:rPr>
          <w:rFonts w:ascii="Times New Roman" w:hAnsi="Times New Roman"/>
          <w:sz w:val="28"/>
          <w:szCs w:val="28"/>
        </w:rPr>
      </w:pPr>
      <w:r>
        <w:rPr>
          <w:rFonts w:ascii="Times New Roman" w:hAnsi="Times New Roman"/>
          <w:sz w:val="28"/>
          <w:szCs w:val="28"/>
        </w:rPr>
        <w:t>Francis James Rose ================================Plaintiff No.1</w:t>
      </w:r>
    </w:p>
    <w:p w:rsidR="00FE73BB" w:rsidRDefault="00FE73BB" w:rsidP="00FE73BB">
      <w:pPr>
        <w:jc w:val="center"/>
        <w:rPr>
          <w:rFonts w:ascii="Times New Roman" w:hAnsi="Times New Roman"/>
          <w:sz w:val="28"/>
          <w:szCs w:val="28"/>
        </w:rPr>
      </w:pPr>
      <w:r>
        <w:rPr>
          <w:rFonts w:ascii="Times New Roman" w:hAnsi="Times New Roman"/>
          <w:sz w:val="28"/>
          <w:szCs w:val="28"/>
        </w:rPr>
        <w:t>Margaret Rose====================================Plaintiff No.2</w:t>
      </w:r>
    </w:p>
    <w:p w:rsidR="00FE73BB" w:rsidRDefault="00FE73BB" w:rsidP="00FE73BB">
      <w:pPr>
        <w:jc w:val="center"/>
        <w:rPr>
          <w:rFonts w:ascii="Times New Roman" w:hAnsi="Times New Roman"/>
          <w:sz w:val="28"/>
          <w:szCs w:val="28"/>
        </w:rPr>
      </w:pPr>
      <w:r>
        <w:rPr>
          <w:rFonts w:ascii="Times New Roman" w:hAnsi="Times New Roman"/>
          <w:sz w:val="28"/>
          <w:szCs w:val="28"/>
        </w:rPr>
        <w:t>Dean Rose=======================================Plaintiff No.3</w:t>
      </w:r>
    </w:p>
    <w:p w:rsidR="00FE73BB" w:rsidRDefault="00FE73BB" w:rsidP="00FE73BB">
      <w:pPr>
        <w:jc w:val="center"/>
        <w:rPr>
          <w:rFonts w:ascii="Times New Roman" w:hAnsi="Times New Roman"/>
          <w:sz w:val="28"/>
          <w:szCs w:val="28"/>
        </w:rPr>
      </w:pPr>
      <w:r>
        <w:rPr>
          <w:rFonts w:ascii="Times New Roman" w:hAnsi="Times New Roman"/>
          <w:sz w:val="28"/>
          <w:szCs w:val="28"/>
        </w:rPr>
        <w:t>Stacey Rose======================================Plaintiff No.4</w:t>
      </w:r>
    </w:p>
    <w:p w:rsidR="00FE73BB" w:rsidRDefault="00FE73BB" w:rsidP="00FE73BB">
      <w:pPr>
        <w:jc w:val="center"/>
        <w:rPr>
          <w:rFonts w:ascii="Times New Roman" w:hAnsi="Times New Roman"/>
          <w:sz w:val="28"/>
          <w:szCs w:val="28"/>
        </w:rPr>
      </w:pPr>
      <w:r>
        <w:rPr>
          <w:rFonts w:ascii="Times New Roman" w:hAnsi="Times New Roman"/>
          <w:sz w:val="28"/>
          <w:szCs w:val="28"/>
        </w:rPr>
        <w:t>Dominick Rose====================================Plaintiff No.5</w:t>
      </w:r>
    </w:p>
    <w:p w:rsidR="00FE73BB" w:rsidRDefault="00FE73BB" w:rsidP="00FE73BB">
      <w:pPr>
        <w:jc w:val="center"/>
        <w:rPr>
          <w:rFonts w:ascii="Times New Roman" w:hAnsi="Times New Roman"/>
          <w:sz w:val="28"/>
          <w:szCs w:val="28"/>
        </w:rPr>
      </w:pPr>
    </w:p>
    <w:p w:rsidR="00FE73BB" w:rsidRDefault="00FE73BB" w:rsidP="00FE73BB">
      <w:pPr>
        <w:jc w:val="center"/>
        <w:rPr>
          <w:rFonts w:ascii="Times New Roman" w:hAnsi="Times New Roman"/>
          <w:sz w:val="28"/>
          <w:szCs w:val="28"/>
        </w:rPr>
      </w:pPr>
      <w:r>
        <w:rPr>
          <w:rFonts w:ascii="Times New Roman" w:hAnsi="Times New Roman"/>
          <w:sz w:val="28"/>
          <w:szCs w:val="28"/>
        </w:rPr>
        <w:t>Versus</w:t>
      </w:r>
    </w:p>
    <w:p w:rsidR="00FE73BB" w:rsidRDefault="00FE73BB" w:rsidP="00FE73BB">
      <w:pPr>
        <w:jc w:val="center"/>
        <w:rPr>
          <w:rFonts w:ascii="Times New Roman" w:hAnsi="Times New Roman"/>
          <w:sz w:val="28"/>
          <w:szCs w:val="28"/>
        </w:rPr>
      </w:pPr>
    </w:p>
    <w:p w:rsidR="00FE73BB" w:rsidRDefault="00FE73BB" w:rsidP="00FE73BB">
      <w:pPr>
        <w:jc w:val="center"/>
        <w:rPr>
          <w:rFonts w:ascii="Times New Roman" w:hAnsi="Times New Roman"/>
          <w:sz w:val="28"/>
          <w:szCs w:val="28"/>
        </w:rPr>
      </w:pPr>
      <w:r>
        <w:rPr>
          <w:rFonts w:ascii="Times New Roman" w:hAnsi="Times New Roman"/>
          <w:sz w:val="28"/>
          <w:szCs w:val="28"/>
        </w:rPr>
        <w:t>Civil Construction Company Ltd==========================Defendant</w:t>
      </w:r>
    </w:p>
    <w:p w:rsidR="00FE73BB" w:rsidRDefault="00FE73BB">
      <w:pPr>
        <w:pBdr>
          <w:bottom w:val="single" w:sz="6" w:space="1" w:color="auto"/>
        </w:pBdr>
        <w:rPr>
          <w:rFonts w:ascii="Times New Roman" w:hAnsi="Times New Roman"/>
          <w:sz w:val="28"/>
          <w:szCs w:val="28"/>
        </w:rPr>
      </w:pPr>
    </w:p>
    <w:p w:rsidR="00FE73BB" w:rsidRDefault="00FE73BB">
      <w:pPr>
        <w:rPr>
          <w:rFonts w:ascii="Times New Roman" w:hAnsi="Times New Roman"/>
          <w:sz w:val="28"/>
          <w:szCs w:val="28"/>
        </w:rPr>
      </w:pPr>
    </w:p>
    <w:p w:rsidR="00FE73BB" w:rsidRPr="00FE73BB" w:rsidRDefault="00FE73BB">
      <w:pPr>
        <w:rPr>
          <w:rFonts w:ascii="Times New Roman" w:hAnsi="Times New Roman"/>
          <w:i/>
          <w:sz w:val="28"/>
          <w:szCs w:val="28"/>
        </w:rPr>
      </w:pPr>
      <w:r w:rsidRPr="00FE73BB">
        <w:rPr>
          <w:rFonts w:ascii="Times New Roman" w:hAnsi="Times New Roman"/>
          <w:i/>
          <w:sz w:val="28"/>
          <w:szCs w:val="28"/>
        </w:rPr>
        <w:t>Ant</w:t>
      </w:r>
      <w:r w:rsidR="005E4251">
        <w:rPr>
          <w:rFonts w:ascii="Times New Roman" w:hAnsi="Times New Roman"/>
          <w:i/>
          <w:sz w:val="28"/>
          <w:szCs w:val="28"/>
        </w:rPr>
        <w:t>h</w:t>
      </w:r>
      <w:r w:rsidRPr="00FE73BB">
        <w:rPr>
          <w:rFonts w:ascii="Times New Roman" w:hAnsi="Times New Roman"/>
          <w:i/>
          <w:sz w:val="28"/>
          <w:szCs w:val="28"/>
        </w:rPr>
        <w:t>ony Derjacques for the Plaintiffs</w:t>
      </w:r>
    </w:p>
    <w:p w:rsidR="00FE73BB" w:rsidRPr="00FE73BB" w:rsidRDefault="00FE73BB">
      <w:pPr>
        <w:rPr>
          <w:rFonts w:ascii="Times New Roman" w:hAnsi="Times New Roman"/>
          <w:i/>
          <w:sz w:val="28"/>
          <w:szCs w:val="28"/>
        </w:rPr>
      </w:pPr>
    </w:p>
    <w:p w:rsidR="00FE73BB" w:rsidRPr="00FE73BB" w:rsidRDefault="00FE73BB">
      <w:pPr>
        <w:rPr>
          <w:rFonts w:ascii="Times New Roman" w:hAnsi="Times New Roman"/>
          <w:i/>
          <w:sz w:val="28"/>
          <w:szCs w:val="28"/>
        </w:rPr>
      </w:pPr>
      <w:r w:rsidRPr="00FE73BB">
        <w:rPr>
          <w:rFonts w:ascii="Times New Roman" w:hAnsi="Times New Roman"/>
          <w:i/>
          <w:sz w:val="28"/>
          <w:szCs w:val="28"/>
        </w:rPr>
        <w:t>Francis Chang-Sam for the defendant</w:t>
      </w:r>
    </w:p>
    <w:p w:rsidR="00FE73BB" w:rsidRDefault="00FE73BB">
      <w:pPr>
        <w:pBdr>
          <w:bottom w:val="single" w:sz="6" w:space="1" w:color="auto"/>
        </w:pBdr>
        <w:rPr>
          <w:rFonts w:ascii="Times New Roman" w:hAnsi="Times New Roman"/>
          <w:sz w:val="28"/>
          <w:szCs w:val="28"/>
        </w:rPr>
      </w:pPr>
    </w:p>
    <w:p w:rsidR="00FE73BB" w:rsidRDefault="00FE73BB">
      <w:pPr>
        <w:rPr>
          <w:rFonts w:ascii="Times New Roman" w:hAnsi="Times New Roman"/>
          <w:sz w:val="28"/>
          <w:szCs w:val="28"/>
        </w:rPr>
      </w:pPr>
    </w:p>
    <w:p w:rsidR="00FE73BB" w:rsidRDefault="00FE73BB">
      <w:pPr>
        <w:rPr>
          <w:rFonts w:ascii="Times New Roman" w:hAnsi="Times New Roman"/>
          <w:sz w:val="28"/>
          <w:szCs w:val="28"/>
        </w:rPr>
      </w:pPr>
    </w:p>
    <w:p w:rsidR="00FE73BB" w:rsidRPr="00FE73BB" w:rsidRDefault="00FE73BB" w:rsidP="00FE73BB">
      <w:pPr>
        <w:jc w:val="center"/>
        <w:rPr>
          <w:rFonts w:ascii="Times New Roman" w:hAnsi="Times New Roman"/>
          <w:b/>
          <w:sz w:val="28"/>
          <w:szCs w:val="28"/>
          <w:u w:val="single"/>
        </w:rPr>
      </w:pPr>
      <w:r w:rsidRPr="00FE73BB">
        <w:rPr>
          <w:rFonts w:ascii="Times New Roman" w:hAnsi="Times New Roman"/>
          <w:b/>
          <w:sz w:val="28"/>
          <w:szCs w:val="28"/>
          <w:u w:val="single"/>
        </w:rPr>
        <w:t>JUDGMENT</w:t>
      </w:r>
    </w:p>
    <w:p w:rsidR="00FE73BB" w:rsidRPr="00FE73BB" w:rsidRDefault="00FE73BB">
      <w:pPr>
        <w:rPr>
          <w:rFonts w:ascii="Times New Roman" w:hAnsi="Times New Roman"/>
          <w:b/>
          <w:sz w:val="28"/>
          <w:szCs w:val="28"/>
          <w:u w:val="single"/>
        </w:rPr>
      </w:pPr>
    </w:p>
    <w:p w:rsidR="00FE73BB" w:rsidRPr="00FE73BB" w:rsidRDefault="00FE73BB">
      <w:pPr>
        <w:rPr>
          <w:rFonts w:ascii="Times New Roman" w:hAnsi="Times New Roman"/>
          <w:b/>
          <w:sz w:val="28"/>
          <w:szCs w:val="28"/>
          <w:u w:val="single"/>
        </w:rPr>
      </w:pPr>
    </w:p>
    <w:p w:rsidR="00FE73BB" w:rsidRPr="00FE73BB" w:rsidRDefault="00FE73BB">
      <w:pPr>
        <w:rPr>
          <w:rFonts w:ascii="Times New Roman" w:hAnsi="Times New Roman"/>
          <w:b/>
          <w:sz w:val="28"/>
          <w:szCs w:val="28"/>
          <w:u w:val="single"/>
        </w:rPr>
      </w:pPr>
      <w:r w:rsidRPr="00FE73BB">
        <w:rPr>
          <w:rFonts w:ascii="Times New Roman" w:hAnsi="Times New Roman"/>
          <w:b/>
          <w:sz w:val="28"/>
          <w:szCs w:val="28"/>
          <w:u w:val="single"/>
        </w:rPr>
        <w:t>Egonda-Ntende, CJ</w:t>
      </w:r>
    </w:p>
    <w:p w:rsidR="00FE73BB" w:rsidRDefault="00FE73BB">
      <w:pPr>
        <w:rPr>
          <w:rFonts w:ascii="Times New Roman" w:hAnsi="Times New Roman"/>
          <w:sz w:val="28"/>
          <w:szCs w:val="28"/>
        </w:rPr>
      </w:pPr>
    </w:p>
    <w:p w:rsidR="00FE73BB" w:rsidRDefault="003E3499" w:rsidP="00485FAE">
      <w:pPr>
        <w:pStyle w:val="ListParagraph"/>
        <w:numPr>
          <w:ilvl w:val="0"/>
          <w:numId w:val="1"/>
        </w:numPr>
        <w:spacing w:line="360" w:lineRule="auto"/>
        <w:rPr>
          <w:rFonts w:ascii="Times New Roman" w:hAnsi="Times New Roman"/>
          <w:sz w:val="28"/>
          <w:szCs w:val="28"/>
        </w:rPr>
      </w:pPr>
      <w:r>
        <w:rPr>
          <w:rFonts w:ascii="Times New Roman" w:hAnsi="Times New Roman"/>
          <w:sz w:val="28"/>
          <w:szCs w:val="28"/>
        </w:rPr>
        <w:t xml:space="preserve">Plaintiffs No.1 and No.2 are husband and wife while </w:t>
      </w:r>
      <w:proofErr w:type="gramStart"/>
      <w:r>
        <w:rPr>
          <w:rFonts w:ascii="Times New Roman" w:hAnsi="Times New Roman"/>
          <w:sz w:val="28"/>
          <w:szCs w:val="28"/>
        </w:rPr>
        <w:t>plaintiffs</w:t>
      </w:r>
      <w:proofErr w:type="gramEnd"/>
      <w:r>
        <w:rPr>
          <w:rFonts w:ascii="Times New Roman" w:hAnsi="Times New Roman"/>
          <w:sz w:val="28"/>
          <w:szCs w:val="28"/>
        </w:rPr>
        <w:t xml:space="preserve"> no.3, 4 and 5 are their ch</w:t>
      </w:r>
      <w:r w:rsidR="003F5E5B">
        <w:rPr>
          <w:rFonts w:ascii="Times New Roman" w:hAnsi="Times New Roman"/>
          <w:sz w:val="28"/>
          <w:szCs w:val="28"/>
        </w:rPr>
        <w:t>ildren. The plaintiffs live on</w:t>
      </w:r>
      <w:r>
        <w:rPr>
          <w:rFonts w:ascii="Times New Roman" w:hAnsi="Times New Roman"/>
          <w:sz w:val="28"/>
          <w:szCs w:val="28"/>
        </w:rPr>
        <w:t xml:space="preserve"> land parcels PR2005, PR3460 and PR3461, situated at La Hauteur, Code </w:t>
      </w:r>
      <w:proofErr w:type="spellStart"/>
      <w:r>
        <w:rPr>
          <w:rFonts w:ascii="Times New Roman" w:hAnsi="Times New Roman"/>
          <w:sz w:val="28"/>
          <w:szCs w:val="28"/>
        </w:rPr>
        <w:t>D’or</w:t>
      </w:r>
      <w:proofErr w:type="spellEnd"/>
      <w:r>
        <w:rPr>
          <w:rFonts w:ascii="Times New Roman" w:hAnsi="Times New Roman"/>
          <w:sz w:val="28"/>
          <w:szCs w:val="28"/>
        </w:rPr>
        <w:t xml:space="preserve">, Baie Ste Anne, </w:t>
      </w:r>
      <w:proofErr w:type="gramStart"/>
      <w:r>
        <w:rPr>
          <w:rFonts w:ascii="Times New Roman" w:hAnsi="Times New Roman"/>
          <w:sz w:val="28"/>
          <w:szCs w:val="28"/>
        </w:rPr>
        <w:t>Praslin</w:t>
      </w:r>
      <w:proofErr w:type="gramEnd"/>
      <w:r>
        <w:rPr>
          <w:rFonts w:ascii="Times New Roman" w:hAnsi="Times New Roman"/>
          <w:sz w:val="28"/>
          <w:szCs w:val="28"/>
        </w:rPr>
        <w:t xml:space="preserve">. This land is owned by the </w:t>
      </w:r>
      <w:proofErr w:type="gramStart"/>
      <w:r>
        <w:rPr>
          <w:rFonts w:ascii="Times New Roman" w:hAnsi="Times New Roman"/>
          <w:sz w:val="28"/>
          <w:szCs w:val="28"/>
        </w:rPr>
        <w:t>plaintiffs</w:t>
      </w:r>
      <w:proofErr w:type="gramEnd"/>
      <w:r>
        <w:rPr>
          <w:rFonts w:ascii="Times New Roman" w:hAnsi="Times New Roman"/>
          <w:sz w:val="28"/>
          <w:szCs w:val="28"/>
        </w:rPr>
        <w:t xml:space="preserve"> no.1 and 2. The defendant is engaged in quarry works known as Cap </w:t>
      </w:r>
      <w:proofErr w:type="spellStart"/>
      <w:r>
        <w:rPr>
          <w:rFonts w:ascii="Times New Roman" w:hAnsi="Times New Roman"/>
          <w:sz w:val="28"/>
          <w:szCs w:val="28"/>
        </w:rPr>
        <w:t>Samy</w:t>
      </w:r>
      <w:proofErr w:type="spellEnd"/>
      <w:r>
        <w:rPr>
          <w:rFonts w:ascii="Times New Roman" w:hAnsi="Times New Roman"/>
          <w:sz w:val="28"/>
          <w:szCs w:val="28"/>
        </w:rPr>
        <w:t xml:space="preserve"> Praslin Quarry on Praslin, a short distance away from the plaintiffs’ residence and property.</w:t>
      </w:r>
    </w:p>
    <w:p w:rsidR="003E3499" w:rsidRDefault="003E3499" w:rsidP="00485FAE">
      <w:pPr>
        <w:pStyle w:val="ListParagraph"/>
        <w:spacing w:line="360" w:lineRule="auto"/>
        <w:rPr>
          <w:rFonts w:ascii="Times New Roman" w:hAnsi="Times New Roman"/>
          <w:sz w:val="28"/>
          <w:szCs w:val="28"/>
        </w:rPr>
      </w:pPr>
    </w:p>
    <w:p w:rsidR="003E3499" w:rsidRDefault="003E3499" w:rsidP="00485FAE">
      <w:pPr>
        <w:pStyle w:val="ListParagraph"/>
        <w:numPr>
          <w:ilvl w:val="0"/>
          <w:numId w:val="1"/>
        </w:numPr>
        <w:spacing w:line="360" w:lineRule="auto"/>
        <w:rPr>
          <w:rFonts w:ascii="Times New Roman" w:hAnsi="Times New Roman"/>
          <w:sz w:val="28"/>
          <w:szCs w:val="28"/>
        </w:rPr>
      </w:pPr>
      <w:r>
        <w:rPr>
          <w:rFonts w:ascii="Times New Roman" w:hAnsi="Times New Roman"/>
          <w:sz w:val="28"/>
          <w:szCs w:val="28"/>
        </w:rPr>
        <w:lastRenderedPageBreak/>
        <w:t>The plaintiffs no.1 and 2 purchased the said property on 29</w:t>
      </w:r>
      <w:r w:rsidRPr="003E3499">
        <w:rPr>
          <w:rFonts w:ascii="Times New Roman" w:hAnsi="Times New Roman"/>
          <w:sz w:val="28"/>
          <w:szCs w:val="28"/>
          <w:vertAlign w:val="superscript"/>
        </w:rPr>
        <w:t>th</w:t>
      </w:r>
      <w:r>
        <w:rPr>
          <w:rFonts w:ascii="Times New Roman" w:hAnsi="Times New Roman"/>
          <w:sz w:val="28"/>
          <w:szCs w:val="28"/>
        </w:rPr>
        <w:t xml:space="preserve"> November 2002 and built 2 houses thereon including one that they occupy together with their children, plaintiffs no.3</w:t>
      </w:r>
      <w:proofErr w:type="gramStart"/>
      <w:r>
        <w:rPr>
          <w:rFonts w:ascii="Times New Roman" w:hAnsi="Times New Roman"/>
          <w:sz w:val="28"/>
          <w:szCs w:val="28"/>
        </w:rPr>
        <w:t>,4</w:t>
      </w:r>
      <w:proofErr w:type="gramEnd"/>
      <w:r>
        <w:rPr>
          <w:rFonts w:ascii="Times New Roman" w:hAnsi="Times New Roman"/>
          <w:sz w:val="28"/>
          <w:szCs w:val="28"/>
        </w:rPr>
        <w:t xml:space="preserve"> and 5.</w:t>
      </w:r>
    </w:p>
    <w:p w:rsidR="003E3499" w:rsidRPr="003E3499" w:rsidRDefault="003E3499" w:rsidP="00485FAE">
      <w:pPr>
        <w:pStyle w:val="ListParagraph"/>
        <w:spacing w:line="360" w:lineRule="auto"/>
        <w:rPr>
          <w:rFonts w:ascii="Times New Roman" w:hAnsi="Times New Roman"/>
          <w:sz w:val="28"/>
          <w:szCs w:val="28"/>
        </w:rPr>
      </w:pPr>
    </w:p>
    <w:p w:rsidR="00F34F34" w:rsidRDefault="003E3499" w:rsidP="00485FAE">
      <w:pPr>
        <w:pStyle w:val="ListParagraph"/>
        <w:numPr>
          <w:ilvl w:val="0"/>
          <w:numId w:val="1"/>
        </w:numPr>
        <w:spacing w:line="360" w:lineRule="auto"/>
        <w:rPr>
          <w:rFonts w:ascii="Times New Roman" w:hAnsi="Times New Roman"/>
          <w:sz w:val="28"/>
          <w:szCs w:val="28"/>
        </w:rPr>
      </w:pPr>
      <w:r>
        <w:rPr>
          <w:rFonts w:ascii="Times New Roman" w:hAnsi="Times New Roman"/>
          <w:sz w:val="28"/>
          <w:szCs w:val="28"/>
        </w:rPr>
        <w:t xml:space="preserve">It is contended for the plaintiffs that the defendant during the years 2007 and 2008 started removing granite boulders from land at close proximity with the plaintiffs’ residence. In </w:t>
      </w:r>
      <w:proofErr w:type="gramStart"/>
      <w:r>
        <w:rPr>
          <w:rFonts w:ascii="Times New Roman" w:hAnsi="Times New Roman"/>
          <w:sz w:val="28"/>
          <w:szCs w:val="28"/>
        </w:rPr>
        <w:t xml:space="preserve">2009 </w:t>
      </w:r>
      <w:r w:rsidR="001E1353">
        <w:rPr>
          <w:rFonts w:ascii="Times New Roman" w:hAnsi="Times New Roman"/>
          <w:sz w:val="28"/>
          <w:szCs w:val="28"/>
        </w:rPr>
        <w:t xml:space="preserve"> the</w:t>
      </w:r>
      <w:proofErr w:type="gramEnd"/>
      <w:r w:rsidR="001E1353">
        <w:rPr>
          <w:rFonts w:ascii="Times New Roman" w:hAnsi="Times New Roman"/>
          <w:sz w:val="28"/>
          <w:szCs w:val="28"/>
        </w:rPr>
        <w:t xml:space="preserve"> defendant </w:t>
      </w:r>
      <w:r>
        <w:rPr>
          <w:rFonts w:ascii="Times New Roman" w:hAnsi="Times New Roman"/>
          <w:sz w:val="28"/>
          <w:szCs w:val="28"/>
        </w:rPr>
        <w:t xml:space="preserve">commenced a complete and full </w:t>
      </w:r>
      <w:r w:rsidR="001E1353">
        <w:rPr>
          <w:rFonts w:ascii="Times New Roman" w:hAnsi="Times New Roman"/>
          <w:sz w:val="28"/>
          <w:szCs w:val="28"/>
        </w:rPr>
        <w:t>quarry project, including the extraction of granite boulders, the crushing of the said boulders, and mas</w:t>
      </w:r>
      <w:r w:rsidR="003F5E5B">
        <w:rPr>
          <w:rFonts w:ascii="Times New Roman" w:hAnsi="Times New Roman"/>
          <w:sz w:val="28"/>
          <w:szCs w:val="28"/>
        </w:rPr>
        <w:t>s</w:t>
      </w:r>
      <w:r w:rsidR="001E1353">
        <w:rPr>
          <w:rFonts w:ascii="Times New Roman" w:hAnsi="Times New Roman"/>
          <w:sz w:val="28"/>
          <w:szCs w:val="28"/>
        </w:rPr>
        <w:t xml:space="preserve"> transportation, in and out of the said project area. Defendant is alleged to</w:t>
      </w:r>
      <w:r w:rsidR="003F5E5B">
        <w:rPr>
          <w:rFonts w:ascii="Times New Roman" w:hAnsi="Times New Roman"/>
          <w:sz w:val="28"/>
          <w:szCs w:val="28"/>
        </w:rPr>
        <w:t xml:space="preserve"> be</w:t>
      </w:r>
      <w:r w:rsidR="001E1353">
        <w:rPr>
          <w:rFonts w:ascii="Times New Roman" w:hAnsi="Times New Roman"/>
          <w:sz w:val="28"/>
          <w:szCs w:val="28"/>
        </w:rPr>
        <w:t xml:space="preserve"> utilising heavy machinery, heavy equipment, blasting material and intense usage of transportation and manpower. This project was commenced without an Environment Impact Assessment Plan.</w:t>
      </w:r>
    </w:p>
    <w:p w:rsidR="00F34F34" w:rsidRPr="00F34F34" w:rsidRDefault="00F34F34" w:rsidP="00F34F34">
      <w:pPr>
        <w:pStyle w:val="ListParagraph"/>
        <w:rPr>
          <w:rFonts w:ascii="Times New Roman" w:hAnsi="Times New Roman"/>
          <w:sz w:val="28"/>
          <w:szCs w:val="28"/>
        </w:rPr>
      </w:pPr>
    </w:p>
    <w:p w:rsidR="00485FAE" w:rsidRDefault="001E1353" w:rsidP="00485FAE">
      <w:pPr>
        <w:pStyle w:val="ListParagraph"/>
        <w:numPr>
          <w:ilvl w:val="0"/>
          <w:numId w:val="1"/>
        </w:numPr>
        <w:spacing w:line="360" w:lineRule="auto"/>
        <w:rPr>
          <w:rFonts w:ascii="Times New Roman" w:hAnsi="Times New Roman"/>
          <w:sz w:val="28"/>
          <w:szCs w:val="28"/>
        </w:rPr>
      </w:pPr>
      <w:r w:rsidRPr="00F34F34">
        <w:rPr>
          <w:rFonts w:ascii="Times New Roman" w:hAnsi="Times New Roman"/>
          <w:sz w:val="28"/>
          <w:szCs w:val="28"/>
        </w:rPr>
        <w:t xml:space="preserve">The plaintiffs contend that the defendant’s actions, through its employees, servants and agents, constitute a faute in law for which the defendant is vicariously liable to the plaintiffs. The particulars of the faute are stated to be: </w:t>
      </w:r>
    </w:p>
    <w:p w:rsidR="00485FAE" w:rsidRPr="00485FAE" w:rsidRDefault="00485FAE" w:rsidP="00485FAE">
      <w:pPr>
        <w:pStyle w:val="ListParagraph"/>
        <w:rPr>
          <w:rFonts w:ascii="Times New Roman" w:hAnsi="Times New Roman"/>
          <w:sz w:val="28"/>
          <w:szCs w:val="28"/>
        </w:rPr>
      </w:pPr>
    </w:p>
    <w:p w:rsidR="001E1353" w:rsidRPr="00F34F34" w:rsidRDefault="001E1353" w:rsidP="00485FAE">
      <w:pPr>
        <w:pStyle w:val="ListParagraph"/>
        <w:ind w:left="1440" w:right="1106"/>
        <w:rPr>
          <w:rFonts w:ascii="Times New Roman" w:hAnsi="Times New Roman"/>
          <w:sz w:val="28"/>
          <w:szCs w:val="28"/>
        </w:rPr>
      </w:pPr>
      <w:r w:rsidRPr="00F34F34">
        <w:rPr>
          <w:rFonts w:ascii="Times New Roman" w:hAnsi="Times New Roman"/>
          <w:sz w:val="28"/>
          <w:szCs w:val="28"/>
        </w:rPr>
        <w:t>‘(</w:t>
      </w:r>
      <w:proofErr w:type="gramStart"/>
      <w:r w:rsidRPr="00F34F34">
        <w:rPr>
          <w:rFonts w:ascii="Times New Roman" w:hAnsi="Times New Roman"/>
          <w:sz w:val="28"/>
          <w:szCs w:val="28"/>
        </w:rPr>
        <w:t>i</w:t>
      </w:r>
      <w:proofErr w:type="gramEnd"/>
      <w:r w:rsidRPr="00F34F34">
        <w:rPr>
          <w:rFonts w:ascii="Times New Roman" w:hAnsi="Times New Roman"/>
          <w:sz w:val="28"/>
          <w:szCs w:val="28"/>
        </w:rPr>
        <w:t xml:space="preserve">) Failing to carry out an environmental impact assessment plan prior to the commencement of the Quarry project. </w:t>
      </w:r>
      <w:r w:rsidR="00485FAE">
        <w:rPr>
          <w:rFonts w:ascii="Times New Roman" w:hAnsi="Times New Roman"/>
          <w:sz w:val="28"/>
          <w:szCs w:val="28"/>
        </w:rPr>
        <w:t xml:space="preserve">                                                                                </w:t>
      </w:r>
      <w:r w:rsidRPr="00F34F34">
        <w:rPr>
          <w:rFonts w:ascii="Times New Roman" w:hAnsi="Times New Roman"/>
          <w:sz w:val="28"/>
          <w:szCs w:val="28"/>
        </w:rPr>
        <w:t xml:space="preserve">(ii) Blasting the terrain and granite surface areas in proximity to Plaintiffs’ properties. </w:t>
      </w:r>
      <w:r w:rsidR="00485FAE">
        <w:rPr>
          <w:rFonts w:ascii="Times New Roman" w:hAnsi="Times New Roman"/>
          <w:sz w:val="28"/>
          <w:szCs w:val="28"/>
        </w:rPr>
        <w:t xml:space="preserve">                                            </w:t>
      </w:r>
      <w:r w:rsidRPr="00F34F34">
        <w:rPr>
          <w:rFonts w:ascii="Times New Roman" w:hAnsi="Times New Roman"/>
          <w:sz w:val="28"/>
          <w:szCs w:val="28"/>
        </w:rPr>
        <w:t xml:space="preserve">(iii) Extracting and crushing granite boulders in proximity to the said properties. </w:t>
      </w:r>
      <w:r w:rsidR="00485FAE">
        <w:rPr>
          <w:rFonts w:ascii="Times New Roman" w:hAnsi="Times New Roman"/>
          <w:sz w:val="28"/>
          <w:szCs w:val="28"/>
        </w:rPr>
        <w:t xml:space="preserve">                                                     </w:t>
      </w:r>
      <w:proofErr w:type="gramStart"/>
      <w:r w:rsidRPr="00F34F34">
        <w:rPr>
          <w:rFonts w:ascii="Times New Roman" w:hAnsi="Times New Roman"/>
          <w:sz w:val="28"/>
          <w:szCs w:val="28"/>
        </w:rPr>
        <w:t>(iv) Causing</w:t>
      </w:r>
      <w:proofErr w:type="gramEnd"/>
      <w:r w:rsidRPr="00F34F34">
        <w:rPr>
          <w:rFonts w:ascii="Times New Roman" w:hAnsi="Times New Roman"/>
          <w:sz w:val="28"/>
          <w:szCs w:val="28"/>
        </w:rPr>
        <w:t xml:space="preserve"> dust and noise pollution on Plaintiffs’ property. </w:t>
      </w:r>
      <w:r w:rsidR="00485FAE">
        <w:rPr>
          <w:rFonts w:ascii="Times New Roman" w:hAnsi="Times New Roman"/>
          <w:sz w:val="28"/>
          <w:szCs w:val="28"/>
        </w:rPr>
        <w:t xml:space="preserve">                                                                                       </w:t>
      </w:r>
      <w:r w:rsidRPr="00F34F34">
        <w:rPr>
          <w:rFonts w:ascii="Times New Roman" w:hAnsi="Times New Roman"/>
          <w:sz w:val="28"/>
          <w:szCs w:val="28"/>
        </w:rPr>
        <w:t xml:space="preserve">(v) Causing pollution through activity including personal, transportation and habitation. </w:t>
      </w:r>
      <w:r w:rsidR="00485FAE">
        <w:rPr>
          <w:rFonts w:ascii="Times New Roman" w:hAnsi="Times New Roman"/>
          <w:sz w:val="28"/>
          <w:szCs w:val="28"/>
        </w:rPr>
        <w:t xml:space="preserve">                                                        </w:t>
      </w:r>
      <w:proofErr w:type="gramStart"/>
      <w:r w:rsidRPr="00F34F34">
        <w:rPr>
          <w:rFonts w:ascii="Times New Roman" w:hAnsi="Times New Roman"/>
          <w:sz w:val="28"/>
          <w:szCs w:val="28"/>
        </w:rPr>
        <w:t>(vi) Causing</w:t>
      </w:r>
      <w:proofErr w:type="gramEnd"/>
      <w:r w:rsidRPr="00F34F34">
        <w:rPr>
          <w:rFonts w:ascii="Times New Roman" w:hAnsi="Times New Roman"/>
          <w:sz w:val="28"/>
          <w:szCs w:val="28"/>
        </w:rPr>
        <w:t xml:space="preserve"> fright and alarm upon use of explosives. (vii) Causing pollution through fuel and heavy machinery emissions. </w:t>
      </w:r>
      <w:r w:rsidR="00485FAE">
        <w:rPr>
          <w:rFonts w:ascii="Times New Roman" w:hAnsi="Times New Roman"/>
          <w:sz w:val="28"/>
          <w:szCs w:val="28"/>
        </w:rPr>
        <w:t xml:space="preserve">                                                                              </w:t>
      </w:r>
      <w:r w:rsidRPr="00F34F34">
        <w:rPr>
          <w:rFonts w:ascii="Times New Roman" w:hAnsi="Times New Roman"/>
          <w:sz w:val="28"/>
          <w:szCs w:val="28"/>
        </w:rPr>
        <w:t xml:space="preserve">(viii) Causing shock waves and vibrations upon the usage </w:t>
      </w:r>
      <w:r w:rsidRPr="00F34F34">
        <w:rPr>
          <w:rFonts w:ascii="Times New Roman" w:hAnsi="Times New Roman"/>
          <w:sz w:val="28"/>
          <w:szCs w:val="28"/>
        </w:rPr>
        <w:lastRenderedPageBreak/>
        <w:t xml:space="preserve">of explosives, heavy equipment and machinery. </w:t>
      </w:r>
      <w:r w:rsidR="00485FAE">
        <w:rPr>
          <w:rFonts w:ascii="Times New Roman" w:hAnsi="Times New Roman"/>
          <w:sz w:val="28"/>
          <w:szCs w:val="28"/>
        </w:rPr>
        <w:t xml:space="preserve">                            </w:t>
      </w:r>
      <w:r w:rsidRPr="00F34F34">
        <w:rPr>
          <w:rFonts w:ascii="Times New Roman" w:hAnsi="Times New Roman"/>
          <w:sz w:val="28"/>
          <w:szCs w:val="28"/>
        </w:rPr>
        <w:t>(</w:t>
      </w:r>
      <w:proofErr w:type="gramStart"/>
      <w:r w:rsidRPr="00F34F34">
        <w:rPr>
          <w:rFonts w:ascii="Times New Roman" w:hAnsi="Times New Roman"/>
          <w:sz w:val="28"/>
          <w:szCs w:val="28"/>
        </w:rPr>
        <w:t>ix</w:t>
      </w:r>
      <w:proofErr w:type="gramEnd"/>
      <w:r w:rsidRPr="00F34F34">
        <w:rPr>
          <w:rFonts w:ascii="Times New Roman" w:hAnsi="Times New Roman"/>
          <w:sz w:val="28"/>
          <w:szCs w:val="28"/>
        </w:rPr>
        <w:t>) Causing cracks to Plaintiffs houses.’</w:t>
      </w:r>
    </w:p>
    <w:p w:rsidR="001E1353" w:rsidRPr="001E1353" w:rsidRDefault="001E1353" w:rsidP="001E1353">
      <w:pPr>
        <w:pStyle w:val="ListParagraph"/>
        <w:rPr>
          <w:rFonts w:ascii="Times New Roman" w:hAnsi="Times New Roman"/>
          <w:sz w:val="28"/>
          <w:szCs w:val="28"/>
        </w:rPr>
      </w:pPr>
    </w:p>
    <w:p w:rsidR="00F34F34" w:rsidRDefault="008C4B18" w:rsidP="00485FAE">
      <w:pPr>
        <w:pStyle w:val="ListParagraph"/>
        <w:numPr>
          <w:ilvl w:val="0"/>
          <w:numId w:val="1"/>
        </w:numPr>
        <w:spacing w:line="360" w:lineRule="auto"/>
        <w:rPr>
          <w:rFonts w:ascii="Times New Roman" w:hAnsi="Times New Roman"/>
          <w:sz w:val="28"/>
          <w:szCs w:val="28"/>
        </w:rPr>
      </w:pPr>
      <w:r>
        <w:rPr>
          <w:rFonts w:ascii="Times New Roman" w:hAnsi="Times New Roman"/>
          <w:sz w:val="28"/>
          <w:szCs w:val="28"/>
        </w:rPr>
        <w:t xml:space="preserve">By reason of the foregoing acts of the defendant, the plaintiffs contend that they have suffered loss and damage which was particularised as follows: </w:t>
      </w:r>
    </w:p>
    <w:p w:rsidR="00F34F34" w:rsidRPr="00F34F34" w:rsidRDefault="00F34F34" w:rsidP="00F34F34">
      <w:pPr>
        <w:pStyle w:val="ListParagraph"/>
        <w:rPr>
          <w:rFonts w:ascii="Times New Roman" w:hAnsi="Times New Roman"/>
          <w:sz w:val="28"/>
          <w:szCs w:val="28"/>
        </w:rPr>
      </w:pPr>
    </w:p>
    <w:p w:rsidR="001E1353" w:rsidRDefault="008C4B18" w:rsidP="00F34F34">
      <w:pPr>
        <w:pStyle w:val="ListParagraph"/>
        <w:ind w:left="1350" w:right="1106"/>
        <w:jc w:val="both"/>
        <w:rPr>
          <w:rFonts w:ascii="Times New Roman" w:hAnsi="Times New Roman"/>
          <w:sz w:val="28"/>
          <w:szCs w:val="28"/>
        </w:rPr>
      </w:pPr>
      <w:r>
        <w:rPr>
          <w:rFonts w:ascii="Times New Roman" w:hAnsi="Times New Roman"/>
          <w:sz w:val="28"/>
          <w:szCs w:val="28"/>
        </w:rPr>
        <w:t>‘(i) Labour and materials to repair cracked walls====</w:t>
      </w:r>
      <w:r w:rsidR="00F34F34">
        <w:rPr>
          <w:rFonts w:ascii="Times New Roman" w:hAnsi="Times New Roman"/>
          <w:sz w:val="28"/>
          <w:szCs w:val="28"/>
        </w:rPr>
        <w:t>========================</w:t>
      </w:r>
      <w:r>
        <w:rPr>
          <w:rFonts w:ascii="Times New Roman" w:hAnsi="Times New Roman"/>
          <w:sz w:val="28"/>
          <w:szCs w:val="28"/>
        </w:rPr>
        <w:t xml:space="preserve">=R13,000.00  </w:t>
      </w:r>
      <w:r w:rsidR="00F34F34">
        <w:rPr>
          <w:rFonts w:ascii="Times New Roman" w:hAnsi="Times New Roman"/>
          <w:sz w:val="28"/>
          <w:szCs w:val="28"/>
        </w:rPr>
        <w:t xml:space="preserve">                                                                      </w:t>
      </w:r>
      <w:r>
        <w:rPr>
          <w:rFonts w:ascii="Times New Roman" w:hAnsi="Times New Roman"/>
          <w:sz w:val="28"/>
          <w:szCs w:val="28"/>
        </w:rPr>
        <w:t>(ii) Loss of value of property========</w:t>
      </w:r>
      <w:r w:rsidR="00F34F34">
        <w:rPr>
          <w:rFonts w:ascii="Times New Roman" w:hAnsi="Times New Roman"/>
          <w:sz w:val="28"/>
          <w:szCs w:val="28"/>
        </w:rPr>
        <w:t>==</w:t>
      </w:r>
      <w:r>
        <w:rPr>
          <w:rFonts w:ascii="Times New Roman" w:hAnsi="Times New Roman"/>
          <w:sz w:val="28"/>
          <w:szCs w:val="28"/>
        </w:rPr>
        <w:t>R1,000</w:t>
      </w:r>
      <w:r w:rsidR="007D36BE">
        <w:rPr>
          <w:rFonts w:ascii="Times New Roman" w:hAnsi="Times New Roman"/>
          <w:sz w:val="28"/>
          <w:szCs w:val="28"/>
        </w:rPr>
        <w:t>,000.00  (iii) Moral damages for stress, inconvenience, anxiety, psychological harm, distress, fright, [R50,000.00 for  each Plaintiff]================</w:t>
      </w:r>
      <w:r w:rsidR="00F34F34">
        <w:rPr>
          <w:rFonts w:ascii="Times New Roman" w:hAnsi="Times New Roman"/>
          <w:sz w:val="28"/>
          <w:szCs w:val="28"/>
        </w:rPr>
        <w:t>=========</w:t>
      </w:r>
      <w:r w:rsidR="007D36BE">
        <w:rPr>
          <w:rFonts w:ascii="Times New Roman" w:hAnsi="Times New Roman"/>
          <w:sz w:val="28"/>
          <w:szCs w:val="28"/>
        </w:rPr>
        <w:t xml:space="preserve">R250,000.00 </w:t>
      </w:r>
      <w:r w:rsidR="00F34F34">
        <w:rPr>
          <w:rFonts w:ascii="Times New Roman" w:hAnsi="Times New Roman"/>
          <w:sz w:val="28"/>
          <w:szCs w:val="28"/>
        </w:rPr>
        <w:t xml:space="preserve">                                      </w:t>
      </w:r>
      <w:r w:rsidR="007D36BE">
        <w:rPr>
          <w:rFonts w:ascii="Times New Roman" w:hAnsi="Times New Roman"/>
          <w:sz w:val="28"/>
          <w:szCs w:val="28"/>
        </w:rPr>
        <w:t>(iv) Special damages for constant colds, flues, coughs and ill health of Plaintiffs====R100,000.00  Total==================</w:t>
      </w:r>
      <w:r w:rsidR="00F34F34">
        <w:rPr>
          <w:rFonts w:ascii="Times New Roman" w:hAnsi="Times New Roman"/>
          <w:sz w:val="28"/>
          <w:szCs w:val="28"/>
        </w:rPr>
        <w:t>=======</w:t>
      </w:r>
      <w:r w:rsidR="007D36BE">
        <w:rPr>
          <w:rFonts w:ascii="Times New Roman" w:hAnsi="Times New Roman"/>
          <w:sz w:val="28"/>
          <w:szCs w:val="28"/>
        </w:rPr>
        <w:t>=R1,363,000.00.’</w:t>
      </w:r>
    </w:p>
    <w:p w:rsidR="007D36BE" w:rsidRPr="007D36BE" w:rsidRDefault="007D36BE" w:rsidP="007D36BE">
      <w:pPr>
        <w:pStyle w:val="ListParagraph"/>
        <w:rPr>
          <w:rFonts w:ascii="Times New Roman" w:hAnsi="Times New Roman"/>
          <w:sz w:val="28"/>
          <w:szCs w:val="28"/>
        </w:rPr>
      </w:pPr>
    </w:p>
    <w:p w:rsidR="002112C7" w:rsidRDefault="007D36BE" w:rsidP="00485FAE">
      <w:pPr>
        <w:pStyle w:val="ListParagraph"/>
        <w:numPr>
          <w:ilvl w:val="0"/>
          <w:numId w:val="1"/>
        </w:numPr>
        <w:spacing w:line="360" w:lineRule="auto"/>
        <w:rPr>
          <w:rFonts w:ascii="Times New Roman" w:hAnsi="Times New Roman"/>
          <w:sz w:val="28"/>
          <w:szCs w:val="28"/>
        </w:rPr>
      </w:pPr>
      <w:r>
        <w:rPr>
          <w:rFonts w:ascii="Times New Roman" w:hAnsi="Times New Roman"/>
          <w:sz w:val="28"/>
          <w:szCs w:val="28"/>
        </w:rPr>
        <w:t>The plaintiffs seek judgment for the said sum</w:t>
      </w:r>
      <w:r w:rsidR="002112C7">
        <w:rPr>
          <w:rFonts w:ascii="Times New Roman" w:hAnsi="Times New Roman"/>
          <w:sz w:val="28"/>
          <w:szCs w:val="28"/>
        </w:rPr>
        <w:t xml:space="preserve"> with interest at 4% per annum, a mandatory order of injunction to the defendant to cease from operating Cap </w:t>
      </w:r>
      <w:proofErr w:type="spellStart"/>
      <w:r w:rsidR="002112C7">
        <w:rPr>
          <w:rFonts w:ascii="Times New Roman" w:hAnsi="Times New Roman"/>
          <w:sz w:val="28"/>
          <w:szCs w:val="28"/>
        </w:rPr>
        <w:t>Samy</w:t>
      </w:r>
      <w:proofErr w:type="spellEnd"/>
      <w:r w:rsidR="002112C7">
        <w:rPr>
          <w:rFonts w:ascii="Times New Roman" w:hAnsi="Times New Roman"/>
          <w:sz w:val="28"/>
          <w:szCs w:val="28"/>
        </w:rPr>
        <w:t xml:space="preserve"> Praslin Quarry Project and costs of the suit.</w:t>
      </w:r>
    </w:p>
    <w:p w:rsidR="002112C7" w:rsidRPr="002112C7" w:rsidRDefault="002112C7" w:rsidP="00485FAE">
      <w:pPr>
        <w:pStyle w:val="ListParagraph"/>
        <w:spacing w:line="360" w:lineRule="auto"/>
        <w:rPr>
          <w:rFonts w:ascii="Times New Roman" w:hAnsi="Times New Roman"/>
          <w:sz w:val="28"/>
          <w:szCs w:val="28"/>
        </w:rPr>
      </w:pPr>
    </w:p>
    <w:p w:rsidR="007D36BE" w:rsidRDefault="002112C7" w:rsidP="00485FAE">
      <w:pPr>
        <w:pStyle w:val="ListParagraph"/>
        <w:numPr>
          <w:ilvl w:val="0"/>
          <w:numId w:val="1"/>
        </w:numPr>
        <w:spacing w:line="360" w:lineRule="auto"/>
        <w:rPr>
          <w:rFonts w:ascii="Times New Roman" w:hAnsi="Times New Roman"/>
          <w:sz w:val="28"/>
          <w:szCs w:val="28"/>
        </w:rPr>
      </w:pPr>
      <w:r>
        <w:rPr>
          <w:rFonts w:ascii="Times New Roman" w:hAnsi="Times New Roman"/>
          <w:sz w:val="28"/>
          <w:szCs w:val="28"/>
        </w:rPr>
        <w:t xml:space="preserve">The defendant opposes this action. It denied all the contents of the plaint save for paragraph 2. It contends that the site of its quarry activities belongs to the Government which granted it consent to carry out a quarry project since August 2000. It commenced its quarrying activities in June 2002 prior to the </w:t>
      </w:r>
      <w:proofErr w:type="gramStart"/>
      <w:r>
        <w:rPr>
          <w:rFonts w:ascii="Times New Roman" w:hAnsi="Times New Roman"/>
          <w:sz w:val="28"/>
          <w:szCs w:val="28"/>
        </w:rPr>
        <w:t>plaintiffs</w:t>
      </w:r>
      <w:proofErr w:type="gramEnd"/>
      <w:r>
        <w:rPr>
          <w:rFonts w:ascii="Times New Roman" w:hAnsi="Times New Roman"/>
          <w:sz w:val="28"/>
          <w:szCs w:val="28"/>
        </w:rPr>
        <w:t xml:space="preserve"> no.1 and 2 acquiring PR2005, PR3460 and PR3461 at the end of September 2002.</w:t>
      </w:r>
      <w:r w:rsidR="007D36BE">
        <w:rPr>
          <w:rFonts w:ascii="Times New Roman" w:hAnsi="Times New Roman"/>
          <w:sz w:val="28"/>
          <w:szCs w:val="28"/>
        </w:rPr>
        <w:t xml:space="preserve"> </w:t>
      </w:r>
      <w:r>
        <w:rPr>
          <w:rFonts w:ascii="Times New Roman" w:hAnsi="Times New Roman"/>
          <w:sz w:val="28"/>
          <w:szCs w:val="28"/>
        </w:rPr>
        <w:t>The defendant contends that it commenced its quarrying activities in June 2002</w:t>
      </w:r>
      <w:r w:rsidR="00B90082">
        <w:rPr>
          <w:rFonts w:ascii="Times New Roman" w:hAnsi="Times New Roman"/>
          <w:sz w:val="28"/>
          <w:szCs w:val="28"/>
        </w:rPr>
        <w:t xml:space="preserve"> but intensified its activities in 2009 with increased demand. The defendant took additional precautionary measures by bringing in and installing additional equipment in order to reduce to the minimum any possible impact resulting from its increased activities.</w:t>
      </w:r>
    </w:p>
    <w:p w:rsidR="00B90082" w:rsidRPr="00B90082" w:rsidRDefault="00B90082" w:rsidP="00485FAE">
      <w:pPr>
        <w:pStyle w:val="ListParagraph"/>
        <w:spacing w:line="360" w:lineRule="auto"/>
        <w:rPr>
          <w:rFonts w:ascii="Times New Roman" w:hAnsi="Times New Roman"/>
          <w:sz w:val="28"/>
          <w:szCs w:val="28"/>
        </w:rPr>
      </w:pPr>
    </w:p>
    <w:p w:rsidR="00B90082" w:rsidRDefault="00B90082" w:rsidP="00485FAE">
      <w:pPr>
        <w:pStyle w:val="ListParagraph"/>
        <w:numPr>
          <w:ilvl w:val="0"/>
          <w:numId w:val="1"/>
        </w:numPr>
        <w:spacing w:line="360" w:lineRule="auto"/>
        <w:rPr>
          <w:rFonts w:ascii="Times New Roman" w:hAnsi="Times New Roman"/>
          <w:sz w:val="28"/>
          <w:szCs w:val="28"/>
        </w:rPr>
      </w:pPr>
      <w:r>
        <w:rPr>
          <w:rFonts w:ascii="Times New Roman" w:hAnsi="Times New Roman"/>
          <w:sz w:val="28"/>
          <w:szCs w:val="28"/>
        </w:rPr>
        <w:lastRenderedPageBreak/>
        <w:t>The defendant further avers that it begun its operations with full knowledge and consent of the Government and at no time was it required to do an Environmental Impact Assessment prior to commencement</w:t>
      </w:r>
      <w:r w:rsidR="000857D7">
        <w:rPr>
          <w:rFonts w:ascii="Times New Roman" w:hAnsi="Times New Roman"/>
          <w:sz w:val="28"/>
          <w:szCs w:val="28"/>
        </w:rPr>
        <w:t xml:space="preserve"> </w:t>
      </w:r>
      <w:proofErr w:type="gramStart"/>
      <w:r w:rsidR="000857D7">
        <w:rPr>
          <w:rFonts w:ascii="Times New Roman" w:hAnsi="Times New Roman"/>
          <w:sz w:val="28"/>
          <w:szCs w:val="28"/>
        </w:rPr>
        <w:t xml:space="preserve">of </w:t>
      </w:r>
      <w:r>
        <w:rPr>
          <w:rFonts w:ascii="Times New Roman" w:hAnsi="Times New Roman"/>
          <w:sz w:val="28"/>
          <w:szCs w:val="28"/>
        </w:rPr>
        <w:t xml:space="preserve"> its</w:t>
      </w:r>
      <w:proofErr w:type="gramEnd"/>
      <w:r>
        <w:rPr>
          <w:rFonts w:ascii="Times New Roman" w:hAnsi="Times New Roman"/>
          <w:sz w:val="28"/>
          <w:szCs w:val="28"/>
        </w:rPr>
        <w:t xml:space="preserve"> activities. When the plaintiffs bought and chose to develop the lands aforesaid they knew about the quarrying activities and of the risk involved in purchasing land in proximity to quarrying activities. The plaintiffs knowingly and deliberately placed themselves at risk and defendant contends</w:t>
      </w:r>
      <w:r w:rsidR="003F5E5B">
        <w:rPr>
          <w:rFonts w:ascii="Times New Roman" w:hAnsi="Times New Roman"/>
          <w:sz w:val="28"/>
          <w:szCs w:val="28"/>
        </w:rPr>
        <w:t xml:space="preserve"> it is in no</w:t>
      </w:r>
      <w:r>
        <w:rPr>
          <w:rFonts w:ascii="Times New Roman" w:hAnsi="Times New Roman"/>
          <w:sz w:val="28"/>
          <w:szCs w:val="28"/>
        </w:rPr>
        <w:t xml:space="preserve"> way at fault. The defendant denies any liability to the plaintiffs.</w:t>
      </w:r>
    </w:p>
    <w:p w:rsidR="000857D7" w:rsidRPr="000857D7" w:rsidRDefault="000857D7" w:rsidP="00485FAE">
      <w:pPr>
        <w:pStyle w:val="ListParagraph"/>
        <w:spacing w:line="360" w:lineRule="auto"/>
        <w:rPr>
          <w:rFonts w:ascii="Times New Roman" w:hAnsi="Times New Roman"/>
          <w:sz w:val="28"/>
          <w:szCs w:val="28"/>
        </w:rPr>
      </w:pPr>
    </w:p>
    <w:p w:rsidR="000857D7" w:rsidRDefault="007F7D7D" w:rsidP="00485FAE">
      <w:pPr>
        <w:pStyle w:val="ListParagraph"/>
        <w:numPr>
          <w:ilvl w:val="0"/>
          <w:numId w:val="1"/>
        </w:numPr>
        <w:spacing w:line="360" w:lineRule="auto"/>
        <w:rPr>
          <w:rFonts w:ascii="Times New Roman" w:hAnsi="Times New Roman"/>
          <w:sz w:val="28"/>
          <w:szCs w:val="28"/>
        </w:rPr>
      </w:pPr>
      <w:r>
        <w:rPr>
          <w:rFonts w:ascii="Times New Roman" w:hAnsi="Times New Roman"/>
          <w:sz w:val="28"/>
          <w:szCs w:val="28"/>
        </w:rPr>
        <w:t xml:space="preserve">At the trial the </w:t>
      </w:r>
      <w:proofErr w:type="gramStart"/>
      <w:r>
        <w:rPr>
          <w:rFonts w:ascii="Times New Roman" w:hAnsi="Times New Roman"/>
          <w:sz w:val="28"/>
          <w:szCs w:val="28"/>
        </w:rPr>
        <w:t>plaintiffs</w:t>
      </w:r>
      <w:proofErr w:type="gramEnd"/>
      <w:r>
        <w:rPr>
          <w:rFonts w:ascii="Times New Roman" w:hAnsi="Times New Roman"/>
          <w:sz w:val="28"/>
          <w:szCs w:val="28"/>
        </w:rPr>
        <w:t xml:space="preserve"> no.1 and 2 testified as well as three other witness, Nigel Valentin, a Quantity Surveyor, Jean Savy and </w:t>
      </w:r>
      <w:proofErr w:type="spellStart"/>
      <w:r>
        <w:rPr>
          <w:rFonts w:ascii="Times New Roman" w:hAnsi="Times New Roman"/>
          <w:sz w:val="28"/>
          <w:szCs w:val="28"/>
        </w:rPr>
        <w:t>Nobert</w:t>
      </w:r>
      <w:proofErr w:type="spellEnd"/>
      <w:r>
        <w:rPr>
          <w:rFonts w:ascii="Times New Roman" w:hAnsi="Times New Roman"/>
          <w:sz w:val="28"/>
          <w:szCs w:val="28"/>
        </w:rPr>
        <w:t xml:space="preserve"> Leon, who are neighbours to the plaintiffs. </w:t>
      </w:r>
      <w:r w:rsidR="008203A9">
        <w:rPr>
          <w:rFonts w:ascii="Times New Roman" w:hAnsi="Times New Roman"/>
          <w:sz w:val="28"/>
          <w:szCs w:val="28"/>
        </w:rPr>
        <w:t xml:space="preserve">For the defendant there was a total of 7 witnesses including, the Managing Director of the defendant, </w:t>
      </w:r>
      <w:proofErr w:type="spellStart"/>
      <w:r w:rsidR="008203A9">
        <w:rPr>
          <w:rFonts w:ascii="Times New Roman" w:hAnsi="Times New Roman"/>
          <w:sz w:val="28"/>
          <w:szCs w:val="28"/>
        </w:rPr>
        <w:t>Sani</w:t>
      </w:r>
      <w:proofErr w:type="spellEnd"/>
      <w:r w:rsidR="008203A9">
        <w:rPr>
          <w:rFonts w:ascii="Times New Roman" w:hAnsi="Times New Roman"/>
          <w:sz w:val="28"/>
          <w:szCs w:val="28"/>
        </w:rPr>
        <w:t xml:space="preserve"> Khan, Mr </w:t>
      </w:r>
      <w:proofErr w:type="spellStart"/>
      <w:r w:rsidR="008203A9">
        <w:rPr>
          <w:rFonts w:ascii="Times New Roman" w:hAnsi="Times New Roman"/>
          <w:sz w:val="28"/>
          <w:szCs w:val="28"/>
        </w:rPr>
        <w:t>Youmbu</w:t>
      </w:r>
      <w:proofErr w:type="spellEnd"/>
      <w:r w:rsidR="008203A9">
        <w:rPr>
          <w:rFonts w:ascii="Times New Roman" w:hAnsi="Times New Roman"/>
          <w:sz w:val="28"/>
          <w:szCs w:val="28"/>
        </w:rPr>
        <w:t xml:space="preserve">, the Director of Lands in the Ministry of Land Use, Louis Barbe, the environmental specialist, Thomas Marie, the Master Blaster, </w:t>
      </w:r>
      <w:proofErr w:type="spellStart"/>
      <w:r w:rsidR="008203A9">
        <w:rPr>
          <w:rFonts w:ascii="Times New Roman" w:hAnsi="Times New Roman"/>
          <w:sz w:val="28"/>
          <w:szCs w:val="28"/>
        </w:rPr>
        <w:t>Anel</w:t>
      </w:r>
      <w:proofErr w:type="spellEnd"/>
      <w:r w:rsidR="008203A9">
        <w:rPr>
          <w:rFonts w:ascii="Times New Roman" w:hAnsi="Times New Roman"/>
          <w:sz w:val="28"/>
          <w:szCs w:val="28"/>
        </w:rPr>
        <w:t xml:space="preserve"> Erikson Marie and Pierre </w:t>
      </w:r>
      <w:proofErr w:type="spellStart"/>
      <w:r w:rsidR="008203A9">
        <w:rPr>
          <w:rFonts w:ascii="Times New Roman" w:hAnsi="Times New Roman"/>
          <w:sz w:val="28"/>
          <w:szCs w:val="28"/>
        </w:rPr>
        <w:t>Philoe</w:t>
      </w:r>
      <w:proofErr w:type="spellEnd"/>
      <w:r w:rsidR="008203A9">
        <w:rPr>
          <w:rFonts w:ascii="Times New Roman" w:hAnsi="Times New Roman"/>
          <w:sz w:val="28"/>
          <w:szCs w:val="28"/>
        </w:rPr>
        <w:t>, neighbours to the quarry site and the plaintiffs, and Martin Fredrick Lewis the General Manager of the defendant’s Praslin Quarry operations.</w:t>
      </w:r>
    </w:p>
    <w:p w:rsidR="008203A9" w:rsidRPr="008203A9" w:rsidRDefault="008203A9" w:rsidP="00485FAE">
      <w:pPr>
        <w:pStyle w:val="ListParagraph"/>
        <w:spacing w:line="360" w:lineRule="auto"/>
        <w:rPr>
          <w:rFonts w:ascii="Times New Roman" w:hAnsi="Times New Roman"/>
          <w:sz w:val="28"/>
          <w:szCs w:val="28"/>
        </w:rPr>
      </w:pPr>
    </w:p>
    <w:p w:rsidR="008203A9" w:rsidRDefault="008203A9" w:rsidP="00485FAE">
      <w:pPr>
        <w:pStyle w:val="ListParagraph"/>
        <w:numPr>
          <w:ilvl w:val="0"/>
          <w:numId w:val="1"/>
        </w:numPr>
        <w:spacing w:line="360" w:lineRule="auto"/>
        <w:rPr>
          <w:rFonts w:ascii="Times New Roman" w:hAnsi="Times New Roman"/>
          <w:sz w:val="28"/>
          <w:szCs w:val="28"/>
        </w:rPr>
      </w:pPr>
      <w:r>
        <w:rPr>
          <w:rFonts w:ascii="Times New Roman" w:hAnsi="Times New Roman"/>
          <w:sz w:val="28"/>
          <w:szCs w:val="28"/>
        </w:rPr>
        <w:t xml:space="preserve">What emerges from the testimony of the parties is that the defendant acquired an old quarry site from Government by way of lease in 2000. It was put </w:t>
      </w:r>
      <w:r w:rsidR="00F34F34">
        <w:rPr>
          <w:rFonts w:ascii="Times New Roman" w:hAnsi="Times New Roman"/>
          <w:sz w:val="28"/>
          <w:szCs w:val="28"/>
        </w:rPr>
        <w:t xml:space="preserve">in </w:t>
      </w:r>
      <w:r>
        <w:rPr>
          <w:rFonts w:ascii="Times New Roman" w:hAnsi="Times New Roman"/>
          <w:sz w:val="28"/>
          <w:szCs w:val="28"/>
        </w:rPr>
        <w:t>occupation of the property as the formalities were being worked upon. There were 2 families on the land. The defendant was required to re locate them and build houses for them elsewhere which it did.</w:t>
      </w:r>
    </w:p>
    <w:p w:rsidR="008203A9" w:rsidRPr="008203A9" w:rsidRDefault="008203A9" w:rsidP="00485FAE">
      <w:pPr>
        <w:pStyle w:val="ListParagraph"/>
        <w:spacing w:line="360" w:lineRule="auto"/>
        <w:rPr>
          <w:rFonts w:ascii="Times New Roman" w:hAnsi="Times New Roman"/>
          <w:sz w:val="28"/>
          <w:szCs w:val="28"/>
        </w:rPr>
      </w:pPr>
    </w:p>
    <w:p w:rsidR="008203A9" w:rsidRDefault="008203A9" w:rsidP="00485FAE">
      <w:pPr>
        <w:pStyle w:val="ListParagraph"/>
        <w:numPr>
          <w:ilvl w:val="0"/>
          <w:numId w:val="1"/>
        </w:numPr>
        <w:spacing w:line="360" w:lineRule="auto"/>
        <w:rPr>
          <w:rFonts w:ascii="Times New Roman" w:hAnsi="Times New Roman"/>
          <w:sz w:val="28"/>
          <w:szCs w:val="28"/>
        </w:rPr>
      </w:pPr>
      <w:r>
        <w:rPr>
          <w:rFonts w:ascii="Times New Roman" w:hAnsi="Times New Roman"/>
          <w:sz w:val="28"/>
          <w:szCs w:val="28"/>
        </w:rPr>
        <w:t xml:space="preserve"> It began operations in 2001 with blasting and supplying rock to the Government with regard to the renovation of the port area on Praslin. It </w:t>
      </w:r>
      <w:r>
        <w:rPr>
          <w:rFonts w:ascii="Times New Roman" w:hAnsi="Times New Roman"/>
          <w:sz w:val="28"/>
          <w:szCs w:val="28"/>
        </w:rPr>
        <w:lastRenderedPageBreak/>
        <w:t xml:space="preserve">was supplying red soil and rock </w:t>
      </w:r>
      <w:r w:rsidR="009E5481">
        <w:rPr>
          <w:rFonts w:ascii="Times New Roman" w:hAnsi="Times New Roman"/>
          <w:sz w:val="28"/>
          <w:szCs w:val="28"/>
        </w:rPr>
        <w:t>to its customers. In 2008 it embarked upon expanding its operations into a full quarry operation by importing a crusher and other related equipment which were assembled and installed by September 2009. The quarry started operations in January 2010.</w:t>
      </w:r>
      <w:r>
        <w:rPr>
          <w:rFonts w:ascii="Times New Roman" w:hAnsi="Times New Roman"/>
          <w:sz w:val="28"/>
          <w:szCs w:val="28"/>
        </w:rPr>
        <w:t xml:space="preserve"> </w:t>
      </w:r>
    </w:p>
    <w:p w:rsidR="009E5481" w:rsidRPr="009E5481" w:rsidRDefault="009E5481" w:rsidP="00485FAE">
      <w:pPr>
        <w:pStyle w:val="ListParagraph"/>
        <w:spacing w:line="360" w:lineRule="auto"/>
        <w:rPr>
          <w:rFonts w:ascii="Times New Roman" w:hAnsi="Times New Roman"/>
          <w:sz w:val="28"/>
          <w:szCs w:val="28"/>
        </w:rPr>
      </w:pPr>
    </w:p>
    <w:p w:rsidR="009E5481" w:rsidRDefault="009E5481" w:rsidP="00485FAE">
      <w:pPr>
        <w:pStyle w:val="ListParagraph"/>
        <w:numPr>
          <w:ilvl w:val="0"/>
          <w:numId w:val="1"/>
        </w:numPr>
        <w:spacing w:line="360" w:lineRule="auto"/>
        <w:rPr>
          <w:rFonts w:ascii="Times New Roman" w:hAnsi="Times New Roman"/>
          <w:sz w:val="28"/>
          <w:szCs w:val="28"/>
        </w:rPr>
      </w:pPr>
      <w:r>
        <w:rPr>
          <w:rFonts w:ascii="Times New Roman" w:hAnsi="Times New Roman"/>
          <w:sz w:val="28"/>
          <w:szCs w:val="28"/>
        </w:rPr>
        <w:t xml:space="preserve">An environmental impact assessment was done by Louis Barbe which was submitted to the Department of Environment in October 2009 and received approval towards the end of the year or early 2010. </w:t>
      </w:r>
    </w:p>
    <w:p w:rsidR="009E5481" w:rsidRPr="009E5481" w:rsidRDefault="009E5481" w:rsidP="00485FAE">
      <w:pPr>
        <w:pStyle w:val="ListParagraph"/>
        <w:spacing w:line="360" w:lineRule="auto"/>
        <w:rPr>
          <w:rFonts w:ascii="Times New Roman" w:hAnsi="Times New Roman"/>
          <w:sz w:val="28"/>
          <w:szCs w:val="28"/>
        </w:rPr>
      </w:pPr>
    </w:p>
    <w:p w:rsidR="00307455" w:rsidRDefault="009E5481" w:rsidP="00485FAE">
      <w:pPr>
        <w:pStyle w:val="ListParagraph"/>
        <w:numPr>
          <w:ilvl w:val="0"/>
          <w:numId w:val="1"/>
        </w:numPr>
        <w:spacing w:line="360" w:lineRule="auto"/>
        <w:rPr>
          <w:rFonts w:ascii="Times New Roman" w:hAnsi="Times New Roman"/>
          <w:sz w:val="28"/>
          <w:szCs w:val="28"/>
        </w:rPr>
      </w:pPr>
      <w:r>
        <w:rPr>
          <w:rFonts w:ascii="Times New Roman" w:hAnsi="Times New Roman"/>
          <w:sz w:val="28"/>
          <w:szCs w:val="28"/>
        </w:rPr>
        <w:t xml:space="preserve">The </w:t>
      </w:r>
      <w:proofErr w:type="gramStart"/>
      <w:r>
        <w:rPr>
          <w:rFonts w:ascii="Times New Roman" w:hAnsi="Times New Roman"/>
          <w:sz w:val="28"/>
          <w:szCs w:val="28"/>
        </w:rPr>
        <w:t>plaintiffs</w:t>
      </w:r>
      <w:proofErr w:type="gramEnd"/>
      <w:r>
        <w:rPr>
          <w:rFonts w:ascii="Times New Roman" w:hAnsi="Times New Roman"/>
          <w:sz w:val="28"/>
          <w:szCs w:val="28"/>
        </w:rPr>
        <w:t xml:space="preserve"> no.1 and no.2 own land purchased from Government of Seychelles 200 metres away from the defenda</w:t>
      </w:r>
      <w:r w:rsidR="00F34F34">
        <w:rPr>
          <w:rFonts w:ascii="Times New Roman" w:hAnsi="Times New Roman"/>
          <w:sz w:val="28"/>
          <w:szCs w:val="28"/>
        </w:rPr>
        <w:t>n</w:t>
      </w:r>
      <w:r>
        <w:rPr>
          <w:rFonts w:ascii="Times New Roman" w:hAnsi="Times New Roman"/>
          <w:sz w:val="28"/>
          <w:szCs w:val="28"/>
        </w:rPr>
        <w:t xml:space="preserve">t’s Quarry. This land was purchased in 2003 though they had occupied it as early as 1998 with the consent of Government. There are 2 houses on this land. The </w:t>
      </w:r>
      <w:proofErr w:type="gramStart"/>
      <w:r>
        <w:rPr>
          <w:rFonts w:ascii="Times New Roman" w:hAnsi="Times New Roman"/>
          <w:sz w:val="28"/>
          <w:szCs w:val="28"/>
        </w:rPr>
        <w:t>plaintiffs  live</w:t>
      </w:r>
      <w:proofErr w:type="gramEnd"/>
      <w:r>
        <w:rPr>
          <w:rFonts w:ascii="Times New Roman" w:hAnsi="Times New Roman"/>
          <w:sz w:val="28"/>
          <w:szCs w:val="28"/>
        </w:rPr>
        <w:t xml:space="preserve"> in one of the houses and the other is rented out to tenants. </w:t>
      </w:r>
      <w:r w:rsidR="00307455">
        <w:rPr>
          <w:rFonts w:ascii="Times New Roman" w:hAnsi="Times New Roman"/>
          <w:sz w:val="28"/>
          <w:szCs w:val="28"/>
        </w:rPr>
        <w:t xml:space="preserve">In their testimony the </w:t>
      </w:r>
      <w:proofErr w:type="gramStart"/>
      <w:r w:rsidR="00307455">
        <w:rPr>
          <w:rFonts w:ascii="Times New Roman" w:hAnsi="Times New Roman"/>
          <w:sz w:val="28"/>
          <w:szCs w:val="28"/>
        </w:rPr>
        <w:t>plaintiffs</w:t>
      </w:r>
      <w:proofErr w:type="gramEnd"/>
      <w:r w:rsidR="00307455">
        <w:rPr>
          <w:rFonts w:ascii="Times New Roman" w:hAnsi="Times New Roman"/>
          <w:sz w:val="28"/>
          <w:szCs w:val="28"/>
        </w:rPr>
        <w:t xml:space="preserve"> no.1 and 2 state that dust from the quarry gets to their house. The dust is smelly. This come when there is blasting and the wind blows in their direction. It has caused itching and sickness to family members. Dust is a nuisance as they have to clean up. There are cracks all over both houses.</w:t>
      </w:r>
    </w:p>
    <w:p w:rsidR="00307455" w:rsidRPr="00307455" w:rsidRDefault="00307455" w:rsidP="00485FAE">
      <w:pPr>
        <w:pStyle w:val="ListParagraph"/>
        <w:spacing w:line="360" w:lineRule="auto"/>
        <w:rPr>
          <w:rFonts w:ascii="Times New Roman" w:hAnsi="Times New Roman"/>
          <w:sz w:val="28"/>
          <w:szCs w:val="28"/>
        </w:rPr>
      </w:pPr>
    </w:p>
    <w:p w:rsidR="00307455" w:rsidRDefault="00307455" w:rsidP="00485FAE">
      <w:pPr>
        <w:pStyle w:val="ListParagraph"/>
        <w:numPr>
          <w:ilvl w:val="0"/>
          <w:numId w:val="1"/>
        </w:numPr>
        <w:spacing w:line="360" w:lineRule="auto"/>
        <w:rPr>
          <w:rFonts w:ascii="Times New Roman" w:hAnsi="Times New Roman"/>
          <w:sz w:val="28"/>
          <w:szCs w:val="28"/>
        </w:rPr>
      </w:pPr>
      <w:r>
        <w:rPr>
          <w:rFonts w:ascii="Times New Roman" w:hAnsi="Times New Roman"/>
          <w:sz w:val="28"/>
          <w:szCs w:val="28"/>
        </w:rPr>
        <w:t xml:space="preserve"> Mr Nigel Valentin, a Quantity Surveyor in a report made after examining the plaintiffs properties in 2011 found that there were cavity cracks in both houses </w:t>
      </w:r>
      <w:r w:rsidR="00F4767C">
        <w:rPr>
          <w:rFonts w:ascii="Times New Roman" w:hAnsi="Times New Roman"/>
          <w:sz w:val="28"/>
          <w:szCs w:val="28"/>
        </w:rPr>
        <w:t>but when examined on the sizes of the cavities he failed to provide the information claiming it was in his office. He opined that the cost of remedying the defects would be R167</w:t>
      </w:r>
      <w:proofErr w:type="gramStart"/>
      <w:r w:rsidR="00F4767C">
        <w:rPr>
          <w:rFonts w:ascii="Times New Roman" w:hAnsi="Times New Roman"/>
          <w:sz w:val="28"/>
          <w:szCs w:val="28"/>
        </w:rPr>
        <w:t>,500.00</w:t>
      </w:r>
      <w:proofErr w:type="gramEnd"/>
      <w:r w:rsidR="00F4767C">
        <w:rPr>
          <w:rFonts w:ascii="Times New Roman" w:hAnsi="Times New Roman"/>
          <w:sz w:val="28"/>
          <w:szCs w:val="28"/>
        </w:rPr>
        <w:t>.</w:t>
      </w:r>
      <w:r w:rsidR="00606A43">
        <w:rPr>
          <w:rFonts w:ascii="Times New Roman" w:hAnsi="Times New Roman"/>
          <w:sz w:val="28"/>
          <w:szCs w:val="28"/>
        </w:rPr>
        <w:t xml:space="preserve"> He admitted that he had not investigated the cause of the cracks.</w:t>
      </w:r>
    </w:p>
    <w:p w:rsidR="00F4767C" w:rsidRPr="00F4767C" w:rsidRDefault="00F4767C" w:rsidP="00485FAE">
      <w:pPr>
        <w:pStyle w:val="ListParagraph"/>
        <w:spacing w:line="360" w:lineRule="auto"/>
        <w:rPr>
          <w:rFonts w:ascii="Times New Roman" w:hAnsi="Times New Roman"/>
          <w:sz w:val="28"/>
          <w:szCs w:val="28"/>
        </w:rPr>
      </w:pPr>
    </w:p>
    <w:p w:rsidR="00F4767C" w:rsidRDefault="00F4767C" w:rsidP="00485FAE">
      <w:pPr>
        <w:pStyle w:val="ListParagraph"/>
        <w:numPr>
          <w:ilvl w:val="0"/>
          <w:numId w:val="1"/>
        </w:numPr>
        <w:spacing w:line="360" w:lineRule="auto"/>
        <w:rPr>
          <w:rFonts w:ascii="Times New Roman" w:hAnsi="Times New Roman"/>
          <w:sz w:val="28"/>
          <w:szCs w:val="28"/>
        </w:rPr>
      </w:pPr>
      <w:r>
        <w:rPr>
          <w:rFonts w:ascii="Times New Roman" w:hAnsi="Times New Roman"/>
          <w:sz w:val="28"/>
          <w:szCs w:val="28"/>
        </w:rPr>
        <w:t xml:space="preserve">There was conflicting testimony from the neighbours of the plaintiffs and defendant. With those called by the defendant asserting that the quarry </w:t>
      </w:r>
      <w:r>
        <w:rPr>
          <w:rFonts w:ascii="Times New Roman" w:hAnsi="Times New Roman"/>
          <w:sz w:val="28"/>
          <w:szCs w:val="28"/>
        </w:rPr>
        <w:lastRenderedPageBreak/>
        <w:t>operations had not adversely affected them in anyway including on their activities while those called by the plaintiff asserted that the blasting and quarry operations had affected them adversely with regard to the safety of their houses. Defendant’s witnesses testified that the house that the</w:t>
      </w:r>
      <w:r w:rsidR="00F34F34">
        <w:rPr>
          <w:rFonts w:ascii="Times New Roman" w:hAnsi="Times New Roman"/>
          <w:sz w:val="28"/>
          <w:szCs w:val="28"/>
        </w:rPr>
        <w:t xml:space="preserve"> defendant</w:t>
      </w:r>
      <w:r>
        <w:rPr>
          <w:rFonts w:ascii="Times New Roman" w:hAnsi="Times New Roman"/>
          <w:sz w:val="28"/>
          <w:szCs w:val="28"/>
        </w:rPr>
        <w:t xml:space="preserve"> found on the land had remained there and </w:t>
      </w:r>
      <w:r w:rsidR="00606A43">
        <w:rPr>
          <w:rFonts w:ascii="Times New Roman" w:hAnsi="Times New Roman"/>
          <w:sz w:val="28"/>
          <w:szCs w:val="28"/>
        </w:rPr>
        <w:t>is</w:t>
      </w:r>
      <w:r>
        <w:rPr>
          <w:rFonts w:ascii="Times New Roman" w:hAnsi="Times New Roman"/>
          <w:sz w:val="28"/>
          <w:szCs w:val="28"/>
        </w:rPr>
        <w:t xml:space="preserve"> unaffected by both the blasting and quarrying operations of the defendant. It had no cracks at all.</w:t>
      </w:r>
    </w:p>
    <w:p w:rsidR="00606A43" w:rsidRPr="00606A43" w:rsidRDefault="00606A43" w:rsidP="00485FAE">
      <w:pPr>
        <w:pStyle w:val="ListParagraph"/>
        <w:spacing w:line="360" w:lineRule="auto"/>
        <w:rPr>
          <w:rFonts w:ascii="Times New Roman" w:hAnsi="Times New Roman"/>
          <w:sz w:val="28"/>
          <w:szCs w:val="28"/>
        </w:rPr>
      </w:pPr>
    </w:p>
    <w:p w:rsidR="00307455" w:rsidRDefault="00606A43" w:rsidP="00485FAE">
      <w:pPr>
        <w:pStyle w:val="ListParagraph"/>
        <w:numPr>
          <w:ilvl w:val="0"/>
          <w:numId w:val="1"/>
        </w:numPr>
        <w:spacing w:line="360" w:lineRule="auto"/>
        <w:rPr>
          <w:rFonts w:ascii="Times New Roman" w:hAnsi="Times New Roman"/>
          <w:sz w:val="28"/>
          <w:szCs w:val="28"/>
        </w:rPr>
      </w:pPr>
      <w:r>
        <w:rPr>
          <w:rFonts w:ascii="Times New Roman" w:hAnsi="Times New Roman"/>
          <w:sz w:val="28"/>
          <w:szCs w:val="28"/>
        </w:rPr>
        <w:t>The defendant’s master blast testified to the effect that the blasting techniques and material used by the defendant were such that ground vibrations were minimised and would not cause damage to properties 50 metres away. He admitted though that they had never measured the ground vibrations caused by blasting. The defendant’s Managing Director testified that they were purchasing the equipment to do so and had retained an expert who would come to do so.</w:t>
      </w:r>
    </w:p>
    <w:p w:rsidR="00606A43" w:rsidRPr="00606A43" w:rsidRDefault="00606A43" w:rsidP="00485FAE">
      <w:pPr>
        <w:pStyle w:val="ListParagraph"/>
        <w:spacing w:line="360" w:lineRule="auto"/>
        <w:rPr>
          <w:rFonts w:ascii="Times New Roman" w:hAnsi="Times New Roman"/>
          <w:sz w:val="28"/>
          <w:szCs w:val="28"/>
        </w:rPr>
      </w:pPr>
    </w:p>
    <w:p w:rsidR="004B1826" w:rsidRDefault="00606A43" w:rsidP="00485FAE">
      <w:pPr>
        <w:pStyle w:val="ListParagraph"/>
        <w:numPr>
          <w:ilvl w:val="0"/>
          <w:numId w:val="1"/>
        </w:numPr>
        <w:spacing w:line="360" w:lineRule="auto"/>
        <w:rPr>
          <w:rFonts w:ascii="Times New Roman" w:hAnsi="Times New Roman"/>
          <w:sz w:val="28"/>
          <w:szCs w:val="28"/>
        </w:rPr>
      </w:pPr>
      <w:r>
        <w:rPr>
          <w:rFonts w:ascii="Times New Roman" w:hAnsi="Times New Roman"/>
          <w:sz w:val="28"/>
          <w:szCs w:val="28"/>
        </w:rPr>
        <w:t>The key issue in this case is what is the cause of cracks</w:t>
      </w:r>
      <w:r w:rsidR="00F34F34">
        <w:rPr>
          <w:rFonts w:ascii="Times New Roman" w:hAnsi="Times New Roman"/>
          <w:sz w:val="28"/>
          <w:szCs w:val="28"/>
        </w:rPr>
        <w:t xml:space="preserve"> on the plaintiff</w:t>
      </w:r>
      <w:r>
        <w:rPr>
          <w:rFonts w:ascii="Times New Roman" w:hAnsi="Times New Roman"/>
          <w:sz w:val="28"/>
          <w:szCs w:val="28"/>
        </w:rPr>
        <w:t xml:space="preserve"> no.1 and 2’s houses? Mr Ant</w:t>
      </w:r>
      <w:r w:rsidR="005E4251">
        <w:rPr>
          <w:rFonts w:ascii="Times New Roman" w:hAnsi="Times New Roman"/>
          <w:sz w:val="28"/>
          <w:szCs w:val="28"/>
        </w:rPr>
        <w:t>h</w:t>
      </w:r>
      <w:r>
        <w:rPr>
          <w:rFonts w:ascii="Times New Roman" w:hAnsi="Times New Roman"/>
          <w:sz w:val="28"/>
          <w:szCs w:val="28"/>
        </w:rPr>
        <w:t xml:space="preserve">ony </w:t>
      </w:r>
      <w:r w:rsidR="00F34F34">
        <w:rPr>
          <w:rFonts w:ascii="Times New Roman" w:hAnsi="Times New Roman"/>
          <w:sz w:val="28"/>
          <w:szCs w:val="28"/>
        </w:rPr>
        <w:t>Derjacques</w:t>
      </w:r>
      <w:r>
        <w:rPr>
          <w:rFonts w:ascii="Times New Roman" w:hAnsi="Times New Roman"/>
          <w:sz w:val="28"/>
          <w:szCs w:val="28"/>
        </w:rPr>
        <w:t>,</w:t>
      </w:r>
      <w:r w:rsidR="00F34F34">
        <w:rPr>
          <w:rFonts w:ascii="Times New Roman" w:hAnsi="Times New Roman"/>
          <w:sz w:val="28"/>
          <w:szCs w:val="28"/>
        </w:rPr>
        <w:t xml:space="preserve"> learned counsel for the plaintiff,</w:t>
      </w:r>
      <w:r>
        <w:rPr>
          <w:rFonts w:ascii="Times New Roman" w:hAnsi="Times New Roman"/>
          <w:sz w:val="28"/>
          <w:szCs w:val="28"/>
        </w:rPr>
        <w:t xml:space="preserve"> pressed upon me to find that the cause of the cracks were the operations of the defendant on the adjacent land. </w:t>
      </w:r>
      <w:r w:rsidR="004B1826">
        <w:rPr>
          <w:rFonts w:ascii="Times New Roman" w:hAnsi="Times New Roman"/>
          <w:sz w:val="28"/>
          <w:szCs w:val="28"/>
        </w:rPr>
        <w:t xml:space="preserve">He referred me to the cases of </w:t>
      </w:r>
      <w:r w:rsidR="004B1826" w:rsidRPr="004B1826">
        <w:rPr>
          <w:rFonts w:ascii="Times New Roman" w:hAnsi="Times New Roman"/>
          <w:sz w:val="28"/>
          <w:szCs w:val="28"/>
          <w:u w:val="single"/>
        </w:rPr>
        <w:t xml:space="preserve">Joseph </w:t>
      </w:r>
      <w:proofErr w:type="spellStart"/>
      <w:r w:rsidR="004B1826" w:rsidRPr="004B1826">
        <w:rPr>
          <w:rFonts w:ascii="Times New Roman" w:hAnsi="Times New Roman"/>
          <w:sz w:val="28"/>
          <w:szCs w:val="28"/>
          <w:u w:val="single"/>
        </w:rPr>
        <w:t>Isnard</w:t>
      </w:r>
      <w:proofErr w:type="spellEnd"/>
      <w:r w:rsidR="004B1826" w:rsidRPr="004B1826">
        <w:rPr>
          <w:rFonts w:ascii="Times New Roman" w:hAnsi="Times New Roman"/>
          <w:sz w:val="28"/>
          <w:szCs w:val="28"/>
          <w:u w:val="single"/>
        </w:rPr>
        <w:t xml:space="preserve"> and others v China </w:t>
      </w:r>
      <w:proofErr w:type="spellStart"/>
      <w:r w:rsidR="004B1826" w:rsidRPr="004B1826">
        <w:rPr>
          <w:rFonts w:ascii="Times New Roman" w:hAnsi="Times New Roman"/>
          <w:sz w:val="28"/>
          <w:szCs w:val="28"/>
          <w:u w:val="single"/>
        </w:rPr>
        <w:t>Senyang</w:t>
      </w:r>
      <w:proofErr w:type="spellEnd"/>
      <w:r w:rsidR="004B1826" w:rsidRPr="004B1826">
        <w:rPr>
          <w:rFonts w:ascii="Times New Roman" w:hAnsi="Times New Roman"/>
          <w:sz w:val="28"/>
          <w:szCs w:val="28"/>
          <w:u w:val="single"/>
        </w:rPr>
        <w:t xml:space="preserve"> Corporation (Seychelles) CO Civil Side No. 325 of 2002</w:t>
      </w:r>
      <w:r w:rsidR="004B1826">
        <w:rPr>
          <w:rFonts w:ascii="Times New Roman" w:hAnsi="Times New Roman"/>
          <w:sz w:val="28"/>
          <w:szCs w:val="28"/>
        </w:rPr>
        <w:t xml:space="preserve"> and </w:t>
      </w:r>
      <w:r w:rsidR="004B1826" w:rsidRPr="004B1826">
        <w:rPr>
          <w:rFonts w:ascii="Times New Roman" w:hAnsi="Times New Roman"/>
          <w:sz w:val="28"/>
          <w:szCs w:val="28"/>
          <w:u w:val="single"/>
        </w:rPr>
        <w:t xml:space="preserve">Mrs </w:t>
      </w:r>
      <w:proofErr w:type="spellStart"/>
      <w:r w:rsidR="004B1826" w:rsidRPr="004B1826">
        <w:rPr>
          <w:rFonts w:ascii="Times New Roman" w:hAnsi="Times New Roman"/>
          <w:sz w:val="28"/>
          <w:szCs w:val="28"/>
          <w:u w:val="single"/>
        </w:rPr>
        <w:t>Micheline</w:t>
      </w:r>
      <w:proofErr w:type="spellEnd"/>
      <w:r w:rsidR="004B1826" w:rsidRPr="004B1826">
        <w:rPr>
          <w:rFonts w:ascii="Times New Roman" w:hAnsi="Times New Roman"/>
          <w:sz w:val="28"/>
          <w:szCs w:val="28"/>
          <w:u w:val="single"/>
        </w:rPr>
        <w:t xml:space="preserve"> De Silva and others v United Concrete Products (</w:t>
      </w:r>
      <w:proofErr w:type="spellStart"/>
      <w:r w:rsidR="004B1826" w:rsidRPr="004B1826">
        <w:rPr>
          <w:rFonts w:ascii="Times New Roman" w:hAnsi="Times New Roman"/>
          <w:sz w:val="28"/>
          <w:szCs w:val="28"/>
          <w:u w:val="single"/>
        </w:rPr>
        <w:t>Sey</w:t>
      </w:r>
      <w:proofErr w:type="spellEnd"/>
      <w:r w:rsidR="004B1826" w:rsidRPr="004B1826">
        <w:rPr>
          <w:rFonts w:ascii="Times New Roman" w:hAnsi="Times New Roman"/>
          <w:sz w:val="28"/>
          <w:szCs w:val="28"/>
          <w:u w:val="single"/>
        </w:rPr>
        <w:t>) Ltd, Civil Side No. 273 of 1993</w:t>
      </w:r>
      <w:r w:rsidR="004B1826">
        <w:rPr>
          <w:rFonts w:ascii="Times New Roman" w:hAnsi="Times New Roman"/>
          <w:sz w:val="28"/>
          <w:szCs w:val="28"/>
        </w:rPr>
        <w:t xml:space="preserve"> in support of the case for the </w:t>
      </w:r>
      <w:r w:rsidR="003F5E5B">
        <w:rPr>
          <w:rFonts w:ascii="Times New Roman" w:hAnsi="Times New Roman"/>
          <w:sz w:val="28"/>
          <w:szCs w:val="28"/>
        </w:rPr>
        <w:t>plaintiff</w:t>
      </w:r>
      <w:r w:rsidR="004B1826">
        <w:rPr>
          <w:rFonts w:ascii="Times New Roman" w:hAnsi="Times New Roman"/>
          <w:sz w:val="28"/>
          <w:szCs w:val="28"/>
        </w:rPr>
        <w:t>.</w:t>
      </w:r>
    </w:p>
    <w:p w:rsidR="004B1826" w:rsidRDefault="004B1826" w:rsidP="004B1826">
      <w:pPr>
        <w:pStyle w:val="ListParagraph"/>
        <w:rPr>
          <w:rFonts w:ascii="Times New Roman" w:hAnsi="Times New Roman"/>
          <w:sz w:val="28"/>
          <w:szCs w:val="28"/>
        </w:rPr>
      </w:pPr>
    </w:p>
    <w:p w:rsidR="00606A43" w:rsidRDefault="004B1826" w:rsidP="00485FAE">
      <w:pPr>
        <w:pStyle w:val="ListParagraph"/>
        <w:numPr>
          <w:ilvl w:val="0"/>
          <w:numId w:val="1"/>
        </w:numPr>
        <w:spacing w:line="360" w:lineRule="auto"/>
        <w:rPr>
          <w:rFonts w:ascii="Times New Roman" w:hAnsi="Times New Roman"/>
          <w:sz w:val="28"/>
          <w:szCs w:val="28"/>
        </w:rPr>
      </w:pPr>
      <w:r>
        <w:rPr>
          <w:rFonts w:ascii="Times New Roman" w:hAnsi="Times New Roman"/>
          <w:sz w:val="28"/>
          <w:szCs w:val="28"/>
        </w:rPr>
        <w:t xml:space="preserve"> </w:t>
      </w:r>
      <w:r w:rsidR="00606A43">
        <w:rPr>
          <w:rFonts w:ascii="Times New Roman" w:hAnsi="Times New Roman"/>
          <w:sz w:val="28"/>
          <w:szCs w:val="28"/>
        </w:rPr>
        <w:t>On the other hand Mr Chang-Sam</w:t>
      </w:r>
      <w:r w:rsidR="00F34F34">
        <w:rPr>
          <w:rFonts w:ascii="Times New Roman" w:hAnsi="Times New Roman"/>
          <w:sz w:val="28"/>
          <w:szCs w:val="28"/>
        </w:rPr>
        <w:t>, learned counsel for the defendant,</w:t>
      </w:r>
      <w:r w:rsidR="00606A43">
        <w:rPr>
          <w:rFonts w:ascii="Times New Roman" w:hAnsi="Times New Roman"/>
          <w:sz w:val="28"/>
          <w:szCs w:val="28"/>
        </w:rPr>
        <w:t xml:space="preserve"> submitted that the plaintiff had failed to establish the cause of the cracks. And therefore ought not to succeed.</w:t>
      </w:r>
      <w:r>
        <w:rPr>
          <w:rFonts w:ascii="Times New Roman" w:hAnsi="Times New Roman"/>
          <w:sz w:val="28"/>
          <w:szCs w:val="28"/>
        </w:rPr>
        <w:t xml:space="preserve"> He submitted that an often cited case in such cases as this was </w:t>
      </w:r>
      <w:r w:rsidRPr="00485FAE">
        <w:rPr>
          <w:rFonts w:ascii="Times New Roman" w:hAnsi="Times New Roman"/>
          <w:sz w:val="28"/>
          <w:szCs w:val="28"/>
          <w:u w:val="single"/>
        </w:rPr>
        <w:t xml:space="preserve">Desaubin V United Concrete Products Ltd 1977 </w:t>
      </w:r>
      <w:r w:rsidRPr="00485FAE">
        <w:rPr>
          <w:rFonts w:ascii="Times New Roman" w:hAnsi="Times New Roman"/>
          <w:sz w:val="28"/>
          <w:szCs w:val="28"/>
          <w:u w:val="single"/>
        </w:rPr>
        <w:lastRenderedPageBreak/>
        <w:t>SLR 164</w:t>
      </w:r>
      <w:r w:rsidRPr="004B1826">
        <w:rPr>
          <w:rFonts w:ascii="Times New Roman" w:hAnsi="Times New Roman"/>
          <w:sz w:val="28"/>
          <w:szCs w:val="28"/>
        </w:rPr>
        <w:t>. This</w:t>
      </w:r>
      <w:r>
        <w:rPr>
          <w:rFonts w:ascii="Times New Roman" w:hAnsi="Times New Roman"/>
          <w:sz w:val="28"/>
          <w:szCs w:val="28"/>
        </w:rPr>
        <w:t xml:space="preserve"> case he submitted was not applicable to the facts of this case and is distinguishable in so far as the plaintiffs had failed to prove the cause of the cracks in their house.</w:t>
      </w:r>
    </w:p>
    <w:p w:rsidR="00485FAE" w:rsidRPr="00485FAE" w:rsidRDefault="00485FAE" w:rsidP="00485FAE">
      <w:pPr>
        <w:pStyle w:val="ListParagraph"/>
        <w:rPr>
          <w:rFonts w:ascii="Times New Roman" w:hAnsi="Times New Roman"/>
          <w:sz w:val="28"/>
          <w:szCs w:val="28"/>
        </w:rPr>
      </w:pPr>
    </w:p>
    <w:p w:rsidR="00485FAE" w:rsidRDefault="00485FAE" w:rsidP="00485FAE">
      <w:pPr>
        <w:pStyle w:val="ListParagraph"/>
        <w:numPr>
          <w:ilvl w:val="0"/>
          <w:numId w:val="1"/>
        </w:numPr>
        <w:spacing w:line="360" w:lineRule="auto"/>
        <w:rPr>
          <w:rFonts w:ascii="Times New Roman" w:hAnsi="Times New Roman"/>
          <w:sz w:val="28"/>
          <w:szCs w:val="28"/>
        </w:rPr>
      </w:pPr>
      <w:r>
        <w:rPr>
          <w:rFonts w:ascii="Times New Roman" w:hAnsi="Times New Roman"/>
          <w:sz w:val="28"/>
          <w:szCs w:val="28"/>
        </w:rPr>
        <w:t xml:space="preserve">This claim is brought under </w:t>
      </w:r>
      <w:r w:rsidR="003F5E5B">
        <w:rPr>
          <w:rFonts w:ascii="Times New Roman" w:hAnsi="Times New Roman"/>
          <w:sz w:val="28"/>
          <w:szCs w:val="28"/>
        </w:rPr>
        <w:t>a</w:t>
      </w:r>
      <w:r>
        <w:rPr>
          <w:rFonts w:ascii="Times New Roman" w:hAnsi="Times New Roman"/>
          <w:sz w:val="28"/>
          <w:szCs w:val="28"/>
        </w:rPr>
        <w:t>rticle 1382 of the Civil Code of Seychelles. The plaintiff must be able to prove that the damage it has suffered has been caused by the acts of the defendant, or its servants and agents.</w:t>
      </w:r>
      <w:r w:rsidR="00A6455A">
        <w:rPr>
          <w:rFonts w:ascii="Times New Roman" w:hAnsi="Times New Roman"/>
          <w:sz w:val="28"/>
          <w:szCs w:val="28"/>
        </w:rPr>
        <w:t xml:space="preserve"> Causation is a key element in determining liability. This must be proved on a balance of probabilities. It is not enough for the plaintiff to show that the defendant’s acts could be one of several possibilities that could have caused the damage he or she has suffered. The defendant’s acts must be the cause of the damage. </w:t>
      </w:r>
    </w:p>
    <w:p w:rsidR="00BD2444" w:rsidRDefault="00BD2444" w:rsidP="00BD2444">
      <w:pPr>
        <w:pStyle w:val="ListParagraph"/>
        <w:rPr>
          <w:rFonts w:ascii="Times New Roman" w:hAnsi="Times New Roman"/>
          <w:sz w:val="28"/>
          <w:szCs w:val="28"/>
        </w:rPr>
      </w:pPr>
    </w:p>
    <w:p w:rsidR="00BD2444" w:rsidRDefault="00BD2444" w:rsidP="00485FAE">
      <w:pPr>
        <w:pStyle w:val="ListParagraph"/>
        <w:numPr>
          <w:ilvl w:val="0"/>
          <w:numId w:val="1"/>
        </w:numPr>
        <w:spacing w:line="360" w:lineRule="auto"/>
        <w:rPr>
          <w:rFonts w:ascii="Times New Roman" w:hAnsi="Times New Roman"/>
          <w:sz w:val="28"/>
          <w:szCs w:val="28"/>
        </w:rPr>
      </w:pPr>
      <w:r>
        <w:rPr>
          <w:rFonts w:ascii="Times New Roman" w:hAnsi="Times New Roman"/>
          <w:sz w:val="28"/>
          <w:szCs w:val="28"/>
        </w:rPr>
        <w:t xml:space="preserve">I accept that the law is correctly stated in all the cases referred to me by both counsel. These are </w:t>
      </w:r>
      <w:r w:rsidRPr="004B1826">
        <w:rPr>
          <w:rFonts w:ascii="Times New Roman" w:hAnsi="Times New Roman"/>
          <w:sz w:val="28"/>
          <w:szCs w:val="28"/>
          <w:u w:val="single"/>
        </w:rPr>
        <w:t xml:space="preserve">Joseph </w:t>
      </w:r>
      <w:proofErr w:type="spellStart"/>
      <w:r w:rsidRPr="004B1826">
        <w:rPr>
          <w:rFonts w:ascii="Times New Roman" w:hAnsi="Times New Roman"/>
          <w:sz w:val="28"/>
          <w:szCs w:val="28"/>
          <w:u w:val="single"/>
        </w:rPr>
        <w:t>Isnard</w:t>
      </w:r>
      <w:proofErr w:type="spellEnd"/>
      <w:r w:rsidRPr="004B1826">
        <w:rPr>
          <w:rFonts w:ascii="Times New Roman" w:hAnsi="Times New Roman"/>
          <w:sz w:val="28"/>
          <w:szCs w:val="28"/>
          <w:u w:val="single"/>
        </w:rPr>
        <w:t xml:space="preserve"> and others v China </w:t>
      </w:r>
      <w:proofErr w:type="spellStart"/>
      <w:r w:rsidRPr="004B1826">
        <w:rPr>
          <w:rFonts w:ascii="Times New Roman" w:hAnsi="Times New Roman"/>
          <w:sz w:val="28"/>
          <w:szCs w:val="28"/>
          <w:u w:val="single"/>
        </w:rPr>
        <w:t>Senyang</w:t>
      </w:r>
      <w:proofErr w:type="spellEnd"/>
      <w:r w:rsidRPr="004B1826">
        <w:rPr>
          <w:rFonts w:ascii="Times New Roman" w:hAnsi="Times New Roman"/>
          <w:sz w:val="28"/>
          <w:szCs w:val="28"/>
          <w:u w:val="single"/>
        </w:rPr>
        <w:t xml:space="preserve"> Corporation (Seychelles) CO Civil Side No. 325 of 2002</w:t>
      </w:r>
      <w:proofErr w:type="gramStart"/>
      <w:r>
        <w:rPr>
          <w:rFonts w:ascii="Times New Roman" w:hAnsi="Times New Roman"/>
          <w:sz w:val="28"/>
          <w:szCs w:val="28"/>
        </w:rPr>
        <w:t xml:space="preserve">;  </w:t>
      </w:r>
      <w:r w:rsidRPr="004B1826">
        <w:rPr>
          <w:rFonts w:ascii="Times New Roman" w:hAnsi="Times New Roman"/>
          <w:sz w:val="28"/>
          <w:szCs w:val="28"/>
          <w:u w:val="single"/>
        </w:rPr>
        <w:t>Mrs</w:t>
      </w:r>
      <w:proofErr w:type="gramEnd"/>
      <w:r w:rsidRPr="004B1826">
        <w:rPr>
          <w:rFonts w:ascii="Times New Roman" w:hAnsi="Times New Roman"/>
          <w:sz w:val="28"/>
          <w:szCs w:val="28"/>
          <w:u w:val="single"/>
        </w:rPr>
        <w:t xml:space="preserve"> </w:t>
      </w:r>
      <w:proofErr w:type="spellStart"/>
      <w:r w:rsidRPr="004B1826">
        <w:rPr>
          <w:rFonts w:ascii="Times New Roman" w:hAnsi="Times New Roman"/>
          <w:sz w:val="28"/>
          <w:szCs w:val="28"/>
          <w:u w:val="single"/>
        </w:rPr>
        <w:t>Micheline</w:t>
      </w:r>
      <w:proofErr w:type="spellEnd"/>
      <w:r w:rsidRPr="004B1826">
        <w:rPr>
          <w:rFonts w:ascii="Times New Roman" w:hAnsi="Times New Roman"/>
          <w:sz w:val="28"/>
          <w:szCs w:val="28"/>
          <w:u w:val="single"/>
        </w:rPr>
        <w:t xml:space="preserve"> De Silva and others v United Concrete Products (</w:t>
      </w:r>
      <w:proofErr w:type="spellStart"/>
      <w:r w:rsidRPr="004B1826">
        <w:rPr>
          <w:rFonts w:ascii="Times New Roman" w:hAnsi="Times New Roman"/>
          <w:sz w:val="28"/>
          <w:szCs w:val="28"/>
          <w:u w:val="single"/>
        </w:rPr>
        <w:t>Sey</w:t>
      </w:r>
      <w:proofErr w:type="spellEnd"/>
      <w:r w:rsidRPr="004B1826">
        <w:rPr>
          <w:rFonts w:ascii="Times New Roman" w:hAnsi="Times New Roman"/>
          <w:sz w:val="28"/>
          <w:szCs w:val="28"/>
          <w:u w:val="single"/>
        </w:rPr>
        <w:t>) Ltd, Civil Side No. 273 of 1993</w:t>
      </w:r>
      <w:r w:rsidRPr="00BD2444">
        <w:rPr>
          <w:rFonts w:ascii="Times New Roman" w:hAnsi="Times New Roman"/>
          <w:sz w:val="28"/>
          <w:szCs w:val="28"/>
        </w:rPr>
        <w:t xml:space="preserve"> and </w:t>
      </w:r>
      <w:r w:rsidRPr="00485FAE">
        <w:rPr>
          <w:rFonts w:ascii="Times New Roman" w:hAnsi="Times New Roman"/>
          <w:sz w:val="28"/>
          <w:szCs w:val="28"/>
          <w:u w:val="single"/>
        </w:rPr>
        <w:t>Desaubin V United Concrete Products Ltd 1977 SLR 164</w:t>
      </w:r>
      <w:r w:rsidRPr="00BD2444">
        <w:rPr>
          <w:rFonts w:ascii="Times New Roman" w:hAnsi="Times New Roman"/>
          <w:sz w:val="28"/>
          <w:szCs w:val="28"/>
        </w:rPr>
        <w:t>.</w:t>
      </w:r>
      <w:r>
        <w:rPr>
          <w:rFonts w:ascii="Times New Roman" w:hAnsi="Times New Roman"/>
          <w:sz w:val="28"/>
          <w:szCs w:val="28"/>
        </w:rPr>
        <w:t xml:space="preserve"> These cases are in agreement with the application of article 1382 of the Civil Code of Seychelles. In all those cases the defendant was shown to have been the cause or contributed to the damage suffered by the plaintiffs. </w:t>
      </w:r>
    </w:p>
    <w:p w:rsidR="00606A43" w:rsidRPr="00606A43" w:rsidRDefault="00606A43" w:rsidP="00485FAE">
      <w:pPr>
        <w:pStyle w:val="ListParagraph"/>
        <w:spacing w:line="360" w:lineRule="auto"/>
        <w:rPr>
          <w:rFonts w:ascii="Times New Roman" w:hAnsi="Times New Roman"/>
          <w:sz w:val="28"/>
          <w:szCs w:val="28"/>
        </w:rPr>
      </w:pPr>
    </w:p>
    <w:p w:rsidR="00606A43" w:rsidRDefault="00606A43" w:rsidP="00485FAE">
      <w:pPr>
        <w:pStyle w:val="ListParagraph"/>
        <w:numPr>
          <w:ilvl w:val="0"/>
          <w:numId w:val="1"/>
        </w:numPr>
        <w:spacing w:line="360" w:lineRule="auto"/>
        <w:rPr>
          <w:rFonts w:ascii="Times New Roman" w:hAnsi="Times New Roman"/>
          <w:sz w:val="28"/>
          <w:szCs w:val="28"/>
        </w:rPr>
      </w:pPr>
      <w:r>
        <w:rPr>
          <w:rFonts w:ascii="Times New Roman" w:hAnsi="Times New Roman"/>
          <w:sz w:val="28"/>
          <w:szCs w:val="28"/>
        </w:rPr>
        <w:t>None of the plaintiff’s wi</w:t>
      </w:r>
      <w:r w:rsidR="00A6455A">
        <w:rPr>
          <w:rFonts w:ascii="Times New Roman" w:hAnsi="Times New Roman"/>
          <w:sz w:val="28"/>
          <w:szCs w:val="28"/>
        </w:rPr>
        <w:t>tnesses including the plaintiff</w:t>
      </w:r>
      <w:r>
        <w:rPr>
          <w:rFonts w:ascii="Times New Roman" w:hAnsi="Times New Roman"/>
          <w:sz w:val="28"/>
          <w:szCs w:val="28"/>
        </w:rPr>
        <w:t xml:space="preserve"> no.1 and no.2 can be said, to have established in their testimony,</w:t>
      </w:r>
      <w:r w:rsidR="00831199">
        <w:rPr>
          <w:rFonts w:ascii="Times New Roman" w:hAnsi="Times New Roman"/>
          <w:sz w:val="28"/>
          <w:szCs w:val="28"/>
        </w:rPr>
        <w:t xml:space="preserve"> singly or taken as a whole,</w:t>
      </w:r>
      <w:r>
        <w:rPr>
          <w:rFonts w:ascii="Times New Roman" w:hAnsi="Times New Roman"/>
          <w:sz w:val="28"/>
          <w:szCs w:val="28"/>
        </w:rPr>
        <w:t xml:space="preserve"> the cause of the cracks or cavities in the houses of the plaintiff</w:t>
      </w:r>
      <w:r w:rsidR="00AB4988">
        <w:rPr>
          <w:rFonts w:ascii="Times New Roman" w:hAnsi="Times New Roman"/>
          <w:sz w:val="28"/>
          <w:szCs w:val="28"/>
        </w:rPr>
        <w:t>s</w:t>
      </w:r>
      <w:r>
        <w:rPr>
          <w:rFonts w:ascii="Times New Roman" w:hAnsi="Times New Roman"/>
          <w:sz w:val="28"/>
          <w:szCs w:val="28"/>
        </w:rPr>
        <w:t xml:space="preserve">. </w:t>
      </w:r>
      <w:r w:rsidR="00831199">
        <w:rPr>
          <w:rFonts w:ascii="Times New Roman" w:hAnsi="Times New Roman"/>
          <w:sz w:val="28"/>
          <w:szCs w:val="28"/>
        </w:rPr>
        <w:t>No investigations were made in relation to the ground conditions surrounding the house</w:t>
      </w:r>
      <w:r w:rsidR="00F34F34">
        <w:rPr>
          <w:rFonts w:ascii="Times New Roman" w:hAnsi="Times New Roman"/>
          <w:sz w:val="28"/>
          <w:szCs w:val="28"/>
        </w:rPr>
        <w:t>s or upon which the houses were built</w:t>
      </w:r>
      <w:r w:rsidR="00831199">
        <w:rPr>
          <w:rFonts w:ascii="Times New Roman" w:hAnsi="Times New Roman"/>
          <w:sz w:val="28"/>
          <w:szCs w:val="28"/>
        </w:rPr>
        <w:t xml:space="preserve">. No investigation was made in relation to the materials used in the construction of the houses or </w:t>
      </w:r>
      <w:r w:rsidR="00831199">
        <w:rPr>
          <w:rFonts w:ascii="Times New Roman" w:hAnsi="Times New Roman"/>
          <w:sz w:val="28"/>
          <w:szCs w:val="28"/>
        </w:rPr>
        <w:lastRenderedPageBreak/>
        <w:t xml:space="preserve">workmanship thereof. No doubt it is possible that ground vibrations arising from blasting, heavy traffic, or the running of heavy machinery, could cause or contribute to the cracks in the plaintiffs houses. But so could faulty workmanship, faulty or inferior materials, or ground conditions upon which the houses were built, that could cause uneven settlement. It was the duty of the plaintiffs to establish </w:t>
      </w:r>
      <w:proofErr w:type="gramStart"/>
      <w:r w:rsidR="00831199">
        <w:rPr>
          <w:rFonts w:ascii="Times New Roman" w:hAnsi="Times New Roman"/>
          <w:sz w:val="28"/>
          <w:szCs w:val="28"/>
        </w:rPr>
        <w:t>what was the actual cause of the crack</w:t>
      </w:r>
      <w:r w:rsidR="00F34F34">
        <w:rPr>
          <w:rFonts w:ascii="Times New Roman" w:hAnsi="Times New Roman"/>
          <w:sz w:val="28"/>
          <w:szCs w:val="28"/>
        </w:rPr>
        <w:t>s</w:t>
      </w:r>
      <w:r w:rsidR="00831199">
        <w:rPr>
          <w:rFonts w:ascii="Times New Roman" w:hAnsi="Times New Roman"/>
          <w:sz w:val="28"/>
          <w:szCs w:val="28"/>
        </w:rPr>
        <w:t xml:space="preserve"> </w:t>
      </w:r>
      <w:r w:rsidR="00F34F34">
        <w:rPr>
          <w:rFonts w:ascii="Times New Roman" w:hAnsi="Times New Roman"/>
          <w:sz w:val="28"/>
          <w:szCs w:val="28"/>
        </w:rPr>
        <w:t>in</w:t>
      </w:r>
      <w:r w:rsidR="00831199">
        <w:rPr>
          <w:rFonts w:ascii="Times New Roman" w:hAnsi="Times New Roman"/>
          <w:sz w:val="28"/>
          <w:szCs w:val="28"/>
        </w:rPr>
        <w:t xml:space="preserve"> their houses</w:t>
      </w:r>
      <w:r w:rsidR="00AB4988">
        <w:rPr>
          <w:rFonts w:ascii="Times New Roman" w:hAnsi="Times New Roman"/>
          <w:sz w:val="28"/>
          <w:szCs w:val="28"/>
        </w:rPr>
        <w:t xml:space="preserve"> on a balance of probability</w:t>
      </w:r>
      <w:proofErr w:type="gramEnd"/>
      <w:r w:rsidR="00831199">
        <w:rPr>
          <w:rFonts w:ascii="Times New Roman" w:hAnsi="Times New Roman"/>
          <w:sz w:val="28"/>
          <w:szCs w:val="28"/>
        </w:rPr>
        <w:t>. They have failed to do so.</w:t>
      </w:r>
    </w:p>
    <w:p w:rsidR="00B71B1A" w:rsidRPr="00B71B1A" w:rsidRDefault="00B71B1A" w:rsidP="00485FAE">
      <w:pPr>
        <w:pStyle w:val="ListParagraph"/>
        <w:spacing w:line="360" w:lineRule="auto"/>
        <w:rPr>
          <w:rFonts w:ascii="Times New Roman" w:hAnsi="Times New Roman"/>
          <w:sz w:val="28"/>
          <w:szCs w:val="28"/>
        </w:rPr>
      </w:pPr>
    </w:p>
    <w:p w:rsidR="00B71B1A" w:rsidRDefault="00B71B1A" w:rsidP="00485FAE">
      <w:pPr>
        <w:pStyle w:val="ListParagraph"/>
        <w:numPr>
          <w:ilvl w:val="0"/>
          <w:numId w:val="1"/>
        </w:numPr>
        <w:spacing w:line="360" w:lineRule="auto"/>
        <w:rPr>
          <w:rFonts w:ascii="Times New Roman" w:hAnsi="Times New Roman"/>
          <w:sz w:val="28"/>
          <w:szCs w:val="28"/>
        </w:rPr>
      </w:pPr>
      <w:r>
        <w:rPr>
          <w:rFonts w:ascii="Times New Roman" w:hAnsi="Times New Roman"/>
          <w:sz w:val="28"/>
          <w:szCs w:val="28"/>
        </w:rPr>
        <w:t>With regard to the claim for dust emissions to the plaintiffs’ house it has been shown that the defendant has in place sufficient dust suppression measures to minimize the dust emitted from the quarry. Secondly the defendant has shown that the plaintiff no.1 manufactures charcoal on his land and sells the same too from there. This generates smoke as it does dust at different stages of the manufacture through to packing. In fact when the Martin Fredrick Lewis visited the plaintiffs’ home what was observed was dark dust consistent with dust from charcoal rather than red dust which would be emitted from the red stone of the quarry. If dust is a problem to the plaintiffs it appears to be a home grown problem.</w:t>
      </w:r>
    </w:p>
    <w:p w:rsidR="00B71B1A" w:rsidRPr="00B71B1A" w:rsidRDefault="00B71B1A" w:rsidP="00485FAE">
      <w:pPr>
        <w:pStyle w:val="ListParagraph"/>
        <w:spacing w:line="360" w:lineRule="auto"/>
        <w:rPr>
          <w:rFonts w:ascii="Times New Roman" w:hAnsi="Times New Roman"/>
          <w:sz w:val="28"/>
          <w:szCs w:val="28"/>
        </w:rPr>
      </w:pPr>
    </w:p>
    <w:p w:rsidR="00B71B1A" w:rsidRDefault="00B71B1A" w:rsidP="00485FAE">
      <w:pPr>
        <w:pStyle w:val="ListParagraph"/>
        <w:numPr>
          <w:ilvl w:val="0"/>
          <w:numId w:val="1"/>
        </w:numPr>
        <w:spacing w:line="360" w:lineRule="auto"/>
        <w:rPr>
          <w:rFonts w:ascii="Times New Roman" w:hAnsi="Times New Roman"/>
          <w:sz w:val="28"/>
          <w:szCs w:val="28"/>
        </w:rPr>
      </w:pPr>
      <w:r>
        <w:rPr>
          <w:rFonts w:ascii="Times New Roman" w:hAnsi="Times New Roman"/>
          <w:sz w:val="28"/>
          <w:szCs w:val="28"/>
        </w:rPr>
        <w:t>With regard to noise the defendant have put forth evidence to show that there are in place noise suppression measures that are effective both at blasting stage and crushing stage. As for traffic to and from the quarry I would not found any liability on the same</w:t>
      </w:r>
      <w:r w:rsidR="00E84E9D">
        <w:rPr>
          <w:rFonts w:ascii="Times New Roman" w:hAnsi="Times New Roman"/>
          <w:sz w:val="28"/>
          <w:szCs w:val="28"/>
        </w:rPr>
        <w:t xml:space="preserve"> as this is largely daytime traffic and is not unreasonable in any case per se.</w:t>
      </w:r>
    </w:p>
    <w:p w:rsidR="00F34F34" w:rsidRPr="00F34F34" w:rsidRDefault="00F34F34" w:rsidP="00485FAE">
      <w:pPr>
        <w:pStyle w:val="ListParagraph"/>
        <w:spacing w:line="360" w:lineRule="auto"/>
        <w:rPr>
          <w:rFonts w:ascii="Times New Roman" w:hAnsi="Times New Roman"/>
          <w:sz w:val="28"/>
          <w:szCs w:val="28"/>
        </w:rPr>
      </w:pPr>
    </w:p>
    <w:p w:rsidR="00F34F34" w:rsidRDefault="00F34F34" w:rsidP="00485FAE">
      <w:pPr>
        <w:pStyle w:val="ListParagraph"/>
        <w:numPr>
          <w:ilvl w:val="0"/>
          <w:numId w:val="1"/>
        </w:numPr>
        <w:spacing w:line="360" w:lineRule="auto"/>
        <w:rPr>
          <w:rFonts w:ascii="Times New Roman" w:hAnsi="Times New Roman"/>
          <w:sz w:val="28"/>
          <w:szCs w:val="28"/>
        </w:rPr>
      </w:pPr>
      <w:r>
        <w:rPr>
          <w:rFonts w:ascii="Times New Roman" w:hAnsi="Times New Roman"/>
          <w:sz w:val="28"/>
          <w:szCs w:val="28"/>
        </w:rPr>
        <w:t xml:space="preserve">With regard to smell exhibit D 1 notes that </w:t>
      </w:r>
      <w:r w:rsidR="0089002A">
        <w:rPr>
          <w:rFonts w:ascii="Times New Roman" w:hAnsi="Times New Roman"/>
          <w:sz w:val="28"/>
          <w:szCs w:val="28"/>
        </w:rPr>
        <w:t xml:space="preserve">the premises were affected by smell from the near by chicken farm. No other source of smell was observed by the </w:t>
      </w:r>
      <w:r w:rsidR="00FC7298">
        <w:rPr>
          <w:rFonts w:ascii="Times New Roman" w:hAnsi="Times New Roman"/>
          <w:sz w:val="28"/>
          <w:szCs w:val="28"/>
        </w:rPr>
        <w:t>P</w:t>
      </w:r>
      <w:r w:rsidR="0089002A">
        <w:rPr>
          <w:rFonts w:ascii="Times New Roman" w:hAnsi="Times New Roman"/>
          <w:sz w:val="28"/>
          <w:szCs w:val="28"/>
        </w:rPr>
        <w:t xml:space="preserve">W3, the Quantity Surveyor, when he inspected the </w:t>
      </w:r>
      <w:r w:rsidR="0089002A">
        <w:rPr>
          <w:rFonts w:ascii="Times New Roman" w:hAnsi="Times New Roman"/>
          <w:sz w:val="28"/>
          <w:szCs w:val="28"/>
        </w:rPr>
        <w:lastRenderedPageBreak/>
        <w:t>premises on 11 February 2010. I do not find credible evidence in relation to the claims that a nuisance from the defendant’s quarry by way of noise, dust, or smell existed or exceeded what would be acceptable in the kind of neighbourhood that the plaintiff</w:t>
      </w:r>
      <w:r w:rsidR="00485FAE">
        <w:rPr>
          <w:rFonts w:ascii="Times New Roman" w:hAnsi="Times New Roman"/>
          <w:sz w:val="28"/>
          <w:szCs w:val="28"/>
        </w:rPr>
        <w:t>s are living in</w:t>
      </w:r>
      <w:r w:rsidR="0089002A">
        <w:rPr>
          <w:rFonts w:ascii="Times New Roman" w:hAnsi="Times New Roman"/>
          <w:sz w:val="28"/>
          <w:szCs w:val="28"/>
        </w:rPr>
        <w:t>.</w:t>
      </w:r>
      <w:r w:rsidR="00485FAE">
        <w:rPr>
          <w:rFonts w:ascii="Times New Roman" w:hAnsi="Times New Roman"/>
          <w:sz w:val="28"/>
          <w:szCs w:val="28"/>
        </w:rPr>
        <w:t xml:space="preserve"> See </w:t>
      </w:r>
      <w:r w:rsidR="00485FAE" w:rsidRPr="00485FAE">
        <w:rPr>
          <w:rFonts w:ascii="Times New Roman" w:hAnsi="Times New Roman"/>
          <w:sz w:val="28"/>
          <w:szCs w:val="28"/>
          <w:u w:val="single"/>
        </w:rPr>
        <w:t>Desaubin V United Concrete Products Ltd 1977 SLR 164</w:t>
      </w:r>
      <w:r w:rsidR="00485FAE">
        <w:rPr>
          <w:rFonts w:ascii="Times New Roman" w:hAnsi="Times New Roman"/>
          <w:sz w:val="28"/>
          <w:szCs w:val="28"/>
        </w:rPr>
        <w:t>.</w:t>
      </w:r>
    </w:p>
    <w:p w:rsidR="00E84E9D" w:rsidRPr="00E84E9D" w:rsidRDefault="00E84E9D" w:rsidP="00485FAE">
      <w:pPr>
        <w:pStyle w:val="ListParagraph"/>
        <w:spacing w:line="360" w:lineRule="auto"/>
        <w:rPr>
          <w:rFonts w:ascii="Times New Roman" w:hAnsi="Times New Roman"/>
          <w:sz w:val="28"/>
          <w:szCs w:val="28"/>
        </w:rPr>
      </w:pPr>
    </w:p>
    <w:p w:rsidR="00E84E9D" w:rsidRDefault="00E84E9D" w:rsidP="00485FAE">
      <w:pPr>
        <w:pStyle w:val="ListParagraph"/>
        <w:numPr>
          <w:ilvl w:val="0"/>
          <w:numId w:val="1"/>
        </w:numPr>
        <w:spacing w:line="360" w:lineRule="auto"/>
        <w:rPr>
          <w:rFonts w:ascii="Times New Roman" w:hAnsi="Times New Roman"/>
          <w:sz w:val="28"/>
          <w:szCs w:val="28"/>
        </w:rPr>
      </w:pPr>
      <w:r>
        <w:rPr>
          <w:rFonts w:ascii="Times New Roman" w:hAnsi="Times New Roman"/>
          <w:sz w:val="28"/>
          <w:szCs w:val="28"/>
        </w:rPr>
        <w:t>Assuming though that I was wrong and the plaintiffs had proved liability would they be entitled to the damage claimed? The plaint claims</w:t>
      </w:r>
      <w:r w:rsidR="003F5E5B">
        <w:rPr>
          <w:rFonts w:ascii="Times New Roman" w:hAnsi="Times New Roman"/>
          <w:sz w:val="28"/>
          <w:szCs w:val="28"/>
        </w:rPr>
        <w:t xml:space="preserve"> R13</w:t>
      </w:r>
      <w:proofErr w:type="gramStart"/>
      <w:r w:rsidR="003F5E5B">
        <w:rPr>
          <w:rFonts w:ascii="Times New Roman" w:hAnsi="Times New Roman"/>
          <w:sz w:val="28"/>
          <w:szCs w:val="28"/>
        </w:rPr>
        <w:t>,000.00</w:t>
      </w:r>
      <w:proofErr w:type="gramEnd"/>
      <w:r>
        <w:rPr>
          <w:rFonts w:ascii="Times New Roman" w:hAnsi="Times New Roman"/>
          <w:sz w:val="28"/>
          <w:szCs w:val="28"/>
        </w:rPr>
        <w:t xml:space="preserve"> for labour and materials to repair </w:t>
      </w:r>
      <w:r w:rsidR="003F5E5B">
        <w:rPr>
          <w:rFonts w:ascii="Times New Roman" w:hAnsi="Times New Roman"/>
          <w:sz w:val="28"/>
          <w:szCs w:val="28"/>
        </w:rPr>
        <w:t xml:space="preserve">the </w:t>
      </w:r>
      <w:r>
        <w:rPr>
          <w:rFonts w:ascii="Times New Roman" w:hAnsi="Times New Roman"/>
          <w:sz w:val="28"/>
          <w:szCs w:val="28"/>
        </w:rPr>
        <w:t>crack</w:t>
      </w:r>
      <w:r w:rsidR="003F5E5B">
        <w:rPr>
          <w:rFonts w:ascii="Times New Roman" w:hAnsi="Times New Roman"/>
          <w:sz w:val="28"/>
          <w:szCs w:val="28"/>
        </w:rPr>
        <w:t>s in</w:t>
      </w:r>
      <w:r>
        <w:rPr>
          <w:rFonts w:ascii="Times New Roman" w:hAnsi="Times New Roman"/>
          <w:sz w:val="28"/>
          <w:szCs w:val="28"/>
        </w:rPr>
        <w:t xml:space="preserve"> </w:t>
      </w:r>
      <w:r w:rsidR="003F5E5B">
        <w:rPr>
          <w:rFonts w:ascii="Times New Roman" w:hAnsi="Times New Roman"/>
          <w:sz w:val="28"/>
          <w:szCs w:val="28"/>
        </w:rPr>
        <w:t>the houses</w:t>
      </w:r>
      <w:r>
        <w:rPr>
          <w:rFonts w:ascii="Times New Roman" w:hAnsi="Times New Roman"/>
          <w:sz w:val="28"/>
          <w:szCs w:val="28"/>
        </w:rPr>
        <w:t>. There was no evidence brought to prove this claim. On the contrary the PW3, the Quantity Surveyor put the cost at R167</w:t>
      </w:r>
      <w:proofErr w:type="gramStart"/>
      <w:r>
        <w:rPr>
          <w:rFonts w:ascii="Times New Roman" w:hAnsi="Times New Roman"/>
          <w:sz w:val="28"/>
          <w:szCs w:val="28"/>
        </w:rPr>
        <w:t>,500.00</w:t>
      </w:r>
      <w:proofErr w:type="gramEnd"/>
      <w:r>
        <w:rPr>
          <w:rFonts w:ascii="Times New Roman" w:hAnsi="Times New Roman"/>
          <w:sz w:val="28"/>
          <w:szCs w:val="28"/>
        </w:rPr>
        <w:t xml:space="preserve"> a sum that was not claimed at all in the plaint. </w:t>
      </w:r>
      <w:r w:rsidR="003F5E5B">
        <w:rPr>
          <w:rFonts w:ascii="Times New Roman" w:hAnsi="Times New Roman"/>
          <w:sz w:val="28"/>
          <w:szCs w:val="28"/>
        </w:rPr>
        <w:t xml:space="preserve">This is </w:t>
      </w:r>
      <w:r w:rsidR="003F5E5B" w:rsidRPr="003F5E5B">
        <w:rPr>
          <w:rFonts w:ascii="Times New Roman" w:hAnsi="Times New Roman"/>
          <w:i/>
          <w:sz w:val="28"/>
          <w:szCs w:val="28"/>
        </w:rPr>
        <w:t xml:space="preserve">ultra </w:t>
      </w:r>
      <w:proofErr w:type="spellStart"/>
      <w:r w:rsidR="003F5E5B" w:rsidRPr="003F5E5B">
        <w:rPr>
          <w:rFonts w:ascii="Times New Roman" w:hAnsi="Times New Roman"/>
          <w:i/>
          <w:sz w:val="28"/>
          <w:szCs w:val="28"/>
        </w:rPr>
        <w:t>petita</w:t>
      </w:r>
      <w:proofErr w:type="spellEnd"/>
      <w:r w:rsidR="003F5E5B">
        <w:rPr>
          <w:rFonts w:ascii="Times New Roman" w:hAnsi="Times New Roman"/>
          <w:sz w:val="28"/>
          <w:szCs w:val="28"/>
        </w:rPr>
        <w:t xml:space="preserve">. </w:t>
      </w:r>
      <w:r>
        <w:rPr>
          <w:rFonts w:ascii="Times New Roman" w:hAnsi="Times New Roman"/>
          <w:sz w:val="28"/>
          <w:szCs w:val="28"/>
        </w:rPr>
        <w:t xml:space="preserve">Where a person has claimed specific damage or loss </w:t>
      </w:r>
      <w:r w:rsidR="0089002A">
        <w:rPr>
          <w:rFonts w:ascii="Times New Roman" w:hAnsi="Times New Roman"/>
          <w:sz w:val="28"/>
          <w:szCs w:val="28"/>
        </w:rPr>
        <w:t>this claim must be specifically proved</w:t>
      </w:r>
      <w:r>
        <w:rPr>
          <w:rFonts w:ascii="Times New Roman" w:hAnsi="Times New Roman"/>
          <w:sz w:val="28"/>
          <w:szCs w:val="28"/>
        </w:rPr>
        <w:t>.</w:t>
      </w:r>
      <w:r w:rsidR="0089002A">
        <w:rPr>
          <w:rFonts w:ascii="Times New Roman" w:hAnsi="Times New Roman"/>
          <w:sz w:val="28"/>
          <w:szCs w:val="28"/>
        </w:rPr>
        <w:t xml:space="preserve"> One cannot claim one sum and then purport to prove another. </w:t>
      </w:r>
      <w:r w:rsidR="00485FAE">
        <w:rPr>
          <w:rFonts w:ascii="Times New Roman" w:hAnsi="Times New Roman"/>
          <w:sz w:val="28"/>
          <w:szCs w:val="28"/>
        </w:rPr>
        <w:t>One cannot be a</w:t>
      </w:r>
      <w:r w:rsidR="003F5E5B">
        <w:rPr>
          <w:rFonts w:ascii="Times New Roman" w:hAnsi="Times New Roman"/>
          <w:sz w:val="28"/>
          <w:szCs w:val="28"/>
        </w:rPr>
        <w:t xml:space="preserve">llowed to go outside the claim </w:t>
      </w:r>
      <w:r w:rsidR="00485FAE">
        <w:rPr>
          <w:rFonts w:ascii="Times New Roman" w:hAnsi="Times New Roman"/>
          <w:sz w:val="28"/>
          <w:szCs w:val="28"/>
        </w:rPr>
        <w:t>set out on one’s pleadings.</w:t>
      </w:r>
    </w:p>
    <w:p w:rsidR="008B1DBE" w:rsidRPr="008B1DBE" w:rsidRDefault="008B1DBE" w:rsidP="00485FAE">
      <w:pPr>
        <w:pStyle w:val="ListParagraph"/>
        <w:spacing w:line="360" w:lineRule="auto"/>
        <w:rPr>
          <w:rFonts w:ascii="Times New Roman" w:hAnsi="Times New Roman"/>
          <w:sz w:val="28"/>
          <w:szCs w:val="28"/>
        </w:rPr>
      </w:pPr>
    </w:p>
    <w:p w:rsidR="008B1DBE" w:rsidRDefault="008B1DBE" w:rsidP="00485FAE">
      <w:pPr>
        <w:pStyle w:val="ListParagraph"/>
        <w:numPr>
          <w:ilvl w:val="0"/>
          <w:numId w:val="1"/>
        </w:numPr>
        <w:spacing w:line="360" w:lineRule="auto"/>
        <w:rPr>
          <w:rFonts w:ascii="Times New Roman" w:hAnsi="Times New Roman"/>
          <w:sz w:val="28"/>
          <w:szCs w:val="28"/>
        </w:rPr>
      </w:pPr>
      <w:r>
        <w:rPr>
          <w:rFonts w:ascii="Times New Roman" w:hAnsi="Times New Roman"/>
          <w:sz w:val="28"/>
          <w:szCs w:val="28"/>
        </w:rPr>
        <w:t>The plaintiffs claimed loss of value of property R1</w:t>
      </w:r>
      <w:proofErr w:type="gramStart"/>
      <w:r>
        <w:rPr>
          <w:rFonts w:ascii="Times New Roman" w:hAnsi="Times New Roman"/>
          <w:sz w:val="28"/>
          <w:szCs w:val="28"/>
        </w:rPr>
        <w:t>,000,000.00</w:t>
      </w:r>
      <w:proofErr w:type="gramEnd"/>
      <w:r>
        <w:rPr>
          <w:rFonts w:ascii="Times New Roman" w:hAnsi="Times New Roman"/>
          <w:sz w:val="28"/>
          <w:szCs w:val="28"/>
        </w:rPr>
        <w:t xml:space="preserve"> only. In exhibit D1</w:t>
      </w:r>
      <w:r w:rsidR="00FC7298">
        <w:rPr>
          <w:rFonts w:ascii="Times New Roman" w:hAnsi="Times New Roman"/>
          <w:sz w:val="28"/>
          <w:szCs w:val="28"/>
        </w:rPr>
        <w:t>,</w:t>
      </w:r>
      <w:r>
        <w:rPr>
          <w:rFonts w:ascii="Times New Roman" w:hAnsi="Times New Roman"/>
          <w:sz w:val="28"/>
          <w:szCs w:val="28"/>
        </w:rPr>
        <w:t xml:space="preserve"> PW3 had valued the negative effect of being affected by ‘noise from the quarry and bad smell from the nearby chicken farm’ as about R50</w:t>
      </w:r>
      <w:proofErr w:type="gramStart"/>
      <w:r>
        <w:rPr>
          <w:rFonts w:ascii="Times New Roman" w:hAnsi="Times New Roman"/>
          <w:sz w:val="28"/>
          <w:szCs w:val="28"/>
        </w:rPr>
        <w:t>,425.00</w:t>
      </w:r>
      <w:proofErr w:type="gramEnd"/>
      <w:r>
        <w:rPr>
          <w:rFonts w:ascii="Times New Roman" w:hAnsi="Times New Roman"/>
          <w:sz w:val="28"/>
          <w:szCs w:val="28"/>
        </w:rPr>
        <w:t xml:space="preserve"> only. The land was valued at R1</w:t>
      </w:r>
      <w:proofErr w:type="gramStart"/>
      <w:r>
        <w:rPr>
          <w:rFonts w:ascii="Times New Roman" w:hAnsi="Times New Roman"/>
          <w:sz w:val="28"/>
          <w:szCs w:val="28"/>
        </w:rPr>
        <w:t>,065,967.50</w:t>
      </w:r>
      <w:proofErr w:type="gramEnd"/>
      <w:r>
        <w:rPr>
          <w:rFonts w:ascii="Times New Roman" w:hAnsi="Times New Roman"/>
          <w:sz w:val="28"/>
          <w:szCs w:val="28"/>
        </w:rPr>
        <w:t>. The houses were valued at slightly over one million rupees. This was in February 2010. I do not accept, in light of the foregoing, that the plaintiffs’ property could have lost value of R1</w:t>
      </w:r>
      <w:proofErr w:type="gramStart"/>
      <w:r>
        <w:rPr>
          <w:rFonts w:ascii="Times New Roman" w:hAnsi="Times New Roman"/>
          <w:sz w:val="28"/>
          <w:szCs w:val="28"/>
        </w:rPr>
        <w:t>,000,000.00</w:t>
      </w:r>
      <w:proofErr w:type="gramEnd"/>
      <w:r>
        <w:rPr>
          <w:rFonts w:ascii="Times New Roman" w:hAnsi="Times New Roman"/>
          <w:sz w:val="28"/>
          <w:szCs w:val="28"/>
        </w:rPr>
        <w:t xml:space="preserve"> on account of the activities of the defendant. There was less blasting operations in 2011 than in the precedi</w:t>
      </w:r>
      <w:r w:rsidR="00957C57">
        <w:rPr>
          <w:rFonts w:ascii="Times New Roman" w:hAnsi="Times New Roman"/>
          <w:sz w:val="28"/>
          <w:szCs w:val="28"/>
        </w:rPr>
        <w:t>ng years. I am satisfied that on the evidence before me there is no scintilla of evidence to support this head of claim.</w:t>
      </w:r>
    </w:p>
    <w:p w:rsidR="00957C57" w:rsidRPr="00957C57" w:rsidRDefault="00957C57" w:rsidP="00485FAE">
      <w:pPr>
        <w:pStyle w:val="ListParagraph"/>
        <w:spacing w:line="360" w:lineRule="auto"/>
        <w:rPr>
          <w:rFonts w:ascii="Times New Roman" w:hAnsi="Times New Roman"/>
          <w:sz w:val="28"/>
          <w:szCs w:val="28"/>
        </w:rPr>
      </w:pPr>
    </w:p>
    <w:p w:rsidR="00957C57" w:rsidRDefault="00957C57" w:rsidP="00485FAE">
      <w:pPr>
        <w:pStyle w:val="ListParagraph"/>
        <w:numPr>
          <w:ilvl w:val="0"/>
          <w:numId w:val="1"/>
        </w:numPr>
        <w:spacing w:line="360" w:lineRule="auto"/>
        <w:rPr>
          <w:rFonts w:ascii="Times New Roman" w:hAnsi="Times New Roman"/>
          <w:sz w:val="28"/>
          <w:szCs w:val="28"/>
        </w:rPr>
      </w:pPr>
      <w:r>
        <w:rPr>
          <w:rFonts w:ascii="Times New Roman" w:hAnsi="Times New Roman"/>
          <w:sz w:val="28"/>
          <w:szCs w:val="28"/>
        </w:rPr>
        <w:t>There is a claim for moral damages for stress, inconvenience, anxiety, psychological harm, distress, and fright of R50</w:t>
      </w:r>
      <w:proofErr w:type="gramStart"/>
      <w:r>
        <w:rPr>
          <w:rFonts w:ascii="Times New Roman" w:hAnsi="Times New Roman"/>
          <w:sz w:val="28"/>
          <w:szCs w:val="28"/>
        </w:rPr>
        <w:t>,000.00</w:t>
      </w:r>
      <w:proofErr w:type="gramEnd"/>
      <w:r>
        <w:rPr>
          <w:rFonts w:ascii="Times New Roman" w:hAnsi="Times New Roman"/>
          <w:sz w:val="28"/>
          <w:szCs w:val="28"/>
        </w:rPr>
        <w:t xml:space="preserve"> for each plaintiff. </w:t>
      </w:r>
      <w:proofErr w:type="gramStart"/>
      <w:r>
        <w:rPr>
          <w:rFonts w:ascii="Times New Roman" w:hAnsi="Times New Roman"/>
          <w:sz w:val="28"/>
          <w:szCs w:val="28"/>
        </w:rPr>
        <w:lastRenderedPageBreak/>
        <w:t>Plaintiffs</w:t>
      </w:r>
      <w:proofErr w:type="gramEnd"/>
      <w:r>
        <w:rPr>
          <w:rFonts w:ascii="Times New Roman" w:hAnsi="Times New Roman"/>
          <w:sz w:val="28"/>
          <w:szCs w:val="28"/>
        </w:rPr>
        <w:t xml:space="preserve"> no.3, no.4 and no.5 did not testify at all. Neither did anyone present their cases on their behalf. There was no representative action in that regard. Their claim remains unproven. I would award plaintiffs no.1 and no.2 R10</w:t>
      </w:r>
      <w:proofErr w:type="gramStart"/>
      <w:r>
        <w:rPr>
          <w:rFonts w:ascii="Times New Roman" w:hAnsi="Times New Roman"/>
          <w:sz w:val="28"/>
          <w:szCs w:val="28"/>
        </w:rPr>
        <w:t>,000.00</w:t>
      </w:r>
      <w:proofErr w:type="gramEnd"/>
      <w:r>
        <w:rPr>
          <w:rFonts w:ascii="Times New Roman" w:hAnsi="Times New Roman"/>
          <w:sz w:val="28"/>
          <w:szCs w:val="28"/>
        </w:rPr>
        <w:t xml:space="preserve"> each for inconvenience.</w:t>
      </w:r>
    </w:p>
    <w:p w:rsidR="00957C57" w:rsidRPr="00957C57" w:rsidRDefault="00957C57" w:rsidP="00485FAE">
      <w:pPr>
        <w:pStyle w:val="ListParagraph"/>
        <w:spacing w:line="360" w:lineRule="auto"/>
        <w:rPr>
          <w:rFonts w:ascii="Times New Roman" w:hAnsi="Times New Roman"/>
          <w:sz w:val="28"/>
          <w:szCs w:val="28"/>
        </w:rPr>
      </w:pPr>
    </w:p>
    <w:p w:rsidR="00957C57" w:rsidRDefault="00957C57" w:rsidP="00485FAE">
      <w:pPr>
        <w:pStyle w:val="ListParagraph"/>
        <w:numPr>
          <w:ilvl w:val="0"/>
          <w:numId w:val="1"/>
        </w:numPr>
        <w:spacing w:line="360" w:lineRule="auto"/>
        <w:rPr>
          <w:rFonts w:ascii="Times New Roman" w:hAnsi="Times New Roman"/>
          <w:sz w:val="28"/>
          <w:szCs w:val="28"/>
        </w:rPr>
      </w:pPr>
      <w:r>
        <w:rPr>
          <w:rFonts w:ascii="Times New Roman" w:hAnsi="Times New Roman"/>
          <w:sz w:val="28"/>
          <w:szCs w:val="28"/>
        </w:rPr>
        <w:t>There is a claim for special damages for constant colds, flues, coughs and ill health of the plaintiffs of R100</w:t>
      </w:r>
      <w:proofErr w:type="gramStart"/>
      <w:r>
        <w:rPr>
          <w:rFonts w:ascii="Times New Roman" w:hAnsi="Times New Roman"/>
          <w:sz w:val="28"/>
          <w:szCs w:val="28"/>
        </w:rPr>
        <w:t>,000.00</w:t>
      </w:r>
      <w:proofErr w:type="gramEnd"/>
      <w:r>
        <w:rPr>
          <w:rFonts w:ascii="Times New Roman" w:hAnsi="Times New Roman"/>
          <w:sz w:val="28"/>
          <w:szCs w:val="28"/>
        </w:rPr>
        <w:t>. A claim for special damages must be spe</w:t>
      </w:r>
      <w:r w:rsidR="005537E8">
        <w:rPr>
          <w:rFonts w:ascii="Times New Roman" w:hAnsi="Times New Roman"/>
          <w:sz w:val="28"/>
          <w:szCs w:val="28"/>
        </w:rPr>
        <w:t>ci</w:t>
      </w:r>
      <w:r>
        <w:rPr>
          <w:rFonts w:ascii="Times New Roman" w:hAnsi="Times New Roman"/>
          <w:sz w:val="28"/>
          <w:szCs w:val="28"/>
        </w:rPr>
        <w:t>fically proved.</w:t>
      </w:r>
      <w:r w:rsidR="005537E8">
        <w:rPr>
          <w:rFonts w:ascii="Times New Roman" w:hAnsi="Times New Roman"/>
          <w:sz w:val="28"/>
          <w:szCs w:val="28"/>
        </w:rPr>
        <w:t xml:space="preserve"> There is no evidence before this court to establish this claim at all. There is no evidence to show how this sum was arrived at. Or if it was spent at all. Or was it intended to be a claim for moral damages under that heading? Is it a material damage or moral damage claim? Going by the language of the claim it is </w:t>
      </w:r>
      <w:r w:rsidR="003F5E5B">
        <w:rPr>
          <w:rFonts w:ascii="Times New Roman" w:hAnsi="Times New Roman"/>
          <w:sz w:val="28"/>
          <w:szCs w:val="28"/>
        </w:rPr>
        <w:t xml:space="preserve">a </w:t>
      </w:r>
      <w:r w:rsidR="005537E8">
        <w:rPr>
          <w:rFonts w:ascii="Times New Roman" w:hAnsi="Times New Roman"/>
          <w:sz w:val="28"/>
          <w:szCs w:val="28"/>
        </w:rPr>
        <w:t xml:space="preserve">material damage claim. Proof </w:t>
      </w:r>
      <w:r w:rsidR="003F5E5B">
        <w:rPr>
          <w:rFonts w:ascii="Times New Roman" w:hAnsi="Times New Roman"/>
          <w:sz w:val="28"/>
          <w:szCs w:val="28"/>
        </w:rPr>
        <w:t xml:space="preserve">is lacking </w:t>
      </w:r>
      <w:r w:rsidR="005537E8">
        <w:rPr>
          <w:rFonts w:ascii="Times New Roman" w:hAnsi="Times New Roman"/>
          <w:sz w:val="28"/>
          <w:szCs w:val="28"/>
        </w:rPr>
        <w:t>both in terms of showing that colds, flues, coughs and ill health was suffered on account of the defendant’s fault and that the sum claimed was incurred thereby to deal with the said conditions.</w:t>
      </w:r>
    </w:p>
    <w:p w:rsidR="005537E8" w:rsidRPr="005537E8" w:rsidRDefault="005537E8" w:rsidP="00485FAE">
      <w:pPr>
        <w:pStyle w:val="ListParagraph"/>
        <w:spacing w:line="360" w:lineRule="auto"/>
        <w:rPr>
          <w:rFonts w:ascii="Times New Roman" w:hAnsi="Times New Roman"/>
          <w:sz w:val="28"/>
          <w:szCs w:val="28"/>
        </w:rPr>
      </w:pPr>
    </w:p>
    <w:p w:rsidR="005537E8" w:rsidRDefault="005537E8" w:rsidP="00485FAE">
      <w:pPr>
        <w:pStyle w:val="ListParagraph"/>
        <w:numPr>
          <w:ilvl w:val="0"/>
          <w:numId w:val="1"/>
        </w:numPr>
        <w:spacing w:line="360" w:lineRule="auto"/>
        <w:rPr>
          <w:rFonts w:ascii="Times New Roman" w:hAnsi="Times New Roman"/>
          <w:sz w:val="28"/>
          <w:szCs w:val="28"/>
        </w:rPr>
      </w:pPr>
      <w:r>
        <w:rPr>
          <w:rFonts w:ascii="Times New Roman" w:hAnsi="Times New Roman"/>
          <w:sz w:val="28"/>
          <w:szCs w:val="28"/>
        </w:rPr>
        <w:t>For the foregoing reasons I find that the plaintiffs have failed to prove their case. I dismiss the same with costs.</w:t>
      </w:r>
    </w:p>
    <w:p w:rsidR="005537E8" w:rsidRPr="005537E8" w:rsidRDefault="005537E8" w:rsidP="005537E8">
      <w:pPr>
        <w:pStyle w:val="ListParagraph"/>
        <w:tabs>
          <w:tab w:val="left" w:pos="9238"/>
        </w:tabs>
        <w:rPr>
          <w:rFonts w:ascii="Times New Roman" w:hAnsi="Times New Roman"/>
          <w:sz w:val="28"/>
          <w:szCs w:val="28"/>
        </w:rPr>
      </w:pPr>
      <w:r>
        <w:rPr>
          <w:rFonts w:ascii="Times New Roman" w:hAnsi="Times New Roman"/>
          <w:sz w:val="28"/>
          <w:szCs w:val="28"/>
        </w:rPr>
        <w:tab/>
      </w:r>
    </w:p>
    <w:p w:rsidR="005537E8" w:rsidRDefault="005537E8" w:rsidP="005537E8">
      <w:pPr>
        <w:rPr>
          <w:rFonts w:ascii="Times New Roman" w:hAnsi="Times New Roman"/>
          <w:sz w:val="28"/>
          <w:szCs w:val="28"/>
        </w:rPr>
      </w:pPr>
      <w:r>
        <w:rPr>
          <w:rFonts w:ascii="Times New Roman" w:hAnsi="Times New Roman"/>
          <w:sz w:val="28"/>
          <w:szCs w:val="28"/>
        </w:rPr>
        <w:t>Signed, dated and delivered at Victoria this 30</w:t>
      </w:r>
      <w:r w:rsidRPr="005537E8">
        <w:rPr>
          <w:rFonts w:ascii="Times New Roman" w:hAnsi="Times New Roman"/>
          <w:sz w:val="28"/>
          <w:szCs w:val="28"/>
          <w:vertAlign w:val="superscript"/>
        </w:rPr>
        <w:t>th</w:t>
      </w:r>
      <w:r>
        <w:rPr>
          <w:rFonts w:ascii="Times New Roman" w:hAnsi="Times New Roman"/>
          <w:sz w:val="28"/>
          <w:szCs w:val="28"/>
        </w:rPr>
        <w:t xml:space="preserve"> day of July 2012</w:t>
      </w:r>
    </w:p>
    <w:p w:rsidR="005537E8" w:rsidRDefault="005537E8" w:rsidP="005537E8">
      <w:pPr>
        <w:rPr>
          <w:rFonts w:ascii="Times New Roman" w:hAnsi="Times New Roman"/>
          <w:sz w:val="28"/>
          <w:szCs w:val="28"/>
        </w:rPr>
      </w:pPr>
    </w:p>
    <w:p w:rsidR="005537E8" w:rsidRDefault="005537E8" w:rsidP="005537E8">
      <w:pPr>
        <w:rPr>
          <w:rFonts w:ascii="Times New Roman" w:hAnsi="Times New Roman"/>
          <w:sz w:val="28"/>
          <w:szCs w:val="28"/>
        </w:rPr>
      </w:pPr>
    </w:p>
    <w:p w:rsidR="005537E8" w:rsidRDefault="005537E8" w:rsidP="005537E8">
      <w:pPr>
        <w:rPr>
          <w:rFonts w:ascii="Times New Roman" w:hAnsi="Times New Roman"/>
          <w:sz w:val="28"/>
          <w:szCs w:val="28"/>
        </w:rPr>
      </w:pPr>
    </w:p>
    <w:p w:rsidR="005537E8" w:rsidRDefault="005537E8" w:rsidP="005537E8">
      <w:pPr>
        <w:rPr>
          <w:rFonts w:ascii="Times New Roman" w:hAnsi="Times New Roman"/>
          <w:sz w:val="28"/>
          <w:szCs w:val="28"/>
        </w:rPr>
      </w:pPr>
    </w:p>
    <w:p w:rsidR="005537E8" w:rsidRDefault="005537E8" w:rsidP="005537E8">
      <w:pPr>
        <w:rPr>
          <w:rFonts w:ascii="Times New Roman" w:hAnsi="Times New Roman"/>
          <w:sz w:val="28"/>
          <w:szCs w:val="28"/>
        </w:rPr>
      </w:pPr>
      <w:r>
        <w:rPr>
          <w:rFonts w:ascii="Times New Roman" w:hAnsi="Times New Roman"/>
          <w:sz w:val="28"/>
          <w:szCs w:val="28"/>
        </w:rPr>
        <w:t>FMS Egonda-Ntende</w:t>
      </w:r>
    </w:p>
    <w:p w:rsidR="005537E8" w:rsidRPr="003F5E5B" w:rsidRDefault="005537E8" w:rsidP="005537E8">
      <w:pPr>
        <w:rPr>
          <w:rFonts w:ascii="Times New Roman" w:hAnsi="Times New Roman"/>
          <w:b/>
          <w:sz w:val="28"/>
          <w:szCs w:val="28"/>
        </w:rPr>
      </w:pPr>
      <w:r w:rsidRPr="003F5E5B">
        <w:rPr>
          <w:rFonts w:ascii="Times New Roman" w:hAnsi="Times New Roman"/>
          <w:b/>
          <w:sz w:val="28"/>
          <w:szCs w:val="28"/>
        </w:rPr>
        <w:t>Chief Justice</w:t>
      </w:r>
    </w:p>
    <w:p w:rsidR="009E5481" w:rsidRPr="00307455" w:rsidRDefault="008B1DBE" w:rsidP="00307455">
      <w:pPr>
        <w:jc w:val="right"/>
      </w:pPr>
      <w:r>
        <w:t xml:space="preserve"> </w:t>
      </w:r>
    </w:p>
    <w:sectPr w:rsidR="009E5481" w:rsidRPr="00307455" w:rsidSect="00554533">
      <w:foot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1BF" w:rsidRDefault="005B11BF" w:rsidP="001E1353">
      <w:r>
        <w:separator/>
      </w:r>
    </w:p>
  </w:endnote>
  <w:endnote w:type="continuationSeparator" w:id="0">
    <w:p w:rsidR="005B11BF" w:rsidRDefault="005B11BF" w:rsidP="001E13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02A" w:rsidRDefault="0090697E">
    <w:pPr>
      <w:pStyle w:val="Footer"/>
      <w:jc w:val="center"/>
    </w:pPr>
    <w:fldSimple w:instr=" PAGE   \* MERGEFORMAT ">
      <w:r w:rsidR="005E4251">
        <w:rPr>
          <w:noProof/>
        </w:rPr>
        <w:t>10</w:t>
      </w:r>
    </w:fldSimple>
  </w:p>
  <w:p w:rsidR="0089002A" w:rsidRDefault="008900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1BF" w:rsidRDefault="005B11BF" w:rsidP="001E1353">
      <w:r>
        <w:separator/>
      </w:r>
    </w:p>
  </w:footnote>
  <w:footnote w:type="continuationSeparator" w:id="0">
    <w:p w:rsidR="005B11BF" w:rsidRDefault="005B11BF" w:rsidP="001E13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F1B2E"/>
    <w:multiLevelType w:val="hybridMultilevel"/>
    <w:tmpl w:val="DD848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73BB"/>
    <w:rsid w:val="000857D7"/>
    <w:rsid w:val="000D6AE4"/>
    <w:rsid w:val="000F32B9"/>
    <w:rsid w:val="00120FE6"/>
    <w:rsid w:val="00157529"/>
    <w:rsid w:val="001E1353"/>
    <w:rsid w:val="002112C7"/>
    <w:rsid w:val="002E51AC"/>
    <w:rsid w:val="00307455"/>
    <w:rsid w:val="003E3499"/>
    <w:rsid w:val="003F5E5B"/>
    <w:rsid w:val="00431DA3"/>
    <w:rsid w:val="00485FAE"/>
    <w:rsid w:val="004B1826"/>
    <w:rsid w:val="004E1490"/>
    <w:rsid w:val="005537E8"/>
    <w:rsid w:val="00554533"/>
    <w:rsid w:val="005B11BF"/>
    <w:rsid w:val="005E4251"/>
    <w:rsid w:val="00606A43"/>
    <w:rsid w:val="00620ED2"/>
    <w:rsid w:val="00765C2C"/>
    <w:rsid w:val="007D36BE"/>
    <w:rsid w:val="007F7D7D"/>
    <w:rsid w:val="008203A9"/>
    <w:rsid w:val="00831199"/>
    <w:rsid w:val="0089002A"/>
    <w:rsid w:val="008B1DBE"/>
    <w:rsid w:val="008C4B18"/>
    <w:rsid w:val="0090697E"/>
    <w:rsid w:val="0090753A"/>
    <w:rsid w:val="00954CD8"/>
    <w:rsid w:val="00957C57"/>
    <w:rsid w:val="009C4328"/>
    <w:rsid w:val="009E5481"/>
    <w:rsid w:val="00A6455A"/>
    <w:rsid w:val="00AB4988"/>
    <w:rsid w:val="00B06B5C"/>
    <w:rsid w:val="00B71B1A"/>
    <w:rsid w:val="00B90082"/>
    <w:rsid w:val="00BD2444"/>
    <w:rsid w:val="00C374E8"/>
    <w:rsid w:val="00C72A1E"/>
    <w:rsid w:val="00E84E9D"/>
    <w:rsid w:val="00F34F34"/>
    <w:rsid w:val="00F4767C"/>
    <w:rsid w:val="00F75B0C"/>
    <w:rsid w:val="00F9743E"/>
    <w:rsid w:val="00FA0607"/>
    <w:rsid w:val="00FA3CA5"/>
    <w:rsid w:val="00FC7298"/>
    <w:rsid w:val="00FE08D1"/>
    <w:rsid w:val="00FE73B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33"/>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3BB"/>
    <w:pPr>
      <w:ind w:left="720"/>
      <w:contextualSpacing/>
    </w:pPr>
  </w:style>
  <w:style w:type="paragraph" w:styleId="Header">
    <w:name w:val="header"/>
    <w:basedOn w:val="Normal"/>
    <w:link w:val="HeaderChar"/>
    <w:uiPriority w:val="99"/>
    <w:semiHidden/>
    <w:unhideWhenUsed/>
    <w:rsid w:val="001E1353"/>
    <w:pPr>
      <w:tabs>
        <w:tab w:val="center" w:pos="4513"/>
        <w:tab w:val="right" w:pos="9026"/>
      </w:tabs>
    </w:pPr>
  </w:style>
  <w:style w:type="character" w:customStyle="1" w:styleId="HeaderChar">
    <w:name w:val="Header Char"/>
    <w:basedOn w:val="DefaultParagraphFont"/>
    <w:link w:val="Header"/>
    <w:uiPriority w:val="99"/>
    <w:semiHidden/>
    <w:rsid w:val="001E1353"/>
  </w:style>
  <w:style w:type="paragraph" w:styleId="Footer">
    <w:name w:val="footer"/>
    <w:basedOn w:val="Normal"/>
    <w:link w:val="FooterChar"/>
    <w:uiPriority w:val="99"/>
    <w:unhideWhenUsed/>
    <w:rsid w:val="001E1353"/>
    <w:pPr>
      <w:tabs>
        <w:tab w:val="center" w:pos="4513"/>
        <w:tab w:val="right" w:pos="9026"/>
      </w:tabs>
    </w:pPr>
  </w:style>
  <w:style w:type="character" w:customStyle="1" w:styleId="FooterChar">
    <w:name w:val="Footer Char"/>
    <w:basedOn w:val="DefaultParagraphFont"/>
    <w:link w:val="Footer"/>
    <w:uiPriority w:val="99"/>
    <w:rsid w:val="001E1353"/>
  </w:style>
  <w:style w:type="paragraph" w:styleId="BalloonText">
    <w:name w:val="Balloon Text"/>
    <w:basedOn w:val="Normal"/>
    <w:link w:val="BalloonTextChar"/>
    <w:uiPriority w:val="99"/>
    <w:semiHidden/>
    <w:unhideWhenUsed/>
    <w:rsid w:val="00BD2444"/>
    <w:rPr>
      <w:rFonts w:ascii="Tahoma" w:hAnsi="Tahoma" w:cs="Tahoma"/>
      <w:sz w:val="16"/>
      <w:szCs w:val="16"/>
    </w:rPr>
  </w:style>
  <w:style w:type="character" w:customStyle="1" w:styleId="BalloonTextChar">
    <w:name w:val="Balloon Text Char"/>
    <w:basedOn w:val="DefaultParagraphFont"/>
    <w:link w:val="BalloonText"/>
    <w:uiPriority w:val="99"/>
    <w:semiHidden/>
    <w:rsid w:val="00BD244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gonda\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Template>
  <TotalTime>6</TotalTime>
  <Pages>10</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Fredrick Egonda-Ntende</dc:creator>
  <cp:keywords/>
  <dc:description/>
  <cp:lastModifiedBy>Fredrick Egonda-Ntende</cp:lastModifiedBy>
  <cp:revision>4</cp:revision>
  <cp:lastPrinted>2012-07-24T06:16:00Z</cp:lastPrinted>
  <dcterms:created xsi:type="dcterms:W3CDTF">2012-07-30T04:46:00Z</dcterms:created>
  <dcterms:modified xsi:type="dcterms:W3CDTF">2012-07-31T06:06:00Z</dcterms:modified>
</cp:coreProperties>
</file>