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33" w:rsidRPr="001220EB" w:rsidRDefault="003E6439" w:rsidP="001220EB">
      <w:pPr>
        <w:jc w:val="center"/>
        <w:rPr>
          <w:rFonts w:ascii="Times New Roman" w:hAnsi="Times New Roman" w:cs="Times New Roman"/>
          <w:b/>
          <w:sz w:val="24"/>
          <w:szCs w:val="24"/>
        </w:rPr>
      </w:pPr>
      <w:r w:rsidRPr="001220EB">
        <w:rPr>
          <w:rFonts w:ascii="Times New Roman" w:hAnsi="Times New Roman" w:cs="Times New Roman"/>
          <w:b/>
          <w:sz w:val="24"/>
          <w:szCs w:val="24"/>
        </w:rPr>
        <w:t>THE REPUBLIC OF SEYCHELLES</w:t>
      </w:r>
    </w:p>
    <w:p w:rsidR="003E6439" w:rsidRPr="001220EB" w:rsidRDefault="003E6439" w:rsidP="001220EB">
      <w:pPr>
        <w:jc w:val="center"/>
        <w:rPr>
          <w:rFonts w:ascii="Times New Roman" w:hAnsi="Times New Roman" w:cs="Times New Roman"/>
          <w:b/>
          <w:sz w:val="24"/>
          <w:szCs w:val="24"/>
        </w:rPr>
      </w:pPr>
    </w:p>
    <w:p w:rsidR="003E6439" w:rsidRPr="001220EB" w:rsidRDefault="003E6439" w:rsidP="001220EB">
      <w:pPr>
        <w:jc w:val="center"/>
        <w:rPr>
          <w:rFonts w:ascii="Times New Roman" w:hAnsi="Times New Roman" w:cs="Times New Roman"/>
          <w:b/>
          <w:sz w:val="24"/>
          <w:szCs w:val="24"/>
        </w:rPr>
      </w:pPr>
      <w:r w:rsidRPr="001220EB">
        <w:rPr>
          <w:rFonts w:ascii="Times New Roman" w:hAnsi="Times New Roman" w:cs="Times New Roman"/>
          <w:b/>
          <w:sz w:val="24"/>
          <w:szCs w:val="24"/>
        </w:rPr>
        <w:t>IN THE SUPREME COURT OF SEYCHELLES AT VICTORIA</w:t>
      </w:r>
    </w:p>
    <w:p w:rsidR="003E6439" w:rsidRDefault="003E6439" w:rsidP="001220EB">
      <w:pPr>
        <w:jc w:val="center"/>
        <w:rPr>
          <w:rFonts w:ascii="Times New Roman" w:hAnsi="Times New Roman" w:cs="Times New Roman"/>
          <w:sz w:val="24"/>
          <w:szCs w:val="24"/>
        </w:rPr>
      </w:pPr>
    </w:p>
    <w:p w:rsidR="003E6439" w:rsidRDefault="003E6439" w:rsidP="001220EB">
      <w:pPr>
        <w:jc w:val="center"/>
        <w:rPr>
          <w:rFonts w:ascii="Times New Roman" w:hAnsi="Times New Roman" w:cs="Times New Roman"/>
          <w:sz w:val="24"/>
          <w:szCs w:val="24"/>
        </w:rPr>
      </w:pPr>
      <w:r>
        <w:rPr>
          <w:rFonts w:ascii="Times New Roman" w:hAnsi="Times New Roman" w:cs="Times New Roman"/>
          <w:sz w:val="24"/>
          <w:szCs w:val="24"/>
        </w:rPr>
        <w:t>Civil Appeal No. 16 of 2012</w:t>
      </w:r>
    </w:p>
    <w:p w:rsidR="003E6439" w:rsidRDefault="003E6439" w:rsidP="001220EB">
      <w:pPr>
        <w:jc w:val="center"/>
        <w:rPr>
          <w:rFonts w:ascii="Times New Roman" w:hAnsi="Times New Roman" w:cs="Times New Roman"/>
          <w:sz w:val="24"/>
          <w:szCs w:val="24"/>
        </w:rPr>
      </w:pPr>
    </w:p>
    <w:p w:rsidR="003E6439" w:rsidRDefault="003E6439" w:rsidP="001220EB">
      <w:pPr>
        <w:jc w:val="center"/>
        <w:rPr>
          <w:rFonts w:ascii="Times New Roman" w:hAnsi="Times New Roman" w:cs="Times New Roman"/>
          <w:sz w:val="24"/>
          <w:szCs w:val="24"/>
        </w:rPr>
      </w:pPr>
      <w:r>
        <w:rPr>
          <w:rFonts w:ascii="Times New Roman" w:hAnsi="Times New Roman" w:cs="Times New Roman"/>
          <w:sz w:val="24"/>
          <w:szCs w:val="24"/>
        </w:rPr>
        <w:t>[On appeal from the Magistrates Court of Victoria Civil Side No. 229 of 2011]</w:t>
      </w:r>
    </w:p>
    <w:p w:rsidR="003E6439" w:rsidRDefault="003E6439" w:rsidP="001220EB">
      <w:pPr>
        <w:jc w:val="center"/>
        <w:rPr>
          <w:rFonts w:ascii="Times New Roman" w:hAnsi="Times New Roman" w:cs="Times New Roman"/>
          <w:sz w:val="24"/>
          <w:szCs w:val="24"/>
        </w:rPr>
      </w:pPr>
    </w:p>
    <w:p w:rsidR="003E6439" w:rsidRDefault="003E6439" w:rsidP="001220EB">
      <w:pPr>
        <w:jc w:val="center"/>
        <w:rPr>
          <w:rFonts w:ascii="Times New Roman" w:hAnsi="Times New Roman" w:cs="Times New Roman"/>
          <w:sz w:val="24"/>
          <w:szCs w:val="24"/>
        </w:rPr>
      </w:pPr>
      <w:r>
        <w:rPr>
          <w:rFonts w:ascii="Times New Roman" w:hAnsi="Times New Roman" w:cs="Times New Roman"/>
          <w:sz w:val="24"/>
          <w:szCs w:val="24"/>
        </w:rPr>
        <w:t>Cable and Wireless (Seychelles) Ltd===========================</w:t>
      </w:r>
      <w:r w:rsidR="00154B84">
        <w:rPr>
          <w:rFonts w:ascii="Times New Roman" w:hAnsi="Times New Roman" w:cs="Times New Roman"/>
          <w:sz w:val="24"/>
          <w:szCs w:val="24"/>
        </w:rPr>
        <w:t>====</w:t>
      </w:r>
      <w:r>
        <w:rPr>
          <w:rFonts w:ascii="Times New Roman" w:hAnsi="Times New Roman" w:cs="Times New Roman"/>
          <w:sz w:val="24"/>
          <w:szCs w:val="24"/>
        </w:rPr>
        <w:t xml:space="preserve">==Appellant </w:t>
      </w:r>
    </w:p>
    <w:p w:rsidR="003E6439" w:rsidRDefault="003E6439" w:rsidP="001220EB">
      <w:pPr>
        <w:jc w:val="center"/>
        <w:rPr>
          <w:rFonts w:ascii="Times New Roman" w:hAnsi="Times New Roman" w:cs="Times New Roman"/>
          <w:sz w:val="24"/>
          <w:szCs w:val="24"/>
        </w:rPr>
      </w:pPr>
    </w:p>
    <w:p w:rsidR="003E6439" w:rsidRDefault="003E6439" w:rsidP="001220EB">
      <w:pPr>
        <w:jc w:val="center"/>
        <w:rPr>
          <w:rFonts w:ascii="Times New Roman" w:hAnsi="Times New Roman" w:cs="Times New Roman"/>
          <w:sz w:val="24"/>
          <w:szCs w:val="24"/>
        </w:rPr>
      </w:pPr>
      <w:r>
        <w:rPr>
          <w:rFonts w:ascii="Times New Roman" w:hAnsi="Times New Roman" w:cs="Times New Roman"/>
          <w:sz w:val="24"/>
          <w:szCs w:val="24"/>
        </w:rPr>
        <w:t>Versus</w:t>
      </w:r>
    </w:p>
    <w:p w:rsidR="003E6439" w:rsidRDefault="003E6439" w:rsidP="001220EB">
      <w:pPr>
        <w:jc w:val="center"/>
        <w:rPr>
          <w:rFonts w:ascii="Times New Roman" w:hAnsi="Times New Roman" w:cs="Times New Roman"/>
          <w:sz w:val="24"/>
          <w:szCs w:val="24"/>
        </w:rPr>
      </w:pPr>
    </w:p>
    <w:p w:rsidR="003E6439" w:rsidRDefault="003E6439" w:rsidP="001220EB">
      <w:pPr>
        <w:jc w:val="center"/>
        <w:rPr>
          <w:rFonts w:ascii="Times New Roman" w:hAnsi="Times New Roman" w:cs="Times New Roman"/>
          <w:sz w:val="24"/>
          <w:szCs w:val="24"/>
        </w:rPr>
      </w:pPr>
      <w:r>
        <w:rPr>
          <w:rFonts w:ascii="Times New Roman" w:hAnsi="Times New Roman" w:cs="Times New Roman"/>
          <w:sz w:val="24"/>
          <w:szCs w:val="24"/>
        </w:rPr>
        <w:t>Beryl Laurence===========================================Respondent No.1</w:t>
      </w:r>
    </w:p>
    <w:p w:rsidR="003E6439" w:rsidRDefault="003E6439" w:rsidP="001220EB">
      <w:pPr>
        <w:jc w:val="center"/>
        <w:rPr>
          <w:rFonts w:ascii="Times New Roman" w:hAnsi="Times New Roman" w:cs="Times New Roman"/>
          <w:sz w:val="24"/>
          <w:szCs w:val="24"/>
        </w:rPr>
      </w:pPr>
      <w:proofErr w:type="spellStart"/>
      <w:r>
        <w:rPr>
          <w:rFonts w:ascii="Times New Roman" w:hAnsi="Times New Roman" w:cs="Times New Roman"/>
          <w:sz w:val="24"/>
          <w:szCs w:val="24"/>
        </w:rPr>
        <w:t>Nilsen</w:t>
      </w:r>
      <w:proofErr w:type="spellEnd"/>
      <w:r>
        <w:rPr>
          <w:rFonts w:ascii="Times New Roman" w:hAnsi="Times New Roman" w:cs="Times New Roman"/>
          <w:sz w:val="24"/>
          <w:szCs w:val="24"/>
        </w:rPr>
        <w:t xml:space="preserve"> Laurence==========================================Respondent No.2</w:t>
      </w:r>
    </w:p>
    <w:p w:rsidR="003E6439" w:rsidRDefault="003E6439">
      <w:pPr>
        <w:pBdr>
          <w:bottom w:val="single" w:sz="6" w:space="1" w:color="auto"/>
        </w:pBdr>
        <w:rPr>
          <w:rFonts w:ascii="Times New Roman" w:hAnsi="Times New Roman" w:cs="Times New Roman"/>
          <w:sz w:val="24"/>
          <w:szCs w:val="24"/>
        </w:rPr>
      </w:pPr>
    </w:p>
    <w:p w:rsidR="003E6439" w:rsidRDefault="003E6439">
      <w:pPr>
        <w:rPr>
          <w:rFonts w:ascii="Times New Roman" w:hAnsi="Times New Roman" w:cs="Times New Roman"/>
          <w:sz w:val="24"/>
          <w:szCs w:val="24"/>
        </w:rPr>
      </w:pPr>
    </w:p>
    <w:p w:rsidR="003E6439" w:rsidRPr="001220EB" w:rsidRDefault="003E6439">
      <w:pPr>
        <w:rPr>
          <w:rFonts w:ascii="Times New Roman" w:hAnsi="Times New Roman" w:cs="Times New Roman"/>
          <w:i/>
          <w:sz w:val="24"/>
          <w:szCs w:val="24"/>
        </w:rPr>
      </w:pPr>
      <w:r w:rsidRPr="001220EB">
        <w:rPr>
          <w:rFonts w:ascii="Times New Roman" w:hAnsi="Times New Roman" w:cs="Times New Roman"/>
          <w:i/>
          <w:sz w:val="24"/>
          <w:szCs w:val="24"/>
        </w:rPr>
        <w:t>Ms Micock for the Appellants</w:t>
      </w:r>
    </w:p>
    <w:p w:rsidR="003E6439" w:rsidRPr="001220EB" w:rsidRDefault="003E6439">
      <w:pPr>
        <w:rPr>
          <w:rFonts w:ascii="Times New Roman" w:hAnsi="Times New Roman" w:cs="Times New Roman"/>
          <w:i/>
          <w:sz w:val="24"/>
          <w:szCs w:val="24"/>
        </w:rPr>
      </w:pPr>
    </w:p>
    <w:p w:rsidR="003E6439" w:rsidRPr="001220EB" w:rsidRDefault="001220EB">
      <w:pPr>
        <w:rPr>
          <w:rFonts w:ascii="Times New Roman" w:hAnsi="Times New Roman" w:cs="Times New Roman"/>
          <w:i/>
          <w:sz w:val="24"/>
          <w:szCs w:val="24"/>
        </w:rPr>
      </w:pPr>
      <w:r w:rsidRPr="001220EB">
        <w:rPr>
          <w:rFonts w:ascii="Times New Roman" w:hAnsi="Times New Roman" w:cs="Times New Roman"/>
          <w:i/>
          <w:sz w:val="24"/>
          <w:szCs w:val="24"/>
        </w:rPr>
        <w:t>Clifford Andre for the Respondents</w:t>
      </w:r>
    </w:p>
    <w:p w:rsidR="001220EB" w:rsidRDefault="001220EB">
      <w:pPr>
        <w:pBdr>
          <w:bottom w:val="single" w:sz="6" w:space="1" w:color="auto"/>
        </w:pBdr>
        <w:rPr>
          <w:rFonts w:ascii="Times New Roman" w:hAnsi="Times New Roman" w:cs="Times New Roman"/>
          <w:sz w:val="24"/>
          <w:szCs w:val="24"/>
        </w:rPr>
      </w:pPr>
    </w:p>
    <w:p w:rsidR="001220EB" w:rsidRDefault="001220EB">
      <w:pPr>
        <w:rPr>
          <w:rFonts w:ascii="Times New Roman" w:hAnsi="Times New Roman" w:cs="Times New Roman"/>
          <w:sz w:val="24"/>
          <w:szCs w:val="24"/>
        </w:rPr>
      </w:pPr>
    </w:p>
    <w:p w:rsidR="001220EB" w:rsidRPr="001220EB" w:rsidRDefault="001220EB" w:rsidP="001220EB">
      <w:pPr>
        <w:jc w:val="center"/>
        <w:rPr>
          <w:rFonts w:ascii="Times New Roman" w:hAnsi="Times New Roman" w:cs="Times New Roman"/>
          <w:b/>
          <w:sz w:val="24"/>
          <w:szCs w:val="24"/>
          <w:u w:val="single"/>
        </w:rPr>
      </w:pPr>
      <w:r w:rsidRPr="001220EB">
        <w:rPr>
          <w:rFonts w:ascii="Times New Roman" w:hAnsi="Times New Roman" w:cs="Times New Roman"/>
          <w:b/>
          <w:sz w:val="24"/>
          <w:szCs w:val="24"/>
          <w:u w:val="single"/>
        </w:rPr>
        <w:t>JUDGMENT</w:t>
      </w:r>
    </w:p>
    <w:p w:rsidR="001220EB" w:rsidRPr="001220EB" w:rsidRDefault="001220EB">
      <w:pPr>
        <w:rPr>
          <w:rFonts w:ascii="Times New Roman" w:hAnsi="Times New Roman" w:cs="Times New Roman"/>
          <w:b/>
          <w:sz w:val="24"/>
          <w:szCs w:val="24"/>
          <w:u w:val="single"/>
        </w:rPr>
      </w:pPr>
    </w:p>
    <w:p w:rsidR="001220EB" w:rsidRPr="001220EB" w:rsidRDefault="001220EB">
      <w:pPr>
        <w:rPr>
          <w:rFonts w:ascii="Times New Roman" w:hAnsi="Times New Roman" w:cs="Times New Roman"/>
          <w:b/>
          <w:sz w:val="24"/>
          <w:szCs w:val="24"/>
          <w:u w:val="single"/>
        </w:rPr>
      </w:pPr>
      <w:r w:rsidRPr="001220EB">
        <w:rPr>
          <w:rFonts w:ascii="Times New Roman" w:hAnsi="Times New Roman" w:cs="Times New Roman"/>
          <w:b/>
          <w:sz w:val="24"/>
          <w:szCs w:val="24"/>
          <w:u w:val="single"/>
        </w:rPr>
        <w:t>Egonda-Ntende, CJ</w:t>
      </w:r>
    </w:p>
    <w:p w:rsidR="001220EB" w:rsidRDefault="001220EB">
      <w:pPr>
        <w:rPr>
          <w:rFonts w:ascii="Times New Roman" w:hAnsi="Times New Roman" w:cs="Times New Roman"/>
          <w:sz w:val="24"/>
          <w:szCs w:val="24"/>
        </w:rPr>
      </w:pPr>
    </w:p>
    <w:p w:rsidR="001220EB" w:rsidRDefault="00154B84" w:rsidP="006D393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appellant</w:t>
      </w:r>
      <w:r w:rsidR="001220EB">
        <w:rPr>
          <w:rFonts w:ascii="Times New Roman" w:hAnsi="Times New Roman" w:cs="Times New Roman"/>
          <w:sz w:val="24"/>
          <w:szCs w:val="24"/>
        </w:rPr>
        <w:t xml:space="preserve"> in this matter </w:t>
      </w:r>
      <w:r w:rsidR="000F2B25">
        <w:rPr>
          <w:rFonts w:ascii="Times New Roman" w:hAnsi="Times New Roman" w:cs="Times New Roman"/>
          <w:sz w:val="24"/>
          <w:szCs w:val="24"/>
        </w:rPr>
        <w:t>was</w:t>
      </w:r>
      <w:r w:rsidR="001220EB">
        <w:rPr>
          <w:rFonts w:ascii="Times New Roman" w:hAnsi="Times New Roman" w:cs="Times New Roman"/>
          <w:sz w:val="24"/>
          <w:szCs w:val="24"/>
        </w:rPr>
        <w:t xml:space="preserve"> sued in the Magistrates Court by the respondents. The respondents are the owners of land on parcel V5521 on which they have a home and reside. Towards the end of the year 2008</w:t>
      </w:r>
      <w:r w:rsidR="000F2B25">
        <w:rPr>
          <w:rFonts w:ascii="Times New Roman" w:hAnsi="Times New Roman" w:cs="Times New Roman"/>
          <w:sz w:val="24"/>
          <w:szCs w:val="24"/>
        </w:rPr>
        <w:t xml:space="preserve"> they agreed with the appellant</w:t>
      </w:r>
      <w:r w:rsidR="001220EB">
        <w:rPr>
          <w:rFonts w:ascii="Times New Roman" w:hAnsi="Times New Roman" w:cs="Times New Roman"/>
          <w:sz w:val="24"/>
          <w:szCs w:val="24"/>
        </w:rPr>
        <w:t xml:space="preserve"> for the </w:t>
      </w:r>
      <w:r w:rsidR="000F2B25">
        <w:rPr>
          <w:rFonts w:ascii="Times New Roman" w:hAnsi="Times New Roman" w:cs="Times New Roman"/>
          <w:sz w:val="24"/>
          <w:szCs w:val="24"/>
        </w:rPr>
        <w:t>a</w:t>
      </w:r>
      <w:r w:rsidR="001220EB">
        <w:rPr>
          <w:rFonts w:ascii="Times New Roman" w:hAnsi="Times New Roman" w:cs="Times New Roman"/>
          <w:sz w:val="24"/>
          <w:szCs w:val="24"/>
        </w:rPr>
        <w:t>ppellant to erect a pole on the edge of their property at no fee. How</w:t>
      </w:r>
      <w:r>
        <w:rPr>
          <w:rFonts w:ascii="Times New Roman" w:hAnsi="Times New Roman" w:cs="Times New Roman"/>
          <w:sz w:val="24"/>
          <w:szCs w:val="24"/>
        </w:rPr>
        <w:t>ever</w:t>
      </w:r>
      <w:r w:rsidR="000F2B25">
        <w:rPr>
          <w:rFonts w:ascii="Times New Roman" w:hAnsi="Times New Roman" w:cs="Times New Roman"/>
          <w:sz w:val="24"/>
          <w:szCs w:val="24"/>
        </w:rPr>
        <w:t>,</w:t>
      </w:r>
      <w:r>
        <w:rPr>
          <w:rFonts w:ascii="Times New Roman" w:hAnsi="Times New Roman" w:cs="Times New Roman"/>
          <w:sz w:val="24"/>
          <w:szCs w:val="24"/>
        </w:rPr>
        <w:t xml:space="preserve"> not only did the appellant</w:t>
      </w:r>
      <w:r w:rsidR="001220EB">
        <w:rPr>
          <w:rFonts w:ascii="Times New Roman" w:hAnsi="Times New Roman" w:cs="Times New Roman"/>
          <w:sz w:val="24"/>
          <w:szCs w:val="24"/>
        </w:rPr>
        <w:t xml:space="preserve"> place a pole on the property as agreed but </w:t>
      </w:r>
      <w:r w:rsidR="000F2B25">
        <w:rPr>
          <w:rFonts w:ascii="Times New Roman" w:hAnsi="Times New Roman" w:cs="Times New Roman"/>
          <w:sz w:val="24"/>
          <w:szCs w:val="24"/>
        </w:rPr>
        <w:t>it</w:t>
      </w:r>
      <w:r w:rsidR="001220EB">
        <w:rPr>
          <w:rFonts w:ascii="Times New Roman" w:hAnsi="Times New Roman" w:cs="Times New Roman"/>
          <w:sz w:val="24"/>
          <w:szCs w:val="24"/>
        </w:rPr>
        <w:t xml:space="preserve"> constructed a manhole in</w:t>
      </w:r>
      <w:r w:rsidR="00C3062D">
        <w:rPr>
          <w:rFonts w:ascii="Times New Roman" w:hAnsi="Times New Roman" w:cs="Times New Roman"/>
          <w:sz w:val="24"/>
          <w:szCs w:val="24"/>
        </w:rPr>
        <w:t xml:space="preserve"> </w:t>
      </w:r>
      <w:r w:rsidR="001220EB">
        <w:rPr>
          <w:rFonts w:ascii="Times New Roman" w:hAnsi="Times New Roman" w:cs="Times New Roman"/>
          <w:sz w:val="24"/>
          <w:szCs w:val="24"/>
        </w:rPr>
        <w:t>front of the entrance to the respondents’ property making such entrance unusable.</w:t>
      </w:r>
    </w:p>
    <w:p w:rsidR="001220EB" w:rsidRDefault="001220EB" w:rsidP="006D3935">
      <w:pPr>
        <w:pStyle w:val="ListParagraph"/>
        <w:spacing w:line="360" w:lineRule="auto"/>
        <w:rPr>
          <w:rFonts w:ascii="Times New Roman" w:hAnsi="Times New Roman" w:cs="Times New Roman"/>
          <w:sz w:val="24"/>
          <w:szCs w:val="24"/>
        </w:rPr>
      </w:pPr>
    </w:p>
    <w:p w:rsidR="001220EB" w:rsidRDefault="001220EB" w:rsidP="006D393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respondents notified the appellants that for the encroachment that had no</w:t>
      </w:r>
      <w:r w:rsidR="000F2B25">
        <w:rPr>
          <w:rFonts w:ascii="Times New Roman" w:hAnsi="Times New Roman" w:cs="Times New Roman"/>
          <w:sz w:val="24"/>
          <w:szCs w:val="24"/>
        </w:rPr>
        <w:t>t been authorised the appellant</w:t>
      </w:r>
      <w:r>
        <w:rPr>
          <w:rFonts w:ascii="Times New Roman" w:hAnsi="Times New Roman" w:cs="Times New Roman"/>
          <w:sz w:val="24"/>
          <w:szCs w:val="24"/>
        </w:rPr>
        <w:t xml:space="preserve"> must pay the respondents a rental of R5</w:t>
      </w:r>
      <w:proofErr w:type="gramStart"/>
      <w:r>
        <w:rPr>
          <w:rFonts w:ascii="Times New Roman" w:hAnsi="Times New Roman" w:cs="Times New Roman"/>
          <w:sz w:val="24"/>
          <w:szCs w:val="24"/>
        </w:rPr>
        <w:t>,000.00</w:t>
      </w:r>
      <w:proofErr w:type="gramEnd"/>
      <w:r>
        <w:rPr>
          <w:rFonts w:ascii="Times New Roman" w:hAnsi="Times New Roman" w:cs="Times New Roman"/>
          <w:sz w:val="24"/>
          <w:szCs w:val="24"/>
        </w:rPr>
        <w:t xml:space="preserve"> per month to which the appellants made no response.</w:t>
      </w:r>
      <w:r w:rsidR="007F1D59">
        <w:rPr>
          <w:rFonts w:ascii="Times New Roman" w:hAnsi="Times New Roman" w:cs="Times New Roman"/>
          <w:sz w:val="24"/>
          <w:szCs w:val="24"/>
        </w:rPr>
        <w:t xml:space="preserve"> It was further contended for the respondents </w:t>
      </w:r>
      <w:r w:rsidR="000F2B25">
        <w:rPr>
          <w:rFonts w:ascii="Times New Roman" w:hAnsi="Times New Roman" w:cs="Times New Roman"/>
          <w:sz w:val="24"/>
          <w:szCs w:val="24"/>
        </w:rPr>
        <w:t>that the appellant</w:t>
      </w:r>
      <w:r w:rsidR="007F1D59">
        <w:rPr>
          <w:rFonts w:ascii="Times New Roman" w:hAnsi="Times New Roman" w:cs="Times New Roman"/>
          <w:sz w:val="24"/>
          <w:szCs w:val="24"/>
        </w:rPr>
        <w:t xml:space="preserve"> create a nuisance to the respondents when they undertake maintenance work. The respondents there</w:t>
      </w:r>
      <w:r w:rsidR="000F2B25">
        <w:rPr>
          <w:rFonts w:ascii="Times New Roman" w:hAnsi="Times New Roman" w:cs="Times New Roman"/>
          <w:sz w:val="24"/>
          <w:szCs w:val="24"/>
        </w:rPr>
        <w:t>fore claimed from the appellant</w:t>
      </w:r>
      <w:r w:rsidR="007F1D59">
        <w:rPr>
          <w:rFonts w:ascii="Times New Roman" w:hAnsi="Times New Roman" w:cs="Times New Roman"/>
          <w:sz w:val="24"/>
          <w:szCs w:val="24"/>
        </w:rPr>
        <w:t xml:space="preserve"> rent at the rate of R5,000.00 from 13 November 2009 to 11 February 2010 a sum of R100,000.00; continuing rent at the rate of R5,000.00 up to date of judgment; inconvenience to the  plaintiffs in the sum R35,000.00; and moral damages for distress of R60,000.00 totalling to 195,000.00. Interest and costs were also claimed.</w:t>
      </w:r>
    </w:p>
    <w:p w:rsidR="007F1D59" w:rsidRPr="007F1D59" w:rsidRDefault="007F1D59" w:rsidP="006D3935">
      <w:pPr>
        <w:pStyle w:val="ListParagraph"/>
        <w:spacing w:line="360" w:lineRule="auto"/>
        <w:rPr>
          <w:rFonts w:ascii="Times New Roman" w:hAnsi="Times New Roman" w:cs="Times New Roman"/>
          <w:sz w:val="24"/>
          <w:szCs w:val="24"/>
        </w:rPr>
      </w:pPr>
    </w:p>
    <w:p w:rsidR="007F1D59" w:rsidRDefault="007F1D59" w:rsidP="006D393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answer to this claim the appellants contended that there was an oral agreement between the respondents and </w:t>
      </w:r>
      <w:r w:rsidR="000F2B25">
        <w:rPr>
          <w:rFonts w:ascii="Times New Roman" w:hAnsi="Times New Roman" w:cs="Times New Roman"/>
          <w:sz w:val="24"/>
          <w:szCs w:val="24"/>
        </w:rPr>
        <w:t>a</w:t>
      </w:r>
      <w:r>
        <w:rPr>
          <w:rFonts w:ascii="Times New Roman" w:hAnsi="Times New Roman" w:cs="Times New Roman"/>
          <w:sz w:val="24"/>
          <w:szCs w:val="24"/>
        </w:rPr>
        <w:t>ppellant for the appellant to place a pole and manhole to service that pole on the respondents</w:t>
      </w:r>
      <w:r w:rsidR="00C3062D">
        <w:rPr>
          <w:rFonts w:ascii="Times New Roman" w:hAnsi="Times New Roman" w:cs="Times New Roman"/>
          <w:sz w:val="24"/>
          <w:szCs w:val="24"/>
        </w:rPr>
        <w:t>’</w:t>
      </w:r>
      <w:r>
        <w:rPr>
          <w:rFonts w:ascii="Times New Roman" w:hAnsi="Times New Roman" w:cs="Times New Roman"/>
          <w:sz w:val="24"/>
          <w:szCs w:val="24"/>
        </w:rPr>
        <w:t xml:space="preserve"> property rent free.  Secondly that </w:t>
      </w:r>
      <w:proofErr w:type="gramStart"/>
      <w:r>
        <w:rPr>
          <w:rFonts w:ascii="Times New Roman" w:hAnsi="Times New Roman" w:cs="Times New Roman"/>
          <w:sz w:val="24"/>
          <w:szCs w:val="24"/>
        </w:rPr>
        <w:t>the  respondents</w:t>
      </w:r>
      <w:proofErr w:type="gramEnd"/>
      <w:r>
        <w:rPr>
          <w:rFonts w:ascii="Times New Roman" w:hAnsi="Times New Roman" w:cs="Times New Roman"/>
          <w:sz w:val="24"/>
          <w:szCs w:val="24"/>
        </w:rPr>
        <w:t xml:space="preserve"> are not denied use of their entrance as the manhole is far from the main entrance to the property. </w:t>
      </w:r>
      <w:r w:rsidR="00810958">
        <w:rPr>
          <w:rFonts w:ascii="Times New Roman" w:hAnsi="Times New Roman" w:cs="Times New Roman"/>
          <w:sz w:val="24"/>
          <w:szCs w:val="24"/>
        </w:rPr>
        <w:t>Furthermore it was contended that the respondents were not prevented from using the area where the manhole was located as an entrance for both pedestrians and motor vehicles.</w:t>
      </w:r>
    </w:p>
    <w:p w:rsidR="00810958" w:rsidRPr="00810958" w:rsidRDefault="00810958" w:rsidP="006D3935">
      <w:pPr>
        <w:pStyle w:val="ListParagraph"/>
        <w:spacing w:line="360" w:lineRule="auto"/>
        <w:rPr>
          <w:rFonts w:ascii="Times New Roman" w:hAnsi="Times New Roman" w:cs="Times New Roman"/>
          <w:sz w:val="24"/>
          <w:szCs w:val="24"/>
        </w:rPr>
      </w:pPr>
    </w:p>
    <w:p w:rsidR="00810958" w:rsidRDefault="00810958" w:rsidP="006D393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6D3935">
        <w:rPr>
          <w:rFonts w:ascii="Times New Roman" w:hAnsi="Times New Roman" w:cs="Times New Roman"/>
          <w:sz w:val="24"/>
          <w:szCs w:val="24"/>
        </w:rPr>
        <w:t>appellant</w:t>
      </w:r>
      <w:r>
        <w:rPr>
          <w:rFonts w:ascii="Times New Roman" w:hAnsi="Times New Roman" w:cs="Times New Roman"/>
          <w:sz w:val="24"/>
          <w:szCs w:val="24"/>
        </w:rPr>
        <w:t xml:space="preserve"> denied that </w:t>
      </w:r>
      <w:r w:rsidR="000F2B25">
        <w:rPr>
          <w:rFonts w:ascii="Times New Roman" w:hAnsi="Times New Roman" w:cs="Times New Roman"/>
          <w:sz w:val="24"/>
          <w:szCs w:val="24"/>
        </w:rPr>
        <w:t>it</w:t>
      </w:r>
      <w:r>
        <w:rPr>
          <w:rFonts w:ascii="Times New Roman" w:hAnsi="Times New Roman" w:cs="Times New Roman"/>
          <w:sz w:val="24"/>
          <w:szCs w:val="24"/>
        </w:rPr>
        <w:t xml:space="preserve"> had done any maintenance work on the manhole or that any nuisa</w:t>
      </w:r>
      <w:r w:rsidR="006D3935">
        <w:rPr>
          <w:rFonts w:ascii="Times New Roman" w:hAnsi="Times New Roman" w:cs="Times New Roman"/>
          <w:sz w:val="24"/>
          <w:szCs w:val="24"/>
        </w:rPr>
        <w:t>nce was produced. The appellant</w:t>
      </w:r>
      <w:r>
        <w:rPr>
          <w:rFonts w:ascii="Times New Roman" w:hAnsi="Times New Roman" w:cs="Times New Roman"/>
          <w:sz w:val="24"/>
          <w:szCs w:val="24"/>
        </w:rPr>
        <w:t xml:space="preserve"> ha</w:t>
      </w:r>
      <w:r w:rsidR="009C24EE">
        <w:rPr>
          <w:rFonts w:ascii="Times New Roman" w:hAnsi="Times New Roman" w:cs="Times New Roman"/>
          <w:sz w:val="24"/>
          <w:szCs w:val="24"/>
        </w:rPr>
        <w:t>s</w:t>
      </w:r>
      <w:r>
        <w:rPr>
          <w:rFonts w:ascii="Times New Roman" w:hAnsi="Times New Roman" w:cs="Times New Roman"/>
          <w:sz w:val="24"/>
          <w:szCs w:val="24"/>
        </w:rPr>
        <w:t xml:space="preserve"> investigated the possibility of removing the ma</w:t>
      </w:r>
      <w:r w:rsidR="003C0E31">
        <w:rPr>
          <w:rFonts w:ascii="Times New Roman" w:hAnsi="Times New Roman" w:cs="Times New Roman"/>
          <w:sz w:val="24"/>
          <w:szCs w:val="24"/>
        </w:rPr>
        <w:t xml:space="preserve">n </w:t>
      </w:r>
      <w:r>
        <w:rPr>
          <w:rFonts w:ascii="Times New Roman" w:hAnsi="Times New Roman" w:cs="Times New Roman"/>
          <w:sz w:val="24"/>
          <w:szCs w:val="24"/>
        </w:rPr>
        <w:t>hole from the respondents’ property and the respondents have objected to it bei</w:t>
      </w:r>
      <w:r w:rsidR="006D3935">
        <w:rPr>
          <w:rFonts w:ascii="Times New Roman" w:hAnsi="Times New Roman" w:cs="Times New Roman"/>
          <w:sz w:val="24"/>
          <w:szCs w:val="24"/>
        </w:rPr>
        <w:t>ng moved. The appellant</w:t>
      </w:r>
      <w:r>
        <w:rPr>
          <w:rFonts w:ascii="Times New Roman" w:hAnsi="Times New Roman" w:cs="Times New Roman"/>
          <w:sz w:val="24"/>
          <w:szCs w:val="24"/>
        </w:rPr>
        <w:t xml:space="preserve"> denied the respondents’ claim in total and prayed that the suit be dismissed with costs.</w:t>
      </w:r>
    </w:p>
    <w:p w:rsidR="00810958" w:rsidRPr="00810958" w:rsidRDefault="00810958" w:rsidP="006D3935">
      <w:pPr>
        <w:pStyle w:val="ListParagraph"/>
        <w:spacing w:line="360" w:lineRule="auto"/>
        <w:rPr>
          <w:rFonts w:ascii="Times New Roman" w:hAnsi="Times New Roman" w:cs="Times New Roman"/>
          <w:sz w:val="24"/>
          <w:szCs w:val="24"/>
        </w:rPr>
      </w:pPr>
    </w:p>
    <w:p w:rsidR="00C3062D" w:rsidRDefault="00810958" w:rsidP="006D393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case was heard before the magistrates court at Victoria and judgment given in favour of the respondents hence this appeal. The appellant set forth 4 grounds of appeal and prayed that the decision of the Magistrates Court be set aside and that this court dismisses the respondents’ claim with costs here and below. </w:t>
      </w:r>
      <w:r w:rsidR="00C3062D">
        <w:rPr>
          <w:rFonts w:ascii="Times New Roman" w:hAnsi="Times New Roman" w:cs="Times New Roman"/>
          <w:sz w:val="24"/>
          <w:szCs w:val="24"/>
        </w:rPr>
        <w:t xml:space="preserve">The four grounds are; </w:t>
      </w:r>
    </w:p>
    <w:p w:rsidR="00C3062D" w:rsidRPr="00C3062D" w:rsidRDefault="00C3062D" w:rsidP="00C3062D">
      <w:pPr>
        <w:pStyle w:val="ListParagraph"/>
        <w:rPr>
          <w:rFonts w:ascii="Times New Roman" w:hAnsi="Times New Roman" w:cs="Times New Roman"/>
          <w:sz w:val="24"/>
          <w:szCs w:val="24"/>
        </w:rPr>
      </w:pPr>
    </w:p>
    <w:p w:rsidR="00A268C1" w:rsidRDefault="00C3062D" w:rsidP="00C3062D">
      <w:pPr>
        <w:pStyle w:val="ListParagraph"/>
        <w:ind w:left="1440" w:right="1106"/>
        <w:rPr>
          <w:rFonts w:ascii="Times New Roman" w:hAnsi="Times New Roman" w:cs="Times New Roman"/>
          <w:sz w:val="20"/>
          <w:szCs w:val="20"/>
        </w:rPr>
      </w:pPr>
      <w:r w:rsidRPr="00A268C1">
        <w:rPr>
          <w:rFonts w:ascii="Times New Roman" w:hAnsi="Times New Roman" w:cs="Times New Roman"/>
          <w:sz w:val="20"/>
          <w:szCs w:val="20"/>
        </w:rPr>
        <w:t xml:space="preserve">‘[1] the learned judge erred in failing to consider the evidence showing that the respondent had orally agreed to allow the </w:t>
      </w:r>
      <w:r w:rsidR="000F2B25">
        <w:rPr>
          <w:rFonts w:ascii="Times New Roman" w:hAnsi="Times New Roman" w:cs="Times New Roman"/>
          <w:sz w:val="20"/>
          <w:szCs w:val="20"/>
        </w:rPr>
        <w:t>a</w:t>
      </w:r>
      <w:r w:rsidRPr="00A268C1">
        <w:rPr>
          <w:rFonts w:ascii="Times New Roman" w:hAnsi="Times New Roman" w:cs="Times New Roman"/>
          <w:sz w:val="20"/>
          <w:szCs w:val="20"/>
        </w:rPr>
        <w:t xml:space="preserve">ppellant build the manhole on the respondents’ property. </w:t>
      </w:r>
      <w:r w:rsidR="00A268C1" w:rsidRPr="00A268C1">
        <w:rPr>
          <w:rFonts w:ascii="Times New Roman" w:hAnsi="Times New Roman" w:cs="Times New Roman"/>
          <w:sz w:val="20"/>
          <w:szCs w:val="20"/>
        </w:rPr>
        <w:t xml:space="preserve">                 </w:t>
      </w:r>
    </w:p>
    <w:p w:rsidR="00A268C1" w:rsidRPr="00A268C1" w:rsidRDefault="00A268C1" w:rsidP="00C3062D">
      <w:pPr>
        <w:pStyle w:val="ListParagraph"/>
        <w:ind w:left="1440" w:right="1106"/>
        <w:rPr>
          <w:rFonts w:ascii="Times New Roman" w:hAnsi="Times New Roman" w:cs="Times New Roman"/>
          <w:sz w:val="20"/>
          <w:szCs w:val="20"/>
        </w:rPr>
      </w:pPr>
      <w:r w:rsidRPr="00A268C1">
        <w:rPr>
          <w:rFonts w:ascii="Times New Roman" w:hAnsi="Times New Roman" w:cs="Times New Roman"/>
          <w:sz w:val="20"/>
          <w:szCs w:val="20"/>
        </w:rPr>
        <w:t xml:space="preserve"> </w:t>
      </w:r>
      <w:r w:rsidR="00C3062D" w:rsidRPr="00A268C1">
        <w:rPr>
          <w:rFonts w:ascii="Times New Roman" w:hAnsi="Times New Roman" w:cs="Times New Roman"/>
          <w:sz w:val="20"/>
          <w:szCs w:val="20"/>
        </w:rPr>
        <w:t xml:space="preserve">[2] The learned Judge erred in concluding that the respondent cannot build a fence on top of the manhole when the appellant witness testified that nothing prevents the respondent from building across the manhole, as the respondent testified that he wished to do so. </w:t>
      </w:r>
    </w:p>
    <w:p w:rsidR="00A268C1" w:rsidRPr="00A268C1" w:rsidRDefault="00C3062D" w:rsidP="00C3062D">
      <w:pPr>
        <w:pStyle w:val="ListParagraph"/>
        <w:ind w:left="1440" w:right="1106"/>
        <w:rPr>
          <w:rFonts w:ascii="Times New Roman" w:hAnsi="Times New Roman" w:cs="Times New Roman"/>
          <w:sz w:val="20"/>
          <w:szCs w:val="20"/>
        </w:rPr>
      </w:pPr>
      <w:r w:rsidRPr="00A268C1">
        <w:rPr>
          <w:rFonts w:ascii="Times New Roman" w:hAnsi="Times New Roman" w:cs="Times New Roman"/>
          <w:sz w:val="20"/>
          <w:szCs w:val="20"/>
        </w:rPr>
        <w:t xml:space="preserve">[3] The learned Judge was wrong in law to award moral damages in a claim for breach of contract. </w:t>
      </w:r>
    </w:p>
    <w:p w:rsidR="00C3062D" w:rsidRPr="00A268C1" w:rsidRDefault="00C3062D" w:rsidP="00C3062D">
      <w:pPr>
        <w:pStyle w:val="ListParagraph"/>
        <w:ind w:left="1440" w:right="1106"/>
        <w:rPr>
          <w:rFonts w:ascii="Times New Roman" w:hAnsi="Times New Roman" w:cs="Times New Roman"/>
          <w:sz w:val="20"/>
          <w:szCs w:val="20"/>
        </w:rPr>
      </w:pPr>
      <w:r w:rsidRPr="00A268C1">
        <w:rPr>
          <w:rFonts w:ascii="Times New Roman" w:hAnsi="Times New Roman" w:cs="Times New Roman"/>
          <w:sz w:val="20"/>
          <w:szCs w:val="20"/>
        </w:rPr>
        <w:t>[4] The learned Judge was wrong in law to create a tenancy agreement between the respondents and the appellant as the appellant is subject to the Immovable Property (Transfer Restriction) Act, Cap 95.’</w:t>
      </w:r>
    </w:p>
    <w:p w:rsidR="00C3062D" w:rsidRPr="00C3062D" w:rsidRDefault="00C3062D" w:rsidP="00C3062D">
      <w:pPr>
        <w:pStyle w:val="ListParagraph"/>
        <w:rPr>
          <w:rFonts w:ascii="Times New Roman" w:hAnsi="Times New Roman" w:cs="Times New Roman"/>
          <w:sz w:val="24"/>
          <w:szCs w:val="24"/>
        </w:rPr>
      </w:pPr>
    </w:p>
    <w:p w:rsidR="00142B4C" w:rsidRDefault="00810958" w:rsidP="00142B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respondents </w:t>
      </w:r>
      <w:r w:rsidR="00C3062D">
        <w:rPr>
          <w:rFonts w:ascii="Times New Roman" w:hAnsi="Times New Roman" w:cs="Times New Roman"/>
          <w:sz w:val="24"/>
          <w:szCs w:val="24"/>
        </w:rPr>
        <w:t xml:space="preserve">contend that this court should </w:t>
      </w:r>
      <w:r>
        <w:rPr>
          <w:rFonts w:ascii="Times New Roman" w:hAnsi="Times New Roman" w:cs="Times New Roman"/>
          <w:sz w:val="24"/>
          <w:szCs w:val="24"/>
        </w:rPr>
        <w:t>affirm the decision of the trial court.</w:t>
      </w:r>
    </w:p>
    <w:p w:rsidR="00142B4C" w:rsidRPr="00142B4C" w:rsidRDefault="00142B4C" w:rsidP="00142B4C">
      <w:pPr>
        <w:pStyle w:val="ListParagraph"/>
        <w:rPr>
          <w:rFonts w:ascii="Times New Roman" w:hAnsi="Times New Roman" w:cs="Times New Roman"/>
          <w:sz w:val="24"/>
          <w:szCs w:val="24"/>
        </w:rPr>
      </w:pPr>
    </w:p>
    <w:p w:rsidR="00142B4C" w:rsidRDefault="00142B4C" w:rsidP="006D3935">
      <w:pPr>
        <w:pStyle w:val="ListParagraph"/>
        <w:numPr>
          <w:ilvl w:val="0"/>
          <w:numId w:val="1"/>
        </w:numPr>
        <w:spacing w:line="360" w:lineRule="auto"/>
        <w:rPr>
          <w:rFonts w:ascii="Times New Roman" w:hAnsi="Times New Roman" w:cs="Times New Roman"/>
          <w:sz w:val="24"/>
          <w:szCs w:val="24"/>
        </w:rPr>
      </w:pPr>
      <w:r w:rsidRPr="00142B4C">
        <w:rPr>
          <w:rFonts w:ascii="Times New Roman" w:hAnsi="Times New Roman" w:cs="Times New Roman"/>
          <w:sz w:val="24"/>
          <w:szCs w:val="24"/>
        </w:rPr>
        <w:t xml:space="preserve">The case for the respondents was presented with the testimony of one witness. It is short and I can set it out in full. </w:t>
      </w:r>
    </w:p>
    <w:p w:rsidR="00142B4C" w:rsidRPr="00142B4C" w:rsidRDefault="00142B4C" w:rsidP="00142B4C">
      <w:pPr>
        <w:pStyle w:val="ListParagraph"/>
        <w:rPr>
          <w:rFonts w:ascii="Times New Roman" w:hAnsi="Times New Roman" w:cs="Times New Roman"/>
          <w:sz w:val="24"/>
          <w:szCs w:val="24"/>
        </w:rPr>
      </w:pPr>
    </w:p>
    <w:p w:rsidR="00142B4C" w:rsidRPr="00142B4C" w:rsidRDefault="00142B4C" w:rsidP="00142B4C">
      <w:pPr>
        <w:pStyle w:val="ListParagraph"/>
        <w:ind w:left="1440" w:right="1106"/>
        <w:rPr>
          <w:rFonts w:ascii="Times New Roman" w:hAnsi="Times New Roman" w:cs="Times New Roman"/>
          <w:sz w:val="20"/>
          <w:szCs w:val="20"/>
        </w:rPr>
      </w:pPr>
      <w:r w:rsidRPr="00142B4C">
        <w:rPr>
          <w:rFonts w:ascii="Times New Roman" w:hAnsi="Times New Roman" w:cs="Times New Roman"/>
          <w:sz w:val="20"/>
          <w:szCs w:val="20"/>
        </w:rPr>
        <w:t>‘</w:t>
      </w:r>
      <w:r w:rsidRPr="00142B4C">
        <w:rPr>
          <w:rFonts w:ascii="Times New Roman" w:hAnsi="Times New Roman" w:cs="Times New Roman"/>
          <w:b/>
          <w:sz w:val="20"/>
          <w:szCs w:val="20"/>
          <w:u w:val="single"/>
        </w:rPr>
        <w:t xml:space="preserve">Plaintiff </w:t>
      </w:r>
      <w:proofErr w:type="gramStart"/>
      <w:r w:rsidRPr="00142B4C">
        <w:rPr>
          <w:rFonts w:ascii="Times New Roman" w:hAnsi="Times New Roman" w:cs="Times New Roman"/>
          <w:b/>
          <w:sz w:val="20"/>
          <w:szCs w:val="20"/>
          <w:u w:val="single"/>
        </w:rPr>
        <w:t>case start</w:t>
      </w:r>
      <w:proofErr w:type="gramEnd"/>
      <w:r w:rsidRPr="00142B4C">
        <w:rPr>
          <w:rFonts w:ascii="Times New Roman" w:hAnsi="Times New Roman" w:cs="Times New Roman"/>
          <w:b/>
          <w:sz w:val="20"/>
          <w:szCs w:val="20"/>
          <w:u w:val="single"/>
        </w:rPr>
        <w:t xml:space="preserve">. </w:t>
      </w:r>
    </w:p>
    <w:p w:rsidR="00142B4C" w:rsidRPr="00142B4C" w:rsidRDefault="00142B4C" w:rsidP="00142B4C">
      <w:pPr>
        <w:tabs>
          <w:tab w:val="left" w:pos="180"/>
        </w:tabs>
        <w:spacing w:line="360" w:lineRule="auto"/>
        <w:ind w:left="1440" w:right="1106"/>
        <w:jc w:val="both"/>
        <w:rPr>
          <w:rFonts w:ascii="Times New Roman" w:hAnsi="Times New Roman" w:cs="Times New Roman"/>
          <w:b/>
          <w:sz w:val="20"/>
          <w:szCs w:val="20"/>
          <w:u w:val="single"/>
        </w:rPr>
      </w:pPr>
      <w:r w:rsidRPr="00142B4C">
        <w:rPr>
          <w:rFonts w:ascii="Times New Roman" w:hAnsi="Times New Roman" w:cs="Times New Roman"/>
          <w:b/>
          <w:sz w:val="20"/>
          <w:szCs w:val="20"/>
          <w:u w:val="single"/>
        </w:rPr>
        <w:t xml:space="preserve">Examination in chief by C. Andre  </w:t>
      </w:r>
    </w:p>
    <w:p w:rsidR="00142B4C" w:rsidRPr="00142B4C" w:rsidRDefault="00142B4C" w:rsidP="00142B4C">
      <w:pPr>
        <w:spacing w:line="360" w:lineRule="auto"/>
        <w:ind w:left="1440" w:right="1106"/>
        <w:jc w:val="both"/>
        <w:rPr>
          <w:rFonts w:ascii="Times New Roman" w:hAnsi="Times New Roman" w:cs="Times New Roman"/>
          <w:sz w:val="20"/>
          <w:szCs w:val="20"/>
        </w:rPr>
      </w:pPr>
      <w:r w:rsidRPr="00142B4C">
        <w:rPr>
          <w:rFonts w:ascii="Times New Roman" w:hAnsi="Times New Roman" w:cs="Times New Roman"/>
          <w:sz w:val="20"/>
          <w:szCs w:val="20"/>
        </w:rPr>
        <w:lastRenderedPageBreak/>
        <w:t xml:space="preserve">PW1:- Mr. </w:t>
      </w:r>
      <w:proofErr w:type="spellStart"/>
      <w:r w:rsidRPr="00142B4C">
        <w:rPr>
          <w:rFonts w:ascii="Times New Roman" w:hAnsi="Times New Roman" w:cs="Times New Roman"/>
          <w:sz w:val="20"/>
          <w:szCs w:val="20"/>
        </w:rPr>
        <w:t>Nilsen</w:t>
      </w:r>
      <w:proofErr w:type="spellEnd"/>
      <w:r w:rsidRPr="00142B4C">
        <w:rPr>
          <w:rFonts w:ascii="Times New Roman" w:hAnsi="Times New Roman" w:cs="Times New Roman"/>
          <w:sz w:val="20"/>
          <w:szCs w:val="20"/>
        </w:rPr>
        <w:t xml:space="preserve"> Laurence of Mt. Buxton, Mahe, sworn and state as follows: the 1</w:t>
      </w:r>
      <w:r w:rsidRPr="00142B4C">
        <w:rPr>
          <w:rFonts w:ascii="Times New Roman" w:hAnsi="Times New Roman" w:cs="Times New Roman"/>
          <w:sz w:val="20"/>
          <w:szCs w:val="20"/>
          <w:vertAlign w:val="superscript"/>
        </w:rPr>
        <w:t>st</w:t>
      </w:r>
      <w:r w:rsidRPr="00142B4C">
        <w:rPr>
          <w:rFonts w:ascii="Times New Roman" w:hAnsi="Times New Roman" w:cs="Times New Roman"/>
          <w:sz w:val="20"/>
          <w:szCs w:val="20"/>
        </w:rPr>
        <w:t xml:space="preserve"> plaintiff is my wife.</w:t>
      </w:r>
    </w:p>
    <w:p w:rsidR="00142B4C" w:rsidRPr="00142B4C" w:rsidRDefault="00142B4C" w:rsidP="00142B4C">
      <w:pPr>
        <w:spacing w:line="360" w:lineRule="auto"/>
        <w:ind w:left="1440" w:right="1106"/>
        <w:jc w:val="both"/>
        <w:rPr>
          <w:rFonts w:ascii="Times New Roman" w:hAnsi="Times New Roman" w:cs="Times New Roman"/>
          <w:sz w:val="20"/>
          <w:szCs w:val="20"/>
        </w:rPr>
      </w:pPr>
      <w:r w:rsidRPr="00142B4C">
        <w:rPr>
          <w:rFonts w:ascii="Times New Roman" w:hAnsi="Times New Roman" w:cs="Times New Roman"/>
          <w:sz w:val="20"/>
          <w:szCs w:val="20"/>
        </w:rPr>
        <w:t xml:space="preserve">I am leaving at Mt. Buxton, Mahe. My land is plot No.VS521 in 2008, some representative of Cable &amp; Wireless come to my place. </w:t>
      </w:r>
    </w:p>
    <w:p w:rsidR="00142B4C" w:rsidRPr="00142B4C" w:rsidRDefault="00142B4C" w:rsidP="00142B4C">
      <w:pPr>
        <w:spacing w:line="360" w:lineRule="auto"/>
        <w:ind w:left="1440" w:right="1106"/>
        <w:jc w:val="both"/>
        <w:rPr>
          <w:rFonts w:ascii="Times New Roman" w:hAnsi="Times New Roman" w:cs="Times New Roman"/>
          <w:sz w:val="20"/>
          <w:szCs w:val="20"/>
        </w:rPr>
      </w:pPr>
      <w:r w:rsidRPr="00142B4C">
        <w:rPr>
          <w:rFonts w:ascii="Times New Roman" w:hAnsi="Times New Roman" w:cs="Times New Roman"/>
          <w:sz w:val="20"/>
          <w:szCs w:val="20"/>
        </w:rPr>
        <w:t>They told me they want to make renovation on the main road just in front of my home. I told them if it’s on the public road could not affect me I have nothing to say.</w:t>
      </w:r>
    </w:p>
    <w:p w:rsidR="00142B4C" w:rsidRPr="00142B4C" w:rsidRDefault="00142B4C" w:rsidP="00142B4C">
      <w:pPr>
        <w:spacing w:line="360" w:lineRule="auto"/>
        <w:ind w:left="1440" w:right="1106"/>
        <w:jc w:val="both"/>
        <w:rPr>
          <w:rFonts w:ascii="Times New Roman" w:hAnsi="Times New Roman" w:cs="Times New Roman"/>
          <w:sz w:val="20"/>
          <w:szCs w:val="20"/>
        </w:rPr>
      </w:pPr>
      <w:r w:rsidRPr="00142B4C">
        <w:rPr>
          <w:rFonts w:ascii="Times New Roman" w:hAnsi="Times New Roman" w:cs="Times New Roman"/>
          <w:sz w:val="20"/>
          <w:szCs w:val="20"/>
        </w:rPr>
        <w:t>One of the representatives says that they’re going to put one iron sheet so that he can reach at his home. They worked there for 2-3 weeks. They were digging and the soil was on my property, after they completed is when I noted they worked on my compound and not on the public road. I ask my wife to come and see, my wife say it’s not on the public road but it’s on my property, I approached the lawyer Mr. Andre and told me before I proceed with a case, I should write a letter to C&amp;W. I wrote 3 letters but got no reply. The type of structure is like the main [man] hole with iron covers, there was a pole for C&amp;W both the pole and hole it’s on my land at the district of Mont Buxton. It’s about 10 minutes walking and 2 minutes by car to Victoria.</w:t>
      </w:r>
    </w:p>
    <w:p w:rsidR="00142B4C" w:rsidRPr="00142B4C" w:rsidRDefault="00142B4C" w:rsidP="00142B4C">
      <w:pPr>
        <w:spacing w:line="360" w:lineRule="auto"/>
        <w:ind w:left="1440" w:right="1106"/>
        <w:jc w:val="both"/>
        <w:rPr>
          <w:rFonts w:ascii="Times New Roman" w:hAnsi="Times New Roman" w:cs="Times New Roman"/>
          <w:sz w:val="20"/>
          <w:szCs w:val="20"/>
        </w:rPr>
      </w:pPr>
      <w:r w:rsidRPr="00142B4C">
        <w:rPr>
          <w:rFonts w:ascii="Times New Roman" w:hAnsi="Times New Roman" w:cs="Times New Roman"/>
          <w:sz w:val="20"/>
          <w:szCs w:val="20"/>
        </w:rPr>
        <w:t xml:space="preserve">I was writing to C&amp;W asking to reach agreement as since they have put there </w:t>
      </w:r>
      <w:proofErr w:type="gramStart"/>
      <w:r w:rsidRPr="00142B4C">
        <w:rPr>
          <w:rFonts w:ascii="Times New Roman" w:hAnsi="Times New Roman" w:cs="Times New Roman"/>
          <w:sz w:val="20"/>
          <w:szCs w:val="20"/>
        </w:rPr>
        <w:t>hole</w:t>
      </w:r>
      <w:proofErr w:type="gramEnd"/>
      <w:r w:rsidRPr="00142B4C">
        <w:rPr>
          <w:rFonts w:ascii="Times New Roman" w:hAnsi="Times New Roman" w:cs="Times New Roman"/>
          <w:sz w:val="20"/>
          <w:szCs w:val="20"/>
        </w:rPr>
        <w:t xml:space="preserve"> in my property so they can pay rent to me. I asked them to pay SR5000 per month. No any offers made to C&amp;W. if I want to put a gate in front I won’t be able to put. I produce this map to court and show where the main hole is situated.</w:t>
      </w:r>
    </w:p>
    <w:p w:rsidR="00142B4C" w:rsidRPr="00142B4C" w:rsidRDefault="00142B4C" w:rsidP="00142B4C">
      <w:pPr>
        <w:spacing w:line="360" w:lineRule="auto"/>
        <w:ind w:left="1440" w:right="1106"/>
        <w:jc w:val="both"/>
        <w:rPr>
          <w:rFonts w:ascii="Times New Roman" w:hAnsi="Times New Roman" w:cs="Times New Roman"/>
          <w:sz w:val="20"/>
          <w:szCs w:val="20"/>
        </w:rPr>
      </w:pPr>
      <w:r w:rsidRPr="00142B4C">
        <w:rPr>
          <w:rFonts w:ascii="Times New Roman" w:hAnsi="Times New Roman" w:cs="Times New Roman"/>
          <w:sz w:val="20"/>
          <w:szCs w:val="20"/>
        </w:rPr>
        <w:t xml:space="preserve">They use to come at any time to do renovation. It </w:t>
      </w:r>
      <w:proofErr w:type="gramStart"/>
      <w:r w:rsidRPr="00142B4C">
        <w:rPr>
          <w:rFonts w:ascii="Times New Roman" w:hAnsi="Times New Roman" w:cs="Times New Roman"/>
          <w:sz w:val="20"/>
          <w:szCs w:val="20"/>
        </w:rPr>
        <w:t>cause</w:t>
      </w:r>
      <w:proofErr w:type="gramEnd"/>
      <w:r w:rsidRPr="00142B4C">
        <w:rPr>
          <w:rFonts w:ascii="Times New Roman" w:hAnsi="Times New Roman" w:cs="Times New Roman"/>
          <w:sz w:val="20"/>
          <w:szCs w:val="20"/>
        </w:rPr>
        <w:t xml:space="preserve"> obstruction to me because I want to put a gate so that we can reach into agreement to rent them. I am asking the court to consider the reasonable amount for rent. After the hole has fixed one representative of C&amp;W come and prove that the land is on my side.</w:t>
      </w:r>
    </w:p>
    <w:p w:rsidR="00142B4C" w:rsidRPr="00142B4C" w:rsidRDefault="00142B4C" w:rsidP="00142B4C">
      <w:pPr>
        <w:spacing w:line="360" w:lineRule="auto"/>
        <w:ind w:left="1440" w:right="1106"/>
        <w:jc w:val="both"/>
        <w:rPr>
          <w:rFonts w:ascii="Times New Roman" w:hAnsi="Times New Roman" w:cs="Times New Roman"/>
          <w:sz w:val="20"/>
          <w:szCs w:val="20"/>
        </w:rPr>
      </w:pPr>
      <w:r w:rsidRPr="00142B4C">
        <w:rPr>
          <w:rFonts w:ascii="Times New Roman" w:hAnsi="Times New Roman" w:cs="Times New Roman"/>
          <w:sz w:val="20"/>
          <w:szCs w:val="20"/>
        </w:rPr>
        <w:t>Court: Admitted the map as Exhibit P1.</w:t>
      </w:r>
    </w:p>
    <w:p w:rsidR="00142B4C" w:rsidRPr="00142B4C" w:rsidRDefault="00142B4C" w:rsidP="00142B4C">
      <w:pPr>
        <w:spacing w:line="360" w:lineRule="auto"/>
        <w:ind w:left="1440" w:right="1106"/>
        <w:jc w:val="both"/>
        <w:rPr>
          <w:rFonts w:ascii="Times New Roman" w:hAnsi="Times New Roman" w:cs="Times New Roman"/>
          <w:b/>
          <w:sz w:val="20"/>
          <w:szCs w:val="20"/>
          <w:u w:val="single"/>
        </w:rPr>
      </w:pPr>
      <w:r w:rsidRPr="00142B4C">
        <w:rPr>
          <w:rFonts w:ascii="Times New Roman" w:hAnsi="Times New Roman" w:cs="Times New Roman"/>
          <w:b/>
          <w:sz w:val="20"/>
          <w:szCs w:val="20"/>
          <w:u w:val="single"/>
        </w:rPr>
        <w:t>Cross examination by Micock</w:t>
      </w:r>
    </w:p>
    <w:p w:rsidR="00142B4C" w:rsidRPr="00142B4C" w:rsidRDefault="00142B4C" w:rsidP="00142B4C">
      <w:pPr>
        <w:spacing w:line="360" w:lineRule="auto"/>
        <w:ind w:left="1440" w:right="1106"/>
        <w:jc w:val="both"/>
        <w:rPr>
          <w:rFonts w:ascii="Times New Roman" w:hAnsi="Times New Roman" w:cs="Times New Roman"/>
          <w:sz w:val="20"/>
          <w:szCs w:val="20"/>
        </w:rPr>
      </w:pPr>
      <w:r w:rsidRPr="00142B4C">
        <w:rPr>
          <w:rFonts w:ascii="Times New Roman" w:hAnsi="Times New Roman" w:cs="Times New Roman"/>
          <w:sz w:val="20"/>
          <w:szCs w:val="20"/>
        </w:rPr>
        <w:t xml:space="preserve"> In 2008 C&amp;W come to fix the main hole. </w:t>
      </w:r>
      <w:proofErr w:type="gramStart"/>
      <w:r w:rsidRPr="00142B4C">
        <w:rPr>
          <w:rFonts w:ascii="Times New Roman" w:hAnsi="Times New Roman" w:cs="Times New Roman"/>
          <w:sz w:val="20"/>
          <w:szCs w:val="20"/>
        </w:rPr>
        <w:t>Their is</w:t>
      </w:r>
      <w:proofErr w:type="gramEnd"/>
      <w:r w:rsidRPr="00142B4C">
        <w:rPr>
          <w:rFonts w:ascii="Times New Roman" w:hAnsi="Times New Roman" w:cs="Times New Roman"/>
          <w:sz w:val="20"/>
          <w:szCs w:val="20"/>
        </w:rPr>
        <w:t xml:space="preserve"> no drainage system at that area. There was a work done by the government to fix the pole. The government asked me for that, but C&amp;W come to fix another main [man] hole.</w:t>
      </w:r>
    </w:p>
    <w:p w:rsidR="00142B4C" w:rsidRPr="00142B4C" w:rsidRDefault="00142B4C" w:rsidP="00142B4C">
      <w:pPr>
        <w:spacing w:line="360" w:lineRule="auto"/>
        <w:ind w:left="1440" w:right="1106"/>
        <w:jc w:val="both"/>
        <w:rPr>
          <w:rFonts w:ascii="Times New Roman" w:hAnsi="Times New Roman" w:cs="Times New Roman"/>
          <w:sz w:val="20"/>
          <w:szCs w:val="20"/>
        </w:rPr>
      </w:pPr>
      <w:r w:rsidRPr="00142B4C">
        <w:rPr>
          <w:rFonts w:ascii="Times New Roman" w:hAnsi="Times New Roman" w:cs="Times New Roman"/>
          <w:sz w:val="20"/>
          <w:szCs w:val="20"/>
        </w:rPr>
        <w:t>The pole was fixed before they fix the main [man] hole, there were separated.</w:t>
      </w:r>
    </w:p>
    <w:p w:rsidR="00142B4C" w:rsidRPr="00142B4C" w:rsidRDefault="00142B4C" w:rsidP="00142B4C">
      <w:pPr>
        <w:spacing w:line="360" w:lineRule="auto"/>
        <w:ind w:left="1440" w:right="1106"/>
        <w:jc w:val="both"/>
        <w:rPr>
          <w:rFonts w:ascii="Times New Roman" w:hAnsi="Times New Roman" w:cs="Times New Roman"/>
          <w:sz w:val="20"/>
          <w:szCs w:val="20"/>
        </w:rPr>
      </w:pPr>
      <w:r w:rsidRPr="00142B4C">
        <w:rPr>
          <w:rFonts w:ascii="Times New Roman" w:hAnsi="Times New Roman" w:cs="Times New Roman"/>
          <w:sz w:val="20"/>
          <w:szCs w:val="20"/>
        </w:rPr>
        <w:t>They only tell me that there going to do something but I didn’t know what. They informed me it would be done on main road and not on my land. They talk to me because as I am the one using the road to come in and out of my house. The main hole is on the 2</w:t>
      </w:r>
      <w:r w:rsidRPr="00142B4C">
        <w:rPr>
          <w:rFonts w:ascii="Times New Roman" w:hAnsi="Times New Roman" w:cs="Times New Roman"/>
          <w:sz w:val="20"/>
          <w:szCs w:val="20"/>
          <w:vertAlign w:val="superscript"/>
        </w:rPr>
        <w:t>nd</w:t>
      </w:r>
      <w:r w:rsidRPr="00142B4C">
        <w:rPr>
          <w:rFonts w:ascii="Times New Roman" w:hAnsi="Times New Roman" w:cs="Times New Roman"/>
          <w:sz w:val="20"/>
          <w:szCs w:val="20"/>
        </w:rPr>
        <w:t xml:space="preserve"> entrance of my house. Both of entrance comes from the main road and I would use both entrance. They took 2-3 weeks to build the hole. When they finished and clean </w:t>
      </w:r>
      <w:proofErr w:type="gramStart"/>
      <w:r w:rsidRPr="00142B4C">
        <w:rPr>
          <w:rFonts w:ascii="Times New Roman" w:hAnsi="Times New Roman" w:cs="Times New Roman"/>
          <w:sz w:val="20"/>
          <w:szCs w:val="20"/>
        </w:rPr>
        <w:t>is</w:t>
      </w:r>
      <w:proofErr w:type="gramEnd"/>
      <w:r w:rsidRPr="00142B4C">
        <w:rPr>
          <w:rFonts w:ascii="Times New Roman" w:hAnsi="Times New Roman" w:cs="Times New Roman"/>
          <w:sz w:val="20"/>
          <w:szCs w:val="20"/>
        </w:rPr>
        <w:t xml:space="preserve"> when I noticed that the hole done to my land. They were supposed to dig on the main road so it’s not my business to check </w:t>
      </w:r>
      <w:r w:rsidRPr="00142B4C">
        <w:rPr>
          <w:rFonts w:ascii="Times New Roman" w:hAnsi="Times New Roman" w:cs="Times New Roman"/>
          <w:sz w:val="20"/>
          <w:szCs w:val="20"/>
        </w:rPr>
        <w:lastRenderedPageBreak/>
        <w:t>before. I checked after when they finished the work. I saw iron sheet on my land. I approached Mr. Andre to write to C&amp;W in 2009. I don’t remember the date of letter which wrote to C&amp;W.</w:t>
      </w:r>
    </w:p>
    <w:p w:rsidR="00142B4C" w:rsidRPr="00142B4C" w:rsidRDefault="00142B4C" w:rsidP="00142B4C">
      <w:pPr>
        <w:spacing w:line="360" w:lineRule="auto"/>
        <w:ind w:left="1440" w:right="1106"/>
        <w:jc w:val="both"/>
        <w:rPr>
          <w:rFonts w:ascii="Times New Roman" w:hAnsi="Times New Roman" w:cs="Times New Roman"/>
          <w:sz w:val="20"/>
          <w:szCs w:val="20"/>
        </w:rPr>
      </w:pPr>
      <w:r w:rsidRPr="00142B4C">
        <w:rPr>
          <w:rFonts w:ascii="Times New Roman" w:hAnsi="Times New Roman" w:cs="Times New Roman"/>
          <w:sz w:val="20"/>
          <w:szCs w:val="20"/>
        </w:rPr>
        <w:t>Because it’s my land I would write at them at any time. There were no any meeting with C&amp;W, they only come on the road and tell me there doing something near my house. Yes this is my house, and this is the hole which is on my land.</w:t>
      </w:r>
    </w:p>
    <w:p w:rsidR="00142B4C" w:rsidRPr="00142B4C" w:rsidRDefault="00142B4C" w:rsidP="00142B4C">
      <w:pPr>
        <w:spacing w:line="360" w:lineRule="auto"/>
        <w:ind w:left="1440" w:right="1106"/>
        <w:jc w:val="both"/>
        <w:rPr>
          <w:rFonts w:ascii="Times New Roman" w:hAnsi="Times New Roman" w:cs="Times New Roman"/>
          <w:sz w:val="20"/>
          <w:szCs w:val="20"/>
        </w:rPr>
      </w:pPr>
      <w:r w:rsidRPr="00142B4C">
        <w:rPr>
          <w:rFonts w:ascii="Times New Roman" w:hAnsi="Times New Roman" w:cs="Times New Roman"/>
          <w:sz w:val="20"/>
          <w:szCs w:val="20"/>
        </w:rPr>
        <w:t>Court: The picture admitted as item D1.</w:t>
      </w:r>
    </w:p>
    <w:p w:rsidR="00142B4C" w:rsidRPr="00142B4C" w:rsidRDefault="00142B4C" w:rsidP="00142B4C">
      <w:pPr>
        <w:spacing w:line="360" w:lineRule="auto"/>
        <w:ind w:left="1440" w:right="1106"/>
        <w:jc w:val="both"/>
        <w:rPr>
          <w:rFonts w:ascii="Times New Roman" w:hAnsi="Times New Roman" w:cs="Times New Roman"/>
          <w:sz w:val="20"/>
          <w:szCs w:val="20"/>
        </w:rPr>
      </w:pPr>
      <w:r w:rsidRPr="00142B4C">
        <w:rPr>
          <w:rFonts w:ascii="Times New Roman" w:hAnsi="Times New Roman" w:cs="Times New Roman"/>
          <w:sz w:val="20"/>
          <w:szCs w:val="20"/>
        </w:rPr>
        <w:t>That is my land I did not measured it on what length. I do know the price of renting the house in Mt. Buxton.</w:t>
      </w:r>
    </w:p>
    <w:p w:rsidR="00142B4C" w:rsidRPr="00142B4C" w:rsidRDefault="00142B4C" w:rsidP="00142B4C">
      <w:pPr>
        <w:spacing w:line="360" w:lineRule="auto"/>
        <w:ind w:left="1440" w:right="1106"/>
        <w:jc w:val="both"/>
        <w:rPr>
          <w:rFonts w:ascii="Times New Roman" w:hAnsi="Times New Roman" w:cs="Times New Roman"/>
          <w:sz w:val="20"/>
          <w:szCs w:val="20"/>
        </w:rPr>
      </w:pPr>
      <w:r w:rsidRPr="00142B4C">
        <w:rPr>
          <w:rFonts w:ascii="Times New Roman" w:hAnsi="Times New Roman" w:cs="Times New Roman"/>
          <w:sz w:val="20"/>
          <w:szCs w:val="20"/>
        </w:rPr>
        <w:t xml:space="preserve">They didn’t answer my letter I could even agree to make </w:t>
      </w:r>
      <w:proofErr w:type="gramStart"/>
      <w:r w:rsidRPr="00142B4C">
        <w:rPr>
          <w:rFonts w:ascii="Times New Roman" w:hAnsi="Times New Roman" w:cs="Times New Roman"/>
          <w:sz w:val="20"/>
          <w:szCs w:val="20"/>
        </w:rPr>
        <w:t>less price</w:t>
      </w:r>
      <w:proofErr w:type="gramEnd"/>
      <w:r w:rsidRPr="00142B4C">
        <w:rPr>
          <w:rFonts w:ascii="Times New Roman" w:hAnsi="Times New Roman" w:cs="Times New Roman"/>
          <w:sz w:val="20"/>
          <w:szCs w:val="20"/>
        </w:rPr>
        <w:t>.</w:t>
      </w:r>
    </w:p>
    <w:p w:rsidR="00142B4C" w:rsidRPr="00142B4C" w:rsidRDefault="00142B4C" w:rsidP="00142B4C">
      <w:pPr>
        <w:spacing w:line="360" w:lineRule="auto"/>
        <w:ind w:left="1440" w:right="1106"/>
        <w:jc w:val="both"/>
        <w:rPr>
          <w:rFonts w:ascii="Times New Roman" w:hAnsi="Times New Roman" w:cs="Times New Roman"/>
          <w:sz w:val="20"/>
          <w:szCs w:val="20"/>
        </w:rPr>
      </w:pPr>
      <w:r w:rsidRPr="00142B4C">
        <w:rPr>
          <w:rFonts w:ascii="Times New Roman" w:hAnsi="Times New Roman" w:cs="Times New Roman"/>
          <w:sz w:val="20"/>
          <w:szCs w:val="20"/>
        </w:rPr>
        <w:t xml:space="preserve">I remember I went to C&amp;W I do know when, but they didn’t tell me that there going to remove the hole. I do know when </w:t>
      </w:r>
      <w:proofErr w:type="gramStart"/>
      <w:r w:rsidRPr="00142B4C">
        <w:rPr>
          <w:rFonts w:ascii="Times New Roman" w:hAnsi="Times New Roman" w:cs="Times New Roman"/>
          <w:sz w:val="20"/>
          <w:szCs w:val="20"/>
        </w:rPr>
        <w:t>was the last time to come</w:t>
      </w:r>
      <w:proofErr w:type="gramEnd"/>
      <w:r w:rsidRPr="00142B4C">
        <w:rPr>
          <w:rFonts w:ascii="Times New Roman" w:hAnsi="Times New Roman" w:cs="Times New Roman"/>
          <w:sz w:val="20"/>
          <w:szCs w:val="20"/>
        </w:rPr>
        <w:t>, but they have stopped for sometimes ago. It’s true that the entrance is unusable especially when there working.</w:t>
      </w:r>
    </w:p>
    <w:p w:rsidR="00142B4C" w:rsidRPr="00142B4C" w:rsidRDefault="00142B4C" w:rsidP="00142B4C">
      <w:pPr>
        <w:spacing w:line="360" w:lineRule="auto"/>
        <w:ind w:left="1440" w:right="1106"/>
        <w:jc w:val="both"/>
        <w:rPr>
          <w:rFonts w:ascii="Times New Roman" w:hAnsi="Times New Roman" w:cs="Times New Roman"/>
          <w:sz w:val="20"/>
          <w:szCs w:val="20"/>
        </w:rPr>
      </w:pPr>
      <w:r w:rsidRPr="00142B4C">
        <w:rPr>
          <w:rFonts w:ascii="Times New Roman" w:hAnsi="Times New Roman" w:cs="Times New Roman"/>
          <w:sz w:val="20"/>
          <w:szCs w:val="20"/>
        </w:rPr>
        <w:t>The letter was addressed to 2</w:t>
      </w:r>
      <w:r w:rsidRPr="00142B4C">
        <w:rPr>
          <w:rFonts w:ascii="Times New Roman" w:hAnsi="Times New Roman" w:cs="Times New Roman"/>
          <w:sz w:val="20"/>
          <w:szCs w:val="20"/>
          <w:vertAlign w:val="superscript"/>
        </w:rPr>
        <w:t>nd</w:t>
      </w:r>
      <w:r w:rsidRPr="00142B4C">
        <w:rPr>
          <w:rFonts w:ascii="Times New Roman" w:hAnsi="Times New Roman" w:cs="Times New Roman"/>
          <w:sz w:val="20"/>
          <w:szCs w:val="20"/>
        </w:rPr>
        <w:t xml:space="preserve"> defendant who is managing director.</w:t>
      </w:r>
    </w:p>
    <w:p w:rsidR="00142B4C" w:rsidRPr="00142B4C" w:rsidRDefault="00142B4C" w:rsidP="00142B4C">
      <w:pPr>
        <w:spacing w:line="360" w:lineRule="auto"/>
        <w:ind w:left="1440" w:right="1106"/>
        <w:jc w:val="both"/>
        <w:rPr>
          <w:rFonts w:ascii="Times New Roman" w:hAnsi="Times New Roman" w:cs="Times New Roman"/>
          <w:b/>
          <w:sz w:val="20"/>
          <w:szCs w:val="20"/>
          <w:u w:val="single"/>
        </w:rPr>
      </w:pPr>
      <w:r w:rsidRPr="00142B4C">
        <w:rPr>
          <w:rFonts w:ascii="Times New Roman" w:hAnsi="Times New Roman" w:cs="Times New Roman"/>
          <w:b/>
          <w:sz w:val="20"/>
          <w:szCs w:val="20"/>
          <w:u w:val="single"/>
        </w:rPr>
        <w:t xml:space="preserve">Re-examination </w:t>
      </w:r>
    </w:p>
    <w:p w:rsidR="00142B4C" w:rsidRPr="00142B4C" w:rsidRDefault="00142B4C" w:rsidP="00142B4C">
      <w:pPr>
        <w:spacing w:line="360" w:lineRule="auto"/>
        <w:ind w:left="1440" w:right="1106"/>
        <w:jc w:val="both"/>
        <w:rPr>
          <w:rFonts w:ascii="Times New Roman" w:hAnsi="Times New Roman" w:cs="Times New Roman"/>
          <w:sz w:val="20"/>
          <w:szCs w:val="20"/>
        </w:rPr>
      </w:pPr>
      <w:r w:rsidRPr="00142B4C">
        <w:rPr>
          <w:rFonts w:ascii="Times New Roman" w:hAnsi="Times New Roman" w:cs="Times New Roman"/>
          <w:sz w:val="20"/>
          <w:szCs w:val="20"/>
        </w:rPr>
        <w:t>From town that is the 1</w:t>
      </w:r>
      <w:r w:rsidRPr="00142B4C">
        <w:rPr>
          <w:rFonts w:ascii="Times New Roman" w:hAnsi="Times New Roman" w:cs="Times New Roman"/>
          <w:sz w:val="20"/>
          <w:szCs w:val="20"/>
          <w:vertAlign w:val="superscript"/>
        </w:rPr>
        <w:t>st</w:t>
      </w:r>
      <w:r w:rsidRPr="00142B4C">
        <w:rPr>
          <w:rFonts w:ascii="Times New Roman" w:hAnsi="Times New Roman" w:cs="Times New Roman"/>
          <w:sz w:val="20"/>
          <w:szCs w:val="20"/>
        </w:rPr>
        <w:t xml:space="preserve"> entrance. The iron sheet is under the </w:t>
      </w:r>
      <w:proofErr w:type="spellStart"/>
      <w:r w:rsidRPr="00142B4C">
        <w:rPr>
          <w:rFonts w:ascii="Times New Roman" w:hAnsi="Times New Roman" w:cs="Times New Roman"/>
          <w:sz w:val="20"/>
          <w:szCs w:val="20"/>
        </w:rPr>
        <w:t>lanb</w:t>
      </w:r>
      <w:proofErr w:type="spellEnd"/>
      <w:r w:rsidRPr="00142B4C">
        <w:rPr>
          <w:rFonts w:ascii="Times New Roman" w:hAnsi="Times New Roman" w:cs="Times New Roman"/>
          <w:sz w:val="20"/>
          <w:szCs w:val="20"/>
        </w:rPr>
        <w:t xml:space="preserve"> with long of 2 meters (proximate).</w:t>
      </w:r>
    </w:p>
    <w:p w:rsidR="00142B4C" w:rsidRPr="00142B4C" w:rsidRDefault="00142B4C" w:rsidP="00142B4C">
      <w:pPr>
        <w:spacing w:line="360" w:lineRule="auto"/>
        <w:ind w:left="1440" w:right="1106"/>
        <w:jc w:val="both"/>
        <w:rPr>
          <w:rFonts w:ascii="Times New Roman" w:hAnsi="Times New Roman" w:cs="Times New Roman"/>
          <w:b/>
          <w:sz w:val="20"/>
          <w:szCs w:val="20"/>
          <w:u w:val="single"/>
        </w:rPr>
      </w:pPr>
      <w:r w:rsidRPr="00142B4C">
        <w:rPr>
          <w:rFonts w:ascii="Times New Roman" w:hAnsi="Times New Roman" w:cs="Times New Roman"/>
          <w:b/>
          <w:sz w:val="20"/>
          <w:szCs w:val="20"/>
          <w:u w:val="single"/>
        </w:rPr>
        <w:t>Mr. Andre</w:t>
      </w:r>
    </w:p>
    <w:p w:rsidR="00142B4C" w:rsidRPr="00142B4C" w:rsidRDefault="00142B4C" w:rsidP="00142B4C">
      <w:pPr>
        <w:spacing w:line="360" w:lineRule="auto"/>
        <w:ind w:left="1440" w:right="1106"/>
        <w:jc w:val="both"/>
        <w:rPr>
          <w:rFonts w:ascii="Times New Roman" w:hAnsi="Times New Roman" w:cs="Times New Roman"/>
          <w:sz w:val="20"/>
          <w:szCs w:val="20"/>
        </w:rPr>
      </w:pPr>
      <w:r w:rsidRPr="00142B4C">
        <w:rPr>
          <w:rFonts w:ascii="Times New Roman" w:hAnsi="Times New Roman" w:cs="Times New Roman"/>
          <w:sz w:val="20"/>
          <w:szCs w:val="20"/>
        </w:rPr>
        <w:t>That is the case of plaintiff I wish to close.’</w:t>
      </w:r>
    </w:p>
    <w:p w:rsidR="00142B4C" w:rsidRDefault="000F2B25" w:rsidP="006D393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appellant</w:t>
      </w:r>
      <w:r w:rsidR="00364225">
        <w:rPr>
          <w:rFonts w:ascii="Times New Roman" w:hAnsi="Times New Roman" w:cs="Times New Roman"/>
          <w:sz w:val="24"/>
          <w:szCs w:val="24"/>
        </w:rPr>
        <w:t xml:space="preserve"> </w:t>
      </w:r>
      <w:r w:rsidR="00142B4C">
        <w:rPr>
          <w:rFonts w:ascii="Times New Roman" w:hAnsi="Times New Roman" w:cs="Times New Roman"/>
          <w:sz w:val="24"/>
          <w:szCs w:val="24"/>
        </w:rPr>
        <w:t xml:space="preserve"> case</w:t>
      </w:r>
      <w:proofErr w:type="gramEnd"/>
      <w:r w:rsidR="00142B4C">
        <w:rPr>
          <w:rFonts w:ascii="Times New Roman" w:hAnsi="Times New Roman" w:cs="Times New Roman"/>
          <w:sz w:val="24"/>
          <w:szCs w:val="24"/>
        </w:rPr>
        <w:t xml:space="preserve"> below was put to the court by 2 witnesses. DW2, Didon, testified that he had first talked to the respondent no.2 at the court house seeking his permission for the appellants to construct a man hole on his property. The respondent no.2 verbally agreed. The</w:t>
      </w:r>
      <w:r w:rsidR="00364225">
        <w:rPr>
          <w:rFonts w:ascii="Times New Roman" w:hAnsi="Times New Roman" w:cs="Times New Roman"/>
          <w:sz w:val="24"/>
          <w:szCs w:val="24"/>
        </w:rPr>
        <w:t xml:space="preserve"> work went ahead. The appellant</w:t>
      </w:r>
      <w:r w:rsidR="00142B4C">
        <w:rPr>
          <w:rFonts w:ascii="Times New Roman" w:hAnsi="Times New Roman" w:cs="Times New Roman"/>
          <w:sz w:val="24"/>
          <w:szCs w:val="24"/>
        </w:rPr>
        <w:t xml:space="preserve"> could not have constructed a man hole on his land without his consent. The man hole could not </w:t>
      </w:r>
      <w:r w:rsidR="006D3935">
        <w:rPr>
          <w:rFonts w:ascii="Times New Roman" w:hAnsi="Times New Roman" w:cs="Times New Roman"/>
          <w:sz w:val="24"/>
          <w:szCs w:val="24"/>
        </w:rPr>
        <w:t xml:space="preserve">be </w:t>
      </w:r>
      <w:r w:rsidR="00142B4C">
        <w:rPr>
          <w:rFonts w:ascii="Times New Roman" w:hAnsi="Times New Roman" w:cs="Times New Roman"/>
          <w:sz w:val="24"/>
          <w:szCs w:val="24"/>
        </w:rPr>
        <w:t>p</w:t>
      </w:r>
      <w:r w:rsidR="001727B3">
        <w:rPr>
          <w:rFonts w:ascii="Times New Roman" w:hAnsi="Times New Roman" w:cs="Times New Roman"/>
          <w:sz w:val="24"/>
          <w:szCs w:val="24"/>
        </w:rPr>
        <w:t>laced on the road as there was</w:t>
      </w:r>
      <w:r>
        <w:rPr>
          <w:rFonts w:ascii="Times New Roman" w:hAnsi="Times New Roman" w:cs="Times New Roman"/>
          <w:sz w:val="24"/>
          <w:szCs w:val="24"/>
        </w:rPr>
        <w:t xml:space="preserve"> a</w:t>
      </w:r>
      <w:r w:rsidR="001727B3">
        <w:rPr>
          <w:rFonts w:ascii="Times New Roman" w:hAnsi="Times New Roman" w:cs="Times New Roman"/>
          <w:sz w:val="24"/>
          <w:szCs w:val="24"/>
        </w:rPr>
        <w:t xml:space="preserve"> </w:t>
      </w:r>
      <w:r w:rsidR="00142B4C">
        <w:rPr>
          <w:rFonts w:ascii="Times New Roman" w:hAnsi="Times New Roman" w:cs="Times New Roman"/>
          <w:sz w:val="24"/>
          <w:szCs w:val="24"/>
        </w:rPr>
        <w:t xml:space="preserve">sewer line beneath </w:t>
      </w:r>
      <w:r w:rsidR="006D3935">
        <w:rPr>
          <w:rFonts w:ascii="Times New Roman" w:hAnsi="Times New Roman" w:cs="Times New Roman"/>
          <w:sz w:val="24"/>
          <w:szCs w:val="24"/>
        </w:rPr>
        <w:t>the road</w:t>
      </w:r>
      <w:r w:rsidR="00142B4C">
        <w:rPr>
          <w:rFonts w:ascii="Times New Roman" w:hAnsi="Times New Roman" w:cs="Times New Roman"/>
          <w:sz w:val="24"/>
          <w:szCs w:val="24"/>
        </w:rPr>
        <w:t>.</w:t>
      </w:r>
    </w:p>
    <w:p w:rsidR="001727B3" w:rsidRDefault="001727B3" w:rsidP="006D3935">
      <w:pPr>
        <w:pStyle w:val="ListParagraph"/>
        <w:spacing w:line="360" w:lineRule="auto"/>
        <w:rPr>
          <w:rFonts w:ascii="Times New Roman" w:hAnsi="Times New Roman" w:cs="Times New Roman"/>
          <w:sz w:val="24"/>
          <w:szCs w:val="24"/>
        </w:rPr>
      </w:pPr>
    </w:p>
    <w:p w:rsidR="001727B3" w:rsidRDefault="001727B3" w:rsidP="006D393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6D3935">
        <w:rPr>
          <w:rFonts w:ascii="Times New Roman" w:hAnsi="Times New Roman" w:cs="Times New Roman"/>
          <w:sz w:val="24"/>
          <w:szCs w:val="24"/>
        </w:rPr>
        <w:t>issue</w:t>
      </w:r>
      <w:r>
        <w:rPr>
          <w:rFonts w:ascii="Times New Roman" w:hAnsi="Times New Roman" w:cs="Times New Roman"/>
          <w:sz w:val="24"/>
          <w:szCs w:val="24"/>
        </w:rPr>
        <w:t xml:space="preserve"> before the trial court and now this court is to determine the outcome of the relationship of </w:t>
      </w:r>
      <w:r w:rsidR="00A268C1">
        <w:rPr>
          <w:rFonts w:ascii="Times New Roman" w:hAnsi="Times New Roman" w:cs="Times New Roman"/>
          <w:sz w:val="24"/>
          <w:szCs w:val="24"/>
        </w:rPr>
        <w:t xml:space="preserve">the </w:t>
      </w:r>
      <w:r>
        <w:rPr>
          <w:rFonts w:ascii="Times New Roman" w:hAnsi="Times New Roman" w:cs="Times New Roman"/>
          <w:sz w:val="24"/>
          <w:szCs w:val="24"/>
        </w:rPr>
        <w:t>parties. It is clear that in the beginning the parties did talk to each other though there are disagreements as to what was agreed. The respondents deny granting or</w:t>
      </w:r>
      <w:r w:rsidR="000F2B25">
        <w:rPr>
          <w:rFonts w:ascii="Times New Roman" w:hAnsi="Times New Roman" w:cs="Times New Roman"/>
          <w:sz w:val="24"/>
          <w:szCs w:val="24"/>
        </w:rPr>
        <w:t>al permission for the appellant</w:t>
      </w:r>
      <w:r>
        <w:rPr>
          <w:rFonts w:ascii="Times New Roman" w:hAnsi="Times New Roman" w:cs="Times New Roman"/>
          <w:sz w:val="24"/>
          <w:szCs w:val="24"/>
        </w:rPr>
        <w:t xml:space="preserve"> to cite their man hole on the r</w:t>
      </w:r>
      <w:r w:rsidR="000F2B25">
        <w:rPr>
          <w:rFonts w:ascii="Times New Roman" w:hAnsi="Times New Roman" w:cs="Times New Roman"/>
          <w:sz w:val="24"/>
          <w:szCs w:val="24"/>
        </w:rPr>
        <w:t>espondents’ land. The appellant</w:t>
      </w:r>
      <w:r>
        <w:rPr>
          <w:rFonts w:ascii="Times New Roman" w:hAnsi="Times New Roman" w:cs="Times New Roman"/>
          <w:sz w:val="24"/>
          <w:szCs w:val="24"/>
        </w:rPr>
        <w:t xml:space="preserve"> contend that </w:t>
      </w:r>
      <w:r w:rsidR="00364225">
        <w:rPr>
          <w:rFonts w:ascii="Times New Roman" w:hAnsi="Times New Roman" w:cs="Times New Roman"/>
          <w:sz w:val="24"/>
          <w:szCs w:val="24"/>
        </w:rPr>
        <w:t>it</w:t>
      </w:r>
      <w:r>
        <w:rPr>
          <w:rFonts w:ascii="Times New Roman" w:hAnsi="Times New Roman" w:cs="Times New Roman"/>
          <w:sz w:val="24"/>
          <w:szCs w:val="24"/>
        </w:rPr>
        <w:t xml:space="preserve"> did so with the respondent no.2’s permission. </w:t>
      </w:r>
      <w:proofErr w:type="gramStart"/>
      <w:r>
        <w:rPr>
          <w:rFonts w:ascii="Times New Roman" w:hAnsi="Times New Roman" w:cs="Times New Roman"/>
          <w:sz w:val="24"/>
          <w:szCs w:val="24"/>
        </w:rPr>
        <w:t xml:space="preserve">If </w:t>
      </w:r>
      <w:r w:rsidR="00364225">
        <w:rPr>
          <w:rFonts w:ascii="Times New Roman" w:hAnsi="Times New Roman" w:cs="Times New Roman"/>
          <w:sz w:val="24"/>
          <w:szCs w:val="24"/>
        </w:rPr>
        <w:t xml:space="preserve"> the</w:t>
      </w:r>
      <w:proofErr w:type="gramEnd"/>
      <w:r w:rsidR="00364225">
        <w:rPr>
          <w:rFonts w:ascii="Times New Roman" w:hAnsi="Times New Roman" w:cs="Times New Roman"/>
          <w:sz w:val="24"/>
          <w:szCs w:val="24"/>
        </w:rPr>
        <w:t xml:space="preserve"> appellant</w:t>
      </w:r>
      <w:r>
        <w:rPr>
          <w:rFonts w:ascii="Times New Roman" w:hAnsi="Times New Roman" w:cs="Times New Roman"/>
          <w:sz w:val="24"/>
          <w:szCs w:val="24"/>
        </w:rPr>
        <w:t xml:space="preserve"> entered the land without the owner’s permission this is trespass. If they enter</w:t>
      </w:r>
      <w:r w:rsidR="00364225">
        <w:rPr>
          <w:rFonts w:ascii="Times New Roman" w:hAnsi="Times New Roman" w:cs="Times New Roman"/>
          <w:sz w:val="24"/>
          <w:szCs w:val="24"/>
        </w:rPr>
        <w:t>ed the land with the respondent</w:t>
      </w:r>
      <w:r>
        <w:rPr>
          <w:rFonts w:ascii="Times New Roman" w:hAnsi="Times New Roman" w:cs="Times New Roman"/>
          <w:sz w:val="24"/>
          <w:szCs w:val="24"/>
        </w:rPr>
        <w:t>s</w:t>
      </w:r>
      <w:r w:rsidR="00364225">
        <w:rPr>
          <w:rFonts w:ascii="Times New Roman" w:hAnsi="Times New Roman" w:cs="Times New Roman"/>
          <w:sz w:val="24"/>
          <w:szCs w:val="24"/>
        </w:rPr>
        <w:t>’</w:t>
      </w:r>
      <w:r>
        <w:rPr>
          <w:rFonts w:ascii="Times New Roman" w:hAnsi="Times New Roman" w:cs="Times New Roman"/>
          <w:sz w:val="24"/>
          <w:szCs w:val="24"/>
        </w:rPr>
        <w:t xml:space="preserve"> permission, </w:t>
      </w:r>
      <w:r w:rsidR="00364225">
        <w:rPr>
          <w:rFonts w:ascii="Times New Roman" w:hAnsi="Times New Roman" w:cs="Times New Roman"/>
          <w:sz w:val="24"/>
          <w:szCs w:val="24"/>
        </w:rPr>
        <w:t>it</w:t>
      </w:r>
      <w:r>
        <w:rPr>
          <w:rFonts w:ascii="Times New Roman" w:hAnsi="Times New Roman" w:cs="Times New Roman"/>
          <w:sz w:val="24"/>
          <w:szCs w:val="24"/>
        </w:rPr>
        <w:t xml:space="preserve"> had at least a licence to locate the manhole.</w:t>
      </w:r>
    </w:p>
    <w:p w:rsidR="001727B3" w:rsidRPr="001727B3" w:rsidRDefault="001727B3" w:rsidP="006D3935">
      <w:pPr>
        <w:pStyle w:val="ListParagraph"/>
        <w:spacing w:line="360" w:lineRule="auto"/>
        <w:rPr>
          <w:rFonts w:ascii="Times New Roman" w:hAnsi="Times New Roman" w:cs="Times New Roman"/>
          <w:sz w:val="24"/>
          <w:szCs w:val="24"/>
        </w:rPr>
      </w:pPr>
    </w:p>
    <w:p w:rsidR="001727B3" w:rsidRDefault="001727B3" w:rsidP="006D393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respondents want a n</w:t>
      </w:r>
      <w:r w:rsidR="00364225">
        <w:rPr>
          <w:rFonts w:ascii="Times New Roman" w:hAnsi="Times New Roman" w:cs="Times New Roman"/>
          <w:sz w:val="24"/>
          <w:szCs w:val="24"/>
        </w:rPr>
        <w:t>ew agreement with the appellant</w:t>
      </w:r>
      <w:r>
        <w:rPr>
          <w:rFonts w:ascii="Times New Roman" w:hAnsi="Times New Roman" w:cs="Times New Roman"/>
          <w:sz w:val="24"/>
          <w:szCs w:val="24"/>
        </w:rPr>
        <w:t xml:space="preserve"> </w:t>
      </w:r>
      <w:r w:rsidR="000F2B25">
        <w:rPr>
          <w:rFonts w:ascii="Times New Roman" w:hAnsi="Times New Roman" w:cs="Times New Roman"/>
          <w:sz w:val="24"/>
          <w:szCs w:val="24"/>
        </w:rPr>
        <w:t xml:space="preserve">under which the appellant </w:t>
      </w:r>
      <w:r>
        <w:rPr>
          <w:rFonts w:ascii="Times New Roman" w:hAnsi="Times New Roman" w:cs="Times New Roman"/>
          <w:sz w:val="24"/>
          <w:szCs w:val="24"/>
        </w:rPr>
        <w:t xml:space="preserve">would rent the land </w:t>
      </w:r>
      <w:r w:rsidR="00364225">
        <w:rPr>
          <w:rFonts w:ascii="Times New Roman" w:hAnsi="Times New Roman" w:cs="Times New Roman"/>
          <w:sz w:val="24"/>
          <w:szCs w:val="24"/>
        </w:rPr>
        <w:t>it has located its</w:t>
      </w:r>
      <w:r>
        <w:rPr>
          <w:rFonts w:ascii="Times New Roman" w:hAnsi="Times New Roman" w:cs="Times New Roman"/>
          <w:sz w:val="24"/>
          <w:szCs w:val="24"/>
        </w:rPr>
        <w:t xml:space="preserve"> man hole. The respondents have not accepted those terms whether they are viewed as a new agreement [which would be the </w:t>
      </w:r>
      <w:r w:rsidR="000F2B25">
        <w:rPr>
          <w:rFonts w:ascii="Times New Roman" w:hAnsi="Times New Roman" w:cs="Times New Roman"/>
          <w:sz w:val="24"/>
          <w:szCs w:val="24"/>
        </w:rPr>
        <w:t>appellant’s</w:t>
      </w:r>
      <w:r>
        <w:rPr>
          <w:rFonts w:ascii="Times New Roman" w:hAnsi="Times New Roman" w:cs="Times New Roman"/>
          <w:sz w:val="24"/>
          <w:szCs w:val="24"/>
        </w:rPr>
        <w:t xml:space="preserve"> view] or an amended agreement which in effect would be the </w:t>
      </w:r>
      <w:r w:rsidR="000F2B25">
        <w:rPr>
          <w:rFonts w:ascii="Times New Roman" w:hAnsi="Times New Roman" w:cs="Times New Roman"/>
          <w:sz w:val="24"/>
          <w:szCs w:val="24"/>
        </w:rPr>
        <w:t>respondent</w:t>
      </w:r>
      <w:r>
        <w:rPr>
          <w:rFonts w:ascii="Times New Roman" w:hAnsi="Times New Roman" w:cs="Times New Roman"/>
          <w:sz w:val="24"/>
          <w:szCs w:val="24"/>
        </w:rPr>
        <w:t>s’ view. In absence of an agreement, can a court impose an agreement on the parties as the trial court did? I think not. An agreement is consensual. It cannot be imposed by the court. The trial court erred in law to create a tenancy agreement for the parties when in fact the parties had not agreed upon it.</w:t>
      </w:r>
    </w:p>
    <w:p w:rsidR="00A268C1" w:rsidRPr="00A268C1" w:rsidRDefault="00A268C1" w:rsidP="006D3935">
      <w:pPr>
        <w:pStyle w:val="ListParagraph"/>
        <w:spacing w:line="360" w:lineRule="auto"/>
        <w:rPr>
          <w:rFonts w:ascii="Times New Roman" w:hAnsi="Times New Roman" w:cs="Times New Roman"/>
          <w:sz w:val="24"/>
          <w:szCs w:val="24"/>
        </w:rPr>
      </w:pPr>
    </w:p>
    <w:p w:rsidR="00A268C1" w:rsidRDefault="00A268C1" w:rsidP="006D393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clear in light of the provisions of Article 1108 of the Civil Code of Seychelles, hereinafter referred to as  CCS, which state, </w:t>
      </w:r>
    </w:p>
    <w:p w:rsidR="00A268C1" w:rsidRPr="00A268C1" w:rsidRDefault="00A268C1" w:rsidP="00A268C1">
      <w:pPr>
        <w:pStyle w:val="ListParagraph"/>
        <w:rPr>
          <w:rFonts w:ascii="Times New Roman" w:hAnsi="Times New Roman" w:cs="Times New Roman"/>
          <w:sz w:val="24"/>
          <w:szCs w:val="24"/>
        </w:rPr>
      </w:pPr>
    </w:p>
    <w:p w:rsidR="00A268C1" w:rsidRDefault="00A268C1" w:rsidP="00A268C1">
      <w:pPr>
        <w:pStyle w:val="ListParagraph"/>
        <w:ind w:left="1440" w:right="1106"/>
        <w:rPr>
          <w:rFonts w:ascii="Times New Roman" w:hAnsi="Times New Roman" w:cs="Times New Roman"/>
          <w:sz w:val="20"/>
          <w:szCs w:val="20"/>
        </w:rPr>
      </w:pPr>
      <w:r w:rsidRPr="00A268C1">
        <w:rPr>
          <w:rFonts w:ascii="Times New Roman" w:hAnsi="Times New Roman" w:cs="Times New Roman"/>
          <w:sz w:val="20"/>
          <w:szCs w:val="20"/>
        </w:rPr>
        <w:t>‘Four conditions are essential for the validity of an agreement—</w:t>
      </w:r>
      <w:r>
        <w:rPr>
          <w:rFonts w:ascii="Times New Roman" w:hAnsi="Times New Roman" w:cs="Times New Roman"/>
          <w:sz w:val="20"/>
          <w:szCs w:val="20"/>
        </w:rPr>
        <w:t xml:space="preserve">                                </w:t>
      </w:r>
      <w:r w:rsidRPr="00A268C1">
        <w:rPr>
          <w:rFonts w:ascii="Times New Roman" w:hAnsi="Times New Roman" w:cs="Times New Roman"/>
          <w:sz w:val="20"/>
          <w:szCs w:val="20"/>
        </w:rPr>
        <w:t>the consent of the party who binds himself,</w:t>
      </w:r>
      <w:r>
        <w:rPr>
          <w:rFonts w:ascii="Times New Roman" w:hAnsi="Times New Roman" w:cs="Times New Roman"/>
          <w:sz w:val="20"/>
          <w:szCs w:val="20"/>
        </w:rPr>
        <w:t xml:space="preserve">                                                                </w:t>
      </w:r>
      <w:r w:rsidRPr="00A268C1">
        <w:rPr>
          <w:rFonts w:ascii="Times New Roman" w:hAnsi="Times New Roman" w:cs="Times New Roman"/>
          <w:sz w:val="20"/>
          <w:szCs w:val="20"/>
        </w:rPr>
        <w:t xml:space="preserve"> his capacity to enter into a contract, </w:t>
      </w:r>
    </w:p>
    <w:p w:rsidR="00A268C1" w:rsidRPr="00A268C1" w:rsidRDefault="00A268C1" w:rsidP="00A268C1">
      <w:pPr>
        <w:pStyle w:val="ListParagraph"/>
        <w:ind w:left="1440" w:right="1106"/>
        <w:rPr>
          <w:rFonts w:ascii="Times New Roman" w:hAnsi="Times New Roman" w:cs="Times New Roman"/>
          <w:sz w:val="20"/>
          <w:szCs w:val="20"/>
        </w:rPr>
      </w:pPr>
      <w:proofErr w:type="gramStart"/>
      <w:r w:rsidRPr="00A268C1">
        <w:rPr>
          <w:rFonts w:ascii="Times New Roman" w:hAnsi="Times New Roman" w:cs="Times New Roman"/>
          <w:sz w:val="20"/>
          <w:szCs w:val="20"/>
        </w:rPr>
        <w:t>a</w:t>
      </w:r>
      <w:proofErr w:type="gramEnd"/>
      <w:r w:rsidRPr="00A268C1">
        <w:rPr>
          <w:rFonts w:ascii="Times New Roman" w:hAnsi="Times New Roman" w:cs="Times New Roman"/>
          <w:sz w:val="20"/>
          <w:szCs w:val="20"/>
        </w:rPr>
        <w:t xml:space="preserve"> definite subject matter which forms the subject-matter of the undertaking, [and] that it should not be against the law or against public policy.’</w:t>
      </w:r>
    </w:p>
    <w:p w:rsidR="00A268C1" w:rsidRPr="00A268C1" w:rsidRDefault="00A268C1" w:rsidP="00A268C1">
      <w:pPr>
        <w:pStyle w:val="ListParagraph"/>
        <w:rPr>
          <w:rFonts w:ascii="Times New Roman" w:hAnsi="Times New Roman" w:cs="Times New Roman"/>
          <w:sz w:val="24"/>
          <w:szCs w:val="24"/>
        </w:rPr>
      </w:pPr>
    </w:p>
    <w:p w:rsidR="00A268C1" w:rsidRDefault="00A268C1" w:rsidP="006D393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 the case now before this court</w:t>
      </w:r>
      <w:r w:rsidR="00154B84">
        <w:rPr>
          <w:rFonts w:ascii="Times New Roman" w:hAnsi="Times New Roman" w:cs="Times New Roman"/>
          <w:sz w:val="24"/>
          <w:szCs w:val="24"/>
        </w:rPr>
        <w:t xml:space="preserve"> and in the court below,</w:t>
      </w:r>
      <w:r>
        <w:rPr>
          <w:rFonts w:ascii="Times New Roman" w:hAnsi="Times New Roman" w:cs="Times New Roman"/>
          <w:sz w:val="24"/>
          <w:szCs w:val="24"/>
        </w:rPr>
        <w:t xml:space="preserve"> the first condition or element was clearly lacking, and the testimony of all pa</w:t>
      </w:r>
      <w:r w:rsidR="00154B84">
        <w:rPr>
          <w:rFonts w:ascii="Times New Roman" w:hAnsi="Times New Roman" w:cs="Times New Roman"/>
          <w:sz w:val="24"/>
          <w:szCs w:val="24"/>
        </w:rPr>
        <w:t>rties point to the absence of a</w:t>
      </w:r>
      <w:r>
        <w:rPr>
          <w:rFonts w:ascii="Times New Roman" w:hAnsi="Times New Roman" w:cs="Times New Roman"/>
          <w:sz w:val="24"/>
          <w:szCs w:val="24"/>
        </w:rPr>
        <w:t xml:space="preserve"> tenancy agreement. Without determining which testimony is truthful, neither testimony supports the existence of a tenancy agreement. The court can not create one, where none existed before.</w:t>
      </w:r>
    </w:p>
    <w:p w:rsidR="001727B3" w:rsidRPr="001727B3" w:rsidRDefault="001727B3" w:rsidP="006D3935">
      <w:pPr>
        <w:pStyle w:val="ListParagraph"/>
        <w:spacing w:line="360" w:lineRule="auto"/>
        <w:rPr>
          <w:rFonts w:ascii="Times New Roman" w:hAnsi="Times New Roman" w:cs="Times New Roman"/>
          <w:sz w:val="24"/>
          <w:szCs w:val="24"/>
        </w:rPr>
      </w:pPr>
    </w:p>
    <w:p w:rsidR="00154B84" w:rsidRDefault="001727B3" w:rsidP="006D393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cases of this nature where one party builds a structure on the land belonging to another and that other </w:t>
      </w:r>
      <w:r w:rsidR="00D85A9A">
        <w:rPr>
          <w:rFonts w:ascii="Times New Roman" w:hAnsi="Times New Roman" w:cs="Times New Roman"/>
          <w:sz w:val="24"/>
          <w:szCs w:val="24"/>
        </w:rPr>
        <w:t xml:space="preserve">objects to the structure built, without an agreement by the parties on the way forward, article 555 of the </w:t>
      </w:r>
      <w:r w:rsidR="000653F6">
        <w:rPr>
          <w:rFonts w:ascii="Times New Roman" w:hAnsi="Times New Roman" w:cs="Times New Roman"/>
          <w:sz w:val="24"/>
          <w:szCs w:val="24"/>
        </w:rPr>
        <w:t>CCS</w:t>
      </w:r>
      <w:r w:rsidR="00D85A9A">
        <w:rPr>
          <w:rFonts w:ascii="Times New Roman" w:hAnsi="Times New Roman" w:cs="Times New Roman"/>
          <w:sz w:val="24"/>
          <w:szCs w:val="24"/>
        </w:rPr>
        <w:t xml:space="preserve"> would be applicable. </w:t>
      </w:r>
      <w:r w:rsidR="00154B84">
        <w:rPr>
          <w:rFonts w:ascii="Times New Roman" w:hAnsi="Times New Roman" w:cs="Times New Roman"/>
          <w:sz w:val="24"/>
          <w:szCs w:val="24"/>
        </w:rPr>
        <w:t>It states in part,</w:t>
      </w:r>
    </w:p>
    <w:p w:rsidR="00154B84" w:rsidRPr="00154B84" w:rsidRDefault="00154B84" w:rsidP="00154B84">
      <w:pPr>
        <w:pStyle w:val="ListParagraph"/>
        <w:rPr>
          <w:rFonts w:ascii="Times New Roman" w:hAnsi="Times New Roman" w:cs="Times New Roman"/>
          <w:sz w:val="24"/>
          <w:szCs w:val="24"/>
        </w:rPr>
      </w:pPr>
    </w:p>
    <w:p w:rsidR="00154B84" w:rsidRDefault="00D85A9A" w:rsidP="00154B84">
      <w:pPr>
        <w:pStyle w:val="ListParagraph"/>
        <w:ind w:left="1440" w:right="1106"/>
        <w:rPr>
          <w:rFonts w:ascii="Times New Roman" w:hAnsi="Times New Roman" w:cs="Times New Roman"/>
          <w:sz w:val="20"/>
          <w:szCs w:val="20"/>
        </w:rPr>
      </w:pPr>
      <w:r w:rsidRPr="00154B84">
        <w:rPr>
          <w:rFonts w:ascii="Times New Roman" w:hAnsi="Times New Roman" w:cs="Times New Roman"/>
          <w:sz w:val="20"/>
          <w:szCs w:val="20"/>
        </w:rPr>
        <w:t xml:space="preserve">‘1. When plants are planted, structures erected, and works carried out by a third party with materials belonging to the third party, the owner of the land, subject to paragraph 4 of this article, shall be empowered either to retain their ownership or to compel the third party to remove them. </w:t>
      </w:r>
    </w:p>
    <w:p w:rsidR="00154B84" w:rsidRDefault="00D85A9A" w:rsidP="00154B84">
      <w:pPr>
        <w:pStyle w:val="ListParagraph"/>
        <w:ind w:left="1440" w:right="1106"/>
        <w:rPr>
          <w:rFonts w:ascii="Times New Roman" w:hAnsi="Times New Roman" w:cs="Times New Roman"/>
          <w:sz w:val="20"/>
          <w:szCs w:val="20"/>
        </w:rPr>
      </w:pPr>
      <w:r w:rsidRPr="00154B84">
        <w:rPr>
          <w:rFonts w:ascii="Times New Roman" w:hAnsi="Times New Roman" w:cs="Times New Roman"/>
          <w:sz w:val="20"/>
          <w:szCs w:val="20"/>
        </w:rPr>
        <w:t xml:space="preserve">2. If the owner of the property demands the removal of the structures, plants and works, such removal shall be at the expense of the third party without any right of compensation; the third party may further be </w:t>
      </w:r>
      <w:r w:rsidR="000653F6" w:rsidRPr="00154B84">
        <w:rPr>
          <w:rFonts w:ascii="Times New Roman" w:hAnsi="Times New Roman" w:cs="Times New Roman"/>
          <w:sz w:val="20"/>
          <w:szCs w:val="20"/>
        </w:rPr>
        <w:t>ordered</w:t>
      </w:r>
      <w:r w:rsidRPr="00154B84">
        <w:rPr>
          <w:rFonts w:ascii="Times New Roman" w:hAnsi="Times New Roman" w:cs="Times New Roman"/>
          <w:sz w:val="20"/>
          <w:szCs w:val="20"/>
        </w:rPr>
        <w:t xml:space="preserve"> to pay damages for any damage sustained by the owner of the land. </w:t>
      </w:r>
    </w:p>
    <w:p w:rsidR="001727B3" w:rsidRPr="00154B84" w:rsidRDefault="00D85A9A" w:rsidP="00154B84">
      <w:pPr>
        <w:pStyle w:val="ListParagraph"/>
        <w:ind w:left="1440" w:right="1106"/>
        <w:rPr>
          <w:rFonts w:ascii="Times New Roman" w:hAnsi="Times New Roman" w:cs="Times New Roman"/>
          <w:sz w:val="20"/>
          <w:szCs w:val="20"/>
        </w:rPr>
      </w:pPr>
      <w:r w:rsidRPr="00154B84">
        <w:rPr>
          <w:rFonts w:ascii="Times New Roman" w:hAnsi="Times New Roman" w:cs="Times New Roman"/>
          <w:sz w:val="20"/>
          <w:szCs w:val="20"/>
        </w:rPr>
        <w:t>3. If the owner of the land elects to preserve the structures, plants and works, he must reimburse the third party in a sum equal to the increase in the value of the property or equal to the cost of the materials and labour estimated at the date of such reimbursement, after taking into account the present conditions of such structures, plants and works.’</w:t>
      </w:r>
    </w:p>
    <w:p w:rsidR="00D85A9A" w:rsidRDefault="00D85A9A" w:rsidP="00D85A9A">
      <w:pPr>
        <w:pStyle w:val="ListParagraph"/>
        <w:rPr>
          <w:rFonts w:ascii="Times New Roman" w:hAnsi="Times New Roman" w:cs="Times New Roman"/>
          <w:sz w:val="24"/>
          <w:szCs w:val="24"/>
        </w:rPr>
      </w:pPr>
    </w:p>
    <w:p w:rsidR="00515FD2" w:rsidRDefault="00515FD2" w:rsidP="006D393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taking this view I take comfort in the decision of the Court of Appeal of Seychelles in </w:t>
      </w:r>
      <w:r w:rsidRPr="002B3626">
        <w:rPr>
          <w:rFonts w:ascii="Times New Roman" w:hAnsi="Times New Roman" w:cs="Times New Roman"/>
          <w:sz w:val="24"/>
          <w:szCs w:val="24"/>
          <w:u w:val="single"/>
        </w:rPr>
        <w:t xml:space="preserve">Nanon </w:t>
      </w:r>
      <w:r w:rsidR="002B3626" w:rsidRPr="002B3626">
        <w:rPr>
          <w:rFonts w:ascii="Times New Roman" w:hAnsi="Times New Roman" w:cs="Times New Roman"/>
          <w:sz w:val="24"/>
          <w:szCs w:val="24"/>
          <w:u w:val="single"/>
        </w:rPr>
        <w:t xml:space="preserve">v </w:t>
      </w:r>
      <w:r w:rsidR="002B3626" w:rsidRPr="00A610D6">
        <w:rPr>
          <w:rFonts w:ascii="Times New Roman" w:eastAsia="Times New Roman" w:hAnsi="Times New Roman" w:cs="Times New Roman"/>
          <w:bCs/>
          <w:kern w:val="36"/>
          <w:sz w:val="24"/>
          <w:szCs w:val="24"/>
          <w:u w:val="single"/>
          <w:lang w:eastAsia="en-GB"/>
        </w:rPr>
        <w:t>Thyroomooldy (SCA No. 41 of 2009)</w:t>
      </w:r>
      <w:r w:rsidR="002B3626" w:rsidRPr="00A610D6">
        <w:rPr>
          <w:rFonts w:ascii="Times New Roman" w:eastAsia="Times New Roman" w:hAnsi="Times New Roman" w:cs="Times New Roman"/>
          <w:bCs/>
          <w:kern w:val="36"/>
          <w:sz w:val="20"/>
          <w:szCs w:val="20"/>
          <w:u w:val="single"/>
          <w:lang w:eastAsia="en-GB"/>
        </w:rPr>
        <w:t xml:space="preserve"> </w:t>
      </w:r>
      <w:r w:rsidR="002B3626" w:rsidRPr="002B3626">
        <w:rPr>
          <w:rFonts w:ascii="Times New Roman" w:eastAsia="Times New Roman" w:hAnsi="Times New Roman" w:cs="Times New Roman"/>
          <w:bCs/>
          <w:kern w:val="36"/>
          <w:sz w:val="20"/>
          <w:szCs w:val="20"/>
          <w:u w:val="single"/>
          <w:lang w:eastAsia="en-GB"/>
        </w:rPr>
        <w:t>[</w:t>
      </w:r>
      <w:r w:rsidR="002B3626" w:rsidRPr="002B3626">
        <w:rPr>
          <w:rFonts w:ascii="Times New Roman" w:eastAsia="Times New Roman" w:hAnsi="Times New Roman" w:cs="Times New Roman"/>
          <w:bCs/>
          <w:kern w:val="36"/>
          <w:sz w:val="24"/>
          <w:szCs w:val="24"/>
          <w:lang w:eastAsia="en-GB"/>
        </w:rPr>
        <w:t>unreported]</w:t>
      </w:r>
      <w:r>
        <w:rPr>
          <w:rFonts w:ascii="Times New Roman" w:hAnsi="Times New Roman" w:cs="Times New Roman"/>
          <w:sz w:val="24"/>
          <w:szCs w:val="24"/>
        </w:rPr>
        <w:t xml:space="preserve">in which Hodoul, JA, stated in part, </w:t>
      </w:r>
    </w:p>
    <w:p w:rsidR="00515FD2" w:rsidRDefault="00515FD2" w:rsidP="00515FD2">
      <w:pPr>
        <w:pStyle w:val="ListParagraph"/>
        <w:rPr>
          <w:rFonts w:ascii="Times New Roman" w:hAnsi="Times New Roman" w:cs="Times New Roman"/>
          <w:sz w:val="24"/>
          <w:szCs w:val="24"/>
        </w:rPr>
      </w:pPr>
    </w:p>
    <w:p w:rsidR="002B3626" w:rsidRDefault="00515FD2" w:rsidP="002B3626">
      <w:pPr>
        <w:pStyle w:val="ListParagraph"/>
        <w:ind w:left="1440" w:right="1106"/>
        <w:rPr>
          <w:rFonts w:ascii="Times New Roman" w:hAnsi="Times New Roman" w:cs="Times New Roman"/>
          <w:sz w:val="20"/>
          <w:szCs w:val="20"/>
          <w:lang w:val="en-US"/>
        </w:rPr>
      </w:pPr>
      <w:r w:rsidRPr="00515FD2">
        <w:rPr>
          <w:rFonts w:ascii="Times New Roman" w:hAnsi="Times New Roman" w:cs="Times New Roman"/>
          <w:sz w:val="20"/>
          <w:szCs w:val="20"/>
        </w:rPr>
        <w:t>‘</w:t>
      </w:r>
      <w:r w:rsidRPr="00515FD2">
        <w:rPr>
          <w:rFonts w:ascii="Times New Roman" w:hAnsi="Times New Roman" w:cs="Times New Roman"/>
          <w:b/>
          <w:bCs/>
          <w:sz w:val="20"/>
          <w:szCs w:val="20"/>
          <w:lang w:val="en-US"/>
        </w:rPr>
        <w:t xml:space="preserve">[10] </w:t>
      </w:r>
      <w:r w:rsidRPr="00515FD2">
        <w:rPr>
          <w:rFonts w:ascii="Times New Roman" w:hAnsi="Times New Roman" w:cs="Times New Roman"/>
          <w:sz w:val="20"/>
          <w:szCs w:val="20"/>
          <w:lang w:val="en-US"/>
        </w:rPr>
        <w:t xml:space="preserve">The instant case is complex and raises a number of issues which require careful consideration. Besides "construction on the land of another", the issues raised pertain to encroachment; the applicability of any article of the CCS and the rights and liabilities of the parties. The Bar Association of Seychelles was well inspired to ask SAUZIER J., (former Judge of Appeal and of the Supreme Court) to state the law relevant to all the said issues and provisions. The learned scholar complied and we are grateful to him for having stated the law succinctly and with clarity in a document we reproduced in </w:t>
      </w:r>
      <w:proofErr w:type="spellStart"/>
      <w:r w:rsidRPr="00515FD2">
        <w:rPr>
          <w:rFonts w:ascii="Times New Roman" w:hAnsi="Times New Roman" w:cs="Times New Roman"/>
          <w:sz w:val="20"/>
          <w:szCs w:val="20"/>
          <w:lang w:val="en-US"/>
        </w:rPr>
        <w:t>extenso</w:t>
      </w:r>
      <w:proofErr w:type="spellEnd"/>
      <w:r w:rsidRPr="00515FD2">
        <w:rPr>
          <w:rFonts w:ascii="Times New Roman" w:hAnsi="Times New Roman" w:cs="Times New Roman"/>
          <w:sz w:val="20"/>
          <w:szCs w:val="20"/>
          <w:lang w:val="en-US"/>
        </w:rPr>
        <w:t xml:space="preserve">. We confirm that the law stated therein was and is still good law. </w:t>
      </w:r>
    </w:p>
    <w:p w:rsidR="00515FD2" w:rsidRPr="00515FD2" w:rsidRDefault="00515FD2" w:rsidP="002B3626">
      <w:pPr>
        <w:pStyle w:val="ListParagraph"/>
        <w:ind w:left="1440" w:right="1106"/>
        <w:rPr>
          <w:rFonts w:ascii="Times New Roman" w:hAnsi="Times New Roman" w:cs="Times New Roman"/>
          <w:sz w:val="20"/>
          <w:szCs w:val="20"/>
        </w:rPr>
      </w:pPr>
      <w:r w:rsidRPr="00515FD2">
        <w:rPr>
          <w:rFonts w:ascii="Times New Roman" w:hAnsi="Times New Roman" w:cs="Times New Roman"/>
          <w:b/>
          <w:bCs/>
          <w:sz w:val="20"/>
          <w:szCs w:val="20"/>
          <w:lang w:val="en-US"/>
        </w:rPr>
        <w:t xml:space="preserve">[11] </w:t>
      </w:r>
      <w:r w:rsidRPr="00515FD2">
        <w:rPr>
          <w:rFonts w:ascii="Times New Roman" w:hAnsi="Times New Roman" w:cs="Times New Roman"/>
          <w:b/>
          <w:bCs/>
          <w:sz w:val="20"/>
          <w:szCs w:val="20"/>
          <w:u w:val="single"/>
          <w:lang w:val="en-US"/>
        </w:rPr>
        <w:t xml:space="preserve">Consequences of encroaching on the </w:t>
      </w:r>
      <w:proofErr w:type="spellStart"/>
      <w:r w:rsidRPr="00515FD2">
        <w:rPr>
          <w:rFonts w:ascii="Times New Roman" w:hAnsi="Times New Roman" w:cs="Times New Roman"/>
          <w:b/>
          <w:bCs/>
          <w:sz w:val="20"/>
          <w:szCs w:val="20"/>
          <w:u w:val="single"/>
          <w:lang w:val="en-US"/>
        </w:rPr>
        <w:t>neighbour's</w:t>
      </w:r>
      <w:proofErr w:type="spellEnd"/>
      <w:r w:rsidRPr="00515FD2">
        <w:rPr>
          <w:rFonts w:ascii="Times New Roman" w:hAnsi="Times New Roman" w:cs="Times New Roman"/>
          <w:b/>
          <w:bCs/>
          <w:sz w:val="20"/>
          <w:szCs w:val="20"/>
          <w:u w:val="single"/>
          <w:lang w:val="en-US"/>
        </w:rPr>
        <w:t xml:space="preserve"> land by Andre SAUZIER:</w:t>
      </w:r>
    </w:p>
    <w:p w:rsidR="002B3626" w:rsidRDefault="00515FD2" w:rsidP="002B3626">
      <w:pPr>
        <w:pStyle w:val="western"/>
        <w:spacing w:before="14" w:beforeAutospacing="0" w:after="0" w:afterAutospacing="0"/>
        <w:ind w:left="1440" w:right="1106"/>
        <w:rPr>
          <w:i/>
          <w:iCs/>
          <w:sz w:val="20"/>
          <w:szCs w:val="20"/>
          <w:lang w:val="en-US"/>
        </w:rPr>
      </w:pPr>
      <w:r w:rsidRPr="00515FD2">
        <w:rPr>
          <w:i/>
          <w:iCs/>
          <w:sz w:val="20"/>
          <w:szCs w:val="20"/>
          <w:lang w:val="en-US"/>
        </w:rPr>
        <w:t xml:space="preserve">1. "If one builds on someone else's property a structure which </w:t>
      </w:r>
      <w:r w:rsidRPr="00515FD2">
        <w:rPr>
          <w:b/>
          <w:bCs/>
          <w:i/>
          <w:iCs/>
          <w:sz w:val="20"/>
          <w:szCs w:val="20"/>
          <w:lang w:val="en-US"/>
        </w:rPr>
        <w:t xml:space="preserve">entirely </w:t>
      </w:r>
      <w:r w:rsidRPr="00515FD2">
        <w:rPr>
          <w:i/>
          <w:iCs/>
          <w:sz w:val="20"/>
          <w:szCs w:val="20"/>
          <w:lang w:val="en-US"/>
        </w:rPr>
        <w:t>stands within the boundaries of that property, it will be Article 555 of the Civil Code of Seychelles under which the fate of the structure and the indemnity, if any, to be paid will depend.</w:t>
      </w:r>
    </w:p>
    <w:p w:rsidR="002B3626" w:rsidRDefault="00515FD2" w:rsidP="002B3626">
      <w:pPr>
        <w:pStyle w:val="western"/>
        <w:spacing w:before="14" w:beforeAutospacing="0" w:after="0" w:afterAutospacing="0"/>
        <w:ind w:left="1440" w:right="1106"/>
        <w:rPr>
          <w:i/>
          <w:iCs/>
          <w:sz w:val="20"/>
          <w:szCs w:val="20"/>
          <w:lang w:val="en-US"/>
        </w:rPr>
      </w:pPr>
      <w:r w:rsidRPr="00515FD2">
        <w:rPr>
          <w:i/>
          <w:iCs/>
          <w:sz w:val="20"/>
          <w:szCs w:val="20"/>
          <w:lang w:val="en-US"/>
        </w:rPr>
        <w:t xml:space="preserve">2. However if one builds </w:t>
      </w:r>
      <w:r w:rsidRPr="00515FD2">
        <w:rPr>
          <w:b/>
          <w:bCs/>
          <w:i/>
          <w:iCs/>
          <w:sz w:val="20"/>
          <w:szCs w:val="20"/>
          <w:lang w:val="en-US"/>
        </w:rPr>
        <w:t xml:space="preserve">partly </w:t>
      </w:r>
      <w:r w:rsidRPr="00515FD2">
        <w:rPr>
          <w:i/>
          <w:iCs/>
          <w:sz w:val="20"/>
          <w:szCs w:val="20"/>
          <w:lang w:val="en-US"/>
        </w:rPr>
        <w:t xml:space="preserve">on one's property and the structure goes over the </w:t>
      </w:r>
      <w:proofErr w:type="spellStart"/>
      <w:r w:rsidRPr="00515FD2">
        <w:rPr>
          <w:i/>
          <w:iCs/>
          <w:sz w:val="20"/>
          <w:szCs w:val="20"/>
          <w:lang w:val="en-US"/>
        </w:rPr>
        <w:t>neighbour's</w:t>
      </w:r>
      <w:proofErr w:type="spellEnd"/>
      <w:r w:rsidRPr="00515FD2">
        <w:rPr>
          <w:i/>
          <w:iCs/>
          <w:sz w:val="20"/>
          <w:szCs w:val="20"/>
          <w:lang w:val="en-US"/>
        </w:rPr>
        <w:t xml:space="preserve"> boundary encroaching on his land, Article 555 finds no application.</w:t>
      </w:r>
    </w:p>
    <w:p w:rsidR="002B3626" w:rsidRDefault="00515FD2" w:rsidP="002B3626">
      <w:pPr>
        <w:pStyle w:val="western"/>
        <w:spacing w:before="14" w:beforeAutospacing="0" w:after="0" w:afterAutospacing="0"/>
        <w:ind w:left="1440" w:right="1106"/>
        <w:rPr>
          <w:i/>
          <w:iCs/>
          <w:sz w:val="20"/>
          <w:szCs w:val="20"/>
          <w:lang w:val="en-US"/>
        </w:rPr>
      </w:pPr>
      <w:r w:rsidRPr="00515FD2">
        <w:rPr>
          <w:i/>
          <w:iCs/>
          <w:sz w:val="20"/>
          <w:szCs w:val="20"/>
          <w:lang w:val="en-US"/>
        </w:rPr>
        <w:t xml:space="preserve">3. In such a case the </w:t>
      </w:r>
      <w:proofErr w:type="spellStart"/>
      <w:r w:rsidRPr="00515FD2">
        <w:rPr>
          <w:i/>
          <w:iCs/>
          <w:sz w:val="20"/>
          <w:szCs w:val="20"/>
          <w:lang w:val="en-US"/>
        </w:rPr>
        <w:t>neighbour</w:t>
      </w:r>
      <w:proofErr w:type="spellEnd"/>
      <w:r w:rsidRPr="00515FD2">
        <w:rPr>
          <w:i/>
          <w:iCs/>
          <w:sz w:val="20"/>
          <w:szCs w:val="20"/>
          <w:lang w:val="en-US"/>
        </w:rPr>
        <w:t xml:space="preserve"> can </w:t>
      </w:r>
      <w:r w:rsidRPr="00515FD2">
        <w:rPr>
          <w:b/>
          <w:bCs/>
          <w:i/>
          <w:iCs/>
          <w:sz w:val="20"/>
          <w:szCs w:val="20"/>
          <w:lang w:val="en-US"/>
        </w:rPr>
        <w:t xml:space="preserve">insist </w:t>
      </w:r>
      <w:r w:rsidRPr="00515FD2">
        <w:rPr>
          <w:i/>
          <w:iCs/>
          <w:sz w:val="20"/>
          <w:szCs w:val="20"/>
          <w:lang w:val="en-US"/>
        </w:rPr>
        <w:t xml:space="preserve">on. </w:t>
      </w:r>
      <w:proofErr w:type="gramStart"/>
      <w:r w:rsidRPr="00515FD2">
        <w:rPr>
          <w:b/>
          <w:bCs/>
          <w:i/>
          <w:iCs/>
          <w:sz w:val="20"/>
          <w:szCs w:val="20"/>
          <w:lang w:val="en-US"/>
        </w:rPr>
        <w:t>demolition</w:t>
      </w:r>
      <w:proofErr w:type="gramEnd"/>
      <w:r w:rsidRPr="00515FD2">
        <w:rPr>
          <w:b/>
          <w:bCs/>
          <w:i/>
          <w:iCs/>
          <w:sz w:val="20"/>
          <w:szCs w:val="20"/>
          <w:lang w:val="en-US"/>
        </w:rPr>
        <w:t xml:space="preserve"> </w:t>
      </w:r>
      <w:r w:rsidRPr="00515FD2">
        <w:rPr>
          <w:i/>
          <w:iCs/>
          <w:sz w:val="20"/>
          <w:szCs w:val="20"/>
          <w:lang w:val="en-US"/>
        </w:rPr>
        <w:t xml:space="preserve">of that part of the construction which goes over the boundary and </w:t>
      </w:r>
      <w:r w:rsidRPr="00515FD2">
        <w:rPr>
          <w:i/>
          <w:iCs/>
          <w:sz w:val="20"/>
          <w:szCs w:val="20"/>
          <w:u w:val="single"/>
          <w:lang w:val="en-US"/>
        </w:rPr>
        <w:t xml:space="preserve">the Court must accede to such request and cannot force the </w:t>
      </w:r>
      <w:proofErr w:type="spellStart"/>
      <w:r w:rsidRPr="00515FD2">
        <w:rPr>
          <w:i/>
          <w:iCs/>
          <w:sz w:val="20"/>
          <w:szCs w:val="20"/>
          <w:u w:val="single"/>
          <w:lang w:val="en-US"/>
        </w:rPr>
        <w:t>neighbour</w:t>
      </w:r>
      <w:proofErr w:type="spellEnd"/>
      <w:r w:rsidRPr="00515FD2">
        <w:rPr>
          <w:i/>
          <w:iCs/>
          <w:sz w:val="20"/>
          <w:szCs w:val="20"/>
          <w:u w:val="single"/>
          <w:lang w:val="en-US"/>
        </w:rPr>
        <w:t xml:space="preserve"> to accept damages or compensation for the encroachment</w:t>
      </w:r>
      <w:r w:rsidRPr="00515FD2">
        <w:rPr>
          <w:i/>
          <w:iCs/>
          <w:sz w:val="20"/>
          <w:szCs w:val="20"/>
          <w:lang w:val="en-US"/>
        </w:rPr>
        <w:t>.</w:t>
      </w:r>
    </w:p>
    <w:p w:rsidR="002B3626" w:rsidRDefault="00515FD2" w:rsidP="002B3626">
      <w:pPr>
        <w:pStyle w:val="western"/>
        <w:spacing w:before="14" w:beforeAutospacing="0" w:after="0" w:afterAutospacing="0"/>
        <w:ind w:left="1440" w:right="1106"/>
        <w:rPr>
          <w:i/>
          <w:iCs/>
          <w:sz w:val="20"/>
          <w:szCs w:val="20"/>
          <w:lang w:val="en-US"/>
        </w:rPr>
      </w:pPr>
      <w:r w:rsidRPr="00515FD2">
        <w:rPr>
          <w:sz w:val="20"/>
          <w:szCs w:val="20"/>
          <w:lang w:val="en-US"/>
        </w:rPr>
        <w:t>4.</w:t>
      </w:r>
      <w:r w:rsidRPr="00515FD2">
        <w:rPr>
          <w:sz w:val="20"/>
          <w:szCs w:val="20"/>
        </w:rPr>
        <w:t xml:space="preserve"> </w:t>
      </w:r>
      <w:r w:rsidRPr="00515FD2">
        <w:rPr>
          <w:i/>
          <w:iCs/>
          <w:sz w:val="20"/>
          <w:szCs w:val="20"/>
          <w:lang w:val="en-US"/>
        </w:rPr>
        <w:t>The legal basis for such a stand is Article 545 which provides</w:t>
      </w:r>
      <w:proofErr w:type="gramStart"/>
      <w:r w:rsidRPr="00515FD2">
        <w:rPr>
          <w:i/>
          <w:iCs/>
          <w:sz w:val="20"/>
          <w:szCs w:val="20"/>
          <w:lang w:val="en-US"/>
        </w:rPr>
        <w:t>:-</w:t>
      </w:r>
      <w:proofErr w:type="gramEnd"/>
      <w:r w:rsidRPr="00515FD2">
        <w:rPr>
          <w:i/>
          <w:iCs/>
          <w:sz w:val="20"/>
          <w:szCs w:val="20"/>
          <w:lang w:val="en-US"/>
        </w:rPr>
        <w:t xml:space="preserve"> "No one may be forced to part with his property except for a public purpose and in return for fair compensation. " </w:t>
      </w:r>
    </w:p>
    <w:p w:rsidR="00515FD2" w:rsidRPr="00515FD2" w:rsidRDefault="00515FD2" w:rsidP="002B3626">
      <w:pPr>
        <w:pStyle w:val="western"/>
        <w:spacing w:before="14" w:beforeAutospacing="0" w:after="0" w:afterAutospacing="0"/>
        <w:ind w:left="1440" w:right="1106"/>
        <w:rPr>
          <w:sz w:val="20"/>
          <w:szCs w:val="20"/>
        </w:rPr>
      </w:pPr>
      <w:r w:rsidRPr="00515FD2">
        <w:rPr>
          <w:i/>
          <w:iCs/>
          <w:sz w:val="20"/>
          <w:szCs w:val="20"/>
        </w:rPr>
        <w:t>5. If damages and compensation were allowed to be given instead of demolition, the principle of Article 545 would be breached as the neighbour would be forced to part with the strip of land encroached upon for a private and not for a public purpose.</w:t>
      </w:r>
      <w:r w:rsidR="002B3626">
        <w:rPr>
          <w:i/>
          <w:iCs/>
          <w:sz w:val="20"/>
          <w:szCs w:val="20"/>
        </w:rPr>
        <w:t>’</w:t>
      </w:r>
    </w:p>
    <w:p w:rsidR="00515FD2" w:rsidRDefault="00515FD2" w:rsidP="002B3626">
      <w:pPr>
        <w:pStyle w:val="ListParagraph"/>
        <w:rPr>
          <w:rFonts w:ascii="Times New Roman" w:hAnsi="Times New Roman" w:cs="Times New Roman"/>
          <w:sz w:val="24"/>
          <w:szCs w:val="24"/>
        </w:rPr>
      </w:pPr>
    </w:p>
    <w:p w:rsidR="00515FD2" w:rsidRDefault="00515FD2" w:rsidP="00515FD2">
      <w:pPr>
        <w:pStyle w:val="ListParagraph"/>
        <w:rPr>
          <w:rFonts w:ascii="Times New Roman" w:hAnsi="Times New Roman" w:cs="Times New Roman"/>
          <w:sz w:val="24"/>
          <w:szCs w:val="24"/>
        </w:rPr>
      </w:pPr>
    </w:p>
    <w:p w:rsidR="002B3626" w:rsidRDefault="002B3626" w:rsidP="006D393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law applicable in the instant case is therefore article 555 of the CCS given that the structure, the man hole, stands wholly on the property of the respondents.</w:t>
      </w:r>
    </w:p>
    <w:p w:rsidR="002B3626" w:rsidRDefault="002B3626" w:rsidP="006D3935">
      <w:pPr>
        <w:pStyle w:val="ListParagraph"/>
        <w:spacing w:line="360" w:lineRule="auto"/>
        <w:rPr>
          <w:rFonts w:ascii="Times New Roman" w:hAnsi="Times New Roman" w:cs="Times New Roman"/>
          <w:sz w:val="24"/>
          <w:szCs w:val="24"/>
        </w:rPr>
      </w:pPr>
    </w:p>
    <w:p w:rsidR="00D85A9A" w:rsidRDefault="00D85A9A" w:rsidP="006D393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It was open to the respondents, especially since they claimed that they did not consent to the construction of the man hole on their</w:t>
      </w:r>
      <w:r w:rsidR="00364225">
        <w:rPr>
          <w:rFonts w:ascii="Times New Roman" w:hAnsi="Times New Roman" w:cs="Times New Roman"/>
          <w:sz w:val="24"/>
          <w:szCs w:val="24"/>
        </w:rPr>
        <w:t xml:space="preserve"> land, to require the appellant</w:t>
      </w:r>
      <w:r>
        <w:rPr>
          <w:rFonts w:ascii="Times New Roman" w:hAnsi="Times New Roman" w:cs="Times New Roman"/>
          <w:sz w:val="24"/>
          <w:szCs w:val="24"/>
        </w:rPr>
        <w:t xml:space="preserve"> to remove </w:t>
      </w:r>
      <w:r w:rsidR="000653F6">
        <w:rPr>
          <w:rFonts w:ascii="Times New Roman" w:hAnsi="Times New Roman" w:cs="Times New Roman"/>
          <w:sz w:val="24"/>
          <w:szCs w:val="24"/>
        </w:rPr>
        <w:t>the structures as well as claim for damages for the encroachment in accordance with article 555 (2) of CCS upon proof of damages suffered by the respondents. However in this case the respondents have not sought damages</w:t>
      </w:r>
      <w:r w:rsidR="00154B84">
        <w:rPr>
          <w:rFonts w:ascii="Times New Roman" w:hAnsi="Times New Roman" w:cs="Times New Roman"/>
          <w:sz w:val="24"/>
          <w:szCs w:val="24"/>
        </w:rPr>
        <w:t xml:space="preserve"> </w:t>
      </w:r>
      <w:r w:rsidR="00364225">
        <w:rPr>
          <w:rFonts w:ascii="Times New Roman" w:hAnsi="Times New Roman" w:cs="Times New Roman"/>
          <w:sz w:val="24"/>
          <w:szCs w:val="24"/>
        </w:rPr>
        <w:t>[</w:t>
      </w:r>
      <w:r w:rsidR="00154B84">
        <w:rPr>
          <w:rFonts w:ascii="Times New Roman" w:hAnsi="Times New Roman" w:cs="Times New Roman"/>
          <w:sz w:val="24"/>
          <w:szCs w:val="24"/>
        </w:rPr>
        <w:t>save for moral damages</w:t>
      </w:r>
      <w:r w:rsidR="00364225">
        <w:rPr>
          <w:rFonts w:ascii="Times New Roman" w:hAnsi="Times New Roman" w:cs="Times New Roman"/>
          <w:sz w:val="24"/>
          <w:szCs w:val="24"/>
        </w:rPr>
        <w:t>]</w:t>
      </w:r>
      <w:r w:rsidR="000653F6">
        <w:rPr>
          <w:rFonts w:ascii="Times New Roman" w:hAnsi="Times New Roman" w:cs="Times New Roman"/>
          <w:sz w:val="24"/>
          <w:szCs w:val="24"/>
        </w:rPr>
        <w:t xml:space="preserve"> but have sought the court to impose a tenancy agreement. This the court cannot do. It is not authorised to do so. Secondly in light of the provisions of article 555(2) of CCS the claim for damages arises only if the owner of the land (the respondents</w:t>
      </w:r>
      <w:r w:rsidR="00154B84">
        <w:rPr>
          <w:rFonts w:ascii="Times New Roman" w:hAnsi="Times New Roman" w:cs="Times New Roman"/>
          <w:sz w:val="24"/>
          <w:szCs w:val="24"/>
        </w:rPr>
        <w:t>)</w:t>
      </w:r>
      <w:r w:rsidR="00364225">
        <w:rPr>
          <w:rFonts w:ascii="Times New Roman" w:hAnsi="Times New Roman" w:cs="Times New Roman"/>
          <w:sz w:val="24"/>
          <w:szCs w:val="24"/>
        </w:rPr>
        <w:t xml:space="preserve"> have asked the appellant</w:t>
      </w:r>
      <w:r w:rsidR="000653F6">
        <w:rPr>
          <w:rFonts w:ascii="Times New Roman" w:hAnsi="Times New Roman" w:cs="Times New Roman"/>
          <w:sz w:val="24"/>
          <w:szCs w:val="24"/>
        </w:rPr>
        <w:t xml:space="preserve"> to remove </w:t>
      </w:r>
      <w:r w:rsidR="00364225">
        <w:rPr>
          <w:rFonts w:ascii="Times New Roman" w:hAnsi="Times New Roman" w:cs="Times New Roman"/>
          <w:sz w:val="24"/>
          <w:szCs w:val="24"/>
        </w:rPr>
        <w:t>its</w:t>
      </w:r>
      <w:r w:rsidR="000653F6">
        <w:rPr>
          <w:rFonts w:ascii="Times New Roman" w:hAnsi="Times New Roman" w:cs="Times New Roman"/>
          <w:sz w:val="24"/>
          <w:szCs w:val="24"/>
        </w:rPr>
        <w:t xml:space="preserve"> structure on </w:t>
      </w:r>
      <w:r w:rsidR="00364225">
        <w:rPr>
          <w:rFonts w:ascii="Times New Roman" w:hAnsi="Times New Roman" w:cs="Times New Roman"/>
          <w:sz w:val="24"/>
          <w:szCs w:val="24"/>
        </w:rPr>
        <w:t>their</w:t>
      </w:r>
      <w:r w:rsidR="000653F6">
        <w:rPr>
          <w:rFonts w:ascii="Times New Roman" w:hAnsi="Times New Roman" w:cs="Times New Roman"/>
          <w:sz w:val="24"/>
          <w:szCs w:val="24"/>
        </w:rPr>
        <w:t xml:space="preserve"> land. As the respondents had not done so the claim for moral damages did not lie and ought not to have been awarded.</w:t>
      </w:r>
    </w:p>
    <w:p w:rsidR="000653F6" w:rsidRPr="000653F6" w:rsidRDefault="000653F6" w:rsidP="006D3935">
      <w:pPr>
        <w:pStyle w:val="ListParagraph"/>
        <w:spacing w:line="360" w:lineRule="auto"/>
        <w:rPr>
          <w:rFonts w:ascii="Times New Roman" w:hAnsi="Times New Roman" w:cs="Times New Roman"/>
          <w:sz w:val="24"/>
          <w:szCs w:val="24"/>
        </w:rPr>
      </w:pPr>
    </w:p>
    <w:p w:rsidR="000653F6" w:rsidRDefault="00794967" w:rsidP="006D393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As the respondents did not seek any remedy in the court below available to them in law this </w:t>
      </w:r>
      <w:r w:rsidR="006D3935">
        <w:rPr>
          <w:rFonts w:ascii="Times New Roman" w:hAnsi="Times New Roman" w:cs="Times New Roman"/>
          <w:sz w:val="24"/>
          <w:szCs w:val="24"/>
        </w:rPr>
        <w:t xml:space="preserve">court </w:t>
      </w:r>
      <w:r>
        <w:rPr>
          <w:rFonts w:ascii="Times New Roman" w:hAnsi="Times New Roman" w:cs="Times New Roman"/>
          <w:sz w:val="24"/>
          <w:szCs w:val="24"/>
        </w:rPr>
        <w:t>cannot unilaterally fashion a remedy for them.</w:t>
      </w:r>
      <w:r w:rsidR="00E41CAA">
        <w:rPr>
          <w:rFonts w:ascii="Times New Roman" w:hAnsi="Times New Roman" w:cs="Times New Roman"/>
          <w:sz w:val="24"/>
          <w:szCs w:val="24"/>
        </w:rPr>
        <w:t xml:space="preserve"> See </w:t>
      </w:r>
      <w:r w:rsidR="00E41CAA" w:rsidRPr="006D3935">
        <w:rPr>
          <w:rFonts w:ascii="Times New Roman" w:hAnsi="Times New Roman" w:cs="Times New Roman"/>
          <w:sz w:val="24"/>
          <w:szCs w:val="24"/>
          <w:u w:val="single"/>
        </w:rPr>
        <w:t xml:space="preserve">Therese </w:t>
      </w:r>
      <w:proofErr w:type="spellStart"/>
      <w:r w:rsidR="00E41CAA" w:rsidRPr="006D3935">
        <w:rPr>
          <w:rFonts w:ascii="Times New Roman" w:hAnsi="Times New Roman" w:cs="Times New Roman"/>
          <w:sz w:val="24"/>
          <w:szCs w:val="24"/>
          <w:u w:val="single"/>
        </w:rPr>
        <w:t>Sophola</w:t>
      </w:r>
      <w:proofErr w:type="spellEnd"/>
      <w:r w:rsidR="00E41CAA" w:rsidRPr="006D3935">
        <w:rPr>
          <w:rFonts w:ascii="Times New Roman" w:hAnsi="Times New Roman" w:cs="Times New Roman"/>
          <w:sz w:val="24"/>
          <w:szCs w:val="24"/>
          <w:u w:val="single"/>
        </w:rPr>
        <w:t xml:space="preserve"> v Antoine </w:t>
      </w:r>
      <w:proofErr w:type="spellStart"/>
      <w:r w:rsidR="00E41CAA" w:rsidRPr="006D3935">
        <w:rPr>
          <w:rFonts w:ascii="Times New Roman" w:hAnsi="Times New Roman" w:cs="Times New Roman"/>
          <w:sz w:val="24"/>
          <w:szCs w:val="24"/>
          <w:u w:val="single"/>
        </w:rPr>
        <w:t>Desaubin</w:t>
      </w:r>
      <w:proofErr w:type="spellEnd"/>
      <w:r w:rsidR="00E41CAA" w:rsidRPr="006D3935">
        <w:rPr>
          <w:rFonts w:ascii="Times New Roman" w:hAnsi="Times New Roman" w:cs="Times New Roman"/>
          <w:sz w:val="24"/>
          <w:szCs w:val="24"/>
          <w:u w:val="single"/>
        </w:rPr>
        <w:t xml:space="preserve"> SCA 13 of 1987</w:t>
      </w:r>
      <w:r w:rsidR="00E41CAA">
        <w:rPr>
          <w:rFonts w:ascii="Times New Roman" w:hAnsi="Times New Roman" w:cs="Times New Roman"/>
          <w:sz w:val="24"/>
          <w:szCs w:val="24"/>
        </w:rPr>
        <w:t xml:space="preserve"> [unreported]. In that case the plaintiff and defendant owned contig</w:t>
      </w:r>
      <w:r w:rsidR="006D3935">
        <w:rPr>
          <w:rFonts w:ascii="Times New Roman" w:hAnsi="Times New Roman" w:cs="Times New Roman"/>
          <w:sz w:val="24"/>
          <w:szCs w:val="24"/>
        </w:rPr>
        <w:t>u</w:t>
      </w:r>
      <w:r w:rsidR="00E41CAA">
        <w:rPr>
          <w:rFonts w:ascii="Times New Roman" w:hAnsi="Times New Roman" w:cs="Times New Roman"/>
          <w:sz w:val="24"/>
          <w:szCs w:val="24"/>
        </w:rPr>
        <w:t>ous plots of land. The defendant was occupying part of the plaintiff’s plot. The plaintiff sought an ejectment order and damages. The Supreme Court allowed the plaintiff’s claim. In addition it ordered a resurvey of the land. On appeal the plaintiff contended that the resurvey was inappropriate as her title to the land was unimpeachable, and a resurvey was not requested in the defendant’s pleadings. The Court of Appeal held</w:t>
      </w:r>
      <w:r w:rsidR="006D3935">
        <w:rPr>
          <w:rFonts w:ascii="Times New Roman" w:hAnsi="Times New Roman" w:cs="Times New Roman"/>
          <w:sz w:val="24"/>
          <w:szCs w:val="24"/>
        </w:rPr>
        <w:t xml:space="preserve"> that, allowing the appeal,</w:t>
      </w:r>
      <w:r w:rsidR="00E41CAA">
        <w:rPr>
          <w:rFonts w:ascii="Times New Roman" w:hAnsi="Times New Roman" w:cs="Times New Roman"/>
          <w:sz w:val="24"/>
          <w:szCs w:val="24"/>
        </w:rPr>
        <w:t xml:space="preserve"> the court must decide on the basis of the relief claimed.</w:t>
      </w:r>
    </w:p>
    <w:p w:rsidR="00794967" w:rsidRDefault="00794967" w:rsidP="006D3935">
      <w:pPr>
        <w:pStyle w:val="ListParagraph"/>
        <w:spacing w:line="360" w:lineRule="auto"/>
        <w:rPr>
          <w:rFonts w:ascii="Times New Roman" w:hAnsi="Times New Roman" w:cs="Times New Roman"/>
          <w:sz w:val="24"/>
          <w:szCs w:val="24"/>
        </w:rPr>
      </w:pPr>
    </w:p>
    <w:p w:rsidR="009E5BE6" w:rsidRDefault="00794967" w:rsidP="006D393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For the foregoi</w:t>
      </w:r>
      <w:r w:rsidR="009E5BE6">
        <w:rPr>
          <w:rFonts w:ascii="Times New Roman" w:hAnsi="Times New Roman" w:cs="Times New Roman"/>
          <w:sz w:val="24"/>
          <w:szCs w:val="24"/>
        </w:rPr>
        <w:t>ng reasons I would allow in part grounds 3and</w:t>
      </w:r>
      <w:r>
        <w:rPr>
          <w:rFonts w:ascii="Times New Roman" w:hAnsi="Times New Roman" w:cs="Times New Roman"/>
          <w:sz w:val="24"/>
          <w:szCs w:val="24"/>
        </w:rPr>
        <w:t xml:space="preserve"> </w:t>
      </w:r>
      <w:r w:rsidR="009E5BE6">
        <w:rPr>
          <w:rFonts w:ascii="Times New Roman" w:hAnsi="Times New Roman" w:cs="Times New Roman"/>
          <w:sz w:val="24"/>
          <w:szCs w:val="24"/>
        </w:rPr>
        <w:t xml:space="preserve">4 of the appeal </w:t>
      </w:r>
      <w:r w:rsidR="000F2B25">
        <w:rPr>
          <w:rFonts w:ascii="Times New Roman" w:hAnsi="Times New Roman" w:cs="Times New Roman"/>
          <w:sz w:val="24"/>
          <w:szCs w:val="24"/>
        </w:rPr>
        <w:t>for</w:t>
      </w:r>
      <w:r w:rsidR="009E5BE6">
        <w:rPr>
          <w:rFonts w:ascii="Times New Roman" w:hAnsi="Times New Roman" w:cs="Times New Roman"/>
          <w:sz w:val="24"/>
          <w:szCs w:val="24"/>
        </w:rPr>
        <w:t xml:space="preserve"> the reasons set out above</w:t>
      </w:r>
      <w:r w:rsidR="000F2B25">
        <w:rPr>
          <w:rFonts w:ascii="Times New Roman" w:hAnsi="Times New Roman" w:cs="Times New Roman"/>
          <w:sz w:val="24"/>
          <w:szCs w:val="24"/>
        </w:rPr>
        <w:t>, rather than those advanced by the grounds themselves</w:t>
      </w:r>
      <w:r w:rsidR="009E5BE6">
        <w:rPr>
          <w:rFonts w:ascii="Times New Roman" w:hAnsi="Times New Roman" w:cs="Times New Roman"/>
          <w:sz w:val="24"/>
          <w:szCs w:val="24"/>
        </w:rPr>
        <w:t>. With regard to ground 3 it is not so much that moral damages cannot be awarded in claims under contract. It is that damages under article 555</w:t>
      </w:r>
      <w:r w:rsidR="006527A4">
        <w:rPr>
          <w:rFonts w:ascii="Times New Roman" w:hAnsi="Times New Roman" w:cs="Times New Roman"/>
          <w:sz w:val="24"/>
          <w:szCs w:val="24"/>
        </w:rPr>
        <w:t xml:space="preserve"> of CCS</w:t>
      </w:r>
      <w:r w:rsidR="009E5BE6">
        <w:rPr>
          <w:rFonts w:ascii="Times New Roman" w:hAnsi="Times New Roman" w:cs="Times New Roman"/>
          <w:sz w:val="24"/>
          <w:szCs w:val="24"/>
        </w:rPr>
        <w:t xml:space="preserve"> are awarded as an additional relief, ‘… the third party </w:t>
      </w:r>
      <w:r w:rsidR="009E5BE6" w:rsidRPr="009E5BE6">
        <w:rPr>
          <w:rFonts w:ascii="Times New Roman" w:hAnsi="Times New Roman" w:cs="Times New Roman"/>
          <w:b/>
          <w:sz w:val="24"/>
          <w:szCs w:val="24"/>
        </w:rPr>
        <w:t>may further be</w:t>
      </w:r>
      <w:r w:rsidR="009E5BE6">
        <w:rPr>
          <w:rFonts w:ascii="Times New Roman" w:hAnsi="Times New Roman" w:cs="Times New Roman"/>
          <w:sz w:val="24"/>
          <w:szCs w:val="24"/>
        </w:rPr>
        <w:t xml:space="preserve"> ordered to pay damages for any damage sustained by the owner of land.’ With regard to ground 4 it is not so much that the appellant was subject to the Immovable Property (transfer restriction) Act, but rather that an agreement between the parties must be consensual rather than court imposed.</w:t>
      </w:r>
      <w:r w:rsidR="000F2B25">
        <w:rPr>
          <w:rFonts w:ascii="Times New Roman" w:hAnsi="Times New Roman" w:cs="Times New Roman"/>
          <w:sz w:val="24"/>
          <w:szCs w:val="24"/>
        </w:rPr>
        <w:t xml:space="preserve"> Clearly the parties had not agreed upon a tenancy agreement.</w:t>
      </w:r>
    </w:p>
    <w:p w:rsidR="009E5BE6" w:rsidRPr="009E5BE6" w:rsidRDefault="009E5BE6" w:rsidP="009E5BE6">
      <w:pPr>
        <w:pStyle w:val="ListParagraph"/>
        <w:rPr>
          <w:rFonts w:ascii="Times New Roman" w:hAnsi="Times New Roman" w:cs="Times New Roman"/>
          <w:sz w:val="24"/>
          <w:szCs w:val="24"/>
        </w:rPr>
      </w:pPr>
    </w:p>
    <w:p w:rsidR="00794967" w:rsidRDefault="009E5BE6" w:rsidP="006D393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00794967">
        <w:rPr>
          <w:rFonts w:ascii="Times New Roman" w:hAnsi="Times New Roman" w:cs="Times New Roman"/>
          <w:sz w:val="24"/>
          <w:szCs w:val="24"/>
        </w:rPr>
        <w:t>set aside the decision of the trial Magistrate, and dismiss the respondents’ action in the court below. I will</w:t>
      </w:r>
      <w:r w:rsidR="006527A4">
        <w:rPr>
          <w:rFonts w:ascii="Times New Roman" w:hAnsi="Times New Roman" w:cs="Times New Roman"/>
          <w:sz w:val="24"/>
          <w:szCs w:val="24"/>
        </w:rPr>
        <w:t>,</w:t>
      </w:r>
      <w:r w:rsidR="00794967">
        <w:rPr>
          <w:rFonts w:ascii="Times New Roman" w:hAnsi="Times New Roman" w:cs="Times New Roman"/>
          <w:sz w:val="24"/>
          <w:szCs w:val="24"/>
        </w:rPr>
        <w:t xml:space="preserve"> however</w:t>
      </w:r>
      <w:r w:rsidR="006527A4">
        <w:rPr>
          <w:rFonts w:ascii="Times New Roman" w:hAnsi="Times New Roman" w:cs="Times New Roman"/>
          <w:sz w:val="24"/>
          <w:szCs w:val="24"/>
        </w:rPr>
        <w:t xml:space="preserve">, </w:t>
      </w:r>
      <w:r w:rsidR="00794967">
        <w:rPr>
          <w:rFonts w:ascii="Times New Roman" w:hAnsi="Times New Roman" w:cs="Times New Roman"/>
          <w:sz w:val="24"/>
          <w:szCs w:val="24"/>
        </w:rPr>
        <w:t>not grant costs to the appellant who I largely blame for not insisting on a written agreement to avoid unnecessary disputes.</w:t>
      </w:r>
    </w:p>
    <w:p w:rsidR="00794967" w:rsidRDefault="00794967" w:rsidP="00794967">
      <w:pPr>
        <w:rPr>
          <w:rFonts w:ascii="Times New Roman" w:hAnsi="Times New Roman" w:cs="Times New Roman"/>
          <w:sz w:val="24"/>
          <w:szCs w:val="24"/>
        </w:rPr>
      </w:pPr>
    </w:p>
    <w:p w:rsidR="00794967" w:rsidRDefault="00794967" w:rsidP="00794967">
      <w:pPr>
        <w:rPr>
          <w:rFonts w:ascii="Times New Roman" w:hAnsi="Times New Roman" w:cs="Times New Roman"/>
          <w:sz w:val="24"/>
          <w:szCs w:val="24"/>
        </w:rPr>
      </w:pPr>
      <w:r>
        <w:rPr>
          <w:rFonts w:ascii="Times New Roman" w:hAnsi="Times New Roman" w:cs="Times New Roman"/>
          <w:sz w:val="24"/>
          <w:szCs w:val="24"/>
        </w:rPr>
        <w:t>Signed, dated and delivered at Victoria this 19</w:t>
      </w:r>
      <w:r w:rsidRPr="00794967">
        <w:rPr>
          <w:rFonts w:ascii="Times New Roman" w:hAnsi="Times New Roman" w:cs="Times New Roman"/>
          <w:sz w:val="24"/>
          <w:szCs w:val="24"/>
          <w:vertAlign w:val="superscript"/>
        </w:rPr>
        <w:t>th</w:t>
      </w:r>
      <w:r>
        <w:rPr>
          <w:rFonts w:ascii="Times New Roman" w:hAnsi="Times New Roman" w:cs="Times New Roman"/>
          <w:sz w:val="24"/>
          <w:szCs w:val="24"/>
        </w:rPr>
        <w:t xml:space="preserve"> day of November 2012 </w:t>
      </w:r>
    </w:p>
    <w:p w:rsidR="00794967" w:rsidRDefault="00794967" w:rsidP="00794967">
      <w:pPr>
        <w:rPr>
          <w:rFonts w:ascii="Times New Roman" w:hAnsi="Times New Roman" w:cs="Times New Roman"/>
          <w:sz w:val="24"/>
          <w:szCs w:val="24"/>
        </w:rPr>
      </w:pPr>
    </w:p>
    <w:p w:rsidR="00794967" w:rsidRDefault="00794967" w:rsidP="00794967">
      <w:pPr>
        <w:rPr>
          <w:rFonts w:ascii="Times New Roman" w:hAnsi="Times New Roman" w:cs="Times New Roman"/>
          <w:sz w:val="24"/>
          <w:szCs w:val="24"/>
        </w:rPr>
      </w:pPr>
    </w:p>
    <w:p w:rsidR="00794967" w:rsidRDefault="00794967" w:rsidP="00794967">
      <w:pPr>
        <w:rPr>
          <w:rFonts w:ascii="Times New Roman" w:hAnsi="Times New Roman" w:cs="Times New Roman"/>
          <w:sz w:val="24"/>
          <w:szCs w:val="24"/>
        </w:rPr>
      </w:pPr>
    </w:p>
    <w:p w:rsidR="00794967" w:rsidRDefault="00794967" w:rsidP="00794967">
      <w:pPr>
        <w:rPr>
          <w:rFonts w:ascii="Times New Roman" w:hAnsi="Times New Roman" w:cs="Times New Roman"/>
          <w:sz w:val="24"/>
          <w:szCs w:val="24"/>
        </w:rPr>
      </w:pPr>
    </w:p>
    <w:p w:rsidR="00794967" w:rsidRDefault="00794967" w:rsidP="00794967">
      <w:pPr>
        <w:rPr>
          <w:rFonts w:ascii="Times New Roman" w:hAnsi="Times New Roman" w:cs="Times New Roman"/>
          <w:sz w:val="24"/>
          <w:szCs w:val="24"/>
        </w:rPr>
      </w:pPr>
      <w:r>
        <w:rPr>
          <w:rFonts w:ascii="Times New Roman" w:hAnsi="Times New Roman" w:cs="Times New Roman"/>
          <w:sz w:val="24"/>
          <w:szCs w:val="24"/>
        </w:rPr>
        <w:t>FMS Egonda-Ntende</w:t>
      </w:r>
    </w:p>
    <w:p w:rsidR="00794967" w:rsidRDefault="00794967" w:rsidP="00794967">
      <w:pPr>
        <w:rPr>
          <w:rFonts w:ascii="Times New Roman" w:hAnsi="Times New Roman" w:cs="Times New Roman"/>
          <w:b/>
          <w:sz w:val="24"/>
          <w:szCs w:val="24"/>
        </w:rPr>
      </w:pPr>
      <w:r w:rsidRPr="00794967">
        <w:rPr>
          <w:rFonts w:ascii="Times New Roman" w:hAnsi="Times New Roman" w:cs="Times New Roman"/>
          <w:b/>
          <w:sz w:val="24"/>
          <w:szCs w:val="24"/>
        </w:rPr>
        <w:t xml:space="preserve">Chief Justice </w:t>
      </w:r>
    </w:p>
    <w:p w:rsidR="002B3626" w:rsidRDefault="002B3626" w:rsidP="00794967">
      <w:pPr>
        <w:rPr>
          <w:rFonts w:ascii="Times New Roman" w:hAnsi="Times New Roman" w:cs="Times New Roman"/>
          <w:b/>
          <w:sz w:val="24"/>
          <w:szCs w:val="24"/>
        </w:rPr>
      </w:pPr>
    </w:p>
    <w:p w:rsidR="002B3626" w:rsidRDefault="002B3626" w:rsidP="00794967">
      <w:pPr>
        <w:rPr>
          <w:rFonts w:ascii="Times New Roman" w:hAnsi="Times New Roman" w:cs="Times New Roman"/>
          <w:b/>
          <w:sz w:val="24"/>
          <w:szCs w:val="24"/>
        </w:rPr>
      </w:pPr>
    </w:p>
    <w:p w:rsidR="002B3626" w:rsidRDefault="002B3626" w:rsidP="00794967">
      <w:pPr>
        <w:rPr>
          <w:rFonts w:ascii="Times New Roman" w:hAnsi="Times New Roman" w:cs="Times New Roman"/>
          <w:b/>
          <w:sz w:val="24"/>
          <w:szCs w:val="24"/>
        </w:rPr>
      </w:pPr>
    </w:p>
    <w:p w:rsidR="002B3626" w:rsidRDefault="002B3626" w:rsidP="00794967">
      <w:pPr>
        <w:rPr>
          <w:rFonts w:ascii="Times New Roman" w:hAnsi="Times New Roman" w:cs="Times New Roman"/>
          <w:b/>
          <w:sz w:val="24"/>
          <w:szCs w:val="24"/>
        </w:rPr>
      </w:pPr>
    </w:p>
    <w:p w:rsidR="002B3626" w:rsidRPr="002B3626" w:rsidRDefault="002B3626" w:rsidP="00794967">
      <w:pPr>
        <w:rPr>
          <w:rFonts w:ascii="Times New Roman" w:hAnsi="Times New Roman" w:cs="Times New Roman"/>
          <w:sz w:val="24"/>
          <w:szCs w:val="24"/>
        </w:rPr>
      </w:pPr>
    </w:p>
    <w:sectPr w:rsidR="002B3626" w:rsidRPr="002B3626" w:rsidSect="0055453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C10A5"/>
    <w:multiLevelType w:val="hybridMultilevel"/>
    <w:tmpl w:val="763C6612"/>
    <w:lvl w:ilvl="0" w:tplc="6D12E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attachedTemplate r:id="rId1"/>
  <w:defaultTabStop w:val="720"/>
  <w:characterSpacingControl w:val="doNotCompress"/>
  <w:compat/>
  <w:rsids>
    <w:rsidRoot w:val="003E6439"/>
    <w:rsid w:val="000653F6"/>
    <w:rsid w:val="000F2B25"/>
    <w:rsid w:val="001220EB"/>
    <w:rsid w:val="00142B4C"/>
    <w:rsid w:val="00152653"/>
    <w:rsid w:val="00154B84"/>
    <w:rsid w:val="00157529"/>
    <w:rsid w:val="001727B3"/>
    <w:rsid w:val="002B3626"/>
    <w:rsid w:val="00364225"/>
    <w:rsid w:val="003C0E31"/>
    <w:rsid w:val="003E6439"/>
    <w:rsid w:val="00515FD2"/>
    <w:rsid w:val="00554533"/>
    <w:rsid w:val="0056386F"/>
    <w:rsid w:val="00625079"/>
    <w:rsid w:val="006527A4"/>
    <w:rsid w:val="006D3935"/>
    <w:rsid w:val="00765C2C"/>
    <w:rsid w:val="00794967"/>
    <w:rsid w:val="007F1D59"/>
    <w:rsid w:val="00810958"/>
    <w:rsid w:val="0085244C"/>
    <w:rsid w:val="008F46EC"/>
    <w:rsid w:val="0090753A"/>
    <w:rsid w:val="00954CD8"/>
    <w:rsid w:val="009765EC"/>
    <w:rsid w:val="009C24EE"/>
    <w:rsid w:val="009C4328"/>
    <w:rsid w:val="009E5BE6"/>
    <w:rsid w:val="00A268C1"/>
    <w:rsid w:val="00B06B5C"/>
    <w:rsid w:val="00C3062D"/>
    <w:rsid w:val="00C374E8"/>
    <w:rsid w:val="00C72A1E"/>
    <w:rsid w:val="00D85A9A"/>
    <w:rsid w:val="00E41CAA"/>
    <w:rsid w:val="00F75B0C"/>
    <w:rsid w:val="00FA0607"/>
    <w:rsid w:val="00FA3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0EB"/>
    <w:pPr>
      <w:ind w:left="720"/>
      <w:contextualSpacing/>
    </w:pPr>
  </w:style>
  <w:style w:type="paragraph" w:customStyle="1" w:styleId="western">
    <w:name w:val="western"/>
    <w:basedOn w:val="Normal"/>
    <w:rsid w:val="00515FD2"/>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D3935"/>
    <w:rPr>
      <w:rFonts w:ascii="Tahoma" w:hAnsi="Tahoma" w:cs="Tahoma"/>
      <w:sz w:val="16"/>
      <w:szCs w:val="16"/>
    </w:rPr>
  </w:style>
  <w:style w:type="character" w:customStyle="1" w:styleId="BalloonTextChar">
    <w:name w:val="Balloon Text Char"/>
    <w:basedOn w:val="DefaultParagraphFont"/>
    <w:link w:val="BalloonText"/>
    <w:uiPriority w:val="99"/>
    <w:semiHidden/>
    <w:rsid w:val="006D3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791573">
      <w:bodyDiv w:val="1"/>
      <w:marLeft w:val="0"/>
      <w:marRight w:val="0"/>
      <w:marTop w:val="0"/>
      <w:marBottom w:val="0"/>
      <w:divBdr>
        <w:top w:val="none" w:sz="0" w:space="0" w:color="auto"/>
        <w:left w:val="none" w:sz="0" w:space="0" w:color="auto"/>
        <w:bottom w:val="none" w:sz="0" w:space="0" w:color="auto"/>
        <w:right w:val="none" w:sz="0" w:space="0" w:color="auto"/>
      </w:divBdr>
    </w:div>
    <w:div w:id="861747849">
      <w:bodyDiv w:val="1"/>
      <w:marLeft w:val="0"/>
      <w:marRight w:val="0"/>
      <w:marTop w:val="0"/>
      <w:marBottom w:val="0"/>
      <w:divBdr>
        <w:top w:val="none" w:sz="0" w:space="0" w:color="auto"/>
        <w:left w:val="none" w:sz="0" w:space="0" w:color="auto"/>
        <w:bottom w:val="none" w:sz="0" w:space="0" w:color="auto"/>
        <w:right w:val="none" w:sz="0" w:space="0" w:color="auto"/>
      </w:divBdr>
    </w:div>
    <w:div w:id="19486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onda\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37</TotalTime>
  <Pages>7</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 Egonda-Ntende</dc:creator>
  <cp:lastModifiedBy>thelma1</cp:lastModifiedBy>
  <cp:revision>2</cp:revision>
  <cp:lastPrinted>2012-10-22T07:46:00Z</cp:lastPrinted>
  <dcterms:created xsi:type="dcterms:W3CDTF">2012-11-19T13:02:00Z</dcterms:created>
  <dcterms:modified xsi:type="dcterms:W3CDTF">2012-11-19T13:02:00Z</dcterms:modified>
</cp:coreProperties>
</file>