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BE55AE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107AA5">
        <w:rPr>
          <w:b/>
          <w:sz w:val="24"/>
          <w:szCs w:val="24"/>
        </w:rPr>
        <w:t> </w:t>
      </w:r>
      <w:r w:rsidR="00107AA5">
        <w:rPr>
          <w:b/>
          <w:sz w:val="24"/>
          <w:szCs w:val="24"/>
        </w:rPr>
        <w:t> </w:t>
      </w:r>
      <w:r w:rsidR="00107AA5">
        <w:rPr>
          <w:b/>
          <w:sz w:val="24"/>
          <w:szCs w:val="24"/>
        </w:rPr>
        <w:t> </w:t>
      </w:r>
      <w:r w:rsidR="00107AA5">
        <w:rPr>
          <w:b/>
          <w:sz w:val="24"/>
          <w:szCs w:val="24"/>
        </w:rPr>
        <w:t> </w:t>
      </w:r>
      <w:r w:rsidR="00107AA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BE55AE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107AA5">
        <w:rPr>
          <w:i/>
          <w:sz w:val="24"/>
          <w:szCs w:val="24"/>
        </w:rPr>
        <w:t> </w:t>
      </w:r>
      <w:r w:rsidR="00107AA5">
        <w:rPr>
          <w:i/>
          <w:sz w:val="24"/>
          <w:szCs w:val="24"/>
        </w:rPr>
        <w:t> </w:t>
      </w:r>
      <w:r w:rsidR="00107AA5">
        <w:rPr>
          <w:i/>
          <w:sz w:val="24"/>
          <w:szCs w:val="24"/>
        </w:rPr>
        <w:t> </w:t>
      </w:r>
      <w:r w:rsidR="00107AA5">
        <w:rPr>
          <w:i/>
          <w:sz w:val="24"/>
          <w:szCs w:val="24"/>
        </w:rPr>
        <w:t> </w:t>
      </w:r>
      <w:r w:rsidR="00107AA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BE55AE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BE55AE">
        <w:rPr>
          <w:b/>
          <w:sz w:val="28"/>
          <w:szCs w:val="28"/>
        </w:rPr>
      </w:r>
      <w:r w:rsidR="00BE55AE">
        <w:rPr>
          <w:b/>
          <w:sz w:val="28"/>
          <w:szCs w:val="28"/>
        </w:rPr>
        <w:fldChar w:fldCharType="separate"/>
      </w:r>
      <w:r w:rsidR="00107AA5">
        <w:rPr>
          <w:b/>
          <w:noProof/>
          <w:sz w:val="28"/>
          <w:szCs w:val="28"/>
        </w:rPr>
        <w:t>47</w:t>
      </w:r>
      <w:r w:rsidR="00BE55AE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BE55A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BE55AE" w:rsidRPr="00B75AE2">
        <w:rPr>
          <w:b/>
          <w:sz w:val="28"/>
          <w:szCs w:val="28"/>
        </w:rPr>
      </w:r>
      <w:r w:rsidR="00BE55AE" w:rsidRPr="00B75AE2">
        <w:rPr>
          <w:b/>
          <w:sz w:val="28"/>
          <w:szCs w:val="28"/>
        </w:rPr>
        <w:fldChar w:fldCharType="separate"/>
      </w:r>
      <w:r w:rsidR="00107AA5">
        <w:rPr>
          <w:b/>
          <w:noProof/>
          <w:sz w:val="28"/>
          <w:szCs w:val="28"/>
        </w:rPr>
        <w:t>13</w:t>
      </w:r>
      <w:r w:rsidR="00BE55AE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BE55AE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BE55AE" w:rsidRPr="0096251D">
        <w:rPr>
          <w:b/>
          <w:sz w:val="24"/>
          <w:szCs w:val="24"/>
        </w:rPr>
      </w:r>
      <w:r w:rsidR="00BE55AE" w:rsidRPr="0096251D">
        <w:rPr>
          <w:b/>
          <w:sz w:val="24"/>
          <w:szCs w:val="24"/>
        </w:rPr>
        <w:fldChar w:fldCharType="separate"/>
      </w:r>
      <w:r w:rsidR="00107AA5">
        <w:rPr>
          <w:b/>
          <w:noProof/>
          <w:sz w:val="24"/>
          <w:szCs w:val="24"/>
        </w:rPr>
        <w:t>25</w:t>
      </w:r>
      <w:r w:rsidR="00BE55AE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BE55AE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BE55AE" w:rsidRPr="0096251D">
        <w:rPr>
          <w:b/>
          <w:sz w:val="24"/>
          <w:szCs w:val="24"/>
        </w:rPr>
      </w:r>
      <w:r w:rsidR="00BE55AE" w:rsidRPr="0096251D">
        <w:rPr>
          <w:b/>
          <w:sz w:val="24"/>
          <w:szCs w:val="24"/>
        </w:rPr>
        <w:fldChar w:fldCharType="separate"/>
      </w:r>
      <w:r w:rsidR="00107AA5">
        <w:rPr>
          <w:b/>
          <w:noProof/>
          <w:sz w:val="24"/>
          <w:szCs w:val="24"/>
        </w:rPr>
        <w:t>13</w:t>
      </w:r>
      <w:r w:rsidR="00BE55AE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BE55A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E55A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BE55AE">
        <w:rPr>
          <w:b/>
          <w:sz w:val="24"/>
          <w:szCs w:val="24"/>
        </w:rPr>
      </w:r>
      <w:r w:rsidR="00BE55AE">
        <w:rPr>
          <w:b/>
          <w:sz w:val="24"/>
          <w:szCs w:val="24"/>
        </w:rPr>
        <w:fldChar w:fldCharType="separate"/>
      </w:r>
      <w:r w:rsidR="00107AA5">
        <w:rPr>
          <w:b/>
          <w:noProof/>
          <w:sz w:val="24"/>
          <w:szCs w:val="24"/>
        </w:rPr>
        <w:t>4</w:t>
      </w:r>
      <w:r w:rsidR="00BE55AE">
        <w:rPr>
          <w:b/>
          <w:sz w:val="24"/>
          <w:szCs w:val="24"/>
        </w:rPr>
        <w:fldChar w:fldCharType="end"/>
      </w:r>
      <w:bookmarkEnd w:id="6"/>
      <w:r w:rsidR="00BE55AE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BE55AE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E55AE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BE55AE">
        <w:rPr>
          <w:b/>
          <w:sz w:val="24"/>
          <w:szCs w:val="24"/>
        </w:rPr>
      </w:r>
      <w:r w:rsidR="00BE55A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E55AE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BE55AE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D63513">
        <w:rPr>
          <w:b/>
          <w:noProof/>
          <w:sz w:val="24"/>
          <w:szCs w:val="24"/>
        </w:rPr>
        <w:t>RYAN BRISTOL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BE55AE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BE55A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 w:rsidR="00601488">
        <w:rPr>
          <w:noProof/>
          <w:sz w:val="24"/>
          <w:szCs w:val="24"/>
        </w:rPr>
        <w:t>26 May 2014</w:t>
      </w:r>
      <w:r w:rsidR="00BE55AE">
        <w:rPr>
          <w:sz w:val="24"/>
          <w:szCs w:val="24"/>
        </w:rPr>
        <w:fldChar w:fldCharType="end"/>
      </w:r>
      <w:bookmarkEnd w:id="11"/>
      <w:r w:rsidR="00BE55A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E55A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5A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 w:rsidR="00107AA5">
        <w:rPr>
          <w:noProof/>
          <w:sz w:val="24"/>
          <w:szCs w:val="24"/>
        </w:rPr>
        <w:t>Mr. Nichol Gabriel Attorney at Law</w:t>
      </w:r>
      <w:r w:rsidR="00BE55AE">
        <w:rPr>
          <w:sz w:val="24"/>
          <w:szCs w:val="24"/>
        </w:rPr>
        <w:fldChar w:fldCharType="end"/>
      </w:r>
      <w:bookmarkEnd w:id="12"/>
      <w:r w:rsidR="00BE55A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E55AE">
        <w:rPr>
          <w:sz w:val="24"/>
          <w:szCs w:val="24"/>
        </w:rPr>
        <w:fldChar w:fldCharType="end"/>
      </w:r>
      <w:r w:rsidR="00BE55A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E55AE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BE55AE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5AE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E55AE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5A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 w:rsidR="00107AA5">
        <w:rPr>
          <w:noProof/>
          <w:sz w:val="24"/>
          <w:szCs w:val="24"/>
        </w:rPr>
        <w:t>Mrs. Lansinglu Rongmei</w:t>
      </w:r>
      <w:r w:rsidR="00BE55AE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BE55AE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end"/>
      </w:r>
      <w:bookmarkEnd w:id="16"/>
      <w:r w:rsidR="00BE55A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BE55AE">
        <w:rPr>
          <w:sz w:val="24"/>
          <w:szCs w:val="24"/>
        </w:rPr>
        <w:fldChar w:fldCharType="end"/>
      </w:r>
      <w:r w:rsidR="00BE55AE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E55AE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BE55A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 w:rsidR="00DB4985">
        <w:rPr>
          <w:sz w:val="24"/>
          <w:szCs w:val="24"/>
        </w:rPr>
        <w:t>8 July 2014</w:t>
      </w:r>
      <w:r w:rsidR="00BE55AE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BE55A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BE55A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</w:ddList>
          </w:ffData>
        </w:fldChar>
      </w:r>
      <w:r w:rsidR="00CB2313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A29" w:rsidRDefault="00E53A29" w:rsidP="00107AA5">
      <w:pPr>
        <w:pStyle w:val="JudgmentText"/>
      </w:pPr>
      <w:r>
        <w:lastRenderedPageBreak/>
        <w:t>This is an appeal against sentence.</w:t>
      </w:r>
    </w:p>
    <w:p w:rsidR="00107AA5" w:rsidRDefault="00DB4985" w:rsidP="00107AA5">
      <w:pPr>
        <w:pStyle w:val="JudgmentText"/>
      </w:pPr>
      <w:r>
        <w:t>The aforementioned A</w:t>
      </w:r>
      <w:r w:rsidR="00426F12">
        <w:t xml:space="preserve">ppellant in this case was </w:t>
      </w:r>
      <w:r>
        <w:t>charged in the Magistrates’</w:t>
      </w:r>
      <w:r w:rsidR="00107AA5">
        <w:t xml:space="preserve"> Court as follows;</w:t>
      </w:r>
    </w:p>
    <w:p w:rsidR="00107AA5" w:rsidRDefault="00107AA5" w:rsidP="00107AA5">
      <w:pPr>
        <w:pStyle w:val="JudgmentText"/>
        <w:numPr>
          <w:ilvl w:val="0"/>
          <w:numId w:val="0"/>
        </w:numPr>
        <w:ind w:left="720"/>
      </w:pPr>
      <w:r>
        <w:t>Count 1</w:t>
      </w:r>
    </w:p>
    <w:p w:rsidR="00107AA5" w:rsidRPr="00426F12" w:rsidRDefault="00107AA5" w:rsidP="00107AA5">
      <w:pPr>
        <w:pStyle w:val="JudgmentText"/>
        <w:numPr>
          <w:ilvl w:val="0"/>
          <w:numId w:val="0"/>
        </w:numPr>
        <w:ind w:left="720"/>
        <w:rPr>
          <w:i/>
        </w:rPr>
      </w:pPr>
      <w:r w:rsidRPr="00426F12">
        <w:rPr>
          <w:i/>
        </w:rPr>
        <w:t>Stealing from vessel contrary to Section 264 (c) of the Penal Code.</w:t>
      </w:r>
    </w:p>
    <w:p w:rsidR="00107AA5" w:rsidRPr="00426F12" w:rsidRDefault="00107AA5" w:rsidP="00107AA5">
      <w:pPr>
        <w:pStyle w:val="JudgmentText"/>
        <w:numPr>
          <w:ilvl w:val="0"/>
          <w:numId w:val="0"/>
        </w:numPr>
        <w:ind w:left="720"/>
        <w:rPr>
          <w:i/>
        </w:rPr>
      </w:pPr>
      <w:r w:rsidRPr="00426F12">
        <w:rPr>
          <w:i/>
        </w:rPr>
        <w:lastRenderedPageBreak/>
        <w:t>The particulars of offence are that Ryan Bristol residi</w:t>
      </w:r>
      <w:r w:rsidR="00601488">
        <w:rPr>
          <w:i/>
        </w:rPr>
        <w:t xml:space="preserve">ng at Pointe Larue Mahe on the </w:t>
      </w:r>
      <w:r w:rsidRPr="00426F12">
        <w:rPr>
          <w:i/>
        </w:rPr>
        <w:t>8</w:t>
      </w:r>
      <w:r w:rsidRPr="00426F12">
        <w:rPr>
          <w:i/>
          <w:vertAlign w:val="superscript"/>
        </w:rPr>
        <w:t>th</w:t>
      </w:r>
      <w:r w:rsidRPr="00426F12">
        <w:rPr>
          <w:i/>
        </w:rPr>
        <w:t xml:space="preserve"> March 2013 at Baie Ste Anne jetty on the Larchanciel Boat stole a pack bag colour red and hand bag colour black</w:t>
      </w:r>
      <w:r w:rsidR="00601488">
        <w:rPr>
          <w:i/>
        </w:rPr>
        <w:t xml:space="preserve"> containing the following items</w:t>
      </w:r>
      <w:r w:rsidRPr="00426F12">
        <w:rPr>
          <w:i/>
        </w:rPr>
        <w:t xml:space="preserve"> 3 bank cards, 1 passport, 1 camera Samsung chart zoom colour black value 300 Euros, 1 mobile black Samsung value 300 Euros, Rs. 1000/-, and some personal items all being the property of Mrs. Sophie Lancke.</w:t>
      </w:r>
    </w:p>
    <w:p w:rsidR="00107AA5" w:rsidRDefault="00107AA5" w:rsidP="00107AA5">
      <w:pPr>
        <w:pStyle w:val="JudgmentText"/>
      </w:pPr>
      <w:r>
        <w:t xml:space="preserve">The Appellant was convicted on his own plea of guilt and sentenced to a term 6 years imprisonment. </w:t>
      </w:r>
    </w:p>
    <w:p w:rsidR="00107AA5" w:rsidRDefault="00426F12" w:rsidP="00107AA5">
      <w:pPr>
        <w:pStyle w:val="JudgmentText"/>
      </w:pPr>
      <w:r>
        <w:t>A</w:t>
      </w:r>
      <w:r w:rsidR="00107AA5">
        <w:t>ccording to section 27(1) (b) of the of the Penal Code as amended by Act 5 of 2012</w:t>
      </w:r>
      <w:r w:rsidR="00F5695C">
        <w:t>,</w:t>
      </w:r>
      <w:r w:rsidR="00107AA5">
        <w:t xml:space="preserve"> as the offence fell under Chapter XXVI and as the offence was punishable with a term of 10 years imprisonment the said offence attracted a minimum mandatory term of imprisonment of a period of 8 years imprisonment. </w:t>
      </w:r>
    </w:p>
    <w:p w:rsidR="00107AA5" w:rsidRDefault="001A3161" w:rsidP="00107AA5">
      <w:pPr>
        <w:pStyle w:val="JudgmentText"/>
      </w:pPr>
      <w:r>
        <w:t>T</w:t>
      </w:r>
      <w:r w:rsidR="00107AA5">
        <w:t xml:space="preserve">he learned </w:t>
      </w:r>
      <w:r w:rsidR="0078676B">
        <w:t xml:space="preserve">Senior </w:t>
      </w:r>
      <w:r w:rsidR="00107AA5">
        <w:t>Magistrate considering the plea of mitigation and the fact he had pleaded guilty at the first instance proceeded to sentence the Appellant to a term of 6 years imprisonment. The said sentence cannot</w:t>
      </w:r>
      <w:r w:rsidR="00A13F42">
        <w:t xml:space="preserve"> therefore</w:t>
      </w:r>
      <w:r w:rsidR="00107AA5">
        <w:t xml:space="preserve"> be </w:t>
      </w:r>
      <w:r w:rsidR="00A13F42">
        <w:t xml:space="preserve">said to be harsh and excessive. </w:t>
      </w:r>
      <w:r w:rsidR="00107AA5">
        <w:t>It is apparent from the record that the Appellant was serving a term of 5 years imprisonment for conviction of an offence under Chapter XXIX of the Penal Code at the time he was sentenced in this case.</w:t>
      </w:r>
    </w:p>
    <w:p w:rsidR="00107AA5" w:rsidRDefault="00107AA5" w:rsidP="00107AA5">
      <w:pPr>
        <w:pStyle w:val="JudgmentText"/>
      </w:pPr>
      <w:r>
        <w:t>The learned</w:t>
      </w:r>
      <w:r w:rsidR="0078676B">
        <w:t xml:space="preserve"> Senior</w:t>
      </w:r>
      <w:r>
        <w:t xml:space="preserve"> Magistrate made order that the sentence run consecutive to the sentence he is serving at present. The learned</w:t>
      </w:r>
      <w:r w:rsidR="0078676B">
        <w:t xml:space="preserve"> Senior</w:t>
      </w:r>
      <w:r>
        <w:t xml:space="preserve"> </w:t>
      </w:r>
      <w:r w:rsidR="0078676B">
        <w:t>M</w:t>
      </w:r>
      <w:r>
        <w:t>agistrate cannot be faulted for ordering that the sentences run consecutively as the proviso to section 36 as amended by Act 20 of 2010 reads as follows;</w:t>
      </w:r>
    </w:p>
    <w:p w:rsidR="00107AA5" w:rsidRPr="004E11C3" w:rsidRDefault="004E11C3" w:rsidP="00107AA5">
      <w:pPr>
        <w:pStyle w:val="JudgmentText"/>
        <w:rPr>
          <w:i/>
        </w:rPr>
      </w:pPr>
      <w:r>
        <w:rPr>
          <w:i/>
        </w:rPr>
        <w:t>“</w:t>
      </w:r>
      <w:r w:rsidR="00107AA5" w:rsidRPr="004E11C3">
        <w:rPr>
          <w:i/>
        </w:rPr>
        <w:t>Provided that it shall not be lawful for a court to direct that any sentence under Chapter XXVI, Chapter XXVIII or Chapter XXIX be executed or made to run concurrently with one another or that a sentence of imprisonment in default of a fine be executed concurrently with the former sentence under section 28 (c) (i) of this Code or any part thereof.</w:t>
      </w:r>
      <w:r>
        <w:rPr>
          <w:i/>
        </w:rPr>
        <w:t>”</w:t>
      </w:r>
    </w:p>
    <w:p w:rsidR="00107AA5" w:rsidRDefault="00107AA5" w:rsidP="00107AA5">
      <w:pPr>
        <w:pStyle w:val="JudgmentText"/>
      </w:pPr>
      <w:r>
        <w:lastRenderedPageBreak/>
        <w:t>Conside</w:t>
      </w:r>
      <w:r w:rsidR="00D1469C">
        <w:t>ring the</w:t>
      </w:r>
      <w:r>
        <w:t xml:space="preserve"> previous conviction record in the file</w:t>
      </w:r>
      <w:r w:rsidR="00A90919">
        <w:t>,</w:t>
      </w:r>
      <w:r w:rsidR="00D1469C">
        <w:t xml:space="preserve"> it is apparent</w:t>
      </w:r>
      <w:r>
        <w:t xml:space="preserve"> that the Appellant</w:t>
      </w:r>
      <w:r w:rsidR="00C2231C">
        <w:t xml:space="preserve"> has</w:t>
      </w:r>
      <w:r w:rsidR="006857E6">
        <w:t xml:space="preserve"> a long history of</w:t>
      </w:r>
      <w:r w:rsidR="00C2231C">
        <w:t xml:space="preserve"> previous convictions in respect of offences o</w:t>
      </w:r>
      <w:r w:rsidR="00356735">
        <w:t>f a similar nature.</w:t>
      </w:r>
      <w:r w:rsidR="00327CEA">
        <w:t xml:space="preserve"> Therefore</w:t>
      </w:r>
      <w:r>
        <w:t xml:space="preserve"> this court is of the view that the sentence imposed by the learned</w:t>
      </w:r>
      <w:r w:rsidR="00A90919">
        <w:t xml:space="preserve"> Senior</w:t>
      </w:r>
      <w:r>
        <w:t xml:space="preserve"> Magistrate cannot be considered to be harsh or exc</w:t>
      </w:r>
      <w:r w:rsidR="00327CEA">
        <w:t>essive or warrants further mitigation.</w:t>
      </w:r>
    </w:p>
    <w:p w:rsidR="0006489F" w:rsidRDefault="00107AA5" w:rsidP="00107AA5">
      <w:pPr>
        <w:pStyle w:val="JudgmentText"/>
      </w:pPr>
      <w:r>
        <w:t>The appeal is dismissed.</w:t>
      </w:r>
    </w:p>
    <w:p w:rsidR="00E6492F" w:rsidRDefault="00BE55AE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BE55A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BE55AE">
        <w:rPr>
          <w:sz w:val="24"/>
          <w:szCs w:val="24"/>
        </w:rPr>
      </w:r>
      <w:r w:rsidR="00BE55AE">
        <w:rPr>
          <w:sz w:val="24"/>
          <w:szCs w:val="24"/>
        </w:rPr>
        <w:fldChar w:fldCharType="separate"/>
      </w:r>
      <w:r w:rsidR="00D63513">
        <w:rPr>
          <w:noProof/>
          <w:sz w:val="24"/>
          <w:szCs w:val="24"/>
        </w:rPr>
        <w:t>8 July 2014</w:t>
      </w:r>
      <w:r w:rsidR="00BE55AE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BE55A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</w:ddList>
          </w:ffData>
        </w:fldChar>
      </w:r>
      <w:r w:rsidR="00CB2313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BE55AE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BE55A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A5" w:rsidRDefault="00107AA5" w:rsidP="00DB6D34">
      <w:r>
        <w:separator/>
      </w:r>
    </w:p>
  </w:endnote>
  <w:endnote w:type="continuationSeparator" w:id="1">
    <w:p w:rsidR="00107AA5" w:rsidRDefault="00107AA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BE55AE">
    <w:pPr>
      <w:pStyle w:val="Footer"/>
      <w:jc w:val="center"/>
    </w:pPr>
    <w:fldSimple w:instr=" PAGE   \* MERGEFORMAT ">
      <w:r w:rsidR="009B47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A5" w:rsidRDefault="00107AA5" w:rsidP="00DB6D34">
      <w:r>
        <w:separator/>
      </w:r>
    </w:p>
  </w:footnote>
  <w:footnote w:type="continuationSeparator" w:id="1">
    <w:p w:rsidR="00107AA5" w:rsidRDefault="00107AA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3C5"/>
    <w:rsid w:val="00005BEF"/>
    <w:rsid w:val="00030C81"/>
    <w:rsid w:val="0006489F"/>
    <w:rsid w:val="00075573"/>
    <w:rsid w:val="00091036"/>
    <w:rsid w:val="000A10B8"/>
    <w:rsid w:val="000B0E14"/>
    <w:rsid w:val="000D1DD3"/>
    <w:rsid w:val="000E39A5"/>
    <w:rsid w:val="000E7400"/>
    <w:rsid w:val="001008BC"/>
    <w:rsid w:val="00101D12"/>
    <w:rsid w:val="00107AA5"/>
    <w:rsid w:val="00117CBF"/>
    <w:rsid w:val="00126A10"/>
    <w:rsid w:val="001376AB"/>
    <w:rsid w:val="00144612"/>
    <w:rsid w:val="001529B0"/>
    <w:rsid w:val="0016510C"/>
    <w:rsid w:val="00180158"/>
    <w:rsid w:val="00182880"/>
    <w:rsid w:val="00185363"/>
    <w:rsid w:val="001A3161"/>
    <w:rsid w:val="001D30F7"/>
    <w:rsid w:val="001E4ED8"/>
    <w:rsid w:val="0020244B"/>
    <w:rsid w:val="0023057E"/>
    <w:rsid w:val="00231C17"/>
    <w:rsid w:val="00236AAC"/>
    <w:rsid w:val="0024353F"/>
    <w:rsid w:val="00290E14"/>
    <w:rsid w:val="002A02B8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27CEA"/>
    <w:rsid w:val="00356735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1756D"/>
    <w:rsid w:val="00426F12"/>
    <w:rsid w:val="00445BFA"/>
    <w:rsid w:val="00452BB6"/>
    <w:rsid w:val="0046133B"/>
    <w:rsid w:val="004C3D80"/>
    <w:rsid w:val="004E11C3"/>
    <w:rsid w:val="004F3823"/>
    <w:rsid w:val="00516E73"/>
    <w:rsid w:val="005207C8"/>
    <w:rsid w:val="00530663"/>
    <w:rsid w:val="0055036F"/>
    <w:rsid w:val="005514D6"/>
    <w:rsid w:val="00552704"/>
    <w:rsid w:val="0056312E"/>
    <w:rsid w:val="00572AB3"/>
    <w:rsid w:val="005836AC"/>
    <w:rsid w:val="00584583"/>
    <w:rsid w:val="00594FAC"/>
    <w:rsid w:val="005B7E5E"/>
    <w:rsid w:val="005F5FB0"/>
    <w:rsid w:val="00601488"/>
    <w:rsid w:val="00606587"/>
    <w:rsid w:val="00606EEA"/>
    <w:rsid w:val="00610498"/>
    <w:rsid w:val="006174DB"/>
    <w:rsid w:val="0064023C"/>
    <w:rsid w:val="006578C2"/>
    <w:rsid w:val="00666D33"/>
    <w:rsid w:val="006857E6"/>
    <w:rsid w:val="00695110"/>
    <w:rsid w:val="006A58E4"/>
    <w:rsid w:val="006D36C9"/>
    <w:rsid w:val="007175A6"/>
    <w:rsid w:val="00744508"/>
    <w:rsid w:val="00745949"/>
    <w:rsid w:val="0078676B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778ED"/>
    <w:rsid w:val="008A5208"/>
    <w:rsid w:val="008C0FD6"/>
    <w:rsid w:val="008D5510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B4746"/>
    <w:rsid w:val="009E05E5"/>
    <w:rsid w:val="009E6F61"/>
    <w:rsid w:val="009F1B68"/>
    <w:rsid w:val="009F4DC4"/>
    <w:rsid w:val="00A11166"/>
    <w:rsid w:val="00A13F42"/>
    <w:rsid w:val="00A14038"/>
    <w:rsid w:val="00A251E4"/>
    <w:rsid w:val="00A42850"/>
    <w:rsid w:val="00A53837"/>
    <w:rsid w:val="00A80E4E"/>
    <w:rsid w:val="00A90919"/>
    <w:rsid w:val="00AB4A4F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23C5"/>
    <w:rsid w:val="00B75AE2"/>
    <w:rsid w:val="00B9148E"/>
    <w:rsid w:val="00B938BB"/>
    <w:rsid w:val="00B94805"/>
    <w:rsid w:val="00BA6027"/>
    <w:rsid w:val="00BC1D95"/>
    <w:rsid w:val="00BD4287"/>
    <w:rsid w:val="00BD60D5"/>
    <w:rsid w:val="00BE1D00"/>
    <w:rsid w:val="00BE3628"/>
    <w:rsid w:val="00BE424C"/>
    <w:rsid w:val="00BE55AE"/>
    <w:rsid w:val="00BF5CC9"/>
    <w:rsid w:val="00C036A5"/>
    <w:rsid w:val="00C065A3"/>
    <w:rsid w:val="00C14327"/>
    <w:rsid w:val="00C2231C"/>
    <w:rsid w:val="00C22967"/>
    <w:rsid w:val="00C24246"/>
    <w:rsid w:val="00C35333"/>
    <w:rsid w:val="00C55FDF"/>
    <w:rsid w:val="00C5739F"/>
    <w:rsid w:val="00C87FCA"/>
    <w:rsid w:val="00CA1B0C"/>
    <w:rsid w:val="00CA7795"/>
    <w:rsid w:val="00CA7F40"/>
    <w:rsid w:val="00CB186C"/>
    <w:rsid w:val="00CB2313"/>
    <w:rsid w:val="00CB3C7E"/>
    <w:rsid w:val="00D03314"/>
    <w:rsid w:val="00D06A0F"/>
    <w:rsid w:val="00D1469C"/>
    <w:rsid w:val="00D63513"/>
    <w:rsid w:val="00D82047"/>
    <w:rsid w:val="00DB4985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3A29"/>
    <w:rsid w:val="00E55C69"/>
    <w:rsid w:val="00E57D4D"/>
    <w:rsid w:val="00E6492F"/>
    <w:rsid w:val="00E65691"/>
    <w:rsid w:val="00E80416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20225"/>
    <w:rsid w:val="00F5695C"/>
    <w:rsid w:val="00F804CC"/>
    <w:rsid w:val="00F82A83"/>
    <w:rsid w:val="00F83B3D"/>
    <w:rsid w:val="00FA5F6B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EEDC-3E41-42DE-8595-1860C3B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m.burhan</dc:creator>
  <cp:lastModifiedBy>Thelma</cp:lastModifiedBy>
  <cp:revision>2</cp:revision>
  <cp:lastPrinted>2014-07-08T08:03:00Z</cp:lastPrinted>
  <dcterms:created xsi:type="dcterms:W3CDTF">2014-07-25T07:32:00Z</dcterms:created>
  <dcterms:modified xsi:type="dcterms:W3CDTF">2014-07-25T07:32:00Z</dcterms:modified>
</cp:coreProperties>
</file>