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41"/>
    <w:p w:rsidR="00E94E48" w:rsidRDefault="005522D9" w:rsidP="00E94E48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E94E48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E13DB9">
        <w:rPr>
          <w:b/>
          <w:sz w:val="24"/>
          <w:szCs w:val="24"/>
        </w:rPr>
        <w:t> </w:t>
      </w:r>
      <w:r w:rsidR="00E13DB9">
        <w:rPr>
          <w:b/>
          <w:sz w:val="24"/>
          <w:szCs w:val="24"/>
        </w:rPr>
        <w:t> </w:t>
      </w:r>
      <w:r w:rsidR="00E13DB9">
        <w:rPr>
          <w:b/>
          <w:sz w:val="24"/>
          <w:szCs w:val="24"/>
        </w:rPr>
        <w:t> </w:t>
      </w:r>
      <w:r w:rsidR="00E13DB9">
        <w:rPr>
          <w:b/>
          <w:sz w:val="24"/>
          <w:szCs w:val="24"/>
        </w:rPr>
        <w:t> </w:t>
      </w:r>
      <w:r w:rsidR="00E13DB9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E94E48" w:rsidRPr="00B938BB" w:rsidRDefault="005522D9" w:rsidP="00E94E4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order/ruling] not to be published in any form without prior written authorisation of the Court"/>
            </w:textInput>
          </w:ffData>
        </w:fldChar>
      </w:r>
      <w:r w:rsidR="00B444D1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E13DB9">
        <w:rPr>
          <w:i/>
          <w:sz w:val="24"/>
          <w:szCs w:val="24"/>
        </w:rPr>
        <w:t> </w:t>
      </w:r>
      <w:r w:rsidR="00E13DB9">
        <w:rPr>
          <w:i/>
          <w:sz w:val="24"/>
          <w:szCs w:val="24"/>
        </w:rPr>
        <w:t> </w:t>
      </w:r>
      <w:r w:rsidR="00E13DB9">
        <w:rPr>
          <w:i/>
          <w:sz w:val="24"/>
          <w:szCs w:val="24"/>
        </w:rPr>
        <w:t> </w:t>
      </w:r>
      <w:r w:rsidR="00E13DB9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E94E48" w:rsidRDefault="00E94E48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r w:rsidR="006A2C88">
        <w:rPr>
          <w:b/>
          <w:sz w:val="28"/>
          <w:szCs w:val="28"/>
        </w:rPr>
        <w:t xml:space="preserve">MA </w:t>
      </w:r>
      <w:r w:rsidR="005522D9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="005F5FB0">
        <w:rPr>
          <w:b/>
          <w:sz w:val="28"/>
          <w:szCs w:val="28"/>
        </w:rPr>
        <w:instrText xml:space="preserve"> FORMTEXT </w:instrText>
      </w:r>
      <w:r w:rsidR="005522D9">
        <w:rPr>
          <w:b/>
          <w:sz w:val="28"/>
          <w:szCs w:val="28"/>
        </w:rPr>
      </w:r>
      <w:r w:rsidR="005522D9">
        <w:rPr>
          <w:b/>
          <w:sz w:val="28"/>
          <w:szCs w:val="28"/>
        </w:rPr>
        <w:fldChar w:fldCharType="separate"/>
      </w:r>
      <w:r w:rsidR="00E13DB9">
        <w:rPr>
          <w:b/>
          <w:noProof/>
          <w:sz w:val="28"/>
          <w:szCs w:val="28"/>
        </w:rPr>
        <w:t>198</w:t>
      </w:r>
      <w:r w:rsidR="005522D9">
        <w:rPr>
          <w:b/>
          <w:sz w:val="28"/>
          <w:szCs w:val="28"/>
        </w:rPr>
        <w:fldChar w:fldCharType="end"/>
      </w:r>
      <w:bookmarkEnd w:id="2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5522D9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5522D9" w:rsidRPr="00B75AE2">
        <w:rPr>
          <w:b/>
          <w:sz w:val="28"/>
          <w:szCs w:val="28"/>
        </w:rPr>
      </w:r>
      <w:r w:rsidR="005522D9" w:rsidRPr="00B75AE2">
        <w:rPr>
          <w:b/>
          <w:sz w:val="28"/>
          <w:szCs w:val="28"/>
        </w:rPr>
        <w:fldChar w:fldCharType="separate"/>
      </w:r>
      <w:r w:rsidR="00E13DB9">
        <w:rPr>
          <w:b/>
          <w:noProof/>
          <w:sz w:val="28"/>
          <w:szCs w:val="28"/>
        </w:rPr>
        <w:t>14</w:t>
      </w:r>
      <w:r w:rsidR="005522D9" w:rsidRPr="00B75AE2">
        <w:rPr>
          <w:b/>
          <w:sz w:val="28"/>
          <w:szCs w:val="28"/>
        </w:rPr>
        <w:fldChar w:fldCharType="end"/>
      </w:r>
      <w:bookmarkEnd w:id="3"/>
    </w:p>
    <w:p w:rsidR="006A2C88" w:rsidRPr="006A2C88" w:rsidRDefault="006A2C88" w:rsidP="005460DE">
      <w:pPr>
        <w:spacing w:before="120"/>
        <w:jc w:val="center"/>
        <w:rPr>
          <w:b/>
          <w:sz w:val="24"/>
          <w:szCs w:val="24"/>
        </w:rPr>
      </w:pPr>
      <w:r w:rsidRPr="006A2C88">
        <w:rPr>
          <w:b/>
          <w:sz w:val="24"/>
          <w:szCs w:val="24"/>
        </w:rPr>
        <w:t>(</w:t>
      </w:r>
      <w:proofErr w:type="gramStart"/>
      <w:r w:rsidRPr="006A2C88">
        <w:rPr>
          <w:b/>
          <w:sz w:val="24"/>
          <w:szCs w:val="24"/>
        </w:rPr>
        <w:t>arising</w:t>
      </w:r>
      <w:proofErr w:type="gramEnd"/>
      <w:r w:rsidRPr="006A2C88">
        <w:rPr>
          <w:b/>
          <w:sz w:val="24"/>
          <w:szCs w:val="24"/>
        </w:rPr>
        <w:t xml:space="preserve"> in </w:t>
      </w:r>
      <w:r w:rsidR="00E13DB9">
        <w:rPr>
          <w:b/>
          <w:sz w:val="24"/>
          <w:szCs w:val="24"/>
        </w:rPr>
        <w:t>MC</w:t>
      </w:r>
      <w:r>
        <w:rPr>
          <w:b/>
          <w:sz w:val="24"/>
          <w:szCs w:val="24"/>
        </w:rPr>
        <w:t xml:space="preserve"> </w:t>
      </w:r>
      <w:r w:rsidR="005522D9">
        <w:rPr>
          <w:b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" w:name="Text38"/>
      <w:r>
        <w:rPr>
          <w:b/>
          <w:sz w:val="24"/>
          <w:szCs w:val="24"/>
        </w:rPr>
        <w:instrText xml:space="preserve"> FORMTEXT </w:instrText>
      </w:r>
      <w:r w:rsidR="005522D9">
        <w:rPr>
          <w:b/>
          <w:sz w:val="24"/>
          <w:szCs w:val="24"/>
        </w:rPr>
      </w:r>
      <w:r w:rsidR="005522D9">
        <w:rPr>
          <w:b/>
          <w:sz w:val="24"/>
          <w:szCs w:val="24"/>
        </w:rPr>
        <w:fldChar w:fldCharType="separate"/>
      </w:r>
      <w:r w:rsidR="00E13DB9">
        <w:rPr>
          <w:b/>
          <w:noProof/>
          <w:sz w:val="24"/>
          <w:szCs w:val="24"/>
        </w:rPr>
        <w:t>31</w:t>
      </w:r>
      <w:r w:rsidR="005522D9">
        <w:rPr>
          <w:b/>
          <w:sz w:val="24"/>
          <w:szCs w:val="24"/>
        </w:rPr>
        <w:fldChar w:fldCharType="end"/>
      </w:r>
      <w:bookmarkEnd w:id="4"/>
      <w:r>
        <w:rPr>
          <w:b/>
          <w:sz w:val="24"/>
          <w:szCs w:val="24"/>
        </w:rPr>
        <w:t>/20</w:t>
      </w:r>
      <w:r w:rsidR="005522D9">
        <w:rPr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" w:name="Text39"/>
      <w:r>
        <w:rPr>
          <w:b/>
          <w:sz w:val="24"/>
          <w:szCs w:val="24"/>
        </w:rPr>
        <w:instrText xml:space="preserve"> FORMTEXT </w:instrText>
      </w:r>
      <w:r w:rsidR="005522D9">
        <w:rPr>
          <w:b/>
          <w:sz w:val="24"/>
          <w:szCs w:val="24"/>
        </w:rPr>
      </w:r>
      <w:r w:rsidR="005522D9">
        <w:rPr>
          <w:b/>
          <w:sz w:val="24"/>
          <w:szCs w:val="24"/>
        </w:rPr>
        <w:fldChar w:fldCharType="separate"/>
      </w:r>
      <w:r w:rsidR="00E13DB9">
        <w:rPr>
          <w:b/>
          <w:noProof/>
          <w:sz w:val="24"/>
          <w:szCs w:val="24"/>
        </w:rPr>
        <w:t>12</w:t>
      </w:r>
      <w:r w:rsidR="005522D9">
        <w:rPr>
          <w:b/>
          <w:sz w:val="24"/>
          <w:szCs w:val="24"/>
        </w:rPr>
        <w:fldChar w:fldCharType="end"/>
      </w:r>
      <w:bookmarkEnd w:id="5"/>
      <w:r>
        <w:rPr>
          <w:b/>
          <w:sz w:val="24"/>
          <w:szCs w:val="24"/>
        </w:rPr>
        <w:t>)</w:t>
      </w:r>
    </w:p>
    <w:p w:rsidR="00A53837" w:rsidRPr="00606EEA" w:rsidRDefault="005522D9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AE3237" w:rsidP="00AE3237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5522D9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6578C2">
        <w:rPr>
          <w:b/>
          <w:sz w:val="24"/>
          <w:szCs w:val="24"/>
        </w:rPr>
        <w:instrText xml:space="preserve"> FORMTEXT </w:instrText>
      </w:r>
      <w:r w:rsidR="005522D9">
        <w:rPr>
          <w:b/>
          <w:sz w:val="24"/>
          <w:szCs w:val="24"/>
        </w:rPr>
      </w:r>
      <w:r w:rsidR="005522D9">
        <w:rPr>
          <w:b/>
          <w:sz w:val="24"/>
          <w:szCs w:val="24"/>
        </w:rPr>
        <w:fldChar w:fldCharType="separate"/>
      </w:r>
      <w:r w:rsidR="00E13DB9">
        <w:rPr>
          <w:b/>
          <w:noProof/>
          <w:sz w:val="24"/>
          <w:szCs w:val="24"/>
        </w:rPr>
        <w:t>4</w:t>
      </w:r>
      <w:r w:rsidR="005522D9">
        <w:rPr>
          <w:b/>
          <w:sz w:val="24"/>
          <w:szCs w:val="24"/>
        </w:rPr>
        <w:fldChar w:fldCharType="end"/>
      </w:r>
      <w:bookmarkEnd w:id="6"/>
      <w:r w:rsidR="005522D9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5522D9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5522D9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" w:name="Text43"/>
      <w:r>
        <w:rPr>
          <w:b/>
          <w:sz w:val="24"/>
          <w:szCs w:val="24"/>
        </w:rPr>
        <w:instrText xml:space="preserve"> FORMTEXT </w:instrText>
      </w:r>
      <w:r w:rsidR="005522D9">
        <w:rPr>
          <w:b/>
          <w:sz w:val="24"/>
          <w:szCs w:val="24"/>
        </w:rPr>
      </w:r>
      <w:r w:rsidR="005522D9">
        <w:rPr>
          <w:b/>
          <w:sz w:val="24"/>
          <w:szCs w:val="24"/>
        </w:rPr>
        <w:fldChar w:fldCharType="separate"/>
      </w:r>
      <w:r w:rsidR="005E5987">
        <w:rPr>
          <w:b/>
          <w:noProof/>
          <w:sz w:val="24"/>
          <w:szCs w:val="24"/>
        </w:rPr>
        <w:t>283</w:t>
      </w:r>
      <w:r w:rsidR="005522D9">
        <w:rPr>
          <w:b/>
          <w:sz w:val="24"/>
          <w:szCs w:val="24"/>
        </w:rPr>
        <w:fldChar w:fldCharType="end"/>
      </w:r>
      <w:bookmarkEnd w:id="7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bookmarkStart w:id="8" w:name="Text20"/>
    <w:p w:rsidR="00FB2453" w:rsidRPr="00B119B1" w:rsidRDefault="005522D9" w:rsidP="003862CB">
      <w:pPr>
        <w:jc w:val="center"/>
        <w:rPr>
          <w:b/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E13DB9">
        <w:rPr>
          <w:b/>
          <w:noProof/>
          <w:sz w:val="24"/>
          <w:szCs w:val="24"/>
        </w:rPr>
        <w:t>THE FINANCIAL INTELLIGENCE UNIT</w:t>
      </w:r>
      <w:r w:rsidRPr="00B119B1">
        <w:rPr>
          <w:b/>
          <w:sz w:val="24"/>
          <w:szCs w:val="24"/>
        </w:rPr>
        <w:fldChar w:fldCharType="end"/>
      </w:r>
      <w:bookmarkEnd w:id="8"/>
    </w:p>
    <w:bookmarkStart w:id="9" w:name="Dropdown13"/>
    <w:p w:rsidR="00B40898" w:rsidRDefault="005522D9" w:rsidP="00B40898">
      <w:pPr>
        <w:spacing w:after="240"/>
        <w:jc w:val="center"/>
        <w:rPr>
          <w:sz w:val="24"/>
          <w:szCs w:val="24"/>
        </w:rPr>
        <w:sectPr w:rsidR="00B40898" w:rsidSect="00EF2051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result w:val="2"/>
              <w:listEntry w:val="Petitioner"/>
              <w:listEntry w:val="First Petitioner"/>
              <w:listEntry w:val="Applicant"/>
              <w:listEntry w:val="First Applicant"/>
            </w:ddList>
          </w:ffData>
        </w:fldChar>
      </w:r>
      <w:r w:rsidR="00B0414B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9"/>
    </w:p>
    <w:p w:rsidR="004C3D80" w:rsidRDefault="004C3D80" w:rsidP="003862CB">
      <w:pPr>
        <w:jc w:val="center"/>
        <w:rPr>
          <w:b/>
          <w:sz w:val="24"/>
          <w:szCs w:val="24"/>
        </w:rPr>
      </w:pPr>
    </w:p>
    <w:p w:rsidR="00B40898" w:rsidRDefault="00B40898" w:rsidP="00B40898">
      <w:pPr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versus</w:t>
      </w:r>
      <w:proofErr w:type="gramEnd"/>
    </w:p>
    <w:p w:rsidR="00FB2453" w:rsidRDefault="00FB2453" w:rsidP="003862CB">
      <w:pPr>
        <w:jc w:val="center"/>
        <w:rPr>
          <w:sz w:val="24"/>
          <w:szCs w:val="24"/>
        </w:rPr>
      </w:pPr>
    </w:p>
    <w:bookmarkStart w:id="10" w:name="Text22"/>
    <w:p w:rsidR="00B119B1" w:rsidRDefault="005522D9" w:rsidP="003862CB">
      <w:pPr>
        <w:jc w:val="center"/>
        <w:rPr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E13DB9">
        <w:rPr>
          <w:b/>
          <w:noProof/>
          <w:sz w:val="24"/>
          <w:szCs w:val="24"/>
        </w:rPr>
        <w:t>SANDS AND HAAGEN CAPITAL CORPORATION</w:t>
      </w:r>
      <w:r w:rsidRPr="00B119B1">
        <w:rPr>
          <w:b/>
          <w:sz w:val="24"/>
          <w:szCs w:val="24"/>
        </w:rPr>
        <w:fldChar w:fldCharType="end"/>
      </w:r>
      <w:bookmarkEnd w:id="10"/>
    </w:p>
    <w:bookmarkStart w:id="11" w:name="Dropdown14"/>
    <w:p w:rsidR="00B40898" w:rsidRDefault="005522D9" w:rsidP="00B40898">
      <w:pPr>
        <w:spacing w:after="240"/>
        <w:jc w:val="center"/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listEntry w:val="Respondent"/>
              <w:listEntry w:val="First Respondent"/>
            </w:ddList>
          </w:ffData>
        </w:fldChar>
      </w:r>
      <w:r w:rsidR="006A2C88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1"/>
    </w:p>
    <w:p w:rsidR="00B119B1" w:rsidRDefault="00B119B1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B605B4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2" w:name="Text34"/>
      <w:r w:rsidR="005522D9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5522D9">
        <w:rPr>
          <w:sz w:val="24"/>
          <w:szCs w:val="24"/>
        </w:rPr>
      </w:r>
      <w:r w:rsidR="005522D9">
        <w:rPr>
          <w:sz w:val="24"/>
          <w:szCs w:val="24"/>
        </w:rPr>
        <w:fldChar w:fldCharType="separate"/>
      </w:r>
      <w:r w:rsidR="00E13DB9">
        <w:rPr>
          <w:noProof/>
          <w:sz w:val="24"/>
          <w:szCs w:val="24"/>
        </w:rPr>
        <w:t>28 July 2014</w:t>
      </w:r>
      <w:r w:rsidR="005522D9">
        <w:rPr>
          <w:sz w:val="24"/>
          <w:szCs w:val="24"/>
        </w:rPr>
        <w:fldChar w:fldCharType="end"/>
      </w:r>
      <w:bookmarkEnd w:id="12"/>
      <w:r w:rsidR="005522D9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5522D9">
        <w:rPr>
          <w:sz w:val="24"/>
          <w:szCs w:val="24"/>
        </w:rPr>
        <w:fldChar w:fldCharType="end"/>
      </w:r>
    </w:p>
    <w:p w:rsidR="005F5FB0" w:rsidRDefault="00E0467F" w:rsidP="00B0414B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22D9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3" w:name="Text28"/>
      <w:r w:rsidR="004C3D80">
        <w:rPr>
          <w:sz w:val="24"/>
          <w:szCs w:val="24"/>
        </w:rPr>
        <w:instrText xml:space="preserve"> FORMTEXT </w:instrText>
      </w:r>
      <w:r w:rsidR="005522D9">
        <w:rPr>
          <w:sz w:val="24"/>
          <w:szCs w:val="24"/>
        </w:rPr>
      </w:r>
      <w:r w:rsidR="005522D9">
        <w:rPr>
          <w:sz w:val="24"/>
          <w:szCs w:val="24"/>
        </w:rPr>
        <w:fldChar w:fldCharType="separate"/>
      </w:r>
      <w:r w:rsidR="00E13DB9">
        <w:rPr>
          <w:noProof/>
          <w:sz w:val="24"/>
          <w:szCs w:val="24"/>
        </w:rPr>
        <w:t>Mr. Galvin State Counsel</w:t>
      </w:r>
      <w:r w:rsidR="005522D9">
        <w:rPr>
          <w:sz w:val="24"/>
          <w:szCs w:val="24"/>
        </w:rPr>
        <w:fldChar w:fldCharType="end"/>
      </w:r>
      <w:bookmarkEnd w:id="13"/>
      <w:r w:rsidR="005522D9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5522D9">
        <w:rPr>
          <w:sz w:val="24"/>
          <w:szCs w:val="24"/>
        </w:rPr>
        <w:fldChar w:fldCharType="end"/>
      </w:r>
      <w:r w:rsidR="005522D9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5522D9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14" w:name="Dropdown11"/>
      <w:r w:rsidR="005522D9"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result w:val="3"/>
              <w:listEntry w:val="petitioner"/>
              <w:listEntry w:val="first petitioner"/>
              <w:listEntry w:val="petitioners"/>
              <w:listEntry w:val="applicant"/>
              <w:listEntry w:val="first applicant"/>
              <w:listEntry w:val="applicants"/>
            </w:ddList>
          </w:ffData>
        </w:fldChar>
      </w:r>
      <w:r w:rsidR="00B0414B">
        <w:rPr>
          <w:sz w:val="24"/>
          <w:szCs w:val="24"/>
        </w:rPr>
        <w:instrText xml:space="preserve"> FORMDROPDOWN </w:instrText>
      </w:r>
      <w:r w:rsidR="005522D9">
        <w:rPr>
          <w:sz w:val="24"/>
          <w:szCs w:val="24"/>
        </w:rPr>
      </w:r>
      <w:r w:rsidR="005522D9">
        <w:rPr>
          <w:sz w:val="24"/>
          <w:szCs w:val="24"/>
        </w:rPr>
        <w:fldChar w:fldCharType="end"/>
      </w:r>
      <w:bookmarkEnd w:id="14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22D9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5" w:name="Text36"/>
      <w:r>
        <w:rPr>
          <w:sz w:val="24"/>
          <w:szCs w:val="24"/>
        </w:rPr>
        <w:instrText xml:space="preserve"> FORMTEXT </w:instrText>
      </w:r>
      <w:r w:rsidR="005522D9">
        <w:rPr>
          <w:sz w:val="24"/>
          <w:szCs w:val="24"/>
        </w:rPr>
      </w:r>
      <w:r w:rsidR="005522D9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5522D9">
        <w:rPr>
          <w:sz w:val="24"/>
          <w:szCs w:val="24"/>
        </w:rPr>
        <w:fldChar w:fldCharType="end"/>
      </w:r>
      <w:bookmarkEnd w:id="15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3DB9">
        <w:rPr>
          <w:sz w:val="24"/>
          <w:szCs w:val="24"/>
        </w:rPr>
        <w:t>Respondent – Not Available</w:t>
      </w:r>
    </w:p>
    <w:p w:rsidR="005F5FB0" w:rsidRDefault="005F5FB0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22D9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6" w:name="Text37"/>
      <w:r>
        <w:rPr>
          <w:sz w:val="24"/>
          <w:szCs w:val="24"/>
        </w:rPr>
        <w:instrText xml:space="preserve"> FORMTEXT </w:instrText>
      </w:r>
      <w:r w:rsidR="005522D9">
        <w:rPr>
          <w:sz w:val="24"/>
          <w:szCs w:val="24"/>
        </w:rPr>
      </w:r>
      <w:r w:rsidR="005522D9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5522D9">
        <w:rPr>
          <w:sz w:val="24"/>
          <w:szCs w:val="24"/>
        </w:rPr>
        <w:fldChar w:fldCharType="end"/>
      </w:r>
      <w:bookmarkEnd w:id="16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7" w:name="Text26"/>
      <w:r w:rsidR="005522D9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5522D9">
        <w:rPr>
          <w:sz w:val="24"/>
          <w:szCs w:val="24"/>
        </w:rPr>
      </w:r>
      <w:r w:rsidR="005522D9">
        <w:rPr>
          <w:sz w:val="24"/>
          <w:szCs w:val="24"/>
        </w:rPr>
        <w:fldChar w:fldCharType="separate"/>
      </w:r>
      <w:r w:rsidR="00E13DB9">
        <w:rPr>
          <w:noProof/>
          <w:sz w:val="24"/>
          <w:szCs w:val="24"/>
        </w:rPr>
        <w:t>28 July 2014</w:t>
      </w:r>
      <w:r w:rsidR="005522D9">
        <w:rPr>
          <w:sz w:val="24"/>
          <w:szCs w:val="24"/>
        </w:rPr>
        <w:fldChar w:fldCharType="end"/>
      </w:r>
      <w:bookmarkEnd w:id="17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8" w:name="Dropdown2"/>
    </w:p>
    <w:bookmarkStart w:id="19" w:name="Dropdown8"/>
    <w:bookmarkEnd w:id="18"/>
    <w:p w:rsidR="00C87FCA" w:rsidRDefault="005522D9" w:rsidP="001E576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ORDER"/>
              <w:listEntry w:val="RULING"/>
              <w:listEntry w:val="JUDGMENT BY CONSENT"/>
            </w:ddList>
          </w:ffData>
        </w:fldChar>
      </w:r>
      <w:r w:rsidR="001E576A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9"/>
      <w:r w:rsidR="006A2C88">
        <w:rPr>
          <w:b/>
          <w:sz w:val="24"/>
          <w:szCs w:val="24"/>
        </w:rPr>
        <w:t xml:space="preserve"> ON </w:t>
      </w:r>
      <w:bookmarkStart w:id="20" w:name="Dropdown16"/>
      <w:r>
        <w:rPr>
          <w:b/>
          <w:sz w:val="24"/>
          <w:szCs w:val="24"/>
        </w:rPr>
        <w:fldChar w:fldCharType="begin">
          <w:ffData>
            <w:name w:val="Dropdown16"/>
            <w:enabled/>
            <w:calcOnExit w:val="0"/>
            <w:ddList>
              <w:listEntry w:val="MOTION"/>
              <w:listEntry w:val="PETITION"/>
            </w:ddList>
          </w:ffData>
        </w:fldChar>
      </w:r>
      <w:r w:rsidR="001E576A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0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bookmarkStart w:id="21" w:name="Dropdown9"/>
    <w:p w:rsidR="00C87FCA" w:rsidRDefault="005522D9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1"/>
              <w:listEntry w:val="Egonda-Ntende CJ"/>
              <w:listEntry w:val="Karunakaran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</w:ddList>
          </w:ffData>
        </w:fldChar>
      </w:r>
      <w:r w:rsidR="003B4C19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1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BA63E8" w:rsidP="00AE3237">
      <w:pPr>
        <w:pStyle w:val="JudgmentText"/>
      </w:pPr>
      <w:r>
        <w:lastRenderedPageBreak/>
        <w:t xml:space="preserve">This is an application made by the Financial Intelligence Unit (FIU) for a disposal order pursuant to Section 5 of the Proceeds of Crime (Civil Confiscation) Act 2008 in respect of the property as set out in the table </w:t>
      </w:r>
      <w:r w:rsidR="00D36C78">
        <w:t xml:space="preserve">annexed </w:t>
      </w:r>
      <w:r>
        <w:t xml:space="preserve">to the notice of motion, which reads, </w:t>
      </w:r>
      <w:r>
        <w:rPr>
          <w:i/>
        </w:rPr>
        <w:t>“The amount standing to credit in account number Euro 762</w:t>
      </w:r>
      <w:bookmarkStart w:id="22" w:name="_GoBack"/>
      <w:bookmarkEnd w:id="22"/>
      <w:r>
        <w:rPr>
          <w:i/>
        </w:rPr>
        <w:t xml:space="preserve">0982 in the name of Sands and </w:t>
      </w:r>
      <w:proofErr w:type="spellStart"/>
      <w:r>
        <w:rPr>
          <w:i/>
        </w:rPr>
        <w:lastRenderedPageBreak/>
        <w:t>Haagen</w:t>
      </w:r>
      <w:proofErr w:type="spellEnd"/>
      <w:r>
        <w:rPr>
          <w:i/>
        </w:rPr>
        <w:t xml:space="preserve"> Capital Corporation together with interest that might accrue thereon at Barclays Bank Seychelles Ltd of Independence Avenue, </w:t>
      </w:r>
      <w:proofErr w:type="spellStart"/>
      <w:r>
        <w:rPr>
          <w:i/>
        </w:rPr>
        <w:t>Mahe</w:t>
      </w:r>
      <w:proofErr w:type="spellEnd"/>
      <w:r>
        <w:rPr>
          <w:i/>
        </w:rPr>
        <w:t xml:space="preserve"> Seychelles.”</w:t>
      </w:r>
      <w:r>
        <w:t xml:space="preserve">  The amount Euro 38,833.82</w:t>
      </w:r>
      <w:r w:rsidR="00F617FF">
        <w:t>/-</w:t>
      </w:r>
      <w:r>
        <w:t xml:space="preserve">.  </w:t>
      </w:r>
      <w:proofErr w:type="gramStart"/>
      <w:r>
        <w:t>the</w:t>
      </w:r>
      <w:proofErr w:type="gramEnd"/>
      <w:r>
        <w:t xml:space="preserve"> equivalent value in Seychelles Rupees 632,214.59/-. </w:t>
      </w:r>
    </w:p>
    <w:p w:rsidR="00F617FF" w:rsidRDefault="00F617FF" w:rsidP="00AE3237">
      <w:pPr>
        <w:pStyle w:val="JudgmentText"/>
      </w:pPr>
      <w:r>
        <w:t>On the strength of the affidavit filed in support of this motion, I am satisfied of the following;-</w:t>
      </w:r>
    </w:p>
    <w:p w:rsidR="00F617FF" w:rsidRDefault="00F617FF" w:rsidP="00F617FF">
      <w:pPr>
        <w:pStyle w:val="JudgmentText"/>
        <w:numPr>
          <w:ilvl w:val="0"/>
          <w:numId w:val="7"/>
        </w:numPr>
      </w:pPr>
      <w:r>
        <w:t xml:space="preserve">that an interlocutory order which has been in force for not less than twelve months in relation to the said property </w:t>
      </w:r>
      <w:r w:rsidR="00D36C78">
        <w:t>since</w:t>
      </w:r>
      <w:r>
        <w:t xml:space="preserve"> this Court made an order on the 1</w:t>
      </w:r>
      <w:r w:rsidRPr="00F617FF">
        <w:rPr>
          <w:vertAlign w:val="superscript"/>
        </w:rPr>
        <w:t>st</w:t>
      </w:r>
      <w:r>
        <w:t xml:space="preserve"> of June 2012 prohibiting the respondent or any other person from disposing of or otherwise dealing with the whole or any part of the said property, or diminishing its value;</w:t>
      </w:r>
      <w:r w:rsidR="00046FAC">
        <w:t xml:space="preserve"> and</w:t>
      </w:r>
    </w:p>
    <w:p w:rsidR="00F617FF" w:rsidRDefault="00F617FF" w:rsidP="00F617FF">
      <w:pPr>
        <w:pStyle w:val="JudgmentText"/>
        <w:numPr>
          <w:ilvl w:val="0"/>
          <w:numId w:val="7"/>
        </w:numPr>
      </w:pPr>
      <w:proofErr w:type="gramStart"/>
      <w:r>
        <w:t>that</w:t>
      </w:r>
      <w:proofErr w:type="gramEnd"/>
      <w:r>
        <w:t xml:space="preserve"> there is no appeal pending before the Court in respect of the said </w:t>
      </w:r>
      <w:r w:rsidR="003276B8">
        <w:t xml:space="preserve">interlocutory order and no application has either been made under Section 4 (3) of the Act which is pending before this Court or any other Court for the release of the funds. </w:t>
      </w:r>
    </w:p>
    <w:p w:rsidR="003276B8" w:rsidRDefault="003276B8" w:rsidP="003276B8">
      <w:pPr>
        <w:pStyle w:val="JudgmentText"/>
      </w:pPr>
      <w:r>
        <w:t xml:space="preserve">In the circumstances, I find it is just and necessary that an order for a disposal in respect of the said property should be made in this matter.  Accordingly, I hereby direct the bank namely, the Barclays Bank (Seychelles) Limited of Independence Avenue, </w:t>
      </w:r>
      <w:proofErr w:type="spellStart"/>
      <w:r>
        <w:t>Mahe</w:t>
      </w:r>
      <w:proofErr w:type="spellEnd"/>
      <w:r>
        <w:t xml:space="preserve"> Seychelles to transfer the sum Euro 38,833.82/- standing to credit in account number Euro 7620982 to the Republic </w:t>
      </w:r>
      <w:r w:rsidR="00046FAC">
        <w:t xml:space="preserve">of Seychelles </w:t>
      </w:r>
      <w:r w:rsidR="00FB702B">
        <w:t xml:space="preserve">and I hereby confer absolute title free from any claim of any interest therein </w:t>
      </w:r>
      <w:r w:rsidR="00046FAC">
        <w:t>and</w:t>
      </w:r>
      <w:r w:rsidR="00FB702B">
        <w:t xml:space="preserve"> without any encumbrance in favour of the Republic</w:t>
      </w:r>
      <w:r w:rsidR="00046FAC">
        <w:t xml:space="preserve"> of Seychelles</w:t>
      </w:r>
      <w:r w:rsidR="00FB702B">
        <w:t xml:space="preserve">.  </w:t>
      </w:r>
    </w:p>
    <w:p w:rsidR="00FB702B" w:rsidRPr="00552704" w:rsidRDefault="00FB702B" w:rsidP="003276B8">
      <w:pPr>
        <w:pStyle w:val="JudgmentText"/>
      </w:pPr>
      <w:r>
        <w:t>Orders made accordingly.</w:t>
      </w:r>
    </w:p>
    <w:p w:rsidR="00E6492F" w:rsidRDefault="005522D9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3" w:name="Text19"/>
      <w:r w:rsidR="005522D9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5522D9">
        <w:rPr>
          <w:sz w:val="24"/>
          <w:szCs w:val="24"/>
        </w:rPr>
      </w:r>
      <w:r w:rsidR="005522D9">
        <w:rPr>
          <w:sz w:val="24"/>
          <w:szCs w:val="24"/>
        </w:rPr>
        <w:fldChar w:fldCharType="separate"/>
      </w:r>
      <w:r w:rsidR="00E13DB9">
        <w:rPr>
          <w:noProof/>
          <w:sz w:val="24"/>
          <w:szCs w:val="24"/>
        </w:rPr>
        <w:t>28 July 2014</w:t>
      </w:r>
      <w:r w:rsidR="005522D9">
        <w:rPr>
          <w:sz w:val="24"/>
          <w:szCs w:val="24"/>
        </w:rPr>
        <w:fldChar w:fldCharType="end"/>
      </w:r>
      <w:bookmarkEnd w:id="23"/>
    </w:p>
    <w:p w:rsidR="00BD0BE9" w:rsidRDefault="00BD0BE9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BD0BE9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BD0BE9" w:rsidRDefault="00BD0BE9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BD0BE9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24" w:name="Dropdown6"/>
    <w:p w:rsidR="00E33F35" w:rsidRPr="002A7376" w:rsidRDefault="005522D9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</w:ddList>
          </w:ffData>
        </w:fldChar>
      </w:r>
      <w:r w:rsidR="003B4C19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4"/>
    </w:p>
    <w:bookmarkStart w:id="25" w:name="Dropdown7"/>
    <w:p w:rsidR="009E05E5" w:rsidRPr="00E33F35" w:rsidRDefault="005522D9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result w:val="1"/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5"/>
      <w:r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A28" w:rsidRDefault="00265A28" w:rsidP="00DB6D34">
      <w:r>
        <w:separator/>
      </w:r>
    </w:p>
  </w:endnote>
  <w:endnote w:type="continuationSeparator" w:id="0">
    <w:p w:rsidR="00265A28" w:rsidRDefault="00265A28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C2" w:rsidRDefault="00265A2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1E0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A28" w:rsidRDefault="00265A28" w:rsidP="00DB6D34">
      <w:r>
        <w:separator/>
      </w:r>
    </w:p>
  </w:footnote>
  <w:footnote w:type="continuationSeparator" w:id="0">
    <w:p w:rsidR="00265A28" w:rsidRDefault="00265A28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354CF"/>
    <w:multiLevelType w:val="hybridMultilevel"/>
    <w:tmpl w:val="CC18473E"/>
    <w:lvl w:ilvl="0" w:tplc="011ABC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E74820"/>
    <w:multiLevelType w:val="multilevel"/>
    <w:tmpl w:val="1CC89892"/>
    <w:numStyleLink w:val="Judgments"/>
  </w:abstractNum>
  <w:abstractNum w:abstractNumId="6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E8"/>
    <w:rsid w:val="00005BEF"/>
    <w:rsid w:val="0002497E"/>
    <w:rsid w:val="00030C81"/>
    <w:rsid w:val="00046FAC"/>
    <w:rsid w:val="0006489F"/>
    <w:rsid w:val="00075573"/>
    <w:rsid w:val="00091036"/>
    <w:rsid w:val="000914FD"/>
    <w:rsid w:val="000A10B8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6510C"/>
    <w:rsid w:val="00171F06"/>
    <w:rsid w:val="00180158"/>
    <w:rsid w:val="00185139"/>
    <w:rsid w:val="00186F92"/>
    <w:rsid w:val="001E3539"/>
    <w:rsid w:val="001E4ED8"/>
    <w:rsid w:val="001E576A"/>
    <w:rsid w:val="0020244B"/>
    <w:rsid w:val="00231C17"/>
    <w:rsid w:val="00236AAC"/>
    <w:rsid w:val="0024353F"/>
    <w:rsid w:val="00265A28"/>
    <w:rsid w:val="00290E14"/>
    <w:rsid w:val="002A7376"/>
    <w:rsid w:val="002B2255"/>
    <w:rsid w:val="002C7560"/>
    <w:rsid w:val="002D06AA"/>
    <w:rsid w:val="002D67FC"/>
    <w:rsid w:val="002E6963"/>
    <w:rsid w:val="002F40A1"/>
    <w:rsid w:val="00301D88"/>
    <w:rsid w:val="00304E76"/>
    <w:rsid w:val="003276B8"/>
    <w:rsid w:val="003647E7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6133B"/>
    <w:rsid w:val="004706DB"/>
    <w:rsid w:val="004873AB"/>
    <w:rsid w:val="004C3D80"/>
    <w:rsid w:val="004F3823"/>
    <w:rsid w:val="005207C8"/>
    <w:rsid w:val="00530663"/>
    <w:rsid w:val="005460DE"/>
    <w:rsid w:val="0055036F"/>
    <w:rsid w:val="005514D6"/>
    <w:rsid w:val="005522D9"/>
    <w:rsid w:val="00552704"/>
    <w:rsid w:val="00572AB3"/>
    <w:rsid w:val="005836AC"/>
    <w:rsid w:val="00584583"/>
    <w:rsid w:val="00594FAC"/>
    <w:rsid w:val="00596779"/>
    <w:rsid w:val="005E5987"/>
    <w:rsid w:val="005F5FB0"/>
    <w:rsid w:val="00606587"/>
    <w:rsid w:val="00606EEA"/>
    <w:rsid w:val="006174DB"/>
    <w:rsid w:val="00621984"/>
    <w:rsid w:val="0064023C"/>
    <w:rsid w:val="006578C2"/>
    <w:rsid w:val="00666D33"/>
    <w:rsid w:val="006A2C88"/>
    <w:rsid w:val="006A58E4"/>
    <w:rsid w:val="006D36C9"/>
    <w:rsid w:val="007175A6"/>
    <w:rsid w:val="00744508"/>
    <w:rsid w:val="007820CB"/>
    <w:rsid w:val="007A47DC"/>
    <w:rsid w:val="007B6178"/>
    <w:rsid w:val="007C2809"/>
    <w:rsid w:val="007D416E"/>
    <w:rsid w:val="007E5472"/>
    <w:rsid w:val="00807411"/>
    <w:rsid w:val="00814CF5"/>
    <w:rsid w:val="00816425"/>
    <w:rsid w:val="00821758"/>
    <w:rsid w:val="00823079"/>
    <w:rsid w:val="00823890"/>
    <w:rsid w:val="0083298A"/>
    <w:rsid w:val="00841387"/>
    <w:rsid w:val="008472B3"/>
    <w:rsid w:val="008478D6"/>
    <w:rsid w:val="00861993"/>
    <w:rsid w:val="008A5208"/>
    <w:rsid w:val="008A58A5"/>
    <w:rsid w:val="008C0FD6"/>
    <w:rsid w:val="008D651A"/>
    <w:rsid w:val="008E1DB1"/>
    <w:rsid w:val="008E512C"/>
    <w:rsid w:val="008E7749"/>
    <w:rsid w:val="008E7F92"/>
    <w:rsid w:val="008F0C10"/>
    <w:rsid w:val="008F311B"/>
    <w:rsid w:val="008F38F7"/>
    <w:rsid w:val="00902D3C"/>
    <w:rsid w:val="00922CDD"/>
    <w:rsid w:val="00926D09"/>
    <w:rsid w:val="009336BA"/>
    <w:rsid w:val="00937FB4"/>
    <w:rsid w:val="0094087C"/>
    <w:rsid w:val="00941E03"/>
    <w:rsid w:val="00951EC0"/>
    <w:rsid w:val="0096041D"/>
    <w:rsid w:val="00981287"/>
    <w:rsid w:val="00983045"/>
    <w:rsid w:val="0099672E"/>
    <w:rsid w:val="009D15F5"/>
    <w:rsid w:val="009E05E5"/>
    <w:rsid w:val="009F1B68"/>
    <w:rsid w:val="009F4DC4"/>
    <w:rsid w:val="00A11166"/>
    <w:rsid w:val="00A14038"/>
    <w:rsid w:val="00A3626F"/>
    <w:rsid w:val="00A42850"/>
    <w:rsid w:val="00A53837"/>
    <w:rsid w:val="00A80E4E"/>
    <w:rsid w:val="00AB1DE9"/>
    <w:rsid w:val="00AC3885"/>
    <w:rsid w:val="00AD75CD"/>
    <w:rsid w:val="00AE3237"/>
    <w:rsid w:val="00B0414B"/>
    <w:rsid w:val="00B05D6E"/>
    <w:rsid w:val="00B119B1"/>
    <w:rsid w:val="00B14612"/>
    <w:rsid w:val="00B23E73"/>
    <w:rsid w:val="00B40898"/>
    <w:rsid w:val="00B4124C"/>
    <w:rsid w:val="00B444D1"/>
    <w:rsid w:val="00B4625E"/>
    <w:rsid w:val="00B605B4"/>
    <w:rsid w:val="00B75AE2"/>
    <w:rsid w:val="00B9148E"/>
    <w:rsid w:val="00B94805"/>
    <w:rsid w:val="00BA6027"/>
    <w:rsid w:val="00BA63E8"/>
    <w:rsid w:val="00BC1D95"/>
    <w:rsid w:val="00BD0BE9"/>
    <w:rsid w:val="00BD4287"/>
    <w:rsid w:val="00BD60D5"/>
    <w:rsid w:val="00BE00EF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55FDF"/>
    <w:rsid w:val="00C5739F"/>
    <w:rsid w:val="00C87FCA"/>
    <w:rsid w:val="00CA1B0C"/>
    <w:rsid w:val="00CA7795"/>
    <w:rsid w:val="00CA7F40"/>
    <w:rsid w:val="00CB3C7E"/>
    <w:rsid w:val="00CF77E2"/>
    <w:rsid w:val="00D03314"/>
    <w:rsid w:val="00D06A0F"/>
    <w:rsid w:val="00D1648D"/>
    <w:rsid w:val="00D36C78"/>
    <w:rsid w:val="00D82047"/>
    <w:rsid w:val="00DA292E"/>
    <w:rsid w:val="00DB6D34"/>
    <w:rsid w:val="00DD4E02"/>
    <w:rsid w:val="00DE08C1"/>
    <w:rsid w:val="00DF2970"/>
    <w:rsid w:val="00DF303A"/>
    <w:rsid w:val="00E0467F"/>
    <w:rsid w:val="00E0505F"/>
    <w:rsid w:val="00E13DB9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4E48"/>
    <w:rsid w:val="00EA6F17"/>
    <w:rsid w:val="00EC12D0"/>
    <w:rsid w:val="00EC2355"/>
    <w:rsid w:val="00EC6290"/>
    <w:rsid w:val="00EF2051"/>
    <w:rsid w:val="00EF3834"/>
    <w:rsid w:val="00F00A19"/>
    <w:rsid w:val="00F338B0"/>
    <w:rsid w:val="00F3686A"/>
    <w:rsid w:val="00F617FF"/>
    <w:rsid w:val="00F7059D"/>
    <w:rsid w:val="00F74500"/>
    <w:rsid w:val="00F804CC"/>
    <w:rsid w:val="00F82A83"/>
    <w:rsid w:val="00F83B3D"/>
    <w:rsid w:val="00FB0AFB"/>
    <w:rsid w:val="00FB2453"/>
    <w:rsid w:val="00FB39BA"/>
    <w:rsid w:val="00FB702B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E3237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E3237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E3237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237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E3237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E3237"/>
    <w:pPr>
      <w:spacing w:after="240"/>
      <w:ind w:left="1440" w:right="72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E3237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E3237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E3237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237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E3237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E3237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labrosse\Local%20Settings\Temporary%20Internet%20Files\Content.MSO\C7F0B34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66DD0-52F5-424A-A8AC-AB84AD7E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C7F0B345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s.labrosse</dc:creator>
  <cp:lastModifiedBy>Telma</cp:lastModifiedBy>
  <cp:revision>4</cp:revision>
  <cp:lastPrinted>2014-10-17T07:00:00Z</cp:lastPrinted>
  <dcterms:created xsi:type="dcterms:W3CDTF">2014-10-17T06:59:00Z</dcterms:created>
  <dcterms:modified xsi:type="dcterms:W3CDTF">2014-10-17T07:00:00Z</dcterms:modified>
</cp:coreProperties>
</file>