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41"/>
    <w:p w:rsidR="0096251D" w:rsidRDefault="002342F4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9075D7">
        <w:rPr>
          <w:b/>
          <w:sz w:val="24"/>
          <w:szCs w:val="24"/>
        </w:rPr>
        <w:t> </w:t>
      </w:r>
      <w:r w:rsidR="009075D7">
        <w:rPr>
          <w:b/>
          <w:sz w:val="24"/>
          <w:szCs w:val="24"/>
        </w:rPr>
        <w:t> </w:t>
      </w:r>
      <w:r w:rsidR="009075D7">
        <w:rPr>
          <w:b/>
          <w:sz w:val="24"/>
          <w:szCs w:val="24"/>
        </w:rPr>
        <w:t> </w:t>
      </w:r>
      <w:r w:rsidR="009075D7">
        <w:rPr>
          <w:b/>
          <w:sz w:val="24"/>
          <w:szCs w:val="24"/>
        </w:rPr>
        <w:t> </w:t>
      </w:r>
      <w:r w:rsidR="009075D7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7779A2" w:rsidRDefault="002342F4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9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 w:rsidR="0036204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9075D7">
        <w:rPr>
          <w:i/>
          <w:sz w:val="24"/>
          <w:szCs w:val="24"/>
        </w:rPr>
        <w:t> </w:t>
      </w:r>
      <w:r w:rsidR="009075D7">
        <w:rPr>
          <w:i/>
          <w:sz w:val="24"/>
          <w:szCs w:val="24"/>
        </w:rPr>
        <w:t> </w:t>
      </w:r>
      <w:r w:rsidR="009075D7">
        <w:rPr>
          <w:i/>
          <w:sz w:val="24"/>
          <w:szCs w:val="24"/>
        </w:rPr>
        <w:t> </w:t>
      </w:r>
      <w:r w:rsidR="009075D7">
        <w:rPr>
          <w:i/>
          <w:sz w:val="24"/>
          <w:szCs w:val="24"/>
        </w:rPr>
        <w:t> </w:t>
      </w:r>
      <w:r w:rsidR="009075D7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5"/>
      <w:r w:rsidR="002342F4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2342F4">
        <w:rPr>
          <w:b/>
          <w:sz w:val="28"/>
          <w:szCs w:val="28"/>
        </w:rPr>
      </w:r>
      <w:r w:rsidR="002342F4">
        <w:rPr>
          <w:b/>
          <w:sz w:val="28"/>
          <w:szCs w:val="28"/>
        </w:rPr>
        <w:fldChar w:fldCharType="end"/>
      </w:r>
      <w:bookmarkEnd w:id="2"/>
      <w:r w:rsidR="0096251D">
        <w:rPr>
          <w:b/>
          <w:sz w:val="28"/>
          <w:szCs w:val="28"/>
        </w:rPr>
        <w:t xml:space="preserve"> </w:t>
      </w:r>
      <w:r w:rsidR="002342F4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2342F4">
        <w:rPr>
          <w:b/>
          <w:sz w:val="28"/>
          <w:szCs w:val="28"/>
        </w:rPr>
      </w:r>
      <w:r w:rsidR="002342F4">
        <w:rPr>
          <w:b/>
          <w:sz w:val="28"/>
          <w:szCs w:val="28"/>
        </w:rPr>
        <w:fldChar w:fldCharType="separate"/>
      </w:r>
      <w:r w:rsidR="009075D7">
        <w:rPr>
          <w:b/>
          <w:noProof/>
          <w:sz w:val="28"/>
          <w:szCs w:val="28"/>
        </w:rPr>
        <w:t>43</w:t>
      </w:r>
      <w:r w:rsidR="002342F4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2342F4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2342F4" w:rsidRPr="00B75AE2">
        <w:rPr>
          <w:b/>
          <w:sz w:val="28"/>
          <w:szCs w:val="28"/>
        </w:rPr>
      </w:r>
      <w:r w:rsidR="002342F4" w:rsidRPr="00B75AE2">
        <w:rPr>
          <w:b/>
          <w:sz w:val="28"/>
          <w:szCs w:val="28"/>
        </w:rPr>
        <w:fldChar w:fldCharType="separate"/>
      </w:r>
      <w:r w:rsidR="009075D7">
        <w:rPr>
          <w:b/>
          <w:noProof/>
          <w:sz w:val="28"/>
          <w:szCs w:val="28"/>
        </w:rPr>
        <w:t>14</w:t>
      </w:r>
      <w:r w:rsidR="002342F4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2342F4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64EF1" w:rsidP="00A64EF1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2342F4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2342F4">
        <w:rPr>
          <w:b/>
          <w:sz w:val="24"/>
          <w:szCs w:val="24"/>
        </w:rPr>
      </w:r>
      <w:r w:rsidR="002342F4">
        <w:rPr>
          <w:b/>
          <w:sz w:val="24"/>
          <w:szCs w:val="24"/>
        </w:rPr>
        <w:fldChar w:fldCharType="separate"/>
      </w:r>
      <w:r w:rsidR="009075D7">
        <w:rPr>
          <w:b/>
          <w:noProof/>
          <w:sz w:val="24"/>
          <w:szCs w:val="24"/>
        </w:rPr>
        <w:t>4</w:t>
      </w:r>
      <w:r w:rsidR="002342F4">
        <w:rPr>
          <w:b/>
          <w:sz w:val="24"/>
          <w:szCs w:val="24"/>
        </w:rPr>
        <w:fldChar w:fldCharType="end"/>
      </w:r>
      <w:bookmarkEnd w:id="5"/>
      <w:r w:rsidR="002342F4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2342F4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2342F4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>
        <w:rPr>
          <w:b/>
          <w:sz w:val="24"/>
          <w:szCs w:val="24"/>
        </w:rPr>
        <w:instrText xml:space="preserve"> FORMTEXT </w:instrText>
      </w:r>
      <w:r w:rsidR="002342F4">
        <w:rPr>
          <w:b/>
          <w:sz w:val="24"/>
          <w:szCs w:val="24"/>
        </w:rPr>
      </w:r>
      <w:r w:rsidR="002342F4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2342F4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7" w:name="Text40"/>
      <w:bookmarkStart w:id="8" w:name="Text22"/>
      <w:r w:rsidRPr="0096251D">
        <w:rPr>
          <w:b/>
          <w:sz w:val="24"/>
          <w:szCs w:val="24"/>
        </w:rPr>
        <w:t>THE REPUBLIC</w:t>
      </w:r>
      <w:bookmarkEnd w:id="7"/>
      <w:bookmarkEnd w:id="8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bookmarkStart w:id="9" w:name="Text46"/>
    <w:p w:rsidR="007779A2" w:rsidRPr="000827FA" w:rsidRDefault="002342F4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D849B2">
        <w:rPr>
          <w:b/>
          <w:noProof/>
          <w:sz w:val="24"/>
          <w:szCs w:val="24"/>
        </w:rPr>
        <w:t>JOEVANIC DOMINIC LABICHE</w:t>
      </w:r>
      <w:r>
        <w:rPr>
          <w:b/>
          <w:sz w:val="24"/>
          <w:szCs w:val="24"/>
        </w:rPr>
        <w:fldChar w:fldCharType="end"/>
      </w:r>
      <w:bookmarkEnd w:id="9"/>
    </w:p>
    <w:bookmarkStart w:id="10" w:name="Dropdown16"/>
    <w:p w:rsidR="007779A2" w:rsidRDefault="002342F4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2342F4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2342F4">
        <w:rPr>
          <w:sz w:val="24"/>
          <w:szCs w:val="24"/>
        </w:rPr>
      </w:r>
      <w:r w:rsidR="002342F4">
        <w:rPr>
          <w:sz w:val="24"/>
          <w:szCs w:val="24"/>
        </w:rPr>
        <w:fldChar w:fldCharType="separate"/>
      </w:r>
      <w:r w:rsidR="009075D7">
        <w:rPr>
          <w:noProof/>
          <w:sz w:val="24"/>
          <w:szCs w:val="24"/>
        </w:rPr>
        <w:t>09 October 2014</w:t>
      </w:r>
      <w:r w:rsidR="002342F4">
        <w:rPr>
          <w:sz w:val="24"/>
          <w:szCs w:val="24"/>
        </w:rPr>
        <w:fldChar w:fldCharType="end"/>
      </w:r>
      <w:bookmarkEnd w:id="11"/>
      <w:r w:rsidR="002342F4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342F4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42F4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2342F4">
        <w:rPr>
          <w:sz w:val="24"/>
          <w:szCs w:val="24"/>
        </w:rPr>
      </w:r>
      <w:r w:rsidR="002342F4">
        <w:rPr>
          <w:sz w:val="24"/>
          <w:szCs w:val="24"/>
        </w:rPr>
        <w:fldChar w:fldCharType="separate"/>
      </w:r>
      <w:r w:rsidR="009075D7">
        <w:rPr>
          <w:sz w:val="24"/>
          <w:szCs w:val="24"/>
        </w:rPr>
        <w:t>Mr. Benjamin</w:t>
      </w:r>
      <w:r w:rsidR="002342F4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, </w:t>
      </w:r>
      <w:r w:rsidR="002342F4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2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2342F4">
        <w:rPr>
          <w:sz w:val="24"/>
          <w:szCs w:val="24"/>
        </w:rPr>
      </w:r>
      <w:r w:rsidR="002342F4">
        <w:rPr>
          <w:sz w:val="24"/>
          <w:szCs w:val="24"/>
        </w:rPr>
        <w:fldChar w:fldCharType="end"/>
      </w:r>
      <w:r w:rsidR="002342F4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2342F4">
        <w:rPr>
          <w:sz w:val="24"/>
          <w:szCs w:val="24"/>
        </w:rPr>
        <w:fldChar w:fldCharType="end"/>
      </w:r>
      <w:r w:rsidR="002342F4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2342F4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2342F4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2342F4">
        <w:rPr>
          <w:sz w:val="24"/>
          <w:szCs w:val="24"/>
        </w:rPr>
        <w:fldChar w:fldCharType="end"/>
      </w:r>
      <w:r w:rsidR="002342F4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342F4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42F4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="004C3D80">
        <w:rPr>
          <w:sz w:val="24"/>
          <w:szCs w:val="24"/>
        </w:rPr>
        <w:instrText xml:space="preserve"> FORMTEXT </w:instrText>
      </w:r>
      <w:r w:rsidR="002342F4">
        <w:rPr>
          <w:sz w:val="24"/>
          <w:szCs w:val="24"/>
        </w:rPr>
      </w:r>
      <w:r w:rsidR="002342F4">
        <w:rPr>
          <w:sz w:val="24"/>
          <w:szCs w:val="24"/>
        </w:rPr>
        <w:fldChar w:fldCharType="separate"/>
      </w:r>
      <w:r w:rsidR="009075D7">
        <w:rPr>
          <w:noProof/>
          <w:sz w:val="24"/>
          <w:szCs w:val="24"/>
        </w:rPr>
        <w:t>Mr. Juliette Attorney at Law</w:t>
      </w:r>
      <w:r w:rsidR="002342F4">
        <w:rPr>
          <w:sz w:val="24"/>
          <w:szCs w:val="24"/>
        </w:rPr>
        <w:fldChar w:fldCharType="end"/>
      </w:r>
      <w:bookmarkEnd w:id="12"/>
      <w:r w:rsidR="002342F4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2342F4">
        <w:rPr>
          <w:sz w:val="24"/>
          <w:szCs w:val="24"/>
        </w:rPr>
        <w:fldChar w:fldCharType="end"/>
      </w:r>
      <w:r w:rsidR="002342F4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342F4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3" w:name="Dropdown12"/>
      <w:r w:rsidR="0096251D">
        <w:rPr>
          <w:sz w:val="24"/>
          <w:szCs w:val="24"/>
        </w:rPr>
        <w:t xml:space="preserve">the </w:t>
      </w:r>
      <w:bookmarkStart w:id="14" w:name="Dropdown17"/>
      <w:bookmarkEnd w:id="13"/>
      <w:r w:rsidR="002342F4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2342F4">
        <w:rPr>
          <w:sz w:val="24"/>
          <w:szCs w:val="24"/>
        </w:rPr>
      </w:r>
      <w:r w:rsidR="002342F4">
        <w:rPr>
          <w:sz w:val="24"/>
          <w:szCs w:val="24"/>
        </w:rPr>
        <w:fldChar w:fldCharType="end"/>
      </w:r>
      <w:bookmarkEnd w:id="14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42F4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>
        <w:rPr>
          <w:sz w:val="24"/>
          <w:szCs w:val="24"/>
        </w:rPr>
        <w:instrText xml:space="preserve"> FORMTEXT </w:instrText>
      </w:r>
      <w:r w:rsidR="002342F4">
        <w:rPr>
          <w:sz w:val="24"/>
          <w:szCs w:val="24"/>
        </w:rPr>
      </w:r>
      <w:r w:rsidR="002342F4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2342F4">
        <w:rPr>
          <w:sz w:val="24"/>
          <w:szCs w:val="24"/>
        </w:rPr>
        <w:fldChar w:fldCharType="end"/>
      </w:r>
      <w:bookmarkEnd w:id="15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6" w:name="Text26"/>
      <w:r w:rsidR="002342F4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2342F4">
        <w:rPr>
          <w:sz w:val="24"/>
          <w:szCs w:val="24"/>
        </w:rPr>
      </w:r>
      <w:r w:rsidR="002342F4">
        <w:rPr>
          <w:sz w:val="24"/>
          <w:szCs w:val="24"/>
        </w:rPr>
        <w:fldChar w:fldCharType="separate"/>
      </w:r>
      <w:r w:rsidR="009075D7">
        <w:rPr>
          <w:noProof/>
          <w:sz w:val="24"/>
          <w:szCs w:val="24"/>
        </w:rPr>
        <w:t>23 October 2014</w:t>
      </w:r>
      <w:r w:rsidR="002342F4">
        <w:rPr>
          <w:sz w:val="24"/>
          <w:szCs w:val="24"/>
        </w:rPr>
        <w:fldChar w:fldCharType="end"/>
      </w:r>
      <w:bookmarkEnd w:id="16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7" w:name="Dropdown2"/>
    </w:p>
    <w:bookmarkStart w:id="18" w:name="Dropdown8"/>
    <w:bookmarkEnd w:id="17"/>
    <w:p w:rsidR="00C87FCA" w:rsidRDefault="002342F4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4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8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19" w:name="Dropdown9"/>
    <w:p w:rsidR="00C87FCA" w:rsidRDefault="002342F4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</w:ddList>
          </w:ffData>
        </w:fldChar>
      </w:r>
      <w:r w:rsidR="00E9512E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9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49B2" w:rsidRPr="008F308C" w:rsidRDefault="00D849B2" w:rsidP="00D849B2">
      <w:pPr>
        <w:pStyle w:val="JudgmentText"/>
        <w:numPr>
          <w:ilvl w:val="0"/>
          <w:numId w:val="0"/>
        </w:numPr>
      </w:pPr>
    </w:p>
    <w:p w:rsidR="00D849B2" w:rsidRPr="008F308C" w:rsidRDefault="00D849B2" w:rsidP="00D849B2">
      <w:pPr>
        <w:pStyle w:val="JudgmentText"/>
      </w:pPr>
      <w:bookmarkStart w:id="20" w:name="_GoBack"/>
      <w:r w:rsidRPr="008F308C">
        <w:t>I have considered the application for bail made by learned counsel for the accused and the objecti</w:t>
      </w:r>
      <w:r w:rsidR="007F17C9">
        <w:t>ons of learned counsel for the prosecution</w:t>
      </w:r>
      <w:r w:rsidRPr="008F308C">
        <w:t>.</w:t>
      </w:r>
    </w:p>
    <w:p w:rsidR="00D849B2" w:rsidRPr="008F308C" w:rsidRDefault="00D849B2" w:rsidP="00D849B2">
      <w:pPr>
        <w:pStyle w:val="JudgmentText"/>
      </w:pPr>
      <w:r w:rsidRPr="008F308C">
        <w:t xml:space="preserve">The main grounds urged by learned counsel for the accused are that the accused has been charged with being in possession of a Class B drug namely Cannabis and as the </w:t>
      </w:r>
      <w:r w:rsidRPr="008F308C">
        <w:lastRenderedPageBreak/>
        <w:t>seriousness of the offence is not the only ground a person can be remanded</w:t>
      </w:r>
      <w:r w:rsidR="007F17C9">
        <w:t>,</w:t>
      </w:r>
      <w:r w:rsidRPr="008F308C">
        <w:t xml:space="preserve"> the accused should be released on bail even on stringent conditions.</w:t>
      </w:r>
    </w:p>
    <w:p w:rsidR="00D849B2" w:rsidRPr="008F308C" w:rsidRDefault="00D849B2" w:rsidP="00D849B2">
      <w:pPr>
        <w:pStyle w:val="JudgmentText"/>
      </w:pPr>
      <w:r w:rsidRPr="008F308C">
        <w:t>Having considered the charge the accused faces it is apparent that the said charge attracts a minimum mandatory term of 16 years imprisonment.</w:t>
      </w:r>
      <w:r w:rsidR="00A421FE">
        <w:t xml:space="preserve"> This in itself speaks of the seriousness of the offence.</w:t>
      </w:r>
      <w:r w:rsidRPr="008F308C">
        <w:t xml:space="preserve"> </w:t>
      </w:r>
      <w:r w:rsidR="00A421FE">
        <w:t>It is apparent</w:t>
      </w:r>
      <w:r w:rsidRPr="008F308C">
        <w:t xml:space="preserve"> that</w:t>
      </w:r>
      <w:r w:rsidR="00BD7BFC">
        <w:t xml:space="preserve"> t</w:t>
      </w:r>
      <w:r w:rsidR="008C662A">
        <w:t>here is a strong pos</w:t>
      </w:r>
      <w:r w:rsidR="00BD7BFC">
        <w:t>sibility</w:t>
      </w:r>
      <w:r w:rsidRPr="008F308C">
        <w:t xml:space="preserve"> the accused would abscond if released on bail in the face of such a serious penalty.</w:t>
      </w:r>
    </w:p>
    <w:p w:rsidR="00D849B2" w:rsidRPr="008F308C" w:rsidRDefault="00544C9E" w:rsidP="00D849B2">
      <w:pPr>
        <w:pStyle w:val="JudgmentText"/>
      </w:pPr>
      <w:r>
        <w:t>Another aggravating factor is that the</w:t>
      </w:r>
      <w:r w:rsidR="00D849B2" w:rsidRPr="008F308C">
        <w:t xml:space="preserve"> quantity of controlled drug is large 162 grams well over 25 grams which gives rise to the presumption of trafficking. </w:t>
      </w:r>
    </w:p>
    <w:p w:rsidR="00B3313C" w:rsidRDefault="00D849B2" w:rsidP="00D849B2">
      <w:pPr>
        <w:pStyle w:val="JudgmentText"/>
      </w:pPr>
      <w:r w:rsidRPr="008F308C">
        <w:t>Learned counsel ref</w:t>
      </w:r>
      <w:r w:rsidR="00AE596F">
        <w:t>erred to the case of</w:t>
      </w:r>
      <w:r w:rsidR="00DD4990">
        <w:t xml:space="preserve"> </w:t>
      </w:r>
      <w:r w:rsidR="00DD4990" w:rsidRPr="003E289C">
        <w:rPr>
          <w:b/>
          <w:i/>
        </w:rPr>
        <w:t>Kenneth Esparon &amp; Ors</w:t>
      </w:r>
      <w:r w:rsidRPr="003E289C">
        <w:rPr>
          <w:b/>
          <w:i/>
        </w:rPr>
        <w:t xml:space="preserve"> v </w:t>
      </w:r>
      <w:r w:rsidR="00DD4990" w:rsidRPr="003E289C">
        <w:rPr>
          <w:b/>
          <w:i/>
        </w:rPr>
        <w:t>The R</w:t>
      </w:r>
      <w:r w:rsidRPr="003E289C">
        <w:rPr>
          <w:b/>
          <w:i/>
        </w:rPr>
        <w:t xml:space="preserve">epublic </w:t>
      </w:r>
      <w:r w:rsidR="00DD4990" w:rsidRPr="003E289C">
        <w:rPr>
          <w:b/>
          <w:i/>
        </w:rPr>
        <w:t>SCA</w:t>
      </w:r>
      <w:r w:rsidR="009214C0" w:rsidRPr="003E289C">
        <w:rPr>
          <w:b/>
          <w:i/>
        </w:rPr>
        <w:t xml:space="preserve"> 1</w:t>
      </w:r>
      <w:proofErr w:type="gramStart"/>
      <w:r w:rsidR="009214C0" w:rsidRPr="003E289C">
        <w:rPr>
          <w:b/>
          <w:i/>
        </w:rPr>
        <w:t>,2,3</w:t>
      </w:r>
      <w:proofErr w:type="gramEnd"/>
      <w:r w:rsidR="009214C0" w:rsidRPr="003E289C">
        <w:rPr>
          <w:b/>
          <w:i/>
        </w:rPr>
        <w:t xml:space="preserve"> of 2014 </w:t>
      </w:r>
      <w:r w:rsidRPr="008F308C">
        <w:t xml:space="preserve">where the accused were released on bail by the Seychelles Court of Appeal for being in possession of a larger quantity of a similar controlled drug. However it is apparent that the accused </w:t>
      </w:r>
      <w:proofErr w:type="gramStart"/>
      <w:r w:rsidRPr="008F308C">
        <w:t>who</w:t>
      </w:r>
      <w:proofErr w:type="gramEnd"/>
      <w:r w:rsidRPr="008F308C">
        <w:t xml:space="preserve"> were released</w:t>
      </w:r>
      <w:r w:rsidR="001B3D1D">
        <w:t xml:space="preserve"> on bail</w:t>
      </w:r>
      <w:r w:rsidR="003E289C">
        <w:t xml:space="preserve"> in the said case</w:t>
      </w:r>
      <w:r w:rsidR="005E1B49">
        <w:t>,</w:t>
      </w:r>
      <w:r w:rsidRPr="008F308C">
        <w:t xml:space="preserve"> were those who were not directly involved in the committing of the said offence</w:t>
      </w:r>
      <w:r w:rsidR="00B3313C">
        <w:t xml:space="preserve"> and therefore the gravity or seriousness</w:t>
      </w:r>
      <w:r w:rsidR="003E289C">
        <w:t xml:space="preserve"> of the offence</w:t>
      </w:r>
      <w:r w:rsidR="00B3313C">
        <w:t xml:space="preserve"> was less than those who had actually </w:t>
      </w:r>
      <w:r w:rsidR="00F30C23">
        <w:t xml:space="preserve">directly </w:t>
      </w:r>
      <w:r w:rsidR="00B3313C">
        <w:t>committed the offence.</w:t>
      </w:r>
      <w:r w:rsidRPr="008F308C">
        <w:t xml:space="preserve"> </w:t>
      </w:r>
      <w:r w:rsidR="0087605D">
        <w:t>It is to be noted that those directly involved were not released on bail despite being over a year in remand considering the seriousness of the various charges against them.</w:t>
      </w:r>
    </w:p>
    <w:p w:rsidR="00D849B2" w:rsidRDefault="00D849B2" w:rsidP="00D849B2">
      <w:pPr>
        <w:pStyle w:val="JudgmentText"/>
      </w:pPr>
      <w:r w:rsidRPr="008F308C">
        <w:t>In this instant case according to the affidavit filed</w:t>
      </w:r>
      <w:r w:rsidR="00D14F08">
        <w:t xml:space="preserve"> by the </w:t>
      </w:r>
      <w:proofErr w:type="gramStart"/>
      <w:r w:rsidR="00D14F08">
        <w:t>prosecution  dated</w:t>
      </w:r>
      <w:proofErr w:type="gramEnd"/>
      <w:r w:rsidR="00D14F08">
        <w:t xml:space="preserve"> 21</w:t>
      </w:r>
      <w:r w:rsidR="00D14F08" w:rsidRPr="00D14F08">
        <w:rPr>
          <w:vertAlign w:val="superscript"/>
        </w:rPr>
        <w:t>st</w:t>
      </w:r>
      <w:r w:rsidR="00D14F08">
        <w:t xml:space="preserve"> August 2014, </w:t>
      </w:r>
      <w:r w:rsidR="00045129">
        <w:t xml:space="preserve"> </w:t>
      </w:r>
      <w:r w:rsidR="000368A9">
        <w:t>the facts as set out in the affidavit indicate</w:t>
      </w:r>
      <w:r w:rsidRPr="008F308C">
        <w:t xml:space="preserve"> not only was the controlled drug found in the bedroom of the accused but a</w:t>
      </w:r>
      <w:r w:rsidR="000368A9">
        <w:t>nother</w:t>
      </w:r>
      <w:r w:rsidRPr="008F308C">
        <w:t xml:space="preserve"> quantity of controlled drug was found hidden in his premises</w:t>
      </w:r>
      <w:r w:rsidR="00F30C23">
        <w:t xml:space="preserve"> which allegedly was shown</w:t>
      </w:r>
      <w:r w:rsidR="00D14F08">
        <w:t xml:space="preserve"> by the accused </w:t>
      </w:r>
      <w:r w:rsidR="00F30C23">
        <w:t>to the detecting officers. Therefore the alleged involvement allegedly indicates a direct involvement by the accused and not an indirect one in this instant case.</w:t>
      </w:r>
    </w:p>
    <w:p w:rsidR="00D14F08" w:rsidRDefault="00D14F08" w:rsidP="00D14F08">
      <w:pPr>
        <w:pStyle w:val="JudgmentText"/>
        <w:numPr>
          <w:ilvl w:val="0"/>
          <w:numId w:val="0"/>
        </w:numPr>
        <w:ind w:left="720" w:hanging="720"/>
      </w:pPr>
    </w:p>
    <w:p w:rsidR="00D14F08" w:rsidRDefault="00D14F08" w:rsidP="00D14F08">
      <w:pPr>
        <w:pStyle w:val="JudgmentText"/>
        <w:numPr>
          <w:ilvl w:val="0"/>
          <w:numId w:val="0"/>
        </w:numPr>
        <w:ind w:left="720" w:hanging="720"/>
      </w:pPr>
    </w:p>
    <w:p w:rsidR="00D14F08" w:rsidRPr="008F308C" w:rsidRDefault="00D14F08" w:rsidP="00D14F08">
      <w:pPr>
        <w:pStyle w:val="JudgmentText"/>
        <w:numPr>
          <w:ilvl w:val="0"/>
          <w:numId w:val="0"/>
        </w:numPr>
        <w:ind w:left="720" w:hanging="720"/>
      </w:pPr>
    </w:p>
    <w:p w:rsidR="0006489F" w:rsidRDefault="00D849B2" w:rsidP="001E50F4">
      <w:pPr>
        <w:pStyle w:val="JudgmentText"/>
      </w:pPr>
      <w:r w:rsidRPr="008F308C">
        <w:lastRenderedPageBreak/>
        <w:t>Having thus considered the seriousness of the charge and the possibility of the accused absconding in the face of such a serious</w:t>
      </w:r>
      <w:r w:rsidR="001E50F4">
        <w:t xml:space="preserve"> mandatory</w:t>
      </w:r>
      <w:r w:rsidRPr="008F308C">
        <w:t xml:space="preserve"> penalty</w:t>
      </w:r>
      <w:r w:rsidR="00045129">
        <w:t xml:space="preserve"> and the aggravating </w:t>
      </w:r>
      <w:r w:rsidR="00F30C23">
        <w:t>factors incidental to this case set out above,</w:t>
      </w:r>
      <w:r w:rsidRPr="008F308C">
        <w:t xml:space="preserve"> the application for bail is declined. </w:t>
      </w:r>
    </w:p>
    <w:p w:rsidR="00EF2051" w:rsidRDefault="002342F4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  <w:bookmarkEnd w:id="20"/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1" w:name="Text19"/>
      <w:r w:rsidR="002342F4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2342F4">
        <w:rPr>
          <w:sz w:val="24"/>
          <w:szCs w:val="24"/>
        </w:rPr>
      </w:r>
      <w:r w:rsidR="002342F4">
        <w:rPr>
          <w:sz w:val="24"/>
          <w:szCs w:val="24"/>
        </w:rPr>
        <w:fldChar w:fldCharType="separate"/>
      </w:r>
      <w:r w:rsidR="009075D7">
        <w:rPr>
          <w:noProof/>
          <w:sz w:val="24"/>
          <w:szCs w:val="24"/>
        </w:rPr>
        <w:t>23 October 2014</w:t>
      </w:r>
      <w:r w:rsidR="002342F4">
        <w:rPr>
          <w:sz w:val="24"/>
          <w:szCs w:val="24"/>
        </w:rPr>
        <w:fldChar w:fldCharType="end"/>
      </w:r>
      <w:bookmarkEnd w:id="21"/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2" w:name="Dropdown6"/>
    <w:p w:rsidR="00E33F35" w:rsidRPr="002A7376" w:rsidRDefault="002342F4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D Akiiki-Kiiza"/>
            </w:ddList>
          </w:ffData>
        </w:fldChar>
      </w:r>
      <w:r w:rsidR="00E9512E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2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2342F4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2342F4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79" w:rsidRDefault="00763679" w:rsidP="00DB6D34">
      <w:r>
        <w:separator/>
      </w:r>
    </w:p>
  </w:endnote>
  <w:endnote w:type="continuationSeparator" w:id="0">
    <w:p w:rsidR="00763679" w:rsidRDefault="00763679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C2" w:rsidRDefault="0076367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19D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79" w:rsidRDefault="00763679" w:rsidP="00DB6D34">
      <w:r>
        <w:separator/>
      </w:r>
    </w:p>
  </w:footnote>
  <w:footnote w:type="continuationSeparator" w:id="0">
    <w:p w:rsidR="00763679" w:rsidRDefault="00763679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77"/>
    <w:rsid w:val="00005BEF"/>
    <w:rsid w:val="00030C81"/>
    <w:rsid w:val="000368A9"/>
    <w:rsid w:val="00036B28"/>
    <w:rsid w:val="00045129"/>
    <w:rsid w:val="0006489F"/>
    <w:rsid w:val="00070A36"/>
    <w:rsid w:val="00075573"/>
    <w:rsid w:val="000827FA"/>
    <w:rsid w:val="00091036"/>
    <w:rsid w:val="000A10B8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B3D1D"/>
    <w:rsid w:val="001D30F7"/>
    <w:rsid w:val="001E4ED8"/>
    <w:rsid w:val="001E50F4"/>
    <w:rsid w:val="0020244B"/>
    <w:rsid w:val="00231C17"/>
    <w:rsid w:val="002342F4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963"/>
    <w:rsid w:val="002F40A1"/>
    <w:rsid w:val="00301D88"/>
    <w:rsid w:val="00304E76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0112"/>
    <w:rsid w:val="003D58AA"/>
    <w:rsid w:val="003D7B97"/>
    <w:rsid w:val="003E289C"/>
    <w:rsid w:val="003E2ABC"/>
    <w:rsid w:val="003E3888"/>
    <w:rsid w:val="003F0F8D"/>
    <w:rsid w:val="004156B9"/>
    <w:rsid w:val="00445BFA"/>
    <w:rsid w:val="00452BB6"/>
    <w:rsid w:val="0046133B"/>
    <w:rsid w:val="004C3D80"/>
    <w:rsid w:val="004D30C6"/>
    <w:rsid w:val="004E275C"/>
    <w:rsid w:val="004F3823"/>
    <w:rsid w:val="005207C8"/>
    <w:rsid w:val="00530663"/>
    <w:rsid w:val="005319DA"/>
    <w:rsid w:val="00544C9E"/>
    <w:rsid w:val="0055036F"/>
    <w:rsid w:val="005514D6"/>
    <w:rsid w:val="00552704"/>
    <w:rsid w:val="00572AB3"/>
    <w:rsid w:val="005836AC"/>
    <w:rsid w:val="00584583"/>
    <w:rsid w:val="00594FAC"/>
    <w:rsid w:val="005B7F60"/>
    <w:rsid w:val="005E1B49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D36C9"/>
    <w:rsid w:val="007175A6"/>
    <w:rsid w:val="00744508"/>
    <w:rsid w:val="00763679"/>
    <w:rsid w:val="007779A2"/>
    <w:rsid w:val="007A47DC"/>
    <w:rsid w:val="007B6178"/>
    <w:rsid w:val="007C2809"/>
    <w:rsid w:val="007D416E"/>
    <w:rsid w:val="007F17C9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7605D"/>
    <w:rsid w:val="008A5208"/>
    <w:rsid w:val="008C0FD6"/>
    <w:rsid w:val="008C662A"/>
    <w:rsid w:val="008E1DB1"/>
    <w:rsid w:val="008E512C"/>
    <w:rsid w:val="008E7749"/>
    <w:rsid w:val="008E7F92"/>
    <w:rsid w:val="008F0C10"/>
    <w:rsid w:val="008F38F7"/>
    <w:rsid w:val="00902D3C"/>
    <w:rsid w:val="009075D7"/>
    <w:rsid w:val="00914679"/>
    <w:rsid w:val="009214C0"/>
    <w:rsid w:val="00922FE9"/>
    <w:rsid w:val="00926D09"/>
    <w:rsid w:val="009336BA"/>
    <w:rsid w:val="00937FB4"/>
    <w:rsid w:val="0094087C"/>
    <w:rsid w:val="009437CB"/>
    <w:rsid w:val="00951EC0"/>
    <w:rsid w:val="0096041D"/>
    <w:rsid w:val="0096251D"/>
    <w:rsid w:val="00981287"/>
    <w:rsid w:val="00983045"/>
    <w:rsid w:val="009C02C9"/>
    <w:rsid w:val="009E05E5"/>
    <w:rsid w:val="009F1B68"/>
    <w:rsid w:val="009F4DC4"/>
    <w:rsid w:val="00A11166"/>
    <w:rsid w:val="00A14038"/>
    <w:rsid w:val="00A26E91"/>
    <w:rsid w:val="00A421FE"/>
    <w:rsid w:val="00A42850"/>
    <w:rsid w:val="00A53837"/>
    <w:rsid w:val="00A57954"/>
    <w:rsid w:val="00A64EF1"/>
    <w:rsid w:val="00A80E4E"/>
    <w:rsid w:val="00AB4A4F"/>
    <w:rsid w:val="00AC3885"/>
    <w:rsid w:val="00AD0BF3"/>
    <w:rsid w:val="00AD75CD"/>
    <w:rsid w:val="00AE596F"/>
    <w:rsid w:val="00B05D6E"/>
    <w:rsid w:val="00B119B1"/>
    <w:rsid w:val="00B14612"/>
    <w:rsid w:val="00B23E73"/>
    <w:rsid w:val="00B260C7"/>
    <w:rsid w:val="00B3313C"/>
    <w:rsid w:val="00B40898"/>
    <w:rsid w:val="00B4124C"/>
    <w:rsid w:val="00B4625E"/>
    <w:rsid w:val="00B75AE2"/>
    <w:rsid w:val="00B9148E"/>
    <w:rsid w:val="00B938BB"/>
    <w:rsid w:val="00B94805"/>
    <w:rsid w:val="00BA6027"/>
    <w:rsid w:val="00BA70E6"/>
    <w:rsid w:val="00BC1D95"/>
    <w:rsid w:val="00BD4287"/>
    <w:rsid w:val="00BD60D5"/>
    <w:rsid w:val="00BD7BFC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80F58"/>
    <w:rsid w:val="00C87FCA"/>
    <w:rsid w:val="00CA1B0C"/>
    <w:rsid w:val="00CA7795"/>
    <w:rsid w:val="00CA7F40"/>
    <w:rsid w:val="00CB3C7E"/>
    <w:rsid w:val="00D03314"/>
    <w:rsid w:val="00D06A0F"/>
    <w:rsid w:val="00D14F08"/>
    <w:rsid w:val="00D8003D"/>
    <w:rsid w:val="00D82047"/>
    <w:rsid w:val="00D849B2"/>
    <w:rsid w:val="00DB3886"/>
    <w:rsid w:val="00DB6D34"/>
    <w:rsid w:val="00DD4990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E1177"/>
    <w:rsid w:val="00EE59AB"/>
    <w:rsid w:val="00EF2051"/>
    <w:rsid w:val="00F00A19"/>
    <w:rsid w:val="00F30C23"/>
    <w:rsid w:val="00F444A5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86C60-98C6-48B9-BA4E-34F7CD6D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m.burhan</dc:creator>
  <cp:lastModifiedBy>Telma</cp:lastModifiedBy>
  <cp:revision>4</cp:revision>
  <cp:lastPrinted>2014-10-31T09:23:00Z</cp:lastPrinted>
  <dcterms:created xsi:type="dcterms:W3CDTF">2014-10-31T09:23:00Z</dcterms:created>
  <dcterms:modified xsi:type="dcterms:W3CDTF">2014-10-31T09:24:00Z</dcterms:modified>
</cp:coreProperties>
</file>