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877F49" w:rsidRDefault="00847E6E" w:rsidP="00877F49">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77F49" w:rsidRPr="0096251D">
        <w:rPr>
          <w:b/>
          <w:sz w:val="24"/>
          <w:szCs w:val="24"/>
        </w:rPr>
        <w:instrText xml:space="preserve"> FORMTEXT </w:instrText>
      </w:r>
      <w:r w:rsidRPr="0096251D">
        <w:rPr>
          <w:b/>
          <w:sz w:val="24"/>
          <w:szCs w:val="24"/>
        </w:rPr>
      </w:r>
      <w:r w:rsidRPr="0096251D">
        <w:rPr>
          <w:b/>
          <w:sz w:val="24"/>
          <w:szCs w:val="24"/>
        </w:rPr>
        <w:fldChar w:fldCharType="separate"/>
      </w:r>
      <w:r w:rsidR="000849E5">
        <w:rPr>
          <w:b/>
          <w:sz w:val="24"/>
          <w:szCs w:val="24"/>
        </w:rPr>
        <w:t> </w:t>
      </w:r>
      <w:r w:rsidR="000849E5">
        <w:rPr>
          <w:b/>
          <w:sz w:val="24"/>
          <w:szCs w:val="24"/>
        </w:rPr>
        <w:t> </w:t>
      </w:r>
      <w:r w:rsidR="000849E5">
        <w:rPr>
          <w:b/>
          <w:sz w:val="24"/>
          <w:szCs w:val="24"/>
        </w:rPr>
        <w:t> </w:t>
      </w:r>
      <w:r w:rsidR="000849E5">
        <w:rPr>
          <w:b/>
          <w:sz w:val="24"/>
          <w:szCs w:val="24"/>
        </w:rPr>
        <w:t> </w:t>
      </w:r>
      <w:r w:rsidR="000849E5">
        <w:rPr>
          <w:b/>
          <w:sz w:val="24"/>
          <w:szCs w:val="24"/>
        </w:rPr>
        <w:t> </w:t>
      </w:r>
      <w:r w:rsidRPr="0096251D">
        <w:rPr>
          <w:b/>
          <w:sz w:val="24"/>
          <w:szCs w:val="24"/>
        </w:rPr>
        <w:fldChar w:fldCharType="end"/>
      </w:r>
      <w:bookmarkEnd w:id="0"/>
    </w:p>
    <w:bookmarkStart w:id="1" w:name="Text42"/>
    <w:p w:rsidR="00877F49" w:rsidRPr="00B938BB" w:rsidRDefault="00847E6E" w:rsidP="00877F49">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1949A8">
        <w:rPr>
          <w:i/>
          <w:sz w:val="24"/>
          <w:szCs w:val="24"/>
        </w:rPr>
        <w:instrText xml:space="preserve"> FORMTEXT </w:instrText>
      </w:r>
      <w:r>
        <w:rPr>
          <w:i/>
          <w:sz w:val="24"/>
          <w:szCs w:val="24"/>
        </w:rPr>
      </w:r>
      <w:r>
        <w:rPr>
          <w:i/>
          <w:sz w:val="24"/>
          <w:szCs w:val="24"/>
        </w:rPr>
        <w:fldChar w:fldCharType="separate"/>
      </w:r>
      <w:r w:rsidR="000849E5">
        <w:rPr>
          <w:i/>
          <w:sz w:val="24"/>
          <w:szCs w:val="24"/>
        </w:rPr>
        <w:t> </w:t>
      </w:r>
      <w:r w:rsidR="000849E5">
        <w:rPr>
          <w:i/>
          <w:sz w:val="24"/>
          <w:szCs w:val="24"/>
        </w:rPr>
        <w:t> </w:t>
      </w:r>
      <w:r>
        <w:rPr>
          <w:i/>
          <w:sz w:val="24"/>
          <w:szCs w:val="24"/>
        </w:rPr>
        <w:fldChar w:fldCharType="end"/>
      </w:r>
      <w:bookmarkEnd w:id="1"/>
    </w:p>
    <w:p w:rsidR="00877F49" w:rsidRDefault="00877F49"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C1BA2">
        <w:rPr>
          <w:b/>
          <w:sz w:val="28"/>
          <w:szCs w:val="28"/>
        </w:rPr>
        <w:t xml:space="preserve">XP </w:t>
      </w:r>
      <w:r w:rsidR="00847E6E">
        <w:rPr>
          <w:b/>
          <w:sz w:val="28"/>
          <w:szCs w:val="28"/>
        </w:rPr>
        <w:fldChar w:fldCharType="begin">
          <w:ffData>
            <w:name w:val="Text43"/>
            <w:enabled/>
            <w:calcOnExit w:val="0"/>
            <w:textInput/>
          </w:ffData>
        </w:fldChar>
      </w:r>
      <w:bookmarkStart w:id="2" w:name="Text43"/>
      <w:r w:rsidR="003969BE">
        <w:rPr>
          <w:b/>
          <w:sz w:val="28"/>
          <w:szCs w:val="28"/>
        </w:rPr>
        <w:instrText xml:space="preserve"> FORMTEXT </w:instrText>
      </w:r>
      <w:r w:rsidR="00847E6E">
        <w:rPr>
          <w:b/>
          <w:sz w:val="28"/>
          <w:szCs w:val="28"/>
        </w:rPr>
      </w:r>
      <w:r w:rsidR="00847E6E">
        <w:rPr>
          <w:b/>
          <w:sz w:val="28"/>
          <w:szCs w:val="28"/>
        </w:rPr>
        <w:fldChar w:fldCharType="separate"/>
      </w:r>
      <w:r w:rsidR="000849E5">
        <w:rPr>
          <w:b/>
          <w:noProof/>
          <w:sz w:val="28"/>
          <w:szCs w:val="28"/>
        </w:rPr>
        <w:t>164</w:t>
      </w:r>
      <w:r w:rsidR="00847E6E">
        <w:rPr>
          <w:b/>
          <w:sz w:val="28"/>
          <w:szCs w:val="28"/>
        </w:rPr>
        <w:fldChar w:fldCharType="end"/>
      </w:r>
      <w:bookmarkEnd w:id="2"/>
      <w:r w:rsidRPr="00B75AE2">
        <w:rPr>
          <w:b/>
          <w:sz w:val="28"/>
          <w:szCs w:val="28"/>
        </w:rPr>
        <w:t>/</w:t>
      </w:r>
      <w:r w:rsidR="00C87FCA" w:rsidRPr="00B75AE2">
        <w:rPr>
          <w:b/>
          <w:sz w:val="28"/>
          <w:szCs w:val="28"/>
        </w:rPr>
        <w:t>20</w:t>
      </w:r>
      <w:r w:rsidR="00847E6E"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847E6E" w:rsidRPr="00B75AE2">
        <w:rPr>
          <w:b/>
          <w:sz w:val="28"/>
          <w:szCs w:val="28"/>
        </w:rPr>
      </w:r>
      <w:r w:rsidR="00847E6E" w:rsidRPr="00B75AE2">
        <w:rPr>
          <w:b/>
          <w:sz w:val="28"/>
          <w:szCs w:val="28"/>
        </w:rPr>
        <w:fldChar w:fldCharType="separate"/>
      </w:r>
      <w:r w:rsidR="000849E5">
        <w:rPr>
          <w:b/>
          <w:noProof/>
          <w:sz w:val="28"/>
          <w:szCs w:val="28"/>
        </w:rPr>
        <w:t>14</w:t>
      </w:r>
      <w:r w:rsidR="00847E6E" w:rsidRPr="00B75AE2">
        <w:rPr>
          <w:b/>
          <w:sz w:val="28"/>
          <w:szCs w:val="28"/>
        </w:rPr>
        <w:fldChar w:fldCharType="end"/>
      </w:r>
      <w:bookmarkEnd w:id="3"/>
    </w:p>
    <w:p w:rsidR="00A53837" w:rsidRPr="00606EEA" w:rsidRDefault="00847E6E"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FB3163" w:rsidP="00FB3163">
      <w:pPr>
        <w:spacing w:before="240" w:after="160"/>
        <w:ind w:left="6480"/>
        <w:rPr>
          <w:b/>
          <w:sz w:val="24"/>
          <w:szCs w:val="24"/>
        </w:rPr>
      </w:pPr>
      <w:r>
        <w:rPr>
          <w:b/>
          <w:sz w:val="24"/>
          <w:szCs w:val="24"/>
        </w:rPr>
        <w:t xml:space="preserve">       </w:t>
      </w:r>
      <w:r w:rsidR="00DB6D34" w:rsidRPr="00606EEA">
        <w:rPr>
          <w:b/>
          <w:sz w:val="24"/>
          <w:szCs w:val="24"/>
        </w:rPr>
        <w:t>[201</w:t>
      </w:r>
      <w:r w:rsidR="00847E6E">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847E6E">
        <w:rPr>
          <w:b/>
          <w:sz w:val="24"/>
          <w:szCs w:val="24"/>
        </w:rPr>
      </w:r>
      <w:r w:rsidR="00847E6E">
        <w:rPr>
          <w:b/>
          <w:sz w:val="24"/>
          <w:szCs w:val="24"/>
        </w:rPr>
        <w:fldChar w:fldCharType="separate"/>
      </w:r>
      <w:r w:rsidR="000849E5">
        <w:rPr>
          <w:b/>
          <w:noProof/>
          <w:sz w:val="24"/>
          <w:szCs w:val="24"/>
        </w:rPr>
        <w:t>4</w:t>
      </w:r>
      <w:r w:rsidR="00847E6E">
        <w:rPr>
          <w:b/>
          <w:sz w:val="24"/>
          <w:szCs w:val="24"/>
        </w:rPr>
        <w:fldChar w:fldCharType="end"/>
      </w:r>
      <w:bookmarkEnd w:id="4"/>
      <w:r w:rsidR="00847E6E">
        <w:rPr>
          <w:b/>
          <w:sz w:val="24"/>
          <w:szCs w:val="24"/>
        </w:rPr>
        <w:fldChar w:fldCharType="begin"/>
      </w:r>
      <w:r w:rsidR="003F0F8D">
        <w:rPr>
          <w:b/>
          <w:sz w:val="24"/>
          <w:szCs w:val="24"/>
        </w:rPr>
        <w:instrText xml:space="preserve">  </w:instrText>
      </w:r>
      <w:r w:rsidR="00847E6E">
        <w:rPr>
          <w:b/>
          <w:sz w:val="24"/>
          <w:szCs w:val="24"/>
        </w:rPr>
        <w:fldChar w:fldCharType="end"/>
      </w:r>
      <w:r w:rsidR="00DB6D34" w:rsidRPr="00606EEA">
        <w:rPr>
          <w:b/>
          <w:sz w:val="24"/>
          <w:szCs w:val="24"/>
        </w:rPr>
        <w:t>] SCSC</w:t>
      </w:r>
      <w:r>
        <w:rPr>
          <w:b/>
          <w:sz w:val="24"/>
          <w:szCs w:val="24"/>
        </w:rPr>
        <w:t xml:space="preserve"> </w:t>
      </w:r>
      <w:r w:rsidR="007A2161">
        <w:rPr>
          <w:b/>
          <w:sz w:val="24"/>
          <w:szCs w:val="24"/>
        </w:rPr>
        <w:t>395</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0C1BA2" w:rsidRDefault="000C1BA2" w:rsidP="003862CB">
      <w:pPr>
        <w:jc w:val="center"/>
        <w:rPr>
          <w:b/>
          <w:sz w:val="24"/>
          <w:szCs w:val="24"/>
        </w:rPr>
      </w:pPr>
      <w:bookmarkStart w:id="5" w:name="Text20"/>
      <w:r>
        <w:rPr>
          <w:b/>
          <w:sz w:val="24"/>
          <w:szCs w:val="24"/>
        </w:rPr>
        <w:t>In the matter of</w:t>
      </w:r>
    </w:p>
    <w:p w:rsidR="000C1BA2" w:rsidRDefault="000C1BA2" w:rsidP="003862CB">
      <w:pPr>
        <w:jc w:val="center"/>
        <w:rPr>
          <w:b/>
          <w:sz w:val="24"/>
          <w:szCs w:val="24"/>
        </w:rPr>
      </w:pPr>
    </w:p>
    <w:bookmarkStart w:id="6" w:name="Text39"/>
    <w:bookmarkEnd w:id="5"/>
    <w:p w:rsidR="000849E5" w:rsidRPr="000849E5" w:rsidRDefault="00847E6E" w:rsidP="000849E5">
      <w:pPr>
        <w:jc w:val="center"/>
        <w:rPr>
          <w:b/>
          <w:noProof/>
          <w:sz w:val="24"/>
          <w:szCs w:val="24"/>
        </w:rPr>
      </w:pPr>
      <w:r>
        <w:rPr>
          <w:b/>
          <w:sz w:val="24"/>
          <w:szCs w:val="24"/>
        </w:rPr>
        <w:fldChar w:fldCharType="begin">
          <w:ffData>
            <w:name w:val="Text39"/>
            <w:enabled/>
            <w:calcOnExit w:val="0"/>
            <w:textInput>
              <w:format w:val="UPPERCASE"/>
            </w:textInput>
          </w:ffData>
        </w:fldChar>
      </w:r>
      <w:r w:rsidR="000C1BA2">
        <w:rPr>
          <w:b/>
          <w:sz w:val="24"/>
          <w:szCs w:val="24"/>
        </w:rPr>
        <w:instrText xml:space="preserve"> FORMTEXT </w:instrText>
      </w:r>
      <w:r>
        <w:rPr>
          <w:b/>
          <w:sz w:val="24"/>
          <w:szCs w:val="24"/>
        </w:rPr>
      </w:r>
      <w:r>
        <w:rPr>
          <w:b/>
          <w:sz w:val="24"/>
          <w:szCs w:val="24"/>
        </w:rPr>
        <w:fldChar w:fldCharType="separate"/>
      </w:r>
      <w:r w:rsidR="000849E5" w:rsidRPr="000849E5">
        <w:rPr>
          <w:b/>
          <w:noProof/>
          <w:sz w:val="24"/>
          <w:szCs w:val="24"/>
        </w:rPr>
        <w:t>Ex Parte:</w:t>
      </w:r>
    </w:p>
    <w:p w:rsidR="000849E5" w:rsidRPr="000849E5" w:rsidRDefault="000849E5" w:rsidP="000849E5">
      <w:pPr>
        <w:jc w:val="center"/>
        <w:rPr>
          <w:b/>
          <w:noProof/>
          <w:sz w:val="24"/>
          <w:szCs w:val="24"/>
        </w:rPr>
      </w:pPr>
      <w:r w:rsidRPr="000849E5">
        <w:rPr>
          <w:b/>
          <w:noProof/>
          <w:sz w:val="24"/>
          <w:szCs w:val="24"/>
        </w:rPr>
        <w:t>Kundan Kumar Mishra</w:t>
      </w:r>
    </w:p>
    <w:p w:rsidR="000849E5" w:rsidRPr="000849E5" w:rsidRDefault="000849E5" w:rsidP="000849E5">
      <w:pPr>
        <w:jc w:val="center"/>
        <w:rPr>
          <w:b/>
          <w:noProof/>
          <w:sz w:val="24"/>
          <w:szCs w:val="24"/>
        </w:rPr>
      </w:pPr>
      <w:r w:rsidRPr="000849E5">
        <w:rPr>
          <w:b/>
          <w:noProof/>
          <w:sz w:val="24"/>
          <w:szCs w:val="24"/>
        </w:rPr>
        <w:t>Advocate on record Supreme Court of India of Ch. No: 80</w:t>
      </w:r>
    </w:p>
    <w:p w:rsidR="000849E5" w:rsidRPr="000849E5" w:rsidRDefault="000849E5" w:rsidP="000849E5">
      <w:pPr>
        <w:jc w:val="center"/>
        <w:rPr>
          <w:b/>
          <w:noProof/>
          <w:sz w:val="24"/>
          <w:szCs w:val="24"/>
        </w:rPr>
      </w:pPr>
      <w:r w:rsidRPr="000849E5">
        <w:rPr>
          <w:b/>
          <w:noProof/>
          <w:sz w:val="24"/>
          <w:szCs w:val="24"/>
        </w:rPr>
        <w:t xml:space="preserve">A. K. Sen Chambers Block, Supreme Court of India, </w:t>
      </w:r>
    </w:p>
    <w:p w:rsidR="00FB2453" w:rsidRDefault="000849E5" w:rsidP="000849E5">
      <w:pPr>
        <w:ind w:left="2880"/>
        <w:jc w:val="center"/>
        <w:rPr>
          <w:b/>
          <w:sz w:val="24"/>
          <w:szCs w:val="24"/>
        </w:rPr>
      </w:pPr>
      <w:r w:rsidRPr="000849E5">
        <w:rPr>
          <w:b/>
          <w:noProof/>
          <w:sz w:val="24"/>
          <w:szCs w:val="24"/>
        </w:rPr>
        <w:t>New Delhi-110001, India</w:t>
      </w:r>
      <w:r w:rsidRPr="000849E5">
        <w:rPr>
          <w:b/>
          <w:noProof/>
          <w:sz w:val="24"/>
          <w:szCs w:val="24"/>
        </w:rPr>
        <w:tab/>
      </w:r>
      <w:r w:rsidRPr="000849E5">
        <w:rPr>
          <w:b/>
          <w:noProof/>
          <w:sz w:val="24"/>
          <w:szCs w:val="24"/>
        </w:rPr>
        <w:tab/>
      </w:r>
      <w:r w:rsidRPr="000849E5">
        <w:rPr>
          <w:b/>
          <w:noProof/>
          <w:sz w:val="24"/>
          <w:szCs w:val="24"/>
        </w:rPr>
        <w:tab/>
      </w:r>
      <w:r w:rsidRPr="000849E5">
        <w:rPr>
          <w:b/>
          <w:noProof/>
          <w:sz w:val="24"/>
          <w:szCs w:val="24"/>
        </w:rPr>
        <w:tab/>
      </w:r>
      <w:r w:rsidRPr="000849E5">
        <w:rPr>
          <w:b/>
          <w:noProof/>
          <w:sz w:val="24"/>
          <w:szCs w:val="24"/>
        </w:rPr>
        <w:tab/>
      </w:r>
      <w:r w:rsidR="00847E6E">
        <w:rPr>
          <w:b/>
          <w:sz w:val="24"/>
          <w:szCs w:val="24"/>
        </w:rPr>
        <w:fldChar w:fldCharType="end"/>
      </w:r>
      <w:bookmarkEnd w:id="6"/>
    </w:p>
    <w:bookmarkStart w:id="7" w:name="Text38"/>
    <w:p w:rsidR="000C1BA2" w:rsidRPr="000C1BA2" w:rsidRDefault="00847E6E"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Pr>
          <w:sz w:val="24"/>
          <w:szCs w:val="24"/>
        </w:rPr>
        <w:fldChar w:fldCharType="end"/>
      </w:r>
      <w:bookmarkEnd w:id="7"/>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0849E5">
        <w:rPr>
          <w:sz w:val="24"/>
          <w:szCs w:val="24"/>
        </w:rPr>
        <w:t>2</w:t>
      </w:r>
      <w:r w:rsidR="005018EC">
        <w:rPr>
          <w:sz w:val="24"/>
          <w:szCs w:val="24"/>
        </w:rPr>
        <w:t>8</w:t>
      </w:r>
      <w:r w:rsidR="000849E5">
        <w:rPr>
          <w:sz w:val="24"/>
          <w:szCs w:val="24"/>
        </w:rPr>
        <w:t xml:space="preserve"> October 2014</w:t>
      </w:r>
      <w:r w:rsidRPr="00E0467F">
        <w:rPr>
          <w:sz w:val="24"/>
          <w:szCs w:val="24"/>
        </w:rPr>
        <w:tab/>
      </w:r>
      <w:bookmarkStart w:id="8" w:name="Text34"/>
      <w:r w:rsidR="00847E6E">
        <w:rPr>
          <w:sz w:val="24"/>
          <w:szCs w:val="24"/>
        </w:rPr>
        <w:fldChar w:fldCharType="begin">
          <w:ffData>
            <w:name w:val="Text34"/>
            <w:enabled/>
            <w:calcOnExit w:val="0"/>
            <w:textInput/>
          </w:ffData>
        </w:fldChar>
      </w:r>
      <w:r w:rsidR="002A7376">
        <w:rPr>
          <w:sz w:val="24"/>
          <w:szCs w:val="24"/>
        </w:rPr>
        <w:instrText xml:space="preserve"> FORMTEXT </w:instrText>
      </w:r>
      <w:r w:rsidR="00847E6E">
        <w:rPr>
          <w:sz w:val="24"/>
          <w:szCs w:val="24"/>
        </w:rPr>
      </w:r>
      <w:r w:rsidR="00847E6E">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847E6E">
        <w:rPr>
          <w:sz w:val="24"/>
          <w:szCs w:val="24"/>
        </w:rPr>
        <w:fldChar w:fldCharType="end"/>
      </w:r>
      <w:bookmarkEnd w:id="8"/>
      <w:r w:rsidR="00847E6E">
        <w:rPr>
          <w:sz w:val="24"/>
          <w:szCs w:val="24"/>
        </w:rPr>
        <w:fldChar w:fldCharType="begin"/>
      </w:r>
      <w:r w:rsidR="003F0F8D">
        <w:rPr>
          <w:sz w:val="24"/>
          <w:szCs w:val="24"/>
        </w:rPr>
        <w:instrText xml:space="preserve">  </w:instrText>
      </w:r>
      <w:r w:rsidR="00847E6E">
        <w:rPr>
          <w:sz w:val="24"/>
          <w:szCs w:val="24"/>
        </w:rPr>
        <w:fldChar w:fldCharType="end"/>
      </w:r>
    </w:p>
    <w:p w:rsidR="005F5FB0" w:rsidRDefault="00E0467F" w:rsidP="009E05E5">
      <w:pPr>
        <w:rPr>
          <w:sz w:val="24"/>
          <w:szCs w:val="24"/>
        </w:rPr>
        <w:sectPr w:rsidR="005F5FB0" w:rsidSect="00EF2051">
          <w:footerReference w:type="default" r:id="rId9"/>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0849E5">
        <w:rPr>
          <w:sz w:val="24"/>
          <w:szCs w:val="24"/>
        </w:rPr>
        <w:t>Mr. J. Renaud</w:t>
      </w:r>
      <w:r w:rsidR="00847E6E">
        <w:rPr>
          <w:sz w:val="24"/>
          <w:szCs w:val="24"/>
        </w:rPr>
        <w:fldChar w:fldCharType="begin"/>
      </w:r>
      <w:r w:rsidR="00F804CC">
        <w:rPr>
          <w:sz w:val="24"/>
          <w:szCs w:val="24"/>
        </w:rPr>
        <w:instrText xml:space="preserve"> ASK  "Enter Appellant Lawyer full name"  \* MERGEFORMAT </w:instrText>
      </w:r>
      <w:r w:rsidR="00847E6E">
        <w:rPr>
          <w:sz w:val="24"/>
          <w:szCs w:val="24"/>
        </w:rPr>
        <w:fldChar w:fldCharType="end"/>
      </w:r>
      <w:r w:rsidR="00847E6E">
        <w:rPr>
          <w:sz w:val="24"/>
          <w:szCs w:val="24"/>
        </w:rPr>
        <w:fldChar w:fldCharType="begin"/>
      </w:r>
      <w:r w:rsidR="003F0F8D">
        <w:rPr>
          <w:sz w:val="24"/>
          <w:szCs w:val="24"/>
        </w:rPr>
        <w:instrText xml:space="preserve">  </w:instrText>
      </w:r>
      <w:r w:rsidR="00847E6E">
        <w:rPr>
          <w:sz w:val="24"/>
          <w:szCs w:val="24"/>
        </w:rPr>
        <w:fldChar w:fldCharType="end"/>
      </w:r>
      <w:r w:rsidR="00F804CC">
        <w:rPr>
          <w:b/>
          <w:sz w:val="24"/>
          <w:szCs w:val="24"/>
        </w:rPr>
        <w:t xml:space="preserve"> </w:t>
      </w:r>
      <w:r w:rsidR="009E05E5">
        <w:rPr>
          <w:sz w:val="24"/>
          <w:szCs w:val="24"/>
        </w:rPr>
        <w:t xml:space="preserve">for </w:t>
      </w:r>
      <w:r w:rsidR="000849E5">
        <w:rPr>
          <w:sz w:val="24"/>
          <w:szCs w:val="24"/>
        </w:rPr>
        <w:t>Applicant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47E6E">
        <w:rPr>
          <w:sz w:val="24"/>
          <w:szCs w:val="24"/>
        </w:rPr>
        <w:fldChar w:fldCharType="begin">
          <w:ffData>
            <w:name w:val="Text36"/>
            <w:enabled/>
            <w:calcOnExit w:val="0"/>
            <w:textInput/>
          </w:ffData>
        </w:fldChar>
      </w:r>
      <w:bookmarkStart w:id="9" w:name="Text36"/>
      <w:r>
        <w:rPr>
          <w:sz w:val="24"/>
          <w:szCs w:val="24"/>
        </w:rPr>
        <w:instrText xml:space="preserve"> FORMTEXT </w:instrText>
      </w:r>
      <w:r w:rsidR="00847E6E">
        <w:rPr>
          <w:sz w:val="24"/>
          <w:szCs w:val="24"/>
        </w:rPr>
      </w:r>
      <w:r w:rsidR="00847E6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47E6E">
        <w:rPr>
          <w:sz w:val="24"/>
          <w:szCs w:val="24"/>
        </w:rPr>
        <w:fldChar w:fldCharType="end"/>
      </w:r>
      <w:bookmarkEnd w:id="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0849E5">
        <w:rPr>
          <w:sz w:val="24"/>
          <w:szCs w:val="24"/>
        </w:rPr>
        <w:t>28 October 2014</w:t>
      </w:r>
      <w:r w:rsidR="00E0467F">
        <w:rPr>
          <w:sz w:val="24"/>
          <w:szCs w:val="24"/>
        </w:rPr>
        <w:tab/>
      </w:r>
      <w:bookmarkStart w:id="10" w:name="Text26"/>
      <w:r w:rsidR="00847E6E">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847E6E">
        <w:rPr>
          <w:sz w:val="24"/>
          <w:szCs w:val="24"/>
        </w:rPr>
      </w:r>
      <w:r w:rsidR="00847E6E">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847E6E">
        <w:rPr>
          <w:sz w:val="24"/>
          <w:szCs w:val="24"/>
        </w:rPr>
        <w:fldChar w:fldCharType="end"/>
      </w:r>
      <w:bookmarkEnd w:id="10"/>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847E6E"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C0BA9">
        <w:rPr>
          <w:b/>
          <w:sz w:val="24"/>
          <w:szCs w:val="24"/>
        </w:rPr>
        <w:instrText xml:space="preserve"> FORMDROPDOWN </w:instrText>
      </w:r>
      <w:r>
        <w:rPr>
          <w:b/>
          <w:sz w:val="24"/>
          <w:szCs w:val="24"/>
        </w:rPr>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0849E5" w:rsidP="000849E5">
      <w:pPr>
        <w:pStyle w:val="ListParagraph"/>
        <w:widowControl/>
        <w:autoSpaceDE/>
        <w:autoSpaceDN/>
        <w:adjustRightInd/>
        <w:spacing w:after="240" w:line="360" w:lineRule="auto"/>
        <w:ind w:left="0"/>
        <w:contextualSpacing w:val="0"/>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t>D. Karunakaran, Acting Chief Justice</w:t>
      </w:r>
    </w:p>
    <w:p w:rsidR="000849E5" w:rsidRDefault="000849E5" w:rsidP="000849E5">
      <w:pPr>
        <w:pStyle w:val="JudgmentText"/>
      </w:pPr>
      <w:r>
        <w:lastRenderedPageBreak/>
        <w:t xml:space="preserve">The applicant in this </w:t>
      </w:r>
      <w:proofErr w:type="gramStart"/>
      <w:r>
        <w:t>matter,</w:t>
      </w:r>
      <w:proofErr w:type="gramEnd"/>
      <w:r>
        <w:t xml:space="preserve"> seeks this Court for an order</w:t>
      </w:r>
      <w:r w:rsidRPr="00B3427C">
        <w:t xml:space="preserve"> admi</w:t>
      </w:r>
      <w:r>
        <w:t xml:space="preserve">tting him </w:t>
      </w:r>
      <w:r w:rsidRPr="00B3427C">
        <w:t xml:space="preserve">to appear and practice </w:t>
      </w:r>
      <w:r>
        <w:t xml:space="preserve">as an Attorney-at-law </w:t>
      </w:r>
      <w:r w:rsidRPr="00B3427C">
        <w:t>in the Court</w:t>
      </w:r>
      <w:r>
        <w:t xml:space="preserve">s of </w:t>
      </w:r>
      <w:r w:rsidRPr="00B3427C">
        <w:t>Seychelles</w:t>
      </w:r>
      <w:r>
        <w:t xml:space="preserve"> for a limited purpose and right of audience. The application is made under</w:t>
      </w:r>
      <w:r w:rsidRPr="00B3427C">
        <w:t xml:space="preserve"> Section 12(1) of the Legal Practitioners Act Cap 111.</w:t>
      </w:r>
    </w:p>
    <w:p w:rsidR="000849E5" w:rsidRDefault="000849E5" w:rsidP="000849E5">
      <w:pPr>
        <w:pStyle w:val="JudgmentText"/>
      </w:pPr>
      <w:r w:rsidRPr="00B3427C">
        <w:t xml:space="preserve">The applicant, </w:t>
      </w:r>
      <w:proofErr w:type="spellStart"/>
      <w:r w:rsidRPr="00B3427C">
        <w:rPr>
          <w:b/>
        </w:rPr>
        <w:t>Kundan</w:t>
      </w:r>
      <w:proofErr w:type="spellEnd"/>
      <w:r w:rsidRPr="00B3427C">
        <w:rPr>
          <w:b/>
        </w:rPr>
        <w:t xml:space="preserve"> Kumar Mishra </w:t>
      </w:r>
      <w:r w:rsidRPr="00B3427C">
        <w:t>is a practicing Advocate in India.</w:t>
      </w:r>
      <w:r w:rsidRPr="00B3427C">
        <w:br/>
        <w:t xml:space="preserve">He was called to the Bar </w:t>
      </w:r>
      <w:r>
        <w:t xml:space="preserve">and got </w:t>
      </w:r>
      <w:r w:rsidRPr="00B3427C">
        <w:t>enrolled as an Advocate in 2004</w:t>
      </w:r>
      <w:proofErr w:type="gramStart"/>
      <w:r>
        <w:t>,before</w:t>
      </w:r>
      <w:proofErr w:type="gramEnd"/>
      <w:r>
        <w:t xml:space="preserve"> the</w:t>
      </w:r>
      <w:r w:rsidRPr="00B3427C">
        <w:t xml:space="preserve"> Bar Council of Delhi</w:t>
      </w:r>
      <w:r>
        <w:t xml:space="preserve"> </w:t>
      </w:r>
      <w:r w:rsidRPr="00B3427C">
        <w:t xml:space="preserve">and </w:t>
      </w:r>
      <w:r>
        <w:t xml:space="preserve">is now </w:t>
      </w:r>
      <w:r w:rsidRPr="00B3427C">
        <w:t>practic</w:t>
      </w:r>
      <w:r>
        <w:t>ing</w:t>
      </w:r>
      <w:r w:rsidRPr="00B3427C">
        <w:t xml:space="preserve"> at the Bar of the Supreme Court of India. The applicant has been briefed by </w:t>
      </w:r>
      <w:r>
        <w:t xml:space="preserve">one </w:t>
      </w:r>
      <w:r w:rsidRPr="00B3427C">
        <w:t xml:space="preserve">“Mr. Raminder Singh Panesar” in </w:t>
      </w:r>
      <w:r>
        <w:t xml:space="preserve">civil </w:t>
      </w:r>
      <w:r w:rsidRPr="00B3427C">
        <w:t xml:space="preserve">proceedings </w:t>
      </w:r>
      <w:r>
        <w:t xml:space="preserve">instituted </w:t>
      </w:r>
      <w:r w:rsidRPr="00B3427C">
        <w:t xml:space="preserve">by </w:t>
      </w:r>
      <w:r w:rsidR="005018EC">
        <w:lastRenderedPageBreak/>
        <w:t xml:space="preserve">Hedge Funds Investment Management Limited against </w:t>
      </w:r>
      <w:proofErr w:type="spellStart"/>
      <w:r w:rsidR="005018EC">
        <w:t>Hedgeintro</w:t>
      </w:r>
      <w:proofErr w:type="spellEnd"/>
      <w:r w:rsidR="005018EC">
        <w:t xml:space="preserve"> Investment Limited</w:t>
      </w:r>
      <w:r w:rsidRPr="00B3427C">
        <w:t xml:space="preserve">, in the Supreme Court of Seychelles in </w:t>
      </w:r>
      <w:r w:rsidR="005F4663">
        <w:t xml:space="preserve">Commercial Case </w:t>
      </w:r>
      <w:r w:rsidR="00663B88">
        <w:t xml:space="preserve">No. </w:t>
      </w:r>
      <w:r w:rsidR="005F4663">
        <w:t>4 of 2012</w:t>
      </w:r>
      <w:r w:rsidRPr="00B3427C">
        <w:t xml:space="preserve"> and </w:t>
      </w:r>
      <w:r>
        <w:t xml:space="preserve">for </w:t>
      </w:r>
      <w:r w:rsidRPr="00B3427C">
        <w:t>appeal</w:t>
      </w:r>
      <w:r>
        <w:t xml:space="preserve">s if </w:t>
      </w:r>
      <w:r w:rsidRPr="00B3427C">
        <w:t>any</w:t>
      </w:r>
      <w:r>
        <w:t>, which</w:t>
      </w:r>
      <w:r w:rsidRPr="00B3427C">
        <w:t xml:space="preserve"> may </w:t>
      </w:r>
      <w:r>
        <w:t>arise</w:t>
      </w:r>
      <w:r w:rsidRPr="00B3427C">
        <w:t xml:space="preserve"> therefrom.  The said applicant as lead Counsel will be assisted by Mr. John Renaud, a Senior Counsel of the Seychelles Bar in the said proceedings. </w:t>
      </w:r>
    </w:p>
    <w:p w:rsidR="000849E5" w:rsidRPr="00B3427C" w:rsidRDefault="000849E5" w:rsidP="000849E5">
      <w:pPr>
        <w:pStyle w:val="JudgmentText"/>
      </w:pPr>
      <w:r w:rsidRPr="00B3427C">
        <w:t xml:space="preserve"> In the circumstances, now the applicant desires to be admitted to appear and practice before the Supreme Court of Seychelles in </w:t>
      </w:r>
      <w:r>
        <w:t xml:space="preserve">the said </w:t>
      </w:r>
      <w:r w:rsidRPr="00B3427C">
        <w:t xml:space="preserve">proceedings namely, </w:t>
      </w:r>
      <w:r w:rsidR="00663B88">
        <w:t>Commercial Case No. 4 of 2012</w:t>
      </w:r>
      <w:r w:rsidRPr="00B3427C">
        <w:t xml:space="preserve"> and </w:t>
      </w:r>
      <w:r>
        <w:t>in</w:t>
      </w:r>
      <w:r w:rsidRPr="00B3427C">
        <w:t xml:space="preserve"> appeal</w:t>
      </w:r>
      <w:r>
        <w:t>s if any, which</w:t>
      </w:r>
      <w:r w:rsidRPr="00B3427C">
        <w:t xml:space="preserve"> may </w:t>
      </w:r>
      <w:r>
        <w:t xml:space="preserve">arise </w:t>
      </w:r>
      <w:r w:rsidRPr="00B3427C">
        <w:t xml:space="preserve"> therefrom.  </w:t>
      </w:r>
    </w:p>
    <w:p w:rsidR="000849E5" w:rsidRDefault="000849E5" w:rsidP="000849E5">
      <w:pPr>
        <w:pStyle w:val="JudgmentText"/>
      </w:pPr>
      <w:r w:rsidRPr="00B3427C">
        <w:t xml:space="preserve">I carefully considered the application made by the applicant for his admission to practice before the Courts in the Republic of Seychelles for a limited purpose.  I meticulously perused the affidavit and other documents filed in support of the motion.  Having given careful thought to the entire circumstances of his request, I find that the applicant is eligible for admission in terms of Section 5 (1) (a) (i) </w:t>
      </w:r>
      <w:r>
        <w:t xml:space="preserve">of </w:t>
      </w:r>
      <w:r w:rsidRPr="00B3427C">
        <w:t xml:space="preserve">the Legal Practitioners Act as </w:t>
      </w:r>
      <w:r>
        <w:t xml:space="preserve">he </w:t>
      </w:r>
      <w:r w:rsidRPr="00B3427C">
        <w:rPr>
          <w:color w:val="000000"/>
          <w:shd w:val="clear" w:color="auto" w:fill="FFFFFF"/>
        </w:rPr>
        <w:t xml:space="preserve">has been called to and stands enrolled as an advocate at the Bar in India, </w:t>
      </w:r>
      <w:r>
        <w:rPr>
          <w:color w:val="000000"/>
          <w:shd w:val="clear" w:color="auto" w:fill="FFFFFF"/>
        </w:rPr>
        <w:t xml:space="preserve">which being </w:t>
      </w:r>
      <w:r w:rsidRPr="00B3427C">
        <w:rPr>
          <w:color w:val="000000"/>
          <w:shd w:val="clear" w:color="auto" w:fill="FFFFFF"/>
        </w:rPr>
        <w:t xml:space="preserve">a designated country under the Act. I also find the applicant </w:t>
      </w:r>
      <w:r w:rsidRPr="00B3427C">
        <w:t xml:space="preserve">a fit and proper person to be allowed to practice as </w:t>
      </w:r>
      <w:r>
        <w:t xml:space="preserve">an </w:t>
      </w:r>
      <w:r w:rsidRPr="00B3427C">
        <w:t xml:space="preserve">Attorney at Law and conduct the proceedings as Counsel before the Supreme Court of Seychelles in </w:t>
      </w:r>
      <w:r w:rsidR="00663B88">
        <w:t>Commercial Case No. 4 of 2012</w:t>
      </w:r>
      <w:r w:rsidRPr="00B3427C">
        <w:t xml:space="preserve"> and </w:t>
      </w:r>
      <w:r>
        <w:t>in</w:t>
      </w:r>
      <w:r w:rsidRPr="00B3427C">
        <w:t xml:space="preserve"> appeal</w:t>
      </w:r>
      <w:r>
        <w:t xml:space="preserve">s if </w:t>
      </w:r>
      <w:proofErr w:type="gramStart"/>
      <w:r>
        <w:t>any,</w:t>
      </w:r>
      <w:r w:rsidRPr="00B3427C">
        <w:t xml:space="preserve"> that</w:t>
      </w:r>
      <w:proofErr w:type="gramEnd"/>
      <w:r w:rsidRPr="00B3427C">
        <w:t xml:space="preserve"> may result therefrom. </w:t>
      </w:r>
    </w:p>
    <w:p w:rsidR="000849E5" w:rsidRPr="00B3427C" w:rsidRDefault="000849E5" w:rsidP="000849E5">
      <w:pPr>
        <w:pStyle w:val="JudgmentText"/>
      </w:pPr>
      <w:r w:rsidRPr="00B3427C">
        <w:t xml:space="preserve">Accordingly, I hereby grant right of audience in terms of Section 12(1) of the Legal Practitioners Act to the applicant to appear as Attorney at Law/Counsel in the said proceedings and conduct those proceedings with </w:t>
      </w:r>
      <w:r>
        <w:t xml:space="preserve">due diligence and with </w:t>
      </w:r>
      <w:r w:rsidRPr="00B3427C">
        <w:t>the assistance of the learned senior counsel Mr. John Renaud.  The limited audience in this respect is granted to the applicant on the following conditions:-</w:t>
      </w:r>
    </w:p>
    <w:p w:rsidR="000849E5" w:rsidRPr="00B3427C" w:rsidRDefault="000849E5" w:rsidP="000849E5">
      <w:pPr>
        <w:pStyle w:val="JudgmentText"/>
        <w:numPr>
          <w:ilvl w:val="0"/>
          <w:numId w:val="8"/>
        </w:numPr>
      </w:pPr>
      <w:r w:rsidRPr="00B3427C">
        <w:t>The applicant should take an oath of office to practice as Attorney at Law with right of audience before all Courts and Tribunals established by law in the Republic of Seychelles.</w:t>
      </w:r>
    </w:p>
    <w:p w:rsidR="000849E5" w:rsidRPr="00B3427C" w:rsidRDefault="000849E5" w:rsidP="000849E5">
      <w:pPr>
        <w:pStyle w:val="JudgmentText"/>
        <w:numPr>
          <w:ilvl w:val="0"/>
          <w:numId w:val="8"/>
        </w:numPr>
      </w:pPr>
      <w:r w:rsidRPr="00B3427C">
        <w:t>The applicant should sign a Security Bond in the sum of Rs.50, 000/- for his Professional ethics and conduct within the jurisdiction of Seychelles with two</w:t>
      </w:r>
      <w:r w:rsidR="00FF2078">
        <w:t xml:space="preserve"> </w:t>
      </w:r>
      <w:r w:rsidRPr="00B3427C">
        <w:t>sureties in the like sum.</w:t>
      </w:r>
    </w:p>
    <w:p w:rsidR="000849E5" w:rsidRPr="00B3427C" w:rsidRDefault="000849E5" w:rsidP="000849E5">
      <w:pPr>
        <w:pStyle w:val="JudgmentText"/>
        <w:numPr>
          <w:ilvl w:val="0"/>
          <w:numId w:val="8"/>
        </w:numPr>
      </w:pPr>
      <w:r w:rsidRPr="00B3427C">
        <w:lastRenderedPageBreak/>
        <w:t>During the period of his limited right of audience, he shall not accept any other briefs or cases in respect of any other client’s apart from the one involved in the proceedings hereinbefore mentioned in this matter.</w:t>
      </w:r>
    </w:p>
    <w:p w:rsidR="000849E5" w:rsidRPr="00B3427C" w:rsidRDefault="000849E5" w:rsidP="000849E5">
      <w:pPr>
        <w:pStyle w:val="JudgmentText"/>
        <w:numPr>
          <w:ilvl w:val="0"/>
          <w:numId w:val="8"/>
        </w:numPr>
      </w:pPr>
      <w:r w:rsidRPr="00B3427C">
        <w:t>During the period of the said limited right of audience, he will not engage in any other occupation, business or render services legal or otherwise to any other person or company or any other entity in Seychelles.</w:t>
      </w:r>
    </w:p>
    <w:p w:rsidR="000849E5" w:rsidRPr="00B3427C" w:rsidRDefault="000849E5" w:rsidP="000849E5">
      <w:pPr>
        <w:pStyle w:val="JudgmentText"/>
        <w:numPr>
          <w:ilvl w:val="0"/>
          <w:numId w:val="8"/>
        </w:numPr>
      </w:pPr>
      <w:r w:rsidRPr="00B3427C">
        <w:t>The Limited Right of audience is granted only in respect of the proceedings hereinbefore mentioned and to appear before all the courts in the Republic of Seychelles and even before the Court of Appeal if necessary.</w:t>
      </w:r>
    </w:p>
    <w:p w:rsidR="000849E5" w:rsidRPr="00B3427C" w:rsidRDefault="000849E5" w:rsidP="000849E5">
      <w:pPr>
        <w:pStyle w:val="JudgmentText"/>
        <w:numPr>
          <w:ilvl w:val="0"/>
          <w:numId w:val="8"/>
        </w:numPr>
      </w:pPr>
      <w:r w:rsidRPr="00B3427C">
        <w:t xml:space="preserve">The Limited Right of Audience granted hereby shall not exceed a period of six months from the date of taking oath or any such period that may be extended by the Court upon request made by the applicant in this matter; and </w:t>
      </w:r>
    </w:p>
    <w:p w:rsidR="000849E5" w:rsidRDefault="000849E5" w:rsidP="000849E5">
      <w:pPr>
        <w:pStyle w:val="JudgmentText"/>
        <w:numPr>
          <w:ilvl w:val="0"/>
          <w:numId w:val="8"/>
        </w:numPr>
      </w:pPr>
      <w:r w:rsidRPr="00B3427C">
        <w:t>The applicant shall conduct the proceeding as Lead Counsel who will be assisted by Mr. John Renaud, a Senior Counsel of the Seychelles Bar.</w:t>
      </w:r>
    </w:p>
    <w:p w:rsidR="000849E5" w:rsidRPr="00B3427C" w:rsidRDefault="000849E5" w:rsidP="000849E5">
      <w:pPr>
        <w:pStyle w:val="JudgmentText"/>
        <w:numPr>
          <w:ilvl w:val="0"/>
          <w:numId w:val="8"/>
        </w:numPr>
      </w:pPr>
      <w:r>
        <w:t>For the avoidance of doubt, the applicant should comply with other statutory requirements as to his employment permit and legal practice license in accordance with the laws of Seychelles.</w:t>
      </w:r>
    </w:p>
    <w:p w:rsidR="000849E5" w:rsidRPr="000849E5" w:rsidRDefault="000849E5" w:rsidP="000849E5">
      <w:pPr>
        <w:spacing w:line="360" w:lineRule="auto"/>
        <w:ind w:left="720"/>
        <w:jc w:val="both"/>
        <w:rPr>
          <w:rFonts w:ascii="Bookman Old Style" w:hAnsi="Bookman Old Style" w:cs="Gautami"/>
          <w:b/>
          <w:sz w:val="24"/>
          <w:szCs w:val="24"/>
          <w:u w:val="single"/>
        </w:rPr>
      </w:pPr>
      <w:r w:rsidRPr="000849E5">
        <w:rPr>
          <w:rFonts w:ascii="Bookman Old Style" w:hAnsi="Bookman Old Style" w:cs="Gautami"/>
          <w:b/>
          <w:sz w:val="24"/>
          <w:szCs w:val="24"/>
          <w:u w:val="single"/>
        </w:rPr>
        <w:t>Further Order</w:t>
      </w:r>
    </w:p>
    <w:p w:rsidR="000849E5" w:rsidRPr="000849E5" w:rsidRDefault="000849E5" w:rsidP="000849E5">
      <w:pPr>
        <w:pStyle w:val="JudgmentText"/>
        <w:numPr>
          <w:ilvl w:val="0"/>
          <w:numId w:val="0"/>
        </w:numPr>
      </w:pPr>
    </w:p>
    <w:p w:rsidR="000849E5" w:rsidRPr="000849E5" w:rsidRDefault="000849E5" w:rsidP="000849E5">
      <w:pPr>
        <w:pStyle w:val="JudgmentText"/>
      </w:pPr>
      <w:r w:rsidRPr="000849E5">
        <w:t>I hereby direct the Registrar of the Supreme Court to enter the name of the applicant as an attorney in the relevant Register maintained by the Registry in terms of Section 12(4) of the Legal Practitioner’s</w:t>
      </w:r>
      <w:r w:rsidR="00FA7CB4">
        <w:t xml:space="preserve"> </w:t>
      </w:r>
      <w:r w:rsidRPr="000849E5">
        <w:t xml:space="preserve">Act and issue a “Certificate of Limited Practice” for the applicant, valid for six months from the date of taking oath.  The applicant may also be furnished with a copy of this order. </w:t>
      </w:r>
    </w:p>
    <w:p w:rsidR="0006489F" w:rsidRDefault="0006489F" w:rsidP="000849E5">
      <w:pPr>
        <w:pStyle w:val="JudgmentText"/>
        <w:numPr>
          <w:ilvl w:val="0"/>
          <w:numId w:val="0"/>
        </w:numPr>
      </w:pPr>
      <w:bookmarkStart w:id="13" w:name="_GoBack"/>
      <w:bookmarkEnd w:id="13"/>
    </w:p>
    <w:p w:rsidR="00E6492F" w:rsidRDefault="00847E6E"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0849E5">
        <w:rPr>
          <w:sz w:val="24"/>
          <w:szCs w:val="24"/>
        </w:rPr>
        <w:t>28</w:t>
      </w:r>
      <w:r w:rsidR="000849E5">
        <w:rPr>
          <w:sz w:val="24"/>
          <w:szCs w:val="24"/>
          <w:vertAlign w:val="superscript"/>
        </w:rPr>
        <w:t xml:space="preserve"> </w:t>
      </w:r>
      <w:r w:rsidR="000849E5">
        <w:rPr>
          <w:sz w:val="24"/>
          <w:szCs w:val="24"/>
        </w:rPr>
        <w:t>October 2014</w:t>
      </w:r>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4" w:name="Dropdown6"/>
    <w:p w:rsidR="00E33F35" w:rsidRPr="002A7376" w:rsidRDefault="00847E6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4"/>
    </w:p>
    <w:p w:rsidR="009E05E5" w:rsidRPr="00E33F35" w:rsidRDefault="000849E5" w:rsidP="00E33F35">
      <w:pPr>
        <w:pStyle w:val="ListParagraph"/>
        <w:widowControl/>
        <w:autoSpaceDE/>
        <w:autoSpaceDN/>
        <w:adjustRightInd/>
        <w:ind w:left="0"/>
        <w:contextualSpacing w:val="0"/>
        <w:jc w:val="both"/>
        <w:rPr>
          <w:b/>
          <w:sz w:val="24"/>
          <w:szCs w:val="24"/>
        </w:rPr>
      </w:pPr>
      <w:bookmarkStart w:id="15" w:name="Dropdown7"/>
      <w:r>
        <w:rPr>
          <w:b/>
          <w:sz w:val="24"/>
          <w:szCs w:val="24"/>
        </w:rPr>
        <w:t xml:space="preserve">Acting </w:t>
      </w:r>
      <w:r w:rsidR="00847E6E">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847E6E">
        <w:rPr>
          <w:b/>
          <w:sz w:val="24"/>
          <w:szCs w:val="24"/>
        </w:rPr>
      </w:r>
      <w:r w:rsidR="00847E6E">
        <w:rPr>
          <w:b/>
          <w:sz w:val="24"/>
          <w:szCs w:val="24"/>
        </w:rPr>
        <w:fldChar w:fldCharType="end"/>
      </w:r>
      <w:bookmarkEnd w:id="15"/>
      <w:r w:rsidR="00847E6E" w:rsidRPr="00E33F35">
        <w:rPr>
          <w:b/>
          <w:sz w:val="24"/>
          <w:szCs w:val="24"/>
        </w:rPr>
        <w:fldChar w:fldCharType="begin"/>
      </w:r>
      <w:r w:rsidR="007C2809" w:rsidRPr="00E33F35">
        <w:rPr>
          <w:b/>
          <w:sz w:val="24"/>
          <w:szCs w:val="24"/>
        </w:rPr>
        <w:instrText xml:space="preserve">  </w:instrText>
      </w:r>
      <w:r w:rsidR="00847E6E"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E5" w:rsidRDefault="000849E5" w:rsidP="00DB6D34">
      <w:r>
        <w:separator/>
      </w:r>
    </w:p>
  </w:endnote>
  <w:endnote w:type="continuationSeparator" w:id="0">
    <w:p w:rsidR="000849E5" w:rsidRDefault="000849E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490AA6">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E5" w:rsidRDefault="000849E5" w:rsidP="00DB6D34">
      <w:r>
        <w:separator/>
      </w:r>
    </w:p>
  </w:footnote>
  <w:footnote w:type="continuationSeparator" w:id="0">
    <w:p w:rsidR="000849E5" w:rsidRDefault="000849E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65F"/>
    <w:multiLevelType w:val="hybridMultilevel"/>
    <w:tmpl w:val="068ED054"/>
    <w:lvl w:ilvl="0" w:tplc="2CFAB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E5A67"/>
    <w:multiLevelType w:val="multilevel"/>
    <w:tmpl w:val="1CC89892"/>
    <w:numStyleLink w:val="Judgments"/>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955318F"/>
    <w:multiLevelType w:val="hybridMultilevel"/>
    <w:tmpl w:val="5C7E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B4"/>
    <w:rsid w:val="00005BEF"/>
    <w:rsid w:val="00020D3D"/>
    <w:rsid w:val="00030C81"/>
    <w:rsid w:val="00064721"/>
    <w:rsid w:val="0006489F"/>
    <w:rsid w:val="00075573"/>
    <w:rsid w:val="000849E5"/>
    <w:rsid w:val="00091036"/>
    <w:rsid w:val="000A10B8"/>
    <w:rsid w:val="000C1BA2"/>
    <w:rsid w:val="000D1DD3"/>
    <w:rsid w:val="000E39A5"/>
    <w:rsid w:val="000E7400"/>
    <w:rsid w:val="001008BC"/>
    <w:rsid w:val="00101D12"/>
    <w:rsid w:val="00117CBF"/>
    <w:rsid w:val="00126A10"/>
    <w:rsid w:val="001376AB"/>
    <w:rsid w:val="00144612"/>
    <w:rsid w:val="00160BBD"/>
    <w:rsid w:val="0016510C"/>
    <w:rsid w:val="00180158"/>
    <w:rsid w:val="00182CE5"/>
    <w:rsid w:val="001949A8"/>
    <w:rsid w:val="001D30F7"/>
    <w:rsid w:val="001E0F2E"/>
    <w:rsid w:val="001E4ED8"/>
    <w:rsid w:val="001F50C1"/>
    <w:rsid w:val="0020244B"/>
    <w:rsid w:val="00221E22"/>
    <w:rsid w:val="00231C17"/>
    <w:rsid w:val="00236AAC"/>
    <w:rsid w:val="0024353F"/>
    <w:rsid w:val="00290E14"/>
    <w:rsid w:val="002A7376"/>
    <w:rsid w:val="002B2255"/>
    <w:rsid w:val="002B4478"/>
    <w:rsid w:val="002C01DD"/>
    <w:rsid w:val="002C7560"/>
    <w:rsid w:val="002D06AA"/>
    <w:rsid w:val="002D67FC"/>
    <w:rsid w:val="002E6963"/>
    <w:rsid w:val="002F40A1"/>
    <w:rsid w:val="00301D88"/>
    <w:rsid w:val="00304E76"/>
    <w:rsid w:val="003647E7"/>
    <w:rsid w:val="0037071B"/>
    <w:rsid w:val="0037270D"/>
    <w:rsid w:val="00377341"/>
    <w:rsid w:val="003838CC"/>
    <w:rsid w:val="003862CB"/>
    <w:rsid w:val="0038700C"/>
    <w:rsid w:val="003969BE"/>
    <w:rsid w:val="003B461C"/>
    <w:rsid w:val="003B4C19"/>
    <w:rsid w:val="003D58AA"/>
    <w:rsid w:val="003D7B97"/>
    <w:rsid w:val="003E2ABC"/>
    <w:rsid w:val="003F0F8D"/>
    <w:rsid w:val="004156B9"/>
    <w:rsid w:val="00445BFA"/>
    <w:rsid w:val="00452BB6"/>
    <w:rsid w:val="0046133B"/>
    <w:rsid w:val="00490AA6"/>
    <w:rsid w:val="004C3D80"/>
    <w:rsid w:val="004C4678"/>
    <w:rsid w:val="004F3823"/>
    <w:rsid w:val="005018EC"/>
    <w:rsid w:val="00507AE9"/>
    <w:rsid w:val="005207C8"/>
    <w:rsid w:val="00530663"/>
    <w:rsid w:val="00531E47"/>
    <w:rsid w:val="0055036F"/>
    <w:rsid w:val="005514D6"/>
    <w:rsid w:val="00552704"/>
    <w:rsid w:val="00572AB3"/>
    <w:rsid w:val="00573C3D"/>
    <w:rsid w:val="005836AC"/>
    <w:rsid w:val="00584583"/>
    <w:rsid w:val="00594FAC"/>
    <w:rsid w:val="005F4663"/>
    <w:rsid w:val="005F5FB0"/>
    <w:rsid w:val="00606587"/>
    <w:rsid w:val="00606EEA"/>
    <w:rsid w:val="006174DB"/>
    <w:rsid w:val="0064023C"/>
    <w:rsid w:val="006578C2"/>
    <w:rsid w:val="00663B88"/>
    <w:rsid w:val="00666D33"/>
    <w:rsid w:val="00695110"/>
    <w:rsid w:val="006A58E4"/>
    <w:rsid w:val="006D36C9"/>
    <w:rsid w:val="007175A6"/>
    <w:rsid w:val="00744508"/>
    <w:rsid w:val="00782B4E"/>
    <w:rsid w:val="007A2161"/>
    <w:rsid w:val="007A47DC"/>
    <w:rsid w:val="007B6178"/>
    <w:rsid w:val="007C2809"/>
    <w:rsid w:val="007D416E"/>
    <w:rsid w:val="00807411"/>
    <w:rsid w:val="00814CF5"/>
    <w:rsid w:val="00816425"/>
    <w:rsid w:val="00821758"/>
    <w:rsid w:val="00823079"/>
    <w:rsid w:val="0083298A"/>
    <w:rsid w:val="00841387"/>
    <w:rsid w:val="008472B3"/>
    <w:rsid w:val="008478D6"/>
    <w:rsid w:val="00847E6E"/>
    <w:rsid w:val="00877F49"/>
    <w:rsid w:val="008A5208"/>
    <w:rsid w:val="008C0FD6"/>
    <w:rsid w:val="008E1DB1"/>
    <w:rsid w:val="008E512C"/>
    <w:rsid w:val="008E7749"/>
    <w:rsid w:val="008E7F92"/>
    <w:rsid w:val="008F0C10"/>
    <w:rsid w:val="008F38F7"/>
    <w:rsid w:val="00902D3C"/>
    <w:rsid w:val="00926D09"/>
    <w:rsid w:val="009336BA"/>
    <w:rsid w:val="00937FB4"/>
    <w:rsid w:val="0094087C"/>
    <w:rsid w:val="009422B6"/>
    <w:rsid w:val="00951EC0"/>
    <w:rsid w:val="0096041D"/>
    <w:rsid w:val="00981287"/>
    <w:rsid w:val="00983045"/>
    <w:rsid w:val="009E05E5"/>
    <w:rsid w:val="009F1B68"/>
    <w:rsid w:val="009F4DC4"/>
    <w:rsid w:val="00A11166"/>
    <w:rsid w:val="00A14038"/>
    <w:rsid w:val="00A36371"/>
    <w:rsid w:val="00A42850"/>
    <w:rsid w:val="00A53837"/>
    <w:rsid w:val="00A63918"/>
    <w:rsid w:val="00A80E4E"/>
    <w:rsid w:val="00AC3885"/>
    <w:rsid w:val="00AD75CD"/>
    <w:rsid w:val="00AF7494"/>
    <w:rsid w:val="00B05D6E"/>
    <w:rsid w:val="00B119B1"/>
    <w:rsid w:val="00B14612"/>
    <w:rsid w:val="00B23E73"/>
    <w:rsid w:val="00B37208"/>
    <w:rsid w:val="00B40898"/>
    <w:rsid w:val="00B4124C"/>
    <w:rsid w:val="00B4625E"/>
    <w:rsid w:val="00B75AE2"/>
    <w:rsid w:val="00B9148E"/>
    <w:rsid w:val="00B94805"/>
    <w:rsid w:val="00BA6027"/>
    <w:rsid w:val="00BC1D95"/>
    <w:rsid w:val="00BD4287"/>
    <w:rsid w:val="00BD60D5"/>
    <w:rsid w:val="00BE1D00"/>
    <w:rsid w:val="00BE3628"/>
    <w:rsid w:val="00BE424C"/>
    <w:rsid w:val="00BF5CC9"/>
    <w:rsid w:val="00BF763E"/>
    <w:rsid w:val="00C036A5"/>
    <w:rsid w:val="00C065A3"/>
    <w:rsid w:val="00C14327"/>
    <w:rsid w:val="00C22967"/>
    <w:rsid w:val="00C35333"/>
    <w:rsid w:val="00C55FDF"/>
    <w:rsid w:val="00C5739F"/>
    <w:rsid w:val="00C87FCA"/>
    <w:rsid w:val="00CA1B0C"/>
    <w:rsid w:val="00CA7795"/>
    <w:rsid w:val="00CA7F40"/>
    <w:rsid w:val="00CB3C7E"/>
    <w:rsid w:val="00CC1166"/>
    <w:rsid w:val="00CF5FA3"/>
    <w:rsid w:val="00D03314"/>
    <w:rsid w:val="00D06A0F"/>
    <w:rsid w:val="00D725B4"/>
    <w:rsid w:val="00D82047"/>
    <w:rsid w:val="00DB6D34"/>
    <w:rsid w:val="00DD4E02"/>
    <w:rsid w:val="00DE08C1"/>
    <w:rsid w:val="00DF2970"/>
    <w:rsid w:val="00DF303A"/>
    <w:rsid w:val="00E0467F"/>
    <w:rsid w:val="00E0505F"/>
    <w:rsid w:val="00E30B60"/>
    <w:rsid w:val="00E33F35"/>
    <w:rsid w:val="00E35862"/>
    <w:rsid w:val="00E36DCA"/>
    <w:rsid w:val="00E41E94"/>
    <w:rsid w:val="00E55C69"/>
    <w:rsid w:val="00E57D4D"/>
    <w:rsid w:val="00E6492F"/>
    <w:rsid w:val="00E65691"/>
    <w:rsid w:val="00E664C7"/>
    <w:rsid w:val="00E71D01"/>
    <w:rsid w:val="00E721F1"/>
    <w:rsid w:val="00E91FA1"/>
    <w:rsid w:val="00E944E2"/>
    <w:rsid w:val="00EA6F17"/>
    <w:rsid w:val="00EC12D0"/>
    <w:rsid w:val="00EC2355"/>
    <w:rsid w:val="00EC6290"/>
    <w:rsid w:val="00ED76D9"/>
    <w:rsid w:val="00EE6BC8"/>
    <w:rsid w:val="00EF2051"/>
    <w:rsid w:val="00F00A19"/>
    <w:rsid w:val="00F122BA"/>
    <w:rsid w:val="00F804CC"/>
    <w:rsid w:val="00F82A83"/>
    <w:rsid w:val="00F83B3D"/>
    <w:rsid w:val="00FA7CB4"/>
    <w:rsid w:val="00FB0AFB"/>
    <w:rsid w:val="00FB2453"/>
    <w:rsid w:val="00FB3163"/>
    <w:rsid w:val="00FB39BA"/>
    <w:rsid w:val="00FB65CF"/>
    <w:rsid w:val="00FC0BA9"/>
    <w:rsid w:val="00FC61E3"/>
    <w:rsid w:val="00FF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Judgment%20Templates\Civil%20Side%20-%20ex%20parte%20(X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D553-3446-4B5A-BE05-4AE4B901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ex parte (XP)</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Telma</cp:lastModifiedBy>
  <cp:revision>2</cp:revision>
  <cp:lastPrinted>2014-10-28T06:30:00Z</cp:lastPrinted>
  <dcterms:created xsi:type="dcterms:W3CDTF">2014-11-19T10:36:00Z</dcterms:created>
  <dcterms:modified xsi:type="dcterms:W3CDTF">2014-11-19T10:36:00Z</dcterms:modified>
</cp:coreProperties>
</file>