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F01D2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B21EEC">
        <w:rPr>
          <w:b/>
          <w:sz w:val="24"/>
          <w:szCs w:val="24"/>
        </w:rPr>
        <w:t> </w:t>
      </w:r>
      <w:r w:rsidR="00B21EEC">
        <w:rPr>
          <w:b/>
          <w:sz w:val="24"/>
          <w:szCs w:val="24"/>
        </w:rPr>
        <w:t> </w:t>
      </w:r>
      <w:r w:rsidR="00B21EEC">
        <w:rPr>
          <w:b/>
          <w:sz w:val="24"/>
          <w:szCs w:val="24"/>
        </w:rPr>
        <w:t> </w:t>
      </w:r>
      <w:r w:rsidR="00B21EEC">
        <w:rPr>
          <w:b/>
          <w:sz w:val="24"/>
          <w:szCs w:val="24"/>
        </w:rPr>
        <w:t> </w:t>
      </w:r>
      <w:r w:rsidR="00B21EEC">
        <w:rPr>
          <w:b/>
          <w:sz w:val="24"/>
          <w:szCs w:val="24"/>
        </w:rPr>
        <w:t> </w:t>
      </w:r>
      <w:r w:rsidRPr="0096251D">
        <w:rPr>
          <w:b/>
          <w:sz w:val="24"/>
          <w:szCs w:val="24"/>
        </w:rPr>
        <w:fldChar w:fldCharType="end"/>
      </w:r>
      <w:bookmarkEnd w:id="0"/>
    </w:p>
    <w:bookmarkStart w:id="2" w:name="Text42"/>
    <w:p w:rsidR="0096251D" w:rsidRPr="00B938BB" w:rsidRDefault="00F01D28"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B21EEC">
        <w:rPr>
          <w:i/>
          <w:sz w:val="24"/>
          <w:szCs w:val="24"/>
        </w:rPr>
        <w:t> </w:t>
      </w:r>
      <w:r w:rsidR="00B21EEC">
        <w:rPr>
          <w:i/>
          <w:sz w:val="24"/>
          <w:szCs w:val="24"/>
        </w:rPr>
        <w:t> </w:t>
      </w:r>
      <w:r w:rsidR="00B21EEC">
        <w:rPr>
          <w:i/>
          <w:sz w:val="24"/>
          <w:szCs w:val="24"/>
        </w:rPr>
        <w:t> </w:t>
      </w:r>
      <w:r w:rsidR="00B21EEC">
        <w:rPr>
          <w:i/>
          <w:sz w:val="24"/>
          <w:szCs w:val="24"/>
        </w:rPr>
        <w:t> </w:t>
      </w:r>
      <w:r w:rsidR="00B21EEC">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F01D2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01D28">
        <w:rPr>
          <w:b/>
          <w:sz w:val="28"/>
          <w:szCs w:val="28"/>
        </w:rPr>
      </w:r>
      <w:r w:rsidR="00F01D28">
        <w:rPr>
          <w:b/>
          <w:sz w:val="28"/>
          <w:szCs w:val="28"/>
        </w:rPr>
        <w:fldChar w:fldCharType="separate"/>
      </w:r>
      <w:r w:rsidR="00B21EEC">
        <w:rPr>
          <w:b/>
          <w:noProof/>
          <w:sz w:val="28"/>
          <w:szCs w:val="28"/>
        </w:rPr>
        <w:t>20</w:t>
      </w:r>
      <w:r w:rsidR="00F01D28">
        <w:rPr>
          <w:b/>
          <w:sz w:val="28"/>
          <w:szCs w:val="28"/>
        </w:rPr>
        <w:fldChar w:fldCharType="end"/>
      </w:r>
      <w:bookmarkEnd w:id="3"/>
      <w:r w:rsidRPr="00B75AE2">
        <w:rPr>
          <w:b/>
          <w:sz w:val="28"/>
          <w:szCs w:val="28"/>
        </w:rPr>
        <w:t>/</w:t>
      </w:r>
      <w:r w:rsidR="00C87FCA" w:rsidRPr="00B75AE2">
        <w:rPr>
          <w:b/>
          <w:sz w:val="28"/>
          <w:szCs w:val="28"/>
        </w:rPr>
        <w:t>20</w:t>
      </w:r>
      <w:r w:rsidR="00F01D2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01D28" w:rsidRPr="00B75AE2">
        <w:rPr>
          <w:b/>
          <w:sz w:val="28"/>
          <w:szCs w:val="28"/>
        </w:rPr>
      </w:r>
      <w:r w:rsidR="00F01D28" w:rsidRPr="00B75AE2">
        <w:rPr>
          <w:b/>
          <w:sz w:val="28"/>
          <w:szCs w:val="28"/>
        </w:rPr>
        <w:fldChar w:fldCharType="separate"/>
      </w:r>
      <w:r w:rsidR="00B21EEC">
        <w:rPr>
          <w:b/>
          <w:noProof/>
          <w:sz w:val="28"/>
          <w:szCs w:val="28"/>
        </w:rPr>
        <w:t>13</w:t>
      </w:r>
      <w:r w:rsidR="00F01D28" w:rsidRPr="00B75AE2">
        <w:rPr>
          <w:b/>
          <w:sz w:val="28"/>
          <w:szCs w:val="28"/>
        </w:rPr>
        <w:fldChar w:fldCharType="end"/>
      </w:r>
      <w:bookmarkEnd w:id="4"/>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F01D28" w:rsidRPr="0096251D">
        <w:rPr>
          <w:b/>
          <w:sz w:val="24"/>
          <w:szCs w:val="24"/>
        </w:rPr>
        <w:fldChar w:fldCharType="begin">
          <w:ffData>
            <w:name w:val="Text38"/>
            <w:enabled/>
            <w:calcOnExit w:val="0"/>
            <w:textInput/>
          </w:ffData>
        </w:fldChar>
      </w:r>
      <w:bookmarkStart w:id="5" w:name="Text38"/>
      <w:r w:rsidRPr="0096251D">
        <w:rPr>
          <w:b/>
          <w:sz w:val="24"/>
          <w:szCs w:val="24"/>
        </w:rPr>
        <w:instrText xml:space="preserve"> FORMTEXT </w:instrText>
      </w:r>
      <w:r w:rsidR="00F01D28" w:rsidRPr="0096251D">
        <w:rPr>
          <w:b/>
          <w:sz w:val="24"/>
          <w:szCs w:val="24"/>
        </w:rPr>
      </w:r>
      <w:r w:rsidR="00F01D28" w:rsidRPr="0096251D">
        <w:rPr>
          <w:b/>
          <w:sz w:val="24"/>
          <w:szCs w:val="24"/>
        </w:rPr>
        <w:fldChar w:fldCharType="separate"/>
      </w:r>
      <w:r w:rsidR="00207B0B">
        <w:rPr>
          <w:b/>
          <w:noProof/>
          <w:sz w:val="24"/>
          <w:szCs w:val="24"/>
        </w:rPr>
        <w:t>273</w:t>
      </w:r>
      <w:r w:rsidR="00F01D28" w:rsidRPr="0096251D">
        <w:rPr>
          <w:b/>
          <w:sz w:val="24"/>
          <w:szCs w:val="24"/>
        </w:rPr>
        <w:fldChar w:fldCharType="end"/>
      </w:r>
      <w:bookmarkEnd w:id="5"/>
      <w:r w:rsidRPr="0096251D">
        <w:rPr>
          <w:b/>
          <w:sz w:val="24"/>
          <w:szCs w:val="24"/>
        </w:rPr>
        <w:t>/20</w:t>
      </w:r>
      <w:r w:rsidR="00F01D28" w:rsidRPr="0096251D">
        <w:rPr>
          <w:b/>
          <w:sz w:val="24"/>
          <w:szCs w:val="24"/>
        </w:rPr>
        <w:fldChar w:fldCharType="begin">
          <w:ffData>
            <w:name w:val="Text39"/>
            <w:enabled/>
            <w:calcOnExit w:val="0"/>
            <w:textInput/>
          </w:ffData>
        </w:fldChar>
      </w:r>
      <w:bookmarkStart w:id="6" w:name="Text39"/>
      <w:r w:rsidRPr="0096251D">
        <w:rPr>
          <w:b/>
          <w:sz w:val="24"/>
          <w:szCs w:val="24"/>
        </w:rPr>
        <w:instrText xml:space="preserve"> FORMTEXT </w:instrText>
      </w:r>
      <w:r w:rsidR="00F01D28" w:rsidRPr="0096251D">
        <w:rPr>
          <w:b/>
          <w:sz w:val="24"/>
          <w:szCs w:val="24"/>
        </w:rPr>
      </w:r>
      <w:r w:rsidR="00F01D28" w:rsidRPr="0096251D">
        <w:rPr>
          <w:b/>
          <w:sz w:val="24"/>
          <w:szCs w:val="24"/>
        </w:rPr>
        <w:fldChar w:fldCharType="separate"/>
      </w:r>
      <w:r w:rsidR="00207B0B">
        <w:rPr>
          <w:b/>
          <w:noProof/>
          <w:sz w:val="24"/>
          <w:szCs w:val="24"/>
        </w:rPr>
        <w:t>14</w:t>
      </w:r>
      <w:r w:rsidR="00F01D28" w:rsidRPr="0096251D">
        <w:rPr>
          <w:b/>
          <w:sz w:val="24"/>
          <w:szCs w:val="24"/>
        </w:rPr>
        <w:fldChar w:fldCharType="end"/>
      </w:r>
      <w:bookmarkEnd w:id="6"/>
    </w:p>
    <w:p w:rsidR="00A53837" w:rsidRPr="00606EEA" w:rsidRDefault="00F01D2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F01D28">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F01D28">
        <w:rPr>
          <w:b/>
          <w:sz w:val="24"/>
          <w:szCs w:val="24"/>
        </w:rPr>
      </w:r>
      <w:r w:rsidR="00F01D28">
        <w:rPr>
          <w:b/>
          <w:sz w:val="24"/>
          <w:szCs w:val="24"/>
        </w:rPr>
        <w:fldChar w:fldCharType="separate"/>
      </w:r>
      <w:r w:rsidR="00B21EEC">
        <w:rPr>
          <w:b/>
          <w:noProof/>
          <w:sz w:val="24"/>
          <w:szCs w:val="24"/>
        </w:rPr>
        <w:t>14</w:t>
      </w:r>
      <w:r w:rsidR="00F01D28">
        <w:rPr>
          <w:b/>
          <w:sz w:val="24"/>
          <w:szCs w:val="24"/>
        </w:rPr>
        <w:fldChar w:fldCharType="end"/>
      </w:r>
      <w:bookmarkEnd w:id="7"/>
      <w:r w:rsidR="00F01D28">
        <w:rPr>
          <w:b/>
          <w:sz w:val="24"/>
          <w:szCs w:val="24"/>
        </w:rPr>
        <w:fldChar w:fldCharType="begin"/>
      </w:r>
      <w:r w:rsidR="003F0F8D">
        <w:rPr>
          <w:b/>
          <w:sz w:val="24"/>
          <w:szCs w:val="24"/>
        </w:rPr>
        <w:instrText xml:space="preserve">  </w:instrText>
      </w:r>
      <w:r w:rsidR="00F01D28">
        <w:rPr>
          <w:b/>
          <w:sz w:val="24"/>
          <w:szCs w:val="24"/>
        </w:rPr>
        <w:fldChar w:fldCharType="end"/>
      </w:r>
      <w:r w:rsidR="00DB6D34" w:rsidRPr="00606EEA">
        <w:rPr>
          <w:b/>
          <w:sz w:val="24"/>
          <w:szCs w:val="24"/>
        </w:rPr>
        <w:t>] SCSC</w:t>
      </w:r>
      <w:r>
        <w:rPr>
          <w:b/>
          <w:sz w:val="24"/>
          <w:szCs w:val="24"/>
        </w:rPr>
        <w:t xml:space="preserve"> </w:t>
      </w:r>
      <w:r w:rsidR="00F01D28">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F01D28">
        <w:rPr>
          <w:b/>
          <w:sz w:val="24"/>
          <w:szCs w:val="24"/>
        </w:rPr>
      </w:r>
      <w:r w:rsidR="00F01D2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01D28">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F01D28"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B21EEC">
        <w:rPr>
          <w:b/>
          <w:noProof/>
          <w:sz w:val="24"/>
          <w:szCs w:val="24"/>
        </w:rPr>
        <w:t>CHARLES ESTICO</w:t>
      </w:r>
      <w:r>
        <w:rPr>
          <w:b/>
          <w:sz w:val="24"/>
          <w:szCs w:val="24"/>
        </w:rPr>
        <w:fldChar w:fldCharType="end"/>
      </w:r>
      <w:bookmarkEnd w:id="9"/>
    </w:p>
    <w:bookmarkStart w:id="10" w:name="Dropdown13"/>
    <w:p w:rsidR="00B40898" w:rsidRDefault="00F01D28"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F01D28">
        <w:rPr>
          <w:sz w:val="24"/>
          <w:szCs w:val="24"/>
        </w:rPr>
        <w:fldChar w:fldCharType="begin">
          <w:ffData>
            <w:name w:val="Text34"/>
            <w:enabled/>
            <w:calcOnExit w:val="0"/>
            <w:textInput/>
          </w:ffData>
        </w:fldChar>
      </w:r>
      <w:r w:rsidR="002A7376">
        <w:rPr>
          <w:sz w:val="24"/>
          <w:szCs w:val="24"/>
        </w:rPr>
        <w:instrText xml:space="preserve"> FORMTEXT </w:instrText>
      </w:r>
      <w:r w:rsidR="00F01D28">
        <w:rPr>
          <w:sz w:val="24"/>
          <w:szCs w:val="24"/>
        </w:rPr>
      </w:r>
      <w:r w:rsidR="00F01D28">
        <w:rPr>
          <w:sz w:val="24"/>
          <w:szCs w:val="24"/>
        </w:rPr>
        <w:fldChar w:fldCharType="separate"/>
      </w:r>
      <w:r w:rsidR="00E319F1">
        <w:rPr>
          <w:noProof/>
          <w:sz w:val="24"/>
          <w:szCs w:val="24"/>
        </w:rPr>
        <w:t>20 October 2014</w:t>
      </w:r>
      <w:r w:rsidR="00F01D28">
        <w:rPr>
          <w:sz w:val="24"/>
          <w:szCs w:val="24"/>
        </w:rPr>
        <w:fldChar w:fldCharType="end"/>
      </w:r>
      <w:bookmarkEnd w:id="12"/>
      <w:r w:rsidR="00F01D28">
        <w:rPr>
          <w:sz w:val="24"/>
          <w:szCs w:val="24"/>
        </w:rPr>
        <w:fldChar w:fldCharType="begin"/>
      </w:r>
      <w:r w:rsidR="003F0F8D">
        <w:rPr>
          <w:sz w:val="24"/>
          <w:szCs w:val="24"/>
        </w:rPr>
        <w:instrText xml:space="preserve">  </w:instrText>
      </w:r>
      <w:r w:rsidR="00F01D2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01D28">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F01D28">
        <w:rPr>
          <w:sz w:val="24"/>
          <w:szCs w:val="24"/>
        </w:rPr>
      </w:r>
      <w:r w:rsidR="00F01D28">
        <w:rPr>
          <w:sz w:val="24"/>
          <w:szCs w:val="24"/>
        </w:rPr>
        <w:fldChar w:fldCharType="separate"/>
      </w:r>
      <w:r w:rsidR="00CE3661">
        <w:rPr>
          <w:noProof/>
          <w:sz w:val="24"/>
          <w:szCs w:val="24"/>
        </w:rPr>
        <w:t xml:space="preserve">Mr Joel Camille </w:t>
      </w:r>
      <w:r w:rsidR="00F01D28">
        <w:rPr>
          <w:sz w:val="24"/>
          <w:szCs w:val="24"/>
        </w:rPr>
        <w:fldChar w:fldCharType="end"/>
      </w:r>
      <w:bookmarkEnd w:id="13"/>
      <w:r w:rsidR="00F01D28">
        <w:rPr>
          <w:sz w:val="24"/>
          <w:szCs w:val="24"/>
        </w:rPr>
        <w:fldChar w:fldCharType="begin"/>
      </w:r>
      <w:r w:rsidR="00F804CC">
        <w:rPr>
          <w:sz w:val="24"/>
          <w:szCs w:val="24"/>
        </w:rPr>
        <w:instrText xml:space="preserve"> ASK  "Enter Appellant Lawyer full name"  \* MERGEFORMAT </w:instrText>
      </w:r>
      <w:r w:rsidR="00F01D28">
        <w:rPr>
          <w:sz w:val="24"/>
          <w:szCs w:val="24"/>
        </w:rPr>
        <w:fldChar w:fldCharType="end"/>
      </w:r>
      <w:r w:rsidR="00F01D28">
        <w:rPr>
          <w:sz w:val="24"/>
          <w:szCs w:val="24"/>
        </w:rPr>
        <w:fldChar w:fldCharType="begin"/>
      </w:r>
      <w:r w:rsidR="003F0F8D">
        <w:rPr>
          <w:sz w:val="24"/>
          <w:szCs w:val="24"/>
        </w:rPr>
        <w:instrText xml:space="preserve">  </w:instrText>
      </w:r>
      <w:r w:rsidR="00F01D28">
        <w:rPr>
          <w:sz w:val="24"/>
          <w:szCs w:val="24"/>
        </w:rPr>
        <w:fldChar w:fldCharType="end"/>
      </w:r>
      <w:r w:rsidR="00F804CC">
        <w:rPr>
          <w:b/>
          <w:sz w:val="24"/>
          <w:szCs w:val="24"/>
        </w:rPr>
        <w:t xml:space="preserve"> </w:t>
      </w:r>
      <w:r w:rsidR="009E05E5">
        <w:rPr>
          <w:sz w:val="24"/>
          <w:szCs w:val="24"/>
        </w:rPr>
        <w:t xml:space="preserve">for </w:t>
      </w:r>
      <w:bookmarkStart w:id="14" w:name="Dropdown11"/>
      <w:r w:rsidR="00F01D28">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F01D28">
        <w:rPr>
          <w:sz w:val="24"/>
          <w:szCs w:val="24"/>
        </w:rPr>
      </w:r>
      <w:r w:rsidR="00F01D28">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01D28">
        <w:rPr>
          <w:sz w:val="24"/>
          <w:szCs w:val="24"/>
        </w:rPr>
        <w:fldChar w:fldCharType="begin">
          <w:ffData>
            <w:name w:val="Text36"/>
            <w:enabled/>
            <w:calcOnExit w:val="0"/>
            <w:textInput/>
          </w:ffData>
        </w:fldChar>
      </w:r>
      <w:bookmarkStart w:id="15" w:name="Text36"/>
      <w:r>
        <w:rPr>
          <w:sz w:val="24"/>
          <w:szCs w:val="24"/>
        </w:rPr>
        <w:instrText xml:space="preserve"> FORMTEXT </w:instrText>
      </w:r>
      <w:r w:rsidR="00F01D28">
        <w:rPr>
          <w:sz w:val="24"/>
          <w:szCs w:val="24"/>
        </w:rPr>
      </w:r>
      <w:r w:rsidR="00F01D2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01D28">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01D28">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F01D28">
        <w:rPr>
          <w:sz w:val="24"/>
          <w:szCs w:val="24"/>
        </w:rPr>
      </w:r>
      <w:r w:rsidR="00F01D28">
        <w:rPr>
          <w:sz w:val="24"/>
          <w:szCs w:val="24"/>
        </w:rPr>
        <w:fldChar w:fldCharType="separate"/>
      </w:r>
      <w:r w:rsidR="00CE3661">
        <w:rPr>
          <w:noProof/>
          <w:sz w:val="24"/>
          <w:szCs w:val="24"/>
        </w:rPr>
        <w:t xml:space="preserve">Ms </w:t>
      </w:r>
      <w:r w:rsidR="00E319F1">
        <w:rPr>
          <w:noProof/>
          <w:sz w:val="24"/>
          <w:szCs w:val="24"/>
        </w:rPr>
        <w:t xml:space="preserve">Emilly </w:t>
      </w:r>
      <w:r w:rsidR="00CE3661">
        <w:rPr>
          <w:noProof/>
          <w:sz w:val="24"/>
          <w:szCs w:val="24"/>
        </w:rPr>
        <w:t xml:space="preserve">Gonthier </w:t>
      </w:r>
      <w:r w:rsidR="00F01D28">
        <w:rPr>
          <w:sz w:val="24"/>
          <w:szCs w:val="24"/>
        </w:rPr>
        <w:fldChar w:fldCharType="end"/>
      </w:r>
      <w:bookmarkEnd w:id="16"/>
      <w:r w:rsidR="0096251D">
        <w:rPr>
          <w:sz w:val="24"/>
          <w:szCs w:val="24"/>
        </w:rPr>
        <w:t xml:space="preserve">, </w:t>
      </w:r>
      <w:bookmarkStart w:id="17" w:name="Dropdown14"/>
      <w:r w:rsidR="00F01D28">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F01D28">
        <w:rPr>
          <w:sz w:val="24"/>
          <w:szCs w:val="24"/>
        </w:rPr>
      </w:r>
      <w:r w:rsidR="00F01D28">
        <w:rPr>
          <w:sz w:val="24"/>
          <w:szCs w:val="24"/>
        </w:rPr>
        <w:fldChar w:fldCharType="end"/>
      </w:r>
      <w:bookmarkEnd w:id="17"/>
      <w:r w:rsidR="00F01D28">
        <w:rPr>
          <w:sz w:val="24"/>
          <w:szCs w:val="24"/>
        </w:rPr>
        <w:fldChar w:fldCharType="begin"/>
      </w:r>
      <w:r w:rsidR="00F804CC">
        <w:rPr>
          <w:sz w:val="24"/>
          <w:szCs w:val="24"/>
        </w:rPr>
        <w:instrText xml:space="preserve"> ASK  "Enter Respondent Lawyer Full Name"  \* MERGEFORMAT </w:instrText>
      </w:r>
      <w:r w:rsidR="00F01D28">
        <w:rPr>
          <w:sz w:val="24"/>
          <w:szCs w:val="24"/>
        </w:rPr>
        <w:fldChar w:fldCharType="end"/>
      </w:r>
      <w:r w:rsidR="00F01D28">
        <w:rPr>
          <w:sz w:val="24"/>
          <w:szCs w:val="24"/>
        </w:rPr>
        <w:fldChar w:fldCharType="begin"/>
      </w:r>
      <w:r w:rsidR="003F0F8D">
        <w:rPr>
          <w:sz w:val="24"/>
          <w:szCs w:val="24"/>
        </w:rPr>
        <w:instrText xml:space="preserve">  </w:instrText>
      </w:r>
      <w:r w:rsidR="00F01D28">
        <w:rPr>
          <w:sz w:val="24"/>
          <w:szCs w:val="24"/>
        </w:rPr>
        <w:fldChar w:fldCharType="end"/>
      </w:r>
      <w:r w:rsidR="003F0F8D">
        <w:rPr>
          <w:sz w:val="24"/>
          <w:szCs w:val="24"/>
        </w:rPr>
        <w:t xml:space="preserve"> </w:t>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F01D28">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F01D28">
        <w:rPr>
          <w:sz w:val="24"/>
          <w:szCs w:val="24"/>
        </w:rPr>
      </w:r>
      <w:r w:rsidR="00F01D28">
        <w:rPr>
          <w:sz w:val="24"/>
          <w:szCs w:val="24"/>
        </w:rPr>
        <w:fldChar w:fldCharType="separate"/>
      </w:r>
      <w:r w:rsidR="00B21EEC">
        <w:rPr>
          <w:noProof/>
          <w:sz w:val="24"/>
          <w:szCs w:val="24"/>
        </w:rPr>
        <w:t>29 October 2014</w:t>
      </w:r>
      <w:r w:rsidR="00F01D28">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F01D2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2" w:name="Dropdown9"/>
    <w:p w:rsidR="00C87FCA" w:rsidRDefault="00F01D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CE3661" w:rsidP="0056312E">
      <w:pPr>
        <w:pStyle w:val="JudgmentText"/>
      </w:pPr>
      <w:r>
        <w:lastRenderedPageBreak/>
        <w:t xml:space="preserve">The appellant was charged with breaking into a building and committing a felony therein namely stealing, Contrary to Section 291 (a) of the </w:t>
      </w:r>
      <w:r w:rsidRPr="00CE3661">
        <w:rPr>
          <w:i/>
        </w:rPr>
        <w:t>Penal Code Act</w:t>
      </w:r>
      <w:r>
        <w:rPr>
          <w:i/>
        </w:rPr>
        <w:t xml:space="preserve"> </w:t>
      </w:r>
      <w:r>
        <w:t>and punishable under the same section.  He pleaded guilty and was convicted and sentenced to 10 years imprisonment.  The appellant was not satisfied with the conviction and raised one ground in his memorandum of Appeal:</w:t>
      </w:r>
    </w:p>
    <w:p w:rsidR="00CE3661" w:rsidRDefault="00CE3661" w:rsidP="00CE3661">
      <w:pPr>
        <w:pStyle w:val="JudgmentText"/>
        <w:numPr>
          <w:ilvl w:val="0"/>
          <w:numId w:val="7"/>
        </w:numPr>
      </w:pPr>
      <w:r>
        <w:t>That the learned Magistrate erred in law in having admitted the facts pertaining to the guilty plea of the appellant, as mere admission of appellant’s Attorney as to the facts.</w:t>
      </w:r>
    </w:p>
    <w:p w:rsidR="00CE3661" w:rsidRDefault="00CE3661" w:rsidP="00CE3661">
      <w:pPr>
        <w:pStyle w:val="JudgmentText"/>
      </w:pPr>
      <w:r>
        <w:lastRenderedPageBreak/>
        <w:t>The Lower Court record on the day the plea of guilty was recorded shows the following:-</w:t>
      </w:r>
    </w:p>
    <w:p w:rsidR="00CE3661" w:rsidRPr="00AE55C4" w:rsidRDefault="00CE3661" w:rsidP="00CE3661">
      <w:pPr>
        <w:pStyle w:val="JudgmentText"/>
        <w:numPr>
          <w:ilvl w:val="0"/>
          <w:numId w:val="0"/>
        </w:numPr>
        <w:ind w:left="720"/>
        <w:rPr>
          <w:b/>
          <w:i/>
        </w:rPr>
      </w:pPr>
      <w:r w:rsidRPr="00AE55C4">
        <w:rPr>
          <w:b/>
          <w:i/>
        </w:rPr>
        <w:t>“11/02/13</w:t>
      </w:r>
    </w:p>
    <w:p w:rsidR="00CE3661" w:rsidRPr="00AE55C4" w:rsidRDefault="00CE3661" w:rsidP="00CE3661">
      <w:pPr>
        <w:pStyle w:val="JudgmentText"/>
        <w:numPr>
          <w:ilvl w:val="0"/>
          <w:numId w:val="0"/>
        </w:numPr>
        <w:ind w:left="720"/>
        <w:rPr>
          <w:b/>
          <w:i/>
        </w:rPr>
      </w:pPr>
      <w:r w:rsidRPr="00AE55C4">
        <w:rPr>
          <w:b/>
          <w:i/>
        </w:rPr>
        <w:t>Mrs Medaline for Republic: Present</w:t>
      </w:r>
    </w:p>
    <w:p w:rsidR="00CE3661" w:rsidRPr="00AE55C4" w:rsidRDefault="00CE3661" w:rsidP="00CE3661">
      <w:pPr>
        <w:pStyle w:val="JudgmentText"/>
        <w:numPr>
          <w:ilvl w:val="0"/>
          <w:numId w:val="0"/>
        </w:numPr>
        <w:ind w:left="720"/>
        <w:rPr>
          <w:b/>
          <w:i/>
        </w:rPr>
      </w:pPr>
      <w:r w:rsidRPr="00AE55C4">
        <w:rPr>
          <w:b/>
          <w:i/>
        </w:rPr>
        <w:t>Accused and Mr Bonte : Present</w:t>
      </w:r>
    </w:p>
    <w:p w:rsidR="00CE3661" w:rsidRPr="00AE55C4" w:rsidRDefault="00CE3661" w:rsidP="00CE3661">
      <w:pPr>
        <w:pStyle w:val="JudgmentText"/>
        <w:numPr>
          <w:ilvl w:val="0"/>
          <w:numId w:val="0"/>
        </w:numPr>
        <w:ind w:left="720"/>
        <w:rPr>
          <w:b/>
          <w:i/>
        </w:rPr>
      </w:pPr>
      <w:r w:rsidRPr="00AE55C4">
        <w:rPr>
          <w:b/>
          <w:i/>
          <w:u w:val="single"/>
        </w:rPr>
        <w:t xml:space="preserve">Mr </w:t>
      </w:r>
      <w:r w:rsidR="009316B7" w:rsidRPr="00AE55C4">
        <w:rPr>
          <w:b/>
          <w:i/>
          <w:u w:val="single"/>
        </w:rPr>
        <w:t>Bonte</w:t>
      </w:r>
      <w:r w:rsidR="009316B7" w:rsidRPr="00AE55C4">
        <w:rPr>
          <w:b/>
          <w:i/>
        </w:rPr>
        <w:t>: May the charge be put to the accused in Creole.</w:t>
      </w:r>
    </w:p>
    <w:p w:rsidR="009316B7" w:rsidRPr="00AE55C4" w:rsidRDefault="009316B7" w:rsidP="00CE3661">
      <w:pPr>
        <w:pStyle w:val="JudgmentText"/>
        <w:numPr>
          <w:ilvl w:val="0"/>
          <w:numId w:val="0"/>
        </w:numPr>
        <w:ind w:left="720"/>
        <w:rPr>
          <w:b/>
          <w:i/>
        </w:rPr>
      </w:pPr>
      <w:r w:rsidRPr="00AE55C4">
        <w:rPr>
          <w:b/>
          <w:i/>
          <w:u w:val="single"/>
        </w:rPr>
        <w:t>Accused</w:t>
      </w:r>
      <w:r w:rsidRPr="00AE55C4">
        <w:rPr>
          <w:b/>
          <w:i/>
        </w:rPr>
        <w:t>: Guilty.</w:t>
      </w:r>
    </w:p>
    <w:p w:rsidR="009316B7" w:rsidRPr="00AE55C4" w:rsidRDefault="009316B7" w:rsidP="00CE3661">
      <w:pPr>
        <w:pStyle w:val="JudgmentText"/>
        <w:numPr>
          <w:ilvl w:val="0"/>
          <w:numId w:val="0"/>
        </w:numPr>
        <w:ind w:left="720"/>
        <w:rPr>
          <w:b/>
          <w:i/>
        </w:rPr>
      </w:pPr>
      <w:r w:rsidRPr="00AE55C4">
        <w:rPr>
          <w:b/>
          <w:i/>
          <w:u w:val="single"/>
        </w:rPr>
        <w:t>Facts</w:t>
      </w:r>
      <w:r w:rsidRPr="00AE55C4">
        <w:rPr>
          <w:b/>
          <w:i/>
        </w:rPr>
        <w:t>:  As per charge sheet.  Accused removed one louver blade and got access inside.  Police were informed.  Accused print was discovered on the blade.</w:t>
      </w:r>
    </w:p>
    <w:p w:rsidR="009316B7" w:rsidRPr="00AE55C4" w:rsidRDefault="009316B7" w:rsidP="00CE3661">
      <w:pPr>
        <w:pStyle w:val="JudgmentText"/>
        <w:numPr>
          <w:ilvl w:val="0"/>
          <w:numId w:val="0"/>
        </w:numPr>
        <w:ind w:left="720"/>
        <w:rPr>
          <w:b/>
          <w:i/>
        </w:rPr>
      </w:pPr>
      <w:r w:rsidRPr="00AE55C4">
        <w:rPr>
          <w:b/>
          <w:i/>
          <w:u w:val="single"/>
        </w:rPr>
        <w:t>Mr Bonte</w:t>
      </w:r>
      <w:r w:rsidRPr="00AE55C4">
        <w:rPr>
          <w:b/>
          <w:i/>
        </w:rPr>
        <w:t>:  Facts admitted on his own plea.</w:t>
      </w:r>
    </w:p>
    <w:p w:rsidR="009316B7" w:rsidRPr="00AE55C4" w:rsidRDefault="009316B7" w:rsidP="00CE3661">
      <w:pPr>
        <w:pStyle w:val="JudgmentText"/>
        <w:numPr>
          <w:ilvl w:val="0"/>
          <w:numId w:val="0"/>
        </w:numPr>
        <w:ind w:left="720"/>
        <w:rPr>
          <w:b/>
          <w:i/>
        </w:rPr>
      </w:pPr>
      <w:r w:rsidRPr="00AE55C4">
        <w:rPr>
          <w:b/>
          <w:i/>
          <w:u w:val="single"/>
        </w:rPr>
        <w:t>Prosecutor</w:t>
      </w:r>
      <w:r w:rsidRPr="00AE55C4">
        <w:rPr>
          <w:b/>
          <w:i/>
        </w:rPr>
        <w:t>:  First offender.</w:t>
      </w:r>
    </w:p>
    <w:p w:rsidR="009316B7" w:rsidRPr="00AE55C4" w:rsidRDefault="009316B7" w:rsidP="00CE3661">
      <w:pPr>
        <w:pStyle w:val="JudgmentText"/>
        <w:numPr>
          <w:ilvl w:val="0"/>
          <w:numId w:val="0"/>
        </w:numPr>
        <w:ind w:left="720"/>
        <w:rPr>
          <w:b/>
          <w:i/>
        </w:rPr>
      </w:pPr>
      <w:r w:rsidRPr="00AE55C4">
        <w:rPr>
          <w:b/>
          <w:i/>
          <w:u w:val="single"/>
        </w:rPr>
        <w:t>Mitigation:</w:t>
      </w:r>
      <w:r w:rsidRPr="00AE55C4">
        <w:rPr>
          <w:b/>
          <w:i/>
        </w:rPr>
        <w:t xml:space="preserve">  Accused is 33 years old.  Not wasted Court’</w:t>
      </w:r>
      <w:r w:rsidR="0097155A" w:rsidRPr="00AE55C4">
        <w:rPr>
          <w:b/>
          <w:i/>
        </w:rPr>
        <w:t>s time.  To be magnan mass in mercy as possible.</w:t>
      </w:r>
    </w:p>
    <w:p w:rsidR="0097155A" w:rsidRPr="00AE55C4" w:rsidRDefault="0097155A" w:rsidP="00CE3661">
      <w:pPr>
        <w:pStyle w:val="JudgmentText"/>
        <w:numPr>
          <w:ilvl w:val="0"/>
          <w:numId w:val="0"/>
        </w:numPr>
        <w:ind w:left="720"/>
        <w:rPr>
          <w:b/>
          <w:i/>
        </w:rPr>
      </w:pPr>
      <w:r w:rsidRPr="00AE55C4">
        <w:rPr>
          <w:b/>
          <w:i/>
          <w:u w:val="single"/>
        </w:rPr>
        <w:t>Sentence</w:t>
      </w:r>
      <w:r w:rsidRPr="00AE55C4">
        <w:rPr>
          <w:b/>
          <w:i/>
        </w:rPr>
        <w:t>:  I have considered the guilty plea of accused and the mitigation of his counsel and sentence the accused to 10 years imprisonment.  Sentence to take immediate effect.  Accused has a Right of Appeal to Supreme Court within 14 days.</w:t>
      </w:r>
    </w:p>
    <w:p w:rsidR="0097155A" w:rsidRPr="00AE55C4" w:rsidRDefault="0097155A" w:rsidP="00CE3661">
      <w:pPr>
        <w:pStyle w:val="JudgmentText"/>
        <w:numPr>
          <w:ilvl w:val="0"/>
          <w:numId w:val="0"/>
        </w:numPr>
        <w:ind w:left="720"/>
        <w:rPr>
          <w:b/>
          <w:i/>
        </w:rPr>
      </w:pPr>
      <w:r w:rsidRPr="00AE55C4">
        <w:rPr>
          <w:b/>
          <w:i/>
        </w:rPr>
        <w:t xml:space="preserve">Signed: K. Labonte (Mr) </w:t>
      </w:r>
    </w:p>
    <w:p w:rsidR="0097155A" w:rsidRPr="00AE55C4" w:rsidRDefault="0097155A" w:rsidP="00CE3661">
      <w:pPr>
        <w:pStyle w:val="JudgmentText"/>
        <w:numPr>
          <w:ilvl w:val="0"/>
          <w:numId w:val="0"/>
        </w:numPr>
        <w:ind w:left="720"/>
        <w:rPr>
          <w:b/>
          <w:i/>
        </w:rPr>
      </w:pPr>
      <w:r w:rsidRPr="00AE55C4">
        <w:rPr>
          <w:b/>
          <w:i/>
        </w:rPr>
        <w:t>Magistrate”.</w:t>
      </w:r>
    </w:p>
    <w:p w:rsidR="0097155A" w:rsidRDefault="0097155A" w:rsidP="00CE3661">
      <w:pPr>
        <w:pStyle w:val="JudgmentText"/>
        <w:numPr>
          <w:ilvl w:val="0"/>
          <w:numId w:val="0"/>
        </w:numPr>
        <w:ind w:left="720"/>
      </w:pPr>
    </w:p>
    <w:p w:rsidR="0097155A" w:rsidRPr="00AE55C4" w:rsidRDefault="0097155A" w:rsidP="0097155A">
      <w:pPr>
        <w:pStyle w:val="JudgmentText"/>
        <w:rPr>
          <w:b/>
          <w:u w:val="single"/>
        </w:rPr>
      </w:pPr>
      <w:r>
        <w:t xml:space="preserve">It is generally the law that an accused person who pleaded guilty cannot appeal against the conviction but can appeal against the extent or legality of the sentence. </w:t>
      </w:r>
      <w:r w:rsidRPr="00AE55C4">
        <w:rPr>
          <w:b/>
          <w:u w:val="single"/>
        </w:rPr>
        <w:t>(Section 309 (1) Criminal Procedure Code).</w:t>
      </w:r>
    </w:p>
    <w:p w:rsidR="0097155A" w:rsidRDefault="0097155A" w:rsidP="0097155A">
      <w:pPr>
        <w:pStyle w:val="JudgmentText"/>
      </w:pPr>
      <w:r>
        <w:lastRenderedPageBreak/>
        <w:t xml:space="preserve">In the case of </w:t>
      </w:r>
      <w:r w:rsidRPr="00207B0B">
        <w:rPr>
          <w:b/>
          <w:u w:val="single"/>
        </w:rPr>
        <w:t>PAUL OREDDY VS THE REPUBLIC S.S.A 9/07</w:t>
      </w:r>
      <w:r>
        <w:t xml:space="preserve"> the Seychelles Court of Appeal held as follows:</w:t>
      </w:r>
    </w:p>
    <w:p w:rsidR="0097155A" w:rsidRPr="009C1873" w:rsidRDefault="0097155A" w:rsidP="0097155A">
      <w:pPr>
        <w:pStyle w:val="JudgmentText"/>
        <w:numPr>
          <w:ilvl w:val="0"/>
          <w:numId w:val="0"/>
        </w:numPr>
        <w:ind w:left="720"/>
        <w:rPr>
          <w:i/>
        </w:rPr>
      </w:pPr>
      <w:r w:rsidRPr="009C1873">
        <w:rPr>
          <w:i/>
        </w:rPr>
        <w:t xml:space="preserve">“ It is trite law that one cannot appeal against a plea of guilty entered.  However, it should be distinguished between a plea of guilt freely and </w:t>
      </w:r>
      <w:r w:rsidRPr="00AE55C4">
        <w:rPr>
          <w:i/>
          <w:u w:val="single"/>
        </w:rPr>
        <w:t xml:space="preserve">unequivocally </w:t>
      </w:r>
      <w:r w:rsidRPr="009C1873">
        <w:rPr>
          <w:i/>
        </w:rPr>
        <w:t>entered and one that is obtained through inducement or coercion”.</w:t>
      </w:r>
    </w:p>
    <w:p w:rsidR="006A6106" w:rsidRDefault="006A6106" w:rsidP="006A6106">
      <w:pPr>
        <w:pStyle w:val="JudgmentText"/>
      </w:pPr>
      <w:r>
        <w:t xml:space="preserve">This means that, although the accused has pleaded guilty, he may appeal against conviction if the plea was equivocal. </w:t>
      </w:r>
    </w:p>
    <w:p w:rsidR="006A6106" w:rsidRDefault="006A6106" w:rsidP="006A6106">
      <w:pPr>
        <w:pStyle w:val="JudgmentText"/>
      </w:pPr>
      <w:r>
        <w:t>Apart from inducement or coercion, a guilty plea could be held equivocal if the accused has not himself admitted the facts, but someone else does so on his behalf.  This is borne out by the w</w:t>
      </w:r>
      <w:r w:rsidR="00AE55C4">
        <w:t>o</w:t>
      </w:r>
      <w:r>
        <w:t>rding of Section 181 (2) of the Criminal Procedure Code.</w:t>
      </w:r>
    </w:p>
    <w:p w:rsidR="006A6106" w:rsidRPr="009C1873" w:rsidRDefault="006A6106" w:rsidP="006A6106">
      <w:pPr>
        <w:pStyle w:val="JudgmentText"/>
        <w:numPr>
          <w:ilvl w:val="0"/>
          <w:numId w:val="0"/>
        </w:numPr>
        <w:ind w:left="720"/>
        <w:rPr>
          <w:i/>
        </w:rPr>
      </w:pPr>
      <w:r>
        <w:t>“</w:t>
      </w:r>
      <w:r w:rsidRPr="009C1873">
        <w:rPr>
          <w:i/>
        </w:rPr>
        <w:t xml:space="preserve">181 (2): </w:t>
      </w:r>
    </w:p>
    <w:p w:rsidR="006A6106" w:rsidRDefault="006A6106" w:rsidP="006A6106">
      <w:pPr>
        <w:pStyle w:val="JudgmentText"/>
        <w:numPr>
          <w:ilvl w:val="0"/>
          <w:numId w:val="0"/>
        </w:numPr>
        <w:ind w:left="720"/>
      </w:pPr>
      <w:r w:rsidRPr="009C1873">
        <w:rPr>
          <w:i/>
        </w:rPr>
        <w:t xml:space="preserve">If the accused person admits the truth of the charge, </w:t>
      </w:r>
      <w:r w:rsidRPr="00AC3A28">
        <w:rPr>
          <w:b/>
          <w:i/>
          <w:u w:val="single"/>
        </w:rPr>
        <w:t>HIS ADMISSION</w:t>
      </w:r>
      <w:r w:rsidRPr="009C1873">
        <w:rPr>
          <w:i/>
        </w:rPr>
        <w:t xml:space="preserve"> shall be recorded as near as possible in the words </w:t>
      </w:r>
      <w:r w:rsidRPr="00AC3A28">
        <w:rPr>
          <w:b/>
          <w:i/>
          <w:u w:val="single"/>
        </w:rPr>
        <w:t>USED BY HIM</w:t>
      </w:r>
      <w:r w:rsidRPr="00AC3A28">
        <w:rPr>
          <w:b/>
          <w:i/>
        </w:rPr>
        <w:t>”</w:t>
      </w:r>
      <w:r>
        <w:t>. (Emphasis mine).</w:t>
      </w:r>
    </w:p>
    <w:p w:rsidR="006A6106" w:rsidRDefault="006A6106" w:rsidP="006A6106">
      <w:pPr>
        <w:pStyle w:val="JudgmentText"/>
      </w:pPr>
      <w:r>
        <w:t xml:space="preserve">This means that it is the accused person who has to accept the facts himself, but not his counsel.  (See the case of </w:t>
      </w:r>
      <w:r w:rsidRPr="006A6106">
        <w:rPr>
          <w:b/>
          <w:u w:val="single"/>
        </w:rPr>
        <w:t>MARCEL DAMIEN QUATRE [2014] SCSC CN 10/14</w:t>
      </w:r>
      <w:r>
        <w:t xml:space="preserve">).  This appears also to be the position of the Seychelles Court of Appeal in the case of </w:t>
      </w:r>
      <w:r w:rsidRPr="006A6106">
        <w:rPr>
          <w:b/>
          <w:u w:val="single"/>
        </w:rPr>
        <w:t>RAYMOND TARNEEKI VS REPUBLIC S.C.A Cr. App No 4/96</w:t>
      </w:r>
      <w:r>
        <w:t xml:space="preserve"> where their Lordships said:-</w:t>
      </w:r>
    </w:p>
    <w:p w:rsidR="006A6106" w:rsidRPr="009C1873" w:rsidRDefault="006A6106" w:rsidP="006A6106">
      <w:pPr>
        <w:pStyle w:val="JudgmentText"/>
        <w:numPr>
          <w:ilvl w:val="0"/>
          <w:numId w:val="0"/>
        </w:numPr>
        <w:ind w:left="720"/>
      </w:pPr>
      <w:r>
        <w:t>“</w:t>
      </w:r>
      <w:r w:rsidRPr="009C1873">
        <w:rPr>
          <w:i/>
        </w:rPr>
        <w:t xml:space="preserve">If an admission of any fact constituting an offence is to be binding for the purpose of the conviction </w:t>
      </w:r>
      <w:r w:rsidR="009C1873" w:rsidRPr="009C1873">
        <w:rPr>
          <w:i/>
        </w:rPr>
        <w:t xml:space="preserve">it is to be made by the accused and not by a third party </w:t>
      </w:r>
      <w:r w:rsidR="009C1873" w:rsidRPr="009C1873">
        <w:rPr>
          <w:b/>
          <w:i/>
          <w:u w:val="single"/>
        </w:rPr>
        <w:t xml:space="preserve">which in this case, was the appellant’s counsel </w:t>
      </w:r>
      <w:r w:rsidR="009C1873" w:rsidRPr="009C1873">
        <w:rPr>
          <w:i/>
        </w:rPr>
        <w:t>at the Supreme Court”.</w:t>
      </w:r>
      <w:r w:rsidR="009C1873">
        <w:t xml:space="preserve"> (emphasis mine)</w:t>
      </w:r>
    </w:p>
    <w:p w:rsidR="0097155A" w:rsidRDefault="0097155A" w:rsidP="0097155A">
      <w:pPr>
        <w:pStyle w:val="JudgmentText"/>
        <w:numPr>
          <w:ilvl w:val="0"/>
          <w:numId w:val="0"/>
        </w:numPr>
        <w:ind w:left="720"/>
      </w:pPr>
    </w:p>
    <w:p w:rsidR="0097155A" w:rsidRDefault="00FC5DDF" w:rsidP="0097155A">
      <w:pPr>
        <w:pStyle w:val="JudgmentText"/>
      </w:pPr>
      <w:r>
        <w:t>In the instant case, the Lower Court record as outlined above shows that Mr Bonte counsel for the appellant is the one who admitted the facts as narrated by the prosecution, but not the appellant himself.  This is clearly contrary to both statutory and the case law as outline herein above.</w:t>
      </w:r>
    </w:p>
    <w:p w:rsidR="00FC5DDF" w:rsidRDefault="00FC5DDF" w:rsidP="00E319F1">
      <w:pPr>
        <w:pStyle w:val="JudgmentText"/>
      </w:pPr>
      <w:r>
        <w:lastRenderedPageBreak/>
        <w:t>The learned counsel for the Respondent Mrs Gonthier, and rightly so in my view</w:t>
      </w:r>
      <w:r w:rsidR="00AE55C4">
        <w:t>,</w:t>
      </w:r>
      <w:r>
        <w:t xml:space="preserve"> </w:t>
      </w:r>
      <w:r w:rsidR="00E319F1">
        <w:t>never contested the appeal given the position of the law.</w:t>
      </w:r>
    </w:p>
    <w:p w:rsidR="00E319F1" w:rsidRDefault="00E319F1" w:rsidP="00E319F1">
      <w:pPr>
        <w:pStyle w:val="JudgmentText"/>
      </w:pPr>
      <w:r>
        <w:t xml:space="preserve">All in al this appeal succeeds.  The conviction is quashed and the sentence of 10 years is set aside.  </w:t>
      </w:r>
    </w:p>
    <w:p w:rsidR="00E319F1" w:rsidRDefault="00E319F1" w:rsidP="00E319F1">
      <w:pPr>
        <w:pStyle w:val="JudgmentText"/>
      </w:pPr>
      <w:r>
        <w:t xml:space="preserve">The case is remitted back to the Magistrate’s Court </w:t>
      </w:r>
      <w:r w:rsidR="00AE55C4">
        <w:t xml:space="preserve">for the appellant to take a fresh plea </w:t>
      </w:r>
      <w:r>
        <w:t>before a different Magistrate with competent jurisdiction.</w:t>
      </w:r>
    </w:p>
    <w:p w:rsidR="00E319F1" w:rsidRDefault="00E319F1" w:rsidP="00E319F1">
      <w:pPr>
        <w:pStyle w:val="JudgmentText"/>
        <w:numPr>
          <w:ilvl w:val="0"/>
          <w:numId w:val="0"/>
        </w:numPr>
        <w:ind w:left="720"/>
      </w:pPr>
      <w:r>
        <w:t>Order accordingly.</w:t>
      </w:r>
    </w:p>
    <w:p w:rsidR="009316B7" w:rsidRDefault="009316B7" w:rsidP="00CE3661">
      <w:pPr>
        <w:pStyle w:val="JudgmentText"/>
        <w:numPr>
          <w:ilvl w:val="0"/>
          <w:numId w:val="0"/>
        </w:numPr>
        <w:ind w:left="720"/>
      </w:pPr>
    </w:p>
    <w:p w:rsidR="00E6492F" w:rsidRDefault="00F01D2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F01D28">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F01D28">
        <w:rPr>
          <w:sz w:val="24"/>
          <w:szCs w:val="24"/>
        </w:rPr>
      </w:r>
      <w:r w:rsidR="00F01D28">
        <w:rPr>
          <w:sz w:val="24"/>
          <w:szCs w:val="24"/>
        </w:rPr>
        <w:fldChar w:fldCharType="separate"/>
      </w:r>
      <w:r w:rsidR="00AC3A28">
        <w:rPr>
          <w:sz w:val="24"/>
          <w:szCs w:val="24"/>
        </w:rPr>
        <w:t>29 October 2014</w:t>
      </w:r>
      <w:r w:rsidR="00F01D28">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F01D2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01D28" w:rsidRPr="00E33F35">
        <w:rPr>
          <w:b/>
          <w:sz w:val="24"/>
          <w:szCs w:val="24"/>
        </w:rPr>
        <w:fldChar w:fldCharType="begin"/>
      </w:r>
      <w:r w:rsidR="007C2809" w:rsidRPr="00E33F35">
        <w:rPr>
          <w:b/>
          <w:sz w:val="24"/>
          <w:szCs w:val="24"/>
        </w:rPr>
        <w:instrText xml:space="preserve">  </w:instrText>
      </w:r>
      <w:r w:rsidR="00F01D2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5" w:rsidRDefault="00AB36C5" w:rsidP="00DB6D34">
      <w:r>
        <w:separator/>
      </w:r>
    </w:p>
  </w:endnote>
  <w:endnote w:type="continuationSeparator" w:id="0">
    <w:p w:rsidR="00AB36C5" w:rsidRDefault="00AB36C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047B0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5" w:rsidRDefault="00AB36C5" w:rsidP="00DB6D34">
      <w:r>
        <w:separator/>
      </w:r>
    </w:p>
  </w:footnote>
  <w:footnote w:type="continuationSeparator" w:id="0">
    <w:p w:rsidR="00AB36C5" w:rsidRDefault="00AB36C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208229C"/>
    <w:multiLevelType w:val="hybridMultilevel"/>
    <w:tmpl w:val="AFF83FE0"/>
    <w:lvl w:ilvl="0" w:tplc="E5D83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61"/>
    <w:rsid w:val="00005BEF"/>
    <w:rsid w:val="00030C81"/>
    <w:rsid w:val="00047B00"/>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E4ED8"/>
    <w:rsid w:val="0020244B"/>
    <w:rsid w:val="00207B0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45BFA"/>
    <w:rsid w:val="00452BB6"/>
    <w:rsid w:val="0046133B"/>
    <w:rsid w:val="004C3D80"/>
    <w:rsid w:val="004F3823"/>
    <w:rsid w:val="00516E73"/>
    <w:rsid w:val="005207C8"/>
    <w:rsid w:val="00530663"/>
    <w:rsid w:val="0055036F"/>
    <w:rsid w:val="005514D6"/>
    <w:rsid w:val="00552704"/>
    <w:rsid w:val="0056312E"/>
    <w:rsid w:val="00572AB3"/>
    <w:rsid w:val="005836AC"/>
    <w:rsid w:val="00584583"/>
    <w:rsid w:val="00594FAC"/>
    <w:rsid w:val="005B7E5E"/>
    <w:rsid w:val="005F5FB0"/>
    <w:rsid w:val="00606587"/>
    <w:rsid w:val="00606EEA"/>
    <w:rsid w:val="00610498"/>
    <w:rsid w:val="006174DB"/>
    <w:rsid w:val="0064023C"/>
    <w:rsid w:val="006578C2"/>
    <w:rsid w:val="00666D33"/>
    <w:rsid w:val="00695110"/>
    <w:rsid w:val="006A58E4"/>
    <w:rsid w:val="006A6106"/>
    <w:rsid w:val="006D36C9"/>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D6B98"/>
    <w:rsid w:val="008E1DB1"/>
    <w:rsid w:val="008E512C"/>
    <w:rsid w:val="008E7749"/>
    <w:rsid w:val="008E7F92"/>
    <w:rsid w:val="008F0C10"/>
    <w:rsid w:val="008F38F7"/>
    <w:rsid w:val="00902D3C"/>
    <w:rsid w:val="00926D09"/>
    <w:rsid w:val="009316B7"/>
    <w:rsid w:val="009336BA"/>
    <w:rsid w:val="00937FB4"/>
    <w:rsid w:val="0094087C"/>
    <w:rsid w:val="00951EC0"/>
    <w:rsid w:val="0096041D"/>
    <w:rsid w:val="0096251D"/>
    <w:rsid w:val="0097155A"/>
    <w:rsid w:val="00981287"/>
    <w:rsid w:val="00983045"/>
    <w:rsid w:val="009C1873"/>
    <w:rsid w:val="009E05E5"/>
    <w:rsid w:val="009F1B68"/>
    <w:rsid w:val="009F4DC4"/>
    <w:rsid w:val="00A11166"/>
    <w:rsid w:val="00A14038"/>
    <w:rsid w:val="00A42850"/>
    <w:rsid w:val="00A53837"/>
    <w:rsid w:val="00A80E4E"/>
    <w:rsid w:val="00A94DAE"/>
    <w:rsid w:val="00AB36C5"/>
    <w:rsid w:val="00AB4A4F"/>
    <w:rsid w:val="00AC3885"/>
    <w:rsid w:val="00AC3A28"/>
    <w:rsid w:val="00AD0BF3"/>
    <w:rsid w:val="00AD75CD"/>
    <w:rsid w:val="00AE55C4"/>
    <w:rsid w:val="00B05D6E"/>
    <w:rsid w:val="00B119B1"/>
    <w:rsid w:val="00B14612"/>
    <w:rsid w:val="00B21EEC"/>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186C"/>
    <w:rsid w:val="00CB2313"/>
    <w:rsid w:val="00CB3C7E"/>
    <w:rsid w:val="00CE3661"/>
    <w:rsid w:val="00D03314"/>
    <w:rsid w:val="00D06A0F"/>
    <w:rsid w:val="00D82047"/>
    <w:rsid w:val="00DB6D34"/>
    <w:rsid w:val="00DD4E02"/>
    <w:rsid w:val="00DE08C1"/>
    <w:rsid w:val="00DF2970"/>
    <w:rsid w:val="00DF303A"/>
    <w:rsid w:val="00E0467F"/>
    <w:rsid w:val="00E0505F"/>
    <w:rsid w:val="00E07F07"/>
    <w:rsid w:val="00E30B60"/>
    <w:rsid w:val="00E319F1"/>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01D28"/>
    <w:rsid w:val="00F804CC"/>
    <w:rsid w:val="00F82A83"/>
    <w:rsid w:val="00F83B3D"/>
    <w:rsid w:val="00FA5F6B"/>
    <w:rsid w:val="00FB0AFB"/>
    <w:rsid w:val="00FB2453"/>
    <w:rsid w:val="00FB39BA"/>
    <w:rsid w:val="00FC5DDF"/>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BC8A96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5008-A09F-4C01-8713-E491064C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BC8A9665</Template>
  <TotalTime>0</TotalTime>
  <Pages>4</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2</cp:revision>
  <cp:lastPrinted>2014-10-29T10:24:00Z</cp:lastPrinted>
  <dcterms:created xsi:type="dcterms:W3CDTF">2014-11-20T06:01:00Z</dcterms:created>
  <dcterms:modified xsi:type="dcterms:W3CDTF">2014-11-20T06:01:00Z</dcterms:modified>
</cp:coreProperties>
</file>