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F34FB5" w:rsidRDefault="0038116D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668A7">
        <w:rPr>
          <w:b/>
          <w:sz w:val="24"/>
          <w:szCs w:val="24"/>
        </w:rPr>
        <w:t> </w:t>
      </w:r>
      <w:r w:rsidR="00A668A7">
        <w:rPr>
          <w:b/>
          <w:sz w:val="24"/>
          <w:szCs w:val="24"/>
        </w:rPr>
        <w:t> </w:t>
      </w:r>
      <w:r w:rsidR="00A668A7">
        <w:rPr>
          <w:b/>
          <w:sz w:val="24"/>
          <w:szCs w:val="24"/>
        </w:rPr>
        <w:t> </w:t>
      </w:r>
      <w:r w:rsidR="00A668A7">
        <w:rPr>
          <w:b/>
          <w:sz w:val="24"/>
          <w:szCs w:val="24"/>
        </w:rPr>
        <w:t> </w:t>
      </w:r>
      <w:r w:rsidR="00A668A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38116D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668A7">
        <w:rPr>
          <w:i/>
          <w:sz w:val="24"/>
          <w:szCs w:val="24"/>
        </w:rPr>
        <w:t> </w:t>
      </w:r>
      <w:r w:rsidR="00A668A7">
        <w:rPr>
          <w:i/>
          <w:sz w:val="24"/>
          <w:szCs w:val="24"/>
        </w:rPr>
        <w:t> </w:t>
      </w:r>
      <w:r w:rsidR="00A668A7">
        <w:rPr>
          <w:i/>
          <w:sz w:val="24"/>
          <w:szCs w:val="24"/>
        </w:rPr>
        <w:t> </w:t>
      </w:r>
      <w:r w:rsidR="00A668A7">
        <w:rPr>
          <w:i/>
          <w:sz w:val="24"/>
          <w:szCs w:val="24"/>
        </w:rPr>
        <w:t> </w:t>
      </w:r>
      <w:r w:rsidR="00A668A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38116D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38116D">
        <w:rPr>
          <w:b/>
          <w:sz w:val="28"/>
          <w:szCs w:val="28"/>
        </w:rPr>
      </w:r>
      <w:r w:rsidR="0038116D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38116D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38116D">
        <w:rPr>
          <w:b/>
          <w:sz w:val="28"/>
          <w:szCs w:val="28"/>
        </w:rPr>
      </w:r>
      <w:r w:rsidR="0038116D">
        <w:rPr>
          <w:b/>
          <w:sz w:val="28"/>
          <w:szCs w:val="28"/>
        </w:rPr>
        <w:fldChar w:fldCharType="separate"/>
      </w:r>
      <w:r w:rsidR="00A668A7">
        <w:rPr>
          <w:b/>
          <w:noProof/>
          <w:sz w:val="28"/>
          <w:szCs w:val="28"/>
        </w:rPr>
        <w:t>03</w:t>
      </w:r>
      <w:r w:rsidR="0038116D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38116D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38116D" w:rsidRPr="00B75AE2">
        <w:rPr>
          <w:b/>
          <w:sz w:val="28"/>
          <w:szCs w:val="28"/>
        </w:rPr>
      </w:r>
      <w:r w:rsidR="0038116D" w:rsidRPr="00B75AE2">
        <w:rPr>
          <w:b/>
          <w:sz w:val="28"/>
          <w:szCs w:val="28"/>
        </w:rPr>
        <w:fldChar w:fldCharType="separate"/>
      </w:r>
      <w:r w:rsidR="00A668A7">
        <w:rPr>
          <w:b/>
          <w:noProof/>
          <w:sz w:val="28"/>
          <w:szCs w:val="28"/>
        </w:rPr>
        <w:t>14</w:t>
      </w:r>
      <w:r w:rsidR="0038116D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38116D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38116D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38116D">
        <w:rPr>
          <w:b/>
          <w:sz w:val="24"/>
          <w:szCs w:val="24"/>
        </w:rPr>
      </w:r>
      <w:r w:rsidR="0038116D">
        <w:rPr>
          <w:b/>
          <w:sz w:val="24"/>
          <w:szCs w:val="24"/>
        </w:rPr>
        <w:fldChar w:fldCharType="separate"/>
      </w:r>
      <w:r w:rsidR="00A668A7">
        <w:rPr>
          <w:b/>
          <w:noProof/>
          <w:sz w:val="24"/>
          <w:szCs w:val="24"/>
        </w:rPr>
        <w:t>5</w:t>
      </w:r>
      <w:r w:rsidR="0038116D">
        <w:rPr>
          <w:b/>
          <w:sz w:val="24"/>
          <w:szCs w:val="24"/>
        </w:rPr>
        <w:fldChar w:fldCharType="end"/>
      </w:r>
      <w:bookmarkEnd w:id="5"/>
      <w:r w:rsidR="0038116D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38116D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38116D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38116D">
        <w:rPr>
          <w:b/>
          <w:sz w:val="24"/>
          <w:szCs w:val="24"/>
        </w:rPr>
      </w:r>
      <w:r w:rsidR="0038116D">
        <w:rPr>
          <w:b/>
          <w:sz w:val="24"/>
          <w:szCs w:val="24"/>
        </w:rPr>
        <w:fldChar w:fldCharType="separate"/>
      </w:r>
      <w:r w:rsidR="001A19BB">
        <w:rPr>
          <w:b/>
          <w:noProof/>
          <w:sz w:val="24"/>
          <w:szCs w:val="24"/>
        </w:rPr>
        <w:t>173</w:t>
      </w:r>
      <w:r w:rsidR="0038116D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38116D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A668A7">
        <w:rPr>
          <w:b/>
          <w:noProof/>
          <w:sz w:val="24"/>
          <w:szCs w:val="24"/>
        </w:rPr>
        <w:t>JEAN-YVES LOW TOY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38116D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38116D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A668A7">
        <w:rPr>
          <w:b/>
          <w:sz w:val="24"/>
          <w:szCs w:val="24"/>
        </w:rPr>
        <w:t>JEAN-MARC MANIKON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38116D" w:rsidP="00B40898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A668A7" w:rsidRDefault="00A668A7" w:rsidP="00B40898">
      <w:pPr>
        <w:spacing w:after="240"/>
        <w:jc w:val="center"/>
        <w:rPr>
          <w:sz w:val="24"/>
          <w:szCs w:val="24"/>
        </w:rPr>
      </w:pPr>
    </w:p>
    <w:p w:rsidR="00A668A7" w:rsidRPr="00A668A7" w:rsidRDefault="00A668A7" w:rsidP="00A668A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ISLAND TIME CAR RENTAL</w:t>
      </w:r>
    </w:p>
    <w:p w:rsidR="00A668A7" w:rsidRPr="00A668A7" w:rsidRDefault="00A668A7" w:rsidP="00A668A7">
      <w:pPr>
        <w:spacing w:after="240"/>
        <w:jc w:val="center"/>
        <w:rPr>
          <w:sz w:val="24"/>
          <w:szCs w:val="24"/>
        </w:rPr>
        <w:sectPr w:rsidR="00A668A7" w:rsidRPr="00A668A7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Second Defendant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A668A7">
        <w:rPr>
          <w:sz w:val="24"/>
          <w:szCs w:val="24"/>
        </w:rPr>
        <w:t>22 May 2015</w:t>
      </w:r>
      <w:r w:rsidR="0038116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38116D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68A7">
        <w:rPr>
          <w:sz w:val="24"/>
          <w:szCs w:val="24"/>
        </w:rPr>
        <w:t>Ms. Pool</w:t>
      </w:r>
      <w:r w:rsidR="0038116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38116D">
        <w:rPr>
          <w:sz w:val="24"/>
          <w:szCs w:val="24"/>
        </w:rPr>
        <w:fldChar w:fldCharType="end"/>
      </w:r>
      <w:r w:rsidR="0038116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38116D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1" w:name="Dropdown11"/>
      <w:r w:rsidR="0038116D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38116D">
        <w:rPr>
          <w:sz w:val="24"/>
          <w:szCs w:val="24"/>
        </w:rPr>
      </w:r>
      <w:r w:rsidR="0038116D">
        <w:rPr>
          <w:sz w:val="24"/>
          <w:szCs w:val="24"/>
        </w:rPr>
        <w:fldChar w:fldCharType="end"/>
      </w:r>
      <w:bookmarkEnd w:id="11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16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38116D">
        <w:rPr>
          <w:sz w:val="24"/>
          <w:szCs w:val="24"/>
        </w:rPr>
      </w:r>
      <w:r w:rsidR="0038116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8116D">
        <w:rPr>
          <w:sz w:val="24"/>
          <w:szCs w:val="24"/>
        </w:rPr>
        <w:fldChar w:fldCharType="end"/>
      </w:r>
      <w:bookmarkEnd w:id="12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68A7">
        <w:rPr>
          <w:sz w:val="24"/>
          <w:szCs w:val="24"/>
        </w:rPr>
        <w:t>Mr. Elizabeth</w:t>
      </w:r>
      <w:r w:rsidR="0038116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38116D">
        <w:rPr>
          <w:sz w:val="24"/>
          <w:szCs w:val="24"/>
        </w:rPr>
        <w:fldChar w:fldCharType="end"/>
      </w:r>
      <w:r w:rsidR="0038116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38116D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38116D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result w:val="1"/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38116D">
        <w:rPr>
          <w:sz w:val="24"/>
          <w:szCs w:val="24"/>
        </w:rPr>
      </w:r>
      <w:r w:rsidR="0038116D">
        <w:rPr>
          <w:sz w:val="24"/>
          <w:szCs w:val="24"/>
        </w:rPr>
        <w:fldChar w:fldCharType="end"/>
      </w:r>
      <w:bookmarkEnd w:id="13"/>
    </w:p>
    <w:p w:rsidR="00A668A7" w:rsidRDefault="005F5FB0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68A7">
        <w:rPr>
          <w:sz w:val="24"/>
          <w:szCs w:val="24"/>
        </w:rPr>
        <w:t>Mr. Rouillon for the second defendant</w:t>
      </w:r>
      <w:r w:rsidR="0038116D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>
        <w:rPr>
          <w:sz w:val="24"/>
          <w:szCs w:val="24"/>
        </w:rPr>
        <w:instrText xml:space="preserve"> FORMTEXT </w:instrText>
      </w:r>
      <w:r w:rsidR="0038116D">
        <w:rPr>
          <w:sz w:val="24"/>
          <w:szCs w:val="24"/>
        </w:rPr>
      </w:r>
      <w:r w:rsidR="0038116D">
        <w:rPr>
          <w:sz w:val="24"/>
          <w:szCs w:val="24"/>
        </w:rPr>
        <w:fldChar w:fldCharType="separate"/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8116D">
        <w:rPr>
          <w:sz w:val="24"/>
          <w:szCs w:val="24"/>
        </w:rPr>
        <w:fldChar w:fldCharType="end"/>
      </w:r>
      <w:bookmarkEnd w:id="14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A668A7">
        <w:rPr>
          <w:sz w:val="24"/>
          <w:szCs w:val="24"/>
        </w:rPr>
        <w:t>22 May 2015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5" w:name="Dropdown2"/>
    </w:p>
    <w:bookmarkStart w:id="16" w:name="Dropdown8"/>
    <w:bookmarkEnd w:id="15"/>
    <w:p w:rsidR="00C87FCA" w:rsidRDefault="0038116D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668A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Acting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A81" w:rsidRDefault="00134A81" w:rsidP="00453A09">
      <w:pPr>
        <w:pStyle w:val="JudgmentText"/>
      </w:pPr>
      <w:r>
        <w:lastRenderedPageBreak/>
        <w:t xml:space="preserve">I believe I need not adjourn this matter for another date </w:t>
      </w:r>
      <w:r w:rsidR="00C705CF">
        <w:t>to deliver</w:t>
      </w:r>
      <w:r>
        <w:t xml:space="preserve"> judgment</w:t>
      </w:r>
      <w:r w:rsidR="00C705CF">
        <w:t xml:space="preserve">. I will proceed to deliver an ex-tempore judgment. For, </w:t>
      </w:r>
      <w:r>
        <w:t>the facts are simple and clear on record.  The case does not involve any questions of law</w:t>
      </w:r>
      <w:r w:rsidR="00C705CF">
        <w:t>.</w:t>
      </w:r>
      <w:r>
        <w:t xml:space="preserve">  </w:t>
      </w:r>
    </w:p>
    <w:p w:rsidR="0006489F" w:rsidRDefault="00134A81" w:rsidP="00453A09">
      <w:pPr>
        <w:pStyle w:val="JudgmentText"/>
      </w:pPr>
      <w:r>
        <w:t xml:space="preserve">This is an action in </w:t>
      </w:r>
      <w:proofErr w:type="spellStart"/>
      <w:r>
        <w:t>deli</w:t>
      </w:r>
      <w:r w:rsidR="00C266A0">
        <w:t>ct</w:t>
      </w:r>
      <w:proofErr w:type="spellEnd"/>
      <w:r>
        <w:t xml:space="preserve">.  The plaintiff </w:t>
      </w:r>
      <w:r w:rsidR="00C705CF">
        <w:t xml:space="preserve">is </w:t>
      </w:r>
      <w:r>
        <w:t>now 18 year old young man</w:t>
      </w:r>
      <w:r w:rsidR="00C705CF">
        <w:t>.  He</w:t>
      </w:r>
      <w:r>
        <w:t xml:space="preserve"> is claiming </w:t>
      </w:r>
      <w:r w:rsidR="00C705CF">
        <w:t>a</w:t>
      </w:r>
      <w:r>
        <w:t xml:space="preserve"> total sum of Rs.1</w:t>
      </w:r>
      <w:proofErr w:type="gramStart"/>
      <w:r>
        <w:t>,000,350</w:t>
      </w:r>
      <w:proofErr w:type="gramEnd"/>
      <w:r>
        <w:t xml:space="preserve">/- </w:t>
      </w:r>
      <w:r w:rsidR="00C705CF">
        <w:t>from</w:t>
      </w:r>
      <w:r>
        <w:t xml:space="preserve"> both defendants jointly and sever</w:t>
      </w:r>
      <w:r w:rsidR="00C266A0">
        <w:t>ally</w:t>
      </w:r>
      <w:r>
        <w:t xml:space="preserve"> with interest and costs.  According to the plaintiff he suffered bodily injuries as a result of </w:t>
      </w:r>
      <w:r w:rsidR="00C266A0">
        <w:t xml:space="preserve">the </w:t>
      </w:r>
      <w:r>
        <w:t xml:space="preserve">negligent operation of a motor vehicle by the first defendant </w:t>
      </w:r>
      <w:r w:rsidR="00C266A0">
        <w:t xml:space="preserve">and </w:t>
      </w:r>
      <w:r>
        <w:t xml:space="preserve">owned by the second defendant.  In a nutshell the undisputed facts of the case </w:t>
      </w:r>
      <w:r w:rsidR="00C705CF">
        <w:t>are</w:t>
      </w:r>
      <w:r>
        <w:t xml:space="preserve"> th</w:t>
      </w:r>
      <w:r w:rsidR="00C266A0">
        <w:t>ese:</w:t>
      </w:r>
      <w:r>
        <w:t>-</w:t>
      </w:r>
    </w:p>
    <w:p w:rsidR="00134A81" w:rsidRDefault="00134A81" w:rsidP="00134A81">
      <w:pPr>
        <w:pStyle w:val="JudgmentText"/>
        <w:numPr>
          <w:ilvl w:val="0"/>
          <w:numId w:val="7"/>
        </w:numPr>
      </w:pPr>
      <w:r>
        <w:t>At all relevant times the plaintiff was the rider of a motor cycle S18956 and the first defendant was the driver of a hired motor vehicle registration number S2454 belonging to the second defendant</w:t>
      </w:r>
      <w:r w:rsidR="00C705CF">
        <w:t>,</w:t>
      </w:r>
      <w:r>
        <w:t xml:space="preserve"> which is a car </w:t>
      </w:r>
      <w:r w:rsidR="00C705CF">
        <w:t>hire</w:t>
      </w:r>
      <w:r>
        <w:t xml:space="preserve"> company.  </w:t>
      </w:r>
    </w:p>
    <w:p w:rsidR="000B2D62" w:rsidRDefault="000B2D62" w:rsidP="00134A81">
      <w:pPr>
        <w:pStyle w:val="JudgmentText"/>
        <w:numPr>
          <w:ilvl w:val="0"/>
          <w:numId w:val="7"/>
        </w:numPr>
      </w:pPr>
      <w:r>
        <w:t>On 28</w:t>
      </w:r>
      <w:r w:rsidRPr="000B2D62">
        <w:rPr>
          <w:vertAlign w:val="superscript"/>
        </w:rPr>
        <w:t>th</w:t>
      </w:r>
      <w:r>
        <w:t xml:space="preserve"> April 2013 in the morning the plaintiff was riding his motor cycle S18956 at </w:t>
      </w:r>
      <w:proofErr w:type="spellStart"/>
      <w:r>
        <w:t>Anse</w:t>
      </w:r>
      <w:proofErr w:type="spellEnd"/>
      <w:r>
        <w:t xml:space="preserve"> </w:t>
      </w:r>
      <w:proofErr w:type="spellStart"/>
      <w:r>
        <w:t>Royale</w:t>
      </w:r>
      <w:proofErr w:type="spellEnd"/>
      <w:r>
        <w:t xml:space="preserve">, travelling from </w:t>
      </w:r>
      <w:proofErr w:type="spellStart"/>
      <w:r>
        <w:t>Takamaka</w:t>
      </w:r>
      <w:proofErr w:type="spellEnd"/>
      <w:r>
        <w:t xml:space="preserve"> towards Victoria</w:t>
      </w:r>
      <w:r w:rsidR="00C266A0">
        <w:t>.  H</w:t>
      </w:r>
      <w:r>
        <w:t>e was struck and thrown on</w:t>
      </w:r>
      <w:r w:rsidR="00C705CF">
        <w:t>to</w:t>
      </w:r>
      <w:r>
        <w:t xml:space="preserve"> the ground by </w:t>
      </w:r>
      <w:r w:rsidR="00C266A0">
        <w:t xml:space="preserve">an oncoming </w:t>
      </w:r>
      <w:r>
        <w:t>motor vehicle S2454</w:t>
      </w:r>
      <w:r w:rsidR="00C266A0">
        <w:t xml:space="preserve">, driven by the defendant at the material time, on the public road at </w:t>
      </w:r>
      <w:proofErr w:type="spellStart"/>
      <w:r w:rsidR="00C266A0">
        <w:t>Anse</w:t>
      </w:r>
      <w:proofErr w:type="spellEnd"/>
      <w:r w:rsidR="00C266A0">
        <w:t xml:space="preserve"> </w:t>
      </w:r>
      <w:proofErr w:type="spellStart"/>
      <w:r w:rsidR="00C266A0">
        <w:t>Royale</w:t>
      </w:r>
      <w:proofErr w:type="spellEnd"/>
      <w:r w:rsidR="00C266A0">
        <w:t xml:space="preserve"> opposite the Petrol Station</w:t>
      </w:r>
      <w:r>
        <w:t xml:space="preserve">.  </w:t>
      </w:r>
    </w:p>
    <w:p w:rsidR="000B2D62" w:rsidRDefault="000B2D62" w:rsidP="000B2D62">
      <w:pPr>
        <w:pStyle w:val="JudgmentText"/>
      </w:pPr>
      <w:r>
        <w:t xml:space="preserve">The case of the plaintiff is that at the time of the accident the said motor vehicle was driven by the first defendant </w:t>
      </w:r>
      <w:r w:rsidR="00C266A0">
        <w:t>negligently</w:t>
      </w:r>
      <w:r>
        <w:t xml:space="preserve"> and it was as a result of its negligent operation by the defendant the accident occurred.  The plaintiff testified that while he was </w:t>
      </w:r>
      <w:r w:rsidR="00C705CF">
        <w:t xml:space="preserve">riding his motor-cycle </w:t>
      </w:r>
      <w:r>
        <w:t xml:space="preserve">on his lane of the road opposite the Petrol Station at </w:t>
      </w:r>
      <w:proofErr w:type="spellStart"/>
      <w:r>
        <w:t>Anse</w:t>
      </w:r>
      <w:proofErr w:type="spellEnd"/>
      <w:r>
        <w:t xml:space="preserve"> </w:t>
      </w:r>
      <w:proofErr w:type="spellStart"/>
      <w:r>
        <w:t>Royale</w:t>
      </w:r>
      <w:proofErr w:type="spellEnd"/>
      <w:r w:rsidR="00C266A0">
        <w:t xml:space="preserve"> going </w:t>
      </w:r>
      <w:r>
        <w:t>towards north</w:t>
      </w:r>
      <w:r w:rsidR="00C266A0">
        <w:t>,</w:t>
      </w:r>
      <w:r>
        <w:t xml:space="preserve"> the defendant’s vehicle which was driven at the material time from the north to </w:t>
      </w:r>
      <w:r w:rsidR="00C705CF">
        <w:t xml:space="preserve">the </w:t>
      </w:r>
      <w:r>
        <w:t>south</w:t>
      </w:r>
      <w:r w:rsidR="00C266A0">
        <w:t>,</w:t>
      </w:r>
      <w:r>
        <w:t xml:space="preserve"> crossed the road in front of him and turned towards the Petrol Station</w:t>
      </w:r>
      <w:r w:rsidR="00C266A0">
        <w:t xml:space="preserve"> on the mountain side of the road</w:t>
      </w:r>
      <w:r>
        <w:t>.  As a result of the negligent operation of the vehicle by the first defendant</w:t>
      </w:r>
      <w:r w:rsidR="00C266A0">
        <w:t>,</w:t>
      </w:r>
      <w:r>
        <w:t xml:space="preserve"> the plaintiff claim</w:t>
      </w:r>
      <w:r w:rsidR="00C705CF">
        <w:t>ed that</w:t>
      </w:r>
      <w:r>
        <w:t xml:space="preserve"> the accident occurred.  Moreover, it is the evidence of the plaintiff that the first plaintiff failed to take precaution before he </w:t>
      </w:r>
      <w:r w:rsidR="00C705CF">
        <w:t xml:space="preserve">suddenly </w:t>
      </w:r>
      <w:r>
        <w:t>turned his car towards the Petrol Station</w:t>
      </w:r>
      <w:r w:rsidR="00C266A0">
        <w:t>, crossing his lane of the road</w:t>
      </w:r>
      <w:r>
        <w:t xml:space="preserve">.  </w:t>
      </w:r>
    </w:p>
    <w:p w:rsidR="000B2D62" w:rsidRDefault="00C266A0" w:rsidP="000B2D62">
      <w:pPr>
        <w:pStyle w:val="JudgmentText"/>
      </w:pPr>
      <w:r>
        <w:t xml:space="preserve">In </w:t>
      </w:r>
      <w:r w:rsidR="000B2D62">
        <w:t>these circumstances of this case, the plaintiff claim</w:t>
      </w:r>
      <w:r w:rsidR="00C705CF">
        <w:t>ed</w:t>
      </w:r>
      <w:r w:rsidR="000B2D62">
        <w:t xml:space="preserve"> that the defendant was reckless and as a result of this accident he suffered injuries to his right hip.  Moreover, the </w:t>
      </w:r>
      <w:r w:rsidR="000B2D62">
        <w:lastRenderedPageBreak/>
        <w:t>plaintiff claim</w:t>
      </w:r>
      <w:r>
        <w:t>ed</w:t>
      </w:r>
      <w:r w:rsidR="000B2D62">
        <w:t xml:space="preserve"> th</w:t>
      </w:r>
      <w:r>
        <w:t>at his right hip was dislocated;</w:t>
      </w:r>
      <w:r w:rsidR="000B2D62">
        <w:t xml:space="preserve"> there was fracture of the anterior column of the right </w:t>
      </w:r>
      <w:proofErr w:type="spellStart"/>
      <w:r w:rsidR="000B2D62">
        <w:t>acetabulum</w:t>
      </w:r>
      <w:proofErr w:type="spellEnd"/>
      <w:r w:rsidR="000B2D62">
        <w:t xml:space="preserve"> with fragment dislocation.  Furthermore</w:t>
      </w:r>
      <w:r w:rsidR="00C705CF">
        <w:t>,</w:t>
      </w:r>
      <w:r w:rsidR="000B2D62">
        <w:t xml:space="preserve"> he claimed </w:t>
      </w:r>
      <w:r w:rsidR="00C705CF">
        <w:t xml:space="preserve">that </w:t>
      </w:r>
      <w:r w:rsidR="000B2D62">
        <w:t xml:space="preserve">there was deformity of the right hip and the limitation </w:t>
      </w:r>
      <w:r>
        <w:t>on</w:t>
      </w:r>
      <w:r w:rsidR="000B2D62">
        <w:t xml:space="preserve"> range of movement and tenderness and inability to move his right foot.  As a result</w:t>
      </w:r>
      <w:r w:rsidR="00C705CF">
        <w:t>,</w:t>
      </w:r>
      <w:r w:rsidR="000B2D62">
        <w:t xml:space="preserve"> he claimed that he is suffering from partial, permanent disability to his right hip.  </w:t>
      </w:r>
    </w:p>
    <w:p w:rsidR="000B2D62" w:rsidRDefault="00C705CF" w:rsidP="000B2D62">
      <w:pPr>
        <w:pStyle w:val="JudgmentText"/>
      </w:pPr>
      <w:r>
        <w:t>Therefore</w:t>
      </w:r>
      <w:r w:rsidR="000B2D62">
        <w:t>, the plaintiff claims that he suffered pain and suffering</w:t>
      </w:r>
      <w:r>
        <w:t xml:space="preserve"> estimated</w:t>
      </w:r>
      <w:r w:rsidR="000B2D62">
        <w:t xml:space="preserve"> in the sum of Rs.</w:t>
      </w:r>
      <w:r>
        <w:t>500</w:t>
      </w:r>
      <w:proofErr w:type="gramStart"/>
      <w:r>
        <w:t>,000</w:t>
      </w:r>
      <w:proofErr w:type="gramEnd"/>
      <w:r>
        <w:t>/-.  Also</w:t>
      </w:r>
      <w:r w:rsidR="000B2D62">
        <w:t xml:space="preserve"> he suffered loss of enjoyment of life f</w:t>
      </w:r>
      <w:r w:rsidR="003078CB">
        <w:t>or which he claims Rs.200</w:t>
      </w:r>
      <w:proofErr w:type="gramStart"/>
      <w:r w:rsidR="003078CB">
        <w:t>,000</w:t>
      </w:r>
      <w:proofErr w:type="gramEnd"/>
      <w:r w:rsidR="003078CB">
        <w:t xml:space="preserve">/-.  In addition </w:t>
      </w:r>
      <w:r w:rsidR="000B2D62">
        <w:t>he claims Rs.200</w:t>
      </w:r>
      <w:proofErr w:type="gramStart"/>
      <w:r w:rsidR="000B2D62">
        <w:t>,000</w:t>
      </w:r>
      <w:proofErr w:type="gramEnd"/>
      <w:r w:rsidR="000B2D62">
        <w:t>/- for disability</w:t>
      </w:r>
      <w:r w:rsidR="003078CB">
        <w:t xml:space="preserve">. </w:t>
      </w:r>
      <w:r w:rsidR="002C725B">
        <w:t xml:space="preserve"> </w:t>
      </w:r>
      <w:r w:rsidR="003078CB">
        <w:t>Moreover,</w:t>
      </w:r>
      <w:r w:rsidR="002C725B">
        <w:t xml:space="preserve"> he claims Rs.350/- for medical report and moral damages in the sum of Rs.100</w:t>
      </w:r>
      <w:proofErr w:type="gramStart"/>
      <w:r w:rsidR="002C725B">
        <w:t>,000</w:t>
      </w:r>
      <w:proofErr w:type="gramEnd"/>
      <w:r w:rsidR="002C725B">
        <w:t>/-.  Consequently the plaintiff claims the total sum of Rs.1</w:t>
      </w:r>
      <w:proofErr w:type="gramStart"/>
      <w:r w:rsidR="002C725B">
        <w:t>,000,350</w:t>
      </w:r>
      <w:proofErr w:type="gramEnd"/>
      <w:r w:rsidR="002C725B">
        <w:t>/- from both defendants jointly and sever</w:t>
      </w:r>
      <w:r w:rsidR="00C266A0">
        <w:t>ally</w:t>
      </w:r>
      <w:r w:rsidR="002C725B">
        <w:t xml:space="preserve">.  </w:t>
      </w:r>
    </w:p>
    <w:p w:rsidR="002C725B" w:rsidRDefault="002C725B" w:rsidP="000B2D62">
      <w:pPr>
        <w:pStyle w:val="JudgmentText"/>
      </w:pPr>
      <w:r>
        <w:t xml:space="preserve">Doctor </w:t>
      </w:r>
      <w:proofErr w:type="spellStart"/>
      <w:r>
        <w:t>Ribail</w:t>
      </w:r>
      <w:proofErr w:type="spellEnd"/>
      <w:r>
        <w:t xml:space="preserve"> </w:t>
      </w:r>
      <w:proofErr w:type="spellStart"/>
      <w:r>
        <w:t>Babie</w:t>
      </w:r>
      <w:proofErr w:type="spellEnd"/>
      <w:r>
        <w:t xml:space="preserve"> Reyes who treated the plaintiff after the accident </w:t>
      </w:r>
      <w:r w:rsidR="003078CB">
        <w:t xml:space="preserve">as well as </w:t>
      </w:r>
      <w:r>
        <w:t>who examined the plaintiff last year, that was on the 11</w:t>
      </w:r>
      <w:r w:rsidRPr="002C725B">
        <w:rPr>
          <w:vertAlign w:val="superscript"/>
        </w:rPr>
        <w:t>th</w:t>
      </w:r>
      <w:r>
        <w:t xml:space="preserve"> of August 2014, testified t</w:t>
      </w:r>
      <w:r w:rsidR="003078CB">
        <w:t>hat as a result of the injury</w:t>
      </w:r>
      <w:r>
        <w:t xml:space="preserve"> suffered from this accident </w:t>
      </w:r>
      <w:r w:rsidR="003078CB">
        <w:t>the plaintiff’s</w:t>
      </w:r>
      <w:r>
        <w:t xml:space="preserve"> right hip has lost its full functioning.  According to the doctor nearly 70% of its </w:t>
      </w:r>
      <w:r w:rsidR="003078CB">
        <w:t xml:space="preserve">normal </w:t>
      </w:r>
      <w:r>
        <w:t>functioning has been lost and the plaintiff is still suffering from residual i</w:t>
      </w:r>
      <w:r w:rsidR="003078CB">
        <w:t>njury to his right hip.  T</w:t>
      </w:r>
      <w:r>
        <w:t xml:space="preserve">he doctor </w:t>
      </w:r>
      <w:r w:rsidR="003078CB">
        <w:t xml:space="preserve">further </w:t>
      </w:r>
      <w:r>
        <w:t xml:space="preserve">testified that if the plaintiff continues his physiotherapy </w:t>
      </w:r>
      <w:r w:rsidR="003078CB">
        <w:t>there could be some improvement.  H</w:t>
      </w:r>
      <w:r>
        <w:t>owever, th</w:t>
      </w:r>
      <w:r w:rsidR="00C266A0">
        <w:t>e</w:t>
      </w:r>
      <w:r>
        <w:t xml:space="preserve"> injury </w:t>
      </w:r>
      <w:r w:rsidR="00C266A0">
        <w:t xml:space="preserve">sustained </w:t>
      </w:r>
      <w:r>
        <w:t xml:space="preserve">cannot be completely cured and he will never come back to normal life in his lifetime.  Also, the plaintiff produced the medical report from other two surgeons, Dr. Ben </w:t>
      </w:r>
      <w:proofErr w:type="spellStart"/>
      <w:r>
        <w:t>Wa</w:t>
      </w:r>
      <w:r w:rsidR="003078CB">
        <w:t>rmamili</w:t>
      </w:r>
      <w:proofErr w:type="spellEnd"/>
      <w:r w:rsidR="003078CB">
        <w:t xml:space="preserve"> and Dr. Rodriguez, who</w:t>
      </w:r>
      <w:r>
        <w:t xml:space="preserve"> are working for the Ministry of Health.  </w:t>
      </w:r>
    </w:p>
    <w:p w:rsidR="002C725B" w:rsidRDefault="002C725B" w:rsidP="000B2D62">
      <w:pPr>
        <w:pStyle w:val="JudgmentText"/>
      </w:pPr>
      <w:r>
        <w:t xml:space="preserve">On the other side both counsel for the defendants submitted that the claim in the sum of Rs.1,000,350/- made by the plaintiff against the defendants is highly exaggerated, exorbitant and unreasonable having regard to all the circumstances of the case.  </w:t>
      </w:r>
    </w:p>
    <w:p w:rsidR="002C725B" w:rsidRDefault="002C725B" w:rsidP="000B2D62">
      <w:pPr>
        <w:pStyle w:val="JudgmentText"/>
      </w:pPr>
      <w:r>
        <w:t xml:space="preserve">I carefully perused the evidence adduced </w:t>
      </w:r>
      <w:r w:rsidR="003078CB">
        <w:t xml:space="preserve">by the plaintiff in this matter. </w:t>
      </w:r>
      <w:r>
        <w:t xml:space="preserve"> I meticulously perused the medical reports submitted by Dr. </w:t>
      </w:r>
      <w:proofErr w:type="spellStart"/>
      <w:r>
        <w:t>Ribail</w:t>
      </w:r>
      <w:proofErr w:type="spellEnd"/>
      <w:r>
        <w:t xml:space="preserve">, Dr. </w:t>
      </w:r>
      <w:proofErr w:type="spellStart"/>
      <w:r>
        <w:t>Warmamili</w:t>
      </w:r>
      <w:proofErr w:type="spellEnd"/>
      <w:r>
        <w:t xml:space="preserve"> and Dr. Rodriguez.  First of all</w:t>
      </w:r>
      <w:r w:rsidR="003078CB">
        <w:t>,</w:t>
      </w:r>
      <w:r>
        <w:t xml:space="preserve"> on the question of liability, on the face of </w:t>
      </w:r>
      <w:r w:rsidR="00957B07">
        <w:t xml:space="preserve">the evidence, </w:t>
      </w:r>
      <w:r w:rsidR="003078CB">
        <w:t>including</w:t>
      </w:r>
      <w:r w:rsidR="00957B07">
        <w:t xml:space="preserve"> the records produced by the Registrar </w:t>
      </w:r>
      <w:r w:rsidR="00C266A0">
        <w:t>from</w:t>
      </w:r>
      <w:r w:rsidR="00957B07">
        <w:t xml:space="preserve"> the Magistrate Court</w:t>
      </w:r>
      <w:r w:rsidR="00C266A0">
        <w:t>,</w:t>
      </w:r>
      <w:r w:rsidR="00957B07">
        <w:t xml:space="preserve"> </w:t>
      </w:r>
      <w:r w:rsidR="00C266A0">
        <w:t>I find that</w:t>
      </w:r>
      <w:r w:rsidR="00957B07">
        <w:t xml:space="preserve"> the first defendant was convicted for the offence of negligent driving i</w:t>
      </w:r>
      <w:r w:rsidR="003078CB">
        <w:t>nvolving the same incident.  H</w:t>
      </w:r>
      <w:r w:rsidR="00957B07">
        <w:t xml:space="preserve">e was </w:t>
      </w:r>
      <w:r w:rsidR="00957B07">
        <w:lastRenderedPageBreak/>
        <w:t xml:space="preserve">sentenced </w:t>
      </w:r>
      <w:r w:rsidR="003078CB">
        <w:t>to pay a fine of Rs.3500/-</w:t>
      </w:r>
      <w:r w:rsidR="00957B07">
        <w:t xml:space="preserve">.  Also I note, the presumption of law </w:t>
      </w:r>
      <w:r w:rsidR="003078CB">
        <w:t xml:space="preserve">under Article 1383 (2) of the Civil Code </w:t>
      </w:r>
      <w:r w:rsidR="00957B07">
        <w:t>is activated against the first defendant</w:t>
      </w:r>
      <w:r w:rsidR="00F9207F">
        <w:t>,</w:t>
      </w:r>
      <w:r w:rsidR="00957B07">
        <w:t xml:space="preserve"> who was in charge and in operation of the vehicle in question.  On the basis of the entire evidence on record I am satisfied</w:t>
      </w:r>
      <w:r w:rsidR="005B49ED">
        <w:t xml:space="preserve"> that;-</w:t>
      </w:r>
    </w:p>
    <w:p w:rsidR="005B49ED" w:rsidRDefault="005B49ED" w:rsidP="005B49ED">
      <w:pPr>
        <w:pStyle w:val="JudgmentText"/>
        <w:numPr>
          <w:ilvl w:val="0"/>
          <w:numId w:val="8"/>
        </w:numPr>
      </w:pPr>
      <w:r>
        <w:t>the first defendant is liable for the accident</w:t>
      </w:r>
      <w:r w:rsidR="00C266A0">
        <w:t xml:space="preserve"> as he was driving his motor vehicle negligently at the material time;</w:t>
      </w:r>
      <w:r>
        <w:t xml:space="preserve"> </w:t>
      </w:r>
    </w:p>
    <w:p w:rsidR="005B49ED" w:rsidRDefault="005B49ED" w:rsidP="005B49ED">
      <w:pPr>
        <w:pStyle w:val="JudgmentText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second defendant being the owner of the vehicle at the material time is equally </w:t>
      </w:r>
      <w:r w:rsidR="00C266A0">
        <w:t xml:space="preserve">and vicariously </w:t>
      </w:r>
      <w:r>
        <w:t xml:space="preserve">liable to compensate the plaintiff for the actual loss and damage </w:t>
      </w:r>
      <w:r w:rsidR="00F9207F">
        <w:t>t</w:t>
      </w:r>
      <w:r>
        <w:t xml:space="preserve">he </w:t>
      </w:r>
      <w:r w:rsidR="00F9207F">
        <w:t xml:space="preserve">latter </w:t>
      </w:r>
      <w:r>
        <w:t xml:space="preserve">suffered.  </w:t>
      </w:r>
    </w:p>
    <w:p w:rsidR="005B49ED" w:rsidRDefault="005B49ED" w:rsidP="005B49ED">
      <w:pPr>
        <w:pStyle w:val="JudgmentText"/>
      </w:pPr>
      <w:r>
        <w:t>However on the quantum of damages</w:t>
      </w:r>
      <w:r w:rsidR="00F9207F">
        <w:t>,</w:t>
      </w:r>
      <w:r>
        <w:t xml:space="preserve"> I agree with the submissions </w:t>
      </w:r>
      <w:r w:rsidR="00F9207F">
        <w:t>of</w:t>
      </w:r>
      <w:r>
        <w:t xml:space="preserve"> both defence </w:t>
      </w:r>
      <w:proofErr w:type="gramStart"/>
      <w:r>
        <w:t>counsel</w:t>
      </w:r>
      <w:proofErr w:type="gramEnd"/>
      <w:r>
        <w:t xml:space="preserve"> that the claim is highly exaggerated, exorbitant and unreasonable.  </w:t>
      </w:r>
    </w:p>
    <w:p w:rsidR="005B49ED" w:rsidRDefault="005B49ED" w:rsidP="005B49ED">
      <w:pPr>
        <w:pStyle w:val="JudgmentText"/>
      </w:pPr>
      <w:r>
        <w:t xml:space="preserve">Having taken into account the entire circumstances of this case, I find both defendants </w:t>
      </w:r>
      <w:r w:rsidR="005F4B61">
        <w:t xml:space="preserve">are jointly and severely liable to pay </w:t>
      </w:r>
      <w:r w:rsidR="00C266A0">
        <w:t xml:space="preserve">for </w:t>
      </w:r>
      <w:r w:rsidR="005F4B61">
        <w:t xml:space="preserve">the actual loss and damage </w:t>
      </w:r>
      <w:r w:rsidR="00F9207F">
        <w:t xml:space="preserve">the plaintiff </w:t>
      </w:r>
      <w:r w:rsidR="005F4B61">
        <w:t xml:space="preserve">suffered in this matter.  Taking </w:t>
      </w:r>
      <w:r w:rsidR="00F9207F">
        <w:t xml:space="preserve">into account </w:t>
      </w:r>
      <w:r w:rsidR="005F4B61">
        <w:t xml:space="preserve">the entire claim made by the plaintiff in this </w:t>
      </w:r>
      <w:r w:rsidR="00C266A0">
        <w:t>case</w:t>
      </w:r>
      <w:r w:rsidR="005F4B61">
        <w:t xml:space="preserve">, I award the following sums in favour of the plaintiff;- </w:t>
      </w:r>
    </w:p>
    <w:p w:rsidR="005F4B61" w:rsidRDefault="005F4B61" w:rsidP="005F4B61">
      <w:pPr>
        <w:pStyle w:val="JudgmentText"/>
        <w:numPr>
          <w:ilvl w:val="0"/>
          <w:numId w:val="9"/>
        </w:numPr>
      </w:pPr>
      <w:r>
        <w:t>For pain and suffering</w:t>
      </w:r>
      <w:r w:rsidR="00F9207F">
        <w:t>,</w:t>
      </w:r>
      <w:r>
        <w:t xml:space="preserve"> I award the sum of Rs.50,000/-;</w:t>
      </w:r>
    </w:p>
    <w:p w:rsidR="005F4B61" w:rsidRDefault="005F4B61" w:rsidP="005F4B61">
      <w:pPr>
        <w:pStyle w:val="JudgmentText"/>
        <w:numPr>
          <w:ilvl w:val="0"/>
          <w:numId w:val="9"/>
        </w:numPr>
      </w:pPr>
      <w:r>
        <w:t>For loss of enjoyment of life, past and future</w:t>
      </w:r>
      <w:r w:rsidR="00F9207F">
        <w:t>,</w:t>
      </w:r>
      <w:r>
        <w:t xml:space="preserve"> I award Rs.50,000/-; </w:t>
      </w:r>
    </w:p>
    <w:p w:rsidR="005F4B61" w:rsidRDefault="005F4B61" w:rsidP="005F4B61">
      <w:pPr>
        <w:pStyle w:val="JudgmentText"/>
        <w:numPr>
          <w:ilvl w:val="0"/>
          <w:numId w:val="9"/>
        </w:numPr>
      </w:pPr>
      <w:r>
        <w:t>For partial permanent disability to the right hip</w:t>
      </w:r>
      <w:r w:rsidR="00F9207F">
        <w:t>,</w:t>
      </w:r>
      <w:r>
        <w:t xml:space="preserve"> I award Rs.100,000/-</w:t>
      </w:r>
    </w:p>
    <w:p w:rsidR="005F4B61" w:rsidRDefault="005F4B61" w:rsidP="005F4B61">
      <w:pPr>
        <w:pStyle w:val="JudgmentText"/>
        <w:numPr>
          <w:ilvl w:val="0"/>
          <w:numId w:val="9"/>
        </w:numPr>
      </w:pPr>
      <w:r>
        <w:t>For cost of the medical report</w:t>
      </w:r>
      <w:r w:rsidR="00F9207F">
        <w:t>,</w:t>
      </w:r>
      <w:r>
        <w:t xml:space="preserve"> I award Rs.350/-</w:t>
      </w:r>
    </w:p>
    <w:p w:rsidR="005F4B61" w:rsidRDefault="005F4B61" w:rsidP="005F4B61">
      <w:pPr>
        <w:pStyle w:val="JudgmentText"/>
        <w:numPr>
          <w:ilvl w:val="0"/>
          <w:numId w:val="9"/>
        </w:numPr>
      </w:pPr>
      <w:r>
        <w:t>For moral damages</w:t>
      </w:r>
      <w:r w:rsidR="00F9207F">
        <w:t>,</w:t>
      </w:r>
      <w:r>
        <w:t xml:space="preserve"> I award the sum Rs.20,000/-</w:t>
      </w:r>
    </w:p>
    <w:p w:rsidR="005F4B61" w:rsidRDefault="005F4B61" w:rsidP="005F4B61">
      <w:pPr>
        <w:pStyle w:val="JudgmentText"/>
      </w:pPr>
      <w:r>
        <w:t>In total I award the sum Rs.22</w:t>
      </w:r>
      <w:r w:rsidR="00F9207F">
        <w:t>0</w:t>
      </w:r>
      <w:proofErr w:type="gramStart"/>
      <w:r>
        <w:t>,350</w:t>
      </w:r>
      <w:proofErr w:type="gramEnd"/>
      <w:r>
        <w:t xml:space="preserve">/- in favour of the plaintiff with interest on the said sum at 4%, </w:t>
      </w:r>
      <w:r w:rsidR="00F9207F">
        <w:t>(the legal rate)</w:t>
      </w:r>
      <w:r>
        <w:t xml:space="preserve"> as from the date of the plaint and with cost</w:t>
      </w:r>
      <w:r w:rsidR="00C65CAC">
        <w:t>s</w:t>
      </w:r>
      <w:r>
        <w:t xml:space="preserve"> of this action.  </w:t>
      </w:r>
    </w:p>
    <w:p w:rsidR="006E60D0" w:rsidRDefault="006E60D0" w:rsidP="005F4B61">
      <w:pPr>
        <w:pStyle w:val="JudgmentText"/>
      </w:pPr>
      <w:r>
        <w:t xml:space="preserve">Judgment entered accordingly. </w:t>
      </w:r>
    </w:p>
    <w:p w:rsidR="00E6492F" w:rsidRDefault="0038116D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2B75F3" w:rsidRDefault="002B75F3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2B75F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668A7">
        <w:rPr>
          <w:sz w:val="24"/>
          <w:szCs w:val="24"/>
        </w:rPr>
        <w:t>22 May 2015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38116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</w:ddList>
          </w:ffData>
        </w:fldChar>
      </w:r>
      <w:bookmarkStart w:id="17" w:name="Dropdown6"/>
      <w:r w:rsidR="00265DE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</w:p>
    <w:p w:rsidR="009E05E5" w:rsidRPr="00E33F35" w:rsidRDefault="00A668A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8" w:name="Dropdown7"/>
      <w:r>
        <w:rPr>
          <w:b/>
          <w:sz w:val="24"/>
          <w:szCs w:val="24"/>
        </w:rPr>
        <w:t xml:space="preserve">Acting </w:t>
      </w:r>
      <w:r w:rsidR="0038116D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38116D">
        <w:rPr>
          <w:b/>
          <w:sz w:val="24"/>
          <w:szCs w:val="24"/>
        </w:rPr>
      </w:r>
      <w:r w:rsidR="0038116D">
        <w:rPr>
          <w:b/>
          <w:sz w:val="24"/>
          <w:szCs w:val="24"/>
        </w:rPr>
        <w:fldChar w:fldCharType="end"/>
      </w:r>
      <w:bookmarkEnd w:id="18"/>
      <w:r w:rsidR="0038116D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38116D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2D" w:rsidRDefault="00C7452D" w:rsidP="00DB6D34">
      <w:r>
        <w:separator/>
      </w:r>
    </w:p>
  </w:endnote>
  <w:endnote w:type="continuationSeparator" w:id="1">
    <w:p w:rsidR="00C7452D" w:rsidRDefault="00C7452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38116D">
    <w:pPr>
      <w:pStyle w:val="Footer"/>
      <w:jc w:val="center"/>
    </w:pPr>
    <w:fldSimple w:instr=" PAGE   \* MERGEFORMAT ">
      <w:r w:rsidR="009A6BE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2D" w:rsidRDefault="00C7452D" w:rsidP="00DB6D34">
      <w:r>
        <w:separator/>
      </w:r>
    </w:p>
  </w:footnote>
  <w:footnote w:type="continuationSeparator" w:id="1">
    <w:p w:rsidR="00C7452D" w:rsidRDefault="00C7452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6DB2ED3"/>
    <w:multiLevelType w:val="hybridMultilevel"/>
    <w:tmpl w:val="82ACA3EA"/>
    <w:lvl w:ilvl="0" w:tplc="4A00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96C56"/>
    <w:multiLevelType w:val="hybridMultilevel"/>
    <w:tmpl w:val="83168112"/>
    <w:lvl w:ilvl="0" w:tplc="0EDC69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BD10899"/>
    <w:multiLevelType w:val="hybridMultilevel"/>
    <w:tmpl w:val="E86E6A7C"/>
    <w:lvl w:ilvl="0" w:tplc="DE90B7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4820"/>
    <w:multiLevelType w:val="multilevel"/>
    <w:tmpl w:val="1CC89892"/>
    <w:numStyleLink w:val="Judgments"/>
  </w:abstractNum>
  <w:abstractNum w:abstractNumId="8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A81"/>
    <w:rsid w:val="00005BEF"/>
    <w:rsid w:val="0002209F"/>
    <w:rsid w:val="00030C81"/>
    <w:rsid w:val="0006489F"/>
    <w:rsid w:val="00067B0A"/>
    <w:rsid w:val="00075573"/>
    <w:rsid w:val="00091036"/>
    <w:rsid w:val="000A10B8"/>
    <w:rsid w:val="000B2D62"/>
    <w:rsid w:val="000D1DD3"/>
    <w:rsid w:val="000E39A5"/>
    <w:rsid w:val="000E7400"/>
    <w:rsid w:val="001008BC"/>
    <w:rsid w:val="00101D12"/>
    <w:rsid w:val="00104284"/>
    <w:rsid w:val="00117CBF"/>
    <w:rsid w:val="00126A10"/>
    <w:rsid w:val="00134A81"/>
    <w:rsid w:val="001376AB"/>
    <w:rsid w:val="001439BF"/>
    <w:rsid w:val="00144612"/>
    <w:rsid w:val="001529B0"/>
    <w:rsid w:val="0016510C"/>
    <w:rsid w:val="00180158"/>
    <w:rsid w:val="001A19BB"/>
    <w:rsid w:val="001D30F7"/>
    <w:rsid w:val="001E4ED8"/>
    <w:rsid w:val="0020244B"/>
    <w:rsid w:val="00231C17"/>
    <w:rsid w:val="00236AAC"/>
    <w:rsid w:val="00242DF4"/>
    <w:rsid w:val="0024353F"/>
    <w:rsid w:val="002474D4"/>
    <w:rsid w:val="00265DE9"/>
    <w:rsid w:val="00290E14"/>
    <w:rsid w:val="002A7376"/>
    <w:rsid w:val="002B2255"/>
    <w:rsid w:val="002B4478"/>
    <w:rsid w:val="002B75F3"/>
    <w:rsid w:val="002C725B"/>
    <w:rsid w:val="002C7560"/>
    <w:rsid w:val="002D06AA"/>
    <w:rsid w:val="002D67FC"/>
    <w:rsid w:val="002E6963"/>
    <w:rsid w:val="002F40A1"/>
    <w:rsid w:val="002F4A1B"/>
    <w:rsid w:val="00301D88"/>
    <w:rsid w:val="00304E76"/>
    <w:rsid w:val="003078CB"/>
    <w:rsid w:val="0031329C"/>
    <w:rsid w:val="003647E7"/>
    <w:rsid w:val="003651F4"/>
    <w:rsid w:val="0037270D"/>
    <w:rsid w:val="00377341"/>
    <w:rsid w:val="0038116D"/>
    <w:rsid w:val="003820A5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B49ED"/>
    <w:rsid w:val="005C5493"/>
    <w:rsid w:val="005F4B61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0171"/>
    <w:rsid w:val="006D36C9"/>
    <w:rsid w:val="006E60D0"/>
    <w:rsid w:val="0070785D"/>
    <w:rsid w:val="007175A6"/>
    <w:rsid w:val="00744508"/>
    <w:rsid w:val="00771683"/>
    <w:rsid w:val="007728D0"/>
    <w:rsid w:val="00785812"/>
    <w:rsid w:val="007A47DC"/>
    <w:rsid w:val="007B6178"/>
    <w:rsid w:val="007C2809"/>
    <w:rsid w:val="007D416E"/>
    <w:rsid w:val="00807411"/>
    <w:rsid w:val="00814CF5"/>
    <w:rsid w:val="008152DE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0175"/>
    <w:rsid w:val="008E1DB1"/>
    <w:rsid w:val="008E512C"/>
    <w:rsid w:val="008E7749"/>
    <w:rsid w:val="008E7F92"/>
    <w:rsid w:val="008F0C10"/>
    <w:rsid w:val="008F38F7"/>
    <w:rsid w:val="00902D3C"/>
    <w:rsid w:val="009226D4"/>
    <w:rsid w:val="00926D09"/>
    <w:rsid w:val="00927982"/>
    <w:rsid w:val="009336BA"/>
    <w:rsid w:val="00937FB4"/>
    <w:rsid w:val="0094087C"/>
    <w:rsid w:val="00951EC0"/>
    <w:rsid w:val="00957B07"/>
    <w:rsid w:val="0096041D"/>
    <w:rsid w:val="00981287"/>
    <w:rsid w:val="00983045"/>
    <w:rsid w:val="009A6BEF"/>
    <w:rsid w:val="009E05E5"/>
    <w:rsid w:val="009F1B68"/>
    <w:rsid w:val="009F4DC4"/>
    <w:rsid w:val="00A11166"/>
    <w:rsid w:val="00A14038"/>
    <w:rsid w:val="00A42850"/>
    <w:rsid w:val="00A53837"/>
    <w:rsid w:val="00A544D0"/>
    <w:rsid w:val="00A668A7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55F86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266A0"/>
    <w:rsid w:val="00C35333"/>
    <w:rsid w:val="00C41821"/>
    <w:rsid w:val="00C55FDF"/>
    <w:rsid w:val="00C5739F"/>
    <w:rsid w:val="00C65CAC"/>
    <w:rsid w:val="00C705CF"/>
    <w:rsid w:val="00C7452D"/>
    <w:rsid w:val="00C87FCA"/>
    <w:rsid w:val="00CA1B0C"/>
    <w:rsid w:val="00CA7795"/>
    <w:rsid w:val="00CA7F40"/>
    <w:rsid w:val="00CB3C7E"/>
    <w:rsid w:val="00CC2A46"/>
    <w:rsid w:val="00CF041D"/>
    <w:rsid w:val="00D03314"/>
    <w:rsid w:val="00D06A0F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11DC0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2ABF"/>
    <w:rsid w:val="00E944E2"/>
    <w:rsid w:val="00EA6F17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804CC"/>
    <w:rsid w:val="00F82A83"/>
    <w:rsid w:val="00F83B3D"/>
    <w:rsid w:val="00F9207F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883D8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9FB2-B046-42E9-A488-8023B431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883D843</Template>
  <TotalTime>82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17</cp:revision>
  <cp:lastPrinted>2013-08-26T11:27:00Z</cp:lastPrinted>
  <dcterms:created xsi:type="dcterms:W3CDTF">2015-06-08T06:13:00Z</dcterms:created>
  <dcterms:modified xsi:type="dcterms:W3CDTF">2015-07-01T05:54:00Z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