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Default="00962067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004D2A">
        <w:rPr>
          <w:b/>
          <w:sz w:val="24"/>
          <w:szCs w:val="24"/>
        </w:rPr>
        <w:t> </w:t>
      </w:r>
      <w:r w:rsidR="00004D2A">
        <w:rPr>
          <w:b/>
          <w:sz w:val="24"/>
          <w:szCs w:val="24"/>
        </w:rPr>
        <w:t> </w:t>
      </w:r>
      <w:r w:rsidR="00004D2A">
        <w:rPr>
          <w:b/>
          <w:sz w:val="24"/>
          <w:szCs w:val="24"/>
        </w:rPr>
        <w:t> </w:t>
      </w:r>
      <w:r w:rsidR="00004D2A">
        <w:rPr>
          <w:b/>
          <w:sz w:val="24"/>
          <w:szCs w:val="24"/>
        </w:rPr>
        <w:t> </w:t>
      </w:r>
      <w:r w:rsidR="00004D2A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962067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004D2A">
        <w:rPr>
          <w:i/>
          <w:sz w:val="24"/>
          <w:szCs w:val="24"/>
        </w:rPr>
        <w:t> </w:t>
      </w:r>
      <w:r w:rsidR="00004D2A">
        <w:rPr>
          <w:i/>
          <w:sz w:val="24"/>
          <w:szCs w:val="24"/>
        </w:rPr>
        <w:t> </w:t>
      </w:r>
      <w:r w:rsidR="00004D2A">
        <w:rPr>
          <w:i/>
          <w:sz w:val="24"/>
          <w:szCs w:val="24"/>
        </w:rPr>
        <w:t> </w:t>
      </w:r>
      <w:r w:rsidR="00004D2A">
        <w:rPr>
          <w:i/>
          <w:sz w:val="24"/>
          <w:szCs w:val="24"/>
        </w:rPr>
        <w:t> </w:t>
      </w:r>
      <w:r w:rsidR="00004D2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962067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962067">
        <w:rPr>
          <w:b/>
          <w:sz w:val="28"/>
          <w:szCs w:val="28"/>
        </w:rPr>
      </w:r>
      <w:r w:rsidR="00962067">
        <w:rPr>
          <w:b/>
          <w:sz w:val="28"/>
          <w:szCs w:val="28"/>
        </w:rPr>
        <w:fldChar w:fldCharType="separate"/>
      </w:r>
      <w:r w:rsidR="00004D2A">
        <w:rPr>
          <w:b/>
          <w:noProof/>
          <w:sz w:val="28"/>
          <w:szCs w:val="28"/>
        </w:rPr>
        <w:t>43</w:t>
      </w:r>
      <w:r w:rsidR="00962067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62067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62067" w:rsidRPr="00B75AE2">
        <w:rPr>
          <w:b/>
          <w:sz w:val="28"/>
          <w:szCs w:val="28"/>
        </w:rPr>
      </w:r>
      <w:r w:rsidR="00962067" w:rsidRPr="00B75AE2">
        <w:rPr>
          <w:b/>
          <w:sz w:val="28"/>
          <w:szCs w:val="28"/>
        </w:rPr>
        <w:fldChar w:fldCharType="separate"/>
      </w:r>
      <w:r w:rsidR="00004D2A">
        <w:rPr>
          <w:b/>
          <w:noProof/>
          <w:sz w:val="28"/>
          <w:szCs w:val="28"/>
        </w:rPr>
        <w:t>15</w:t>
      </w:r>
      <w:r w:rsidR="00962067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4" w:name="Dropdown15"/>
      <w:r w:rsidR="00962067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962067">
        <w:rPr>
          <w:b/>
          <w:sz w:val="24"/>
          <w:szCs w:val="24"/>
        </w:rPr>
      </w:r>
      <w:r w:rsidR="00962067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 w:rsidR="00962067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962067">
        <w:rPr>
          <w:b/>
          <w:sz w:val="24"/>
          <w:szCs w:val="24"/>
        </w:rPr>
      </w:r>
      <w:r w:rsidR="00962067">
        <w:rPr>
          <w:b/>
          <w:sz w:val="24"/>
          <w:szCs w:val="24"/>
        </w:rPr>
        <w:fldChar w:fldCharType="separate"/>
      </w:r>
      <w:r w:rsidR="00004D2A">
        <w:rPr>
          <w:b/>
          <w:noProof/>
          <w:sz w:val="24"/>
          <w:szCs w:val="24"/>
        </w:rPr>
        <w:t>178</w:t>
      </w:r>
      <w:r w:rsidR="00962067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962067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962067">
        <w:rPr>
          <w:b/>
          <w:sz w:val="24"/>
          <w:szCs w:val="24"/>
        </w:rPr>
      </w:r>
      <w:r w:rsidR="00962067">
        <w:rPr>
          <w:b/>
          <w:sz w:val="24"/>
          <w:szCs w:val="24"/>
        </w:rPr>
        <w:fldChar w:fldCharType="separate"/>
      </w:r>
      <w:r w:rsidR="00004D2A">
        <w:rPr>
          <w:b/>
          <w:noProof/>
          <w:sz w:val="24"/>
          <w:szCs w:val="24"/>
        </w:rPr>
        <w:t>08</w:t>
      </w:r>
      <w:r w:rsidR="00962067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96206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962067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962067">
        <w:rPr>
          <w:b/>
          <w:sz w:val="24"/>
          <w:szCs w:val="24"/>
        </w:rPr>
      </w:r>
      <w:r w:rsidR="00962067">
        <w:rPr>
          <w:b/>
          <w:sz w:val="24"/>
          <w:szCs w:val="24"/>
        </w:rPr>
        <w:fldChar w:fldCharType="separate"/>
      </w:r>
      <w:r w:rsidR="00004D2A">
        <w:rPr>
          <w:b/>
          <w:noProof/>
          <w:sz w:val="24"/>
          <w:szCs w:val="24"/>
        </w:rPr>
        <w:t>5</w:t>
      </w:r>
      <w:r w:rsidR="00962067">
        <w:rPr>
          <w:b/>
          <w:sz w:val="24"/>
          <w:szCs w:val="24"/>
        </w:rPr>
        <w:fldChar w:fldCharType="end"/>
      </w:r>
      <w:bookmarkEnd w:id="7"/>
      <w:r w:rsidR="0096206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96206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864484">
        <w:rPr>
          <w:b/>
          <w:sz w:val="24"/>
          <w:szCs w:val="24"/>
        </w:rPr>
        <w:t>53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Default="00004D2A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MOONIRA MERALI</w:t>
      </w:r>
    </w:p>
    <w:p w:rsidR="00004D2A" w:rsidRDefault="00004D2A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AZMINA MERALI</w:t>
      </w:r>
    </w:p>
    <w:p w:rsidR="00004D2A" w:rsidRPr="00B119B1" w:rsidRDefault="00004D2A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LAILA MERALI</w:t>
      </w:r>
    </w:p>
    <w:bookmarkStart w:id="8" w:name="Dropdown13"/>
    <w:p w:rsidR="00B40898" w:rsidRDefault="00962067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proofErr w:type="gramStart"/>
      <w:r w:rsidR="00004D2A">
        <w:rPr>
          <w:sz w:val="24"/>
          <w:szCs w:val="24"/>
        </w:rPr>
        <w:t>s</w:t>
      </w:r>
      <w:proofErr w:type="gramEnd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181642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181642">
        <w:rPr>
          <w:sz w:val="24"/>
          <w:szCs w:val="24"/>
          <w:lang w:val="fr-FR"/>
        </w:rPr>
        <w:lastRenderedPageBreak/>
        <w:t>versus</w:t>
      </w:r>
    </w:p>
    <w:p w:rsidR="00FB2453" w:rsidRPr="00181642" w:rsidRDefault="00FB2453" w:rsidP="003862CB">
      <w:pPr>
        <w:jc w:val="center"/>
        <w:rPr>
          <w:sz w:val="24"/>
          <w:szCs w:val="24"/>
          <w:lang w:val="fr-FR"/>
        </w:rPr>
      </w:pPr>
    </w:p>
    <w:p w:rsidR="00B119B1" w:rsidRPr="00181642" w:rsidRDefault="00004D2A" w:rsidP="003862CB">
      <w:pPr>
        <w:jc w:val="center"/>
        <w:rPr>
          <w:sz w:val="24"/>
          <w:szCs w:val="24"/>
          <w:lang w:val="fr-FR"/>
        </w:rPr>
      </w:pPr>
      <w:r w:rsidRPr="00181642">
        <w:rPr>
          <w:b/>
          <w:sz w:val="24"/>
          <w:szCs w:val="24"/>
          <w:lang w:val="fr-FR"/>
        </w:rPr>
        <w:t>MRS. MIREILLE ROLANDE COLMAN-MERALI</w:t>
      </w:r>
    </w:p>
    <w:bookmarkStart w:id="9" w:name="Dropdown14"/>
    <w:p w:rsidR="00B40898" w:rsidRDefault="00962067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96206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separate"/>
      </w:r>
      <w:r w:rsidR="00004D2A">
        <w:rPr>
          <w:noProof/>
          <w:sz w:val="24"/>
          <w:szCs w:val="24"/>
        </w:rPr>
        <w:t>4 March 2015</w:t>
      </w:r>
      <w:r w:rsidR="00962067">
        <w:rPr>
          <w:sz w:val="24"/>
          <w:szCs w:val="24"/>
        </w:rPr>
        <w:fldChar w:fldCharType="end"/>
      </w:r>
      <w:bookmarkEnd w:id="10"/>
      <w:r w:rsidR="0096206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62067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067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separate"/>
      </w:r>
      <w:r w:rsidR="003A56E9">
        <w:rPr>
          <w:noProof/>
          <w:sz w:val="24"/>
          <w:szCs w:val="24"/>
        </w:rPr>
        <w:t>Mr. K. B. Shah</w:t>
      </w:r>
      <w:r w:rsidR="00962067">
        <w:rPr>
          <w:sz w:val="24"/>
          <w:szCs w:val="24"/>
        </w:rPr>
        <w:fldChar w:fldCharType="end"/>
      </w:r>
      <w:bookmarkEnd w:id="11"/>
      <w:r w:rsidR="0096206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62067">
        <w:rPr>
          <w:sz w:val="24"/>
          <w:szCs w:val="24"/>
        </w:rPr>
        <w:fldChar w:fldCharType="end"/>
      </w:r>
      <w:r w:rsidR="0096206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62067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962067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end"/>
      </w:r>
      <w:bookmarkEnd w:id="12"/>
      <w:r w:rsidR="00004D2A">
        <w:rPr>
          <w:sz w:val="24"/>
          <w:szCs w:val="24"/>
        </w:rPr>
        <w:t>s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067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62067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2A">
        <w:rPr>
          <w:sz w:val="24"/>
          <w:szCs w:val="24"/>
        </w:rPr>
        <w:t xml:space="preserve">Respondent – Not Available 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067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>
        <w:rPr>
          <w:sz w:val="24"/>
          <w:szCs w:val="24"/>
        </w:rPr>
        <w:instrText xml:space="preserve"> FORMTEXT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62067">
        <w:rPr>
          <w:sz w:val="24"/>
          <w:szCs w:val="24"/>
        </w:rPr>
        <w:fldChar w:fldCharType="end"/>
      </w:r>
      <w:bookmarkEnd w:id="14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96206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separate"/>
      </w:r>
      <w:r w:rsidR="00004D2A">
        <w:rPr>
          <w:noProof/>
          <w:sz w:val="24"/>
          <w:szCs w:val="24"/>
        </w:rPr>
        <w:t>4 March 2015</w:t>
      </w:r>
      <w:r w:rsidR="00962067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962067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  <w:r w:rsidR="006A2C88">
        <w:rPr>
          <w:b/>
          <w:sz w:val="24"/>
          <w:szCs w:val="24"/>
        </w:rPr>
        <w:t xml:space="preserve"> ON </w:t>
      </w:r>
      <w:bookmarkStart w:id="18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004D2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3A56E9" w:rsidP="00AE3237">
      <w:pPr>
        <w:pStyle w:val="JudgmentText"/>
      </w:pPr>
      <w:r>
        <w:lastRenderedPageBreak/>
        <w:t xml:space="preserve">This order relates to the motion filed by the Petitioners in </w:t>
      </w:r>
      <w:r>
        <w:rPr>
          <w:i/>
        </w:rPr>
        <w:t>CS 178 of 2008</w:t>
      </w:r>
      <w:r>
        <w:t>.  First of all, for the reasons stated in the accompanying affidavit filed in support of the motion, I find it just and necessary that an urgent ex-</w:t>
      </w:r>
      <w:proofErr w:type="spellStart"/>
      <w:r>
        <w:t>parte</w:t>
      </w:r>
      <w:proofErr w:type="spellEnd"/>
      <w:r>
        <w:t xml:space="preserve"> order should be made to protect the assets </w:t>
      </w:r>
      <w:r>
        <w:lastRenderedPageBreak/>
        <w:t xml:space="preserve">belonging to the legal heirs to the estate of the deceased </w:t>
      </w:r>
      <w:proofErr w:type="spellStart"/>
      <w:r>
        <w:t>Merali</w:t>
      </w:r>
      <w:proofErr w:type="spellEnd"/>
      <w:r>
        <w:t xml:space="preserve">.  I make this order in the interest of justice in exercise of the equitable powers conferred by Section 6 of he Courts Act and in the light of the </w:t>
      </w:r>
      <w:proofErr w:type="spellStart"/>
      <w:r w:rsidR="00B81C03">
        <w:t>Mari</w:t>
      </w:r>
      <w:r>
        <w:t>e</w:t>
      </w:r>
      <w:r w:rsidR="00B81C03">
        <w:t>va</w:t>
      </w:r>
      <w:proofErr w:type="spellEnd"/>
      <w:r w:rsidR="00B81C03">
        <w:t xml:space="preserve"> Injunction Principles.  </w:t>
      </w:r>
    </w:p>
    <w:p w:rsidR="00B81C03" w:rsidRDefault="00B81C03" w:rsidP="00AE3237">
      <w:pPr>
        <w:pStyle w:val="JudgmentText"/>
      </w:pPr>
      <w:r>
        <w:t xml:space="preserve">Having given careful thought to the entire circumstances of the case and on the strength of the reason stated in the affidavit I hereby make the following orders;- </w:t>
      </w:r>
    </w:p>
    <w:p w:rsidR="00B81C03" w:rsidRDefault="00B81C03" w:rsidP="00B81C03">
      <w:pPr>
        <w:pStyle w:val="JudgmentText"/>
        <w:numPr>
          <w:ilvl w:val="0"/>
          <w:numId w:val="7"/>
        </w:numPr>
      </w:pPr>
      <w:r>
        <w:t>I hereby confirm the injunction issued by this Court on the 8</w:t>
      </w:r>
      <w:r w:rsidRPr="00B81C03">
        <w:rPr>
          <w:vertAlign w:val="superscript"/>
        </w:rPr>
        <w:t>th</w:t>
      </w:r>
      <w:r>
        <w:t xml:space="preserve"> of August 2008 in </w:t>
      </w:r>
      <w:r>
        <w:rPr>
          <w:i/>
        </w:rPr>
        <w:t>CS 178 of 2008</w:t>
      </w:r>
      <w:r>
        <w:t xml:space="preserve"> which directed Mrs. </w:t>
      </w:r>
      <w:proofErr w:type="spellStart"/>
      <w:r>
        <w:t>Mireille</w:t>
      </w:r>
      <w:proofErr w:type="spellEnd"/>
      <w:r>
        <w:t xml:space="preserve"> </w:t>
      </w:r>
      <w:proofErr w:type="spellStart"/>
      <w:r>
        <w:t>Rolande</w:t>
      </w:r>
      <w:proofErr w:type="spellEnd"/>
      <w:r>
        <w:t xml:space="preserve"> Colman-</w:t>
      </w:r>
      <w:proofErr w:type="spellStart"/>
      <w:r>
        <w:t>Merali</w:t>
      </w:r>
      <w:proofErr w:type="spellEnd"/>
      <w:r>
        <w:t xml:space="preserve"> of Roche Boise, </w:t>
      </w:r>
      <w:proofErr w:type="spellStart"/>
      <w:r>
        <w:t>Anse</w:t>
      </w:r>
      <w:proofErr w:type="spellEnd"/>
      <w:r>
        <w:t xml:space="preserve"> </w:t>
      </w:r>
      <w:proofErr w:type="spellStart"/>
      <w:r>
        <w:t>Volbert</w:t>
      </w:r>
      <w:proofErr w:type="spellEnd"/>
      <w:r>
        <w:t xml:space="preserve">, Praslin not to make any transfer of the funds </w:t>
      </w:r>
      <w:r w:rsidR="00181642">
        <w:t xml:space="preserve">held </w:t>
      </w:r>
      <w:r>
        <w:t xml:space="preserve">in the bank accounts belonging to the estate of the deceased </w:t>
      </w:r>
      <w:r w:rsidR="00181642">
        <w:t xml:space="preserve">R. </w:t>
      </w:r>
      <w:proofErr w:type="spellStart"/>
      <w:r>
        <w:t>Merali</w:t>
      </w:r>
      <w:proofErr w:type="spellEnd"/>
      <w:r>
        <w:t>;</w:t>
      </w:r>
    </w:p>
    <w:p w:rsidR="00B81C03" w:rsidRDefault="00181642" w:rsidP="00B81C03">
      <w:pPr>
        <w:pStyle w:val="JudgmentText"/>
        <w:numPr>
          <w:ilvl w:val="0"/>
          <w:numId w:val="7"/>
        </w:numPr>
      </w:pPr>
      <w:r>
        <w:t>In pursuance of</w:t>
      </w:r>
      <w:r w:rsidR="00B81C03">
        <w:t xml:space="preserve"> th</w:t>
      </w:r>
      <w:r w:rsidR="002F0C9D">
        <w:t>e</w:t>
      </w:r>
      <w:r w:rsidR="00B81C03">
        <w:t xml:space="preserve"> said injunction </w:t>
      </w:r>
      <w:r w:rsidR="002F0C9D">
        <w:t>order</w:t>
      </w:r>
      <w:r w:rsidR="005C6591">
        <w:t>,</w:t>
      </w:r>
      <w:r w:rsidR="00B81C03">
        <w:t xml:space="preserve"> </w:t>
      </w:r>
      <w:r w:rsidR="002F0C9D">
        <w:t xml:space="preserve">I hereby make further order that BNP Paribas </w:t>
      </w:r>
      <w:proofErr w:type="spellStart"/>
      <w:r w:rsidR="002F0C9D">
        <w:t>Fortis</w:t>
      </w:r>
      <w:proofErr w:type="spellEnd"/>
      <w:r w:rsidR="002F0C9D">
        <w:t xml:space="preserve"> transfers the sum of Euros 1,388,667.82 to the executrix account held by Notary Carl </w:t>
      </w:r>
      <w:proofErr w:type="spellStart"/>
      <w:r w:rsidR="002F0C9D">
        <w:t>Ockerman</w:t>
      </w:r>
      <w:proofErr w:type="spellEnd"/>
      <w:r w:rsidR="002F0C9D">
        <w:t xml:space="preserve"> in Brussels for the account of the succession of R. </w:t>
      </w:r>
      <w:proofErr w:type="spellStart"/>
      <w:r w:rsidR="002F0C9D">
        <w:t>Merali</w:t>
      </w:r>
      <w:proofErr w:type="spellEnd"/>
      <w:r w:rsidR="002F0C9D">
        <w:t xml:space="preserve"> which sum is to be debited from Mrs. </w:t>
      </w:r>
      <w:proofErr w:type="spellStart"/>
      <w:r w:rsidR="002F0C9D">
        <w:t>Mireille</w:t>
      </w:r>
      <w:proofErr w:type="spellEnd"/>
      <w:r w:rsidR="002F0C9D">
        <w:t xml:space="preserve"> </w:t>
      </w:r>
      <w:proofErr w:type="spellStart"/>
      <w:r w:rsidR="002F0C9D">
        <w:t>Rolande</w:t>
      </w:r>
      <w:proofErr w:type="spellEnd"/>
      <w:r w:rsidR="002F0C9D">
        <w:t xml:space="preserve"> Colman-</w:t>
      </w:r>
      <w:proofErr w:type="spellStart"/>
      <w:r w:rsidR="002F0C9D">
        <w:t>Merali’s</w:t>
      </w:r>
      <w:proofErr w:type="spellEnd"/>
      <w:r w:rsidR="002F0C9D">
        <w:t xml:space="preserve"> bank accounts in Belgium, (more fully set out in the schedule hereunder) and the balance to remain frozen until further order of this Court. </w:t>
      </w:r>
    </w:p>
    <w:p w:rsidR="002F0C9D" w:rsidRDefault="002F0C9D" w:rsidP="002F0C9D">
      <w:pPr>
        <w:pStyle w:val="JudgmentText"/>
      </w:pPr>
      <w:r>
        <w:t>In the interest of justice</w:t>
      </w:r>
      <w:r w:rsidR="005C6591">
        <w:t>,</w:t>
      </w:r>
      <w:r>
        <w:t xml:space="preserve"> I direct the Registrar of the Supreme Court to serve a copy of this order on Mrs. </w:t>
      </w:r>
      <w:proofErr w:type="spellStart"/>
      <w:r>
        <w:t>Mireille</w:t>
      </w:r>
      <w:proofErr w:type="spellEnd"/>
      <w:r>
        <w:t xml:space="preserve"> </w:t>
      </w:r>
      <w:proofErr w:type="spellStart"/>
      <w:r>
        <w:t>Rolande</w:t>
      </w:r>
      <w:proofErr w:type="spellEnd"/>
      <w:r>
        <w:t xml:space="preserve"> Colman-</w:t>
      </w:r>
      <w:proofErr w:type="spellStart"/>
      <w:r>
        <w:t>Merali</w:t>
      </w:r>
      <w:proofErr w:type="spellEnd"/>
      <w:r>
        <w:t xml:space="preserve"> of Roche Boise, </w:t>
      </w:r>
      <w:proofErr w:type="spellStart"/>
      <w:r>
        <w:t>Anse</w:t>
      </w:r>
      <w:proofErr w:type="spellEnd"/>
      <w:r>
        <w:t xml:space="preserve"> </w:t>
      </w:r>
      <w:proofErr w:type="spellStart"/>
      <w:r>
        <w:t>Volbert</w:t>
      </w:r>
      <w:proofErr w:type="spellEnd"/>
      <w:r>
        <w:t xml:space="preserve">, </w:t>
      </w:r>
      <w:proofErr w:type="gramStart"/>
      <w:r>
        <w:t>Praslin</w:t>
      </w:r>
      <w:proofErr w:type="gramEnd"/>
      <w:r>
        <w:t xml:space="preserve"> at the earliest. </w:t>
      </w:r>
    </w:p>
    <w:p w:rsidR="002F0C9D" w:rsidRPr="00552704" w:rsidRDefault="002F0C9D" w:rsidP="002F0C9D">
      <w:pPr>
        <w:pStyle w:val="JudgmentText"/>
      </w:pPr>
      <w:r>
        <w:t>Order</w:t>
      </w:r>
      <w:r w:rsidR="005C6591">
        <w:t>s</w:t>
      </w:r>
      <w:r>
        <w:t xml:space="preserve"> made accordingly. </w:t>
      </w:r>
    </w:p>
    <w:p w:rsidR="00E6492F" w:rsidRDefault="00962067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96206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62067">
        <w:rPr>
          <w:sz w:val="24"/>
          <w:szCs w:val="24"/>
        </w:rPr>
      </w:r>
      <w:r w:rsidR="00962067">
        <w:rPr>
          <w:sz w:val="24"/>
          <w:szCs w:val="24"/>
        </w:rPr>
        <w:fldChar w:fldCharType="separate"/>
      </w:r>
      <w:r w:rsidR="00004D2A">
        <w:rPr>
          <w:noProof/>
          <w:sz w:val="24"/>
          <w:szCs w:val="24"/>
        </w:rPr>
        <w:t>4 March 2015</w:t>
      </w:r>
      <w:r w:rsidR="00962067">
        <w:rPr>
          <w:sz w:val="24"/>
          <w:szCs w:val="24"/>
        </w:rPr>
        <w:fldChar w:fldCharType="end"/>
      </w:r>
      <w:bookmarkEnd w:id="19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0" w:name="Dropdown6"/>
    <w:p w:rsidR="00E33F35" w:rsidRPr="002A7376" w:rsidRDefault="0096206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</w:p>
    <w:p w:rsidR="00DF68EA" w:rsidRDefault="00004D2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1" w:name="Dropdown7"/>
      <w:r>
        <w:rPr>
          <w:b/>
          <w:sz w:val="24"/>
          <w:szCs w:val="24"/>
        </w:rPr>
        <w:t xml:space="preserve">Acting </w:t>
      </w:r>
      <w:r w:rsidR="00962067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962067">
        <w:rPr>
          <w:b/>
          <w:sz w:val="24"/>
          <w:szCs w:val="24"/>
        </w:rPr>
      </w:r>
      <w:r w:rsidR="00962067">
        <w:rPr>
          <w:b/>
          <w:sz w:val="24"/>
          <w:szCs w:val="24"/>
        </w:rPr>
        <w:fldChar w:fldCharType="end"/>
      </w:r>
      <w:bookmarkEnd w:id="21"/>
    </w:p>
    <w:p w:rsidR="00DF68EA" w:rsidRDefault="00DF68E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7C0833" w:rsidRDefault="007C0833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7C0833" w:rsidRPr="007C0833" w:rsidRDefault="007C0833" w:rsidP="007C0833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7C0833">
        <w:rPr>
          <w:sz w:val="24"/>
          <w:szCs w:val="24"/>
        </w:rPr>
        <w:t xml:space="preserve">Enclosed: </w:t>
      </w:r>
      <w:r>
        <w:rPr>
          <w:sz w:val="24"/>
          <w:szCs w:val="24"/>
        </w:rPr>
        <w:t xml:space="preserve"> Schedule</w:t>
      </w:r>
    </w:p>
    <w:p w:rsidR="00DF68EA" w:rsidRDefault="00DF68E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DF68EA" w:rsidRDefault="00DF68E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DF68EA" w:rsidRDefault="00DF68EA" w:rsidP="00DF68EA">
      <w:pPr>
        <w:pStyle w:val="ListParagraph"/>
        <w:widowControl/>
        <w:autoSpaceDE/>
        <w:autoSpaceDN/>
        <w:adjustRightInd/>
        <w:ind w:left="0" w:firstLine="720"/>
        <w:contextualSpacing w:val="0"/>
        <w:jc w:val="both"/>
        <w:rPr>
          <w:sz w:val="24"/>
          <w:szCs w:val="24"/>
        </w:rPr>
      </w:pPr>
      <w:r w:rsidRPr="00DF68EA">
        <w:rPr>
          <w:sz w:val="24"/>
          <w:szCs w:val="24"/>
        </w:rPr>
        <w:t>SCHEDULE</w:t>
      </w:r>
    </w:p>
    <w:p w:rsid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BANK ACCOUNTS IN BELGIUM</w:t>
      </w:r>
    </w:p>
    <w:p w:rsid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DF68EA" w:rsidRPr="007C0833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 w:rsidRPr="007C0833">
        <w:rPr>
          <w:sz w:val="24"/>
          <w:szCs w:val="24"/>
          <w:lang w:val="en-US"/>
        </w:rPr>
        <w:t>S A BNP Paribas Fortis</w:t>
      </w:r>
    </w:p>
    <w:p w:rsidR="00DF68EA" w:rsidRPr="007C0833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 w:rsidRPr="007C0833">
        <w:rPr>
          <w:sz w:val="24"/>
          <w:szCs w:val="24"/>
          <w:lang w:val="en-US"/>
        </w:rPr>
        <w:t xml:space="preserve">1000 </w:t>
      </w:r>
      <w:proofErr w:type="spellStart"/>
      <w:r w:rsidRPr="007C0833">
        <w:rPr>
          <w:sz w:val="24"/>
          <w:szCs w:val="24"/>
          <w:lang w:val="en-US"/>
        </w:rPr>
        <w:t>Bruxells</w:t>
      </w:r>
      <w:proofErr w:type="spellEnd"/>
      <w:r w:rsidRPr="007C0833">
        <w:rPr>
          <w:sz w:val="24"/>
          <w:szCs w:val="24"/>
          <w:lang w:val="en-US"/>
        </w:rPr>
        <w:t xml:space="preserve"> </w:t>
      </w:r>
    </w:p>
    <w:p w:rsidR="00DF68EA" w:rsidRPr="007C0833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7C0833">
        <w:rPr>
          <w:sz w:val="24"/>
          <w:szCs w:val="24"/>
          <w:lang w:val="en-US"/>
        </w:rPr>
        <w:t>Montagne</w:t>
      </w:r>
      <w:proofErr w:type="spellEnd"/>
      <w:r w:rsidRPr="007C0833">
        <w:rPr>
          <w:sz w:val="24"/>
          <w:szCs w:val="24"/>
          <w:lang w:val="en-US"/>
        </w:rPr>
        <w:t xml:space="preserve"> du </w:t>
      </w:r>
      <w:proofErr w:type="spellStart"/>
      <w:r w:rsidRPr="007C0833">
        <w:rPr>
          <w:sz w:val="24"/>
          <w:szCs w:val="24"/>
          <w:lang w:val="en-US"/>
        </w:rPr>
        <w:t>Parc</w:t>
      </w:r>
      <w:proofErr w:type="spellEnd"/>
      <w:r w:rsidRPr="007C0833">
        <w:rPr>
          <w:sz w:val="24"/>
          <w:szCs w:val="24"/>
          <w:lang w:val="en-US"/>
        </w:rPr>
        <w:t xml:space="preserve"> 3</w:t>
      </w:r>
    </w:p>
    <w:p w:rsidR="00DF68EA" w:rsidRPr="00181642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 w:rsidRPr="00181642">
        <w:rPr>
          <w:sz w:val="24"/>
          <w:szCs w:val="24"/>
          <w:lang w:val="en-US"/>
        </w:rPr>
        <w:t xml:space="preserve">Contracts </w:t>
      </w:r>
      <w:proofErr w:type="gramStart"/>
      <w:r w:rsidRPr="00181642">
        <w:rPr>
          <w:sz w:val="24"/>
          <w:szCs w:val="24"/>
          <w:lang w:val="en-US"/>
        </w:rPr>
        <w:t>No :</w:t>
      </w:r>
      <w:proofErr w:type="gramEnd"/>
      <w:r w:rsidRPr="00181642">
        <w:rPr>
          <w:sz w:val="24"/>
          <w:szCs w:val="24"/>
          <w:lang w:val="en-US"/>
        </w:rPr>
        <w:t xml:space="preserve"> GES 3033025S</w:t>
      </w:r>
    </w:p>
    <w:p w:rsidR="00DF68EA" w:rsidRPr="00181642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 w:rsidRPr="00181642">
        <w:rPr>
          <w:sz w:val="24"/>
          <w:szCs w:val="24"/>
          <w:lang w:val="en-US"/>
        </w:rPr>
        <w:tab/>
      </w:r>
      <w:r w:rsidRPr="00181642">
        <w:rPr>
          <w:sz w:val="24"/>
          <w:szCs w:val="24"/>
          <w:lang w:val="en-US"/>
        </w:rPr>
        <w:tab/>
        <w:t>GES 3053550D</w:t>
      </w:r>
    </w:p>
    <w:p w:rsidR="00DF68EA" w:rsidRPr="00181642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DF68EA" w:rsidRP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 w:rsidRPr="00DF68EA">
        <w:rPr>
          <w:sz w:val="24"/>
          <w:szCs w:val="24"/>
          <w:lang w:val="en-US"/>
        </w:rPr>
        <w:t>In the name of Mrs. Mireille Colman</w:t>
      </w:r>
    </w:p>
    <w:p w:rsid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001</w:t>
      </w:r>
      <w:r w:rsidR="00A71B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5521303-42</w:t>
      </w:r>
    </w:p>
    <w:p w:rsidR="00DF68EA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 A/C No: </w:t>
      </w:r>
      <w:r w:rsidR="00A71BFD">
        <w:rPr>
          <w:sz w:val="24"/>
          <w:szCs w:val="24"/>
          <w:lang w:val="en-US"/>
        </w:rPr>
        <w:t xml:space="preserve">001 </w:t>
      </w:r>
      <w:r>
        <w:rPr>
          <w:sz w:val="24"/>
          <w:szCs w:val="24"/>
          <w:lang w:val="en-US"/>
        </w:rPr>
        <w:t>556745-15</w:t>
      </w:r>
    </w:p>
    <w:p w:rsidR="00A71BFD" w:rsidRDefault="00DF68E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035</w:t>
      </w:r>
      <w:r w:rsidR="00A71B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7777</w:t>
      </w:r>
      <w:r w:rsidR="00A71BFD">
        <w:rPr>
          <w:sz w:val="24"/>
          <w:szCs w:val="24"/>
          <w:lang w:val="en-US"/>
        </w:rPr>
        <w:t>632-19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013 1563732-13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001 5520303-42 USD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001 5521303-42 EU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001 5734770-12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001 5532676-66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001 5774759-37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035 5914666-35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035 6941243-61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013 0039503-42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047 0782184-56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047 0894657-09</w:t>
      </w:r>
    </w:p>
    <w:p w:rsidR="00A71BFD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013 0038785-03</w:t>
      </w:r>
    </w:p>
    <w:p w:rsidR="00915619" w:rsidRDefault="00A71BFD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A/C No: 035 5403347-03</w:t>
      </w:r>
    </w:p>
    <w:p w:rsid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915619" w:rsidRDefault="00C3617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Signed, dated and delivered at Ile du Port on 4</w:t>
      </w:r>
      <w:r w:rsidRPr="00C3617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March 2015</w:t>
      </w:r>
    </w:p>
    <w:p w:rsid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C3617A" w:rsidRDefault="00C3617A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</w:p>
    <w:p w:rsidR="00915619" w:rsidRPr="00915619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lang w:val="en-US"/>
        </w:rPr>
      </w:pPr>
      <w:r w:rsidRPr="00915619">
        <w:rPr>
          <w:sz w:val="24"/>
          <w:szCs w:val="24"/>
          <w:lang w:val="en-US"/>
        </w:rPr>
        <w:t>D. Karunakaran</w:t>
      </w:r>
    </w:p>
    <w:p w:rsidR="009E05E5" w:rsidRPr="00DF68EA" w:rsidRDefault="00915619" w:rsidP="00DF68E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Acting Chief Justice</w:t>
      </w:r>
      <w:r w:rsidR="00962067" w:rsidRPr="00DF68EA">
        <w:rPr>
          <w:sz w:val="24"/>
          <w:szCs w:val="24"/>
        </w:rPr>
        <w:fldChar w:fldCharType="begin"/>
      </w:r>
      <w:r w:rsidR="007C2809" w:rsidRPr="00DF68EA">
        <w:rPr>
          <w:sz w:val="24"/>
          <w:szCs w:val="24"/>
        </w:rPr>
        <w:instrText xml:space="preserve">  </w:instrText>
      </w:r>
      <w:r w:rsidR="00962067" w:rsidRPr="00DF68EA">
        <w:rPr>
          <w:sz w:val="24"/>
          <w:szCs w:val="24"/>
        </w:rPr>
        <w:fldChar w:fldCharType="end"/>
      </w:r>
    </w:p>
    <w:sectPr w:rsidR="009E05E5" w:rsidRPr="00DF68EA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61" w:rsidRDefault="00523461" w:rsidP="00DB6D34">
      <w:r>
        <w:separator/>
      </w:r>
    </w:p>
  </w:endnote>
  <w:endnote w:type="continuationSeparator" w:id="1">
    <w:p w:rsidR="00523461" w:rsidRDefault="0052346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62067">
    <w:pPr>
      <w:pStyle w:val="Footer"/>
      <w:jc w:val="center"/>
    </w:pPr>
    <w:fldSimple w:instr=" PAGE   \* MERGEFORMAT ">
      <w:r w:rsidR="0086448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61" w:rsidRDefault="00523461" w:rsidP="00DB6D34">
      <w:r>
        <w:separator/>
      </w:r>
    </w:p>
  </w:footnote>
  <w:footnote w:type="continuationSeparator" w:id="1">
    <w:p w:rsidR="00523461" w:rsidRDefault="0052346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5DE9761E"/>
    <w:multiLevelType w:val="hybridMultilevel"/>
    <w:tmpl w:val="8AE63FEC"/>
    <w:lvl w:ilvl="0" w:tplc="226CE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6E9"/>
    <w:rsid w:val="00004D2A"/>
    <w:rsid w:val="00005BEF"/>
    <w:rsid w:val="0002497E"/>
    <w:rsid w:val="00030C81"/>
    <w:rsid w:val="0006489F"/>
    <w:rsid w:val="00075573"/>
    <w:rsid w:val="00091036"/>
    <w:rsid w:val="000A02CF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1642"/>
    <w:rsid w:val="00185139"/>
    <w:rsid w:val="00186F92"/>
    <w:rsid w:val="001E3539"/>
    <w:rsid w:val="001E4ED8"/>
    <w:rsid w:val="001E576A"/>
    <w:rsid w:val="0020244B"/>
    <w:rsid w:val="00231C17"/>
    <w:rsid w:val="00236AAC"/>
    <w:rsid w:val="0024353F"/>
    <w:rsid w:val="00270E65"/>
    <w:rsid w:val="00290E14"/>
    <w:rsid w:val="002A7376"/>
    <w:rsid w:val="002B2255"/>
    <w:rsid w:val="002C7560"/>
    <w:rsid w:val="002D06AA"/>
    <w:rsid w:val="002D67FC"/>
    <w:rsid w:val="002E6963"/>
    <w:rsid w:val="002F0C9D"/>
    <w:rsid w:val="002F40A1"/>
    <w:rsid w:val="00301D88"/>
    <w:rsid w:val="00304E76"/>
    <w:rsid w:val="00347EB0"/>
    <w:rsid w:val="003647E7"/>
    <w:rsid w:val="0037270D"/>
    <w:rsid w:val="00377341"/>
    <w:rsid w:val="003838CC"/>
    <w:rsid w:val="003862CB"/>
    <w:rsid w:val="0038700C"/>
    <w:rsid w:val="003A56E9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3823"/>
    <w:rsid w:val="005207C8"/>
    <w:rsid w:val="00523461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C6591"/>
    <w:rsid w:val="005D1C2B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0833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64484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15619"/>
    <w:rsid w:val="00922CDD"/>
    <w:rsid w:val="00926D09"/>
    <w:rsid w:val="009336BA"/>
    <w:rsid w:val="00937FB4"/>
    <w:rsid w:val="0094087C"/>
    <w:rsid w:val="00951EC0"/>
    <w:rsid w:val="0096041D"/>
    <w:rsid w:val="00962067"/>
    <w:rsid w:val="00981287"/>
    <w:rsid w:val="00983045"/>
    <w:rsid w:val="0099672E"/>
    <w:rsid w:val="009C36B6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71BFD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81C03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25F6C"/>
    <w:rsid w:val="00C35333"/>
    <w:rsid w:val="00C3617A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2318C"/>
    <w:rsid w:val="00D82047"/>
    <w:rsid w:val="00DA292E"/>
    <w:rsid w:val="00DB6D34"/>
    <w:rsid w:val="00DD4E02"/>
    <w:rsid w:val="00DE08C1"/>
    <w:rsid w:val="00DF2970"/>
    <w:rsid w:val="00DF303A"/>
    <w:rsid w:val="00DF68E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4C4B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B16716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E083-1265-4922-84FB-1E7C241F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B1671646</Template>
  <TotalTime>67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13</cp:revision>
  <cp:lastPrinted>2015-03-05T05:53:00Z</cp:lastPrinted>
  <dcterms:created xsi:type="dcterms:W3CDTF">2015-03-04T06:14:00Z</dcterms:created>
  <dcterms:modified xsi:type="dcterms:W3CDTF">2015-03-05T06:03:00Z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