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Text41"/>
    <w:p w:rsidR="00F34FB5" w:rsidRDefault="00C425C7" w:rsidP="001960B8">
      <w:pPr>
        <w:jc w:val="both"/>
        <w:rPr>
          <w:b/>
          <w:sz w:val="24"/>
          <w:szCs w:val="24"/>
        </w:rPr>
      </w:pPr>
      <w:r w:rsidRPr="0096251D">
        <w:rPr>
          <w:b/>
          <w:sz w:val="24"/>
          <w:szCs w:val="24"/>
        </w:rPr>
        <w:fldChar w:fldCharType="begin">
          <w:ffData>
            <w:name w:val="Text41"/>
            <w:enabled/>
            <w:calcOnExit w:val="0"/>
            <w:textInput>
              <w:default w:val="RESTRICTED PUBLICATION:"/>
              <w:format w:val="Uppercase"/>
            </w:textInput>
          </w:ffData>
        </w:fldChar>
      </w:r>
      <w:r w:rsidR="00F34FB5" w:rsidRPr="0096251D">
        <w:rPr>
          <w:b/>
          <w:sz w:val="24"/>
          <w:szCs w:val="24"/>
        </w:rPr>
        <w:instrText xml:space="preserve"> FORMTEXT </w:instrText>
      </w:r>
      <w:r w:rsidRPr="0096251D">
        <w:rPr>
          <w:b/>
          <w:sz w:val="24"/>
          <w:szCs w:val="24"/>
        </w:rPr>
      </w:r>
      <w:r w:rsidRPr="0096251D">
        <w:rPr>
          <w:b/>
          <w:sz w:val="24"/>
          <w:szCs w:val="24"/>
        </w:rPr>
        <w:fldChar w:fldCharType="separate"/>
      </w:r>
      <w:r w:rsidR="00A573DD">
        <w:rPr>
          <w:b/>
          <w:sz w:val="24"/>
          <w:szCs w:val="24"/>
        </w:rPr>
        <w:t> </w:t>
      </w:r>
      <w:r w:rsidR="00A573DD">
        <w:rPr>
          <w:b/>
          <w:sz w:val="24"/>
          <w:szCs w:val="24"/>
        </w:rPr>
        <w:t> </w:t>
      </w:r>
      <w:r w:rsidR="00A573DD">
        <w:rPr>
          <w:b/>
          <w:sz w:val="24"/>
          <w:szCs w:val="24"/>
        </w:rPr>
        <w:t> </w:t>
      </w:r>
      <w:r w:rsidR="00A573DD">
        <w:rPr>
          <w:b/>
          <w:sz w:val="24"/>
          <w:szCs w:val="24"/>
        </w:rPr>
        <w:t> </w:t>
      </w:r>
      <w:r w:rsidR="00A573DD">
        <w:rPr>
          <w:b/>
          <w:sz w:val="24"/>
          <w:szCs w:val="24"/>
        </w:rPr>
        <w:t> </w:t>
      </w:r>
      <w:r w:rsidRPr="0096251D">
        <w:rPr>
          <w:b/>
          <w:sz w:val="24"/>
          <w:szCs w:val="24"/>
        </w:rPr>
        <w:fldChar w:fldCharType="end"/>
      </w:r>
      <w:bookmarkEnd w:id="0"/>
    </w:p>
    <w:bookmarkStart w:id="1" w:name="Text42"/>
    <w:p w:rsidR="00F34FB5" w:rsidRPr="00B938BB" w:rsidRDefault="00C425C7" w:rsidP="001960B8">
      <w:pPr>
        <w:jc w:val="both"/>
        <w:rPr>
          <w:i/>
          <w:sz w:val="24"/>
          <w:szCs w:val="24"/>
        </w:rPr>
      </w:pPr>
      <w:r>
        <w:rPr>
          <w:i/>
          <w:sz w:val="24"/>
          <w:szCs w:val="24"/>
        </w:rPr>
        <w:fldChar w:fldCharType="begin">
          <w:ffData>
            <w:name w:val="Text42"/>
            <w:enabled/>
            <w:calcOnExit w:val="0"/>
            <w:textInput>
              <w:default w:val="[Names of parties/witnesses/places etc] in this [judgment/order/ruling] not to be published in any form without prior written authorisation of the Court"/>
            </w:textInput>
          </w:ffData>
        </w:fldChar>
      </w:r>
      <w:r w:rsidR="00554577">
        <w:rPr>
          <w:i/>
          <w:sz w:val="24"/>
          <w:szCs w:val="24"/>
        </w:rPr>
        <w:instrText xml:space="preserve"> FORMTEXT </w:instrText>
      </w:r>
      <w:r>
        <w:rPr>
          <w:i/>
          <w:sz w:val="24"/>
          <w:szCs w:val="24"/>
        </w:rPr>
      </w:r>
      <w:r>
        <w:rPr>
          <w:i/>
          <w:sz w:val="24"/>
          <w:szCs w:val="24"/>
        </w:rPr>
        <w:fldChar w:fldCharType="separate"/>
      </w:r>
      <w:r w:rsidR="00A573DD">
        <w:rPr>
          <w:i/>
          <w:sz w:val="24"/>
          <w:szCs w:val="24"/>
        </w:rPr>
        <w:t> </w:t>
      </w:r>
      <w:r w:rsidR="00A573DD">
        <w:rPr>
          <w:i/>
          <w:sz w:val="24"/>
          <w:szCs w:val="24"/>
        </w:rPr>
        <w:t> </w:t>
      </w:r>
      <w:r w:rsidR="00A573DD">
        <w:rPr>
          <w:i/>
          <w:sz w:val="24"/>
          <w:szCs w:val="24"/>
        </w:rPr>
        <w:t> </w:t>
      </w:r>
      <w:r w:rsidR="00A573DD">
        <w:rPr>
          <w:i/>
          <w:sz w:val="24"/>
          <w:szCs w:val="24"/>
        </w:rPr>
        <w:t> </w:t>
      </w:r>
      <w:r w:rsidR="00A573DD">
        <w:rPr>
          <w:i/>
          <w:sz w:val="24"/>
          <w:szCs w:val="24"/>
        </w:rPr>
        <w:t> </w:t>
      </w:r>
      <w:r>
        <w:rPr>
          <w:i/>
          <w:sz w:val="24"/>
          <w:szCs w:val="24"/>
        </w:rPr>
        <w:fldChar w:fldCharType="end"/>
      </w:r>
      <w:bookmarkEnd w:id="1"/>
    </w:p>
    <w:p w:rsidR="00F34FB5" w:rsidRDefault="00F34FB5" w:rsidP="00E548F3">
      <w:pPr>
        <w:jc w:val="center"/>
        <w:rPr>
          <w:b/>
          <w:sz w:val="28"/>
          <w:szCs w:val="28"/>
        </w:rPr>
      </w:pPr>
    </w:p>
    <w:p w:rsidR="00AD75CD" w:rsidRPr="00720EA9" w:rsidRDefault="00C55FDF" w:rsidP="00E548F3">
      <w:pPr>
        <w:jc w:val="center"/>
        <w:rPr>
          <w:rFonts w:ascii="Bookman Old Style" w:hAnsi="Bookman Old Style"/>
          <w:b/>
          <w:sz w:val="24"/>
          <w:szCs w:val="24"/>
        </w:rPr>
      </w:pPr>
      <w:r w:rsidRPr="00720EA9">
        <w:rPr>
          <w:rFonts w:ascii="Bookman Old Style" w:hAnsi="Bookman Old Style"/>
          <w:b/>
          <w:sz w:val="24"/>
          <w:szCs w:val="24"/>
        </w:rPr>
        <w:t>IN THE SUPREME COURT OF SEYCHELLES</w:t>
      </w:r>
    </w:p>
    <w:p w:rsidR="00C55FDF" w:rsidRPr="00720EA9" w:rsidRDefault="00C55FDF" w:rsidP="00E548F3">
      <w:pPr>
        <w:spacing w:before="240"/>
        <w:jc w:val="center"/>
        <w:rPr>
          <w:rFonts w:ascii="Bookman Old Style" w:hAnsi="Bookman Old Style"/>
          <w:b/>
          <w:sz w:val="24"/>
          <w:szCs w:val="24"/>
        </w:rPr>
      </w:pPr>
      <w:r w:rsidRPr="00720EA9">
        <w:rPr>
          <w:rFonts w:ascii="Bookman Old Style" w:hAnsi="Bookman Old Style"/>
          <w:b/>
          <w:sz w:val="24"/>
          <w:szCs w:val="24"/>
        </w:rPr>
        <w:t>C</w:t>
      </w:r>
      <w:r w:rsidR="00B23E73" w:rsidRPr="00720EA9">
        <w:rPr>
          <w:rFonts w:ascii="Bookman Old Style" w:hAnsi="Bookman Old Style"/>
          <w:b/>
          <w:sz w:val="24"/>
          <w:szCs w:val="24"/>
        </w:rPr>
        <w:t xml:space="preserve">ivil </w:t>
      </w:r>
      <w:r w:rsidRPr="00720EA9">
        <w:rPr>
          <w:rFonts w:ascii="Bookman Old Style" w:hAnsi="Bookman Old Style"/>
          <w:b/>
          <w:sz w:val="24"/>
          <w:szCs w:val="24"/>
        </w:rPr>
        <w:t>S</w:t>
      </w:r>
      <w:r w:rsidR="00BF5CC9" w:rsidRPr="00720EA9">
        <w:rPr>
          <w:rFonts w:ascii="Bookman Old Style" w:hAnsi="Bookman Old Style"/>
          <w:b/>
          <w:sz w:val="24"/>
          <w:szCs w:val="24"/>
        </w:rPr>
        <w:t xml:space="preserve">ide: </w:t>
      </w:r>
      <w:r w:rsidR="00582D67">
        <w:rPr>
          <w:rFonts w:ascii="Bookman Old Style" w:hAnsi="Bookman Old Style"/>
          <w:b/>
          <w:sz w:val="24"/>
          <w:szCs w:val="24"/>
        </w:rPr>
        <w:t>MC 12</w:t>
      </w:r>
      <w:r w:rsidRPr="00720EA9">
        <w:rPr>
          <w:rFonts w:ascii="Bookman Old Style" w:hAnsi="Bookman Old Style"/>
          <w:b/>
          <w:sz w:val="24"/>
          <w:szCs w:val="24"/>
        </w:rPr>
        <w:t>/</w:t>
      </w:r>
      <w:r w:rsidR="00C87FCA" w:rsidRPr="00720EA9">
        <w:rPr>
          <w:rFonts w:ascii="Bookman Old Style" w:hAnsi="Bookman Old Style"/>
          <w:b/>
          <w:sz w:val="24"/>
          <w:szCs w:val="24"/>
        </w:rPr>
        <w:t>20</w:t>
      </w:r>
      <w:r w:rsidR="00582D67">
        <w:rPr>
          <w:rFonts w:ascii="Bookman Old Style" w:hAnsi="Bookman Old Style"/>
          <w:b/>
          <w:sz w:val="24"/>
          <w:szCs w:val="24"/>
        </w:rPr>
        <w:t>16</w:t>
      </w:r>
    </w:p>
    <w:p w:rsidR="00DB6D34" w:rsidRPr="00720EA9" w:rsidRDefault="00DB6D34" w:rsidP="00E548F3">
      <w:pPr>
        <w:spacing w:before="240" w:after="160"/>
        <w:ind w:left="6480"/>
        <w:jc w:val="center"/>
        <w:rPr>
          <w:rFonts w:ascii="Bookman Old Style" w:hAnsi="Bookman Old Style"/>
          <w:b/>
          <w:sz w:val="24"/>
          <w:szCs w:val="24"/>
        </w:rPr>
      </w:pPr>
      <w:r w:rsidRPr="00720EA9">
        <w:rPr>
          <w:rFonts w:ascii="Bookman Old Style" w:hAnsi="Bookman Old Style"/>
          <w:b/>
          <w:sz w:val="24"/>
          <w:szCs w:val="24"/>
        </w:rPr>
        <w:t>[201</w:t>
      </w:r>
      <w:r w:rsidR="0044432C">
        <w:rPr>
          <w:rFonts w:ascii="Bookman Old Style" w:hAnsi="Bookman Old Style"/>
          <w:b/>
          <w:sz w:val="24"/>
          <w:szCs w:val="24"/>
        </w:rPr>
        <w:t>6</w:t>
      </w:r>
      <w:r w:rsidR="00C425C7" w:rsidRPr="00720EA9">
        <w:rPr>
          <w:rFonts w:ascii="Bookman Old Style" w:hAnsi="Bookman Old Style"/>
          <w:b/>
          <w:sz w:val="24"/>
          <w:szCs w:val="24"/>
        </w:rPr>
        <w:fldChar w:fldCharType="begin"/>
      </w:r>
      <w:r w:rsidR="00C425C7" w:rsidRPr="00720EA9">
        <w:rPr>
          <w:rFonts w:ascii="Bookman Old Style" w:hAnsi="Bookman Old Style"/>
          <w:b/>
          <w:sz w:val="24"/>
          <w:szCs w:val="24"/>
        </w:rPr>
        <w:fldChar w:fldCharType="end"/>
      </w:r>
      <w:r w:rsidRPr="00720EA9">
        <w:rPr>
          <w:rFonts w:ascii="Bookman Old Style" w:hAnsi="Bookman Old Style"/>
          <w:b/>
          <w:sz w:val="24"/>
          <w:szCs w:val="24"/>
        </w:rPr>
        <w:t>] SCSC</w:t>
      </w:r>
      <w:r w:rsidR="00582D67">
        <w:rPr>
          <w:rFonts w:ascii="Bookman Old Style" w:hAnsi="Bookman Old Style"/>
          <w:b/>
          <w:sz w:val="24"/>
          <w:szCs w:val="24"/>
        </w:rPr>
        <w:t>427</w:t>
      </w:r>
      <w:r w:rsidR="00C425C7" w:rsidRPr="00720EA9">
        <w:rPr>
          <w:rFonts w:ascii="Bookman Old Style" w:hAnsi="Bookman Old Style"/>
          <w:b/>
          <w:sz w:val="24"/>
          <w:szCs w:val="24"/>
        </w:rPr>
        <w:fldChar w:fldCharType="begin">
          <w:ffData>
            <w:name w:val="Text43"/>
            <w:enabled/>
            <w:calcOnExit w:val="0"/>
            <w:textInput/>
          </w:ffData>
        </w:fldChar>
      </w:r>
      <w:bookmarkStart w:id="2" w:name="Text43"/>
      <w:r w:rsidR="003651F4" w:rsidRPr="00720EA9">
        <w:rPr>
          <w:rFonts w:ascii="Bookman Old Style" w:hAnsi="Bookman Old Style"/>
          <w:b/>
          <w:sz w:val="24"/>
          <w:szCs w:val="24"/>
        </w:rPr>
        <w:instrText xml:space="preserve"> FORMTEXT </w:instrText>
      </w:r>
      <w:r w:rsidR="00C425C7" w:rsidRPr="00720EA9">
        <w:rPr>
          <w:rFonts w:ascii="Bookman Old Style" w:hAnsi="Bookman Old Style"/>
          <w:b/>
          <w:sz w:val="24"/>
          <w:szCs w:val="24"/>
        </w:rPr>
      </w:r>
      <w:r w:rsidR="00C425C7" w:rsidRPr="00720EA9">
        <w:rPr>
          <w:rFonts w:ascii="Bookman Old Style" w:hAnsi="Bookman Old Style"/>
          <w:b/>
          <w:sz w:val="24"/>
          <w:szCs w:val="24"/>
        </w:rPr>
        <w:fldChar w:fldCharType="separate"/>
      </w:r>
      <w:r w:rsidR="003651F4" w:rsidRPr="00720EA9">
        <w:rPr>
          <w:rFonts w:ascii="Bookman Old Style" w:hAnsi="Bookman Old Style"/>
          <w:b/>
          <w:noProof/>
          <w:sz w:val="24"/>
          <w:szCs w:val="24"/>
        </w:rPr>
        <w:t> </w:t>
      </w:r>
      <w:r w:rsidR="003651F4" w:rsidRPr="00720EA9">
        <w:rPr>
          <w:rFonts w:ascii="Bookman Old Style" w:hAnsi="Bookman Old Style"/>
          <w:b/>
          <w:noProof/>
          <w:sz w:val="24"/>
          <w:szCs w:val="24"/>
        </w:rPr>
        <w:t> </w:t>
      </w:r>
      <w:r w:rsidR="003651F4" w:rsidRPr="00720EA9">
        <w:rPr>
          <w:rFonts w:ascii="Bookman Old Style" w:hAnsi="Bookman Old Style"/>
          <w:b/>
          <w:noProof/>
          <w:sz w:val="24"/>
          <w:szCs w:val="24"/>
        </w:rPr>
        <w:t> </w:t>
      </w:r>
      <w:r w:rsidR="003651F4" w:rsidRPr="00720EA9">
        <w:rPr>
          <w:rFonts w:ascii="Bookman Old Style" w:hAnsi="Bookman Old Style"/>
          <w:b/>
          <w:noProof/>
          <w:sz w:val="24"/>
          <w:szCs w:val="24"/>
        </w:rPr>
        <w:t> </w:t>
      </w:r>
      <w:r w:rsidR="003651F4" w:rsidRPr="00720EA9">
        <w:rPr>
          <w:rFonts w:ascii="Bookman Old Style" w:hAnsi="Bookman Old Style"/>
          <w:b/>
          <w:noProof/>
          <w:sz w:val="24"/>
          <w:szCs w:val="24"/>
        </w:rPr>
        <w:t> </w:t>
      </w:r>
      <w:r w:rsidR="00C425C7" w:rsidRPr="00720EA9">
        <w:rPr>
          <w:rFonts w:ascii="Bookman Old Style" w:hAnsi="Bookman Old Style"/>
          <w:b/>
          <w:sz w:val="24"/>
          <w:szCs w:val="24"/>
        </w:rPr>
        <w:fldChar w:fldCharType="end"/>
      </w:r>
      <w:bookmarkEnd w:id="2"/>
    </w:p>
    <w:p w:rsidR="00C55FDF" w:rsidRPr="00720EA9" w:rsidRDefault="00C55FDF" w:rsidP="00E548F3">
      <w:pPr>
        <w:pBdr>
          <w:bottom w:val="single" w:sz="4" w:space="5" w:color="auto"/>
        </w:pBdr>
        <w:jc w:val="center"/>
        <w:rPr>
          <w:rFonts w:ascii="Bookman Old Style" w:hAnsi="Bookman Old Style"/>
          <w:b/>
          <w:sz w:val="24"/>
          <w:szCs w:val="24"/>
        </w:rPr>
      </w:pPr>
    </w:p>
    <w:p w:rsidR="00612AD5" w:rsidRDefault="00612AD5" w:rsidP="00E548F3">
      <w:pPr>
        <w:jc w:val="center"/>
        <w:rPr>
          <w:rFonts w:ascii="Bookman Old Style" w:hAnsi="Bookman Old Style"/>
          <w:sz w:val="24"/>
          <w:szCs w:val="24"/>
        </w:rPr>
      </w:pPr>
      <w:bookmarkStart w:id="3" w:name="Text20"/>
    </w:p>
    <w:bookmarkEnd w:id="3"/>
    <w:p w:rsidR="00582D67" w:rsidRDefault="00582D67" w:rsidP="00582D67">
      <w:pPr>
        <w:widowControl/>
        <w:jc w:val="center"/>
        <w:rPr>
          <w:rFonts w:ascii="Bookman Old Style" w:hAnsi="Bookman Old Style" w:cs="Bookman Old Style"/>
          <w:b/>
          <w:bCs/>
          <w:sz w:val="24"/>
          <w:szCs w:val="24"/>
        </w:rPr>
      </w:pPr>
      <w:r>
        <w:rPr>
          <w:rFonts w:ascii="Bookman Old Style" w:hAnsi="Bookman Old Style" w:cs="Bookman Old Style"/>
          <w:b/>
          <w:bCs/>
          <w:sz w:val="24"/>
          <w:szCs w:val="24"/>
        </w:rPr>
        <w:t>HODA DOROTHY BARALLON (NEE ROSE) OF PETIT PARIS, MAHE</w:t>
      </w:r>
    </w:p>
    <w:p w:rsidR="00582D67" w:rsidRDefault="00582D67" w:rsidP="00582D67">
      <w:pPr>
        <w:widowControl/>
        <w:jc w:val="center"/>
        <w:rPr>
          <w:rFonts w:ascii="Bookman Old Style" w:hAnsi="Bookman Old Style" w:cs="Bookman Old Style"/>
          <w:b/>
          <w:bCs/>
          <w:sz w:val="24"/>
          <w:szCs w:val="24"/>
        </w:rPr>
      </w:pPr>
    </w:p>
    <w:p w:rsidR="00582D67" w:rsidRDefault="00582D67" w:rsidP="00582D67">
      <w:pPr>
        <w:widowControl/>
        <w:spacing w:before="120"/>
        <w:jc w:val="center"/>
        <w:rPr>
          <w:rFonts w:ascii="Bookman Old Style" w:hAnsi="Bookman Old Style" w:cs="Bookman Old Style"/>
          <w:sz w:val="24"/>
          <w:szCs w:val="24"/>
        </w:rPr>
      </w:pPr>
      <w:r>
        <w:rPr>
          <w:rFonts w:ascii="Bookman Old Style" w:hAnsi="Bookman Old Style" w:cs="Bookman Old Style"/>
          <w:sz w:val="24"/>
          <w:szCs w:val="24"/>
        </w:rPr>
        <w:t>Versus</w:t>
      </w:r>
    </w:p>
    <w:p w:rsidR="00582D67" w:rsidRDefault="00582D67" w:rsidP="00582D67">
      <w:pPr>
        <w:widowControl/>
        <w:jc w:val="center"/>
        <w:rPr>
          <w:rFonts w:ascii="Calibri" w:hAnsi="Calibri" w:cs="Calibri"/>
          <w:sz w:val="22"/>
          <w:szCs w:val="22"/>
        </w:rPr>
      </w:pPr>
    </w:p>
    <w:p w:rsidR="00582D67" w:rsidRDefault="00582D67" w:rsidP="00582D67">
      <w:pPr>
        <w:widowControl/>
        <w:jc w:val="center"/>
        <w:rPr>
          <w:rFonts w:ascii="Bookman Old Style" w:hAnsi="Bookman Old Style" w:cs="Bookman Old Style"/>
          <w:b/>
          <w:bCs/>
          <w:sz w:val="24"/>
          <w:szCs w:val="24"/>
        </w:rPr>
      </w:pPr>
      <w:r>
        <w:rPr>
          <w:rFonts w:ascii="Bookman Old Style" w:hAnsi="Bookman Old Style" w:cs="Bookman Old Style"/>
          <w:b/>
          <w:bCs/>
          <w:sz w:val="24"/>
          <w:szCs w:val="24"/>
        </w:rPr>
        <w:t>JOEY RYAN BARALLON OF PETIT PARIS, MAHE</w:t>
      </w:r>
    </w:p>
    <w:p w:rsidR="00582D67" w:rsidRDefault="00582D67" w:rsidP="00582D67">
      <w:pPr>
        <w:widowControl/>
        <w:spacing w:after="240"/>
        <w:jc w:val="center"/>
        <w:rPr>
          <w:rFonts w:ascii="Calibri" w:hAnsi="Calibri" w:cs="Calibri"/>
          <w:sz w:val="22"/>
          <w:szCs w:val="22"/>
        </w:rPr>
      </w:pPr>
    </w:p>
    <w:p w:rsidR="00582D67" w:rsidRDefault="00582D67" w:rsidP="00582D67">
      <w:pPr>
        <w:widowControl/>
        <w:jc w:val="center"/>
        <w:rPr>
          <w:rFonts w:ascii="Calibri" w:hAnsi="Calibri" w:cs="Calibri"/>
          <w:sz w:val="22"/>
          <w:szCs w:val="22"/>
        </w:rPr>
      </w:pPr>
    </w:p>
    <w:p w:rsidR="00B40898" w:rsidRPr="00720EA9" w:rsidRDefault="00B40898" w:rsidP="00E548F3">
      <w:pPr>
        <w:spacing w:after="240"/>
        <w:jc w:val="center"/>
        <w:rPr>
          <w:rFonts w:ascii="Bookman Old Style" w:hAnsi="Bookman Old Style"/>
          <w:sz w:val="24"/>
          <w:szCs w:val="24"/>
        </w:rPr>
        <w:sectPr w:rsidR="00B40898" w:rsidRPr="00720EA9" w:rsidSect="00EF2051">
          <w:footerReference w:type="default" r:id="rId8"/>
          <w:type w:val="continuous"/>
          <w:pgSz w:w="12240" w:h="15840"/>
          <w:pgMar w:top="1440" w:right="1440" w:bottom="1440" w:left="1440" w:header="720" w:footer="720" w:gutter="0"/>
          <w:cols w:space="720"/>
          <w:docGrid w:linePitch="360"/>
        </w:sectPr>
      </w:pPr>
    </w:p>
    <w:p w:rsidR="00E0467F" w:rsidRPr="00720EA9" w:rsidRDefault="00E0467F" w:rsidP="00E548F3">
      <w:pPr>
        <w:pBdr>
          <w:bottom w:val="single" w:sz="4" w:space="1" w:color="auto"/>
        </w:pBdr>
        <w:jc w:val="center"/>
        <w:rPr>
          <w:rFonts w:ascii="Bookman Old Style" w:hAnsi="Bookman Old Style"/>
          <w:sz w:val="24"/>
          <w:szCs w:val="24"/>
        </w:rPr>
      </w:pPr>
    </w:p>
    <w:p w:rsidR="00582D67" w:rsidRDefault="00582D67" w:rsidP="00582D67">
      <w:pPr>
        <w:widowControl/>
        <w:spacing w:before="240" w:after="120"/>
        <w:rPr>
          <w:rFonts w:ascii="Bookman Old Style" w:hAnsi="Bookman Old Style" w:cs="Bookman Old Style"/>
          <w:sz w:val="24"/>
          <w:szCs w:val="24"/>
        </w:rPr>
      </w:pPr>
      <w:bookmarkStart w:id="4" w:name="Dropdown2"/>
      <w:r>
        <w:rPr>
          <w:rFonts w:ascii="Bookman Old Style" w:hAnsi="Bookman Old Style" w:cs="Bookman Old Style"/>
          <w:sz w:val="24"/>
          <w:szCs w:val="24"/>
        </w:rPr>
        <w:t>Heard:</w:t>
      </w:r>
      <w:r>
        <w:rPr>
          <w:rFonts w:ascii="Bookman Old Style" w:hAnsi="Bookman Old Style" w:cs="Bookman Old Style"/>
          <w:sz w:val="24"/>
          <w:szCs w:val="24"/>
        </w:rPr>
        <w:tab/>
      </w:r>
      <w:r>
        <w:rPr>
          <w:rFonts w:ascii="Bookman Old Style" w:hAnsi="Bookman Old Style" w:cs="Bookman Old Style"/>
          <w:sz w:val="24"/>
          <w:szCs w:val="24"/>
        </w:rPr>
        <w:tab/>
        <w:t>17</w:t>
      </w:r>
      <w:r>
        <w:rPr>
          <w:rFonts w:ascii="Bookman Old Style" w:hAnsi="Bookman Old Style" w:cs="Bookman Old Style"/>
          <w:sz w:val="24"/>
          <w:szCs w:val="24"/>
          <w:vertAlign w:val="superscript"/>
        </w:rPr>
        <w:t>th</w:t>
      </w:r>
      <w:r>
        <w:rPr>
          <w:rFonts w:ascii="Bookman Old Style" w:hAnsi="Bookman Old Style" w:cs="Bookman Old Style"/>
          <w:sz w:val="24"/>
          <w:szCs w:val="24"/>
        </w:rPr>
        <w:t xml:space="preserve"> day of May 2016</w:t>
      </w:r>
    </w:p>
    <w:p w:rsidR="00582D67" w:rsidRDefault="00582D67" w:rsidP="00582D67">
      <w:pPr>
        <w:widowControl/>
        <w:rPr>
          <w:rFonts w:ascii="Bookman Old Style" w:hAnsi="Bookman Old Style" w:cs="Bookman Old Style"/>
          <w:sz w:val="24"/>
          <w:szCs w:val="24"/>
        </w:rPr>
      </w:pPr>
      <w:r>
        <w:rPr>
          <w:rFonts w:ascii="Bookman Old Style" w:hAnsi="Bookman Old Style" w:cs="Bookman Old Style"/>
          <w:sz w:val="24"/>
          <w:szCs w:val="24"/>
        </w:rPr>
        <w:t>Counsel:</w:t>
      </w:r>
      <w:r>
        <w:rPr>
          <w:rFonts w:ascii="Bookman Old Style" w:hAnsi="Bookman Old Style" w:cs="Bookman Old Style"/>
          <w:sz w:val="24"/>
          <w:szCs w:val="24"/>
        </w:rPr>
        <w:tab/>
      </w:r>
      <w:r>
        <w:rPr>
          <w:rFonts w:ascii="Bookman Old Style" w:hAnsi="Bookman Old Style" w:cs="Bookman Old Style"/>
          <w:sz w:val="24"/>
          <w:szCs w:val="24"/>
        </w:rPr>
        <w:tab/>
        <w:t>Mr. C. Lucas</w:t>
      </w:r>
      <w:r>
        <w:rPr>
          <w:rFonts w:ascii="Bookman Old Style" w:hAnsi="Bookman Old Style" w:cs="Bookman Old Style"/>
          <w:b/>
          <w:bCs/>
          <w:sz w:val="24"/>
          <w:szCs w:val="24"/>
        </w:rPr>
        <w:t xml:space="preserve"> </w:t>
      </w:r>
      <w:r>
        <w:rPr>
          <w:rFonts w:ascii="Bookman Old Style" w:hAnsi="Bookman Old Style" w:cs="Bookman Old Style"/>
          <w:sz w:val="24"/>
          <w:szCs w:val="24"/>
        </w:rPr>
        <w:t>for Plaintiff</w:t>
      </w:r>
    </w:p>
    <w:p w:rsidR="00582D67" w:rsidRDefault="00582D67" w:rsidP="00582D67">
      <w:pPr>
        <w:widowControl/>
        <w:rPr>
          <w:rFonts w:ascii="Bookman Old Style" w:hAnsi="Bookman Old Style" w:cs="Bookman Old Style"/>
          <w:sz w:val="24"/>
          <w:szCs w:val="24"/>
        </w:rPr>
      </w:pPr>
      <w:r>
        <w:rPr>
          <w:rFonts w:ascii="Bookman Old Style" w:hAnsi="Bookman Old Style" w:cs="Bookman Old Style"/>
          <w:sz w:val="24"/>
          <w:szCs w:val="24"/>
        </w:rPr>
        <w:tab/>
      </w:r>
      <w:r>
        <w:rPr>
          <w:rFonts w:ascii="Bookman Old Style" w:hAnsi="Bookman Old Style" w:cs="Bookman Old Style"/>
          <w:sz w:val="24"/>
          <w:szCs w:val="24"/>
        </w:rPr>
        <w:tab/>
      </w:r>
      <w:r>
        <w:rPr>
          <w:rFonts w:ascii="Bookman Old Style" w:hAnsi="Bookman Old Style" w:cs="Bookman Old Style"/>
          <w:sz w:val="24"/>
          <w:szCs w:val="24"/>
        </w:rPr>
        <w:tab/>
      </w:r>
    </w:p>
    <w:p w:rsidR="00582D67" w:rsidRDefault="00582D67" w:rsidP="00582D67">
      <w:pPr>
        <w:widowControl/>
        <w:rPr>
          <w:rFonts w:ascii="Bookman Old Style" w:hAnsi="Bookman Old Style" w:cs="Bookman Old Style"/>
          <w:sz w:val="24"/>
          <w:szCs w:val="24"/>
        </w:rPr>
      </w:pPr>
      <w:r>
        <w:rPr>
          <w:rFonts w:ascii="Bookman Old Style" w:hAnsi="Bookman Old Style" w:cs="Bookman Old Style"/>
          <w:sz w:val="24"/>
          <w:szCs w:val="24"/>
        </w:rPr>
        <w:tab/>
      </w:r>
      <w:r>
        <w:rPr>
          <w:rFonts w:ascii="Bookman Old Style" w:hAnsi="Bookman Old Style" w:cs="Bookman Old Style"/>
          <w:sz w:val="24"/>
          <w:szCs w:val="24"/>
        </w:rPr>
        <w:tab/>
      </w:r>
      <w:r>
        <w:rPr>
          <w:rFonts w:ascii="Bookman Old Style" w:hAnsi="Bookman Old Style" w:cs="Bookman Old Style"/>
          <w:sz w:val="24"/>
          <w:szCs w:val="24"/>
        </w:rPr>
        <w:tab/>
        <w:t>Absent/Respondent</w:t>
      </w:r>
    </w:p>
    <w:p w:rsidR="00582D67" w:rsidRDefault="00582D67" w:rsidP="00582D67">
      <w:pPr>
        <w:widowControl/>
        <w:rPr>
          <w:rFonts w:ascii="Bookman Old Style" w:hAnsi="Bookman Old Style" w:cs="Bookman Old Style"/>
          <w:sz w:val="24"/>
          <w:szCs w:val="24"/>
        </w:rPr>
      </w:pPr>
    </w:p>
    <w:p w:rsidR="00582D67" w:rsidRDefault="00100EBE" w:rsidP="00582D67">
      <w:pPr>
        <w:widowControl/>
        <w:rPr>
          <w:rFonts w:ascii="Bookman Old Style" w:hAnsi="Bookman Old Style" w:cs="Bookman Old Style"/>
          <w:sz w:val="24"/>
          <w:szCs w:val="24"/>
        </w:rPr>
      </w:pPr>
      <w:r>
        <w:rPr>
          <w:rFonts w:ascii="Bookman Old Style" w:hAnsi="Bookman Old Style" w:cs="Bookman Old Style"/>
          <w:sz w:val="24"/>
          <w:szCs w:val="24"/>
        </w:rPr>
        <w:tab/>
      </w:r>
      <w:r>
        <w:rPr>
          <w:rFonts w:ascii="Bookman Old Style" w:hAnsi="Bookman Old Style" w:cs="Bookman Old Style"/>
          <w:sz w:val="24"/>
          <w:szCs w:val="24"/>
        </w:rPr>
        <w:tab/>
      </w:r>
      <w:r>
        <w:rPr>
          <w:rFonts w:ascii="Bookman Old Style" w:hAnsi="Bookman Old Style" w:cs="Bookman Old Style"/>
          <w:sz w:val="24"/>
          <w:szCs w:val="24"/>
        </w:rPr>
        <w:tab/>
        <w:t xml:space="preserve">Ms </w:t>
      </w:r>
      <w:proofErr w:type="spellStart"/>
      <w:r>
        <w:rPr>
          <w:rFonts w:ascii="Bookman Old Style" w:hAnsi="Bookman Old Style" w:cs="Bookman Old Style"/>
          <w:sz w:val="24"/>
          <w:szCs w:val="24"/>
        </w:rPr>
        <w:t>Gonthier</w:t>
      </w:r>
      <w:proofErr w:type="spellEnd"/>
      <w:r>
        <w:rPr>
          <w:rFonts w:ascii="Bookman Old Style" w:hAnsi="Bookman Old Style" w:cs="Bookman Old Style"/>
          <w:sz w:val="24"/>
          <w:szCs w:val="24"/>
        </w:rPr>
        <w:t xml:space="preserve"> for the </w:t>
      </w:r>
      <w:proofErr w:type="spellStart"/>
      <w:r>
        <w:rPr>
          <w:rFonts w:ascii="Bookman Old Style" w:hAnsi="Bookman Old Style" w:cs="Bookman Old Style"/>
          <w:sz w:val="24"/>
          <w:szCs w:val="24"/>
        </w:rPr>
        <w:t>Ministè</w:t>
      </w:r>
      <w:r w:rsidR="00582D67">
        <w:rPr>
          <w:rFonts w:ascii="Bookman Old Style" w:hAnsi="Bookman Old Style" w:cs="Bookman Old Style"/>
          <w:sz w:val="24"/>
          <w:szCs w:val="24"/>
        </w:rPr>
        <w:t>re</w:t>
      </w:r>
      <w:proofErr w:type="spellEnd"/>
      <w:r w:rsidR="00582D67">
        <w:rPr>
          <w:rFonts w:ascii="Bookman Old Style" w:hAnsi="Bookman Old Style" w:cs="Bookman Old Style"/>
          <w:sz w:val="24"/>
          <w:szCs w:val="24"/>
        </w:rPr>
        <w:t xml:space="preserve"> </w:t>
      </w:r>
      <w:proofErr w:type="spellStart"/>
      <w:r w:rsidR="00582D67">
        <w:rPr>
          <w:rFonts w:ascii="Bookman Old Style" w:hAnsi="Bookman Old Style" w:cs="Bookman Old Style"/>
          <w:sz w:val="24"/>
          <w:szCs w:val="24"/>
        </w:rPr>
        <w:t>Publique</w:t>
      </w:r>
      <w:proofErr w:type="spellEnd"/>
    </w:p>
    <w:p w:rsidR="00582D67" w:rsidRDefault="00582D67" w:rsidP="00582D67">
      <w:pPr>
        <w:widowControl/>
        <w:rPr>
          <w:rFonts w:ascii="Bookman Old Style" w:hAnsi="Bookman Old Style" w:cs="Bookman Old Style"/>
          <w:sz w:val="24"/>
          <w:szCs w:val="24"/>
        </w:rPr>
      </w:pPr>
    </w:p>
    <w:p w:rsidR="00582D67" w:rsidRDefault="00582D67" w:rsidP="00582D67">
      <w:pPr>
        <w:widowControl/>
        <w:rPr>
          <w:rFonts w:ascii="Bookman Old Style" w:hAnsi="Bookman Old Style" w:cs="Bookman Old Style"/>
          <w:sz w:val="24"/>
          <w:szCs w:val="24"/>
        </w:rPr>
      </w:pPr>
      <w:r>
        <w:rPr>
          <w:rFonts w:ascii="Bookman Old Style" w:hAnsi="Bookman Old Style" w:cs="Bookman Old Style"/>
          <w:sz w:val="24"/>
          <w:szCs w:val="24"/>
        </w:rPr>
        <w:t>Delivered:</w:t>
      </w:r>
      <w:r>
        <w:rPr>
          <w:rFonts w:ascii="Bookman Old Style" w:hAnsi="Bookman Old Style" w:cs="Bookman Old Style"/>
          <w:sz w:val="24"/>
          <w:szCs w:val="24"/>
        </w:rPr>
        <w:tab/>
      </w:r>
      <w:r>
        <w:rPr>
          <w:rFonts w:ascii="Bookman Old Style" w:hAnsi="Bookman Old Style" w:cs="Bookman Old Style"/>
          <w:sz w:val="24"/>
          <w:szCs w:val="24"/>
        </w:rPr>
        <w:tab/>
        <w:t>17</w:t>
      </w:r>
      <w:r w:rsidRPr="00582D67">
        <w:rPr>
          <w:rFonts w:ascii="Bookman Old Style" w:hAnsi="Bookman Old Style" w:cs="Bookman Old Style"/>
          <w:sz w:val="24"/>
          <w:szCs w:val="24"/>
          <w:vertAlign w:val="superscript"/>
        </w:rPr>
        <w:t>th</w:t>
      </w:r>
      <w:r>
        <w:rPr>
          <w:rFonts w:ascii="Bookman Old Style" w:hAnsi="Bookman Old Style" w:cs="Bookman Old Style"/>
          <w:sz w:val="24"/>
          <w:szCs w:val="24"/>
        </w:rPr>
        <w:t xml:space="preserve"> day of June 2016</w:t>
      </w:r>
    </w:p>
    <w:p w:rsidR="00582D67" w:rsidRDefault="00582D67" w:rsidP="00582D67">
      <w:pPr>
        <w:widowControl/>
        <w:rPr>
          <w:rFonts w:ascii="Bookman Old Style" w:hAnsi="Bookman Old Style" w:cs="Bookman Old Style"/>
          <w:sz w:val="24"/>
          <w:szCs w:val="24"/>
        </w:rPr>
      </w:pPr>
    </w:p>
    <w:p w:rsidR="00582D67" w:rsidRDefault="00582D67" w:rsidP="00582D67">
      <w:pPr>
        <w:widowControl/>
        <w:rPr>
          <w:rFonts w:ascii="Bookman Old Style" w:hAnsi="Bookman Old Style" w:cs="Bookman Old Style"/>
          <w:sz w:val="24"/>
          <w:szCs w:val="24"/>
        </w:rPr>
      </w:pPr>
    </w:p>
    <w:p w:rsidR="00582D67" w:rsidRDefault="00582D67" w:rsidP="00582D67">
      <w:pPr>
        <w:widowControl/>
        <w:rPr>
          <w:rFonts w:ascii="Bookman Old Style" w:hAnsi="Bookman Old Style" w:cs="Bookman Old Style"/>
          <w:sz w:val="24"/>
          <w:szCs w:val="24"/>
        </w:rPr>
      </w:pPr>
    </w:p>
    <w:p w:rsidR="00582D67" w:rsidRDefault="00582D67" w:rsidP="00582D67">
      <w:pPr>
        <w:widowControl/>
        <w:rPr>
          <w:rFonts w:ascii="Bookman Old Style" w:hAnsi="Bookman Old Style" w:cs="Bookman Old Style"/>
          <w:sz w:val="24"/>
          <w:szCs w:val="24"/>
        </w:rPr>
      </w:pPr>
    </w:p>
    <w:p w:rsidR="00D06A0F" w:rsidRPr="00720EA9" w:rsidRDefault="00582D67" w:rsidP="00582D67">
      <w:pPr>
        <w:pBdr>
          <w:top w:val="dotted" w:sz="4" w:space="1" w:color="auto"/>
          <w:bottom w:val="dotted" w:sz="4" w:space="1" w:color="auto"/>
        </w:pBdr>
        <w:jc w:val="center"/>
        <w:rPr>
          <w:rFonts w:ascii="Bookman Old Style" w:hAnsi="Bookman Old Style"/>
          <w:sz w:val="24"/>
          <w:szCs w:val="24"/>
          <w:highlight w:val="lightGray"/>
        </w:rPr>
      </w:pPr>
      <w:r>
        <w:rPr>
          <w:rFonts w:ascii="Bookman Old Style" w:hAnsi="Bookman Old Style" w:cs="Bookman Old Style"/>
          <w:sz w:val="24"/>
          <w:szCs w:val="24"/>
        </w:rPr>
        <w:tab/>
      </w:r>
      <w:r>
        <w:rPr>
          <w:rFonts w:ascii="Bookman Old Style" w:hAnsi="Bookman Old Style" w:cs="Bookman Old Style"/>
          <w:sz w:val="24"/>
          <w:szCs w:val="24"/>
        </w:rPr>
        <w:tab/>
      </w:r>
      <w:r>
        <w:rPr>
          <w:rFonts w:ascii="Bookman Old Style" w:hAnsi="Bookman Old Style" w:cs="Bookman Old Style"/>
          <w:sz w:val="24"/>
          <w:szCs w:val="24"/>
        </w:rPr>
        <w:tab/>
      </w:r>
      <w:r>
        <w:rPr>
          <w:rFonts w:ascii="Bookman Old Style" w:hAnsi="Bookman Old Style" w:cs="Bookman Old Style"/>
          <w:sz w:val="24"/>
          <w:szCs w:val="24"/>
        </w:rPr>
        <w:t> </w:t>
      </w:r>
    </w:p>
    <w:bookmarkEnd w:id="4"/>
    <w:p w:rsidR="00C87FCA" w:rsidRPr="00720EA9" w:rsidRDefault="00582D67" w:rsidP="00E548F3">
      <w:pPr>
        <w:pBdr>
          <w:top w:val="dotted" w:sz="4" w:space="1" w:color="auto"/>
          <w:bottom w:val="dotted" w:sz="4" w:space="1" w:color="auto"/>
        </w:pBdr>
        <w:jc w:val="center"/>
        <w:rPr>
          <w:rFonts w:ascii="Bookman Old Style" w:hAnsi="Bookman Old Style"/>
          <w:b/>
          <w:sz w:val="24"/>
          <w:szCs w:val="24"/>
        </w:rPr>
      </w:pPr>
      <w:r>
        <w:rPr>
          <w:rFonts w:ascii="Bookman Old Style" w:hAnsi="Bookman Old Style"/>
          <w:b/>
          <w:sz w:val="24"/>
          <w:szCs w:val="24"/>
        </w:rPr>
        <w:t>ORDER</w:t>
      </w:r>
    </w:p>
    <w:p w:rsidR="001008BC" w:rsidRPr="00720EA9" w:rsidRDefault="001008BC" w:rsidP="00E548F3">
      <w:pPr>
        <w:pBdr>
          <w:top w:val="dotted" w:sz="4" w:space="1" w:color="auto"/>
          <w:bottom w:val="dotted" w:sz="4" w:space="1" w:color="auto"/>
        </w:pBdr>
        <w:jc w:val="center"/>
        <w:rPr>
          <w:rFonts w:ascii="Bookman Old Style" w:hAnsi="Bookman Old Style"/>
          <w:b/>
          <w:sz w:val="24"/>
          <w:szCs w:val="24"/>
        </w:rPr>
      </w:pPr>
    </w:p>
    <w:p w:rsidR="001008BC" w:rsidRPr="00720EA9" w:rsidRDefault="001008BC" w:rsidP="00E548F3">
      <w:pPr>
        <w:pStyle w:val="ListParagraph"/>
        <w:widowControl/>
        <w:autoSpaceDE/>
        <w:autoSpaceDN/>
        <w:adjustRightInd/>
        <w:spacing w:line="360" w:lineRule="auto"/>
        <w:ind w:left="0"/>
        <w:contextualSpacing w:val="0"/>
        <w:jc w:val="center"/>
        <w:rPr>
          <w:rFonts w:ascii="Bookman Old Style" w:hAnsi="Bookman Old Style"/>
          <w:b/>
          <w:sz w:val="24"/>
          <w:szCs w:val="24"/>
        </w:rPr>
      </w:pPr>
    </w:p>
    <w:p w:rsidR="00582D67" w:rsidRDefault="00582D67" w:rsidP="00582D67">
      <w:pPr>
        <w:pStyle w:val="ListParagraph"/>
        <w:widowControl/>
        <w:autoSpaceDE/>
        <w:autoSpaceDN/>
        <w:adjustRightInd/>
        <w:spacing w:after="240" w:line="360" w:lineRule="auto"/>
        <w:ind w:left="0"/>
        <w:contextualSpacing w:val="0"/>
        <w:jc w:val="both"/>
        <w:rPr>
          <w:rFonts w:ascii="Bookman Old Style" w:hAnsi="Bookman Old Style" w:cs="Bookman Old Style"/>
          <w:sz w:val="24"/>
          <w:szCs w:val="24"/>
        </w:rPr>
      </w:pPr>
      <w:r w:rsidRPr="00582D67">
        <w:rPr>
          <w:rFonts w:ascii="Bookman Old Style" w:hAnsi="Bookman Old Style"/>
          <w:sz w:val="24"/>
          <w:szCs w:val="24"/>
        </w:rPr>
        <w:t xml:space="preserve"> [1]</w:t>
      </w:r>
      <w:r>
        <w:rPr>
          <w:rFonts w:ascii="Bookman Old Style" w:hAnsi="Bookman Old Style"/>
          <w:b/>
          <w:sz w:val="24"/>
          <w:szCs w:val="24"/>
        </w:rPr>
        <w:t xml:space="preserve"> </w:t>
      </w:r>
      <w:r>
        <w:rPr>
          <w:rFonts w:ascii="Bookman Old Style" w:hAnsi="Bookman Old Style"/>
          <w:b/>
          <w:sz w:val="24"/>
          <w:szCs w:val="24"/>
        </w:rPr>
        <w:tab/>
      </w:r>
      <w:r>
        <w:rPr>
          <w:rFonts w:ascii="Bookman Old Style" w:hAnsi="Bookman Old Style" w:cs="Bookman Old Style"/>
          <w:sz w:val="24"/>
          <w:szCs w:val="24"/>
        </w:rPr>
        <w:t xml:space="preserve">This is a Petition for Interdiction of Joey Ryan </w:t>
      </w:r>
      <w:proofErr w:type="spellStart"/>
      <w:r>
        <w:rPr>
          <w:rFonts w:ascii="Bookman Old Style" w:hAnsi="Bookman Old Style" w:cs="Bookman Old Style"/>
          <w:sz w:val="24"/>
          <w:szCs w:val="24"/>
        </w:rPr>
        <w:t>Barallon</w:t>
      </w:r>
      <w:proofErr w:type="spellEnd"/>
      <w:r>
        <w:rPr>
          <w:rFonts w:ascii="Bookman Old Style" w:hAnsi="Bookman Old Style" w:cs="Bookman Old Style"/>
          <w:sz w:val="24"/>
          <w:szCs w:val="24"/>
        </w:rPr>
        <w:t xml:space="preserve"> of Petit Paris </w:t>
      </w:r>
      <w:r>
        <w:rPr>
          <w:rFonts w:ascii="Bookman Old Style" w:hAnsi="Bookman Old Style" w:cs="Bookman Old Style"/>
          <w:sz w:val="24"/>
          <w:szCs w:val="24"/>
        </w:rPr>
        <w:tab/>
      </w:r>
      <w:proofErr w:type="spellStart"/>
      <w:r>
        <w:rPr>
          <w:rFonts w:ascii="Bookman Old Style" w:hAnsi="Bookman Old Style" w:cs="Bookman Old Style"/>
          <w:sz w:val="24"/>
          <w:szCs w:val="24"/>
        </w:rPr>
        <w:t>Mahe</w:t>
      </w:r>
      <w:proofErr w:type="spellEnd"/>
      <w:r>
        <w:rPr>
          <w:rFonts w:ascii="Bookman Old Style" w:hAnsi="Bookman Old Style" w:cs="Bookman Old Style"/>
          <w:sz w:val="24"/>
          <w:szCs w:val="24"/>
        </w:rPr>
        <w:t xml:space="preserve"> (hereinafter referred to as the “Respondent”), pursuant to Article </w:t>
      </w:r>
      <w:r>
        <w:rPr>
          <w:rFonts w:ascii="Bookman Old Style" w:hAnsi="Bookman Old Style" w:cs="Bookman Old Style"/>
          <w:sz w:val="24"/>
          <w:szCs w:val="24"/>
        </w:rPr>
        <w:tab/>
        <w:t>489 of the Civil Code (Cap 33), which Article provides as follows:-</w:t>
      </w:r>
    </w:p>
    <w:p w:rsidR="00582D67" w:rsidRDefault="00582D67" w:rsidP="00582D67">
      <w:pPr>
        <w:widowControl/>
        <w:spacing w:after="240" w:line="360" w:lineRule="auto"/>
        <w:ind w:left="720" w:hanging="720"/>
        <w:jc w:val="both"/>
        <w:rPr>
          <w:rFonts w:ascii="Bookman Old Style" w:hAnsi="Bookman Old Style" w:cs="Bookman Old Style"/>
          <w:b/>
          <w:bCs/>
          <w:i/>
          <w:iCs/>
          <w:sz w:val="24"/>
          <w:szCs w:val="24"/>
        </w:rPr>
      </w:pPr>
      <w:r>
        <w:rPr>
          <w:rFonts w:ascii="Bookman Old Style" w:hAnsi="Bookman Old Style" w:cs="Bookman Old Style"/>
          <w:b/>
          <w:bCs/>
          <w:i/>
          <w:iCs/>
          <w:sz w:val="24"/>
          <w:szCs w:val="24"/>
        </w:rPr>
        <w:tab/>
        <w:t>“A person of full age who is habitually feeble minded, insane or a lunatic, shall be interdicted, even if he has lucid intervals”.</w:t>
      </w:r>
    </w:p>
    <w:p w:rsidR="00582D67" w:rsidRDefault="00582D67" w:rsidP="00582D67">
      <w:pPr>
        <w:widowControl/>
        <w:spacing w:after="240" w:line="360" w:lineRule="auto"/>
        <w:ind w:left="720" w:hanging="720"/>
        <w:jc w:val="both"/>
        <w:rPr>
          <w:rFonts w:ascii="Bookman Old Style" w:hAnsi="Bookman Old Style" w:cs="Bookman Old Style"/>
          <w:sz w:val="24"/>
          <w:szCs w:val="24"/>
        </w:rPr>
      </w:pPr>
      <w:r>
        <w:rPr>
          <w:rFonts w:ascii="Bookman Old Style" w:hAnsi="Bookman Old Style" w:cs="Bookman Old Style"/>
          <w:sz w:val="24"/>
          <w:szCs w:val="24"/>
        </w:rPr>
        <w:lastRenderedPageBreak/>
        <w:t>[2]</w:t>
      </w:r>
      <w:r>
        <w:rPr>
          <w:rFonts w:ascii="Bookman Old Style" w:hAnsi="Bookman Old Style" w:cs="Bookman Old Style"/>
          <w:sz w:val="24"/>
          <w:szCs w:val="24"/>
        </w:rPr>
        <w:tab/>
        <w:t>Pursuant to Article 493 (a) of the Civil Code, the Court caused the Petitioner to testify in Court as to her opinion on the Petition and the general condition of the Respondent in line with the Medical Report corroborating contents of her Affidavit attached to the Petition and also the current medical condition of the Respondent as per the Medical Report and its diagnosis.</w:t>
      </w:r>
    </w:p>
    <w:p w:rsidR="00582D67" w:rsidRDefault="00582D67" w:rsidP="00582D67">
      <w:pPr>
        <w:widowControl/>
        <w:spacing w:after="240" w:line="360" w:lineRule="auto"/>
        <w:ind w:left="720" w:hanging="720"/>
        <w:jc w:val="both"/>
        <w:rPr>
          <w:rFonts w:ascii="Bookman Old Style" w:hAnsi="Bookman Old Style" w:cs="Bookman Old Style"/>
          <w:sz w:val="24"/>
          <w:szCs w:val="24"/>
        </w:rPr>
      </w:pPr>
      <w:r>
        <w:rPr>
          <w:rFonts w:ascii="Bookman Old Style" w:hAnsi="Bookman Old Style" w:cs="Bookman Old Style"/>
          <w:sz w:val="24"/>
          <w:szCs w:val="24"/>
        </w:rPr>
        <w:t>[3]</w:t>
      </w:r>
      <w:r>
        <w:rPr>
          <w:rFonts w:ascii="Bookman Old Style" w:hAnsi="Bookman Old Style" w:cs="Bookman Old Style"/>
          <w:sz w:val="24"/>
          <w:szCs w:val="24"/>
        </w:rPr>
        <w:tab/>
        <w:t>The Petitioner deponed in support of the Petition to the following effect.</w:t>
      </w:r>
    </w:p>
    <w:p w:rsidR="00582D67" w:rsidRDefault="00582D67" w:rsidP="00582D67">
      <w:pPr>
        <w:widowControl/>
        <w:spacing w:after="240" w:line="360" w:lineRule="auto"/>
        <w:ind w:left="720" w:hanging="720"/>
        <w:jc w:val="both"/>
        <w:rPr>
          <w:rFonts w:ascii="Bookman Old Style" w:hAnsi="Bookman Old Style" w:cs="Bookman Old Style"/>
          <w:sz w:val="24"/>
          <w:szCs w:val="24"/>
        </w:rPr>
      </w:pPr>
      <w:r>
        <w:rPr>
          <w:rFonts w:ascii="Bookman Old Style" w:hAnsi="Bookman Old Style" w:cs="Bookman Old Style"/>
          <w:sz w:val="24"/>
          <w:szCs w:val="24"/>
        </w:rPr>
        <w:t>[4]</w:t>
      </w:r>
      <w:r>
        <w:rPr>
          <w:rFonts w:ascii="Bookman Old Style" w:hAnsi="Bookman Old Style" w:cs="Bookman Old Style"/>
          <w:sz w:val="24"/>
          <w:szCs w:val="24"/>
        </w:rPr>
        <w:tab/>
        <w:t xml:space="preserve">That the Petitioner who is the mother of the Respondent and remains married with the father of the Respondent namely one David William </w:t>
      </w:r>
      <w:proofErr w:type="spellStart"/>
      <w:r>
        <w:rPr>
          <w:rFonts w:ascii="Bookman Old Style" w:hAnsi="Bookman Old Style" w:cs="Bookman Old Style"/>
          <w:sz w:val="24"/>
          <w:szCs w:val="24"/>
        </w:rPr>
        <w:t>Barallon</w:t>
      </w:r>
      <w:proofErr w:type="spellEnd"/>
      <w:r>
        <w:rPr>
          <w:rFonts w:ascii="Bookman Old Style" w:hAnsi="Bookman Old Style" w:cs="Bookman Old Style"/>
          <w:sz w:val="24"/>
          <w:szCs w:val="24"/>
        </w:rPr>
        <w:t xml:space="preserve"> and the latter has given his consent to the Petition by way of Affidavit of the 19</w:t>
      </w:r>
      <w:r>
        <w:rPr>
          <w:rFonts w:ascii="Bookman Old Style" w:hAnsi="Bookman Old Style" w:cs="Bookman Old Style"/>
          <w:sz w:val="24"/>
          <w:szCs w:val="24"/>
          <w:vertAlign w:val="superscript"/>
        </w:rPr>
        <w:t>th</w:t>
      </w:r>
      <w:r>
        <w:rPr>
          <w:rFonts w:ascii="Bookman Old Style" w:hAnsi="Bookman Old Style" w:cs="Bookman Old Style"/>
          <w:sz w:val="24"/>
          <w:szCs w:val="24"/>
        </w:rPr>
        <w:t xml:space="preserve"> day of January 2016. </w:t>
      </w:r>
    </w:p>
    <w:p w:rsidR="00582D67" w:rsidRDefault="00582D67" w:rsidP="00582D67">
      <w:pPr>
        <w:widowControl/>
        <w:spacing w:after="240" w:line="360" w:lineRule="auto"/>
        <w:ind w:left="720" w:hanging="720"/>
        <w:jc w:val="both"/>
        <w:rPr>
          <w:rFonts w:ascii="Bookman Old Style" w:hAnsi="Bookman Old Style" w:cs="Bookman Old Style"/>
          <w:sz w:val="24"/>
          <w:szCs w:val="24"/>
        </w:rPr>
      </w:pPr>
      <w:r>
        <w:rPr>
          <w:rFonts w:ascii="Bookman Old Style" w:hAnsi="Bookman Old Style" w:cs="Bookman Old Style"/>
          <w:sz w:val="24"/>
          <w:szCs w:val="24"/>
        </w:rPr>
        <w:t>[5]</w:t>
      </w:r>
      <w:r>
        <w:rPr>
          <w:rFonts w:ascii="Bookman Old Style" w:hAnsi="Bookman Old Style" w:cs="Bookman Old Style"/>
          <w:sz w:val="24"/>
          <w:szCs w:val="24"/>
        </w:rPr>
        <w:tab/>
        <w:t>That the Respondent born on the 18</w:t>
      </w:r>
      <w:r>
        <w:rPr>
          <w:rFonts w:ascii="Bookman Old Style" w:hAnsi="Bookman Old Style" w:cs="Bookman Old Style"/>
          <w:sz w:val="24"/>
          <w:szCs w:val="24"/>
          <w:vertAlign w:val="superscript"/>
        </w:rPr>
        <w:t>th</w:t>
      </w:r>
      <w:r>
        <w:rPr>
          <w:rFonts w:ascii="Bookman Old Style" w:hAnsi="Bookman Old Style" w:cs="Bookman Old Style"/>
          <w:sz w:val="24"/>
          <w:szCs w:val="24"/>
        </w:rPr>
        <w:t xml:space="preserve"> day of January 1997 is of age but from birth has suffered from a physical and mental medical condition that prevents him from looking after himself and his affairs in that he suffers from “cerebral palsy, </w:t>
      </w:r>
      <w:proofErr w:type="spellStart"/>
      <w:r>
        <w:rPr>
          <w:rFonts w:ascii="Bookman Old Style" w:hAnsi="Bookman Old Style" w:cs="Bookman Old Style"/>
          <w:sz w:val="24"/>
          <w:szCs w:val="24"/>
        </w:rPr>
        <w:t>Tetraplegia</w:t>
      </w:r>
      <w:proofErr w:type="spellEnd"/>
      <w:r>
        <w:rPr>
          <w:rFonts w:ascii="Bookman Old Style" w:hAnsi="Bookman Old Style" w:cs="Bookman Old Style"/>
          <w:sz w:val="24"/>
          <w:szCs w:val="24"/>
        </w:rPr>
        <w:t xml:space="preserve"> and severe Mental retardation” since birth. He is unable to sit, stand, speak and needs constant attention. Same was corroborated by medical Report of Dr. P. </w:t>
      </w:r>
      <w:proofErr w:type="spellStart"/>
      <w:r>
        <w:rPr>
          <w:rFonts w:ascii="Bookman Old Style" w:hAnsi="Bookman Old Style" w:cs="Bookman Old Style"/>
          <w:sz w:val="24"/>
          <w:szCs w:val="24"/>
        </w:rPr>
        <w:t>Govinden</w:t>
      </w:r>
      <w:proofErr w:type="spellEnd"/>
      <w:r>
        <w:rPr>
          <w:rFonts w:ascii="Bookman Old Style" w:hAnsi="Bookman Old Style" w:cs="Bookman Old Style"/>
          <w:sz w:val="24"/>
          <w:szCs w:val="24"/>
        </w:rPr>
        <w:t xml:space="preserve"> of the 23</w:t>
      </w:r>
      <w:r>
        <w:rPr>
          <w:rFonts w:ascii="Bookman Old Style" w:hAnsi="Bookman Old Style" w:cs="Bookman Old Style"/>
          <w:sz w:val="24"/>
          <w:szCs w:val="24"/>
          <w:vertAlign w:val="superscript"/>
        </w:rPr>
        <w:t>rd</w:t>
      </w:r>
      <w:r>
        <w:rPr>
          <w:rFonts w:ascii="Bookman Old Style" w:hAnsi="Bookman Old Style" w:cs="Bookman Old Style"/>
          <w:sz w:val="24"/>
          <w:szCs w:val="24"/>
        </w:rPr>
        <w:t xml:space="preserve"> day of March 2016.</w:t>
      </w:r>
    </w:p>
    <w:p w:rsidR="00582D67" w:rsidRDefault="00582D67" w:rsidP="00582D67">
      <w:pPr>
        <w:widowControl/>
        <w:spacing w:after="240" w:line="360" w:lineRule="auto"/>
        <w:ind w:left="720" w:hanging="720"/>
        <w:jc w:val="both"/>
        <w:rPr>
          <w:rFonts w:ascii="Bookman Old Style" w:hAnsi="Bookman Old Style" w:cs="Bookman Old Style"/>
          <w:sz w:val="24"/>
          <w:szCs w:val="24"/>
        </w:rPr>
      </w:pPr>
      <w:r>
        <w:rPr>
          <w:rFonts w:ascii="Bookman Old Style" w:hAnsi="Bookman Old Style" w:cs="Bookman Old Style"/>
          <w:sz w:val="24"/>
          <w:szCs w:val="24"/>
        </w:rPr>
        <w:t>[6]</w:t>
      </w:r>
      <w:r>
        <w:rPr>
          <w:rFonts w:ascii="Bookman Old Style" w:hAnsi="Bookman Old Style" w:cs="Bookman Old Style"/>
          <w:sz w:val="24"/>
          <w:szCs w:val="24"/>
        </w:rPr>
        <w:tab/>
        <w:t>That it is urgent and necessary in order to protect the interest of the Respondent that an Order be made for his Interdiction.</w:t>
      </w:r>
    </w:p>
    <w:p w:rsidR="00582D67" w:rsidRDefault="00582D67" w:rsidP="00582D67">
      <w:pPr>
        <w:widowControl/>
        <w:spacing w:after="240" w:line="360" w:lineRule="auto"/>
        <w:ind w:left="720" w:hanging="720"/>
        <w:jc w:val="both"/>
        <w:rPr>
          <w:rFonts w:ascii="Bookman Old Style" w:hAnsi="Bookman Old Style" w:cs="Bookman Old Style"/>
          <w:sz w:val="24"/>
          <w:szCs w:val="24"/>
        </w:rPr>
      </w:pPr>
      <w:r>
        <w:rPr>
          <w:rFonts w:ascii="Bookman Old Style" w:hAnsi="Bookman Old Style" w:cs="Bookman Old Style"/>
          <w:sz w:val="24"/>
          <w:szCs w:val="24"/>
        </w:rPr>
        <w:t>[7]</w:t>
      </w:r>
      <w:r>
        <w:rPr>
          <w:rFonts w:ascii="Bookman Old Style" w:hAnsi="Bookman Old Style" w:cs="Bookman Old Style"/>
          <w:sz w:val="24"/>
          <w:szCs w:val="24"/>
        </w:rPr>
        <w:tab/>
        <w:t xml:space="preserve">It was further testified that Petitioner is of sound mind and does not suffer from any legal disability and is able and willing to act as guardian of the Respondent. </w:t>
      </w:r>
    </w:p>
    <w:p w:rsidR="00582D67" w:rsidRDefault="00582D67" w:rsidP="00582D67">
      <w:pPr>
        <w:widowControl/>
        <w:spacing w:after="240" w:line="360" w:lineRule="auto"/>
        <w:ind w:left="720" w:hanging="720"/>
        <w:jc w:val="both"/>
        <w:rPr>
          <w:rFonts w:ascii="Bookman Old Style" w:hAnsi="Bookman Old Style" w:cs="Bookman Old Style"/>
          <w:sz w:val="24"/>
          <w:szCs w:val="24"/>
        </w:rPr>
      </w:pPr>
      <w:r>
        <w:rPr>
          <w:rFonts w:ascii="Bookman Old Style" w:hAnsi="Bookman Old Style" w:cs="Bookman Old Style"/>
          <w:sz w:val="24"/>
          <w:szCs w:val="24"/>
        </w:rPr>
        <w:t>[8]</w:t>
      </w:r>
      <w:r>
        <w:rPr>
          <w:rFonts w:ascii="Bookman Old Style" w:hAnsi="Bookman Old Style" w:cs="Bookman Old Style"/>
          <w:sz w:val="24"/>
          <w:szCs w:val="24"/>
        </w:rPr>
        <w:tab/>
        <w:t xml:space="preserve">On the basis of testimony of the Petitioner and the medical evidence as highlighted and explained in the Medical Report, the Court is satisfied that the Respondent is suffering from, </w:t>
      </w:r>
      <w:r>
        <w:rPr>
          <w:rFonts w:ascii="Bookman Old Style" w:hAnsi="Bookman Old Style" w:cs="Bookman Old Style"/>
          <w:b/>
          <w:bCs/>
          <w:i/>
          <w:iCs/>
          <w:sz w:val="24"/>
          <w:szCs w:val="24"/>
        </w:rPr>
        <w:t xml:space="preserve">‘bilateral, symmetrical </w:t>
      </w:r>
      <w:proofErr w:type="spellStart"/>
      <w:r>
        <w:rPr>
          <w:rFonts w:ascii="Bookman Old Style" w:hAnsi="Bookman Old Style" w:cs="Bookman Old Style"/>
          <w:b/>
          <w:bCs/>
          <w:i/>
          <w:iCs/>
          <w:sz w:val="24"/>
          <w:szCs w:val="24"/>
        </w:rPr>
        <w:t>lissencephalic</w:t>
      </w:r>
      <w:proofErr w:type="spellEnd"/>
      <w:r>
        <w:rPr>
          <w:rFonts w:ascii="Bookman Old Style" w:hAnsi="Bookman Old Style" w:cs="Bookman Old Style"/>
          <w:b/>
          <w:bCs/>
          <w:i/>
          <w:iCs/>
          <w:sz w:val="24"/>
          <w:szCs w:val="24"/>
        </w:rPr>
        <w:t xml:space="preserve"> cortical dysplasia which is an irreversible </w:t>
      </w:r>
      <w:r>
        <w:rPr>
          <w:rFonts w:ascii="Bookman Old Style" w:hAnsi="Bookman Old Style" w:cs="Bookman Old Style"/>
          <w:b/>
          <w:bCs/>
          <w:i/>
          <w:iCs/>
          <w:sz w:val="24"/>
          <w:szCs w:val="24"/>
        </w:rPr>
        <w:lastRenderedPageBreak/>
        <w:t xml:space="preserve">condition. That this condition leads to psychomotor delay and that the Respondent is now spastic and doing physiotherapy. That Respondent also has seizures for which he is taking regular sodium </w:t>
      </w:r>
      <w:proofErr w:type="spellStart"/>
      <w:r>
        <w:rPr>
          <w:rFonts w:ascii="Bookman Old Style" w:hAnsi="Bookman Old Style" w:cs="Bookman Old Style"/>
          <w:b/>
          <w:bCs/>
          <w:i/>
          <w:iCs/>
          <w:sz w:val="24"/>
          <w:szCs w:val="24"/>
        </w:rPr>
        <w:t>valpraoate</w:t>
      </w:r>
      <w:proofErr w:type="spellEnd"/>
      <w:r>
        <w:rPr>
          <w:rFonts w:ascii="Bookman Old Style" w:hAnsi="Bookman Old Style" w:cs="Bookman Old Style"/>
          <w:b/>
          <w:bCs/>
          <w:i/>
          <w:iCs/>
          <w:sz w:val="24"/>
          <w:szCs w:val="24"/>
        </w:rPr>
        <w:t xml:space="preserve"> and is on regular follow ups by the </w:t>
      </w:r>
      <w:r w:rsidR="00100EBE">
        <w:rPr>
          <w:rFonts w:ascii="Bookman Old Style" w:hAnsi="Bookman Old Style" w:cs="Bookman Old Style"/>
          <w:b/>
          <w:bCs/>
          <w:i/>
          <w:iCs/>
          <w:sz w:val="24"/>
          <w:szCs w:val="24"/>
        </w:rPr>
        <w:t>pediatrician</w:t>
      </w:r>
      <w:r>
        <w:rPr>
          <w:rFonts w:ascii="Bookman Old Style" w:hAnsi="Bookman Old Style" w:cs="Bookman Old Style"/>
          <w:b/>
          <w:bCs/>
          <w:i/>
          <w:iCs/>
          <w:sz w:val="24"/>
          <w:szCs w:val="24"/>
        </w:rPr>
        <w:t>’.</w:t>
      </w:r>
      <w:r>
        <w:rPr>
          <w:rFonts w:ascii="Bookman Old Style" w:hAnsi="Bookman Old Style" w:cs="Bookman Old Style"/>
          <w:sz w:val="24"/>
          <w:szCs w:val="24"/>
        </w:rPr>
        <w:t xml:space="preserve"> </w:t>
      </w:r>
    </w:p>
    <w:p w:rsidR="00582D67" w:rsidRDefault="00582D67" w:rsidP="00582D67">
      <w:pPr>
        <w:widowControl/>
        <w:spacing w:after="240" w:line="360" w:lineRule="auto"/>
        <w:ind w:left="720" w:hanging="720"/>
        <w:jc w:val="both"/>
        <w:rPr>
          <w:rFonts w:ascii="Bookman Old Style" w:hAnsi="Bookman Old Style" w:cs="Bookman Old Style"/>
          <w:sz w:val="24"/>
          <w:szCs w:val="24"/>
        </w:rPr>
      </w:pPr>
      <w:r>
        <w:rPr>
          <w:rFonts w:ascii="Bookman Old Style" w:hAnsi="Bookman Old Style" w:cs="Bookman Old Style"/>
          <w:sz w:val="24"/>
          <w:szCs w:val="24"/>
        </w:rPr>
        <w:t>[9]</w:t>
      </w:r>
      <w:r>
        <w:rPr>
          <w:rFonts w:ascii="Bookman Old Style" w:hAnsi="Bookman Old Style" w:cs="Bookman Old Style"/>
          <w:sz w:val="24"/>
          <w:szCs w:val="24"/>
        </w:rPr>
        <w:tab/>
        <w:t>I find that such medical conditions as described necessitates medications and supportive therapy and long term follow-up necessitating in his own interest that a guardian be appointed to manage and administer his affairs.</w:t>
      </w:r>
    </w:p>
    <w:p w:rsidR="00582D67" w:rsidRDefault="00582D67" w:rsidP="00582D67">
      <w:pPr>
        <w:widowControl/>
        <w:spacing w:after="240" w:line="360" w:lineRule="auto"/>
        <w:ind w:left="720" w:hanging="720"/>
        <w:jc w:val="both"/>
        <w:rPr>
          <w:rFonts w:ascii="Bookman Old Style" w:hAnsi="Bookman Old Style" w:cs="Bookman Old Style"/>
          <w:sz w:val="24"/>
          <w:szCs w:val="24"/>
        </w:rPr>
      </w:pPr>
      <w:r>
        <w:rPr>
          <w:rFonts w:ascii="Bookman Old Style" w:hAnsi="Bookman Old Style" w:cs="Bookman Old Style"/>
          <w:sz w:val="24"/>
          <w:szCs w:val="24"/>
        </w:rPr>
        <w:t>[10]</w:t>
      </w:r>
      <w:r>
        <w:rPr>
          <w:rFonts w:ascii="Bookman Old Style" w:hAnsi="Bookman Old Style" w:cs="Bookman Old Style"/>
          <w:sz w:val="24"/>
          <w:szCs w:val="24"/>
        </w:rPr>
        <w:tab/>
        <w:t>I further find that the Petitioner is able and willing to be appointed as guardian and to carry out all the duties of a guardian to the Respondent and that the Petitioner is not subject to any legal incapacity to be appointed as such.</w:t>
      </w:r>
    </w:p>
    <w:p w:rsidR="00582D67" w:rsidRDefault="00582D67" w:rsidP="00582D67">
      <w:pPr>
        <w:widowControl/>
        <w:spacing w:after="240" w:line="360" w:lineRule="auto"/>
        <w:ind w:left="720" w:hanging="720"/>
        <w:jc w:val="both"/>
        <w:rPr>
          <w:rFonts w:ascii="Bookman Old Style" w:hAnsi="Bookman Old Style" w:cs="Bookman Old Style"/>
          <w:sz w:val="24"/>
          <w:szCs w:val="24"/>
        </w:rPr>
      </w:pPr>
      <w:r>
        <w:rPr>
          <w:rFonts w:ascii="Bookman Old Style" w:hAnsi="Bookman Old Style" w:cs="Bookman Old Style"/>
          <w:sz w:val="24"/>
          <w:szCs w:val="24"/>
        </w:rPr>
        <w:t>[11]</w:t>
      </w:r>
      <w:r>
        <w:rPr>
          <w:rFonts w:ascii="Bookman Old Style" w:hAnsi="Bookman Old Style" w:cs="Bookman Old Style"/>
          <w:sz w:val="24"/>
          <w:szCs w:val="24"/>
        </w:rPr>
        <w:tab/>
        <w:t xml:space="preserve">In this respect, being satisfied that the Guardian is a fit and proper person and not subject to any legal incapacity to be appointed as guardian of the Respondent, acting under Article 498 (3) of the Civil Code, I hereby interdict the Respondent and appoint the Guardian namely, </w:t>
      </w:r>
      <w:proofErr w:type="spellStart"/>
      <w:r>
        <w:rPr>
          <w:rFonts w:ascii="Bookman Old Style" w:hAnsi="Bookman Old Style" w:cs="Bookman Old Style"/>
          <w:sz w:val="24"/>
          <w:szCs w:val="24"/>
        </w:rPr>
        <w:t>Hoda</w:t>
      </w:r>
      <w:proofErr w:type="spellEnd"/>
      <w:r>
        <w:rPr>
          <w:rFonts w:ascii="Bookman Old Style" w:hAnsi="Bookman Old Style" w:cs="Bookman Old Style"/>
          <w:sz w:val="24"/>
          <w:szCs w:val="24"/>
        </w:rPr>
        <w:t xml:space="preserve"> Dorothy </w:t>
      </w:r>
      <w:proofErr w:type="spellStart"/>
      <w:r>
        <w:rPr>
          <w:rFonts w:ascii="Bookman Old Style" w:hAnsi="Bookman Old Style" w:cs="Bookman Old Style"/>
          <w:sz w:val="24"/>
          <w:szCs w:val="24"/>
        </w:rPr>
        <w:t>Bar</w:t>
      </w:r>
      <w:r w:rsidR="00100EBE">
        <w:rPr>
          <w:rFonts w:ascii="Bookman Old Style" w:hAnsi="Bookman Old Style" w:cs="Bookman Old Style"/>
          <w:sz w:val="24"/>
          <w:szCs w:val="24"/>
        </w:rPr>
        <w:t>a</w:t>
      </w:r>
      <w:r>
        <w:rPr>
          <w:rFonts w:ascii="Bookman Old Style" w:hAnsi="Bookman Old Style" w:cs="Bookman Old Style"/>
          <w:sz w:val="24"/>
          <w:szCs w:val="24"/>
        </w:rPr>
        <w:t>llon</w:t>
      </w:r>
      <w:proofErr w:type="spellEnd"/>
      <w:r>
        <w:rPr>
          <w:rFonts w:ascii="Bookman Old Style" w:hAnsi="Bookman Old Style" w:cs="Bookman Old Style"/>
          <w:sz w:val="24"/>
          <w:szCs w:val="24"/>
        </w:rPr>
        <w:t xml:space="preserve"> mother of the Respondent, as Guardian of the Respondent’s person and property.</w:t>
      </w:r>
    </w:p>
    <w:p w:rsidR="00582D67" w:rsidRDefault="00582D67" w:rsidP="00582D67">
      <w:pPr>
        <w:widowControl/>
        <w:spacing w:after="240" w:line="360" w:lineRule="auto"/>
        <w:ind w:left="720" w:hanging="720"/>
        <w:jc w:val="both"/>
        <w:rPr>
          <w:rFonts w:ascii="Bookman Old Style" w:hAnsi="Bookman Old Style" w:cs="Bookman Old Style"/>
          <w:sz w:val="24"/>
          <w:szCs w:val="24"/>
        </w:rPr>
      </w:pPr>
      <w:r>
        <w:rPr>
          <w:rFonts w:ascii="Bookman Old Style" w:hAnsi="Bookman Old Style" w:cs="Bookman Old Style"/>
          <w:sz w:val="24"/>
          <w:szCs w:val="24"/>
        </w:rPr>
        <w:t>[12]</w:t>
      </w:r>
      <w:r>
        <w:rPr>
          <w:rFonts w:ascii="Bookman Old Style" w:hAnsi="Bookman Old Style" w:cs="Bookman Old Style"/>
          <w:sz w:val="24"/>
          <w:szCs w:val="24"/>
        </w:rPr>
        <w:tab/>
        <w:t xml:space="preserve">Petition is granted accordingly. </w:t>
      </w:r>
    </w:p>
    <w:p w:rsidR="00582D67" w:rsidRDefault="00582D67" w:rsidP="00582D67">
      <w:pPr>
        <w:widowControl/>
        <w:spacing w:after="240" w:line="360" w:lineRule="auto"/>
        <w:jc w:val="both"/>
        <w:rPr>
          <w:rFonts w:ascii="Bookman Old Style" w:hAnsi="Bookman Old Style" w:cs="Bookman Old Style"/>
          <w:sz w:val="24"/>
          <w:szCs w:val="24"/>
        </w:rPr>
      </w:pPr>
      <w:r>
        <w:rPr>
          <w:rFonts w:ascii="Bookman Old Style" w:hAnsi="Bookman Old Style" w:cs="Bookman Old Style"/>
          <w:sz w:val="24"/>
          <w:szCs w:val="24"/>
        </w:rPr>
        <w:t xml:space="preserve">Signed, dated and delivered at Ile du Port on </w:t>
      </w:r>
      <w:r w:rsidR="00100EBE">
        <w:rPr>
          <w:rFonts w:ascii="Bookman Old Style" w:hAnsi="Bookman Old Style" w:cs="Bookman Old Style"/>
          <w:sz w:val="24"/>
          <w:szCs w:val="24"/>
        </w:rPr>
        <w:t>17</w:t>
      </w:r>
      <w:r w:rsidR="00100EBE" w:rsidRPr="00100EBE">
        <w:rPr>
          <w:rFonts w:ascii="Bookman Old Style" w:hAnsi="Bookman Old Style" w:cs="Bookman Old Style"/>
          <w:sz w:val="24"/>
          <w:szCs w:val="24"/>
          <w:vertAlign w:val="superscript"/>
        </w:rPr>
        <w:t>th</w:t>
      </w:r>
      <w:r w:rsidR="00100EBE">
        <w:rPr>
          <w:rFonts w:ascii="Bookman Old Style" w:hAnsi="Bookman Old Style" w:cs="Bookman Old Style"/>
          <w:sz w:val="24"/>
          <w:szCs w:val="24"/>
        </w:rPr>
        <w:t xml:space="preserve"> </w:t>
      </w:r>
      <w:r>
        <w:rPr>
          <w:rFonts w:ascii="Bookman Old Style" w:hAnsi="Bookman Old Style" w:cs="Bookman Old Style"/>
          <w:sz w:val="24"/>
          <w:szCs w:val="24"/>
        </w:rPr>
        <w:t xml:space="preserve">day of June, 2016. </w:t>
      </w:r>
    </w:p>
    <w:p w:rsidR="00582D67" w:rsidRDefault="00582D67" w:rsidP="00582D67">
      <w:pPr>
        <w:widowControl/>
        <w:spacing w:line="360" w:lineRule="auto"/>
        <w:jc w:val="both"/>
        <w:rPr>
          <w:rFonts w:ascii="Calibri" w:hAnsi="Calibri" w:cs="Calibri"/>
          <w:sz w:val="22"/>
          <w:szCs w:val="22"/>
        </w:rPr>
      </w:pPr>
    </w:p>
    <w:p w:rsidR="00582D67" w:rsidRDefault="00582D67" w:rsidP="00582D67">
      <w:pPr>
        <w:widowControl/>
        <w:spacing w:after="120"/>
        <w:jc w:val="both"/>
        <w:rPr>
          <w:rFonts w:ascii="Calibri" w:hAnsi="Calibri" w:cs="Calibri"/>
          <w:sz w:val="22"/>
          <w:szCs w:val="22"/>
        </w:rPr>
      </w:pPr>
    </w:p>
    <w:p w:rsidR="00582D67" w:rsidRDefault="00582D67" w:rsidP="00582D67">
      <w:pPr>
        <w:widowControl/>
        <w:spacing w:after="120"/>
        <w:jc w:val="both"/>
        <w:rPr>
          <w:rFonts w:ascii="Calibri" w:hAnsi="Calibri" w:cs="Calibri"/>
          <w:sz w:val="22"/>
          <w:szCs w:val="22"/>
        </w:rPr>
      </w:pPr>
    </w:p>
    <w:p w:rsidR="005C5493" w:rsidRPr="00720EA9" w:rsidRDefault="005C5493" w:rsidP="001960B8">
      <w:pPr>
        <w:pStyle w:val="ListParagraph"/>
        <w:widowControl/>
        <w:autoSpaceDE/>
        <w:autoSpaceDN/>
        <w:adjustRightInd/>
        <w:spacing w:line="360" w:lineRule="auto"/>
        <w:ind w:left="0"/>
        <w:contextualSpacing w:val="0"/>
        <w:jc w:val="both"/>
        <w:rPr>
          <w:rFonts w:ascii="Bookman Old Style" w:hAnsi="Bookman Old Style"/>
          <w:sz w:val="24"/>
          <w:szCs w:val="24"/>
        </w:rPr>
        <w:sectPr w:rsidR="005C5493" w:rsidRPr="00720EA9" w:rsidSect="00EF2051">
          <w:type w:val="continuous"/>
          <w:pgSz w:w="12240" w:h="15840"/>
          <w:pgMar w:top="1440" w:right="1440" w:bottom="1440" w:left="1440" w:header="720" w:footer="720" w:gutter="0"/>
          <w:cols w:space="720"/>
          <w:docGrid w:linePitch="360"/>
        </w:sectPr>
      </w:pPr>
    </w:p>
    <w:p w:rsidR="0006489F" w:rsidRPr="00720EA9" w:rsidRDefault="0006489F" w:rsidP="001960B8">
      <w:pPr>
        <w:pStyle w:val="ListParagraph"/>
        <w:widowControl/>
        <w:autoSpaceDE/>
        <w:autoSpaceDN/>
        <w:adjustRightInd/>
        <w:spacing w:line="360" w:lineRule="auto"/>
        <w:ind w:left="0"/>
        <w:contextualSpacing w:val="0"/>
        <w:jc w:val="both"/>
        <w:rPr>
          <w:rFonts w:ascii="Bookman Old Style" w:hAnsi="Bookman Old Style"/>
          <w:sz w:val="24"/>
          <w:szCs w:val="24"/>
        </w:rPr>
      </w:pPr>
    </w:p>
    <w:p w:rsidR="00A12E1C" w:rsidRPr="00720EA9" w:rsidRDefault="00A12E1C" w:rsidP="001960B8">
      <w:pPr>
        <w:pStyle w:val="ListParagraph"/>
        <w:widowControl/>
        <w:autoSpaceDE/>
        <w:autoSpaceDN/>
        <w:adjustRightInd/>
        <w:spacing w:after="120"/>
        <w:ind w:left="0"/>
        <w:contextualSpacing w:val="0"/>
        <w:jc w:val="both"/>
        <w:rPr>
          <w:rFonts w:ascii="Bookman Old Style" w:hAnsi="Bookman Old Style"/>
          <w:sz w:val="24"/>
          <w:szCs w:val="24"/>
        </w:rPr>
        <w:sectPr w:rsidR="00A12E1C" w:rsidRPr="00720EA9" w:rsidSect="00EF2051">
          <w:type w:val="continuous"/>
          <w:pgSz w:w="12240" w:h="15840"/>
          <w:pgMar w:top="1440" w:right="1440" w:bottom="1440" w:left="1440" w:header="720" w:footer="720" w:gutter="0"/>
          <w:cols w:space="720"/>
          <w:formProt w:val="0"/>
          <w:docGrid w:linePitch="360"/>
        </w:sectPr>
      </w:pPr>
    </w:p>
    <w:p w:rsidR="00E33F35" w:rsidRPr="00720EA9" w:rsidRDefault="00E33F35" w:rsidP="001960B8">
      <w:pPr>
        <w:pStyle w:val="ListParagraph"/>
        <w:widowControl/>
        <w:autoSpaceDE/>
        <w:autoSpaceDN/>
        <w:adjustRightInd/>
        <w:spacing w:after="120"/>
        <w:ind w:left="0"/>
        <w:contextualSpacing w:val="0"/>
        <w:jc w:val="both"/>
        <w:rPr>
          <w:rFonts w:ascii="Bookman Old Style" w:hAnsi="Bookman Old Style"/>
          <w:sz w:val="24"/>
          <w:szCs w:val="24"/>
        </w:rPr>
      </w:pPr>
    </w:p>
    <w:p w:rsidR="00E33F35" w:rsidRPr="00720EA9" w:rsidRDefault="00C425C7" w:rsidP="001960B8">
      <w:pPr>
        <w:pStyle w:val="ListParagraph"/>
        <w:widowControl/>
        <w:autoSpaceDE/>
        <w:autoSpaceDN/>
        <w:adjustRightInd/>
        <w:ind w:left="0"/>
        <w:contextualSpacing w:val="0"/>
        <w:jc w:val="both"/>
        <w:rPr>
          <w:rFonts w:ascii="Bookman Old Style" w:hAnsi="Bookman Old Style"/>
          <w:sz w:val="24"/>
          <w:szCs w:val="24"/>
        </w:rPr>
      </w:pPr>
      <w:r w:rsidRPr="00720EA9">
        <w:rPr>
          <w:rFonts w:ascii="Bookman Old Style" w:hAnsi="Bookman Old Style"/>
          <w:sz w:val="24"/>
          <w:szCs w:val="24"/>
        </w:rPr>
        <w:fldChar w:fldCharType="begin">
          <w:ffData>
            <w:name w:val="Dropdown6"/>
            <w:enabled/>
            <w:calcOnExit w:val="0"/>
            <w:ddList>
              <w:result w:val="9"/>
              <w:listEntry w:val="F M S Egonda-Ntende"/>
              <w:listEntry w:val="D Karunakaran"/>
              <w:listEntry w:val="B Renaud"/>
              <w:listEntry w:val="M Burhan"/>
              <w:listEntry w:val="G Dodin"/>
              <w:listEntry w:val="F Robinson"/>
              <w:listEntry w:val="E De Silva"/>
              <w:listEntry w:val="C McKee"/>
              <w:listEntry w:val="Akiiki-Kiiza J"/>
              <w:listEntry w:val="Govinden J"/>
            </w:ddList>
          </w:ffData>
        </w:fldChar>
      </w:r>
      <w:bookmarkStart w:id="5" w:name="Dropdown6"/>
      <w:r w:rsidR="002474D4" w:rsidRPr="00720EA9">
        <w:rPr>
          <w:rFonts w:ascii="Bookman Old Style" w:hAnsi="Bookman Old Style"/>
          <w:sz w:val="24"/>
          <w:szCs w:val="24"/>
        </w:rPr>
        <w:instrText xml:space="preserve"> FORMDROPDOWN </w:instrText>
      </w:r>
      <w:r w:rsidRPr="00720EA9">
        <w:rPr>
          <w:rFonts w:ascii="Bookman Old Style" w:hAnsi="Bookman Old Style"/>
          <w:sz w:val="24"/>
          <w:szCs w:val="24"/>
        </w:rPr>
      </w:r>
      <w:r w:rsidRPr="00720EA9">
        <w:rPr>
          <w:rFonts w:ascii="Bookman Old Style" w:hAnsi="Bookman Old Style"/>
          <w:sz w:val="24"/>
          <w:szCs w:val="24"/>
        </w:rPr>
        <w:fldChar w:fldCharType="end"/>
      </w:r>
      <w:bookmarkEnd w:id="5"/>
    </w:p>
    <w:bookmarkStart w:id="6" w:name="Dropdown7"/>
    <w:p w:rsidR="009E05E5" w:rsidRPr="00720EA9" w:rsidRDefault="00C425C7" w:rsidP="001960B8">
      <w:pPr>
        <w:pStyle w:val="ListParagraph"/>
        <w:widowControl/>
        <w:autoSpaceDE/>
        <w:autoSpaceDN/>
        <w:adjustRightInd/>
        <w:ind w:left="0"/>
        <w:contextualSpacing w:val="0"/>
        <w:jc w:val="both"/>
        <w:rPr>
          <w:rFonts w:ascii="Bookman Old Style" w:hAnsi="Bookman Old Style"/>
          <w:b/>
          <w:sz w:val="24"/>
          <w:szCs w:val="24"/>
        </w:rPr>
      </w:pPr>
      <w:r w:rsidRPr="00720EA9">
        <w:rPr>
          <w:rFonts w:ascii="Bookman Old Style" w:hAnsi="Bookman Old Style"/>
          <w:b/>
          <w:sz w:val="24"/>
          <w:szCs w:val="24"/>
        </w:rPr>
        <w:fldChar w:fldCharType="begin">
          <w:ffData>
            <w:name w:val="Dropdown7"/>
            <w:enabled/>
            <w:calcOnExit w:val="0"/>
            <w:ddList>
              <w:result w:val="1"/>
              <w:listEntry w:val="Chief Justice"/>
              <w:listEntry w:val="Judge of the Supreme Court"/>
            </w:ddList>
          </w:ffData>
        </w:fldChar>
      </w:r>
      <w:r w:rsidR="00E41E94" w:rsidRPr="00720EA9">
        <w:rPr>
          <w:rFonts w:ascii="Bookman Old Style" w:hAnsi="Bookman Old Style"/>
          <w:b/>
          <w:sz w:val="24"/>
          <w:szCs w:val="24"/>
        </w:rPr>
        <w:instrText xml:space="preserve"> FORMDROPDOWN </w:instrText>
      </w:r>
      <w:r w:rsidRPr="00720EA9">
        <w:rPr>
          <w:rFonts w:ascii="Bookman Old Style" w:hAnsi="Bookman Old Style"/>
          <w:b/>
          <w:sz w:val="24"/>
          <w:szCs w:val="24"/>
        </w:rPr>
      </w:r>
      <w:r w:rsidRPr="00720EA9">
        <w:rPr>
          <w:rFonts w:ascii="Bookman Old Style" w:hAnsi="Bookman Old Style"/>
          <w:b/>
          <w:sz w:val="24"/>
          <w:szCs w:val="24"/>
        </w:rPr>
        <w:fldChar w:fldCharType="end"/>
      </w:r>
      <w:bookmarkEnd w:id="6"/>
      <w:r w:rsidRPr="00720EA9">
        <w:rPr>
          <w:rFonts w:ascii="Bookman Old Style" w:hAnsi="Bookman Old Style"/>
          <w:b/>
          <w:sz w:val="24"/>
          <w:szCs w:val="24"/>
        </w:rPr>
        <w:fldChar w:fldCharType="begin"/>
      </w:r>
      <w:r w:rsidRPr="00720EA9">
        <w:rPr>
          <w:rFonts w:ascii="Bookman Old Style" w:hAnsi="Bookman Old Style"/>
          <w:b/>
          <w:sz w:val="24"/>
          <w:szCs w:val="24"/>
        </w:rPr>
        <w:fldChar w:fldCharType="end"/>
      </w:r>
    </w:p>
    <w:sectPr w:rsidR="009E05E5" w:rsidRPr="00720EA9" w:rsidSect="00EF2051">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2D67" w:rsidRDefault="00582D67" w:rsidP="00DB6D34">
      <w:r>
        <w:separator/>
      </w:r>
    </w:p>
  </w:endnote>
  <w:endnote w:type="continuationSeparator" w:id="1">
    <w:p w:rsidR="00582D67" w:rsidRDefault="00582D67" w:rsidP="00DB6D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2D67" w:rsidRDefault="00C425C7">
    <w:pPr>
      <w:pStyle w:val="Footer"/>
      <w:jc w:val="center"/>
    </w:pPr>
    <w:fldSimple w:instr=" PAGE   \* MERGEFORMAT ">
      <w:r w:rsidR="00901A20">
        <w:rPr>
          <w:noProof/>
        </w:rPr>
        <w:t>3</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2D67" w:rsidRDefault="00582D67" w:rsidP="00DB6D34">
      <w:r>
        <w:separator/>
      </w:r>
    </w:p>
  </w:footnote>
  <w:footnote w:type="continuationSeparator" w:id="1">
    <w:p w:rsidR="00582D67" w:rsidRDefault="00582D67" w:rsidP="00DB6D3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B88F21A"/>
    <w:lvl w:ilvl="0">
      <w:numFmt w:val="bullet"/>
      <w:lvlText w:val="*"/>
      <w:lvlJc w:val="left"/>
    </w:lvl>
  </w:abstractNum>
  <w:abstractNum w:abstractNumId="1">
    <w:nsid w:val="05CE5A67"/>
    <w:multiLevelType w:val="multilevel"/>
    <w:tmpl w:val="1CC89892"/>
    <w:numStyleLink w:val="Judgments"/>
  </w:abstractNum>
  <w:abstractNum w:abstractNumId="2">
    <w:nsid w:val="17E5650F"/>
    <w:multiLevelType w:val="hybridMultilevel"/>
    <w:tmpl w:val="80106548"/>
    <w:lvl w:ilvl="0" w:tplc="ED8EF3AA">
      <w:start w:val="2"/>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A110BD6"/>
    <w:multiLevelType w:val="hybridMultilevel"/>
    <w:tmpl w:val="67A0FDA4"/>
    <w:lvl w:ilvl="0" w:tplc="7B0A9BA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307542D2"/>
    <w:multiLevelType w:val="multilevel"/>
    <w:tmpl w:val="1CC89892"/>
    <w:numStyleLink w:val="Judgments"/>
  </w:abstractNum>
  <w:abstractNum w:abstractNumId="5">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324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6">
    <w:nsid w:val="3A382D65"/>
    <w:multiLevelType w:val="hybridMultilevel"/>
    <w:tmpl w:val="832C9D04"/>
    <w:lvl w:ilvl="0" w:tplc="DC2ADB5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6415C22"/>
    <w:multiLevelType w:val="hybridMultilevel"/>
    <w:tmpl w:val="77765AE4"/>
    <w:lvl w:ilvl="0" w:tplc="62B2DE4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5E74820"/>
    <w:multiLevelType w:val="multilevel"/>
    <w:tmpl w:val="1CC89892"/>
    <w:numStyleLink w:val="Judgments"/>
  </w:abstractNum>
  <w:abstractNum w:abstractNumId="9">
    <w:nsid w:val="6A190727"/>
    <w:multiLevelType w:val="hybridMultilevel"/>
    <w:tmpl w:val="2E724E5A"/>
    <w:lvl w:ilvl="0" w:tplc="62B2DE4C">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9"/>
  </w:num>
  <w:num w:numId="3">
    <w:abstractNumId w:val="1"/>
  </w:num>
  <w:num w:numId="4">
    <w:abstractNumId w:val="5"/>
  </w:num>
  <w:num w:numId="5">
    <w:abstractNumId w:val="8"/>
  </w:num>
  <w:num w:numId="6">
    <w:abstractNumId w:val="4"/>
  </w:num>
  <w:num w:numId="7">
    <w:abstractNumId w:val="6"/>
  </w:num>
  <w:num w:numId="8">
    <w:abstractNumId w:val="2"/>
  </w:num>
  <w:num w:numId="9">
    <w:abstractNumId w:val="3"/>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lvl w:ilvl="0">
        <w:numFmt w:val="bullet"/>
        <w:lvlText w:val=""/>
        <w:legacy w:legacy="1" w:legacySpace="0" w:legacyIndent="720"/>
        <w:lvlJc w:val="left"/>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documentProtection w:edit="forms" w:enforcement="0"/>
  <w:defaultTabStop w:val="720"/>
  <w:doNotShadeFormData/>
  <w:characterSpacingControl w:val="doNotCompress"/>
  <w:footnotePr>
    <w:footnote w:id="0"/>
    <w:footnote w:id="1"/>
  </w:footnotePr>
  <w:endnotePr>
    <w:endnote w:id="0"/>
    <w:endnote w:id="1"/>
  </w:endnotePr>
  <w:compat/>
  <w:rsids>
    <w:rsidRoot w:val="00A573DD"/>
    <w:rsid w:val="00000320"/>
    <w:rsid w:val="000052F3"/>
    <w:rsid w:val="00005BEF"/>
    <w:rsid w:val="00027262"/>
    <w:rsid w:val="00030C81"/>
    <w:rsid w:val="0006489F"/>
    <w:rsid w:val="00067B0A"/>
    <w:rsid w:val="00075573"/>
    <w:rsid w:val="00077CEE"/>
    <w:rsid w:val="00091036"/>
    <w:rsid w:val="00093374"/>
    <w:rsid w:val="000A10B8"/>
    <w:rsid w:val="000D1DD3"/>
    <w:rsid w:val="000D75BF"/>
    <w:rsid w:val="000E39A5"/>
    <w:rsid w:val="000E7400"/>
    <w:rsid w:val="001008BC"/>
    <w:rsid w:val="00100EBE"/>
    <w:rsid w:val="00101D12"/>
    <w:rsid w:val="00104284"/>
    <w:rsid w:val="00117CBF"/>
    <w:rsid w:val="00126A10"/>
    <w:rsid w:val="001376AB"/>
    <w:rsid w:val="001439BF"/>
    <w:rsid w:val="00144612"/>
    <w:rsid w:val="001529B0"/>
    <w:rsid w:val="0016510C"/>
    <w:rsid w:val="00180158"/>
    <w:rsid w:val="001960B8"/>
    <w:rsid w:val="001A0D5F"/>
    <w:rsid w:val="001B4125"/>
    <w:rsid w:val="001D30F7"/>
    <w:rsid w:val="001E4ED8"/>
    <w:rsid w:val="0020244B"/>
    <w:rsid w:val="00231C17"/>
    <w:rsid w:val="00236AAC"/>
    <w:rsid w:val="00242DF4"/>
    <w:rsid w:val="0024353F"/>
    <w:rsid w:val="002474D4"/>
    <w:rsid w:val="00257F38"/>
    <w:rsid w:val="00290E14"/>
    <w:rsid w:val="00292DE2"/>
    <w:rsid w:val="002A2A1F"/>
    <w:rsid w:val="002A7376"/>
    <w:rsid w:val="002B2255"/>
    <w:rsid w:val="002B4478"/>
    <w:rsid w:val="002C7560"/>
    <w:rsid w:val="002D06AA"/>
    <w:rsid w:val="002D53B4"/>
    <w:rsid w:val="002D67FC"/>
    <w:rsid w:val="002E6963"/>
    <w:rsid w:val="002E6A47"/>
    <w:rsid w:val="002F40A1"/>
    <w:rsid w:val="002F4A1B"/>
    <w:rsid w:val="00301D88"/>
    <w:rsid w:val="00304E76"/>
    <w:rsid w:val="003100C3"/>
    <w:rsid w:val="0031329C"/>
    <w:rsid w:val="00334843"/>
    <w:rsid w:val="003647E7"/>
    <w:rsid w:val="003651F4"/>
    <w:rsid w:val="0037270D"/>
    <w:rsid w:val="00377341"/>
    <w:rsid w:val="00381ED2"/>
    <w:rsid w:val="003820A5"/>
    <w:rsid w:val="003838CC"/>
    <w:rsid w:val="003862CB"/>
    <w:rsid w:val="0038700C"/>
    <w:rsid w:val="003B461C"/>
    <w:rsid w:val="003B4C19"/>
    <w:rsid w:val="003D58AA"/>
    <w:rsid w:val="003D7B97"/>
    <w:rsid w:val="003E2ABC"/>
    <w:rsid w:val="003F0F8D"/>
    <w:rsid w:val="004107F6"/>
    <w:rsid w:val="004156B9"/>
    <w:rsid w:val="004162D0"/>
    <w:rsid w:val="0044432C"/>
    <w:rsid w:val="00444EC6"/>
    <w:rsid w:val="00445BFA"/>
    <w:rsid w:val="00452BB6"/>
    <w:rsid w:val="00453A09"/>
    <w:rsid w:val="0046133B"/>
    <w:rsid w:val="004A00A5"/>
    <w:rsid w:val="004B05AE"/>
    <w:rsid w:val="004B57B1"/>
    <w:rsid w:val="004C0BB3"/>
    <w:rsid w:val="004C3D80"/>
    <w:rsid w:val="004F3823"/>
    <w:rsid w:val="00514CB6"/>
    <w:rsid w:val="005207C8"/>
    <w:rsid w:val="005248A7"/>
    <w:rsid w:val="00530663"/>
    <w:rsid w:val="00546E79"/>
    <w:rsid w:val="0055036F"/>
    <w:rsid w:val="005514D6"/>
    <w:rsid w:val="0055241A"/>
    <w:rsid w:val="00552704"/>
    <w:rsid w:val="00554577"/>
    <w:rsid w:val="00572AB3"/>
    <w:rsid w:val="00580531"/>
    <w:rsid w:val="00582D67"/>
    <w:rsid w:val="005836AC"/>
    <w:rsid w:val="00584583"/>
    <w:rsid w:val="00594FAC"/>
    <w:rsid w:val="005B7B62"/>
    <w:rsid w:val="005C157B"/>
    <w:rsid w:val="005C5493"/>
    <w:rsid w:val="005C5690"/>
    <w:rsid w:val="005F5FB0"/>
    <w:rsid w:val="0060228F"/>
    <w:rsid w:val="00606587"/>
    <w:rsid w:val="00606EEA"/>
    <w:rsid w:val="00612AD5"/>
    <w:rsid w:val="006174DB"/>
    <w:rsid w:val="00631448"/>
    <w:rsid w:val="0064023C"/>
    <w:rsid w:val="00654CAA"/>
    <w:rsid w:val="00656B5B"/>
    <w:rsid w:val="006578C2"/>
    <w:rsid w:val="00660ED3"/>
    <w:rsid w:val="00666D33"/>
    <w:rsid w:val="0068598F"/>
    <w:rsid w:val="0068770B"/>
    <w:rsid w:val="00695110"/>
    <w:rsid w:val="006A58E4"/>
    <w:rsid w:val="006C4389"/>
    <w:rsid w:val="006D36C9"/>
    <w:rsid w:val="006D5139"/>
    <w:rsid w:val="0070785D"/>
    <w:rsid w:val="00711739"/>
    <w:rsid w:val="007175A6"/>
    <w:rsid w:val="00720EA9"/>
    <w:rsid w:val="00744508"/>
    <w:rsid w:val="007541BC"/>
    <w:rsid w:val="007728D0"/>
    <w:rsid w:val="00785812"/>
    <w:rsid w:val="007A47DC"/>
    <w:rsid w:val="007B6178"/>
    <w:rsid w:val="007C2809"/>
    <w:rsid w:val="007C634B"/>
    <w:rsid w:val="007D416E"/>
    <w:rsid w:val="00807411"/>
    <w:rsid w:val="00813302"/>
    <w:rsid w:val="00814CF5"/>
    <w:rsid w:val="00816425"/>
    <w:rsid w:val="00821758"/>
    <w:rsid w:val="00823079"/>
    <w:rsid w:val="0083298A"/>
    <w:rsid w:val="00841387"/>
    <w:rsid w:val="008472B3"/>
    <w:rsid w:val="008478D6"/>
    <w:rsid w:val="00857A7F"/>
    <w:rsid w:val="008602C0"/>
    <w:rsid w:val="0089042E"/>
    <w:rsid w:val="00892AF6"/>
    <w:rsid w:val="008A5208"/>
    <w:rsid w:val="008B75CE"/>
    <w:rsid w:val="008B773E"/>
    <w:rsid w:val="008B7D40"/>
    <w:rsid w:val="008C0FD6"/>
    <w:rsid w:val="008C7FAA"/>
    <w:rsid w:val="008E1DB1"/>
    <w:rsid w:val="008E512C"/>
    <w:rsid w:val="008E7749"/>
    <w:rsid w:val="008E7F92"/>
    <w:rsid w:val="008F0C10"/>
    <w:rsid w:val="008F38F7"/>
    <w:rsid w:val="008F6E37"/>
    <w:rsid w:val="00901A20"/>
    <w:rsid w:val="00902D3C"/>
    <w:rsid w:val="009106DC"/>
    <w:rsid w:val="00926D09"/>
    <w:rsid w:val="00927982"/>
    <w:rsid w:val="009336BA"/>
    <w:rsid w:val="00937FB4"/>
    <w:rsid w:val="0094087C"/>
    <w:rsid w:val="00951EC0"/>
    <w:rsid w:val="0096041D"/>
    <w:rsid w:val="0096428F"/>
    <w:rsid w:val="0097460D"/>
    <w:rsid w:val="00981287"/>
    <w:rsid w:val="00983045"/>
    <w:rsid w:val="009927D3"/>
    <w:rsid w:val="009C437E"/>
    <w:rsid w:val="009E05E5"/>
    <w:rsid w:val="009E15F5"/>
    <w:rsid w:val="009F1B68"/>
    <w:rsid w:val="009F4DC4"/>
    <w:rsid w:val="00A11166"/>
    <w:rsid w:val="00A12E1C"/>
    <w:rsid w:val="00A14038"/>
    <w:rsid w:val="00A42850"/>
    <w:rsid w:val="00A53837"/>
    <w:rsid w:val="00A544D0"/>
    <w:rsid w:val="00A573DD"/>
    <w:rsid w:val="00A65404"/>
    <w:rsid w:val="00A80E4E"/>
    <w:rsid w:val="00AC3885"/>
    <w:rsid w:val="00AD0BF3"/>
    <w:rsid w:val="00AD75CD"/>
    <w:rsid w:val="00B05D6E"/>
    <w:rsid w:val="00B119B1"/>
    <w:rsid w:val="00B14612"/>
    <w:rsid w:val="00B23E73"/>
    <w:rsid w:val="00B36D23"/>
    <w:rsid w:val="00B37F2B"/>
    <w:rsid w:val="00B40898"/>
    <w:rsid w:val="00B4124C"/>
    <w:rsid w:val="00B4625E"/>
    <w:rsid w:val="00B75AE2"/>
    <w:rsid w:val="00B83BE7"/>
    <w:rsid w:val="00B9148E"/>
    <w:rsid w:val="00B94805"/>
    <w:rsid w:val="00BA6027"/>
    <w:rsid w:val="00BC1D95"/>
    <w:rsid w:val="00BD4287"/>
    <w:rsid w:val="00BD60D5"/>
    <w:rsid w:val="00BE1D00"/>
    <w:rsid w:val="00BE3628"/>
    <w:rsid w:val="00BE424C"/>
    <w:rsid w:val="00BF5CC9"/>
    <w:rsid w:val="00C036A5"/>
    <w:rsid w:val="00C065A3"/>
    <w:rsid w:val="00C14327"/>
    <w:rsid w:val="00C212FB"/>
    <w:rsid w:val="00C22967"/>
    <w:rsid w:val="00C35333"/>
    <w:rsid w:val="00C41821"/>
    <w:rsid w:val="00C425C7"/>
    <w:rsid w:val="00C529F4"/>
    <w:rsid w:val="00C55FDF"/>
    <w:rsid w:val="00C57205"/>
    <w:rsid w:val="00C5739F"/>
    <w:rsid w:val="00C57EBB"/>
    <w:rsid w:val="00C87FCA"/>
    <w:rsid w:val="00C95987"/>
    <w:rsid w:val="00CA1B0C"/>
    <w:rsid w:val="00CA2458"/>
    <w:rsid w:val="00CA7795"/>
    <w:rsid w:val="00CA7F40"/>
    <w:rsid w:val="00CB31FB"/>
    <w:rsid w:val="00CB3C7E"/>
    <w:rsid w:val="00CC1101"/>
    <w:rsid w:val="00CC2A46"/>
    <w:rsid w:val="00CC4199"/>
    <w:rsid w:val="00CE61D4"/>
    <w:rsid w:val="00CE6414"/>
    <w:rsid w:val="00CF041D"/>
    <w:rsid w:val="00CF4041"/>
    <w:rsid w:val="00D03314"/>
    <w:rsid w:val="00D06A0F"/>
    <w:rsid w:val="00D10FA3"/>
    <w:rsid w:val="00D31AB7"/>
    <w:rsid w:val="00D50CB6"/>
    <w:rsid w:val="00D82047"/>
    <w:rsid w:val="00DA351C"/>
    <w:rsid w:val="00DB6D34"/>
    <w:rsid w:val="00DC3CA0"/>
    <w:rsid w:val="00DD4E02"/>
    <w:rsid w:val="00DE08C1"/>
    <w:rsid w:val="00DE2BE8"/>
    <w:rsid w:val="00DE7747"/>
    <w:rsid w:val="00DF2970"/>
    <w:rsid w:val="00DF303A"/>
    <w:rsid w:val="00E0467F"/>
    <w:rsid w:val="00E0505F"/>
    <w:rsid w:val="00E07F07"/>
    <w:rsid w:val="00E30B60"/>
    <w:rsid w:val="00E33F35"/>
    <w:rsid w:val="00E35862"/>
    <w:rsid w:val="00E4132E"/>
    <w:rsid w:val="00E41E94"/>
    <w:rsid w:val="00E46182"/>
    <w:rsid w:val="00E548F3"/>
    <w:rsid w:val="00E55C69"/>
    <w:rsid w:val="00E57D4D"/>
    <w:rsid w:val="00E6492F"/>
    <w:rsid w:val="00E65691"/>
    <w:rsid w:val="00E70A7B"/>
    <w:rsid w:val="00E77C1F"/>
    <w:rsid w:val="00E80F85"/>
    <w:rsid w:val="00E91FA1"/>
    <w:rsid w:val="00E944E2"/>
    <w:rsid w:val="00EA6F17"/>
    <w:rsid w:val="00EC12D0"/>
    <w:rsid w:val="00EC2355"/>
    <w:rsid w:val="00EC6290"/>
    <w:rsid w:val="00ED76D9"/>
    <w:rsid w:val="00EE0DAA"/>
    <w:rsid w:val="00EE1219"/>
    <w:rsid w:val="00EF2051"/>
    <w:rsid w:val="00F00A19"/>
    <w:rsid w:val="00F34FB5"/>
    <w:rsid w:val="00F3644F"/>
    <w:rsid w:val="00F40FF4"/>
    <w:rsid w:val="00F47FF3"/>
    <w:rsid w:val="00F804CC"/>
    <w:rsid w:val="00F82A83"/>
    <w:rsid w:val="00F83B3D"/>
    <w:rsid w:val="00FA1D82"/>
    <w:rsid w:val="00FB0AFB"/>
    <w:rsid w:val="00FB2453"/>
    <w:rsid w:val="00FB39BA"/>
    <w:rsid w:val="00FC61E3"/>
    <w:rsid w:val="00FC6823"/>
    <w:rsid w:val="00FD16BD"/>
    <w:rsid w:val="00FD4D1D"/>
    <w:rsid w:val="00FF6A4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uiPriority="11"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nhideWhenUsed/>
    <w:rsid w:val="00242DF4"/>
    <w:pPr>
      <w:widowControl w:val="0"/>
      <w:autoSpaceDE w:val="0"/>
      <w:autoSpaceDN w:val="0"/>
      <w:adjustRightInd w:val="0"/>
    </w:pPr>
    <w:rPr>
      <w:rFonts w:ascii="Times New Roman" w:hAnsi="Times New Roman"/>
      <w:lang w:val="en-GB"/>
    </w:rPr>
  </w:style>
  <w:style w:type="paragraph" w:styleId="Heading4">
    <w:name w:val="heading 4"/>
    <w:basedOn w:val="Normal"/>
    <w:next w:val="Normal"/>
    <w:link w:val="Heading4Char"/>
    <w:uiPriority w:val="99"/>
    <w:semiHidden/>
    <w:unhideWhenUsed/>
    <w:qFormat/>
    <w:rsid w:val="006D36C9"/>
    <w:pPr>
      <w:keepNext/>
      <w:pageBreakBefore/>
      <w:shd w:val="clear" w:color="auto" w:fill="FFFFFF"/>
      <w:spacing w:before="100" w:after="100"/>
      <w:outlineLvl w:val="3"/>
    </w:pPr>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242DF4"/>
    <w:rPr>
      <w:rFonts w:ascii="Times New Roman" w:eastAsia="Times New Roman" w:hAnsi="Times New Roman"/>
      <w:color w:val="000000"/>
      <w:sz w:val="24"/>
      <w:szCs w:val="24"/>
      <w:shd w:val="clear" w:color="auto" w:fill="FFFFFF"/>
      <w:lang w:val="en-GB"/>
    </w:rPr>
  </w:style>
  <w:style w:type="paragraph" w:styleId="Title">
    <w:name w:val="Title"/>
    <w:basedOn w:val="Normal"/>
    <w:link w:val="TitleChar"/>
    <w:uiPriority w:val="99"/>
    <w:semiHidden/>
    <w:unhideWhenUsed/>
    <w:qFormat/>
    <w:rsid w:val="006D36C9"/>
    <w:pPr>
      <w:shd w:val="clear" w:color="auto" w:fill="FFFFFF"/>
      <w:spacing w:before="100" w:after="100"/>
      <w:jc w:val="center"/>
    </w:pPr>
    <w:rPr>
      <w:rFonts w:eastAsia="Times New Roman"/>
      <w:b/>
      <w:bCs/>
      <w:color w:val="000000"/>
      <w:sz w:val="24"/>
      <w:szCs w:val="24"/>
    </w:rPr>
  </w:style>
  <w:style w:type="character" w:customStyle="1" w:styleId="TitleChar">
    <w:name w:val="Title Char"/>
    <w:basedOn w:val="DefaultParagraphFont"/>
    <w:link w:val="Title"/>
    <w:uiPriority w:val="99"/>
    <w:semiHidden/>
    <w:rsid w:val="00242DF4"/>
    <w:rPr>
      <w:rFonts w:ascii="Times New Roman" w:eastAsia="Times New Roman" w:hAnsi="Times New Roman"/>
      <w:b/>
      <w:bCs/>
      <w:color w:val="000000"/>
      <w:sz w:val="24"/>
      <w:szCs w:val="24"/>
      <w:shd w:val="clear" w:color="auto" w:fill="FFFFFF"/>
      <w:lang w:val="en-GB"/>
    </w:rPr>
  </w:style>
  <w:style w:type="paragraph" w:styleId="ListParagraph">
    <w:name w:val="List Paragraph"/>
    <w:basedOn w:val="Normal"/>
    <w:uiPriority w:val="34"/>
    <w:unhideWhenUsed/>
    <w:rsid w:val="006D36C9"/>
    <w:pPr>
      <w:ind w:left="720"/>
      <w:contextualSpacing/>
    </w:pPr>
    <w:rPr>
      <w:rFonts w:eastAsia="Times New Roman"/>
    </w:rPr>
  </w:style>
  <w:style w:type="paragraph" w:styleId="Header">
    <w:name w:val="header"/>
    <w:basedOn w:val="Normal"/>
    <w:link w:val="HeaderChar"/>
    <w:uiPriority w:val="99"/>
    <w:unhideWhenUsed/>
    <w:rsid w:val="00DB6D34"/>
    <w:pPr>
      <w:tabs>
        <w:tab w:val="center" w:pos="4680"/>
        <w:tab w:val="right" w:pos="9360"/>
      </w:tabs>
    </w:pPr>
  </w:style>
  <w:style w:type="character" w:customStyle="1" w:styleId="HeaderChar">
    <w:name w:val="Header Char"/>
    <w:basedOn w:val="DefaultParagraphFont"/>
    <w:link w:val="Header"/>
    <w:uiPriority w:val="99"/>
    <w:rsid w:val="00DB6D34"/>
    <w:rPr>
      <w:rFonts w:ascii="Times New Roman" w:hAnsi="Times New Roman"/>
      <w:sz w:val="20"/>
      <w:szCs w:val="20"/>
      <w:lang w:val="en-US"/>
    </w:rPr>
  </w:style>
  <w:style w:type="paragraph" w:styleId="Footer">
    <w:name w:val="footer"/>
    <w:basedOn w:val="Normal"/>
    <w:link w:val="FooterChar"/>
    <w:uiPriority w:val="99"/>
    <w:unhideWhenUsed/>
    <w:rsid w:val="00DB6D34"/>
    <w:pPr>
      <w:tabs>
        <w:tab w:val="center" w:pos="4680"/>
        <w:tab w:val="right" w:pos="9360"/>
      </w:tabs>
    </w:pPr>
  </w:style>
  <w:style w:type="character" w:customStyle="1" w:styleId="FooterChar">
    <w:name w:val="Footer Char"/>
    <w:basedOn w:val="DefaultParagraphFont"/>
    <w:link w:val="Footer"/>
    <w:uiPriority w:val="99"/>
    <w:rsid w:val="00242DF4"/>
    <w:rPr>
      <w:rFonts w:ascii="Times New Roman" w:hAnsi="Times New Roman"/>
      <w:lang w:val="en-GB"/>
    </w:rPr>
  </w:style>
  <w:style w:type="character" w:styleId="PlaceholderText">
    <w:name w:val="Placeholder Text"/>
    <w:basedOn w:val="DefaultParagraphFont"/>
    <w:uiPriority w:val="99"/>
    <w:semiHidden/>
    <w:rsid w:val="003F0F8D"/>
    <w:rPr>
      <w:color w:val="808080"/>
    </w:rPr>
  </w:style>
  <w:style w:type="paragraph" w:styleId="BalloonText">
    <w:name w:val="Balloon Text"/>
    <w:basedOn w:val="Normal"/>
    <w:link w:val="BalloonTextChar"/>
    <w:uiPriority w:val="99"/>
    <w:semiHidden/>
    <w:unhideWhenUsed/>
    <w:rsid w:val="003F0F8D"/>
    <w:rPr>
      <w:rFonts w:ascii="Tahoma" w:hAnsi="Tahoma" w:cs="Tahoma"/>
      <w:sz w:val="16"/>
      <w:szCs w:val="16"/>
    </w:rPr>
  </w:style>
  <w:style w:type="character" w:customStyle="1" w:styleId="BalloonTextChar">
    <w:name w:val="Balloon Text Char"/>
    <w:basedOn w:val="DefaultParagraphFont"/>
    <w:link w:val="BalloonText"/>
    <w:uiPriority w:val="99"/>
    <w:semiHidden/>
    <w:rsid w:val="003F0F8D"/>
    <w:rPr>
      <w:rFonts w:ascii="Tahoma" w:hAnsi="Tahoma" w:cs="Tahoma"/>
      <w:sz w:val="16"/>
      <w:szCs w:val="16"/>
      <w:lang w:val="en-US"/>
    </w:rPr>
  </w:style>
  <w:style w:type="table" w:styleId="TableGrid">
    <w:name w:val="Table Grid"/>
    <w:basedOn w:val="TableNormal"/>
    <w:uiPriority w:val="59"/>
    <w:rsid w:val="00572A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Judgments">
    <w:name w:val="Judgments"/>
    <w:uiPriority w:val="99"/>
    <w:rsid w:val="0006489F"/>
    <w:pPr>
      <w:numPr>
        <w:numId w:val="4"/>
      </w:numPr>
    </w:pPr>
  </w:style>
  <w:style w:type="paragraph" w:customStyle="1" w:styleId="JudgmentText">
    <w:name w:val="Judgment Text"/>
    <w:basedOn w:val="ListParagraph"/>
    <w:qFormat/>
    <w:rsid w:val="00242DF4"/>
    <w:pPr>
      <w:widowControl/>
      <w:numPr>
        <w:numId w:val="6"/>
      </w:numPr>
      <w:autoSpaceDE/>
      <w:autoSpaceDN/>
      <w:adjustRightInd/>
      <w:spacing w:after="240" w:line="360" w:lineRule="auto"/>
      <w:contextualSpacing w:val="0"/>
      <w:jc w:val="both"/>
    </w:pPr>
    <w:rPr>
      <w:sz w:val="24"/>
      <w:szCs w:val="24"/>
    </w:rPr>
  </w:style>
  <w:style w:type="paragraph" w:customStyle="1" w:styleId="LongQuotation">
    <w:name w:val="Long Quotation"/>
    <w:basedOn w:val="JudgmentText"/>
    <w:qFormat/>
    <w:rsid w:val="00242DF4"/>
    <w:pPr>
      <w:numPr>
        <w:numId w:val="0"/>
      </w:numPr>
      <w:spacing w:line="240" w:lineRule="auto"/>
      <w:ind w:left="1440" w:right="7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RULING%20CIVIL%20SIDE%20PLEA%20IN%20LIME%20LITIS%20MOHAN%20NAIDOO%20ANETTE%20ANDRE%20Civil%20suits%20(CS,CC,CM)%20-%20not%20MA%20-%20plaintiff-defenda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48A0AA-0E1B-49F3-B36A-61338C6626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RULING CIVIL SIDE PLEA IN LIME LITIS MOHAN NAIDOO ANETTE ANDRE Civil suits (CS,CC,CM) - not MA - plaintiff-defendant</Template>
  <TotalTime>8</TotalTime>
  <Pages>3</Pages>
  <Words>565</Words>
  <Characters>3224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samia govinden</dc:creator>
  <cp:lastModifiedBy>s.sanguignon</cp:lastModifiedBy>
  <cp:revision>3</cp:revision>
  <cp:lastPrinted>2016-06-20T05:29:00Z</cp:lastPrinted>
  <dcterms:created xsi:type="dcterms:W3CDTF">2016-06-17T11:33:00Z</dcterms:created>
  <dcterms:modified xsi:type="dcterms:W3CDTF">2016-06-20T05:29:00Z</dcterms:modified>
</cp:coreProperties>
</file>