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34005E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9E1285">
        <w:rPr>
          <w:b/>
          <w:sz w:val="24"/>
          <w:szCs w:val="24"/>
        </w:rPr>
        <w:t> </w:t>
      </w:r>
      <w:r w:rsidR="009E1285">
        <w:rPr>
          <w:b/>
          <w:sz w:val="24"/>
          <w:szCs w:val="24"/>
        </w:rPr>
        <w:t> </w:t>
      </w:r>
      <w:r w:rsidR="009E1285">
        <w:rPr>
          <w:b/>
          <w:sz w:val="24"/>
          <w:szCs w:val="24"/>
        </w:rPr>
        <w:t> </w:t>
      </w:r>
      <w:r w:rsidR="009E1285">
        <w:rPr>
          <w:b/>
          <w:sz w:val="24"/>
          <w:szCs w:val="24"/>
        </w:rPr>
        <w:t> </w:t>
      </w:r>
      <w:r w:rsidR="009E128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34005E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9E1285">
        <w:rPr>
          <w:i/>
          <w:sz w:val="24"/>
          <w:szCs w:val="24"/>
        </w:rPr>
        <w:t> </w:t>
      </w:r>
      <w:r w:rsidR="009E1285">
        <w:rPr>
          <w:i/>
          <w:sz w:val="24"/>
          <w:szCs w:val="24"/>
        </w:rPr>
        <w:t> </w:t>
      </w:r>
      <w:r w:rsidR="009E1285">
        <w:rPr>
          <w:i/>
          <w:sz w:val="24"/>
          <w:szCs w:val="24"/>
        </w:rPr>
        <w:t> </w:t>
      </w:r>
      <w:r w:rsidR="009E1285">
        <w:rPr>
          <w:i/>
          <w:sz w:val="24"/>
          <w:szCs w:val="24"/>
        </w:rPr>
        <w:t> </w:t>
      </w:r>
      <w:r w:rsidR="009E1285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6739AD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34005E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34005E">
        <w:rPr>
          <w:b/>
          <w:sz w:val="28"/>
          <w:szCs w:val="28"/>
        </w:rPr>
      </w:r>
      <w:r w:rsidR="0034005E">
        <w:rPr>
          <w:b/>
          <w:sz w:val="28"/>
          <w:szCs w:val="28"/>
        </w:rPr>
        <w:fldChar w:fldCharType="end"/>
      </w:r>
      <w:bookmarkEnd w:id="2"/>
      <w:r w:rsidR="0034005E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34005E">
        <w:rPr>
          <w:b/>
          <w:sz w:val="28"/>
          <w:szCs w:val="28"/>
        </w:rPr>
      </w:r>
      <w:r w:rsidR="0034005E">
        <w:rPr>
          <w:b/>
          <w:sz w:val="28"/>
          <w:szCs w:val="28"/>
        </w:rPr>
        <w:fldChar w:fldCharType="separate"/>
      </w:r>
      <w:r w:rsidR="009E1285">
        <w:rPr>
          <w:b/>
          <w:noProof/>
          <w:sz w:val="28"/>
          <w:szCs w:val="28"/>
        </w:rPr>
        <w:t>42</w:t>
      </w:r>
      <w:r w:rsidR="0034005E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34005E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34005E" w:rsidRPr="00B75AE2">
        <w:rPr>
          <w:b/>
          <w:sz w:val="28"/>
          <w:szCs w:val="28"/>
        </w:rPr>
      </w:r>
      <w:r w:rsidR="0034005E" w:rsidRPr="00B75AE2">
        <w:rPr>
          <w:b/>
          <w:sz w:val="28"/>
          <w:szCs w:val="28"/>
        </w:rPr>
        <w:fldChar w:fldCharType="separate"/>
      </w:r>
      <w:r w:rsidR="009E1285">
        <w:rPr>
          <w:b/>
          <w:noProof/>
          <w:sz w:val="28"/>
          <w:szCs w:val="28"/>
        </w:rPr>
        <w:t>10</w:t>
      </w:r>
      <w:r w:rsidR="0034005E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34005E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34005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34005E">
        <w:rPr>
          <w:b/>
          <w:sz w:val="24"/>
          <w:szCs w:val="24"/>
        </w:rPr>
      </w:r>
      <w:r w:rsidR="0034005E">
        <w:rPr>
          <w:b/>
          <w:sz w:val="24"/>
          <w:szCs w:val="24"/>
        </w:rPr>
        <w:fldChar w:fldCharType="separate"/>
      </w:r>
      <w:r w:rsidR="009E1285">
        <w:rPr>
          <w:b/>
          <w:noProof/>
          <w:sz w:val="24"/>
          <w:szCs w:val="24"/>
        </w:rPr>
        <w:t>6</w:t>
      </w:r>
      <w:r w:rsidR="0034005E">
        <w:rPr>
          <w:b/>
          <w:sz w:val="24"/>
          <w:szCs w:val="24"/>
        </w:rPr>
        <w:fldChar w:fldCharType="end"/>
      </w:r>
      <w:bookmarkEnd w:id="5"/>
      <w:r w:rsidR="0034005E">
        <w:rPr>
          <w:b/>
          <w:sz w:val="24"/>
          <w:szCs w:val="24"/>
        </w:rPr>
        <w:fldChar w:fldCharType="begin"/>
      </w:r>
      <w:r w:rsidR="0034005E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34005E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="00A64EF1">
        <w:rPr>
          <w:b/>
          <w:sz w:val="24"/>
          <w:szCs w:val="24"/>
        </w:rPr>
        <w:instrText xml:space="preserve"> FORMTEXT </w:instrText>
      </w:r>
      <w:r w:rsidR="0034005E">
        <w:rPr>
          <w:b/>
          <w:sz w:val="24"/>
          <w:szCs w:val="24"/>
        </w:rPr>
      </w:r>
      <w:r w:rsidR="0034005E">
        <w:rPr>
          <w:b/>
          <w:sz w:val="24"/>
          <w:szCs w:val="24"/>
        </w:rPr>
        <w:fldChar w:fldCharType="separate"/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34005E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34005E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9E1285">
        <w:rPr>
          <w:b/>
          <w:noProof/>
          <w:sz w:val="24"/>
          <w:szCs w:val="24"/>
        </w:rPr>
        <w:t>MOHAMMED KHUDABIN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34005E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34005E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34005E">
        <w:rPr>
          <w:sz w:val="24"/>
          <w:szCs w:val="24"/>
        </w:rPr>
      </w:r>
      <w:r w:rsidR="0034005E">
        <w:rPr>
          <w:sz w:val="24"/>
          <w:szCs w:val="24"/>
        </w:rPr>
        <w:fldChar w:fldCharType="separate"/>
      </w:r>
      <w:r w:rsidR="009E1285">
        <w:rPr>
          <w:noProof/>
          <w:sz w:val="24"/>
          <w:szCs w:val="24"/>
        </w:rPr>
        <w:t>12 July 2016</w:t>
      </w:r>
      <w:r w:rsidR="0034005E">
        <w:rPr>
          <w:sz w:val="24"/>
          <w:szCs w:val="24"/>
        </w:rPr>
        <w:fldChar w:fldCharType="end"/>
      </w:r>
      <w:bookmarkEnd w:id="11"/>
      <w:r w:rsidR="0034005E">
        <w:rPr>
          <w:sz w:val="24"/>
          <w:szCs w:val="24"/>
        </w:rPr>
        <w:fldChar w:fldCharType="begin"/>
      </w:r>
      <w:r w:rsidR="0034005E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05E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34005E">
        <w:rPr>
          <w:sz w:val="24"/>
          <w:szCs w:val="24"/>
        </w:rPr>
      </w:r>
      <w:r w:rsidR="0034005E">
        <w:rPr>
          <w:sz w:val="24"/>
          <w:szCs w:val="24"/>
        </w:rPr>
        <w:fldChar w:fldCharType="separate"/>
      </w:r>
      <w:r w:rsidR="009E1285">
        <w:rPr>
          <w:sz w:val="24"/>
          <w:szCs w:val="24"/>
        </w:rPr>
        <w:t>Mr Esparon</w:t>
      </w:r>
      <w:r w:rsidR="0034005E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34005E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1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34005E">
        <w:rPr>
          <w:sz w:val="24"/>
          <w:szCs w:val="24"/>
        </w:rPr>
      </w:r>
      <w:r w:rsidR="0034005E">
        <w:rPr>
          <w:sz w:val="24"/>
          <w:szCs w:val="24"/>
        </w:rPr>
        <w:fldChar w:fldCharType="end"/>
      </w:r>
      <w:r w:rsidR="0034005E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34005E">
        <w:rPr>
          <w:sz w:val="24"/>
          <w:szCs w:val="24"/>
        </w:rPr>
        <w:fldChar w:fldCharType="end"/>
      </w:r>
      <w:r w:rsidR="0034005E">
        <w:rPr>
          <w:sz w:val="24"/>
          <w:szCs w:val="24"/>
        </w:rPr>
        <w:fldChar w:fldCharType="begin"/>
      </w:r>
      <w:r w:rsidR="0034005E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34005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34005E">
        <w:rPr>
          <w:sz w:val="24"/>
          <w:szCs w:val="24"/>
        </w:rPr>
        <w:fldChar w:fldCharType="end"/>
      </w:r>
      <w:r w:rsidR="0034005E">
        <w:rPr>
          <w:sz w:val="24"/>
          <w:szCs w:val="24"/>
        </w:rPr>
        <w:fldChar w:fldCharType="begin"/>
      </w:r>
      <w:r w:rsidR="0034005E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05E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34005E">
        <w:rPr>
          <w:sz w:val="24"/>
          <w:szCs w:val="24"/>
        </w:rPr>
      </w:r>
      <w:r w:rsidR="0034005E">
        <w:rPr>
          <w:sz w:val="24"/>
          <w:szCs w:val="24"/>
        </w:rPr>
        <w:fldChar w:fldCharType="separate"/>
      </w:r>
      <w:r w:rsidR="009E1285">
        <w:rPr>
          <w:noProof/>
          <w:sz w:val="24"/>
          <w:szCs w:val="24"/>
        </w:rPr>
        <w:t xml:space="preserve">Mrs Amesbury </w:t>
      </w:r>
      <w:r w:rsidR="0034005E">
        <w:rPr>
          <w:sz w:val="24"/>
          <w:szCs w:val="24"/>
        </w:rPr>
        <w:fldChar w:fldCharType="end"/>
      </w:r>
      <w:bookmarkEnd w:id="12"/>
      <w:r w:rsidR="0034005E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34005E">
        <w:rPr>
          <w:sz w:val="24"/>
          <w:szCs w:val="24"/>
        </w:rPr>
        <w:fldChar w:fldCharType="end"/>
      </w:r>
      <w:r w:rsidR="0034005E">
        <w:rPr>
          <w:sz w:val="24"/>
          <w:szCs w:val="24"/>
        </w:rPr>
        <w:fldChar w:fldCharType="begin"/>
      </w:r>
      <w:r w:rsidR="003400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34005E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34005E">
        <w:rPr>
          <w:sz w:val="24"/>
          <w:szCs w:val="24"/>
        </w:rPr>
      </w:r>
      <w:r w:rsidR="0034005E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05E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34005E">
        <w:rPr>
          <w:sz w:val="24"/>
          <w:szCs w:val="24"/>
        </w:rPr>
      </w:r>
      <w:r w:rsidR="0034005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4005E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34005E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34005E">
        <w:rPr>
          <w:sz w:val="24"/>
          <w:szCs w:val="24"/>
        </w:rPr>
      </w:r>
      <w:r w:rsidR="0034005E">
        <w:rPr>
          <w:sz w:val="24"/>
          <w:szCs w:val="24"/>
        </w:rPr>
        <w:fldChar w:fldCharType="separate"/>
      </w:r>
      <w:r w:rsidR="009E1285">
        <w:rPr>
          <w:noProof/>
          <w:sz w:val="24"/>
          <w:szCs w:val="24"/>
        </w:rPr>
        <w:t>12 July 2016</w:t>
      </w:r>
      <w:r w:rsidR="0034005E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End w:id="17"/>
    <w:p w:rsidR="00C87FCA" w:rsidRDefault="009E1285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RULING ON SENTENCE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34005E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6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8" w:name="Dropdown9"/>
      <w:r w:rsidR="00AB552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9E1285" w:rsidP="00A64EF1">
      <w:pPr>
        <w:pStyle w:val="JudgmentText"/>
      </w:pPr>
      <w:r>
        <w:lastRenderedPageBreak/>
        <w:t xml:space="preserve">The Accused was </w:t>
      </w:r>
      <w:r w:rsidR="006739AD">
        <w:t>t</w:t>
      </w:r>
      <w:r>
        <w:t xml:space="preserve">ried and convicted of </w:t>
      </w:r>
      <w:r w:rsidR="006739AD">
        <w:t>U</w:t>
      </w:r>
      <w:r>
        <w:t>t</w:t>
      </w:r>
      <w:r w:rsidR="00B95806">
        <w:t>tering threats to an NDEA Agent</w:t>
      </w:r>
      <w:r>
        <w:t xml:space="preserve"> Contra Section 16</w:t>
      </w:r>
      <w:r w:rsidR="00B95806">
        <w:t xml:space="preserve"> </w:t>
      </w:r>
      <w:r>
        <w:t>(6)</w:t>
      </w:r>
      <w:r w:rsidR="00B95806">
        <w:t xml:space="preserve"> </w:t>
      </w:r>
      <w:r>
        <w:t>(b) of the National Drugs Enforcement Agency Act and punishable under Section 17</w:t>
      </w:r>
      <w:r w:rsidR="00B95806">
        <w:t xml:space="preserve"> </w:t>
      </w:r>
      <w:r>
        <w:t>(3) of the same Act. This was on the 28</w:t>
      </w:r>
      <w:r w:rsidR="00B95806">
        <w:t>/10/</w:t>
      </w:r>
      <w:r>
        <w:t xml:space="preserve">2015. </w:t>
      </w:r>
    </w:p>
    <w:p w:rsidR="009E1285" w:rsidRDefault="009E1285" w:rsidP="00A64EF1">
      <w:pPr>
        <w:pStyle w:val="JudgmentText"/>
      </w:pPr>
      <w:r>
        <w:t xml:space="preserve">The matter was however adjourned upon request of his learned counsel, so that </w:t>
      </w:r>
      <w:r w:rsidR="00B95806">
        <w:t>s</w:t>
      </w:r>
      <w:r>
        <w:t>he can prepare submissions before the Court passes Sentence on him. Unfortunately</w:t>
      </w:r>
      <w:r w:rsidR="00B95806">
        <w:t>,</w:t>
      </w:r>
      <w:r>
        <w:t xml:space="preserve"> the case has been pending Sentence since November 2015 till now </w:t>
      </w:r>
      <w:r w:rsidR="006739AD">
        <w:t>(</w:t>
      </w:r>
      <w:r>
        <w:t>July 2016</w:t>
      </w:r>
      <w:r w:rsidR="006739AD">
        <w:t>)</w:t>
      </w:r>
      <w:r w:rsidR="00B95806">
        <w:t>, due to waiting for the</w:t>
      </w:r>
      <w:r w:rsidR="006465F9">
        <w:t>se</w:t>
      </w:r>
      <w:r w:rsidR="00B95806">
        <w:t xml:space="preserve"> submissions</w:t>
      </w:r>
      <w:r>
        <w:t xml:space="preserve">. </w:t>
      </w:r>
    </w:p>
    <w:p w:rsidR="001930FF" w:rsidRDefault="009E1285" w:rsidP="00A64EF1">
      <w:pPr>
        <w:pStyle w:val="JudgmentText"/>
      </w:pPr>
      <w:r>
        <w:lastRenderedPageBreak/>
        <w:t>The learned counsel made somewhat</w:t>
      </w:r>
      <w:r w:rsidR="006465F9">
        <w:t xml:space="preserve"> lengthy </w:t>
      </w:r>
      <w:r>
        <w:t xml:space="preserve">submissions but I will restrict myself </w:t>
      </w:r>
      <w:r w:rsidR="006465F9">
        <w:t xml:space="preserve">to </w:t>
      </w:r>
      <w:r>
        <w:t>only those I deem salient and to the issue at hand. These include the fact that the convict is an old man and has a famil</w:t>
      </w:r>
      <w:r w:rsidR="001930FF">
        <w:t>y which he has to take care of</w:t>
      </w:r>
      <w:r w:rsidR="006465F9">
        <w:t>.</w:t>
      </w:r>
    </w:p>
    <w:p w:rsidR="009E1285" w:rsidRDefault="001930FF" w:rsidP="001930FF">
      <w:pPr>
        <w:pStyle w:val="JudgmentText"/>
        <w:numPr>
          <w:ilvl w:val="0"/>
          <w:numId w:val="7"/>
        </w:numPr>
      </w:pPr>
      <w:r>
        <w:t>T</w:t>
      </w:r>
      <w:r w:rsidR="006465F9">
        <w:t>hat it was not known whether PW2</w:t>
      </w:r>
      <w:r w:rsidR="009E1285">
        <w:t>’s mother knew that she had been threatened by the Accused person, as the word ha</w:t>
      </w:r>
      <w:r w:rsidR="006739AD">
        <w:t>d</w:t>
      </w:r>
      <w:r w:rsidR="009E1285">
        <w:t xml:space="preserve"> been directed to his son (Agent Kenneth Joseph) in her absence</w:t>
      </w:r>
      <w:r>
        <w:t>.</w:t>
      </w:r>
    </w:p>
    <w:p w:rsidR="001930FF" w:rsidRDefault="001930FF" w:rsidP="001930FF">
      <w:pPr>
        <w:pStyle w:val="JudgmentText"/>
        <w:numPr>
          <w:ilvl w:val="0"/>
          <w:numId w:val="7"/>
        </w:numPr>
      </w:pPr>
      <w:r>
        <w:t>That the Accused had been involved with the complainant (PW2)</w:t>
      </w:r>
      <w:r w:rsidR="006465F9">
        <w:t xml:space="preserve"> </w:t>
      </w:r>
      <w:r w:rsidR="006739AD">
        <w:t>i</w:t>
      </w:r>
      <w:r w:rsidR="006465F9">
        <w:t>n one</w:t>
      </w:r>
      <w:r>
        <w:t xml:space="preserve"> of other cases prior to the present case.</w:t>
      </w:r>
    </w:p>
    <w:p w:rsidR="001930FF" w:rsidRDefault="001930FF" w:rsidP="001930FF">
      <w:pPr>
        <w:pStyle w:val="JudgmentText"/>
        <w:numPr>
          <w:ilvl w:val="0"/>
          <w:numId w:val="7"/>
        </w:numPr>
      </w:pPr>
      <w:r>
        <w:t>That he is serving another Sentence and that he has spent about 3</w:t>
      </w:r>
      <w:r w:rsidRPr="001930FF">
        <w:rPr>
          <w:vertAlign w:val="superscript"/>
        </w:rPr>
        <w:t>1</w:t>
      </w:r>
      <w:r>
        <w:t>/</w:t>
      </w:r>
      <w:r w:rsidRPr="001930FF">
        <w:rPr>
          <w:vertAlign w:val="subscript"/>
        </w:rPr>
        <w:t xml:space="preserve">2 </w:t>
      </w:r>
      <w:r>
        <w:t>years on remand in this case.</w:t>
      </w:r>
    </w:p>
    <w:p w:rsidR="006739AD" w:rsidRDefault="001930FF" w:rsidP="006739AD">
      <w:pPr>
        <w:pStyle w:val="JudgmentText"/>
        <w:numPr>
          <w:ilvl w:val="0"/>
          <w:numId w:val="0"/>
        </w:numPr>
        <w:ind w:left="720"/>
      </w:pPr>
      <w:r>
        <w:t xml:space="preserve">All in all he prays for leniency. </w:t>
      </w:r>
    </w:p>
    <w:p w:rsidR="001930FF" w:rsidRDefault="001930FF" w:rsidP="00A64EF1">
      <w:pPr>
        <w:pStyle w:val="JudgmentText"/>
      </w:pPr>
      <w:r>
        <w:t>The maximum Sentence under Section 17</w:t>
      </w:r>
      <w:r w:rsidR="006465F9">
        <w:t xml:space="preserve"> </w:t>
      </w:r>
      <w:r>
        <w:t xml:space="preserve">(3) of the NDEA </w:t>
      </w:r>
      <w:r w:rsidR="001A7373">
        <w:t>Act</w:t>
      </w:r>
      <w:r>
        <w:t xml:space="preserve"> is a fine of SR 5 million or 20 years of imprisonment or both. This no doubt portrays the seriousness of the offence with which the Accused is convicted of.</w:t>
      </w:r>
    </w:p>
    <w:p w:rsidR="001930FF" w:rsidRDefault="001A7373" w:rsidP="006739AD">
      <w:pPr>
        <w:pStyle w:val="JudgmentText"/>
      </w:pPr>
      <w:r>
        <w:t xml:space="preserve">His </w:t>
      </w:r>
      <w:r w:rsidR="001930FF">
        <w:t xml:space="preserve">learned counsel has produced an extract of </w:t>
      </w:r>
      <w:r>
        <w:t>a</w:t>
      </w:r>
      <w:r w:rsidR="001930FF">
        <w:t xml:space="preserve"> case </w:t>
      </w:r>
      <w:r>
        <w:t>in</w:t>
      </w:r>
      <w:r w:rsidR="001930FF">
        <w:t xml:space="preserve"> which Honourable Judge McKee</w:t>
      </w:r>
      <w:r>
        <w:t xml:space="preserve">, sentenced a convict in a </w:t>
      </w:r>
      <w:r w:rsidR="001930FF">
        <w:t>similar case</w:t>
      </w:r>
      <w:r>
        <w:t>,</w:t>
      </w:r>
      <w:r w:rsidR="001930FF">
        <w:t xml:space="preserve"> to a fine instead of custodial sentence</w:t>
      </w:r>
      <w:r w:rsidR="00EB12B7">
        <w:t xml:space="preserve">, </w:t>
      </w:r>
      <w:r w:rsidR="00EB12B7" w:rsidRPr="001A7373">
        <w:rPr>
          <w:b/>
        </w:rPr>
        <w:t>(see</w:t>
      </w:r>
      <w:r w:rsidR="00EB12B7">
        <w:t xml:space="preserve"> </w:t>
      </w:r>
      <w:r w:rsidR="00EB12B7" w:rsidRPr="00EB12B7">
        <w:rPr>
          <w:b/>
          <w:u w:val="single"/>
        </w:rPr>
        <w:t xml:space="preserve">The Republic vs Steve James Jimmy </w:t>
      </w:r>
      <w:proofErr w:type="spellStart"/>
      <w:r w:rsidR="00EB12B7" w:rsidRPr="00EB12B7">
        <w:rPr>
          <w:b/>
          <w:u w:val="single"/>
        </w:rPr>
        <w:t>Rogain</w:t>
      </w:r>
      <w:proofErr w:type="spellEnd"/>
      <w:r w:rsidR="00EB12B7" w:rsidRPr="00EB12B7">
        <w:rPr>
          <w:b/>
          <w:u w:val="single"/>
        </w:rPr>
        <w:t xml:space="preserve"> [2016] SCSC 75</w:t>
      </w:r>
      <w:r w:rsidR="00EB12B7" w:rsidRPr="001A7373">
        <w:rPr>
          <w:b/>
        </w:rPr>
        <w:t>)</w:t>
      </w:r>
      <w:r w:rsidR="00EB12B7">
        <w:t xml:space="preserve">, however </w:t>
      </w:r>
      <w:r>
        <w:t>she prayed for a non custodial S</w:t>
      </w:r>
      <w:r w:rsidR="00EB12B7">
        <w:t>entence</w:t>
      </w:r>
      <w:r>
        <w:t xml:space="preserve"> (fine) in this case as well.</w:t>
      </w:r>
      <w:r w:rsidR="00EB12B7">
        <w:t xml:space="preserve"> It appears there was no judgment in the above case, </w:t>
      </w:r>
      <w:r>
        <w:t>as</w:t>
      </w:r>
      <w:r w:rsidR="00EB12B7">
        <w:t xml:space="preserve"> what </w:t>
      </w:r>
      <w:r>
        <w:t>has been</w:t>
      </w:r>
      <w:r w:rsidR="00EB12B7">
        <w:t xml:space="preserve"> produced by the Appellant</w:t>
      </w:r>
      <w:r>
        <w:t>’s</w:t>
      </w:r>
      <w:r w:rsidR="00EB12B7">
        <w:t xml:space="preserve"> counsel</w:t>
      </w:r>
      <w:r>
        <w:t>,</w:t>
      </w:r>
      <w:r w:rsidR="00EB12B7">
        <w:t xml:space="preserve"> is a sentencing order and not</w:t>
      </w:r>
      <w:r>
        <w:t xml:space="preserve"> a</w:t>
      </w:r>
      <w:r w:rsidR="00EB12B7">
        <w:t xml:space="preserve"> judgement</w:t>
      </w:r>
      <w:r w:rsidR="006739AD">
        <w:t>,</w:t>
      </w:r>
      <w:r w:rsidR="00EB12B7">
        <w:t xml:space="preserve"> </w:t>
      </w:r>
      <w:r w:rsidR="006739AD">
        <w:t>which has</w:t>
      </w:r>
      <w:r w:rsidR="00EB12B7">
        <w:t xml:space="preserve"> not benefitted</w:t>
      </w:r>
      <w:r w:rsidR="006739AD">
        <w:t xml:space="preserve"> me as it is not clear why</w:t>
      </w:r>
      <w:r w:rsidR="00EB12B7">
        <w:t xml:space="preserve"> the learned </w:t>
      </w:r>
      <w:r w:rsidR="007A2572">
        <w:t>Judge imposed a fine instead of a custodial Sentence. Therefore</w:t>
      </w:r>
      <w:r w:rsidR="005B2231">
        <w:t>,</w:t>
      </w:r>
      <w:r w:rsidR="007A2572">
        <w:t xml:space="preserve"> I am afraid th</w:t>
      </w:r>
      <w:r w:rsidR="005B2231">
        <w:t xml:space="preserve">at the </w:t>
      </w:r>
      <w:r w:rsidR="007A2572">
        <w:t xml:space="preserve">case cited is of </w:t>
      </w:r>
      <w:r w:rsidR="006739AD">
        <w:t>little</w:t>
      </w:r>
      <w:r w:rsidR="007A2572">
        <w:t xml:space="preserve"> help to the Accused person.</w:t>
      </w:r>
    </w:p>
    <w:p w:rsidR="00EB12B7" w:rsidRDefault="006739AD" w:rsidP="00A64EF1">
      <w:pPr>
        <w:pStyle w:val="JudgmentText"/>
      </w:pPr>
      <w:r>
        <w:t>Be it as it may</w:t>
      </w:r>
      <w:r w:rsidR="007A2572">
        <w:t xml:space="preserve">, given the peculiar circumstances of this case and noting that the Accused has </w:t>
      </w:r>
      <w:r w:rsidR="005B2231">
        <w:t>spent</w:t>
      </w:r>
      <w:r w:rsidR="007A2572">
        <w:t xml:space="preserve"> a consideration time in prison s</w:t>
      </w:r>
      <w:r>
        <w:t>o</w:t>
      </w:r>
      <w:r w:rsidR="007A2572">
        <w:t>me of which was spent</w:t>
      </w:r>
      <w:r w:rsidR="005B2231">
        <w:t xml:space="preserve"> on</w:t>
      </w:r>
      <w:r w:rsidR="007A2572">
        <w:t xml:space="preserve"> remand in this case</w:t>
      </w:r>
      <w:r>
        <w:t xml:space="preserve"> and</w:t>
      </w:r>
      <w:r w:rsidR="005B2231">
        <w:t xml:space="preserve"> </w:t>
      </w:r>
      <w:r w:rsidR="007A2572">
        <w:t xml:space="preserve">given </w:t>
      </w:r>
      <w:r>
        <w:t>that he</w:t>
      </w:r>
      <w:r w:rsidR="005756F6">
        <w:t xml:space="preserve"> is</w:t>
      </w:r>
      <w:r>
        <w:t xml:space="preserve"> rather of</w:t>
      </w:r>
      <w:r w:rsidR="007A2572">
        <w:t xml:space="preserve"> </w:t>
      </w:r>
      <w:r w:rsidR="005B2231">
        <w:t xml:space="preserve">an </w:t>
      </w:r>
      <w:r w:rsidR="007A2572">
        <w:t>advanced age and the breaking up of his marriage and the need to look after his 5 children, the youngest of whom is</w:t>
      </w:r>
      <w:r w:rsidR="005B2231">
        <w:t xml:space="preserve"> said to be only</w:t>
      </w:r>
      <w:r w:rsidR="007A2572">
        <w:t xml:space="preserve"> 10 years old.</w:t>
      </w:r>
    </w:p>
    <w:p w:rsidR="007A2572" w:rsidRDefault="007A2572" w:rsidP="00A64EF1">
      <w:pPr>
        <w:pStyle w:val="JudgmentText"/>
      </w:pPr>
      <w:r>
        <w:lastRenderedPageBreak/>
        <w:t>It is my considered view that a Sentence of 3</w:t>
      </w:r>
      <w:r w:rsidRPr="00B95806">
        <w:rPr>
          <w:vertAlign w:val="superscript"/>
        </w:rPr>
        <w:t>1</w:t>
      </w:r>
      <w:r>
        <w:t>/</w:t>
      </w:r>
      <w:r w:rsidRPr="00B95806">
        <w:rPr>
          <w:vertAlign w:val="subscript"/>
        </w:rPr>
        <w:t>2</w:t>
      </w:r>
      <w:r>
        <w:t xml:space="preserve"> years</w:t>
      </w:r>
      <w:r w:rsidR="005B2231">
        <w:t xml:space="preserve"> of imprisonment is </w:t>
      </w:r>
      <w:r>
        <w:t>sufficient</w:t>
      </w:r>
      <w:r w:rsidR="00B95806">
        <w:t xml:space="preserve"> and</w:t>
      </w:r>
      <w:r>
        <w:t xml:space="preserve"> proper. However, the time he has </w:t>
      </w:r>
      <w:r w:rsidR="00B95806">
        <w:t>so far spent</w:t>
      </w:r>
      <w:r>
        <w:t xml:space="preserve"> on remand </w:t>
      </w:r>
      <w:r w:rsidR="00B95806">
        <w:t>will be and must be deducted from this Sentence.</w:t>
      </w:r>
    </w:p>
    <w:p w:rsidR="00B95806" w:rsidRDefault="00B95806" w:rsidP="00A64EF1">
      <w:pPr>
        <w:pStyle w:val="JudgmentText"/>
      </w:pPr>
      <w:r>
        <w:t>Order accordingly.</w:t>
      </w:r>
    </w:p>
    <w:p w:rsidR="00EF2051" w:rsidRDefault="0034005E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9" w:name="Text19"/>
      <w:r w:rsidR="0034005E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34005E">
        <w:rPr>
          <w:sz w:val="24"/>
          <w:szCs w:val="24"/>
        </w:rPr>
      </w:r>
      <w:r w:rsidR="0034005E">
        <w:rPr>
          <w:sz w:val="24"/>
          <w:szCs w:val="24"/>
        </w:rPr>
        <w:fldChar w:fldCharType="separate"/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34005E">
        <w:rPr>
          <w:sz w:val="24"/>
          <w:szCs w:val="24"/>
        </w:rPr>
        <w:fldChar w:fldCharType="end"/>
      </w:r>
      <w:bookmarkEnd w:id="19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A2572" w:rsidRDefault="007A257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A2572" w:rsidRDefault="007A257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7A257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0" w:name="_GoBack"/>
    <w:p w:rsidR="00E33F35" w:rsidRPr="002A7376" w:rsidRDefault="0034005E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5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1" w:name="Dropdown6"/>
      <w:r w:rsidR="00AB552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bookmarkEnd w:id="2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34005E" w:rsidRPr="00E33F35">
        <w:rPr>
          <w:b/>
          <w:sz w:val="24"/>
          <w:szCs w:val="24"/>
        </w:rPr>
        <w:fldChar w:fldCharType="begin"/>
      </w:r>
      <w:r w:rsidR="0034005E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85" w:rsidRDefault="009E1285" w:rsidP="00DB6D34">
      <w:r>
        <w:separator/>
      </w:r>
    </w:p>
  </w:endnote>
  <w:endnote w:type="continuationSeparator" w:id="1">
    <w:p w:rsidR="009E1285" w:rsidRDefault="009E1285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34005E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5756F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85" w:rsidRDefault="009E1285" w:rsidP="00DB6D34">
      <w:r>
        <w:separator/>
      </w:r>
    </w:p>
  </w:footnote>
  <w:footnote w:type="continuationSeparator" w:id="1">
    <w:p w:rsidR="009E1285" w:rsidRDefault="009E1285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3F56D48"/>
    <w:multiLevelType w:val="hybridMultilevel"/>
    <w:tmpl w:val="4564A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FF"/>
    <w:rsid w:val="00005BEF"/>
    <w:rsid w:val="0000626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930FF"/>
    <w:rsid w:val="001A7373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4005E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756F6"/>
    <w:rsid w:val="005836AC"/>
    <w:rsid w:val="00584583"/>
    <w:rsid w:val="00594FAC"/>
    <w:rsid w:val="005B2231"/>
    <w:rsid w:val="005B7F60"/>
    <w:rsid w:val="005F5FB0"/>
    <w:rsid w:val="00606587"/>
    <w:rsid w:val="00606EEA"/>
    <w:rsid w:val="006174DB"/>
    <w:rsid w:val="0064023C"/>
    <w:rsid w:val="006465F9"/>
    <w:rsid w:val="006578C2"/>
    <w:rsid w:val="00666D33"/>
    <w:rsid w:val="006739AD"/>
    <w:rsid w:val="00695110"/>
    <w:rsid w:val="006A58E4"/>
    <w:rsid w:val="006D36C9"/>
    <w:rsid w:val="007175A6"/>
    <w:rsid w:val="00744508"/>
    <w:rsid w:val="007779A2"/>
    <w:rsid w:val="007A257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E128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95806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B12B7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edgwick\AppData\Local\Microsoft\Windows\INetCache\Content.MSO\3A23888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CA8A-39A3-4CE0-9947-B3D34CE7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3A238886</Template>
  <TotalTime>133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b.sedgwick</dc:creator>
  <cp:lastModifiedBy>b.sedgwick</cp:lastModifiedBy>
  <cp:revision>3</cp:revision>
  <cp:lastPrinted>2016-07-28T07:57:00Z</cp:lastPrinted>
  <dcterms:created xsi:type="dcterms:W3CDTF">2016-07-13T04:42:00Z</dcterms:created>
  <dcterms:modified xsi:type="dcterms:W3CDTF">2016-07-28T08:07:00Z</dcterms:modified>
</cp:coreProperties>
</file>