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1C2E17" w:rsidP="00CA7795">
      <w:pPr>
        <w:jc w:val="center"/>
        <w:rPr>
          <w:b/>
          <w:sz w:val="28"/>
          <w:szCs w:val="28"/>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AC3DF0">
        <w:rPr>
          <w:b/>
          <w:sz w:val="24"/>
          <w:szCs w:val="24"/>
        </w:rPr>
        <w:t> </w:t>
      </w:r>
      <w:r w:rsidR="00AC3DF0">
        <w:rPr>
          <w:b/>
          <w:sz w:val="24"/>
          <w:szCs w:val="24"/>
        </w:rPr>
        <w:t> </w:t>
      </w:r>
      <w:r w:rsidR="00AC3DF0">
        <w:rPr>
          <w:b/>
          <w:sz w:val="24"/>
          <w:szCs w:val="24"/>
        </w:rPr>
        <w:t> </w:t>
      </w:r>
      <w:r w:rsidR="00AC3DF0">
        <w:rPr>
          <w:b/>
          <w:sz w:val="24"/>
          <w:szCs w:val="24"/>
        </w:rPr>
        <w:t> </w:t>
      </w:r>
      <w:r w:rsidR="00AC3DF0">
        <w:rPr>
          <w:b/>
          <w:sz w:val="24"/>
          <w:szCs w:val="24"/>
        </w:rPr>
        <w:t> </w:t>
      </w:r>
      <w:r w:rsidRPr="0096251D">
        <w:rPr>
          <w:b/>
          <w:sz w:val="24"/>
          <w:szCs w:val="24"/>
        </w:rPr>
        <w:fldChar w:fldCharType="end"/>
      </w:r>
      <w:bookmarkStart w:id="1" w:name="Text42"/>
      <w:bookmarkEnd w:id="0"/>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AC3DF0">
        <w:rPr>
          <w:i/>
          <w:sz w:val="24"/>
          <w:szCs w:val="24"/>
        </w:rPr>
        <w:t> </w:t>
      </w:r>
      <w:r w:rsidR="00AC3DF0">
        <w:rPr>
          <w:i/>
          <w:sz w:val="24"/>
          <w:szCs w:val="24"/>
        </w:rPr>
        <w:t> </w:t>
      </w:r>
      <w:r w:rsidR="00AC3DF0">
        <w:rPr>
          <w:i/>
          <w:sz w:val="24"/>
          <w:szCs w:val="24"/>
        </w:rPr>
        <w:t> </w:t>
      </w:r>
      <w:r w:rsidR="00AC3DF0">
        <w:rPr>
          <w:i/>
          <w:sz w:val="24"/>
          <w:szCs w:val="24"/>
        </w:rPr>
        <w:t> </w:t>
      </w:r>
      <w:r w:rsidR="00AC3DF0">
        <w:rPr>
          <w:i/>
          <w:sz w:val="24"/>
          <w:szCs w:val="24"/>
        </w:rPr>
        <w:t> </w:t>
      </w:r>
      <w:r>
        <w:rPr>
          <w:i/>
          <w:sz w:val="24"/>
          <w:szCs w:val="24"/>
        </w:rPr>
        <w:fldChar w:fldCharType="end"/>
      </w:r>
      <w:bookmarkEnd w:id="1"/>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C2E17">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1C2E17">
        <w:rPr>
          <w:b/>
          <w:sz w:val="28"/>
          <w:szCs w:val="28"/>
        </w:rPr>
      </w:r>
      <w:r w:rsidR="001C2E17">
        <w:rPr>
          <w:b/>
          <w:sz w:val="28"/>
          <w:szCs w:val="28"/>
        </w:rPr>
        <w:fldChar w:fldCharType="end"/>
      </w:r>
      <w:bookmarkEnd w:id="2"/>
      <w:r w:rsidR="001C2E1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C2E17">
        <w:rPr>
          <w:b/>
          <w:sz w:val="28"/>
          <w:szCs w:val="28"/>
        </w:rPr>
      </w:r>
      <w:r w:rsidR="001C2E17">
        <w:rPr>
          <w:b/>
          <w:sz w:val="28"/>
          <w:szCs w:val="28"/>
        </w:rPr>
        <w:fldChar w:fldCharType="separate"/>
      </w:r>
      <w:r w:rsidR="00AC3DF0">
        <w:rPr>
          <w:b/>
          <w:noProof/>
          <w:sz w:val="28"/>
          <w:szCs w:val="28"/>
        </w:rPr>
        <w:t>65</w:t>
      </w:r>
      <w:r w:rsidR="001C2E17">
        <w:rPr>
          <w:b/>
          <w:sz w:val="28"/>
          <w:szCs w:val="28"/>
        </w:rPr>
        <w:fldChar w:fldCharType="end"/>
      </w:r>
      <w:bookmarkEnd w:id="3"/>
      <w:r w:rsidRPr="00B75AE2">
        <w:rPr>
          <w:b/>
          <w:sz w:val="28"/>
          <w:szCs w:val="28"/>
        </w:rPr>
        <w:t>/</w:t>
      </w:r>
      <w:r w:rsidR="00C87FCA" w:rsidRPr="00B75AE2">
        <w:rPr>
          <w:b/>
          <w:sz w:val="28"/>
          <w:szCs w:val="28"/>
        </w:rPr>
        <w:t>20</w:t>
      </w:r>
      <w:r w:rsidR="001C2E1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C2E17" w:rsidRPr="00B75AE2">
        <w:rPr>
          <w:b/>
          <w:sz w:val="28"/>
          <w:szCs w:val="28"/>
        </w:rPr>
      </w:r>
      <w:r w:rsidR="001C2E17" w:rsidRPr="00B75AE2">
        <w:rPr>
          <w:b/>
          <w:sz w:val="28"/>
          <w:szCs w:val="28"/>
        </w:rPr>
        <w:fldChar w:fldCharType="separate"/>
      </w:r>
      <w:r w:rsidR="00AC3DF0">
        <w:rPr>
          <w:b/>
          <w:noProof/>
          <w:sz w:val="28"/>
          <w:szCs w:val="28"/>
        </w:rPr>
        <w:t>13</w:t>
      </w:r>
      <w:r w:rsidR="001C2E17" w:rsidRPr="00B75AE2">
        <w:rPr>
          <w:b/>
          <w:sz w:val="28"/>
          <w:szCs w:val="28"/>
        </w:rPr>
        <w:fldChar w:fldCharType="end"/>
      </w:r>
      <w:bookmarkEnd w:id="4"/>
    </w:p>
    <w:p w:rsidR="00A53837" w:rsidRPr="00606EEA" w:rsidRDefault="001C2E1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FC5D1C" w:rsidRDefault="006C327A" w:rsidP="006C327A">
      <w:pPr>
        <w:pBdr>
          <w:bottom w:val="single" w:sz="12" w:space="0" w:color="auto"/>
        </w:pBdr>
        <w:spacing w:before="240" w:after="16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[2016] SCSC</w:t>
      </w:r>
      <w:r w:rsidR="00CB2395">
        <w:rPr>
          <w:b/>
          <w:sz w:val="24"/>
          <w:szCs w:val="24"/>
        </w:rPr>
        <w:t xml:space="preserve"> 558</w:t>
      </w:r>
    </w:p>
    <w:p w:rsidR="006C327A" w:rsidRPr="006C327A" w:rsidRDefault="006C327A" w:rsidP="006C327A">
      <w:pPr>
        <w:pBdr>
          <w:bottom w:val="single" w:sz="12" w:space="0" w:color="auto"/>
        </w:pBdr>
        <w:spacing w:before="240" w:after="160"/>
        <w:rPr>
          <w:b/>
          <w:sz w:val="24"/>
          <w:szCs w:val="24"/>
        </w:rPr>
      </w:pPr>
    </w:p>
    <w:p w:rsidR="00AC3DF0" w:rsidRDefault="00AC3DF0" w:rsidP="00AC3DF0">
      <w:pPr>
        <w:jc w:val="both"/>
        <w:rPr>
          <w:b/>
          <w:sz w:val="24"/>
          <w:szCs w:val="24"/>
        </w:rPr>
      </w:pPr>
      <w:bookmarkStart w:id="5" w:name="Text20"/>
      <w:r>
        <w:rPr>
          <w:b/>
          <w:sz w:val="24"/>
          <w:szCs w:val="24"/>
        </w:rPr>
        <w:t>ANGE HARRISON</w:t>
      </w:r>
    </w:p>
    <w:p w:rsidR="00FB2453" w:rsidRDefault="00AC3DF0" w:rsidP="00AC3DF0">
      <w:pPr>
        <w:jc w:val="both"/>
        <w:rPr>
          <w:b/>
          <w:sz w:val="24"/>
          <w:szCs w:val="24"/>
        </w:rPr>
      </w:pPr>
      <w:r>
        <w:rPr>
          <w:b/>
          <w:sz w:val="24"/>
          <w:szCs w:val="24"/>
        </w:rPr>
        <w:t xml:space="preserve">Of Upper Cascade, Mahe Seychelles </w:t>
      </w:r>
      <w:r w:rsidR="001C2E17"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001C2E17" w:rsidRPr="00B119B1">
        <w:rPr>
          <w:b/>
          <w:sz w:val="24"/>
          <w:szCs w:val="24"/>
        </w:rPr>
      </w:r>
      <w:r w:rsidR="001C2E17"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1C2E17" w:rsidRPr="00B119B1">
        <w:rPr>
          <w:b/>
          <w:sz w:val="24"/>
          <w:szCs w:val="24"/>
        </w:rPr>
        <w:fldChar w:fldCharType="end"/>
      </w:r>
      <w:bookmarkEnd w:id="5"/>
      <w:r>
        <w:rPr>
          <w:b/>
          <w:sz w:val="24"/>
          <w:szCs w:val="24"/>
        </w:rPr>
        <w:t xml:space="preserve">                       PETITIONER</w:t>
      </w:r>
    </w:p>
    <w:p w:rsidR="00AC3DF0" w:rsidRDefault="00AC3DF0" w:rsidP="00AC3DF0">
      <w:pPr>
        <w:jc w:val="both"/>
        <w:rPr>
          <w:b/>
          <w:sz w:val="24"/>
          <w:szCs w:val="24"/>
        </w:rPr>
      </w:pPr>
    </w:p>
    <w:p w:rsidR="00AC3DF0" w:rsidRDefault="00AC3DF0" w:rsidP="00AC3DF0">
      <w:pPr>
        <w:jc w:val="both"/>
        <w:rPr>
          <w:b/>
          <w:sz w:val="24"/>
          <w:szCs w:val="24"/>
        </w:rPr>
      </w:pPr>
      <w:r>
        <w:rPr>
          <w:b/>
          <w:sz w:val="24"/>
          <w:szCs w:val="24"/>
        </w:rPr>
        <w:t>Versus</w:t>
      </w:r>
    </w:p>
    <w:p w:rsidR="00AC3DF0" w:rsidRDefault="00AC3DF0" w:rsidP="00AC3DF0">
      <w:pPr>
        <w:jc w:val="both"/>
        <w:rPr>
          <w:b/>
          <w:sz w:val="24"/>
          <w:szCs w:val="24"/>
        </w:rPr>
      </w:pPr>
    </w:p>
    <w:p w:rsidR="00AC3DF0" w:rsidRDefault="00AC3DF0" w:rsidP="00AC3DF0">
      <w:pPr>
        <w:jc w:val="both"/>
        <w:rPr>
          <w:b/>
          <w:sz w:val="24"/>
          <w:szCs w:val="24"/>
        </w:rPr>
      </w:pPr>
      <w:r>
        <w:rPr>
          <w:b/>
          <w:sz w:val="24"/>
          <w:szCs w:val="24"/>
        </w:rPr>
        <w:t>ANGE MICHEL HARRISON</w:t>
      </w:r>
    </w:p>
    <w:p w:rsidR="00144992" w:rsidRDefault="00AC3DF0" w:rsidP="00AC3DF0">
      <w:pPr>
        <w:jc w:val="both"/>
        <w:rPr>
          <w:b/>
          <w:sz w:val="24"/>
          <w:szCs w:val="24"/>
        </w:rPr>
      </w:pPr>
      <w:r>
        <w:rPr>
          <w:b/>
          <w:sz w:val="24"/>
          <w:szCs w:val="24"/>
        </w:rPr>
        <w:t>Of Upper Cascade, Mahe, Seychelles</w:t>
      </w:r>
      <w:r>
        <w:rPr>
          <w:b/>
          <w:sz w:val="24"/>
          <w:szCs w:val="24"/>
        </w:rPr>
        <w:tab/>
      </w:r>
      <w:r>
        <w:rPr>
          <w:b/>
          <w:sz w:val="24"/>
          <w:szCs w:val="24"/>
        </w:rPr>
        <w:tab/>
      </w:r>
      <w:r>
        <w:rPr>
          <w:b/>
          <w:sz w:val="24"/>
          <w:szCs w:val="24"/>
        </w:rPr>
        <w:tab/>
      </w:r>
      <w:r w:rsidR="00144992">
        <w:rPr>
          <w:b/>
          <w:sz w:val="24"/>
          <w:szCs w:val="24"/>
        </w:rPr>
        <w:t>FIRST RESPONDENT</w:t>
      </w:r>
      <w:r>
        <w:rPr>
          <w:b/>
          <w:sz w:val="24"/>
          <w:szCs w:val="24"/>
        </w:rPr>
        <w:tab/>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JOSEPH HARRISON</w:t>
      </w:r>
    </w:p>
    <w:p w:rsidR="00144992" w:rsidRDefault="00144992" w:rsidP="00AC3DF0">
      <w:pPr>
        <w:jc w:val="both"/>
        <w:rPr>
          <w:b/>
          <w:sz w:val="24"/>
          <w:szCs w:val="24"/>
        </w:rPr>
      </w:pPr>
      <w:r>
        <w:rPr>
          <w:b/>
          <w:sz w:val="24"/>
          <w:szCs w:val="24"/>
        </w:rPr>
        <w:t xml:space="preserve">Of </w:t>
      </w:r>
      <w:proofErr w:type="spellStart"/>
      <w:r>
        <w:rPr>
          <w:b/>
          <w:sz w:val="24"/>
          <w:szCs w:val="24"/>
        </w:rPr>
        <w:t>Machabee</w:t>
      </w:r>
      <w:proofErr w:type="spellEnd"/>
      <w:r>
        <w:rPr>
          <w:b/>
          <w:sz w:val="24"/>
          <w:szCs w:val="24"/>
        </w:rPr>
        <w:t xml:space="preserve">, </w:t>
      </w:r>
      <w:proofErr w:type="spellStart"/>
      <w:r>
        <w:rPr>
          <w:b/>
          <w:sz w:val="24"/>
          <w:szCs w:val="24"/>
        </w:rPr>
        <w:t>Mahe</w:t>
      </w:r>
      <w:proofErr w:type="spellEnd"/>
      <w:r>
        <w:rPr>
          <w:b/>
          <w:sz w:val="24"/>
          <w:szCs w:val="24"/>
        </w:rPr>
        <w:t xml:space="preserve"> Seychelles</w:t>
      </w:r>
      <w:r>
        <w:rPr>
          <w:b/>
          <w:sz w:val="24"/>
          <w:szCs w:val="24"/>
        </w:rPr>
        <w:tab/>
      </w:r>
      <w:r>
        <w:rPr>
          <w:b/>
          <w:sz w:val="24"/>
          <w:szCs w:val="24"/>
        </w:rPr>
        <w:tab/>
      </w:r>
      <w:r>
        <w:rPr>
          <w:b/>
          <w:sz w:val="24"/>
          <w:szCs w:val="24"/>
        </w:rPr>
        <w:tab/>
      </w:r>
      <w:r>
        <w:rPr>
          <w:b/>
          <w:sz w:val="24"/>
          <w:szCs w:val="24"/>
        </w:rPr>
        <w:tab/>
        <w:t>SECOND RESPONDENT</w:t>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GONZAGUE HARRISON</w:t>
      </w:r>
    </w:p>
    <w:p w:rsidR="00144992" w:rsidRDefault="00144992" w:rsidP="00AC3DF0">
      <w:pPr>
        <w:jc w:val="both"/>
        <w:rPr>
          <w:b/>
          <w:sz w:val="24"/>
          <w:szCs w:val="24"/>
        </w:rPr>
      </w:pPr>
      <w:r>
        <w:rPr>
          <w:b/>
          <w:sz w:val="24"/>
          <w:szCs w:val="24"/>
        </w:rPr>
        <w:t xml:space="preserve">Of </w:t>
      </w:r>
      <w:proofErr w:type="spellStart"/>
      <w:r>
        <w:rPr>
          <w:b/>
          <w:sz w:val="24"/>
          <w:szCs w:val="24"/>
        </w:rPr>
        <w:t>Machabee</w:t>
      </w:r>
      <w:proofErr w:type="spellEnd"/>
      <w:r>
        <w:rPr>
          <w:b/>
          <w:sz w:val="24"/>
          <w:szCs w:val="24"/>
        </w:rPr>
        <w:t xml:space="preserve">, </w:t>
      </w:r>
      <w:proofErr w:type="spellStart"/>
      <w:r>
        <w:rPr>
          <w:b/>
          <w:sz w:val="24"/>
          <w:szCs w:val="24"/>
        </w:rPr>
        <w:t>Mahe</w:t>
      </w:r>
      <w:proofErr w:type="spellEnd"/>
      <w:r>
        <w:rPr>
          <w:b/>
          <w:sz w:val="24"/>
          <w:szCs w:val="24"/>
        </w:rPr>
        <w:t>, Seychelles</w:t>
      </w:r>
      <w:r>
        <w:rPr>
          <w:b/>
          <w:sz w:val="24"/>
          <w:szCs w:val="24"/>
        </w:rPr>
        <w:tab/>
      </w:r>
      <w:r>
        <w:rPr>
          <w:b/>
          <w:sz w:val="24"/>
          <w:szCs w:val="24"/>
        </w:rPr>
        <w:tab/>
      </w:r>
      <w:r>
        <w:rPr>
          <w:b/>
          <w:sz w:val="24"/>
          <w:szCs w:val="24"/>
        </w:rPr>
        <w:tab/>
      </w:r>
      <w:r>
        <w:rPr>
          <w:b/>
          <w:sz w:val="24"/>
          <w:szCs w:val="24"/>
        </w:rPr>
        <w:tab/>
        <w:t>THIRD RESPONDENT</w:t>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EVALINE HARRISON</w:t>
      </w:r>
    </w:p>
    <w:p w:rsidR="00144992" w:rsidRDefault="00144992" w:rsidP="00AC3DF0">
      <w:pPr>
        <w:jc w:val="both"/>
        <w:rPr>
          <w:b/>
          <w:sz w:val="24"/>
          <w:szCs w:val="24"/>
        </w:rPr>
      </w:pPr>
      <w:r>
        <w:rPr>
          <w:b/>
          <w:sz w:val="24"/>
          <w:szCs w:val="24"/>
        </w:rPr>
        <w:t>Of Cascade, Mahe, Seychelles</w:t>
      </w:r>
      <w:r>
        <w:rPr>
          <w:b/>
          <w:sz w:val="24"/>
          <w:szCs w:val="24"/>
        </w:rPr>
        <w:tab/>
      </w:r>
      <w:r>
        <w:rPr>
          <w:b/>
          <w:sz w:val="24"/>
          <w:szCs w:val="24"/>
        </w:rPr>
        <w:tab/>
      </w:r>
      <w:r>
        <w:rPr>
          <w:b/>
          <w:sz w:val="24"/>
          <w:szCs w:val="24"/>
        </w:rPr>
        <w:tab/>
      </w:r>
      <w:r>
        <w:rPr>
          <w:b/>
          <w:sz w:val="24"/>
          <w:szCs w:val="24"/>
        </w:rPr>
        <w:tab/>
        <w:t>FOURTH RESPONDENT</w:t>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MONIQUE HARRISON</w:t>
      </w:r>
    </w:p>
    <w:p w:rsidR="00144992" w:rsidRDefault="00144992" w:rsidP="00AC3DF0">
      <w:pPr>
        <w:jc w:val="both"/>
        <w:rPr>
          <w:b/>
          <w:sz w:val="24"/>
          <w:szCs w:val="24"/>
        </w:rPr>
      </w:pPr>
      <w:r>
        <w:rPr>
          <w:b/>
          <w:sz w:val="24"/>
          <w:szCs w:val="24"/>
        </w:rPr>
        <w:t xml:space="preserve">Via </w:t>
      </w:r>
      <w:proofErr w:type="spellStart"/>
      <w:r>
        <w:rPr>
          <w:b/>
          <w:sz w:val="24"/>
          <w:szCs w:val="24"/>
        </w:rPr>
        <w:t>Praversa</w:t>
      </w:r>
      <w:proofErr w:type="spellEnd"/>
      <w:r>
        <w:rPr>
          <w:b/>
          <w:sz w:val="24"/>
          <w:szCs w:val="24"/>
        </w:rPr>
        <w:t xml:space="preserve">, EV, </w:t>
      </w:r>
      <w:proofErr w:type="spellStart"/>
      <w:r>
        <w:rPr>
          <w:b/>
          <w:sz w:val="24"/>
          <w:szCs w:val="24"/>
        </w:rPr>
        <w:t>Gallina</w:t>
      </w:r>
      <w:proofErr w:type="spellEnd"/>
      <w:r>
        <w:rPr>
          <w:b/>
          <w:sz w:val="24"/>
          <w:szCs w:val="24"/>
        </w:rPr>
        <w:t>,</w:t>
      </w:r>
    </w:p>
    <w:p w:rsidR="00144992" w:rsidRDefault="00144992" w:rsidP="00AC3DF0">
      <w:pPr>
        <w:jc w:val="both"/>
        <w:rPr>
          <w:b/>
          <w:sz w:val="24"/>
          <w:szCs w:val="24"/>
        </w:rPr>
      </w:pPr>
      <w:proofErr w:type="spellStart"/>
      <w:r>
        <w:rPr>
          <w:b/>
          <w:sz w:val="24"/>
          <w:szCs w:val="24"/>
        </w:rPr>
        <w:t>Ravagnasa</w:t>
      </w:r>
      <w:proofErr w:type="spellEnd"/>
      <w:r>
        <w:rPr>
          <w:b/>
          <w:sz w:val="24"/>
          <w:szCs w:val="24"/>
        </w:rPr>
        <w:t xml:space="preserve"> 589131, Reggio</w:t>
      </w:r>
    </w:p>
    <w:p w:rsidR="00144992" w:rsidRDefault="00144992" w:rsidP="00AC3DF0">
      <w:pPr>
        <w:jc w:val="both"/>
        <w:rPr>
          <w:b/>
          <w:sz w:val="24"/>
          <w:szCs w:val="24"/>
        </w:rPr>
      </w:pPr>
      <w:r>
        <w:rPr>
          <w:b/>
          <w:sz w:val="24"/>
          <w:szCs w:val="24"/>
        </w:rPr>
        <w:t>Calabria, Italy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FIFTH RESPONDENT</w:t>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JEANNETTE HARRISON</w:t>
      </w:r>
    </w:p>
    <w:p w:rsidR="00144992" w:rsidRDefault="00144992" w:rsidP="00AC3DF0">
      <w:pPr>
        <w:jc w:val="both"/>
        <w:rPr>
          <w:b/>
          <w:sz w:val="24"/>
          <w:szCs w:val="24"/>
        </w:rPr>
      </w:pPr>
      <w:r>
        <w:rPr>
          <w:b/>
          <w:sz w:val="24"/>
          <w:szCs w:val="24"/>
        </w:rPr>
        <w:t>Of Upper Cascade, Mahe, Seychelles</w:t>
      </w:r>
      <w:r>
        <w:rPr>
          <w:b/>
          <w:sz w:val="24"/>
          <w:szCs w:val="24"/>
        </w:rPr>
        <w:tab/>
      </w:r>
      <w:r>
        <w:rPr>
          <w:b/>
          <w:sz w:val="24"/>
          <w:szCs w:val="24"/>
        </w:rPr>
        <w:tab/>
      </w:r>
      <w:r>
        <w:rPr>
          <w:b/>
          <w:sz w:val="24"/>
          <w:szCs w:val="24"/>
        </w:rPr>
        <w:tab/>
        <w:t>SIXTH RESPONDENT</w:t>
      </w:r>
    </w:p>
    <w:p w:rsidR="00144992" w:rsidRDefault="00144992" w:rsidP="00AC3DF0">
      <w:pPr>
        <w:jc w:val="both"/>
        <w:rPr>
          <w:b/>
          <w:sz w:val="24"/>
          <w:szCs w:val="24"/>
        </w:rPr>
      </w:pPr>
    </w:p>
    <w:p w:rsidR="00144992" w:rsidRDefault="00144992" w:rsidP="00AC3DF0">
      <w:pPr>
        <w:jc w:val="both"/>
        <w:rPr>
          <w:b/>
          <w:sz w:val="24"/>
          <w:szCs w:val="24"/>
        </w:rPr>
      </w:pPr>
      <w:r>
        <w:rPr>
          <w:b/>
          <w:sz w:val="24"/>
          <w:szCs w:val="24"/>
        </w:rPr>
        <w:t>CRESILIA HARRISON</w:t>
      </w:r>
    </w:p>
    <w:p w:rsidR="00AC3DF0" w:rsidRPr="00B119B1" w:rsidRDefault="00144992" w:rsidP="00AC3DF0">
      <w:pPr>
        <w:jc w:val="both"/>
        <w:rPr>
          <w:b/>
          <w:sz w:val="24"/>
          <w:szCs w:val="24"/>
        </w:rPr>
      </w:pPr>
      <w:r>
        <w:rPr>
          <w:b/>
          <w:sz w:val="24"/>
          <w:szCs w:val="24"/>
        </w:rPr>
        <w:t>Of Cascade, Mahe, Seychelles</w:t>
      </w:r>
      <w:r>
        <w:rPr>
          <w:b/>
          <w:sz w:val="24"/>
          <w:szCs w:val="24"/>
        </w:rPr>
        <w:tab/>
      </w:r>
      <w:r>
        <w:rPr>
          <w:b/>
          <w:sz w:val="24"/>
          <w:szCs w:val="24"/>
        </w:rPr>
        <w:tab/>
      </w:r>
      <w:r>
        <w:rPr>
          <w:b/>
          <w:sz w:val="24"/>
          <w:szCs w:val="24"/>
        </w:rPr>
        <w:tab/>
      </w:r>
      <w:r>
        <w:rPr>
          <w:b/>
          <w:sz w:val="24"/>
          <w:szCs w:val="24"/>
        </w:rPr>
        <w:tab/>
        <w:t xml:space="preserve">SEVENTH RESPONDENT  </w:t>
      </w:r>
      <w:r w:rsidR="00AC3DF0">
        <w:rPr>
          <w:b/>
          <w:sz w:val="24"/>
          <w:szCs w:val="24"/>
        </w:rPr>
        <w:t xml:space="preserve"> </w:t>
      </w:r>
    </w:p>
    <w:p w:rsidR="00B40898" w:rsidRDefault="00B40898" w:rsidP="00B40898">
      <w:pPr>
        <w:spacing w:after="240"/>
        <w:jc w:val="center"/>
        <w:rPr>
          <w:sz w:val="24"/>
          <w:szCs w:val="24"/>
        </w:rPr>
        <w:sectPr w:rsidR="00B40898" w:rsidSect="00EF2051">
          <w:headerReference w:type="default" r:id="rId8"/>
          <w:footerReference w:type="default" r:id="rId9"/>
          <w:type w:val="continuous"/>
          <w:pgSz w:w="12240" w:h="15840"/>
          <w:pgMar w:top="1440" w:right="1440" w:bottom="1440" w:left="1440" w:header="720" w:footer="720" w:gutter="0"/>
          <w:cols w:space="720"/>
          <w:docGrid w:linePitch="360"/>
        </w:sectPr>
      </w:pP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1C2E17">
        <w:rPr>
          <w:sz w:val="24"/>
          <w:szCs w:val="24"/>
        </w:rPr>
        <w:fldChar w:fldCharType="begin">
          <w:ffData>
            <w:name w:val="Text34"/>
            <w:enabled/>
            <w:calcOnExit w:val="0"/>
            <w:textInput/>
          </w:ffData>
        </w:fldChar>
      </w:r>
      <w:r w:rsidR="002A7376">
        <w:rPr>
          <w:sz w:val="24"/>
          <w:szCs w:val="24"/>
        </w:rPr>
        <w:instrText xml:space="preserve"> FORMTEXT </w:instrText>
      </w:r>
      <w:r w:rsidR="001C2E17">
        <w:rPr>
          <w:sz w:val="24"/>
          <w:szCs w:val="24"/>
        </w:rPr>
      </w:r>
      <w:r w:rsidR="001C2E17">
        <w:rPr>
          <w:sz w:val="24"/>
          <w:szCs w:val="24"/>
        </w:rPr>
        <w:fldChar w:fldCharType="separate"/>
      </w:r>
      <w:r w:rsidR="00AC3DF0">
        <w:rPr>
          <w:noProof/>
          <w:sz w:val="24"/>
          <w:szCs w:val="24"/>
        </w:rPr>
        <w:t>6 July 2016</w:t>
      </w:r>
      <w:r w:rsidR="001C2E17">
        <w:rPr>
          <w:sz w:val="24"/>
          <w:szCs w:val="24"/>
        </w:rPr>
        <w:fldChar w:fldCharType="end"/>
      </w:r>
      <w:bookmarkEnd w:id="6"/>
      <w:r w:rsidR="001C2E17">
        <w:rPr>
          <w:sz w:val="24"/>
          <w:szCs w:val="24"/>
        </w:rPr>
        <w:fldChar w:fldCharType="begin"/>
      </w:r>
      <w:r w:rsidR="001C2E17">
        <w:rPr>
          <w:sz w:val="24"/>
          <w:szCs w:val="24"/>
        </w:rPr>
        <w:fldChar w:fldCharType="end"/>
      </w:r>
    </w:p>
    <w:p w:rsidR="005F5FB0" w:rsidRDefault="00E0467F" w:rsidP="00A53837">
      <w:pPr>
        <w:rPr>
          <w:sz w:val="24"/>
          <w:szCs w:val="24"/>
        </w:rPr>
      </w:pPr>
      <w:r>
        <w:rPr>
          <w:sz w:val="24"/>
          <w:szCs w:val="24"/>
        </w:rPr>
        <w:t>Counsel</w:t>
      </w:r>
      <w:r w:rsidRPr="00E0467F">
        <w:rPr>
          <w:sz w:val="24"/>
          <w:szCs w:val="24"/>
        </w:rPr>
        <w:t>:</w:t>
      </w:r>
      <w:r>
        <w:rPr>
          <w:sz w:val="24"/>
          <w:szCs w:val="24"/>
        </w:rPr>
        <w:tab/>
      </w:r>
      <w:r>
        <w:rPr>
          <w:sz w:val="24"/>
          <w:szCs w:val="24"/>
        </w:rPr>
        <w:tab/>
      </w:r>
      <w:r w:rsidR="001C2E17">
        <w:rPr>
          <w:sz w:val="24"/>
          <w:szCs w:val="24"/>
        </w:rPr>
        <w:fldChar w:fldCharType="begin">
          <w:ffData>
            <w:name w:val="Text29"/>
            <w:enabled/>
            <w:calcOnExit w:val="0"/>
            <w:textInput/>
          </w:ffData>
        </w:fldChar>
      </w:r>
      <w:bookmarkStart w:id="7" w:name="Text29"/>
      <w:r w:rsidR="004C3D80">
        <w:rPr>
          <w:sz w:val="24"/>
          <w:szCs w:val="24"/>
        </w:rPr>
        <w:instrText xml:space="preserve"> FORMTEXT </w:instrText>
      </w:r>
      <w:r w:rsidR="001C2E17">
        <w:rPr>
          <w:sz w:val="24"/>
          <w:szCs w:val="24"/>
        </w:rPr>
      </w:r>
      <w:r w:rsidR="001C2E17">
        <w:rPr>
          <w:sz w:val="24"/>
          <w:szCs w:val="24"/>
        </w:rPr>
        <w:fldChar w:fldCharType="separate"/>
      </w:r>
      <w:r w:rsidR="00AC3DF0">
        <w:rPr>
          <w:noProof/>
          <w:sz w:val="24"/>
          <w:szCs w:val="24"/>
        </w:rPr>
        <w:t xml:space="preserve">Miss Lucy Pool </w:t>
      </w:r>
      <w:r w:rsidR="001C2E17">
        <w:rPr>
          <w:sz w:val="24"/>
          <w:szCs w:val="24"/>
        </w:rPr>
        <w:fldChar w:fldCharType="end"/>
      </w:r>
      <w:bookmarkEnd w:id="7"/>
      <w:r w:rsidR="001C2E17">
        <w:rPr>
          <w:sz w:val="24"/>
          <w:szCs w:val="24"/>
        </w:rPr>
        <w:fldChar w:fldCharType="begin"/>
      </w:r>
      <w:r w:rsidR="00F804CC">
        <w:rPr>
          <w:sz w:val="24"/>
          <w:szCs w:val="24"/>
        </w:rPr>
        <w:instrText xml:space="preserve"> ASK  "Enter Respondent Lawyer Full Name"  \* MERGEFORMAT </w:instrText>
      </w:r>
      <w:r w:rsidR="001C2E17">
        <w:rPr>
          <w:sz w:val="24"/>
          <w:szCs w:val="24"/>
        </w:rPr>
        <w:fldChar w:fldCharType="end"/>
      </w:r>
      <w:r w:rsidR="001C2E17">
        <w:rPr>
          <w:sz w:val="24"/>
          <w:szCs w:val="24"/>
        </w:rPr>
        <w:fldChar w:fldCharType="begin"/>
      </w:r>
      <w:r w:rsidR="001C2E17">
        <w:rPr>
          <w:sz w:val="24"/>
          <w:szCs w:val="24"/>
        </w:rPr>
        <w:fldChar w:fldCharType="end"/>
      </w:r>
      <w:r w:rsidR="009E05E5">
        <w:rPr>
          <w:sz w:val="24"/>
          <w:szCs w:val="24"/>
        </w:rPr>
        <w:t xml:space="preserve">for </w:t>
      </w:r>
      <w:r w:rsidR="00144992">
        <w:rPr>
          <w:sz w:val="24"/>
          <w:szCs w:val="24"/>
        </w:rPr>
        <w:t>Respondents</w:t>
      </w:r>
    </w:p>
    <w:p w:rsidR="00144992" w:rsidRDefault="00144992" w:rsidP="00A53837">
      <w:pPr>
        <w:rPr>
          <w:sz w:val="24"/>
          <w:szCs w:val="24"/>
        </w:rPr>
      </w:pPr>
    </w:p>
    <w:p w:rsidR="00FC5D1C" w:rsidRDefault="00FC5D1C" w:rsidP="00A53837">
      <w:pPr>
        <w:rPr>
          <w:sz w:val="24"/>
          <w:szCs w:val="24"/>
        </w:rPr>
        <w:sectPr w:rsidR="00FC5D1C" w:rsidSect="00EF2051">
          <w:type w:val="continuous"/>
          <w:pgSz w:w="12240" w:h="15840"/>
          <w:pgMar w:top="1440" w:right="1440" w:bottom="1440" w:left="1440" w:header="720" w:footer="720" w:gutter="0"/>
          <w:cols w:space="720"/>
          <w:docGrid w:linePitch="360"/>
        </w:sectPr>
      </w:pPr>
    </w:p>
    <w:p w:rsidR="00E6492F" w:rsidRPr="00E6492F" w:rsidRDefault="00E6492F" w:rsidP="00144992">
      <w:pPr>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8" w:name="Text26"/>
      <w:r w:rsidR="001C2E1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C2E17">
        <w:rPr>
          <w:sz w:val="24"/>
          <w:szCs w:val="24"/>
        </w:rPr>
      </w:r>
      <w:r w:rsidR="001C2E17">
        <w:rPr>
          <w:sz w:val="24"/>
          <w:szCs w:val="24"/>
        </w:rPr>
        <w:fldChar w:fldCharType="separate"/>
      </w:r>
      <w:r w:rsidR="00AC3DF0">
        <w:rPr>
          <w:noProof/>
          <w:sz w:val="24"/>
          <w:szCs w:val="24"/>
        </w:rPr>
        <w:t>29 July 2016</w:t>
      </w:r>
      <w:r w:rsidR="001C2E17">
        <w:rPr>
          <w:sz w:val="24"/>
          <w:szCs w:val="24"/>
        </w:rPr>
        <w:fldChar w:fldCharType="end"/>
      </w:r>
      <w:bookmarkEnd w:id="8"/>
    </w:p>
    <w:p w:rsidR="00F36F50" w:rsidRDefault="00F36F50" w:rsidP="00C87FCA">
      <w:pPr>
        <w:pBdr>
          <w:top w:val="dotted" w:sz="4" w:space="1" w:color="auto"/>
          <w:bottom w:val="dotted" w:sz="4" w:space="1" w:color="auto"/>
        </w:pBdr>
        <w:jc w:val="center"/>
        <w:rPr>
          <w:b/>
          <w:sz w:val="24"/>
          <w:szCs w:val="24"/>
        </w:rPr>
      </w:pPr>
      <w:bookmarkStart w:id="9" w:name="Dropdown8"/>
    </w:p>
    <w:p w:rsidR="006C327A" w:rsidRDefault="006C327A" w:rsidP="00C87FCA">
      <w:pPr>
        <w:pBdr>
          <w:top w:val="dotted" w:sz="4" w:space="1" w:color="auto"/>
          <w:bottom w:val="dotted" w:sz="4" w:space="1" w:color="auto"/>
        </w:pBdr>
        <w:jc w:val="center"/>
        <w:rPr>
          <w:b/>
          <w:sz w:val="24"/>
          <w:szCs w:val="24"/>
        </w:rPr>
      </w:pPr>
    </w:p>
    <w:p w:rsidR="006C327A" w:rsidRDefault="006C327A" w:rsidP="00C87FCA">
      <w:pPr>
        <w:pBdr>
          <w:top w:val="dotted" w:sz="4" w:space="1" w:color="auto"/>
          <w:bottom w:val="dotted" w:sz="4" w:space="1" w:color="auto"/>
        </w:pBdr>
        <w:jc w:val="center"/>
        <w:rPr>
          <w:b/>
          <w:sz w:val="24"/>
          <w:szCs w:val="24"/>
        </w:rPr>
      </w:pPr>
    </w:p>
    <w:p w:rsidR="00C87FCA" w:rsidRDefault="001C2E1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C2E1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0" w:name="Dropdown9"/>
      <w:r w:rsidR="00C3685F">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662AF" w:rsidRDefault="00D662AF" w:rsidP="00B21A07">
      <w:pPr>
        <w:pStyle w:val="JudgmentText"/>
      </w:pPr>
      <w:r>
        <w:lastRenderedPageBreak/>
        <w:t>This is an application by the Petitioner for a division in kind in respect of the parcel of land Number S 5926 extending to 12,105 square metres situated at Upper Cascade, Mahe, Seychelles.</w:t>
      </w:r>
    </w:p>
    <w:p w:rsidR="00D662AF" w:rsidRDefault="00D662AF" w:rsidP="00D662AF">
      <w:pPr>
        <w:pStyle w:val="JudgmentText"/>
      </w:pPr>
      <w:r>
        <w:t>The Petitioner has a four eleventh share in the said parcel of land. Ea</w:t>
      </w:r>
      <w:r w:rsidR="0050755F">
        <w:t>ch of the seven Respondents has</w:t>
      </w:r>
      <w:r>
        <w:t xml:space="preserve"> a one eleventh share in the said parcel of land.</w:t>
      </w:r>
    </w:p>
    <w:p w:rsidR="00D662AF" w:rsidRDefault="00D662AF" w:rsidP="00D662AF">
      <w:pPr>
        <w:pStyle w:val="JudgmentText"/>
      </w:pPr>
      <w:r>
        <w:t xml:space="preserve">The </w:t>
      </w:r>
      <w:proofErr w:type="gramStart"/>
      <w:r>
        <w:t>Petitioner</w:t>
      </w:r>
      <w:proofErr w:type="gramEnd"/>
      <w:r w:rsidR="0050755F">
        <w:t xml:space="preserve"> who</w:t>
      </w:r>
      <w:r>
        <w:t xml:space="preserve"> no longer wishes to remain in a state of division with the Respondents, seeks an Order that the said parcel of land be divided in kind and that he extract his share </w:t>
      </w:r>
      <w:proofErr w:type="spellStart"/>
      <w:r>
        <w:t>therefrom</w:t>
      </w:r>
      <w:proofErr w:type="spellEnd"/>
      <w:r>
        <w:t>.</w:t>
      </w:r>
    </w:p>
    <w:p w:rsidR="00D662AF" w:rsidRDefault="00D662AF" w:rsidP="00D662AF">
      <w:pPr>
        <w:pStyle w:val="JudgmentText"/>
      </w:pPr>
      <w:r>
        <w:t xml:space="preserve">All seven Respondents have consented to the Application.  </w:t>
      </w:r>
    </w:p>
    <w:p w:rsidR="00D662AF" w:rsidRDefault="00D662AF" w:rsidP="00D662AF">
      <w:pPr>
        <w:pStyle w:val="JudgmentText"/>
      </w:pPr>
      <w:r>
        <w:t>The Court ordered that Mr Leong –</w:t>
      </w:r>
      <w:proofErr w:type="spellStart"/>
      <w:r>
        <w:t>Pon</w:t>
      </w:r>
      <w:proofErr w:type="spellEnd"/>
      <w:r>
        <w:t>, Land Surveyor, prepare a partition report and plan in respect of the said parcel of land, which he did. The partition plan sets out an allocation of two areas of ground to reflect the respective interests of the Petitioner and the Respondents in the said parcel of land. Mr Leong proposes that the Petitioner acquire the area of ground coloured pink, delineated within the boundaries shown, having an area of 4402 square</w:t>
      </w:r>
      <w:r w:rsidR="00571C09">
        <w:t xml:space="preserve"> metres and marked “Plot No. 1” on the said partition plan,</w:t>
      </w:r>
      <w:r>
        <w:t xml:space="preserve"> together with the building erected thereon. It is also proposed that by formal allocation the seven Respondents acquire the remaining portio</w:t>
      </w:r>
      <w:r w:rsidR="00101AA6">
        <w:t>n of the said parcel of land</w:t>
      </w:r>
      <w:r>
        <w:t xml:space="preserve"> each to the extent of a one eleventh share, which is within the black boundary lines, there being two areas separated by an access road, having a total area of 7,703 squar</w:t>
      </w:r>
      <w:r w:rsidR="00101AA6">
        <w:t>e metres and marked “Plot No 2” on the said partition plan,</w:t>
      </w:r>
      <w:r>
        <w:t xml:space="preserve"> together with all buildings thereon. The existing access roads in the immediate area are also shown on the</w:t>
      </w:r>
      <w:r w:rsidR="00101AA6">
        <w:t xml:space="preserve"> said</w:t>
      </w:r>
      <w:r>
        <w:t xml:space="preserve"> partition plan.</w:t>
      </w:r>
    </w:p>
    <w:p w:rsidR="00D662AF" w:rsidRDefault="00D662AF" w:rsidP="0050755F">
      <w:pPr>
        <w:pStyle w:val="JudgmentText"/>
      </w:pPr>
      <w:r>
        <w:t>The</w:t>
      </w:r>
      <w:r w:rsidR="00101AA6">
        <w:t xml:space="preserve"> said</w:t>
      </w:r>
      <w:r>
        <w:t xml:space="preserve"> partition plan with the demarcation of “Plot No. 1” and “Plot No. 2” has been examined by the Petitioner and each of the seven Respondents and the Petitioner and </w:t>
      </w:r>
      <w:r>
        <w:lastRenderedPageBreak/>
        <w:t>seven Respondents agree to the proposed partition of the said parcel of land Number S 5926.</w:t>
      </w:r>
    </w:p>
    <w:p w:rsidR="00D662AF" w:rsidRDefault="00D662AF" w:rsidP="00D662AF">
      <w:pPr>
        <w:pStyle w:val="JudgmentText"/>
      </w:pPr>
      <w:r>
        <w:t>CONSEQUENTLY, following agreement between all parties, I grant judgment in favour of the Petitioner as prayed. The said parcel of land Number S5926 shall be divided into two separate plots “Plot No. 1” and “Plot No 2” as shown on the</w:t>
      </w:r>
      <w:r w:rsidR="00101AA6">
        <w:t xml:space="preserve"> said partition</w:t>
      </w:r>
      <w:r>
        <w:t xml:space="preserve"> plan annexed heret</w:t>
      </w:r>
      <w:r w:rsidR="0050755F">
        <w:t>o</w:t>
      </w:r>
      <w:r>
        <w:t xml:space="preserve"> and “Plot No. 1” is allocated to the Petitioner.</w:t>
      </w:r>
    </w:p>
    <w:p w:rsidR="00D662AF" w:rsidRDefault="00D662AF" w:rsidP="00D662AF">
      <w:pPr>
        <w:pStyle w:val="JudgmentText"/>
      </w:pPr>
      <w:r>
        <w:t>There shall be no order for costs.</w:t>
      </w:r>
    </w:p>
    <w:p w:rsidR="00E6492F" w:rsidRDefault="001C2E1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FC5D1C">
        <w:rPr>
          <w:sz w:val="24"/>
          <w:szCs w:val="24"/>
        </w:rPr>
        <w:t>29 July 2016</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1" w:name="_GoBack"/>
    <w:p w:rsidR="00E33F35" w:rsidRPr="002A7376" w:rsidRDefault="001C2E1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2" w:name="Dropdown6"/>
      <w:r w:rsidR="00C3685F">
        <w:rPr>
          <w:sz w:val="24"/>
          <w:szCs w:val="24"/>
        </w:rPr>
        <w:instrText xml:space="preserve"> FORMDROPDOWN </w:instrText>
      </w:r>
      <w:r>
        <w:rPr>
          <w:sz w:val="24"/>
          <w:szCs w:val="24"/>
        </w:rPr>
      </w:r>
      <w:r>
        <w:rPr>
          <w:sz w:val="24"/>
          <w:szCs w:val="24"/>
        </w:rPr>
        <w:fldChar w:fldCharType="end"/>
      </w:r>
      <w:bookmarkEnd w:id="11"/>
      <w:bookmarkEnd w:id="12"/>
    </w:p>
    <w:bookmarkStart w:id="13" w:name="Dropdown7"/>
    <w:p w:rsidR="009E05E5" w:rsidRPr="00E33F35" w:rsidRDefault="001C2E1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09" w:rsidRDefault="00571C09" w:rsidP="00DB6D34">
      <w:r>
        <w:separator/>
      </w:r>
    </w:p>
  </w:endnote>
  <w:endnote w:type="continuationSeparator" w:id="1">
    <w:p w:rsidR="00571C09" w:rsidRDefault="00571C0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09" w:rsidRDefault="001C2E17">
    <w:pPr>
      <w:pStyle w:val="Footer"/>
      <w:jc w:val="center"/>
    </w:pPr>
    <w:fldSimple w:instr=" PAGE   \* MERGEFORMAT ">
      <w:r w:rsidR="00CB23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09" w:rsidRDefault="00571C09" w:rsidP="00DB6D34">
      <w:r>
        <w:separator/>
      </w:r>
    </w:p>
  </w:footnote>
  <w:footnote w:type="continuationSeparator" w:id="1">
    <w:p w:rsidR="00571C09" w:rsidRDefault="00571C09" w:rsidP="00DB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157"/>
      <w:docPartObj>
        <w:docPartGallery w:val="Page Numbers (Top of Page)"/>
        <w:docPartUnique/>
      </w:docPartObj>
    </w:sdtPr>
    <w:sdtContent>
      <w:p w:rsidR="00571C09" w:rsidRDefault="001C2E17">
        <w:pPr>
          <w:pStyle w:val="Header"/>
          <w:jc w:val="center"/>
        </w:pPr>
        <w:fldSimple w:instr=" PAGE   \* MERGEFORMAT ">
          <w:r w:rsidR="00CB2395">
            <w:rPr>
              <w:noProof/>
            </w:rPr>
            <w:t>1</w:t>
          </w:r>
        </w:fldSimple>
      </w:p>
    </w:sdtContent>
  </w:sdt>
  <w:p w:rsidR="00571C09" w:rsidRDefault="00571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C3DF0"/>
    <w:rsid w:val="00005BEF"/>
    <w:rsid w:val="0002151A"/>
    <w:rsid w:val="00030C81"/>
    <w:rsid w:val="0006489F"/>
    <w:rsid w:val="00075573"/>
    <w:rsid w:val="00091036"/>
    <w:rsid w:val="000A10B8"/>
    <w:rsid w:val="000D1DD3"/>
    <w:rsid w:val="000E39A5"/>
    <w:rsid w:val="000E51EA"/>
    <w:rsid w:val="000E5D08"/>
    <w:rsid w:val="000E7400"/>
    <w:rsid w:val="001008BC"/>
    <w:rsid w:val="00101AA6"/>
    <w:rsid w:val="00101D12"/>
    <w:rsid w:val="001040DB"/>
    <w:rsid w:val="00117CBF"/>
    <w:rsid w:val="00121267"/>
    <w:rsid w:val="00122892"/>
    <w:rsid w:val="00126A10"/>
    <w:rsid w:val="001376AB"/>
    <w:rsid w:val="00144612"/>
    <w:rsid w:val="00144992"/>
    <w:rsid w:val="0016510C"/>
    <w:rsid w:val="00180158"/>
    <w:rsid w:val="001B38E9"/>
    <w:rsid w:val="001C2E17"/>
    <w:rsid w:val="001D30F7"/>
    <w:rsid w:val="001E4ED8"/>
    <w:rsid w:val="0020244B"/>
    <w:rsid w:val="00231C17"/>
    <w:rsid w:val="00234AC1"/>
    <w:rsid w:val="00235DF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B72DC"/>
    <w:rsid w:val="003D58AA"/>
    <w:rsid w:val="003D7B97"/>
    <w:rsid w:val="003E2ABC"/>
    <w:rsid w:val="003F0F8D"/>
    <w:rsid w:val="004156B9"/>
    <w:rsid w:val="0043199B"/>
    <w:rsid w:val="00445BFA"/>
    <w:rsid w:val="00452BB6"/>
    <w:rsid w:val="0046133B"/>
    <w:rsid w:val="004B05AA"/>
    <w:rsid w:val="004C3D80"/>
    <w:rsid w:val="004F3823"/>
    <w:rsid w:val="0050755F"/>
    <w:rsid w:val="005207C8"/>
    <w:rsid w:val="00530663"/>
    <w:rsid w:val="0055036F"/>
    <w:rsid w:val="005514D6"/>
    <w:rsid w:val="00552704"/>
    <w:rsid w:val="00571C09"/>
    <w:rsid w:val="00572AB3"/>
    <w:rsid w:val="0058357D"/>
    <w:rsid w:val="005836AC"/>
    <w:rsid w:val="00584583"/>
    <w:rsid w:val="00594FAC"/>
    <w:rsid w:val="005F5FB0"/>
    <w:rsid w:val="00606587"/>
    <w:rsid w:val="00606EEA"/>
    <w:rsid w:val="006174DB"/>
    <w:rsid w:val="0064023C"/>
    <w:rsid w:val="006578C2"/>
    <w:rsid w:val="00666D33"/>
    <w:rsid w:val="00695110"/>
    <w:rsid w:val="006A58E4"/>
    <w:rsid w:val="006A6E7F"/>
    <w:rsid w:val="006C327A"/>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87868"/>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C3DF0"/>
    <w:rsid w:val="00AD6422"/>
    <w:rsid w:val="00AD7059"/>
    <w:rsid w:val="00AD75CD"/>
    <w:rsid w:val="00B05D6E"/>
    <w:rsid w:val="00B119B1"/>
    <w:rsid w:val="00B14612"/>
    <w:rsid w:val="00B21A07"/>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2395"/>
    <w:rsid w:val="00CB3C7E"/>
    <w:rsid w:val="00CC0154"/>
    <w:rsid w:val="00CD5D07"/>
    <w:rsid w:val="00D03314"/>
    <w:rsid w:val="00D06A0F"/>
    <w:rsid w:val="00D5317D"/>
    <w:rsid w:val="00D662AF"/>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2480"/>
    <w:rsid w:val="00E55B91"/>
    <w:rsid w:val="00E55C69"/>
    <w:rsid w:val="00E57D4D"/>
    <w:rsid w:val="00E6492F"/>
    <w:rsid w:val="00E65691"/>
    <w:rsid w:val="00E81C5C"/>
    <w:rsid w:val="00E91FA1"/>
    <w:rsid w:val="00E944E2"/>
    <w:rsid w:val="00EA6F17"/>
    <w:rsid w:val="00EC12D0"/>
    <w:rsid w:val="00EC2355"/>
    <w:rsid w:val="00EC6290"/>
    <w:rsid w:val="00ED76D9"/>
    <w:rsid w:val="00EF2051"/>
    <w:rsid w:val="00F00A19"/>
    <w:rsid w:val="00F36F50"/>
    <w:rsid w:val="00F409B1"/>
    <w:rsid w:val="00F804CC"/>
    <w:rsid w:val="00F82A83"/>
    <w:rsid w:val="00F83B3D"/>
    <w:rsid w:val="00FB0AFB"/>
    <w:rsid w:val="00FB2453"/>
    <w:rsid w:val="00FB39BA"/>
    <w:rsid w:val="00FC5D1C"/>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Spacing">
    <w:name w:val="No Spacing"/>
    <w:uiPriority w:val="1"/>
    <w:qFormat/>
    <w:rsid w:val="00D662A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E072450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F24-2B15-48AE-9168-0773D41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E072450F</Template>
  <TotalTime>53</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12</cp:revision>
  <cp:lastPrinted>2016-07-21T05:09:00Z</cp:lastPrinted>
  <dcterms:created xsi:type="dcterms:W3CDTF">2016-07-21T04:30:00Z</dcterms:created>
  <dcterms:modified xsi:type="dcterms:W3CDTF">2016-07-29T06:02:00Z</dcterms:modified>
</cp:coreProperties>
</file>