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0" w:name="Dropdown10"/>
      <w:r w:rsidR="006D0171">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8D17AC">
        <w:rPr>
          <w:b/>
          <w:sz w:val="28"/>
          <w:szCs w:val="28"/>
        </w:rPr>
      </w:r>
      <w:r w:rsidR="008D17AC">
        <w:rPr>
          <w:b/>
          <w:sz w:val="28"/>
          <w:szCs w:val="28"/>
        </w:rPr>
        <w:fldChar w:fldCharType="separate"/>
      </w:r>
      <w:r w:rsidR="006D0171">
        <w:rPr>
          <w:b/>
          <w:sz w:val="28"/>
          <w:szCs w:val="28"/>
        </w:rPr>
        <w:fldChar w:fldCharType="end"/>
      </w:r>
      <w:bookmarkEnd w:id="0"/>
      <w:r w:rsidR="005F5FB0">
        <w:rPr>
          <w:b/>
          <w:sz w:val="28"/>
          <w:szCs w:val="28"/>
        </w:rPr>
        <w:t xml:space="preserve"> </w:t>
      </w:r>
      <w:r w:rsidR="005D3FF6">
        <w:rPr>
          <w:b/>
          <w:sz w:val="28"/>
          <w:szCs w:val="28"/>
        </w:rPr>
        <w:t>27</w:t>
      </w:r>
      <w:r w:rsidRPr="00B75AE2">
        <w:rPr>
          <w:b/>
          <w:sz w:val="28"/>
          <w:szCs w:val="28"/>
        </w:rPr>
        <w:t>/</w:t>
      </w:r>
      <w:r w:rsidR="00C87FCA" w:rsidRPr="00B75AE2">
        <w:rPr>
          <w:b/>
          <w:sz w:val="28"/>
          <w:szCs w:val="28"/>
        </w:rPr>
        <w:t>20</w:t>
      </w:r>
      <w:r w:rsidR="005D3FF6">
        <w:rPr>
          <w:b/>
          <w:sz w:val="28"/>
          <w:szCs w:val="28"/>
        </w:rPr>
        <w:t>08</w:t>
      </w:r>
    </w:p>
    <w:p w:rsidR="00A53837" w:rsidRPr="00606EEA" w:rsidRDefault="006D0171"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5D3FF6">
        <w:rPr>
          <w:b/>
          <w:sz w:val="24"/>
          <w:szCs w:val="24"/>
        </w:rPr>
        <w:t>7</w:t>
      </w:r>
      <w:r w:rsidR="006D0171">
        <w:rPr>
          <w:b/>
          <w:sz w:val="24"/>
          <w:szCs w:val="24"/>
        </w:rPr>
        <w:fldChar w:fldCharType="begin"/>
      </w:r>
      <w:r w:rsidR="003F0F8D">
        <w:rPr>
          <w:b/>
          <w:sz w:val="24"/>
          <w:szCs w:val="24"/>
        </w:rPr>
        <w:instrText xml:space="preserve">  </w:instrText>
      </w:r>
      <w:r w:rsidR="006D0171">
        <w:rPr>
          <w:b/>
          <w:sz w:val="24"/>
          <w:szCs w:val="24"/>
        </w:rPr>
        <w:fldChar w:fldCharType="end"/>
      </w:r>
      <w:r w:rsidR="00DB6D34" w:rsidRPr="00606EEA">
        <w:rPr>
          <w:b/>
          <w:sz w:val="24"/>
          <w:szCs w:val="24"/>
        </w:rPr>
        <w:t xml:space="preserve">] </w:t>
      </w:r>
      <w:proofErr w:type="spellStart"/>
      <w:r w:rsidR="00DB6D34" w:rsidRPr="00606EEA">
        <w:rPr>
          <w:b/>
          <w:sz w:val="24"/>
          <w:szCs w:val="24"/>
        </w:rPr>
        <w:t>SCSC</w:t>
      </w:r>
      <w:proofErr w:type="spellEnd"/>
      <w:r>
        <w:rPr>
          <w:b/>
          <w:sz w:val="24"/>
          <w:szCs w:val="24"/>
        </w:rPr>
        <w:t xml:space="preserve"> </w:t>
      </w:r>
      <w:r w:rsidR="00973753">
        <w:rPr>
          <w:b/>
          <w:sz w:val="24"/>
          <w:szCs w:val="24"/>
        </w:rPr>
        <w:t>238</w:t>
      </w:r>
      <w:r w:rsidR="006D0171">
        <w:rPr>
          <w:b/>
          <w:sz w:val="24"/>
          <w:szCs w:val="24"/>
        </w:rPr>
        <w:fldChar w:fldCharType="begin">
          <w:ffData>
            <w:name w:val="Text43"/>
            <w:enabled/>
            <w:calcOnExit w:val="0"/>
            <w:textInput/>
          </w:ffData>
        </w:fldChar>
      </w:r>
      <w:bookmarkStart w:id="1" w:name="Text43"/>
      <w:r>
        <w:rPr>
          <w:b/>
          <w:sz w:val="24"/>
          <w:szCs w:val="24"/>
        </w:rPr>
        <w:instrText xml:space="preserve"> FORMTEXT </w:instrText>
      </w:r>
      <w:r w:rsidR="006D0171">
        <w:rPr>
          <w:b/>
          <w:sz w:val="24"/>
          <w:szCs w:val="24"/>
        </w:rPr>
      </w:r>
      <w:r w:rsidR="006D0171">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6D0171">
        <w:rPr>
          <w:b/>
          <w:sz w:val="24"/>
          <w:szCs w:val="24"/>
        </w:rPr>
        <w:fldChar w:fldCharType="end"/>
      </w:r>
      <w:bookmarkEnd w:id="1"/>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bookmarkStart w:id="2" w:name="_GoBack"/>
      <w:bookmarkEnd w:id="2"/>
    </w:p>
    <w:p w:rsidR="00FB2453" w:rsidRDefault="005D3FF6" w:rsidP="005D3FF6">
      <w:pPr>
        <w:pStyle w:val="ListParagraph"/>
        <w:numPr>
          <w:ilvl w:val="0"/>
          <w:numId w:val="7"/>
        </w:numPr>
        <w:jc w:val="center"/>
        <w:rPr>
          <w:b/>
          <w:sz w:val="24"/>
          <w:szCs w:val="24"/>
        </w:rPr>
      </w:pPr>
      <w:r>
        <w:rPr>
          <w:b/>
          <w:sz w:val="24"/>
          <w:szCs w:val="24"/>
        </w:rPr>
        <w:t xml:space="preserve">MARCEL </w:t>
      </w:r>
      <w:proofErr w:type="spellStart"/>
      <w:r>
        <w:rPr>
          <w:b/>
          <w:sz w:val="24"/>
          <w:szCs w:val="24"/>
        </w:rPr>
        <w:t>LABICHE</w:t>
      </w:r>
      <w:proofErr w:type="spellEnd"/>
    </w:p>
    <w:p w:rsidR="005D3FF6" w:rsidRPr="005D3FF6" w:rsidRDefault="005D3FF6" w:rsidP="005D3FF6">
      <w:pPr>
        <w:pStyle w:val="ListParagraph"/>
        <w:numPr>
          <w:ilvl w:val="0"/>
          <w:numId w:val="7"/>
        </w:numPr>
        <w:jc w:val="center"/>
        <w:rPr>
          <w:b/>
          <w:sz w:val="24"/>
          <w:szCs w:val="24"/>
        </w:rPr>
      </w:pPr>
      <w:r>
        <w:rPr>
          <w:b/>
          <w:sz w:val="24"/>
          <w:szCs w:val="24"/>
        </w:rPr>
        <w:t xml:space="preserve">MS. JULIE CONSTANCE </w:t>
      </w:r>
    </w:p>
    <w:bookmarkStart w:id="3" w:name="Dropdown13"/>
    <w:p w:rsidR="00B40898" w:rsidRDefault="006D0171" w:rsidP="00B40898">
      <w:pPr>
        <w:spacing w:after="240"/>
        <w:jc w:val="center"/>
        <w:rPr>
          <w:sz w:val="24"/>
          <w:szCs w:val="24"/>
        </w:rPr>
        <w:sectPr w:rsidR="00B40898" w:rsidSect="00F34FB5">
          <w:footerReference w:type="default" r:id="rId9"/>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sidR="008D17AC">
        <w:rPr>
          <w:sz w:val="24"/>
          <w:szCs w:val="24"/>
        </w:rPr>
      </w:r>
      <w:r w:rsidR="008D17AC">
        <w:rPr>
          <w:sz w:val="24"/>
          <w:szCs w:val="24"/>
        </w:rPr>
        <w:fldChar w:fldCharType="separate"/>
      </w:r>
      <w:r>
        <w:rPr>
          <w:sz w:val="24"/>
          <w:szCs w:val="24"/>
        </w:rPr>
        <w:fldChar w:fldCharType="end"/>
      </w:r>
      <w:bookmarkEnd w:id="3"/>
      <w:proofErr w:type="gramStart"/>
      <w:r w:rsidR="001E2EA4">
        <w:rPr>
          <w:sz w:val="24"/>
          <w:szCs w:val="24"/>
        </w:rPr>
        <w:t>s</w:t>
      </w:r>
      <w:proofErr w:type="gramEnd"/>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4" w:name="Text22"/>
    <w:p w:rsidR="00B119B1" w:rsidRDefault="006D0171"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4"/>
      <w:proofErr w:type="spellStart"/>
      <w:r w:rsidR="005D3FF6" w:rsidRPr="005D3FF6">
        <w:rPr>
          <w:b/>
          <w:sz w:val="24"/>
          <w:szCs w:val="24"/>
        </w:rPr>
        <w:t>IXORA</w:t>
      </w:r>
      <w:proofErr w:type="spellEnd"/>
      <w:r w:rsidR="005D3FF6" w:rsidRPr="005D3FF6">
        <w:rPr>
          <w:b/>
          <w:sz w:val="24"/>
          <w:szCs w:val="24"/>
        </w:rPr>
        <w:t xml:space="preserve"> CONSTRUCTION &amp; CIVIL ENGINEERING COMPANY LTD</w:t>
      </w:r>
    </w:p>
    <w:bookmarkStart w:id="5" w:name="Dropdown14"/>
    <w:p w:rsidR="00B40898" w:rsidRDefault="006D0171"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sidR="008D17AC">
        <w:rPr>
          <w:sz w:val="24"/>
          <w:szCs w:val="24"/>
        </w:rPr>
      </w:r>
      <w:r w:rsidR="008D17AC">
        <w:rPr>
          <w:sz w:val="24"/>
          <w:szCs w:val="24"/>
        </w:rPr>
        <w:fldChar w:fldCharType="separate"/>
      </w:r>
      <w:r>
        <w:rPr>
          <w:sz w:val="24"/>
          <w:szCs w:val="24"/>
        </w:rPr>
        <w:fldChar w:fldCharType="end"/>
      </w:r>
      <w:bookmarkEnd w:id="5"/>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6" w:name="Text34"/>
      <w:r w:rsidR="006D0171">
        <w:rPr>
          <w:sz w:val="24"/>
          <w:szCs w:val="24"/>
        </w:rPr>
        <w:fldChar w:fldCharType="begin">
          <w:ffData>
            <w:name w:val="Text34"/>
            <w:enabled/>
            <w:calcOnExit w:val="0"/>
            <w:textInput/>
          </w:ffData>
        </w:fldChar>
      </w:r>
      <w:r w:rsidR="002A7376">
        <w:rPr>
          <w:sz w:val="24"/>
          <w:szCs w:val="24"/>
        </w:rPr>
        <w:instrText xml:space="preserve"> FORMTEXT </w:instrText>
      </w:r>
      <w:r w:rsidR="006D0171">
        <w:rPr>
          <w:sz w:val="24"/>
          <w:szCs w:val="24"/>
        </w:rPr>
      </w:r>
      <w:r w:rsidR="006D0171">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6D0171">
        <w:rPr>
          <w:sz w:val="24"/>
          <w:szCs w:val="24"/>
        </w:rPr>
        <w:fldChar w:fldCharType="end"/>
      </w:r>
      <w:bookmarkEnd w:id="6"/>
      <w:r w:rsidR="005D3FF6">
        <w:rPr>
          <w:sz w:val="24"/>
          <w:szCs w:val="24"/>
        </w:rPr>
        <w:t>16</w:t>
      </w:r>
      <w:r w:rsidR="005D3FF6" w:rsidRPr="005D3FF6">
        <w:rPr>
          <w:sz w:val="24"/>
          <w:szCs w:val="24"/>
          <w:vertAlign w:val="superscript"/>
        </w:rPr>
        <w:t>th</w:t>
      </w:r>
      <w:r w:rsidR="005D3FF6">
        <w:rPr>
          <w:sz w:val="24"/>
          <w:szCs w:val="24"/>
        </w:rPr>
        <w:t xml:space="preserve"> of March 2017</w:t>
      </w:r>
      <w:r w:rsidR="006D0171">
        <w:rPr>
          <w:sz w:val="24"/>
          <w:szCs w:val="24"/>
        </w:rPr>
        <w:fldChar w:fldCharType="begin"/>
      </w:r>
      <w:r w:rsidR="003F0F8D">
        <w:rPr>
          <w:sz w:val="24"/>
          <w:szCs w:val="24"/>
        </w:rPr>
        <w:instrText xml:space="preserve">  </w:instrText>
      </w:r>
      <w:r w:rsidR="006D0171">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6D0171">
        <w:rPr>
          <w:sz w:val="24"/>
          <w:szCs w:val="24"/>
        </w:rPr>
        <w:fldChar w:fldCharType="begin">
          <w:ffData>
            <w:name w:val="Text28"/>
            <w:enabled/>
            <w:calcOnExit w:val="0"/>
            <w:textInput/>
          </w:ffData>
        </w:fldChar>
      </w:r>
      <w:bookmarkStart w:id="7" w:name="Text28"/>
      <w:r w:rsidR="004C3D80">
        <w:rPr>
          <w:sz w:val="24"/>
          <w:szCs w:val="24"/>
        </w:rPr>
        <w:instrText xml:space="preserve"> FORMTEXT </w:instrText>
      </w:r>
      <w:r w:rsidR="006D0171">
        <w:rPr>
          <w:sz w:val="24"/>
          <w:szCs w:val="24"/>
        </w:rPr>
      </w:r>
      <w:r w:rsidR="006D0171">
        <w:rPr>
          <w:sz w:val="24"/>
          <w:szCs w:val="24"/>
        </w:rPr>
        <w:fldChar w:fldCharType="separate"/>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6D0171">
        <w:rPr>
          <w:sz w:val="24"/>
          <w:szCs w:val="24"/>
        </w:rPr>
        <w:fldChar w:fldCharType="end"/>
      </w:r>
      <w:bookmarkEnd w:id="7"/>
      <w:r w:rsidR="005D3FF6">
        <w:rPr>
          <w:sz w:val="24"/>
          <w:szCs w:val="24"/>
        </w:rPr>
        <w:t>Mr. Joel Camille</w:t>
      </w:r>
      <w:r w:rsidR="006D0171">
        <w:rPr>
          <w:sz w:val="24"/>
          <w:szCs w:val="24"/>
        </w:rPr>
        <w:fldChar w:fldCharType="begin"/>
      </w:r>
      <w:r w:rsidR="00F804CC">
        <w:rPr>
          <w:sz w:val="24"/>
          <w:szCs w:val="24"/>
        </w:rPr>
        <w:instrText xml:space="preserve"> ASK  "Enter Appellant Lawyer full name"  \* MERGEFORMAT </w:instrText>
      </w:r>
      <w:r w:rsidR="006D0171">
        <w:rPr>
          <w:sz w:val="24"/>
          <w:szCs w:val="24"/>
        </w:rPr>
        <w:fldChar w:fldCharType="end"/>
      </w:r>
      <w:r w:rsidR="006D0171">
        <w:rPr>
          <w:sz w:val="24"/>
          <w:szCs w:val="24"/>
        </w:rPr>
        <w:fldChar w:fldCharType="begin"/>
      </w:r>
      <w:r w:rsidR="003F0F8D">
        <w:rPr>
          <w:sz w:val="24"/>
          <w:szCs w:val="24"/>
        </w:rPr>
        <w:instrText xml:space="preserve">  </w:instrText>
      </w:r>
      <w:r w:rsidR="006D0171">
        <w:rPr>
          <w:sz w:val="24"/>
          <w:szCs w:val="24"/>
        </w:rPr>
        <w:fldChar w:fldCharType="end"/>
      </w:r>
      <w:r w:rsidR="00F804CC">
        <w:rPr>
          <w:b/>
          <w:sz w:val="24"/>
          <w:szCs w:val="24"/>
        </w:rPr>
        <w:t xml:space="preserve"> </w:t>
      </w:r>
      <w:r w:rsidR="009E05E5">
        <w:rPr>
          <w:sz w:val="24"/>
          <w:szCs w:val="24"/>
        </w:rPr>
        <w:t xml:space="preserve">for </w:t>
      </w:r>
      <w:bookmarkStart w:id="8" w:name="Dropdown11"/>
      <w:r w:rsidR="006D0171">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8D17AC">
        <w:rPr>
          <w:sz w:val="24"/>
          <w:szCs w:val="24"/>
        </w:rPr>
      </w:r>
      <w:r w:rsidR="008D17AC">
        <w:rPr>
          <w:sz w:val="24"/>
          <w:szCs w:val="24"/>
        </w:rPr>
        <w:fldChar w:fldCharType="separate"/>
      </w:r>
      <w:r w:rsidR="006D0171">
        <w:rPr>
          <w:sz w:val="24"/>
          <w:szCs w:val="24"/>
        </w:rPr>
        <w:fldChar w:fldCharType="end"/>
      </w:r>
      <w:bookmarkEnd w:id="8"/>
      <w:r w:rsidR="001E2EA4">
        <w:rPr>
          <w:sz w:val="24"/>
          <w:szCs w:val="24"/>
        </w:rPr>
        <w:t>s</w:t>
      </w:r>
      <w:r w:rsidR="003D1F94">
        <w:rPr>
          <w:sz w:val="24"/>
          <w:szCs w:val="24"/>
        </w:rPr>
        <w:t xml:space="preserve"> </w:t>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36"/>
            <w:enabled/>
            <w:calcOnExit w:val="0"/>
            <w:textInput/>
          </w:ffData>
        </w:fldChar>
      </w:r>
      <w:bookmarkStart w:id="9" w:name="Text36"/>
      <w:r>
        <w:rPr>
          <w:sz w:val="24"/>
          <w:szCs w:val="24"/>
        </w:rPr>
        <w:instrText xml:space="preserve"> FORMTEXT </w:instrText>
      </w:r>
      <w:r w:rsidR="006D0171">
        <w:rPr>
          <w:sz w:val="24"/>
          <w:szCs w:val="24"/>
        </w:rPr>
      </w:r>
      <w:r w:rsidR="006D017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D0171">
        <w:rPr>
          <w:sz w:val="24"/>
          <w:szCs w:val="24"/>
        </w:rPr>
        <w:fldChar w:fldCharType="end"/>
      </w:r>
      <w:bookmarkEnd w:id="9"/>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29"/>
            <w:enabled/>
            <w:calcOnExit w:val="0"/>
            <w:textInput/>
          </w:ffData>
        </w:fldChar>
      </w:r>
      <w:bookmarkStart w:id="10" w:name="Text29"/>
      <w:r w:rsidR="004C3D80">
        <w:rPr>
          <w:sz w:val="24"/>
          <w:szCs w:val="24"/>
        </w:rPr>
        <w:instrText xml:space="preserve"> FORMTEXT </w:instrText>
      </w:r>
      <w:r w:rsidR="006D0171">
        <w:rPr>
          <w:sz w:val="24"/>
          <w:szCs w:val="24"/>
        </w:rPr>
      </w:r>
      <w:r w:rsidR="006D0171">
        <w:rPr>
          <w:sz w:val="24"/>
          <w:szCs w:val="24"/>
        </w:rPr>
        <w:fldChar w:fldCharType="separate"/>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6D0171">
        <w:rPr>
          <w:sz w:val="24"/>
          <w:szCs w:val="24"/>
        </w:rPr>
        <w:fldChar w:fldCharType="end"/>
      </w:r>
      <w:bookmarkEnd w:id="10"/>
      <w:r w:rsidR="006D0171">
        <w:rPr>
          <w:sz w:val="24"/>
          <w:szCs w:val="24"/>
        </w:rPr>
        <w:fldChar w:fldCharType="begin"/>
      </w:r>
      <w:r w:rsidR="00F804CC">
        <w:rPr>
          <w:sz w:val="24"/>
          <w:szCs w:val="24"/>
        </w:rPr>
        <w:instrText xml:space="preserve"> ASK  "Enter Respondent Lawyer Full Name"  \* MERGEFORMAT </w:instrText>
      </w:r>
      <w:r w:rsidR="006D0171">
        <w:rPr>
          <w:sz w:val="24"/>
          <w:szCs w:val="24"/>
        </w:rPr>
        <w:fldChar w:fldCharType="end"/>
      </w:r>
      <w:r w:rsidR="006D0171">
        <w:rPr>
          <w:sz w:val="24"/>
          <w:szCs w:val="24"/>
        </w:rPr>
        <w:fldChar w:fldCharType="begin"/>
      </w:r>
      <w:r w:rsidR="003F0F8D">
        <w:rPr>
          <w:sz w:val="24"/>
          <w:szCs w:val="24"/>
        </w:rPr>
        <w:instrText xml:space="preserve">  </w:instrText>
      </w:r>
      <w:r w:rsidR="006D0171">
        <w:rPr>
          <w:sz w:val="24"/>
          <w:szCs w:val="24"/>
        </w:rPr>
        <w:fldChar w:fldCharType="end"/>
      </w:r>
      <w:r w:rsidR="003F0F8D">
        <w:rPr>
          <w:sz w:val="24"/>
          <w:szCs w:val="24"/>
        </w:rPr>
        <w:t xml:space="preserve"> </w:t>
      </w:r>
      <w:r w:rsidR="005D3FF6">
        <w:rPr>
          <w:sz w:val="24"/>
          <w:szCs w:val="24"/>
        </w:rPr>
        <w:t xml:space="preserve">Mr. France </w:t>
      </w:r>
      <w:proofErr w:type="spellStart"/>
      <w:r w:rsidR="005D3FF6">
        <w:rPr>
          <w:sz w:val="24"/>
          <w:szCs w:val="24"/>
        </w:rPr>
        <w:t>Bonte</w:t>
      </w:r>
      <w:proofErr w:type="spellEnd"/>
      <w:r w:rsidR="005D3FF6">
        <w:rPr>
          <w:sz w:val="24"/>
          <w:szCs w:val="24"/>
        </w:rPr>
        <w:t xml:space="preserve"> </w:t>
      </w:r>
      <w:r>
        <w:rPr>
          <w:sz w:val="24"/>
          <w:szCs w:val="24"/>
        </w:rPr>
        <w:t xml:space="preserve">for </w:t>
      </w:r>
      <w:bookmarkStart w:id="11" w:name="Dropdown12"/>
      <w:r w:rsidR="006D0171">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8D17AC">
        <w:rPr>
          <w:sz w:val="24"/>
          <w:szCs w:val="24"/>
        </w:rPr>
      </w:r>
      <w:r w:rsidR="008D17AC">
        <w:rPr>
          <w:sz w:val="24"/>
          <w:szCs w:val="24"/>
        </w:rPr>
        <w:fldChar w:fldCharType="separate"/>
      </w:r>
      <w:r w:rsidR="006D0171">
        <w:rPr>
          <w:sz w:val="24"/>
          <w:szCs w:val="24"/>
        </w:rPr>
        <w:fldChar w:fldCharType="end"/>
      </w:r>
      <w:bookmarkEnd w:id="11"/>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37"/>
            <w:enabled/>
            <w:calcOnExit w:val="0"/>
            <w:textInput/>
          </w:ffData>
        </w:fldChar>
      </w:r>
      <w:bookmarkStart w:id="12" w:name="Text37"/>
      <w:r>
        <w:rPr>
          <w:sz w:val="24"/>
          <w:szCs w:val="24"/>
        </w:rPr>
        <w:instrText xml:space="preserve"> FORMTEXT </w:instrText>
      </w:r>
      <w:r w:rsidR="006D0171">
        <w:rPr>
          <w:sz w:val="24"/>
          <w:szCs w:val="24"/>
        </w:rPr>
      </w:r>
      <w:r w:rsidR="006D017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D0171">
        <w:rPr>
          <w:sz w:val="24"/>
          <w:szCs w:val="24"/>
        </w:rPr>
        <w:fldChar w:fldCharType="end"/>
      </w:r>
      <w:bookmarkEnd w:id="12"/>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3" w:name="Text26"/>
      <w:r w:rsidR="006D0171">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6D0171">
        <w:rPr>
          <w:sz w:val="24"/>
          <w:szCs w:val="24"/>
        </w:rPr>
      </w:r>
      <w:r w:rsidR="006D0171">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6D0171">
        <w:rPr>
          <w:sz w:val="24"/>
          <w:szCs w:val="24"/>
        </w:rPr>
        <w:fldChar w:fldCharType="end"/>
      </w:r>
      <w:bookmarkEnd w:id="13"/>
      <w:r w:rsidR="005D3FF6">
        <w:rPr>
          <w:sz w:val="24"/>
          <w:szCs w:val="24"/>
        </w:rPr>
        <w:t>16</w:t>
      </w:r>
      <w:r w:rsidR="005D3FF6" w:rsidRPr="005D3FF6">
        <w:rPr>
          <w:sz w:val="24"/>
          <w:szCs w:val="24"/>
          <w:vertAlign w:val="superscript"/>
        </w:rPr>
        <w:t>th</w:t>
      </w:r>
      <w:r w:rsidR="005D3FF6">
        <w:rPr>
          <w:sz w:val="24"/>
          <w:szCs w:val="24"/>
        </w:rPr>
        <w:t xml:space="preserve"> of March 2017</w:t>
      </w:r>
    </w:p>
    <w:p w:rsidR="00D06A0F" w:rsidRPr="00C87FCA" w:rsidRDefault="00D06A0F" w:rsidP="00E57D4D">
      <w:pPr>
        <w:pBdr>
          <w:top w:val="dotted" w:sz="4" w:space="1" w:color="auto"/>
          <w:bottom w:val="dotted" w:sz="4" w:space="1" w:color="auto"/>
        </w:pBdr>
        <w:jc w:val="center"/>
        <w:rPr>
          <w:sz w:val="24"/>
          <w:szCs w:val="24"/>
          <w:highlight w:val="lightGray"/>
        </w:rPr>
      </w:pPr>
      <w:bookmarkStart w:id="14" w:name="Dropdown2"/>
    </w:p>
    <w:bookmarkStart w:id="15" w:name="Dropdown8"/>
    <w:bookmarkEnd w:id="14"/>
    <w:p w:rsidR="00C87FCA" w:rsidRDefault="006D0171"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sidR="008D17AC">
        <w:rPr>
          <w:b/>
          <w:sz w:val="24"/>
          <w:szCs w:val="24"/>
        </w:rPr>
      </w:r>
      <w:r w:rsidR="008D17AC">
        <w:rPr>
          <w:b/>
          <w:sz w:val="24"/>
          <w:szCs w:val="24"/>
        </w:rPr>
        <w:fldChar w:fldCharType="separate"/>
      </w:r>
      <w:r>
        <w:rPr>
          <w:b/>
          <w:sz w:val="24"/>
          <w:szCs w:val="24"/>
        </w:rPr>
        <w:fldChar w:fldCharType="end"/>
      </w:r>
      <w:bookmarkEnd w:id="15"/>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5D3FF6"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listEntry w:val="Nunkoo J"/>
              <w:listEntry w:val="Karunakaran J"/>
              <w:listEntry w:val="Renaud J"/>
              <w:listEntry w:val="Burhan J"/>
              <w:listEntry w:val="Dodin J"/>
              <w:listEntry w:val="Robinson J"/>
              <w:listEntry w:val="De Silva J"/>
              <w:listEntry w:val="McKee J"/>
              <w:listEntry w:val="Akiiki-Kiiza J"/>
              <w:listEntry w:val="Govinden J"/>
              <w:listEntry w:val="Vidot J"/>
              <w:listEntry w:val="Egonda-Ntende CJ"/>
            </w:ddList>
          </w:ffData>
        </w:fldChar>
      </w:r>
      <w:bookmarkStart w:id="16" w:name="Dropdown9"/>
      <w:r>
        <w:rPr>
          <w:b/>
          <w:sz w:val="24"/>
          <w:szCs w:val="24"/>
        </w:rPr>
        <w:instrText xml:space="preserve"> FORMDROPDOWN </w:instrText>
      </w:r>
      <w:r w:rsidR="008D17AC">
        <w:rPr>
          <w:b/>
          <w:sz w:val="24"/>
          <w:szCs w:val="24"/>
        </w:rPr>
      </w:r>
      <w:r w:rsidR="008D17AC">
        <w:rPr>
          <w:b/>
          <w:sz w:val="24"/>
          <w:szCs w:val="24"/>
        </w:rPr>
        <w:fldChar w:fldCharType="separate"/>
      </w:r>
      <w:r>
        <w:rPr>
          <w:b/>
          <w:sz w:val="24"/>
          <w:szCs w:val="24"/>
        </w:rPr>
        <w:fldChar w:fldCharType="end"/>
      </w:r>
      <w:bookmarkEnd w:id="16"/>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5D3FF6" w:rsidP="00453A09">
      <w:pPr>
        <w:pStyle w:val="JudgmentText"/>
      </w:pPr>
      <w:r>
        <w:lastRenderedPageBreak/>
        <w:t xml:space="preserve">The plaintiffs are claiming </w:t>
      </w:r>
      <w:r w:rsidR="00FD29B3">
        <w:t xml:space="preserve">refund of </w:t>
      </w:r>
      <w:r>
        <w:t xml:space="preserve">the sum of </w:t>
      </w:r>
      <w:proofErr w:type="spellStart"/>
      <w:r>
        <w:t>Rs</w:t>
      </w:r>
      <w:proofErr w:type="spellEnd"/>
      <w:r>
        <w:t>. 26800</w:t>
      </w:r>
      <w:r w:rsidR="00FD29B3">
        <w:t xml:space="preserve">.00, being sum paid in excess for </w:t>
      </w:r>
      <w:r>
        <w:t xml:space="preserve">work performed by the defendants, building contractor, and damages in the sum of </w:t>
      </w:r>
      <w:proofErr w:type="spellStart"/>
      <w:r>
        <w:t>Rs</w:t>
      </w:r>
      <w:proofErr w:type="spellEnd"/>
      <w:r>
        <w:t xml:space="preserve">. 100,000 </w:t>
      </w:r>
      <w:r w:rsidR="001F05A8">
        <w:t>for</w:t>
      </w:r>
      <w:r>
        <w:t xml:space="preserve"> delay in the performance of the contract of construction.</w:t>
      </w:r>
    </w:p>
    <w:p w:rsidR="005D3FF6" w:rsidRDefault="005D3FF6" w:rsidP="00453A09">
      <w:pPr>
        <w:pStyle w:val="JudgmentText"/>
      </w:pPr>
      <w:r>
        <w:t>The plaintiffs entered into an agreement with the defendants for the construction o</w:t>
      </w:r>
      <w:r w:rsidR="00FB2054">
        <w:t>f a house on their plot of land. T</w:t>
      </w:r>
      <w:r>
        <w:t>he wo</w:t>
      </w:r>
      <w:r w:rsidR="00FD29B3">
        <w:t>r</w:t>
      </w:r>
      <w:r>
        <w:t xml:space="preserve">ks were to start in October 2006 and to </w:t>
      </w:r>
      <w:proofErr w:type="gramStart"/>
      <w:r>
        <w:t>be completed</w:t>
      </w:r>
      <w:proofErr w:type="gramEnd"/>
      <w:r>
        <w:t xml:space="preserve"> in March 2007.</w:t>
      </w:r>
    </w:p>
    <w:p w:rsidR="005D3FF6" w:rsidRDefault="005D3FF6" w:rsidP="00453A09">
      <w:pPr>
        <w:pStyle w:val="JudgmentText"/>
      </w:pPr>
      <w:r>
        <w:lastRenderedPageBreak/>
        <w:t xml:space="preserve">However, after signature </w:t>
      </w:r>
      <w:r w:rsidR="00FB2054">
        <w:t>of the</w:t>
      </w:r>
      <w:r>
        <w:t xml:space="preserve"> agreement </w:t>
      </w:r>
      <w:r w:rsidR="00FB2054">
        <w:t xml:space="preserve">it </w:t>
      </w:r>
      <w:proofErr w:type="gramStart"/>
      <w:r>
        <w:t>was amended</w:t>
      </w:r>
      <w:proofErr w:type="gramEnd"/>
      <w:r>
        <w:t xml:space="preserve"> verbally and it was agreed that work for the value of </w:t>
      </w:r>
      <w:proofErr w:type="spellStart"/>
      <w:r>
        <w:t>Rs</w:t>
      </w:r>
      <w:proofErr w:type="spellEnd"/>
      <w:r>
        <w:t>. 250,000/- only would carried out by the Defendants and therefore certain words were to be omitted.</w:t>
      </w:r>
    </w:p>
    <w:p w:rsidR="005D3FF6" w:rsidRDefault="00FD29B3" w:rsidP="00453A09">
      <w:pPr>
        <w:pStyle w:val="JudgmentText"/>
      </w:pPr>
      <w:r>
        <w:t>It is averred</w:t>
      </w:r>
      <w:r w:rsidR="005D3FF6">
        <w:t xml:space="preserve"> by the plaintiffs that they paid </w:t>
      </w:r>
      <w:proofErr w:type="spellStart"/>
      <w:r w:rsidR="005D3FF6">
        <w:t>Rs</w:t>
      </w:r>
      <w:proofErr w:type="spellEnd"/>
      <w:r w:rsidR="005D3FF6">
        <w:t>. 42</w:t>
      </w:r>
      <w:r w:rsidR="00942512">
        <w:t>, 500</w:t>
      </w:r>
      <w:r w:rsidR="00545CEA">
        <w:t>/-</w:t>
      </w:r>
      <w:r w:rsidR="00942512">
        <w:t xml:space="preserve"> and</w:t>
      </w:r>
      <w:r w:rsidR="005D3FF6">
        <w:t xml:space="preserve"> </w:t>
      </w:r>
      <w:proofErr w:type="spellStart"/>
      <w:r w:rsidR="005D3FF6">
        <w:t>Rs</w:t>
      </w:r>
      <w:proofErr w:type="spellEnd"/>
      <w:r w:rsidR="005D3FF6">
        <w:t>. 75</w:t>
      </w:r>
      <w:r w:rsidR="00545CEA">
        <w:t>,0</w:t>
      </w:r>
      <w:r w:rsidR="005D3FF6">
        <w:t>00</w:t>
      </w:r>
      <w:r w:rsidR="00545CEA">
        <w:t>/-</w:t>
      </w:r>
      <w:r w:rsidR="005D3FF6">
        <w:t xml:space="preserve"> on </w:t>
      </w:r>
      <w:proofErr w:type="gramStart"/>
      <w:r w:rsidR="005D3FF6">
        <w:t>5</w:t>
      </w:r>
      <w:r w:rsidR="005D3FF6" w:rsidRPr="005D3FF6">
        <w:rPr>
          <w:vertAlign w:val="superscript"/>
        </w:rPr>
        <w:t>th</w:t>
      </w:r>
      <w:proofErr w:type="gramEnd"/>
      <w:r w:rsidR="005D3FF6">
        <w:t xml:space="preserve"> of October 2006 and 9</w:t>
      </w:r>
      <w:r w:rsidR="005D3FF6" w:rsidRPr="005D3FF6">
        <w:rPr>
          <w:vertAlign w:val="superscript"/>
        </w:rPr>
        <w:t>th</w:t>
      </w:r>
      <w:r w:rsidR="005D3FF6">
        <w:t xml:space="preserve"> of March 2007 respectively.</w:t>
      </w:r>
    </w:p>
    <w:p w:rsidR="005D3FF6" w:rsidRDefault="005D3FF6" w:rsidP="00453A09">
      <w:pPr>
        <w:pStyle w:val="JudgmentText"/>
      </w:pPr>
      <w:r>
        <w:t xml:space="preserve">It </w:t>
      </w:r>
      <w:proofErr w:type="gramStart"/>
      <w:r>
        <w:t>is further alleged</w:t>
      </w:r>
      <w:proofErr w:type="gramEnd"/>
      <w:r>
        <w:t xml:space="preserve"> that the defendants left the site in April 2007 and works to </w:t>
      </w:r>
      <w:r w:rsidR="00FB2054">
        <w:t xml:space="preserve">the value of </w:t>
      </w:r>
      <w:proofErr w:type="spellStart"/>
      <w:r w:rsidR="00FB2054">
        <w:t>Rs</w:t>
      </w:r>
      <w:proofErr w:type="spellEnd"/>
      <w:r w:rsidR="00FB2054">
        <w:t>. 90,700</w:t>
      </w:r>
      <w:r w:rsidR="00545CEA">
        <w:t>/-</w:t>
      </w:r>
      <w:r w:rsidR="00FB2054">
        <w:t xml:space="preserve"> only had</w:t>
      </w:r>
      <w:r>
        <w:t xml:space="preserve"> been carried out.</w:t>
      </w:r>
    </w:p>
    <w:p w:rsidR="005D3FF6" w:rsidRDefault="005D3FF6" w:rsidP="005D3FF6">
      <w:pPr>
        <w:pStyle w:val="JudgmentText"/>
      </w:pPr>
      <w:r>
        <w:t xml:space="preserve">At the very outset of the </w:t>
      </w:r>
      <w:proofErr w:type="gramStart"/>
      <w:r>
        <w:t>hearing</w:t>
      </w:r>
      <w:proofErr w:type="gramEnd"/>
      <w:r>
        <w:t xml:space="preserve"> the defendants agreed to pay the sum of </w:t>
      </w:r>
      <w:proofErr w:type="spellStart"/>
      <w:r>
        <w:t>Rs</w:t>
      </w:r>
      <w:proofErr w:type="spellEnd"/>
      <w:r>
        <w:t>. 26,800</w:t>
      </w:r>
      <w:r w:rsidR="00545CEA">
        <w:t>/-</w:t>
      </w:r>
      <w:r>
        <w:t xml:space="preserve"> to the plaintiffs.</w:t>
      </w:r>
    </w:p>
    <w:p w:rsidR="005D3FF6" w:rsidRDefault="005D3FF6" w:rsidP="005D3FF6">
      <w:pPr>
        <w:pStyle w:val="JudgmentText"/>
      </w:pPr>
      <w:r>
        <w:t xml:space="preserve">The only issue that remains to be determined is the quantum of damages to </w:t>
      </w:r>
      <w:proofErr w:type="gramStart"/>
      <w:r>
        <w:t xml:space="preserve">be </w:t>
      </w:r>
      <w:r w:rsidR="00DD535C">
        <w:t>awarded</w:t>
      </w:r>
      <w:proofErr w:type="gramEnd"/>
      <w:r w:rsidR="00DD535C">
        <w:t xml:space="preserve"> for</w:t>
      </w:r>
      <w:r>
        <w:t xml:space="preserve"> </w:t>
      </w:r>
      <w:r w:rsidR="00942512">
        <w:t xml:space="preserve">the </w:t>
      </w:r>
      <w:r w:rsidR="00DD535C">
        <w:t>‘additional</w:t>
      </w:r>
      <w:r>
        <w:t xml:space="preserve"> expense and inconvenience in having to rent accommodation since March 2007 and in not having possession of their house in time’.</w:t>
      </w:r>
    </w:p>
    <w:p w:rsidR="005D3FF6" w:rsidRDefault="005D3FF6" w:rsidP="005D3FF6">
      <w:pPr>
        <w:pStyle w:val="JudgmentText"/>
      </w:pPr>
      <w:r>
        <w:t>The defendants have denied this claim</w:t>
      </w:r>
      <w:r w:rsidR="00FB2054">
        <w:t>.  F</w:t>
      </w:r>
      <w:r>
        <w:t xml:space="preserve">rom the record of the </w:t>
      </w:r>
      <w:r w:rsidR="00DD535C">
        <w:t>tortuous history</w:t>
      </w:r>
      <w:r>
        <w:t xml:space="preserve"> of the case before the Court it appears that a sum of </w:t>
      </w:r>
      <w:proofErr w:type="spellStart"/>
      <w:r>
        <w:t>Rs</w:t>
      </w:r>
      <w:proofErr w:type="spellEnd"/>
      <w:r>
        <w:t>. 30,0</w:t>
      </w:r>
      <w:r w:rsidR="00942512">
        <w:t>0</w:t>
      </w:r>
      <w:r>
        <w:t>0</w:t>
      </w:r>
      <w:r w:rsidR="00545CEA">
        <w:t>/-</w:t>
      </w:r>
      <w:r>
        <w:t xml:space="preserve"> was offered to the plaintiffs in full and final settlement. The plaintiffs would not accept this and insisted for a sum of </w:t>
      </w:r>
      <w:proofErr w:type="spellStart"/>
      <w:r>
        <w:t>Rs</w:t>
      </w:r>
      <w:proofErr w:type="spellEnd"/>
      <w:r>
        <w:t>. 75,000</w:t>
      </w:r>
      <w:r w:rsidR="00545CEA">
        <w:t>/-</w:t>
      </w:r>
      <w:r>
        <w:t>.</w:t>
      </w:r>
    </w:p>
    <w:p w:rsidR="005D3FF6" w:rsidRDefault="00FB2054" w:rsidP="005D3FF6">
      <w:pPr>
        <w:pStyle w:val="JudgmentText"/>
      </w:pPr>
      <w:r>
        <w:t xml:space="preserve">The </w:t>
      </w:r>
      <w:r w:rsidR="00545CEA">
        <w:t xml:space="preserve">case </w:t>
      </w:r>
      <w:proofErr w:type="gramStart"/>
      <w:r>
        <w:t>was</w:t>
      </w:r>
      <w:r w:rsidR="005D3FF6">
        <w:t xml:space="preserve"> postponed</w:t>
      </w:r>
      <w:proofErr w:type="gramEnd"/>
      <w:r w:rsidR="005D3FF6">
        <w:t xml:space="preserve"> several times with a view to allow parties to come to a settlement; the </w:t>
      </w:r>
      <w:r>
        <w:t>l</w:t>
      </w:r>
      <w:r w:rsidR="005D3FF6">
        <w:t>awyers have on several occasions obtained adjournment with the promise to the Court that the matter would be settled.</w:t>
      </w:r>
    </w:p>
    <w:p w:rsidR="00FB2054" w:rsidRDefault="005D3FF6" w:rsidP="005D3FF6">
      <w:pPr>
        <w:pStyle w:val="JudgmentText"/>
      </w:pPr>
      <w:r>
        <w:t xml:space="preserve">Unfortunately no settlement </w:t>
      </w:r>
      <w:proofErr w:type="gramStart"/>
      <w:r>
        <w:t xml:space="preserve">was </w:t>
      </w:r>
      <w:r w:rsidR="00FB2054">
        <w:t xml:space="preserve">ever </w:t>
      </w:r>
      <w:r>
        <w:t>reached</w:t>
      </w:r>
      <w:proofErr w:type="gramEnd"/>
      <w:r>
        <w:t xml:space="preserve">. </w:t>
      </w:r>
    </w:p>
    <w:p w:rsidR="00FB2054" w:rsidRDefault="00FB2054" w:rsidP="00521FAF">
      <w:pPr>
        <w:pStyle w:val="JudgmentText"/>
      </w:pPr>
      <w:r>
        <w:t xml:space="preserve">Now therefore we come to </w:t>
      </w:r>
      <w:r w:rsidR="00DD535C">
        <w:t>the claim</w:t>
      </w:r>
      <w:r>
        <w:t xml:space="preserve"> </w:t>
      </w:r>
      <w:r w:rsidR="00DD535C">
        <w:t xml:space="preserve">of </w:t>
      </w:r>
      <w:proofErr w:type="spellStart"/>
      <w:r w:rsidR="00DD535C">
        <w:t>Rs</w:t>
      </w:r>
      <w:proofErr w:type="spellEnd"/>
      <w:r w:rsidR="005D3FF6">
        <w:t>. 100,000</w:t>
      </w:r>
      <w:r w:rsidR="00545CEA">
        <w:t>/-</w:t>
      </w:r>
      <w:r w:rsidR="005D3FF6">
        <w:t xml:space="preserve"> </w:t>
      </w:r>
      <w:r>
        <w:t>as damages.</w:t>
      </w:r>
    </w:p>
    <w:p w:rsidR="005D3FF6" w:rsidRDefault="005D3FF6" w:rsidP="00521FAF">
      <w:pPr>
        <w:pStyle w:val="JudgmentText"/>
      </w:pPr>
      <w:r>
        <w:t xml:space="preserve">It </w:t>
      </w:r>
      <w:proofErr w:type="gramStart"/>
      <w:r>
        <w:t>must be pointed out</w:t>
      </w:r>
      <w:proofErr w:type="gramEnd"/>
      <w:r>
        <w:t xml:space="preserve"> that damages are not just for the asking. It </w:t>
      </w:r>
      <w:proofErr w:type="gramStart"/>
      <w:r>
        <w:t>must be substantiated</w:t>
      </w:r>
      <w:proofErr w:type="gramEnd"/>
      <w:r>
        <w:t>. There is nothing on record to</w:t>
      </w:r>
      <w:r w:rsidR="00FB2054">
        <w:t xml:space="preserve"> show that rent </w:t>
      </w:r>
      <w:proofErr w:type="gramStart"/>
      <w:r w:rsidR="00FB2054">
        <w:t>was really paid</w:t>
      </w:r>
      <w:proofErr w:type="gramEnd"/>
      <w:r w:rsidR="00FB2054">
        <w:t xml:space="preserve"> in respect of accommodation that the plaintiffs claim they rented. </w:t>
      </w:r>
      <w:r w:rsidR="00DD535C">
        <w:t>There is</w:t>
      </w:r>
      <w:r>
        <w:t xml:space="preserve"> only the oral evidence of the plaintiff and it </w:t>
      </w:r>
      <w:proofErr w:type="gramStart"/>
      <w:r>
        <w:t>is noted</w:t>
      </w:r>
      <w:proofErr w:type="gramEnd"/>
      <w:r>
        <w:t xml:space="preserve"> that no figure or computation of the rent paid has </w:t>
      </w:r>
      <w:r w:rsidR="00545CEA">
        <w:t xml:space="preserve">ever </w:t>
      </w:r>
      <w:r>
        <w:t>been given.</w:t>
      </w:r>
      <w:r w:rsidR="00FB2054">
        <w:t xml:space="preserve"> </w:t>
      </w:r>
    </w:p>
    <w:p w:rsidR="005D3FF6" w:rsidRDefault="005D3FF6" w:rsidP="005D3FF6">
      <w:pPr>
        <w:pStyle w:val="JudgmentText"/>
      </w:pPr>
      <w:r>
        <w:lastRenderedPageBreak/>
        <w:t>It will be difficult for the Court to award any damages in respect of rent in such circumstances.</w:t>
      </w:r>
    </w:p>
    <w:p w:rsidR="005D3FF6" w:rsidRDefault="005D3FF6" w:rsidP="000F15FB">
      <w:pPr>
        <w:pStyle w:val="JudgmentText"/>
      </w:pPr>
      <w:r>
        <w:t xml:space="preserve">As for moral </w:t>
      </w:r>
      <w:proofErr w:type="gramStart"/>
      <w:r>
        <w:t>damages</w:t>
      </w:r>
      <w:proofErr w:type="gramEnd"/>
      <w:r>
        <w:t xml:space="preserve"> resulting from the fact that the defendants left the site in April 2007 without completing the work, the defendants have explained that money to complete the work was not made available. The plaintiffs are saying that about </w:t>
      </w:r>
      <w:proofErr w:type="spellStart"/>
      <w:r>
        <w:t>Rs</w:t>
      </w:r>
      <w:proofErr w:type="spellEnd"/>
      <w:r>
        <w:t>. 26,800</w:t>
      </w:r>
      <w:r w:rsidR="00545CEA">
        <w:t>/-</w:t>
      </w:r>
      <w:r>
        <w:t xml:space="preserve"> was in their possession to complete the work.</w:t>
      </w:r>
      <w:r w:rsidR="00FD29B3">
        <w:t xml:space="preserve"> </w:t>
      </w:r>
      <w:proofErr w:type="gramStart"/>
      <w:r>
        <w:t>But</w:t>
      </w:r>
      <w:proofErr w:type="gramEnd"/>
      <w:r>
        <w:t xml:space="preserve"> it must be noted that the figure of </w:t>
      </w:r>
      <w:proofErr w:type="spellStart"/>
      <w:r>
        <w:t>Rs</w:t>
      </w:r>
      <w:proofErr w:type="spellEnd"/>
      <w:r>
        <w:t>. 26,800</w:t>
      </w:r>
      <w:r w:rsidR="00545CEA">
        <w:t>/-</w:t>
      </w:r>
      <w:r>
        <w:t xml:space="preserve"> has been computed as being an excess payment made to the defendants</w:t>
      </w:r>
      <w:r w:rsidR="00FD29B3">
        <w:t xml:space="preserve">. </w:t>
      </w:r>
    </w:p>
    <w:p w:rsidR="005D3FF6" w:rsidRDefault="005D3FF6" w:rsidP="004918C0">
      <w:pPr>
        <w:pStyle w:val="JudgmentText"/>
      </w:pPr>
      <w:r>
        <w:t xml:space="preserve">On the issue of moral </w:t>
      </w:r>
      <w:proofErr w:type="gramStart"/>
      <w:r>
        <w:t>damages</w:t>
      </w:r>
      <w:proofErr w:type="gramEnd"/>
      <w:r>
        <w:t xml:space="preserve"> the Court does appreciate that delay was caused</w:t>
      </w:r>
      <w:r w:rsidR="00FD29B3">
        <w:t xml:space="preserve"> by the defendants for which they are entitled to damages. </w:t>
      </w:r>
      <w:proofErr w:type="gramStart"/>
      <w:r w:rsidR="00FD29B3">
        <w:t>.However, t</w:t>
      </w:r>
      <w:r>
        <w:t xml:space="preserve">he claim for </w:t>
      </w:r>
      <w:proofErr w:type="spellStart"/>
      <w:r>
        <w:t>Rs</w:t>
      </w:r>
      <w:proofErr w:type="spellEnd"/>
      <w:r>
        <w:t>. 100,000</w:t>
      </w:r>
      <w:r w:rsidR="00545CEA">
        <w:t>/-</w:t>
      </w:r>
      <w:r>
        <w:t xml:space="preserve"> as damages cannot be entertained by the Court</w:t>
      </w:r>
      <w:proofErr w:type="gramEnd"/>
      <w:r>
        <w:t>.</w:t>
      </w:r>
      <w:r w:rsidR="00FD29B3">
        <w:t xml:space="preserve"> I am of the view that</w:t>
      </w:r>
      <w:r>
        <w:t xml:space="preserve"> a </w:t>
      </w:r>
      <w:r w:rsidR="00545CEA">
        <w:t xml:space="preserve">minimal </w:t>
      </w:r>
      <w:r>
        <w:t xml:space="preserve">sum of </w:t>
      </w:r>
      <w:proofErr w:type="spellStart"/>
      <w:r>
        <w:t>Rs</w:t>
      </w:r>
      <w:proofErr w:type="spellEnd"/>
      <w:r>
        <w:t>. 10,000</w:t>
      </w:r>
      <w:r w:rsidR="00545CEA">
        <w:t>/- would be reasonable in the particular circumstances.</w:t>
      </w:r>
    </w:p>
    <w:p w:rsidR="00545CEA" w:rsidRDefault="005D3FF6" w:rsidP="005D3FF6">
      <w:pPr>
        <w:pStyle w:val="JudgmentText"/>
      </w:pPr>
      <w:r>
        <w:t xml:space="preserve">I therefore </w:t>
      </w:r>
      <w:r w:rsidR="003832E9">
        <w:t>give judgment in favour of the plaintiffs as follows:</w:t>
      </w:r>
    </w:p>
    <w:p w:rsidR="00545CEA" w:rsidRDefault="004C7748" w:rsidP="00545CEA">
      <w:pPr>
        <w:pStyle w:val="JudgmentText"/>
        <w:numPr>
          <w:ilvl w:val="0"/>
          <w:numId w:val="0"/>
        </w:numPr>
        <w:ind w:left="720" w:firstLine="60"/>
      </w:pPr>
      <w:r>
        <w:t>The</w:t>
      </w:r>
      <w:r w:rsidR="00545CEA">
        <w:t xml:space="preserve"> defendants to pay the sum of </w:t>
      </w:r>
      <w:proofErr w:type="spellStart"/>
      <w:r w:rsidR="00545CEA">
        <w:t>Rs</w:t>
      </w:r>
      <w:proofErr w:type="spellEnd"/>
      <w:r w:rsidR="00545CEA">
        <w:t xml:space="preserve">. 26,800/- being refund of excess payment and </w:t>
      </w:r>
      <w:proofErr w:type="spellStart"/>
      <w:r w:rsidR="00545CEA">
        <w:t>Rs</w:t>
      </w:r>
      <w:proofErr w:type="spellEnd"/>
      <w:r w:rsidR="00545CEA">
        <w:t>. 10,000/- as damages.</w:t>
      </w:r>
    </w:p>
    <w:p w:rsidR="005D3FF6" w:rsidRDefault="00FD29B3" w:rsidP="00545CEA">
      <w:pPr>
        <w:pStyle w:val="JudgmentText"/>
      </w:pPr>
      <w:proofErr w:type="gramStart"/>
      <w:r>
        <w:t>Defendants to pay the costs in this matter.</w:t>
      </w:r>
      <w:proofErr w:type="gramEnd"/>
    </w:p>
    <w:p w:rsidR="00E6492F" w:rsidRDefault="006D0171"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5D3FF6" w:rsidRPr="005D3FF6">
        <w:rPr>
          <w:b/>
          <w:sz w:val="24"/>
          <w:szCs w:val="24"/>
        </w:rPr>
        <w:t>16</w:t>
      </w:r>
      <w:r w:rsidR="005D3FF6" w:rsidRPr="005D3FF6">
        <w:rPr>
          <w:b/>
          <w:sz w:val="24"/>
          <w:szCs w:val="24"/>
          <w:vertAlign w:val="superscript"/>
        </w:rPr>
        <w:t>th</w:t>
      </w:r>
      <w:r w:rsidR="005D3FF6" w:rsidRPr="005D3FF6">
        <w:rPr>
          <w:b/>
          <w:sz w:val="24"/>
          <w:szCs w:val="24"/>
        </w:rPr>
        <w:t xml:space="preserve"> of March 2017</w:t>
      </w:r>
      <w:r w:rsidR="005D3FF6">
        <w:rPr>
          <w:sz w:val="24"/>
          <w:szCs w:val="24"/>
        </w:rPr>
        <w:t>.</w:t>
      </w:r>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5D3FF6"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listEntry w:val="S Nunkoo"/>
              <w:listEntry w:val="D Karunakaran"/>
              <w:listEntry w:val="F M S Egonda-Ntende"/>
              <w:listEntry w:val="B Renaud"/>
              <w:listEntry w:val="M Burhan"/>
              <w:listEntry w:val="G Dodin"/>
              <w:listEntry w:val="F Robinson"/>
              <w:listEntry w:val="E De Silva"/>
              <w:listEntry w:val="C McKee"/>
              <w:listEntry w:val="Akiiki-Kiiza J"/>
              <w:listEntry w:val="S.Govinden J"/>
              <w:listEntry w:val="M. Vidot"/>
            </w:ddList>
          </w:ffData>
        </w:fldChar>
      </w:r>
      <w:bookmarkStart w:id="17" w:name="Dropdown6"/>
      <w:r>
        <w:rPr>
          <w:sz w:val="24"/>
          <w:szCs w:val="24"/>
        </w:rPr>
        <w:instrText xml:space="preserve"> FORMDROPDOWN </w:instrText>
      </w:r>
      <w:r w:rsidR="008D17AC">
        <w:rPr>
          <w:sz w:val="24"/>
          <w:szCs w:val="24"/>
        </w:rPr>
      </w:r>
      <w:r w:rsidR="008D17AC">
        <w:rPr>
          <w:sz w:val="24"/>
          <w:szCs w:val="24"/>
        </w:rPr>
        <w:fldChar w:fldCharType="separate"/>
      </w:r>
      <w:r>
        <w:rPr>
          <w:sz w:val="24"/>
          <w:szCs w:val="24"/>
        </w:rPr>
        <w:fldChar w:fldCharType="end"/>
      </w:r>
      <w:bookmarkEnd w:id="17"/>
    </w:p>
    <w:p w:rsidR="009E05E5" w:rsidRPr="00E33F35" w:rsidRDefault="005D3FF6"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Judge of the Supreme Court"/>
              <w:listEntry w:val="Chief Justice"/>
            </w:ddList>
          </w:ffData>
        </w:fldChar>
      </w:r>
      <w:bookmarkStart w:id="18" w:name="Dropdown7"/>
      <w:r>
        <w:rPr>
          <w:b/>
          <w:sz w:val="24"/>
          <w:szCs w:val="24"/>
        </w:rPr>
        <w:instrText xml:space="preserve"> FORMDROPDOWN </w:instrText>
      </w:r>
      <w:r w:rsidR="008D17AC">
        <w:rPr>
          <w:b/>
          <w:sz w:val="24"/>
          <w:szCs w:val="24"/>
        </w:rPr>
      </w:r>
      <w:r w:rsidR="008D17AC">
        <w:rPr>
          <w:b/>
          <w:sz w:val="24"/>
          <w:szCs w:val="24"/>
        </w:rPr>
        <w:fldChar w:fldCharType="separate"/>
      </w:r>
      <w:r>
        <w:rPr>
          <w:b/>
          <w:sz w:val="24"/>
          <w:szCs w:val="24"/>
        </w:rPr>
        <w:fldChar w:fldCharType="end"/>
      </w:r>
      <w:bookmarkEnd w:id="18"/>
      <w:r w:rsidR="006D0171" w:rsidRPr="00E33F35">
        <w:rPr>
          <w:b/>
          <w:sz w:val="24"/>
          <w:szCs w:val="24"/>
        </w:rPr>
        <w:fldChar w:fldCharType="begin"/>
      </w:r>
      <w:r w:rsidR="007C2809" w:rsidRPr="00E33F35">
        <w:rPr>
          <w:b/>
          <w:sz w:val="24"/>
          <w:szCs w:val="24"/>
        </w:rPr>
        <w:instrText xml:space="preserve">  </w:instrText>
      </w:r>
      <w:r w:rsidR="006D0171"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21A" w:rsidRDefault="00E5321A" w:rsidP="00DB6D34">
      <w:r>
        <w:separator/>
      </w:r>
    </w:p>
  </w:endnote>
  <w:endnote w:type="continuationSeparator" w:id="0">
    <w:p w:rsidR="00E5321A" w:rsidRDefault="00E5321A"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C2" w:rsidRDefault="00C25E9D">
    <w:pPr>
      <w:pStyle w:val="Footer"/>
      <w:jc w:val="center"/>
    </w:pPr>
    <w:r>
      <w:fldChar w:fldCharType="begin"/>
    </w:r>
    <w:r>
      <w:instrText xml:space="preserve"> PAGE   \* MERGEFORMAT </w:instrText>
    </w:r>
    <w:r>
      <w:fldChar w:fldCharType="separate"/>
    </w:r>
    <w:r w:rsidR="008D17A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21A" w:rsidRDefault="00E5321A" w:rsidP="00DB6D34">
      <w:r>
        <w:separator/>
      </w:r>
    </w:p>
  </w:footnote>
  <w:footnote w:type="continuationSeparator" w:id="0">
    <w:p w:rsidR="00E5321A" w:rsidRDefault="00E5321A"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898"/>
    <w:multiLevelType w:val="hybridMultilevel"/>
    <w:tmpl w:val="2A7E6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E5A67"/>
    <w:multiLevelType w:val="multilevel"/>
    <w:tmpl w:val="1CC89892"/>
    <w:numStyleLink w:val="Judgments"/>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3A6"/>
    <w:rsid w:val="00005BEF"/>
    <w:rsid w:val="00030C81"/>
    <w:rsid w:val="0006489F"/>
    <w:rsid w:val="00067B0A"/>
    <w:rsid w:val="00075573"/>
    <w:rsid w:val="00091036"/>
    <w:rsid w:val="000A10B8"/>
    <w:rsid w:val="000D1DD3"/>
    <w:rsid w:val="000E33A6"/>
    <w:rsid w:val="000E39A5"/>
    <w:rsid w:val="000E7400"/>
    <w:rsid w:val="001008BC"/>
    <w:rsid w:val="00101D12"/>
    <w:rsid w:val="00104284"/>
    <w:rsid w:val="00117CBF"/>
    <w:rsid w:val="00126A10"/>
    <w:rsid w:val="00133F22"/>
    <w:rsid w:val="001376AB"/>
    <w:rsid w:val="001439BF"/>
    <w:rsid w:val="00144612"/>
    <w:rsid w:val="001529B0"/>
    <w:rsid w:val="0016510C"/>
    <w:rsid w:val="00180158"/>
    <w:rsid w:val="001D30F7"/>
    <w:rsid w:val="001E2EA4"/>
    <w:rsid w:val="001E4ED8"/>
    <w:rsid w:val="001F05A8"/>
    <w:rsid w:val="0020244B"/>
    <w:rsid w:val="00231C17"/>
    <w:rsid w:val="00236AAC"/>
    <w:rsid w:val="00242DF4"/>
    <w:rsid w:val="0024353F"/>
    <w:rsid w:val="002474D4"/>
    <w:rsid w:val="00265DE9"/>
    <w:rsid w:val="00290E14"/>
    <w:rsid w:val="002A7376"/>
    <w:rsid w:val="002B2255"/>
    <w:rsid w:val="002B4478"/>
    <w:rsid w:val="002C7560"/>
    <w:rsid w:val="002D06AA"/>
    <w:rsid w:val="002D67FC"/>
    <w:rsid w:val="002E6963"/>
    <w:rsid w:val="002F40A1"/>
    <w:rsid w:val="002F4A1B"/>
    <w:rsid w:val="00301D88"/>
    <w:rsid w:val="00304E76"/>
    <w:rsid w:val="0031329C"/>
    <w:rsid w:val="003647E7"/>
    <w:rsid w:val="003651F4"/>
    <w:rsid w:val="0037270D"/>
    <w:rsid w:val="00377341"/>
    <w:rsid w:val="003820A5"/>
    <w:rsid w:val="003832E9"/>
    <w:rsid w:val="003838CC"/>
    <w:rsid w:val="003862CB"/>
    <w:rsid w:val="0038700C"/>
    <w:rsid w:val="003B461C"/>
    <w:rsid w:val="003B4C19"/>
    <w:rsid w:val="003D1F94"/>
    <w:rsid w:val="003D58AA"/>
    <w:rsid w:val="003D7B97"/>
    <w:rsid w:val="003E2ABC"/>
    <w:rsid w:val="003F0F8D"/>
    <w:rsid w:val="004156B9"/>
    <w:rsid w:val="00445BFA"/>
    <w:rsid w:val="00452BB6"/>
    <w:rsid w:val="00453A09"/>
    <w:rsid w:val="0046133B"/>
    <w:rsid w:val="004A00A5"/>
    <w:rsid w:val="004C3D80"/>
    <w:rsid w:val="004C7748"/>
    <w:rsid w:val="004F3823"/>
    <w:rsid w:val="005207C8"/>
    <w:rsid w:val="00530663"/>
    <w:rsid w:val="00545CEA"/>
    <w:rsid w:val="0055036F"/>
    <w:rsid w:val="005514D6"/>
    <w:rsid w:val="00552704"/>
    <w:rsid w:val="00554577"/>
    <w:rsid w:val="00572AB3"/>
    <w:rsid w:val="00580531"/>
    <w:rsid w:val="005836AC"/>
    <w:rsid w:val="00584583"/>
    <w:rsid w:val="00594FAC"/>
    <w:rsid w:val="005C5493"/>
    <w:rsid w:val="005D3FF6"/>
    <w:rsid w:val="005F5FB0"/>
    <w:rsid w:val="00606587"/>
    <w:rsid w:val="00606EEA"/>
    <w:rsid w:val="006174DB"/>
    <w:rsid w:val="0064023C"/>
    <w:rsid w:val="00654CAA"/>
    <w:rsid w:val="006578C2"/>
    <w:rsid w:val="00666D33"/>
    <w:rsid w:val="00682F22"/>
    <w:rsid w:val="0068598F"/>
    <w:rsid w:val="00695110"/>
    <w:rsid w:val="006A58E4"/>
    <w:rsid w:val="006D0171"/>
    <w:rsid w:val="006D36C9"/>
    <w:rsid w:val="0070785D"/>
    <w:rsid w:val="007175A6"/>
    <w:rsid w:val="00744508"/>
    <w:rsid w:val="007728D0"/>
    <w:rsid w:val="00785812"/>
    <w:rsid w:val="007A47DC"/>
    <w:rsid w:val="007B6178"/>
    <w:rsid w:val="007C2809"/>
    <w:rsid w:val="007D416E"/>
    <w:rsid w:val="00807411"/>
    <w:rsid w:val="00814CF5"/>
    <w:rsid w:val="00816425"/>
    <w:rsid w:val="00821758"/>
    <w:rsid w:val="00823079"/>
    <w:rsid w:val="0083298A"/>
    <w:rsid w:val="00841387"/>
    <w:rsid w:val="008472B3"/>
    <w:rsid w:val="008478D6"/>
    <w:rsid w:val="00857A7F"/>
    <w:rsid w:val="00871806"/>
    <w:rsid w:val="008A5208"/>
    <w:rsid w:val="008B75CE"/>
    <w:rsid w:val="008B7D40"/>
    <w:rsid w:val="008C0FD6"/>
    <w:rsid w:val="008D17AC"/>
    <w:rsid w:val="008E1DB1"/>
    <w:rsid w:val="008E512C"/>
    <w:rsid w:val="008E7749"/>
    <w:rsid w:val="008E7F92"/>
    <w:rsid w:val="008F0C10"/>
    <w:rsid w:val="008F38F7"/>
    <w:rsid w:val="00902D3C"/>
    <w:rsid w:val="009226D4"/>
    <w:rsid w:val="00922883"/>
    <w:rsid w:val="00926D09"/>
    <w:rsid w:val="00927982"/>
    <w:rsid w:val="009336BA"/>
    <w:rsid w:val="00937FB4"/>
    <w:rsid w:val="0094087C"/>
    <w:rsid w:val="00942512"/>
    <w:rsid w:val="00951EC0"/>
    <w:rsid w:val="0096041D"/>
    <w:rsid w:val="00973753"/>
    <w:rsid w:val="00981287"/>
    <w:rsid w:val="00983045"/>
    <w:rsid w:val="009E05E5"/>
    <w:rsid w:val="009F1B68"/>
    <w:rsid w:val="009F4DC4"/>
    <w:rsid w:val="00A11166"/>
    <w:rsid w:val="00A14038"/>
    <w:rsid w:val="00A42850"/>
    <w:rsid w:val="00A53837"/>
    <w:rsid w:val="00A544D0"/>
    <w:rsid w:val="00A80E4E"/>
    <w:rsid w:val="00AC3885"/>
    <w:rsid w:val="00AD0BF3"/>
    <w:rsid w:val="00AD75CD"/>
    <w:rsid w:val="00B05D6E"/>
    <w:rsid w:val="00B119B1"/>
    <w:rsid w:val="00B14612"/>
    <w:rsid w:val="00B23E73"/>
    <w:rsid w:val="00B40898"/>
    <w:rsid w:val="00B4124C"/>
    <w:rsid w:val="00B4625E"/>
    <w:rsid w:val="00B75AE2"/>
    <w:rsid w:val="00B9148E"/>
    <w:rsid w:val="00B94805"/>
    <w:rsid w:val="00BA6027"/>
    <w:rsid w:val="00BC1D95"/>
    <w:rsid w:val="00BD4287"/>
    <w:rsid w:val="00BD60D5"/>
    <w:rsid w:val="00BE1D00"/>
    <w:rsid w:val="00BE3628"/>
    <w:rsid w:val="00BE424C"/>
    <w:rsid w:val="00BF5CC9"/>
    <w:rsid w:val="00C036A5"/>
    <w:rsid w:val="00C065A3"/>
    <w:rsid w:val="00C14327"/>
    <w:rsid w:val="00C212FB"/>
    <w:rsid w:val="00C22967"/>
    <w:rsid w:val="00C25E9D"/>
    <w:rsid w:val="00C35333"/>
    <w:rsid w:val="00C41821"/>
    <w:rsid w:val="00C55FDF"/>
    <w:rsid w:val="00C5739F"/>
    <w:rsid w:val="00C87FCA"/>
    <w:rsid w:val="00CA1B0C"/>
    <w:rsid w:val="00CA7795"/>
    <w:rsid w:val="00CA7F40"/>
    <w:rsid w:val="00CB3C7E"/>
    <w:rsid w:val="00CC2A46"/>
    <w:rsid w:val="00CF041D"/>
    <w:rsid w:val="00D03314"/>
    <w:rsid w:val="00D06A0F"/>
    <w:rsid w:val="00D82047"/>
    <w:rsid w:val="00DA1E23"/>
    <w:rsid w:val="00DA351C"/>
    <w:rsid w:val="00DB6D34"/>
    <w:rsid w:val="00DD4E02"/>
    <w:rsid w:val="00DD535C"/>
    <w:rsid w:val="00DE08C1"/>
    <w:rsid w:val="00DE2BE8"/>
    <w:rsid w:val="00DF2970"/>
    <w:rsid w:val="00DF303A"/>
    <w:rsid w:val="00E0467F"/>
    <w:rsid w:val="00E0505F"/>
    <w:rsid w:val="00E07F07"/>
    <w:rsid w:val="00E30B60"/>
    <w:rsid w:val="00E33F35"/>
    <w:rsid w:val="00E35862"/>
    <w:rsid w:val="00E41E94"/>
    <w:rsid w:val="00E5321A"/>
    <w:rsid w:val="00E55C69"/>
    <w:rsid w:val="00E57D4D"/>
    <w:rsid w:val="00E6492F"/>
    <w:rsid w:val="00E65541"/>
    <w:rsid w:val="00E65691"/>
    <w:rsid w:val="00E91FA1"/>
    <w:rsid w:val="00E944E2"/>
    <w:rsid w:val="00EA6F17"/>
    <w:rsid w:val="00EC12D0"/>
    <w:rsid w:val="00EC2355"/>
    <w:rsid w:val="00EC6290"/>
    <w:rsid w:val="00ED76D9"/>
    <w:rsid w:val="00EE0DAA"/>
    <w:rsid w:val="00EF2051"/>
    <w:rsid w:val="00F00A19"/>
    <w:rsid w:val="00F34FB5"/>
    <w:rsid w:val="00F3644F"/>
    <w:rsid w:val="00F804CC"/>
    <w:rsid w:val="00F82A83"/>
    <w:rsid w:val="00F83B3D"/>
    <w:rsid w:val="00FB0AFB"/>
    <w:rsid w:val="00FB2054"/>
    <w:rsid w:val="00FB2453"/>
    <w:rsid w:val="00FB39BA"/>
    <w:rsid w:val="00FC61E3"/>
    <w:rsid w:val="00FD2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unhideWhenUsed/>
    <w:rsid w:val="00DB6D34"/>
    <w:pPr>
      <w:tabs>
        <w:tab w:val="center" w:pos="4680"/>
        <w:tab w:val="right" w:pos="9360"/>
      </w:tabs>
    </w:pPr>
  </w:style>
  <w:style w:type="character" w:customStyle="1" w:styleId="HeaderChar">
    <w:name w:val="Header Char"/>
    <w:basedOn w:val="DefaultParagraphFont"/>
    <w:link w:val="Header"/>
    <w:uiPriority w:val="99"/>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unhideWhenUsed/>
    <w:rsid w:val="00DB6D34"/>
    <w:pPr>
      <w:tabs>
        <w:tab w:val="center" w:pos="4680"/>
        <w:tab w:val="right" w:pos="9360"/>
      </w:tabs>
    </w:pPr>
  </w:style>
  <w:style w:type="character" w:customStyle="1" w:styleId="HeaderChar">
    <w:name w:val="Header Char"/>
    <w:basedOn w:val="DefaultParagraphFont"/>
    <w:link w:val="Header"/>
    <w:uiPriority w:val="99"/>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bck\noella.dogley\My%20Documents\Judge%20S%20NUNKOO\Judgment\Marcel%20Labiche%20vs%20Ixora%20construc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A8115-5491-42C0-B755-EBDBBC687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Marcel Labiche vs Ixora construction</Template>
  <TotalTime>12</TotalTime>
  <Pages>3</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Noella Dogley</dc:creator>
  <cp:lastModifiedBy>Joelle</cp:lastModifiedBy>
  <cp:revision>11</cp:revision>
  <cp:lastPrinted>2017-03-16T09:17:00Z</cp:lastPrinted>
  <dcterms:created xsi:type="dcterms:W3CDTF">2017-03-16T10:31:00Z</dcterms:created>
  <dcterms:modified xsi:type="dcterms:W3CDTF">2017-11-16T17:10:00Z</dcterms:modified>
  <cp:contentStatus/>
</cp:coreProperties>
</file>