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F34FB5" w:rsidRDefault="006D0171" w:rsidP="00F34FB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34FB5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D07816">
        <w:rPr>
          <w:b/>
          <w:sz w:val="24"/>
          <w:szCs w:val="24"/>
        </w:rPr>
        <w:t> </w:t>
      </w:r>
      <w:r w:rsidR="00D07816">
        <w:rPr>
          <w:b/>
          <w:sz w:val="24"/>
          <w:szCs w:val="24"/>
        </w:rPr>
        <w:t> </w:t>
      </w:r>
      <w:r w:rsidR="00D07816">
        <w:rPr>
          <w:b/>
          <w:sz w:val="24"/>
          <w:szCs w:val="24"/>
        </w:rPr>
        <w:t> </w:t>
      </w:r>
      <w:r w:rsidR="00D07816">
        <w:rPr>
          <w:b/>
          <w:sz w:val="24"/>
          <w:szCs w:val="24"/>
        </w:rPr>
        <w:t> </w:t>
      </w:r>
      <w:r w:rsidR="00D07816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F34FB5" w:rsidRPr="00B938BB" w:rsidRDefault="006D0171" w:rsidP="00F34FB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554577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D07816">
        <w:rPr>
          <w:i/>
          <w:sz w:val="24"/>
          <w:szCs w:val="24"/>
        </w:rPr>
        <w:t> </w:t>
      </w:r>
      <w:r w:rsidR="00D07816">
        <w:rPr>
          <w:i/>
          <w:sz w:val="24"/>
          <w:szCs w:val="24"/>
        </w:rPr>
        <w:t> </w:t>
      </w:r>
      <w:r w:rsidR="00D07816">
        <w:rPr>
          <w:i/>
          <w:sz w:val="24"/>
          <w:szCs w:val="24"/>
        </w:rPr>
        <w:t> </w:t>
      </w:r>
      <w:r w:rsidR="00D07816">
        <w:rPr>
          <w:i/>
          <w:sz w:val="24"/>
          <w:szCs w:val="24"/>
        </w:rPr>
        <w:t> </w:t>
      </w:r>
      <w:r w:rsidR="00D07816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F34FB5" w:rsidRDefault="00F34FB5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D07816" w:rsidRDefault="00C55FDF" w:rsidP="0006489F">
      <w:pPr>
        <w:spacing w:before="240"/>
        <w:jc w:val="center"/>
        <w:rPr>
          <w:b/>
          <w:sz w:val="28"/>
          <w:szCs w:val="28"/>
          <w:lang w:val="fr-BE"/>
        </w:rPr>
      </w:pPr>
      <w:r w:rsidRPr="00D07816">
        <w:rPr>
          <w:b/>
          <w:sz w:val="28"/>
          <w:szCs w:val="28"/>
          <w:lang w:val="fr-BE"/>
        </w:rPr>
        <w:t>C</w:t>
      </w:r>
      <w:r w:rsidR="00B23E73" w:rsidRPr="00D07816">
        <w:rPr>
          <w:b/>
          <w:sz w:val="28"/>
          <w:szCs w:val="28"/>
          <w:lang w:val="fr-BE"/>
        </w:rPr>
        <w:t xml:space="preserve">ivil </w:t>
      </w:r>
      <w:r w:rsidRPr="00D07816">
        <w:rPr>
          <w:b/>
          <w:sz w:val="28"/>
          <w:szCs w:val="28"/>
          <w:lang w:val="fr-BE"/>
        </w:rPr>
        <w:t>S</w:t>
      </w:r>
      <w:r w:rsidR="00BF5CC9" w:rsidRPr="00D07816">
        <w:rPr>
          <w:b/>
          <w:sz w:val="28"/>
          <w:szCs w:val="28"/>
          <w:lang w:val="fr-BE"/>
        </w:rPr>
        <w:t xml:space="preserve">ide: </w:t>
      </w:r>
      <w:bookmarkStart w:id="2" w:name="Dropdown10"/>
      <w:r w:rsidR="006D0171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 w:rsidRPr="00D07816">
        <w:rPr>
          <w:b/>
          <w:sz w:val="28"/>
          <w:szCs w:val="28"/>
          <w:lang w:val="fr-BE"/>
        </w:rPr>
        <w:instrText xml:space="preserve"> FORMDROPDOWN </w:instrText>
      </w:r>
      <w:r w:rsidR="00B41CD8">
        <w:rPr>
          <w:b/>
          <w:sz w:val="28"/>
          <w:szCs w:val="28"/>
        </w:rPr>
      </w:r>
      <w:r w:rsidR="00B41CD8">
        <w:rPr>
          <w:b/>
          <w:sz w:val="28"/>
          <w:szCs w:val="28"/>
        </w:rPr>
        <w:fldChar w:fldCharType="separate"/>
      </w:r>
      <w:r w:rsidR="006D0171">
        <w:rPr>
          <w:b/>
          <w:sz w:val="28"/>
          <w:szCs w:val="28"/>
        </w:rPr>
        <w:fldChar w:fldCharType="end"/>
      </w:r>
      <w:bookmarkEnd w:id="2"/>
      <w:r w:rsidR="005F5FB0" w:rsidRPr="00D07816">
        <w:rPr>
          <w:b/>
          <w:sz w:val="28"/>
          <w:szCs w:val="28"/>
          <w:lang w:val="fr-BE"/>
        </w:rPr>
        <w:t xml:space="preserve"> </w:t>
      </w:r>
      <w:r w:rsidR="006D0171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 w:rsidRPr="00D07816">
        <w:rPr>
          <w:b/>
          <w:sz w:val="28"/>
          <w:szCs w:val="28"/>
          <w:lang w:val="fr-BE"/>
        </w:rPr>
        <w:instrText xml:space="preserve"> FORMTEXT </w:instrText>
      </w:r>
      <w:r w:rsidR="006D0171">
        <w:rPr>
          <w:b/>
          <w:sz w:val="28"/>
          <w:szCs w:val="28"/>
        </w:rPr>
      </w:r>
      <w:r w:rsidR="006D0171">
        <w:rPr>
          <w:b/>
          <w:sz w:val="28"/>
          <w:szCs w:val="28"/>
        </w:rPr>
        <w:fldChar w:fldCharType="separate"/>
      </w:r>
      <w:r w:rsidR="00D07816" w:rsidRPr="00D07816">
        <w:rPr>
          <w:b/>
          <w:noProof/>
          <w:sz w:val="28"/>
          <w:szCs w:val="28"/>
          <w:lang w:val="fr-BE"/>
        </w:rPr>
        <w:t>68</w:t>
      </w:r>
      <w:r w:rsidR="006D0171">
        <w:rPr>
          <w:b/>
          <w:sz w:val="28"/>
          <w:szCs w:val="28"/>
        </w:rPr>
        <w:fldChar w:fldCharType="end"/>
      </w:r>
      <w:bookmarkEnd w:id="3"/>
      <w:r w:rsidRPr="00D07816">
        <w:rPr>
          <w:b/>
          <w:sz w:val="28"/>
          <w:szCs w:val="28"/>
          <w:lang w:val="fr-BE"/>
        </w:rPr>
        <w:t>/</w:t>
      </w:r>
      <w:r w:rsidR="00C87FCA" w:rsidRPr="00D07816">
        <w:rPr>
          <w:b/>
          <w:sz w:val="28"/>
          <w:szCs w:val="28"/>
          <w:lang w:val="fr-BE"/>
        </w:rPr>
        <w:t>20</w:t>
      </w:r>
      <w:r w:rsidR="006D0171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D07816">
        <w:rPr>
          <w:b/>
          <w:sz w:val="28"/>
          <w:szCs w:val="28"/>
          <w:lang w:val="fr-BE"/>
        </w:rPr>
        <w:instrText xml:space="preserve"> FORMTEXT </w:instrText>
      </w:r>
      <w:r w:rsidR="006D0171" w:rsidRPr="00B75AE2">
        <w:rPr>
          <w:b/>
          <w:sz w:val="28"/>
          <w:szCs w:val="28"/>
        </w:rPr>
      </w:r>
      <w:r w:rsidR="006D0171" w:rsidRPr="00B75AE2">
        <w:rPr>
          <w:b/>
          <w:sz w:val="28"/>
          <w:szCs w:val="28"/>
        </w:rPr>
        <w:fldChar w:fldCharType="separate"/>
      </w:r>
      <w:r w:rsidR="00D07816" w:rsidRPr="00D07816">
        <w:rPr>
          <w:b/>
          <w:noProof/>
          <w:sz w:val="28"/>
          <w:szCs w:val="28"/>
          <w:lang w:val="fr-BE"/>
        </w:rPr>
        <w:t>14</w:t>
      </w:r>
      <w:r w:rsidR="006D0171" w:rsidRPr="00B75AE2">
        <w:rPr>
          <w:b/>
          <w:sz w:val="28"/>
          <w:szCs w:val="28"/>
        </w:rPr>
        <w:fldChar w:fldCharType="end"/>
      </w:r>
      <w:bookmarkEnd w:id="4"/>
    </w:p>
    <w:p w:rsidR="00A53837" w:rsidRPr="00D07816" w:rsidRDefault="006D0171" w:rsidP="00A53837">
      <w:pPr>
        <w:spacing w:before="120"/>
        <w:jc w:val="center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 w:rsidRPr="00D07816">
        <w:rPr>
          <w:b/>
          <w:sz w:val="24"/>
          <w:szCs w:val="24"/>
          <w:highlight w:val="lightGray"/>
          <w:lang w:val="fr-BE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D07816" w:rsidRDefault="003651F4" w:rsidP="003651F4">
      <w:pPr>
        <w:spacing w:before="240" w:after="160"/>
        <w:ind w:left="6480"/>
        <w:rPr>
          <w:b/>
          <w:sz w:val="24"/>
          <w:szCs w:val="24"/>
          <w:lang w:val="fr-BE"/>
        </w:rPr>
      </w:pPr>
      <w:r w:rsidRPr="00D07816">
        <w:rPr>
          <w:b/>
          <w:sz w:val="24"/>
          <w:szCs w:val="24"/>
          <w:lang w:val="fr-BE"/>
        </w:rPr>
        <w:t xml:space="preserve">       </w:t>
      </w:r>
      <w:r w:rsidR="00DB6D34" w:rsidRPr="00D07816">
        <w:rPr>
          <w:b/>
          <w:sz w:val="24"/>
          <w:szCs w:val="24"/>
          <w:lang w:val="fr-BE"/>
        </w:rPr>
        <w:t>[201</w:t>
      </w:r>
      <w:r w:rsidR="006D0171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 w:rsidRPr="00D07816">
        <w:rPr>
          <w:b/>
          <w:sz w:val="24"/>
          <w:szCs w:val="24"/>
          <w:lang w:val="fr-BE"/>
        </w:rPr>
        <w:instrText xml:space="preserve"> FORMTEXT </w:instrText>
      </w:r>
      <w:r w:rsidR="006D0171">
        <w:rPr>
          <w:b/>
          <w:sz w:val="24"/>
          <w:szCs w:val="24"/>
        </w:rPr>
      </w:r>
      <w:r w:rsidR="006D0171">
        <w:rPr>
          <w:b/>
          <w:sz w:val="24"/>
          <w:szCs w:val="24"/>
        </w:rPr>
        <w:fldChar w:fldCharType="separate"/>
      </w:r>
      <w:r w:rsidR="00D07816" w:rsidRPr="00D07816">
        <w:rPr>
          <w:b/>
          <w:noProof/>
          <w:sz w:val="24"/>
          <w:szCs w:val="24"/>
          <w:lang w:val="fr-BE"/>
        </w:rPr>
        <w:t>7</w:t>
      </w:r>
      <w:r w:rsidR="006D0171">
        <w:rPr>
          <w:b/>
          <w:sz w:val="24"/>
          <w:szCs w:val="24"/>
        </w:rPr>
        <w:fldChar w:fldCharType="end"/>
      </w:r>
      <w:bookmarkEnd w:id="5"/>
      <w:r w:rsidR="006D0171">
        <w:rPr>
          <w:b/>
          <w:sz w:val="24"/>
          <w:szCs w:val="24"/>
        </w:rPr>
        <w:fldChar w:fldCharType="begin"/>
      </w:r>
      <w:r w:rsidR="003F0F8D" w:rsidRPr="00D07816">
        <w:rPr>
          <w:b/>
          <w:sz w:val="24"/>
          <w:szCs w:val="24"/>
          <w:lang w:val="fr-BE"/>
        </w:rPr>
        <w:instrText xml:space="preserve">  </w:instrText>
      </w:r>
      <w:r w:rsidR="006D0171">
        <w:rPr>
          <w:b/>
          <w:sz w:val="24"/>
          <w:szCs w:val="24"/>
        </w:rPr>
        <w:fldChar w:fldCharType="end"/>
      </w:r>
      <w:r w:rsidR="00DB6D34" w:rsidRPr="00D07816">
        <w:rPr>
          <w:b/>
          <w:sz w:val="24"/>
          <w:szCs w:val="24"/>
          <w:lang w:val="fr-BE"/>
        </w:rPr>
        <w:t>] SCSC</w:t>
      </w:r>
      <w:r w:rsidRPr="00D07816">
        <w:rPr>
          <w:b/>
          <w:sz w:val="24"/>
          <w:szCs w:val="24"/>
          <w:lang w:val="fr-BE"/>
        </w:rPr>
        <w:t xml:space="preserve"> </w:t>
      </w:r>
      <w:r w:rsidR="006D0171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 w:rsidRPr="00D07816">
        <w:rPr>
          <w:b/>
          <w:sz w:val="24"/>
          <w:szCs w:val="24"/>
          <w:lang w:val="fr-BE"/>
        </w:rPr>
        <w:instrText xml:space="preserve"> FORMTEXT </w:instrText>
      </w:r>
      <w:r w:rsidR="006D0171">
        <w:rPr>
          <w:b/>
          <w:sz w:val="24"/>
          <w:szCs w:val="24"/>
        </w:rPr>
      </w:r>
      <w:r w:rsidR="006D0171">
        <w:rPr>
          <w:b/>
          <w:sz w:val="24"/>
          <w:szCs w:val="24"/>
        </w:rPr>
        <w:fldChar w:fldCharType="separate"/>
      </w:r>
      <w:r w:rsidR="001A64DC">
        <w:rPr>
          <w:b/>
          <w:noProof/>
          <w:sz w:val="24"/>
          <w:szCs w:val="24"/>
        </w:rPr>
        <w:t>300</w:t>
      </w:r>
      <w:r w:rsidR="006D0171">
        <w:rPr>
          <w:b/>
          <w:sz w:val="24"/>
          <w:szCs w:val="24"/>
        </w:rPr>
        <w:fldChar w:fldCharType="end"/>
      </w:r>
      <w:bookmarkEnd w:id="6"/>
    </w:p>
    <w:p w:rsidR="00C55FDF" w:rsidRPr="00D07816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  <w:lang w:val="fr-BE"/>
        </w:rPr>
      </w:pPr>
    </w:p>
    <w:p w:rsidR="00572AB3" w:rsidRPr="00D07816" w:rsidRDefault="00572AB3" w:rsidP="00572AB3">
      <w:pPr>
        <w:rPr>
          <w:sz w:val="24"/>
          <w:szCs w:val="24"/>
          <w:lang w:val="fr-BE"/>
        </w:rPr>
      </w:pPr>
    </w:p>
    <w:bookmarkStart w:id="7" w:name="Text20"/>
    <w:p w:rsidR="00FB2453" w:rsidRPr="00D07816" w:rsidRDefault="006D0171" w:rsidP="003862CB">
      <w:pPr>
        <w:jc w:val="center"/>
        <w:rPr>
          <w:b/>
          <w:sz w:val="24"/>
          <w:szCs w:val="24"/>
          <w:lang w:val="fr-BE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D07816">
        <w:rPr>
          <w:b/>
          <w:sz w:val="24"/>
          <w:szCs w:val="24"/>
          <w:lang w:val="fr-BE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D07816" w:rsidRPr="00D07816">
        <w:rPr>
          <w:b/>
          <w:noProof/>
          <w:sz w:val="24"/>
          <w:szCs w:val="24"/>
          <w:lang w:val="fr-BE"/>
        </w:rPr>
        <w:t>MARIE-ANNA LABICHE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3"/>
    <w:p w:rsidR="00B40898" w:rsidRDefault="006D0171" w:rsidP="00B40898">
      <w:pPr>
        <w:spacing w:after="240"/>
        <w:jc w:val="center"/>
        <w:rPr>
          <w:sz w:val="24"/>
          <w:szCs w:val="24"/>
        </w:rPr>
        <w:sectPr w:rsidR="00B40898" w:rsidSect="00F34FB5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 w:rsidR="00B41CD8">
        <w:rPr>
          <w:sz w:val="24"/>
          <w:szCs w:val="24"/>
        </w:rPr>
      </w:r>
      <w:r w:rsidR="00B41CD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</w:p>
    <w:p w:rsidR="004C3D80" w:rsidRDefault="004C3D80" w:rsidP="003862CB">
      <w:pPr>
        <w:jc w:val="center"/>
        <w:rPr>
          <w:b/>
          <w:sz w:val="24"/>
          <w:szCs w:val="24"/>
        </w:rPr>
      </w:pPr>
      <w:bookmarkStart w:id="9" w:name="_GoBack"/>
      <w:bookmarkEnd w:id="9"/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10" w:name="Text22"/>
    <w:p w:rsidR="00B119B1" w:rsidRDefault="006D0171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D07816">
        <w:rPr>
          <w:b/>
          <w:noProof/>
          <w:sz w:val="24"/>
          <w:szCs w:val="24"/>
        </w:rPr>
        <w:t>MANETTE LABICHE</w:t>
      </w:r>
      <w:r w:rsidRPr="00B119B1">
        <w:rPr>
          <w:b/>
          <w:sz w:val="24"/>
          <w:szCs w:val="24"/>
        </w:rPr>
        <w:fldChar w:fldCharType="end"/>
      </w:r>
      <w:bookmarkEnd w:id="10"/>
    </w:p>
    <w:bookmarkStart w:id="11" w:name="Dropdown14"/>
    <w:p w:rsidR="00B40898" w:rsidRDefault="006D0171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 w:rsidR="00B41CD8">
        <w:rPr>
          <w:sz w:val="24"/>
          <w:szCs w:val="24"/>
        </w:rPr>
      </w:r>
      <w:r w:rsidR="00B41CD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6D0171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D07816">
        <w:rPr>
          <w:noProof/>
          <w:sz w:val="24"/>
          <w:szCs w:val="24"/>
        </w:rPr>
        <w:t>30</w:t>
      </w:r>
      <w:r w:rsidR="00D07816" w:rsidRPr="00D07816">
        <w:rPr>
          <w:noProof/>
          <w:sz w:val="24"/>
          <w:szCs w:val="24"/>
          <w:vertAlign w:val="superscript"/>
        </w:rPr>
        <w:t>th</w:t>
      </w:r>
      <w:r w:rsidR="00D07816">
        <w:rPr>
          <w:noProof/>
          <w:sz w:val="24"/>
          <w:szCs w:val="24"/>
        </w:rPr>
        <w:t xml:space="preserve"> March 2017</w:t>
      </w:r>
      <w:r w:rsidR="006D0171">
        <w:rPr>
          <w:sz w:val="24"/>
          <w:szCs w:val="24"/>
        </w:rPr>
        <w:fldChar w:fldCharType="end"/>
      </w:r>
      <w:bookmarkEnd w:id="12"/>
      <w:r w:rsidR="006D017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D0171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4C3D80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D07816">
        <w:rPr>
          <w:noProof/>
          <w:sz w:val="24"/>
          <w:szCs w:val="24"/>
        </w:rPr>
        <w:t>Ms. Domingue</w:t>
      </w:r>
      <w:r w:rsidR="006D0171">
        <w:rPr>
          <w:sz w:val="24"/>
          <w:szCs w:val="24"/>
        </w:rPr>
        <w:fldChar w:fldCharType="end"/>
      </w:r>
      <w:bookmarkEnd w:id="13"/>
      <w:r w:rsidR="006D017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6D0171">
        <w:rPr>
          <w:sz w:val="24"/>
          <w:szCs w:val="24"/>
        </w:rPr>
        <w:fldChar w:fldCharType="end"/>
      </w:r>
      <w:r w:rsidR="006D017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D0171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4" w:name="Dropdown11"/>
      <w:r w:rsidR="006D0171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B41CD8">
        <w:rPr>
          <w:sz w:val="24"/>
          <w:szCs w:val="24"/>
        </w:rPr>
      </w:r>
      <w:r w:rsidR="00B41CD8">
        <w:rPr>
          <w:sz w:val="24"/>
          <w:szCs w:val="24"/>
        </w:rPr>
        <w:fldChar w:fldCharType="separate"/>
      </w:r>
      <w:r w:rsidR="006D0171">
        <w:rPr>
          <w:sz w:val="24"/>
          <w:szCs w:val="24"/>
        </w:rPr>
        <w:fldChar w:fldCharType="end"/>
      </w:r>
      <w:bookmarkEnd w:id="14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15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4C3D80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D07816">
        <w:rPr>
          <w:noProof/>
          <w:sz w:val="24"/>
          <w:szCs w:val="24"/>
        </w:rPr>
        <w:t>Mr. Hoareau</w:t>
      </w:r>
      <w:r w:rsidR="006D0171">
        <w:rPr>
          <w:sz w:val="24"/>
          <w:szCs w:val="24"/>
        </w:rPr>
        <w:fldChar w:fldCharType="end"/>
      </w:r>
      <w:bookmarkEnd w:id="16"/>
      <w:r w:rsidR="006D017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6D0171">
        <w:rPr>
          <w:sz w:val="24"/>
          <w:szCs w:val="24"/>
        </w:rPr>
        <w:fldChar w:fldCharType="end"/>
      </w:r>
      <w:r w:rsidR="006D017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D0171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7" w:name="Dropdown12"/>
      <w:r w:rsidR="006D0171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defendant"/>
              <w:listEntry w:val="first defendant"/>
              <w:listEntry w:val="defendant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B41CD8">
        <w:rPr>
          <w:sz w:val="24"/>
          <w:szCs w:val="24"/>
        </w:rPr>
      </w:r>
      <w:r w:rsidR="00B41CD8">
        <w:rPr>
          <w:sz w:val="24"/>
          <w:szCs w:val="24"/>
        </w:rPr>
        <w:fldChar w:fldCharType="separate"/>
      </w:r>
      <w:r w:rsidR="006D0171">
        <w:rPr>
          <w:sz w:val="24"/>
          <w:szCs w:val="24"/>
        </w:rPr>
        <w:fldChar w:fldCharType="end"/>
      </w:r>
      <w:bookmarkEnd w:id="17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1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9" w:name="Text26"/>
      <w:r w:rsidR="006D0171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D07816">
        <w:rPr>
          <w:sz w:val="24"/>
          <w:szCs w:val="24"/>
        </w:rPr>
        <w:t>30</w:t>
      </w:r>
      <w:r w:rsidR="00D07816" w:rsidRPr="00D07816">
        <w:rPr>
          <w:sz w:val="24"/>
          <w:szCs w:val="24"/>
          <w:vertAlign w:val="superscript"/>
        </w:rPr>
        <w:t>th</w:t>
      </w:r>
      <w:r w:rsidR="00D07816">
        <w:rPr>
          <w:sz w:val="24"/>
          <w:szCs w:val="24"/>
        </w:rPr>
        <w:t xml:space="preserve"> March 2017</w:t>
      </w:r>
      <w:r w:rsidR="006D0171">
        <w:rPr>
          <w:sz w:val="24"/>
          <w:szCs w:val="24"/>
        </w:rPr>
        <w:fldChar w:fldCharType="end"/>
      </w:r>
      <w:bookmarkEnd w:id="1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20" w:name="Dropdown2"/>
    </w:p>
    <w:bookmarkStart w:id="21" w:name="Dropdown8"/>
    <w:bookmarkEnd w:id="20"/>
    <w:p w:rsidR="00C87FCA" w:rsidRDefault="006D0171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 w:rsidR="00B41CD8">
        <w:rPr>
          <w:b/>
          <w:sz w:val="24"/>
          <w:szCs w:val="24"/>
        </w:rPr>
      </w:r>
      <w:r w:rsidR="00B41CD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D07816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 Twomey, CJ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7816" w:rsidRDefault="00B41CD8" w:rsidP="00B41CD8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6A1259">
        <w:t>The plaintiff was the owner of P</w:t>
      </w:r>
      <w:r w:rsidR="00D07816">
        <w:t xml:space="preserve">arcel C1490 at </w:t>
      </w:r>
      <w:proofErr w:type="spellStart"/>
      <w:r w:rsidR="00D07816">
        <w:t>Anse</w:t>
      </w:r>
      <w:proofErr w:type="spellEnd"/>
      <w:r w:rsidR="00D07816">
        <w:t xml:space="preserve"> </w:t>
      </w:r>
      <w:proofErr w:type="spellStart"/>
      <w:r w:rsidR="00D07816">
        <w:t>Boileau</w:t>
      </w:r>
      <w:proofErr w:type="spellEnd"/>
      <w:r w:rsidR="00D07816">
        <w:t xml:space="preserve">, </w:t>
      </w:r>
      <w:proofErr w:type="spellStart"/>
      <w:r w:rsidR="00D07816">
        <w:t>Mahe</w:t>
      </w:r>
      <w:proofErr w:type="spellEnd"/>
      <w:r w:rsidR="00D07816">
        <w:t xml:space="preserve"> and transferred the bare interest therein to her daughter the defendant on 22</w:t>
      </w:r>
      <w:r w:rsidR="00D07816" w:rsidRPr="004661DB">
        <w:rPr>
          <w:vertAlign w:val="superscript"/>
        </w:rPr>
        <w:t>nd</w:t>
      </w:r>
      <w:r w:rsidR="00D07816">
        <w:t xml:space="preserve"> March 2005.  </w:t>
      </w:r>
    </w:p>
    <w:p w:rsidR="00D07816" w:rsidRDefault="00B41CD8" w:rsidP="00B41CD8">
      <w:pPr>
        <w:pStyle w:val="JudgmentText"/>
        <w:numPr>
          <w:ilvl w:val="0"/>
          <w:numId w:val="0"/>
        </w:numPr>
        <w:ind w:left="720" w:hanging="720"/>
      </w:pPr>
      <w:r>
        <w:t>[2]</w:t>
      </w:r>
      <w:r>
        <w:tab/>
      </w:r>
      <w:r w:rsidR="00D07816">
        <w:t>She filed a plaint on 13</w:t>
      </w:r>
      <w:r w:rsidR="00D07816" w:rsidRPr="004661DB">
        <w:rPr>
          <w:vertAlign w:val="superscript"/>
        </w:rPr>
        <w:t>th</w:t>
      </w:r>
      <w:r w:rsidR="00D07816">
        <w:t xml:space="preserve"> August 2014 in which she asked for rescission of the sale on the grounds of </w:t>
      </w:r>
      <w:proofErr w:type="spellStart"/>
      <w:r w:rsidR="00D07816" w:rsidRPr="007E5A7C">
        <w:rPr>
          <w:lang w:val="en-US"/>
        </w:rPr>
        <w:t>lésion</w:t>
      </w:r>
      <w:proofErr w:type="spellEnd"/>
      <w:r w:rsidR="00D07816">
        <w:t>.</w:t>
      </w:r>
    </w:p>
    <w:p w:rsidR="00D07816" w:rsidRDefault="00B41CD8" w:rsidP="00B41CD8">
      <w:pPr>
        <w:pStyle w:val="JudgmentText"/>
        <w:numPr>
          <w:ilvl w:val="0"/>
          <w:numId w:val="0"/>
        </w:numPr>
        <w:ind w:left="720" w:hanging="720"/>
      </w:pPr>
      <w:r>
        <w:lastRenderedPageBreak/>
        <w:t>[3]</w:t>
      </w:r>
      <w:r>
        <w:tab/>
      </w:r>
      <w:r w:rsidR="00D07816">
        <w:t xml:space="preserve">Counsel for the Defendant has filed a plea in </w:t>
      </w:r>
      <w:proofErr w:type="spellStart"/>
      <w:r w:rsidR="00D07816">
        <w:t>limine</w:t>
      </w:r>
      <w:proofErr w:type="spellEnd"/>
      <w:r w:rsidR="00D07816">
        <w:t xml:space="preserve"> </w:t>
      </w:r>
      <w:proofErr w:type="spellStart"/>
      <w:r w:rsidR="00D07816">
        <w:t>litis</w:t>
      </w:r>
      <w:proofErr w:type="spellEnd"/>
      <w:r w:rsidR="00D07816">
        <w:t xml:space="preserve"> in which he has raised the issue of prescription. </w:t>
      </w:r>
    </w:p>
    <w:p w:rsidR="00D07816" w:rsidRDefault="00B41CD8" w:rsidP="00B41CD8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D07816">
        <w:t>Article 16 (78) provides in relevant part that; “The right to sue for rescission on the ground of lesion shall be barred after five years.”</w:t>
      </w:r>
    </w:p>
    <w:p w:rsidR="00D07816" w:rsidRDefault="00B41CD8" w:rsidP="00B41CD8">
      <w:pPr>
        <w:pStyle w:val="JudgmentText"/>
        <w:numPr>
          <w:ilvl w:val="0"/>
          <w:numId w:val="0"/>
        </w:numPr>
        <w:ind w:left="720" w:hanging="720"/>
      </w:pPr>
      <w:r>
        <w:t>[5]</w:t>
      </w:r>
      <w:r>
        <w:tab/>
      </w:r>
      <w:r w:rsidR="00D07816">
        <w:t xml:space="preserve">It is clear from the pleadings that the date of the transfer of property between the parties took place in March 2005, whereas the action for rescission on the grounds of </w:t>
      </w:r>
      <w:proofErr w:type="spellStart"/>
      <w:r w:rsidR="00D07816" w:rsidRPr="006A1259">
        <w:rPr>
          <w:lang w:val="en-US"/>
        </w:rPr>
        <w:t>lésion</w:t>
      </w:r>
      <w:proofErr w:type="spellEnd"/>
      <w:r w:rsidR="00D07816">
        <w:t xml:space="preserve"> </w:t>
      </w:r>
      <w:r w:rsidR="006A1259">
        <w:t xml:space="preserve">was </w:t>
      </w:r>
      <w:r w:rsidR="00D07816">
        <w:t xml:space="preserve">filed some 9 </w:t>
      </w:r>
      <w:r w:rsidR="006A1259">
        <w:t>years subsequent and therefore</w:t>
      </w:r>
      <w:r w:rsidR="00D07816">
        <w:t xml:space="preserve"> is barred by the Statute of Limitation.  </w:t>
      </w:r>
    </w:p>
    <w:p w:rsidR="0006489F" w:rsidRDefault="00B41CD8" w:rsidP="00B41CD8">
      <w:pPr>
        <w:pStyle w:val="JudgmentText"/>
        <w:numPr>
          <w:ilvl w:val="0"/>
          <w:numId w:val="0"/>
        </w:numPr>
        <w:ind w:left="720" w:hanging="720"/>
      </w:pPr>
      <w:r>
        <w:t>[6]</w:t>
      </w:r>
      <w:r>
        <w:tab/>
      </w:r>
      <w:r w:rsidR="00D07816">
        <w:t xml:space="preserve">In the circumstances this case is dismissed with cost. </w:t>
      </w:r>
    </w:p>
    <w:p w:rsidR="00E6492F" w:rsidRDefault="006D0171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D07816">
        <w:rPr>
          <w:sz w:val="24"/>
          <w:szCs w:val="24"/>
        </w:rPr>
        <w:t>30</w:t>
      </w:r>
      <w:r w:rsidR="00D07816" w:rsidRPr="00D07816">
        <w:rPr>
          <w:sz w:val="24"/>
          <w:szCs w:val="24"/>
          <w:vertAlign w:val="superscript"/>
        </w:rPr>
        <w:t>th</w:t>
      </w:r>
      <w:r w:rsidR="00D07816">
        <w:rPr>
          <w:sz w:val="24"/>
          <w:szCs w:val="24"/>
        </w:rPr>
        <w:t xml:space="preserve"> March 2017</w:t>
      </w:r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D07816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M. Twomey</w:t>
      </w:r>
    </w:p>
    <w:bookmarkStart w:id="22" w:name="Dropdown7"/>
    <w:p w:rsidR="009E05E5" w:rsidRPr="00E33F35" w:rsidRDefault="006D0171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B41CD8">
        <w:rPr>
          <w:b/>
          <w:sz w:val="24"/>
          <w:szCs w:val="24"/>
        </w:rPr>
      </w:r>
      <w:r w:rsidR="00B41CD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2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16" w:rsidRDefault="00D07816" w:rsidP="00DB6D34">
      <w:r>
        <w:separator/>
      </w:r>
    </w:p>
  </w:endnote>
  <w:endnote w:type="continuationSeparator" w:id="0">
    <w:p w:rsidR="00D07816" w:rsidRDefault="00D07816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25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CD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16" w:rsidRDefault="00D07816" w:rsidP="00DB6D34">
      <w:r>
        <w:separator/>
      </w:r>
    </w:p>
  </w:footnote>
  <w:footnote w:type="continuationSeparator" w:id="0">
    <w:p w:rsidR="00D07816" w:rsidRDefault="00D07816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16"/>
    <w:rsid w:val="00005BEF"/>
    <w:rsid w:val="00030C81"/>
    <w:rsid w:val="0006489F"/>
    <w:rsid w:val="00067B0A"/>
    <w:rsid w:val="00075573"/>
    <w:rsid w:val="00091036"/>
    <w:rsid w:val="000A10B8"/>
    <w:rsid w:val="000D1DD3"/>
    <w:rsid w:val="000E39A5"/>
    <w:rsid w:val="000E7400"/>
    <w:rsid w:val="001008BC"/>
    <w:rsid w:val="00101D12"/>
    <w:rsid w:val="00104284"/>
    <w:rsid w:val="00117CBF"/>
    <w:rsid w:val="00126A10"/>
    <w:rsid w:val="001376AB"/>
    <w:rsid w:val="001439BF"/>
    <w:rsid w:val="00144612"/>
    <w:rsid w:val="001529B0"/>
    <w:rsid w:val="0016510C"/>
    <w:rsid w:val="00180158"/>
    <w:rsid w:val="001A64DC"/>
    <w:rsid w:val="001D30F7"/>
    <w:rsid w:val="001E4ED8"/>
    <w:rsid w:val="0020244B"/>
    <w:rsid w:val="00231C17"/>
    <w:rsid w:val="00236AAC"/>
    <w:rsid w:val="00242DF4"/>
    <w:rsid w:val="0024353F"/>
    <w:rsid w:val="002474D4"/>
    <w:rsid w:val="00265DE9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2F4A1B"/>
    <w:rsid w:val="00301D88"/>
    <w:rsid w:val="00304E76"/>
    <w:rsid w:val="0031329C"/>
    <w:rsid w:val="003647E7"/>
    <w:rsid w:val="003651F4"/>
    <w:rsid w:val="0037270D"/>
    <w:rsid w:val="00377341"/>
    <w:rsid w:val="003820A5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3A09"/>
    <w:rsid w:val="0046133B"/>
    <w:rsid w:val="004A00A5"/>
    <w:rsid w:val="004C3D80"/>
    <w:rsid w:val="004F3823"/>
    <w:rsid w:val="005207C8"/>
    <w:rsid w:val="00530663"/>
    <w:rsid w:val="0055036F"/>
    <w:rsid w:val="005514D6"/>
    <w:rsid w:val="00552704"/>
    <w:rsid w:val="00554577"/>
    <w:rsid w:val="00572AB3"/>
    <w:rsid w:val="00580531"/>
    <w:rsid w:val="005836AC"/>
    <w:rsid w:val="00584583"/>
    <w:rsid w:val="00594FAC"/>
    <w:rsid w:val="005C5493"/>
    <w:rsid w:val="005F5FB0"/>
    <w:rsid w:val="00603716"/>
    <w:rsid w:val="00606587"/>
    <w:rsid w:val="00606EEA"/>
    <w:rsid w:val="006174DB"/>
    <w:rsid w:val="0064023C"/>
    <w:rsid w:val="00654CAA"/>
    <w:rsid w:val="006578C2"/>
    <w:rsid w:val="00666D33"/>
    <w:rsid w:val="0068598F"/>
    <w:rsid w:val="00695110"/>
    <w:rsid w:val="006A1259"/>
    <w:rsid w:val="006A58E4"/>
    <w:rsid w:val="006D0171"/>
    <w:rsid w:val="006D36C9"/>
    <w:rsid w:val="0070785D"/>
    <w:rsid w:val="007175A6"/>
    <w:rsid w:val="00744508"/>
    <w:rsid w:val="007728D0"/>
    <w:rsid w:val="00785812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902D3C"/>
    <w:rsid w:val="009226D4"/>
    <w:rsid w:val="00926D09"/>
    <w:rsid w:val="00927982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544D0"/>
    <w:rsid w:val="00A80E4E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1CD8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2FB"/>
    <w:rsid w:val="00C22967"/>
    <w:rsid w:val="00C25E9D"/>
    <w:rsid w:val="00C35333"/>
    <w:rsid w:val="00C41821"/>
    <w:rsid w:val="00C55FDF"/>
    <w:rsid w:val="00C5739F"/>
    <w:rsid w:val="00C87FCA"/>
    <w:rsid w:val="00CA1B0C"/>
    <w:rsid w:val="00CA7795"/>
    <w:rsid w:val="00CA7F40"/>
    <w:rsid w:val="00CB3C7E"/>
    <w:rsid w:val="00CC2A46"/>
    <w:rsid w:val="00CF041D"/>
    <w:rsid w:val="00D03314"/>
    <w:rsid w:val="00D06A0F"/>
    <w:rsid w:val="00D07816"/>
    <w:rsid w:val="00D82047"/>
    <w:rsid w:val="00DA351C"/>
    <w:rsid w:val="00DB6D34"/>
    <w:rsid w:val="00DD4E02"/>
    <w:rsid w:val="00DE08C1"/>
    <w:rsid w:val="00DE2BE8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E0DAA"/>
    <w:rsid w:val="00EF2051"/>
    <w:rsid w:val="00F00A19"/>
    <w:rsid w:val="00F34FB5"/>
    <w:rsid w:val="00F3644F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08BA1-1524-4981-8745-C33FC716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7DBF-ED1C-4616-BB14-B572A5F4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shena labrosse</dc:creator>
  <cp:lastModifiedBy>CJ</cp:lastModifiedBy>
  <cp:revision>5</cp:revision>
  <cp:lastPrinted>2017-03-31T05:31:00Z</cp:lastPrinted>
  <dcterms:created xsi:type="dcterms:W3CDTF">2017-03-31T05:16:00Z</dcterms:created>
  <dcterms:modified xsi:type="dcterms:W3CDTF">2018-03-05T07:49:00Z</dcterms:modified>
</cp:coreProperties>
</file>