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F02EDB">
        <w:rPr>
          <w:b/>
          <w:sz w:val="28"/>
          <w:szCs w:val="28"/>
        </w:rPr>
        <w:t xml:space="preserve"> </w:t>
      </w:r>
      <w:r w:rsidRPr="00B75AE2">
        <w:rPr>
          <w:b/>
          <w:sz w:val="28"/>
          <w:szCs w:val="28"/>
        </w:rPr>
        <w:t>S</w:t>
      </w:r>
      <w:r w:rsidR="00BF5CC9" w:rsidRPr="00B75AE2">
        <w:rPr>
          <w:b/>
          <w:sz w:val="28"/>
          <w:szCs w:val="28"/>
        </w:rPr>
        <w:t xml:space="preserve">ide: </w:t>
      </w:r>
      <w:bookmarkStart w:id="0" w:name="Dropdown15"/>
      <w:r w:rsidR="00FF2AB7">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FF2AB7">
        <w:rPr>
          <w:b/>
          <w:sz w:val="28"/>
          <w:szCs w:val="28"/>
        </w:rPr>
      </w:r>
      <w:r w:rsidR="00FF2AB7">
        <w:rPr>
          <w:b/>
          <w:sz w:val="28"/>
          <w:szCs w:val="28"/>
        </w:rPr>
        <w:fldChar w:fldCharType="end"/>
      </w:r>
      <w:bookmarkEnd w:id="0"/>
      <w:r w:rsidR="00F02EDB">
        <w:rPr>
          <w:b/>
          <w:sz w:val="28"/>
          <w:szCs w:val="28"/>
        </w:rPr>
        <w:t>51</w:t>
      </w:r>
      <w:r w:rsidRPr="00B75AE2">
        <w:rPr>
          <w:b/>
          <w:sz w:val="28"/>
          <w:szCs w:val="28"/>
        </w:rPr>
        <w:t>/</w:t>
      </w:r>
      <w:r w:rsidR="00C87FCA" w:rsidRPr="00B75AE2">
        <w:rPr>
          <w:b/>
          <w:sz w:val="28"/>
          <w:szCs w:val="28"/>
        </w:rPr>
        <w:t>20</w:t>
      </w:r>
      <w:r w:rsidR="00F02EDB">
        <w:rPr>
          <w:b/>
          <w:sz w:val="28"/>
          <w:szCs w:val="28"/>
        </w:rPr>
        <w:t>13</w:t>
      </w:r>
      <w:r w:rsidR="00FF2AB7"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FF2AB7" w:rsidRPr="00B75AE2">
        <w:rPr>
          <w:b/>
          <w:sz w:val="28"/>
          <w:szCs w:val="28"/>
        </w:rPr>
      </w:r>
      <w:r w:rsidR="00FF2AB7"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FF2AB7" w:rsidRPr="00B75AE2">
        <w:rPr>
          <w:b/>
          <w:sz w:val="28"/>
          <w:szCs w:val="28"/>
        </w:rPr>
        <w:fldChar w:fldCharType="end"/>
      </w:r>
      <w:bookmarkEnd w:id="1"/>
    </w:p>
    <w:p w:rsidR="00A53837" w:rsidRPr="00606EEA" w:rsidRDefault="00FF2AB7"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64EF1">
      <w:pPr>
        <w:spacing w:before="240" w:after="160"/>
        <w:ind w:left="6480"/>
        <w:rPr>
          <w:b/>
          <w:sz w:val="24"/>
          <w:szCs w:val="24"/>
        </w:rPr>
      </w:pPr>
      <w:r w:rsidRPr="00606EEA">
        <w:rPr>
          <w:b/>
          <w:sz w:val="24"/>
          <w:szCs w:val="24"/>
        </w:rPr>
        <w:t>[201</w:t>
      </w:r>
      <w:r w:rsidR="00F02EDB">
        <w:rPr>
          <w:b/>
          <w:sz w:val="24"/>
          <w:szCs w:val="24"/>
        </w:rPr>
        <w:t>7</w:t>
      </w:r>
      <w:r w:rsidR="00FF2AB7">
        <w:rPr>
          <w:b/>
          <w:sz w:val="24"/>
          <w:szCs w:val="24"/>
        </w:rPr>
        <w:fldChar w:fldCharType="begin"/>
      </w:r>
      <w:r w:rsidR="00FF2AB7">
        <w:rPr>
          <w:b/>
          <w:sz w:val="24"/>
          <w:szCs w:val="24"/>
        </w:rPr>
        <w:fldChar w:fldCharType="end"/>
      </w:r>
      <w:r w:rsidRPr="00606EEA">
        <w:rPr>
          <w:b/>
          <w:sz w:val="24"/>
          <w:szCs w:val="24"/>
        </w:rPr>
        <w:t>] SCSC</w:t>
      </w:r>
      <w:r w:rsidR="00EC11D9">
        <w:rPr>
          <w:b/>
          <w:sz w:val="24"/>
          <w:szCs w:val="24"/>
        </w:rPr>
        <w:t xml:space="preserve"> 366</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2" w:name="Text40"/>
      <w:bookmarkStart w:id="3" w:name="Text22"/>
      <w:r w:rsidRPr="0096251D">
        <w:rPr>
          <w:b/>
          <w:sz w:val="24"/>
          <w:szCs w:val="24"/>
        </w:rPr>
        <w:t>THE REPUBLIC</w:t>
      </w:r>
      <w:bookmarkEnd w:id="2"/>
      <w:bookmarkEnd w:id="3"/>
    </w:p>
    <w:p w:rsidR="00B40898" w:rsidRDefault="00B40898"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p w:rsidR="007779A2" w:rsidRPr="000827FA" w:rsidRDefault="00F02EDB"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t>HANSEL LESPERANCE &amp; ORS</w:t>
      </w:r>
    </w:p>
    <w:bookmarkStart w:id="4" w:name="Dropdown16"/>
    <w:p w:rsidR="007779A2" w:rsidRDefault="00FF2AB7"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4"/>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982FC3">
      <w:pPr>
        <w:spacing w:before="240" w:line="360" w:lineRule="auto"/>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982FC3">
        <w:rPr>
          <w:sz w:val="24"/>
          <w:szCs w:val="24"/>
        </w:rPr>
        <w:t>24 October 2016 - 4</w:t>
      </w:r>
      <w:r w:rsidR="00982FC3">
        <w:rPr>
          <w:sz w:val="24"/>
          <w:szCs w:val="24"/>
          <w:vertAlign w:val="superscript"/>
        </w:rPr>
        <w:t xml:space="preserve"> </w:t>
      </w:r>
      <w:r w:rsidR="00982FC3">
        <w:rPr>
          <w:sz w:val="24"/>
          <w:szCs w:val="24"/>
        </w:rPr>
        <w:t>February 2017</w:t>
      </w:r>
      <w:r w:rsidR="00FF2AB7">
        <w:rPr>
          <w:sz w:val="24"/>
          <w:szCs w:val="24"/>
        </w:rPr>
        <w:fldChar w:fldCharType="begin"/>
      </w:r>
      <w:r w:rsidR="00FF2AB7">
        <w:rPr>
          <w:sz w:val="24"/>
          <w:szCs w:val="24"/>
        </w:rPr>
        <w:fldChar w:fldCharType="end"/>
      </w:r>
    </w:p>
    <w:p w:rsidR="005F5FB0" w:rsidRDefault="00E0467F" w:rsidP="00982FC3">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F02EDB">
        <w:rPr>
          <w:sz w:val="24"/>
          <w:szCs w:val="24"/>
        </w:rPr>
        <w:t>Mr. Esparon</w:t>
      </w:r>
      <w:r w:rsidR="007779A2">
        <w:rPr>
          <w:sz w:val="24"/>
          <w:szCs w:val="24"/>
        </w:rPr>
        <w:t xml:space="preserve">, </w:t>
      </w:r>
      <w:r w:rsidR="00FF2AB7">
        <w:rPr>
          <w:sz w:val="24"/>
          <w:szCs w:val="24"/>
        </w:rPr>
        <w:fldChar w:fldCharType="begin"/>
      </w:r>
      <w:r w:rsidR="007779A2">
        <w:rPr>
          <w:sz w:val="24"/>
          <w:szCs w:val="24"/>
        </w:rPr>
        <w:instrText xml:space="preserve"> ASK  "Enter Respondent Lawyer Full Name"  \* MERGEFORMAT </w:instrText>
      </w:r>
      <w:r w:rsidR="00FF2AB7">
        <w:rPr>
          <w:sz w:val="24"/>
          <w:szCs w:val="24"/>
        </w:rPr>
        <w:fldChar w:fldCharType="end"/>
      </w:r>
      <w:r w:rsidR="00FF2AB7">
        <w:rPr>
          <w:sz w:val="24"/>
          <w:szCs w:val="24"/>
        </w:rPr>
        <w:fldChar w:fldCharType="begin"/>
      </w:r>
      <w:r w:rsidR="00FF2AB7">
        <w:rPr>
          <w:sz w:val="24"/>
          <w:szCs w:val="24"/>
        </w:rPr>
        <w:fldChar w:fldCharType="end"/>
      </w:r>
      <w:r w:rsidR="007779A2">
        <w:rPr>
          <w:sz w:val="24"/>
          <w:szCs w:val="24"/>
        </w:rPr>
        <w:t>for the Republic</w:t>
      </w:r>
      <w:r w:rsidR="00FF2AB7">
        <w:rPr>
          <w:sz w:val="24"/>
          <w:szCs w:val="24"/>
        </w:rPr>
        <w:fldChar w:fldCharType="begin"/>
      </w:r>
      <w:r w:rsidR="00F804CC">
        <w:rPr>
          <w:sz w:val="24"/>
          <w:szCs w:val="24"/>
        </w:rPr>
        <w:instrText xml:space="preserve"> ASK  "Enter Appellant Lawyer full name"  \* MERGEFORMAT </w:instrText>
      </w:r>
      <w:r w:rsidR="00FF2AB7">
        <w:rPr>
          <w:sz w:val="24"/>
          <w:szCs w:val="24"/>
        </w:rPr>
        <w:fldChar w:fldCharType="end"/>
      </w:r>
      <w:r w:rsidR="00FF2AB7">
        <w:rPr>
          <w:sz w:val="24"/>
          <w:szCs w:val="24"/>
        </w:rPr>
        <w:fldChar w:fldCharType="begin"/>
      </w:r>
      <w:r w:rsidR="00FF2AB7">
        <w:rPr>
          <w:sz w:val="24"/>
          <w:szCs w:val="24"/>
        </w:rPr>
        <w:fldChar w:fldCharType="end"/>
      </w:r>
    </w:p>
    <w:p w:rsidR="007779A2" w:rsidRDefault="009E05E5" w:rsidP="00982FC3">
      <w:pPr>
        <w:rPr>
          <w:sz w:val="24"/>
          <w:szCs w:val="24"/>
        </w:rPr>
      </w:pPr>
      <w:r>
        <w:rPr>
          <w:sz w:val="24"/>
          <w:szCs w:val="24"/>
        </w:rPr>
        <w:lastRenderedPageBreak/>
        <w:tab/>
      </w:r>
      <w:r>
        <w:rPr>
          <w:sz w:val="24"/>
          <w:szCs w:val="24"/>
        </w:rPr>
        <w:tab/>
      </w:r>
      <w:r>
        <w:rPr>
          <w:sz w:val="24"/>
          <w:szCs w:val="24"/>
        </w:rPr>
        <w:tab/>
      </w:r>
      <w:r w:rsidR="00F02EDB" w:rsidRPr="00583268">
        <w:rPr>
          <w:noProof/>
          <w:sz w:val="24"/>
          <w:szCs w:val="24"/>
        </w:rPr>
        <w:t>Mr.</w:t>
      </w:r>
      <w:r w:rsidR="00F02EDB">
        <w:rPr>
          <w:sz w:val="24"/>
          <w:szCs w:val="24"/>
        </w:rPr>
        <w:t xml:space="preserve"> Chetty </w:t>
      </w:r>
      <w:r w:rsidR="00FF2AB7">
        <w:rPr>
          <w:sz w:val="24"/>
          <w:szCs w:val="24"/>
        </w:rPr>
        <w:fldChar w:fldCharType="begin"/>
      </w:r>
      <w:r w:rsidR="00F804CC">
        <w:rPr>
          <w:sz w:val="24"/>
          <w:szCs w:val="24"/>
        </w:rPr>
        <w:instrText xml:space="preserve"> ASK  "Enter Respondent Lawyer Full Name"  \* MERGEFORMAT </w:instrText>
      </w:r>
      <w:r w:rsidR="00FF2AB7">
        <w:rPr>
          <w:sz w:val="24"/>
          <w:szCs w:val="24"/>
        </w:rPr>
        <w:fldChar w:fldCharType="end"/>
      </w:r>
      <w:r w:rsidR="00FF2AB7">
        <w:rPr>
          <w:sz w:val="24"/>
          <w:szCs w:val="24"/>
        </w:rPr>
        <w:fldChar w:fldCharType="begin"/>
      </w:r>
      <w:r w:rsidR="00FF2AB7">
        <w:rPr>
          <w:sz w:val="24"/>
          <w:szCs w:val="24"/>
        </w:rPr>
        <w:fldChar w:fldCharType="end"/>
      </w:r>
      <w:r>
        <w:rPr>
          <w:sz w:val="24"/>
          <w:szCs w:val="24"/>
        </w:rPr>
        <w:t xml:space="preserve">for </w:t>
      </w:r>
      <w:bookmarkStart w:id="5" w:name="Dropdown12"/>
      <w:r w:rsidR="0096251D">
        <w:rPr>
          <w:sz w:val="24"/>
          <w:szCs w:val="24"/>
        </w:rPr>
        <w:t>the</w:t>
      </w:r>
      <w:r w:rsidR="00F02EDB">
        <w:rPr>
          <w:sz w:val="24"/>
          <w:szCs w:val="24"/>
        </w:rPr>
        <w:t xml:space="preserve"> 1</w:t>
      </w:r>
      <w:r w:rsidR="00F02EDB" w:rsidRPr="00F02EDB">
        <w:rPr>
          <w:sz w:val="24"/>
          <w:szCs w:val="24"/>
          <w:vertAlign w:val="superscript"/>
        </w:rPr>
        <w:t>st</w:t>
      </w:r>
      <w:r w:rsidR="00F02EDB">
        <w:rPr>
          <w:sz w:val="24"/>
          <w:szCs w:val="24"/>
        </w:rPr>
        <w:t xml:space="preserve"> </w:t>
      </w:r>
      <w:r w:rsidR="0096251D">
        <w:rPr>
          <w:sz w:val="24"/>
          <w:szCs w:val="24"/>
        </w:rPr>
        <w:t xml:space="preserve"> </w:t>
      </w:r>
      <w:bookmarkEnd w:id="5"/>
      <w:r w:rsidR="00F02EDB">
        <w:rPr>
          <w:sz w:val="24"/>
          <w:szCs w:val="24"/>
        </w:rPr>
        <w:t>Accused</w:t>
      </w:r>
    </w:p>
    <w:p w:rsidR="00F02EDB" w:rsidRDefault="00F02EDB" w:rsidP="00982FC3">
      <w:pPr>
        <w:rPr>
          <w:sz w:val="24"/>
          <w:szCs w:val="24"/>
        </w:rPr>
      </w:pPr>
      <w:r>
        <w:rPr>
          <w:sz w:val="24"/>
          <w:szCs w:val="24"/>
        </w:rPr>
        <w:tab/>
      </w:r>
      <w:r>
        <w:rPr>
          <w:sz w:val="24"/>
          <w:szCs w:val="24"/>
        </w:rPr>
        <w:tab/>
      </w:r>
      <w:r>
        <w:rPr>
          <w:sz w:val="24"/>
          <w:szCs w:val="24"/>
        </w:rPr>
        <w:tab/>
      </w:r>
      <w:r w:rsidRPr="00583268">
        <w:rPr>
          <w:noProof/>
          <w:sz w:val="24"/>
          <w:szCs w:val="24"/>
        </w:rPr>
        <w:t>Mr.</w:t>
      </w:r>
      <w:r>
        <w:rPr>
          <w:sz w:val="24"/>
          <w:szCs w:val="24"/>
        </w:rPr>
        <w:t xml:space="preserve"> Gabriel for the 2</w:t>
      </w:r>
      <w:r w:rsidRPr="00F02EDB">
        <w:rPr>
          <w:sz w:val="24"/>
          <w:szCs w:val="24"/>
          <w:vertAlign w:val="superscript"/>
        </w:rPr>
        <w:t>nd</w:t>
      </w:r>
      <w:r>
        <w:rPr>
          <w:sz w:val="24"/>
          <w:szCs w:val="24"/>
        </w:rPr>
        <w:t xml:space="preserve"> Accused</w:t>
      </w:r>
    </w:p>
    <w:p w:rsidR="00F02EDB" w:rsidRDefault="00F02EDB" w:rsidP="00982FC3">
      <w:pPr>
        <w:rPr>
          <w:sz w:val="24"/>
          <w:szCs w:val="24"/>
        </w:rPr>
      </w:pPr>
      <w:r>
        <w:rPr>
          <w:sz w:val="24"/>
          <w:szCs w:val="24"/>
        </w:rPr>
        <w:tab/>
      </w:r>
      <w:r>
        <w:rPr>
          <w:sz w:val="24"/>
          <w:szCs w:val="24"/>
        </w:rPr>
        <w:tab/>
      </w:r>
      <w:r>
        <w:rPr>
          <w:sz w:val="24"/>
          <w:szCs w:val="24"/>
        </w:rPr>
        <w:tab/>
      </w:r>
      <w:r w:rsidRPr="00583268">
        <w:rPr>
          <w:noProof/>
          <w:sz w:val="24"/>
          <w:szCs w:val="24"/>
        </w:rPr>
        <w:t>Mr.</w:t>
      </w:r>
      <w:r>
        <w:rPr>
          <w:sz w:val="24"/>
          <w:szCs w:val="24"/>
        </w:rPr>
        <w:t xml:space="preserve"> Camille for the 3</w:t>
      </w:r>
      <w:r w:rsidRPr="00F02EDB">
        <w:rPr>
          <w:sz w:val="24"/>
          <w:szCs w:val="24"/>
          <w:vertAlign w:val="superscript"/>
        </w:rPr>
        <w:t>rd</w:t>
      </w:r>
      <w:r>
        <w:rPr>
          <w:sz w:val="24"/>
          <w:szCs w:val="24"/>
        </w:rPr>
        <w:t xml:space="preserve"> Accused</w:t>
      </w:r>
    </w:p>
    <w:p w:rsidR="00F02EDB" w:rsidRDefault="00F02EDB" w:rsidP="00982FC3">
      <w:pPr>
        <w:rPr>
          <w:sz w:val="24"/>
          <w:szCs w:val="24"/>
        </w:rPr>
      </w:pPr>
      <w:r>
        <w:rPr>
          <w:sz w:val="24"/>
          <w:szCs w:val="24"/>
        </w:rPr>
        <w:tab/>
      </w:r>
      <w:r>
        <w:rPr>
          <w:sz w:val="24"/>
          <w:szCs w:val="24"/>
        </w:rPr>
        <w:tab/>
      </w:r>
      <w:r>
        <w:rPr>
          <w:sz w:val="24"/>
          <w:szCs w:val="24"/>
        </w:rPr>
        <w:tab/>
      </w:r>
      <w:r w:rsidRPr="00583268">
        <w:rPr>
          <w:noProof/>
          <w:sz w:val="24"/>
          <w:szCs w:val="24"/>
        </w:rPr>
        <w:t>Mrs.</w:t>
      </w:r>
      <w:r>
        <w:rPr>
          <w:sz w:val="24"/>
          <w:szCs w:val="24"/>
        </w:rPr>
        <w:t xml:space="preserve"> Amesbury for the 4</w:t>
      </w:r>
      <w:r w:rsidRPr="00F02EDB">
        <w:rPr>
          <w:sz w:val="24"/>
          <w:szCs w:val="24"/>
          <w:vertAlign w:val="superscript"/>
        </w:rPr>
        <w:t>th</w:t>
      </w:r>
      <w:r>
        <w:rPr>
          <w:sz w:val="24"/>
          <w:szCs w:val="24"/>
        </w:rPr>
        <w:t xml:space="preserve"> Accused</w:t>
      </w:r>
    </w:p>
    <w:p w:rsidR="00982FC3" w:rsidRDefault="00F02EDB" w:rsidP="00982FC3">
      <w:pPr>
        <w:rPr>
          <w:sz w:val="24"/>
          <w:szCs w:val="24"/>
        </w:rPr>
      </w:pPr>
      <w:r>
        <w:rPr>
          <w:sz w:val="24"/>
          <w:szCs w:val="24"/>
        </w:rPr>
        <w:tab/>
      </w:r>
      <w:r>
        <w:rPr>
          <w:sz w:val="24"/>
          <w:szCs w:val="24"/>
        </w:rPr>
        <w:tab/>
      </w:r>
      <w:r>
        <w:rPr>
          <w:sz w:val="24"/>
          <w:szCs w:val="24"/>
        </w:rPr>
        <w:tab/>
      </w:r>
      <w:r w:rsidRPr="00583268">
        <w:rPr>
          <w:noProof/>
          <w:sz w:val="24"/>
          <w:szCs w:val="24"/>
        </w:rPr>
        <w:t>Mrs.</w:t>
      </w:r>
      <w:r>
        <w:rPr>
          <w:sz w:val="24"/>
          <w:szCs w:val="24"/>
        </w:rPr>
        <w:t xml:space="preserve"> Domingue for the 5</w:t>
      </w:r>
      <w:r w:rsidRPr="00F02EDB">
        <w:rPr>
          <w:sz w:val="24"/>
          <w:szCs w:val="24"/>
          <w:vertAlign w:val="superscript"/>
        </w:rPr>
        <w:t>th</w:t>
      </w:r>
      <w:r w:rsidR="00982FC3">
        <w:rPr>
          <w:sz w:val="24"/>
          <w:szCs w:val="24"/>
        </w:rPr>
        <w:t xml:space="preserve"> Accused</w:t>
      </w:r>
    </w:p>
    <w:p w:rsidR="00982FC3" w:rsidRDefault="00982FC3" w:rsidP="00982FC3">
      <w:pPr>
        <w:rPr>
          <w:sz w:val="24"/>
          <w:szCs w:val="24"/>
        </w:rPr>
      </w:pPr>
    </w:p>
    <w:p w:rsidR="00982FC3" w:rsidRDefault="00982FC3" w:rsidP="00982FC3">
      <w:pPr>
        <w:spacing w:line="360" w:lineRule="auto"/>
        <w:rPr>
          <w:sz w:val="24"/>
          <w:szCs w:val="24"/>
        </w:rPr>
      </w:pPr>
      <w:r>
        <w:rPr>
          <w:sz w:val="24"/>
          <w:szCs w:val="24"/>
        </w:rPr>
        <w:t>Delivered:</w:t>
      </w:r>
      <w:r>
        <w:rPr>
          <w:sz w:val="24"/>
          <w:szCs w:val="24"/>
        </w:rPr>
        <w:tab/>
      </w:r>
      <w:r>
        <w:rPr>
          <w:sz w:val="24"/>
          <w:szCs w:val="24"/>
        </w:rPr>
        <w:tab/>
        <w:t>17 March 2017</w:t>
      </w:r>
    </w:p>
    <w:p w:rsidR="00982FC3" w:rsidRDefault="00982FC3" w:rsidP="00982FC3">
      <w:pPr>
        <w:rPr>
          <w:sz w:val="24"/>
          <w:szCs w:val="24"/>
        </w:rPr>
        <w:sectPr w:rsidR="00982FC3" w:rsidSect="00EF2051">
          <w:type w:val="continuous"/>
          <w:pgSz w:w="12240" w:h="15840"/>
          <w:pgMar w:top="1440" w:right="1440" w:bottom="1440" w:left="1440" w:header="720" w:footer="720" w:gutter="0"/>
          <w:cols w:space="720"/>
          <w:docGrid w:linePitch="360"/>
        </w:sectPr>
      </w:pPr>
    </w:p>
    <w:p w:rsidR="00D06A0F" w:rsidRPr="00C87FCA" w:rsidRDefault="00D06A0F" w:rsidP="00E57D4D">
      <w:pPr>
        <w:pBdr>
          <w:top w:val="dotted" w:sz="4" w:space="1" w:color="auto"/>
          <w:bottom w:val="dotted" w:sz="4" w:space="1" w:color="auto"/>
        </w:pBdr>
        <w:jc w:val="center"/>
        <w:rPr>
          <w:sz w:val="24"/>
          <w:szCs w:val="24"/>
          <w:highlight w:val="lightGray"/>
        </w:rPr>
      </w:pPr>
      <w:bookmarkStart w:id="6" w:name="Dropdown2"/>
    </w:p>
    <w:bookmarkStart w:id="7" w:name="Dropdown8"/>
    <w:bookmarkEnd w:id="6"/>
    <w:p w:rsidR="00C87FCA" w:rsidRDefault="00FF2AB7"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end"/>
      </w:r>
      <w:bookmarkEnd w:id="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8" w:name="Dropdown9"/>
    <w:p w:rsidR="00C87FCA" w:rsidRDefault="00FF2AB7"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Akiiki-Kiiza J"/>
              <w:listEntry w:val="Renaud J"/>
              <w:listEntry w:val="Burhan J"/>
              <w:listEntry w:val="Dodin J"/>
              <w:listEntry w:val="Robinson J"/>
              <w:listEntry w:val="De Silva J"/>
              <w:listEntry w:val="McKee J"/>
              <w:listEntry w:val="Twomey CJ"/>
              <w:listEntry w:val="Govinden J"/>
              <w:listEntry w:val="Nunkoo J"/>
              <w:listEntry w:val="Vidot J"/>
            </w:ddList>
          </w:ffData>
        </w:fldChar>
      </w:r>
      <w:r w:rsidR="00F02EDB">
        <w:rPr>
          <w:b/>
          <w:sz w:val="24"/>
          <w:szCs w:val="24"/>
        </w:rPr>
        <w:instrText xml:space="preserve"> FORMDROPDOWN </w:instrText>
      </w:r>
      <w:r>
        <w:rPr>
          <w:b/>
          <w:sz w:val="24"/>
          <w:szCs w:val="24"/>
        </w:rPr>
      </w:r>
      <w:r>
        <w:rPr>
          <w:b/>
          <w:sz w:val="24"/>
          <w:szCs w:val="24"/>
        </w:rPr>
        <w:fldChar w:fldCharType="end"/>
      </w:r>
      <w:bookmarkEnd w:id="8"/>
    </w:p>
    <w:p w:rsidR="00904DED" w:rsidRPr="0068731D" w:rsidRDefault="007436CE" w:rsidP="00D26D5B">
      <w:pPr>
        <w:pStyle w:val="ListParagraph"/>
        <w:widowControl/>
        <w:autoSpaceDE/>
        <w:autoSpaceDN/>
        <w:adjustRightInd/>
        <w:spacing w:line="360" w:lineRule="auto"/>
        <w:ind w:left="0"/>
        <w:contextualSpacing w:val="0"/>
        <w:jc w:val="both"/>
        <w:rPr>
          <w:b/>
          <w:sz w:val="24"/>
          <w:szCs w:val="24"/>
          <w:u w:val="single"/>
        </w:rPr>
      </w:pPr>
      <w:r>
        <w:rPr>
          <w:b/>
          <w:sz w:val="24"/>
          <w:szCs w:val="24"/>
        </w:rPr>
        <w:t>[A]</w:t>
      </w:r>
      <w:r w:rsidR="00D26D5B">
        <w:rPr>
          <w:b/>
          <w:sz w:val="24"/>
          <w:szCs w:val="24"/>
        </w:rPr>
        <w:tab/>
      </w:r>
      <w:r w:rsidR="00F85035" w:rsidRPr="0068731D">
        <w:rPr>
          <w:b/>
          <w:sz w:val="24"/>
          <w:szCs w:val="24"/>
          <w:u w:val="single"/>
        </w:rPr>
        <w:t>INTRODUCTORY REMARKS</w:t>
      </w:r>
    </w:p>
    <w:p w:rsidR="008E7F3B" w:rsidRDefault="008E7F3B" w:rsidP="00D26D5B">
      <w:pPr>
        <w:pStyle w:val="ListParagraph"/>
        <w:widowControl/>
        <w:autoSpaceDE/>
        <w:autoSpaceDN/>
        <w:adjustRightInd/>
        <w:spacing w:line="360" w:lineRule="auto"/>
        <w:ind w:left="0"/>
        <w:contextualSpacing w:val="0"/>
        <w:jc w:val="both"/>
        <w:rPr>
          <w:b/>
          <w:sz w:val="24"/>
          <w:szCs w:val="24"/>
        </w:rPr>
        <w:sectPr w:rsidR="008E7F3B" w:rsidSect="00EF2051">
          <w:type w:val="continuous"/>
          <w:pgSz w:w="12240" w:h="15840"/>
          <w:pgMar w:top="1440" w:right="1440" w:bottom="1440" w:left="1440" w:header="720" w:footer="720" w:gutter="0"/>
          <w:cols w:space="720"/>
          <w:docGrid w:linePitch="360"/>
        </w:sectPr>
      </w:pPr>
    </w:p>
    <w:p w:rsidR="007436CE" w:rsidRDefault="00F02EDB" w:rsidP="00D26D5B">
      <w:pPr>
        <w:pStyle w:val="JudgmentText"/>
        <w:numPr>
          <w:ilvl w:val="0"/>
          <w:numId w:val="0"/>
        </w:numPr>
        <w:spacing w:after="0"/>
      </w:pPr>
      <w:r>
        <w:lastRenderedPageBreak/>
        <w:t xml:space="preserve">The five accused persons are charged in various combinations in five counts. </w:t>
      </w:r>
    </w:p>
    <w:p w:rsidR="00F02EDB" w:rsidRDefault="00F02EDB" w:rsidP="00D26D5B">
      <w:pPr>
        <w:pStyle w:val="JudgmentText"/>
        <w:numPr>
          <w:ilvl w:val="0"/>
          <w:numId w:val="0"/>
        </w:numPr>
        <w:spacing w:after="0"/>
      </w:pPr>
      <w:r>
        <w:t>In the first counts, A1 (Hansel Lesperance) and A2 (</w:t>
      </w:r>
      <w:r w:rsidR="00F85035">
        <w:t>Darrel</w:t>
      </w:r>
      <w:r>
        <w:t xml:space="preserve"> Victor) are charged with Robbery with violence </w:t>
      </w:r>
      <w:r w:rsidRPr="0068731D">
        <w:rPr>
          <w:i/>
        </w:rPr>
        <w:t>Contra Section 280 and 23 of the Penal Code and punishable under Section 281 of the same Code</w:t>
      </w:r>
      <w:r>
        <w:t xml:space="preserve">. It is alleged that, both accused persons and another not before </w:t>
      </w:r>
      <w:r w:rsidR="00F85035">
        <w:t>t</w:t>
      </w:r>
      <w:r>
        <w:t>he Court, (Medley Belmont) on the 19</w:t>
      </w:r>
      <w:r w:rsidRPr="007436CE">
        <w:rPr>
          <w:vertAlign w:val="superscript"/>
        </w:rPr>
        <w:t>th</w:t>
      </w:r>
      <w:r>
        <w:t xml:space="preserve"> August 2013 at Quatre Bornes, Takamaka with </w:t>
      </w:r>
      <w:r w:rsidR="0068731D">
        <w:t>common intention</w:t>
      </w:r>
      <w:r>
        <w:t xml:space="preserve"> robbed a </w:t>
      </w:r>
      <w:r w:rsidRPr="00583268">
        <w:rPr>
          <w:noProof/>
        </w:rPr>
        <w:lastRenderedPageBreak/>
        <w:t>briefcase</w:t>
      </w:r>
      <w:r>
        <w:t xml:space="preserve"> </w:t>
      </w:r>
      <w:r w:rsidR="00F85035">
        <w:t>valued</w:t>
      </w:r>
      <w:r>
        <w:t xml:space="preserve"> at SR 900/- the property of Barclays Bank, and at or immediately before or after the time of the said robbery used actual violence namely the use of tear gas. </w:t>
      </w:r>
    </w:p>
    <w:p w:rsidR="00F85035" w:rsidRDefault="00F85035" w:rsidP="00D26D5B">
      <w:pPr>
        <w:pStyle w:val="JudgmentText"/>
        <w:numPr>
          <w:ilvl w:val="0"/>
          <w:numId w:val="0"/>
        </w:numPr>
        <w:spacing w:after="0"/>
        <w:ind w:left="720"/>
      </w:pPr>
    </w:p>
    <w:p w:rsidR="00F02EDB" w:rsidRDefault="00F02EDB" w:rsidP="00D26D5B">
      <w:pPr>
        <w:pStyle w:val="JudgmentText"/>
        <w:numPr>
          <w:ilvl w:val="0"/>
          <w:numId w:val="0"/>
        </w:numPr>
        <w:spacing w:after="0"/>
      </w:pPr>
      <w:r>
        <w:t>In the second count, A3 (Ruth Rosette), A4 (Martin Celeste), and A2 (</w:t>
      </w:r>
      <w:r w:rsidR="00F85035">
        <w:t>Darrel</w:t>
      </w:r>
      <w:r>
        <w:t xml:space="preserve"> Victor)</w:t>
      </w:r>
      <w:r w:rsidR="00982FC3">
        <w:t>are said to  have</w:t>
      </w:r>
      <w:r>
        <w:t xml:space="preserve"> aided and abetted A1 (Hansel Lesperance) and one Medley Belmont, to commit a felony namely the offence of Robbery with violence </w:t>
      </w:r>
      <w:r w:rsidRPr="0068731D">
        <w:rPr>
          <w:i/>
        </w:rPr>
        <w:t>Contra Section 280 and 22 (c) of the Penal Code, which is punishable under Section 280 of the same Code</w:t>
      </w:r>
      <w:r>
        <w:t xml:space="preserve">. </w:t>
      </w:r>
    </w:p>
    <w:p w:rsidR="00F85035" w:rsidRDefault="00F85035" w:rsidP="00D26D5B">
      <w:pPr>
        <w:pStyle w:val="JudgmentText"/>
        <w:numPr>
          <w:ilvl w:val="0"/>
          <w:numId w:val="0"/>
        </w:numPr>
        <w:spacing w:after="0"/>
        <w:ind w:left="720"/>
      </w:pPr>
    </w:p>
    <w:p w:rsidR="0071358D" w:rsidRDefault="00F02EDB" w:rsidP="00D26D5B">
      <w:pPr>
        <w:pStyle w:val="JudgmentText"/>
        <w:numPr>
          <w:ilvl w:val="0"/>
          <w:numId w:val="0"/>
        </w:numPr>
        <w:spacing w:after="0"/>
      </w:pPr>
      <w:r>
        <w:t>In the third count, all the 5 a</w:t>
      </w:r>
      <w:r w:rsidR="0068731D">
        <w:t>ccused person are charged with c</w:t>
      </w:r>
      <w:r>
        <w:t>onspiracy to commit a felony</w:t>
      </w:r>
      <w:r w:rsidR="00982FC3">
        <w:t>,</w:t>
      </w:r>
      <w:r>
        <w:t xml:space="preserve"> namely the offence of robbery with violence </w:t>
      </w:r>
      <w:r w:rsidRPr="0068731D">
        <w:rPr>
          <w:i/>
        </w:rPr>
        <w:t>Contra Section 381 read with Section 280 of the Penal Code and punishable unde</w:t>
      </w:r>
      <w:r w:rsidR="0030509E" w:rsidRPr="0068731D">
        <w:rPr>
          <w:i/>
        </w:rPr>
        <w:t>r Section 381 read with Section 280 of the Penal Code and punishable under Section 381 of the Penal Code</w:t>
      </w:r>
      <w:r w:rsidR="0071358D" w:rsidRPr="0068731D">
        <w:rPr>
          <w:i/>
        </w:rPr>
        <w:t>.</w:t>
      </w:r>
      <w:r w:rsidR="0071358D">
        <w:t xml:space="preserve"> </w:t>
      </w:r>
    </w:p>
    <w:p w:rsidR="007436CE" w:rsidRDefault="0071358D" w:rsidP="00D26D5B">
      <w:pPr>
        <w:pStyle w:val="JudgmentText"/>
        <w:numPr>
          <w:ilvl w:val="0"/>
          <w:numId w:val="0"/>
        </w:numPr>
        <w:spacing w:after="0"/>
      </w:pPr>
      <w:r>
        <w:t xml:space="preserve">It is alleged in that count that the 5 accused persons and one Medley Belmont </w:t>
      </w:r>
      <w:r w:rsidRPr="00583268">
        <w:rPr>
          <w:noProof/>
        </w:rPr>
        <w:t>not before</w:t>
      </w:r>
      <w:r>
        <w:t xml:space="preserve"> the Court, on the 19</w:t>
      </w:r>
      <w:r w:rsidRPr="0071358D">
        <w:rPr>
          <w:vertAlign w:val="superscript"/>
        </w:rPr>
        <w:t>th</w:t>
      </w:r>
      <w:r>
        <w:t xml:space="preserve"> August 2013 at Quatre Bornes, Takamaka, agreed </w:t>
      </w:r>
      <w:r w:rsidR="00F85035">
        <w:t xml:space="preserve">with </w:t>
      </w:r>
      <w:r>
        <w:t>one anot</w:t>
      </w:r>
      <w:r w:rsidR="00F85035">
        <w:t>her to</w:t>
      </w:r>
      <w:r>
        <w:t xml:space="preserve"> </w:t>
      </w:r>
      <w:r w:rsidR="00F85035">
        <w:t>commit</w:t>
      </w:r>
      <w:r>
        <w:t xml:space="preserve"> a felony of robbery with violence,</w:t>
      </w:r>
      <w:r w:rsidR="00982FC3">
        <w:t xml:space="preserve"> namely</w:t>
      </w:r>
      <w:r>
        <w:t xml:space="preserve"> that of a </w:t>
      </w:r>
      <w:r w:rsidRPr="00583268">
        <w:rPr>
          <w:noProof/>
        </w:rPr>
        <w:t>briefcase</w:t>
      </w:r>
      <w:r>
        <w:t xml:space="preserve"> </w:t>
      </w:r>
      <w:r w:rsidR="00F85035">
        <w:t xml:space="preserve">valued </w:t>
      </w:r>
      <w:r>
        <w:t xml:space="preserve">at SR900/- the property of Barclays Bank. </w:t>
      </w:r>
    </w:p>
    <w:p w:rsidR="00F85035" w:rsidRDefault="00F85035" w:rsidP="00D26D5B">
      <w:pPr>
        <w:pStyle w:val="JudgmentText"/>
        <w:numPr>
          <w:ilvl w:val="0"/>
          <w:numId w:val="0"/>
        </w:numPr>
        <w:spacing w:after="0"/>
        <w:ind w:left="720"/>
      </w:pPr>
    </w:p>
    <w:p w:rsidR="0071358D" w:rsidRDefault="0071358D" w:rsidP="00D26D5B">
      <w:pPr>
        <w:pStyle w:val="JudgmentText"/>
        <w:numPr>
          <w:ilvl w:val="0"/>
          <w:numId w:val="0"/>
        </w:numPr>
        <w:spacing w:after="0"/>
      </w:pPr>
      <w:r>
        <w:t xml:space="preserve">The Fourth </w:t>
      </w:r>
      <w:r w:rsidRPr="00583268">
        <w:rPr>
          <w:noProof/>
        </w:rPr>
        <w:t>count,</w:t>
      </w:r>
      <w:r>
        <w:t xml:space="preserve"> is stealing by a servant </w:t>
      </w:r>
      <w:r w:rsidRPr="0068731D">
        <w:rPr>
          <w:i/>
        </w:rPr>
        <w:t>Contra Secti</w:t>
      </w:r>
      <w:r w:rsidR="00F85035" w:rsidRPr="0068731D">
        <w:rPr>
          <w:i/>
        </w:rPr>
        <w:t xml:space="preserve">on 260 of Penal Code read </w:t>
      </w:r>
      <w:r w:rsidRPr="0068731D">
        <w:rPr>
          <w:i/>
        </w:rPr>
        <w:t>wi</w:t>
      </w:r>
      <w:r w:rsidR="00F85035" w:rsidRPr="0068731D">
        <w:rPr>
          <w:i/>
        </w:rPr>
        <w:t>th Section 266 of the same Code along with Section 23 of the same code and punishable under Section 266 of the same code</w:t>
      </w:r>
      <w:r w:rsidR="00F85035">
        <w:t xml:space="preserve">. </w:t>
      </w:r>
      <w:r w:rsidR="00982FC3">
        <w:t xml:space="preserve"> It is alleged that A3, </w:t>
      </w:r>
      <w:r>
        <w:t xml:space="preserve">A4 </w:t>
      </w:r>
      <w:r w:rsidR="00982FC3">
        <w:t xml:space="preserve">and A5 </w:t>
      </w:r>
      <w:r>
        <w:t>on the 19</w:t>
      </w:r>
      <w:r w:rsidRPr="0071358D">
        <w:rPr>
          <w:vertAlign w:val="superscript"/>
        </w:rPr>
        <w:t>th</w:t>
      </w:r>
      <w:r>
        <w:t xml:space="preserve"> of August 2013, at Quatre Bornes, Takamaka, whilst being employees of Barclays</w:t>
      </w:r>
      <w:r w:rsidR="00F85035">
        <w:t xml:space="preserve"> Bank</w:t>
      </w:r>
      <w:r>
        <w:t xml:space="preserve">, with common intention stole a sum of SR 3,298, 000/- belonging to the said Barclays Bank. </w:t>
      </w:r>
    </w:p>
    <w:p w:rsidR="00F85035" w:rsidRDefault="00F85035" w:rsidP="00D26D5B">
      <w:pPr>
        <w:pStyle w:val="JudgmentText"/>
        <w:numPr>
          <w:ilvl w:val="0"/>
          <w:numId w:val="0"/>
        </w:numPr>
        <w:spacing w:after="0"/>
        <w:ind w:left="720"/>
      </w:pPr>
    </w:p>
    <w:p w:rsidR="00F02EDB" w:rsidRDefault="00982FC3" w:rsidP="00D26D5B">
      <w:pPr>
        <w:pStyle w:val="JudgmentText"/>
        <w:numPr>
          <w:ilvl w:val="0"/>
          <w:numId w:val="0"/>
        </w:numPr>
        <w:spacing w:after="0"/>
      </w:pPr>
      <w:r>
        <w:t xml:space="preserve">The </w:t>
      </w:r>
      <w:r w:rsidR="0071358D">
        <w:t>5</w:t>
      </w:r>
      <w:r w:rsidR="0071358D" w:rsidRPr="0071358D">
        <w:rPr>
          <w:vertAlign w:val="superscript"/>
        </w:rPr>
        <w:t>th</w:t>
      </w:r>
      <w:r>
        <w:t xml:space="preserve"> and last count is</w:t>
      </w:r>
      <w:r w:rsidR="0071358D">
        <w:t xml:space="preserve"> </w:t>
      </w:r>
      <w:r w:rsidR="0071358D" w:rsidRPr="00583268">
        <w:rPr>
          <w:noProof/>
        </w:rPr>
        <w:t>conspiracy</w:t>
      </w:r>
      <w:r w:rsidR="0071358D">
        <w:t xml:space="preserve">, </w:t>
      </w:r>
      <w:r w:rsidR="0071358D" w:rsidRPr="00583268">
        <w:rPr>
          <w:noProof/>
        </w:rPr>
        <w:t>wherein</w:t>
      </w:r>
      <w:r w:rsidR="0071358D">
        <w:t xml:space="preserve"> all the 5 accused </w:t>
      </w:r>
      <w:r w:rsidR="0071358D" w:rsidRPr="00583268">
        <w:rPr>
          <w:noProof/>
        </w:rPr>
        <w:t>person</w:t>
      </w:r>
      <w:r w:rsidR="00583268" w:rsidRPr="00583268">
        <w:rPr>
          <w:noProof/>
        </w:rPr>
        <w:t>s</w:t>
      </w:r>
      <w:r w:rsidR="0071358D">
        <w:t xml:space="preserve"> are charged with conspiracy to commit a felony namely stealing </w:t>
      </w:r>
      <w:r w:rsidR="0071358D" w:rsidRPr="0068731D">
        <w:rPr>
          <w:i/>
        </w:rPr>
        <w:t xml:space="preserve">Contra Section </w:t>
      </w:r>
      <w:r w:rsidR="00F85035" w:rsidRPr="0068731D">
        <w:rPr>
          <w:i/>
        </w:rPr>
        <w:t>281 read with Section 260 if the Penal Code</w:t>
      </w:r>
      <w:r w:rsidR="0071358D" w:rsidRPr="0068731D">
        <w:rPr>
          <w:i/>
        </w:rPr>
        <w:t xml:space="preserve"> and punishable under Section 381 of the same Code</w:t>
      </w:r>
      <w:r w:rsidR="0071358D">
        <w:t xml:space="preserve">. It is alleged that all the 5 accused persons together with one, Medley Belmont </w:t>
      </w:r>
      <w:r>
        <w:t>(</w:t>
      </w:r>
      <w:r w:rsidR="0071358D">
        <w:t>not before the Court</w:t>
      </w:r>
      <w:r>
        <w:t>)</w:t>
      </w:r>
      <w:r w:rsidR="0071358D">
        <w:t xml:space="preserve"> on the 19</w:t>
      </w:r>
      <w:r w:rsidR="0071358D" w:rsidRPr="0071358D">
        <w:rPr>
          <w:vertAlign w:val="superscript"/>
        </w:rPr>
        <w:t>th</w:t>
      </w:r>
      <w:r w:rsidR="0071358D">
        <w:t xml:space="preserve"> August</w:t>
      </w:r>
      <w:r w:rsidR="00F85035">
        <w:t xml:space="preserve"> 2013</w:t>
      </w:r>
      <w:r w:rsidR="0071358D">
        <w:t xml:space="preserve">, at Quatre </w:t>
      </w:r>
      <w:r w:rsidR="000F76A3">
        <w:t>Borne</w:t>
      </w:r>
      <w:r w:rsidR="00F85035">
        <w:t xml:space="preserve">, </w:t>
      </w:r>
      <w:r w:rsidR="0071358D">
        <w:t xml:space="preserve">Takamaka agreed with one another to </w:t>
      </w:r>
      <w:r w:rsidR="000F76A3">
        <w:t>commit</w:t>
      </w:r>
      <w:r w:rsidR="0071358D">
        <w:t xml:space="preserve"> a felony of Stealing </w:t>
      </w:r>
      <w:r w:rsidR="0030509E">
        <w:t xml:space="preserve"> </w:t>
      </w:r>
      <w:r w:rsidR="000F76A3" w:rsidRPr="0068731D">
        <w:rPr>
          <w:i/>
        </w:rPr>
        <w:t>Contra Section 260 of the Penal Code and punishable under Section 381 of the same Code.</w:t>
      </w:r>
      <w:r w:rsidR="000F76A3">
        <w:t xml:space="preserve"> It is alleged that all the 5 accused persons together with one, Medley Belmont (not before the Court) </w:t>
      </w:r>
      <w:r w:rsidR="000F76A3">
        <w:lastRenderedPageBreak/>
        <w:t>on the 19</w:t>
      </w:r>
      <w:r w:rsidR="000F76A3" w:rsidRPr="000F76A3">
        <w:rPr>
          <w:vertAlign w:val="superscript"/>
        </w:rPr>
        <w:t>th</w:t>
      </w:r>
      <w:r w:rsidR="000F76A3">
        <w:t xml:space="preserve"> August 2013, at Quatr</w:t>
      </w:r>
      <w:r w:rsidR="00904DED">
        <w:t xml:space="preserve">e Bornes, Takamaka agreed with one another to commit a felony of stealing a sum of SR 3, 298,000/- the property of Barclays Bank. </w:t>
      </w:r>
    </w:p>
    <w:p w:rsidR="00F85035" w:rsidRDefault="00904DED" w:rsidP="00D26D5B">
      <w:pPr>
        <w:pStyle w:val="JudgmentText"/>
        <w:numPr>
          <w:ilvl w:val="0"/>
          <w:numId w:val="0"/>
        </w:numPr>
        <w:spacing w:after="0"/>
      </w:pPr>
      <w:r>
        <w:t xml:space="preserve">All the accused persons pleaded not guilty and the case went to a full trial. </w:t>
      </w:r>
    </w:p>
    <w:p w:rsidR="0068731D" w:rsidRDefault="0068731D" w:rsidP="00D26D5B">
      <w:pPr>
        <w:pStyle w:val="JudgmentText"/>
        <w:numPr>
          <w:ilvl w:val="0"/>
          <w:numId w:val="0"/>
        </w:numPr>
        <w:spacing w:after="0"/>
        <w:ind w:left="720"/>
      </w:pPr>
    </w:p>
    <w:p w:rsidR="00904DED" w:rsidRDefault="00904DED" w:rsidP="00D26D5B">
      <w:pPr>
        <w:pStyle w:val="JudgmentText"/>
        <w:numPr>
          <w:ilvl w:val="0"/>
          <w:numId w:val="0"/>
        </w:numPr>
        <w:spacing w:after="0"/>
      </w:pPr>
      <w:r>
        <w:t>The prosecution called a total of 25 witnesses, and as for the defence A1, A2 and A4 chose to remain silent and say nothing in their defence and A3 and A5 made dock statements. They both denied the allegations from the prosecution and denied ever committing any of the offences they are charged with.</w:t>
      </w:r>
    </w:p>
    <w:p w:rsidR="007436CE" w:rsidRDefault="00904DED" w:rsidP="00D26D5B">
      <w:pPr>
        <w:pStyle w:val="JudgmentText"/>
        <w:numPr>
          <w:ilvl w:val="0"/>
          <w:numId w:val="0"/>
        </w:numPr>
        <w:spacing w:after="0"/>
      </w:pPr>
      <w:r>
        <w:t>All the five accused persons informed the Court through</w:t>
      </w:r>
      <w:r w:rsidR="00D26D5B">
        <w:t xml:space="preserve"> their counsel that they had no </w:t>
      </w:r>
      <w:r w:rsidRPr="007436CE">
        <w:t xml:space="preserve">witnesses to call. </w:t>
      </w:r>
    </w:p>
    <w:p w:rsidR="00D95DC2" w:rsidRPr="007436CE" w:rsidRDefault="00D95DC2" w:rsidP="00D26D5B">
      <w:pPr>
        <w:pStyle w:val="JudgmentText"/>
        <w:numPr>
          <w:ilvl w:val="0"/>
          <w:numId w:val="0"/>
        </w:numPr>
        <w:spacing w:after="0"/>
      </w:pPr>
    </w:p>
    <w:p w:rsidR="008E7F3B" w:rsidRPr="0068731D" w:rsidRDefault="007436CE" w:rsidP="00D26D5B">
      <w:pPr>
        <w:pStyle w:val="JudgmentText"/>
        <w:numPr>
          <w:ilvl w:val="0"/>
          <w:numId w:val="0"/>
        </w:numPr>
        <w:spacing w:after="0"/>
        <w:rPr>
          <w:b/>
          <w:u w:val="single"/>
        </w:rPr>
      </w:pPr>
      <w:r w:rsidRPr="007436CE">
        <w:rPr>
          <w:b/>
        </w:rPr>
        <w:t>B.</w:t>
      </w:r>
      <w:r w:rsidR="00D26D5B">
        <w:rPr>
          <w:b/>
        </w:rPr>
        <w:tab/>
      </w:r>
      <w:r w:rsidR="00D95DC2" w:rsidRPr="0068731D">
        <w:rPr>
          <w:b/>
          <w:u w:val="single"/>
        </w:rPr>
        <w:t xml:space="preserve">THE BURDEN OF PROOF. </w:t>
      </w:r>
    </w:p>
    <w:p w:rsidR="00904DED" w:rsidRDefault="00904DED" w:rsidP="00D26D5B">
      <w:pPr>
        <w:pStyle w:val="JudgmentText"/>
        <w:numPr>
          <w:ilvl w:val="0"/>
          <w:numId w:val="0"/>
        </w:numPr>
        <w:spacing w:after="0"/>
      </w:pPr>
      <w:r>
        <w:t xml:space="preserve">In </w:t>
      </w:r>
      <w:r w:rsidR="00D95DC2">
        <w:t>Common Law Jurisdictions</w:t>
      </w:r>
      <w:r>
        <w:t>, since the fa</w:t>
      </w:r>
      <w:r w:rsidR="00D95DC2">
        <w:t xml:space="preserve">mous English Case of </w:t>
      </w:r>
      <w:r w:rsidR="00D95DC2" w:rsidRPr="0068731D">
        <w:rPr>
          <w:b/>
          <w:u w:val="single"/>
        </w:rPr>
        <w:t>WOOLMINGTO</w:t>
      </w:r>
      <w:r w:rsidRPr="0068731D">
        <w:rPr>
          <w:b/>
          <w:u w:val="single"/>
        </w:rPr>
        <w:t>N V</w:t>
      </w:r>
      <w:r w:rsidR="00D95DC2" w:rsidRPr="0068731D">
        <w:rPr>
          <w:b/>
          <w:u w:val="single"/>
        </w:rPr>
        <w:t>/</w:t>
      </w:r>
      <w:r w:rsidRPr="0068731D">
        <w:rPr>
          <w:b/>
          <w:u w:val="single"/>
        </w:rPr>
        <w:t>S D. P.P [1935] AC 462</w:t>
      </w:r>
      <w:r>
        <w:t xml:space="preserve">, it is the law that in most criminal cases, the burden of proof </w:t>
      </w:r>
      <w:r w:rsidR="00D26D5B">
        <w:t xml:space="preserve">is </w:t>
      </w:r>
      <w:r>
        <w:t xml:space="preserve">on the prosecution to prove the case against an accused </w:t>
      </w:r>
      <w:r w:rsidR="00982FC3">
        <w:t>person. The accused has no duty</w:t>
      </w:r>
      <w:r>
        <w:t xml:space="preserve"> to prove himself or herself innocent. </w:t>
      </w:r>
    </w:p>
    <w:p w:rsidR="0068731D" w:rsidRDefault="00904DED" w:rsidP="00D26D5B">
      <w:pPr>
        <w:pStyle w:val="JudgmentText"/>
        <w:numPr>
          <w:ilvl w:val="0"/>
          <w:numId w:val="0"/>
        </w:numPr>
        <w:spacing w:after="0"/>
        <w:jc w:val="left"/>
        <w:rPr>
          <w:b/>
          <w:u w:val="single"/>
        </w:rPr>
      </w:pPr>
      <w:r>
        <w:t>This case was cited with approval by the S</w:t>
      </w:r>
      <w:r w:rsidR="00982FC3">
        <w:t xml:space="preserve">eychelles </w:t>
      </w:r>
      <w:r>
        <w:t>C</w:t>
      </w:r>
      <w:r w:rsidR="00982FC3">
        <w:t xml:space="preserve">ourt of </w:t>
      </w:r>
      <w:r>
        <w:t>A</w:t>
      </w:r>
      <w:r w:rsidR="00982FC3">
        <w:t>ppeal i</w:t>
      </w:r>
      <w:r>
        <w:t xml:space="preserve">n the case of </w:t>
      </w:r>
      <w:r w:rsidRPr="0068731D">
        <w:rPr>
          <w:b/>
          <w:u w:val="single"/>
        </w:rPr>
        <w:t>SULLIVAN V</w:t>
      </w:r>
      <w:r w:rsidR="00D95DC2" w:rsidRPr="0068731D">
        <w:rPr>
          <w:b/>
          <w:u w:val="single"/>
        </w:rPr>
        <w:t>/S AG SCA</w:t>
      </w:r>
      <w:r w:rsidR="00D26D5B">
        <w:rPr>
          <w:b/>
          <w:u w:val="single"/>
        </w:rPr>
        <w:t xml:space="preserve"> No </w:t>
      </w:r>
      <w:r w:rsidRPr="0068731D">
        <w:rPr>
          <w:b/>
          <w:u w:val="single"/>
        </w:rPr>
        <w:t xml:space="preserve">25/12 [2014] SCCA 29. See also </w:t>
      </w:r>
      <w:r w:rsidR="00D95DC2" w:rsidRPr="0068731D">
        <w:rPr>
          <w:b/>
          <w:u w:val="single"/>
        </w:rPr>
        <w:t xml:space="preserve">R VS OSMAN </w:t>
      </w:r>
      <w:r w:rsidRPr="0068731D">
        <w:rPr>
          <w:b/>
          <w:u w:val="single"/>
        </w:rPr>
        <w:t>[2011] SLR 344.</w:t>
      </w:r>
    </w:p>
    <w:p w:rsidR="0068731D" w:rsidRPr="0068731D" w:rsidRDefault="0068731D" w:rsidP="00D26D5B">
      <w:pPr>
        <w:pStyle w:val="JudgmentText"/>
        <w:numPr>
          <w:ilvl w:val="0"/>
          <w:numId w:val="0"/>
        </w:numPr>
        <w:spacing w:after="0"/>
        <w:ind w:left="720" w:hanging="720"/>
        <w:rPr>
          <w:b/>
          <w:u w:val="single"/>
        </w:rPr>
      </w:pPr>
    </w:p>
    <w:p w:rsidR="008E7F3B" w:rsidRPr="00F870D3" w:rsidRDefault="003E38D9" w:rsidP="00D26D5B">
      <w:pPr>
        <w:pStyle w:val="JudgmentText"/>
        <w:numPr>
          <w:ilvl w:val="0"/>
          <w:numId w:val="0"/>
        </w:numPr>
        <w:spacing w:after="0"/>
        <w:rPr>
          <w:b/>
          <w:u w:val="single"/>
        </w:rPr>
      </w:pPr>
      <w:r>
        <w:rPr>
          <w:b/>
        </w:rPr>
        <w:t>C.</w:t>
      </w:r>
      <w:r>
        <w:rPr>
          <w:b/>
        </w:rPr>
        <w:tab/>
      </w:r>
      <w:r w:rsidR="00D95DC2" w:rsidRPr="0068731D">
        <w:rPr>
          <w:b/>
          <w:u w:val="single"/>
        </w:rPr>
        <w:t>THE STANDARD OF PROOF</w:t>
      </w:r>
    </w:p>
    <w:p w:rsidR="00904DED" w:rsidRPr="0068731D" w:rsidRDefault="00904DED" w:rsidP="00D26D5B">
      <w:pPr>
        <w:pStyle w:val="JudgmentText"/>
        <w:numPr>
          <w:ilvl w:val="0"/>
          <w:numId w:val="0"/>
        </w:numPr>
        <w:spacing w:after="0"/>
        <w:rPr>
          <w:b/>
          <w:u w:val="single"/>
        </w:rPr>
      </w:pPr>
      <w:r>
        <w:t>The standard of proof in Criminal matters is high. It is beyond</w:t>
      </w:r>
      <w:r w:rsidR="00583268">
        <w:t xml:space="preserve"> a</w:t>
      </w:r>
      <w:r>
        <w:t xml:space="preserve"> </w:t>
      </w:r>
      <w:r w:rsidRPr="00583268">
        <w:rPr>
          <w:noProof/>
        </w:rPr>
        <w:t>reasonable</w:t>
      </w:r>
      <w:r>
        <w:t xml:space="preserve"> doubt. This standard will only be met if the evidence against an accused is so </w:t>
      </w:r>
      <w:r w:rsidR="00D95DC2">
        <w:t>strong</w:t>
      </w:r>
      <w:r>
        <w:t xml:space="preserve"> so as to leave only a remote possibility in the accused's favour which  can b</w:t>
      </w:r>
      <w:r w:rsidR="00D95DC2">
        <w:t xml:space="preserve">e dismissed with the sentence </w:t>
      </w:r>
      <w:r w:rsidR="00D95DC2" w:rsidRPr="00D95DC2">
        <w:rPr>
          <w:i/>
        </w:rPr>
        <w:t>'</w:t>
      </w:r>
      <w:r w:rsidRPr="00D95DC2">
        <w:rPr>
          <w:i/>
        </w:rPr>
        <w:t>of course it is possible</w:t>
      </w:r>
      <w:r w:rsidR="00D95DC2" w:rsidRPr="00D95DC2">
        <w:rPr>
          <w:i/>
        </w:rPr>
        <w:t xml:space="preserve"> but not in the least probable'</w:t>
      </w:r>
      <w:r w:rsidR="00D95DC2">
        <w:t xml:space="preserve"> ( See </w:t>
      </w:r>
      <w:r w:rsidR="00D95DC2" w:rsidRPr="0068731D">
        <w:rPr>
          <w:b/>
          <w:u w:val="single"/>
        </w:rPr>
        <w:t>LORD DENN</w:t>
      </w:r>
      <w:r w:rsidR="00982FC3">
        <w:rPr>
          <w:b/>
          <w:u w:val="single"/>
        </w:rPr>
        <w:t>ING</w:t>
      </w:r>
      <w:r w:rsidRPr="0068731D">
        <w:rPr>
          <w:b/>
          <w:u w:val="single"/>
        </w:rPr>
        <w:t>, in</w:t>
      </w:r>
      <w:r w:rsidR="00D95DC2" w:rsidRPr="0068731D">
        <w:rPr>
          <w:b/>
          <w:u w:val="single"/>
        </w:rPr>
        <w:t xml:space="preserve"> </w:t>
      </w:r>
      <w:r w:rsidRPr="0068731D">
        <w:rPr>
          <w:b/>
          <w:u w:val="single"/>
        </w:rPr>
        <w:t>the case of MILLER VS MINISTER OF PENSIONS [1947] 2 ALL. ER 372</w:t>
      </w:r>
      <w:r w:rsidR="009B61F5" w:rsidRPr="0068731D">
        <w:rPr>
          <w:b/>
          <w:u w:val="single"/>
        </w:rPr>
        <w:t>.</w:t>
      </w:r>
    </w:p>
    <w:p w:rsidR="009B61F5" w:rsidRDefault="009B61F5" w:rsidP="00D26D5B">
      <w:pPr>
        <w:pStyle w:val="JudgmentText"/>
        <w:numPr>
          <w:ilvl w:val="0"/>
          <w:numId w:val="0"/>
        </w:numPr>
        <w:spacing w:after="0"/>
        <w:rPr>
          <w:b/>
          <w:u w:val="single"/>
        </w:rPr>
      </w:pPr>
      <w:r>
        <w:t xml:space="preserve">In other words, if there is a reasonable doubt as to the </w:t>
      </w:r>
      <w:r w:rsidR="00982FC3">
        <w:t>guilt</w:t>
      </w:r>
      <w:r>
        <w:t xml:space="preserve"> of the accused person, such doubt </w:t>
      </w:r>
      <w:r w:rsidR="00D95DC2">
        <w:t>must</w:t>
      </w:r>
      <w:r>
        <w:t xml:space="preserve"> be </w:t>
      </w:r>
      <w:r w:rsidR="00D95DC2">
        <w:t>resolved</w:t>
      </w:r>
      <w:r>
        <w:t xml:space="preserve"> in favour of the accused person. An accused person should be convicted only on the strength of the evidence adduced against him but not based on weakness</w:t>
      </w:r>
      <w:r w:rsidR="00D95DC2">
        <w:t>es in his defence. M</w:t>
      </w:r>
      <w:r>
        <w:t xml:space="preserve">ere suspicion alone, however strong it might be, is not evidence and hence cannot be relied upon by the Court to convict. (See an </w:t>
      </w:r>
      <w:r w:rsidRPr="0068731D">
        <w:rPr>
          <w:b/>
        </w:rPr>
        <w:t xml:space="preserve">East </w:t>
      </w:r>
      <w:r w:rsidR="00D95DC2" w:rsidRPr="0068731D">
        <w:rPr>
          <w:b/>
        </w:rPr>
        <w:t>African</w:t>
      </w:r>
      <w:r w:rsidRPr="0068731D">
        <w:rPr>
          <w:b/>
        </w:rPr>
        <w:t xml:space="preserve"> Court of Appeal Cas</w:t>
      </w:r>
      <w:r w:rsidR="00D95DC2" w:rsidRPr="0068731D">
        <w:rPr>
          <w:b/>
        </w:rPr>
        <w:t>e of</w:t>
      </w:r>
      <w:r w:rsidR="00D95DC2">
        <w:t xml:space="preserve"> </w:t>
      </w:r>
      <w:r w:rsidR="00D95DC2" w:rsidRPr="00583268">
        <w:rPr>
          <w:b/>
          <w:noProof/>
          <w:u w:val="single"/>
        </w:rPr>
        <w:t>OKETHI</w:t>
      </w:r>
      <w:r w:rsidR="00D95DC2" w:rsidRPr="0068731D">
        <w:rPr>
          <w:b/>
          <w:u w:val="single"/>
        </w:rPr>
        <w:t xml:space="preserve"> </w:t>
      </w:r>
      <w:r w:rsidR="00D95DC2" w:rsidRPr="00583268">
        <w:rPr>
          <w:b/>
          <w:noProof/>
          <w:u w:val="single"/>
        </w:rPr>
        <w:t>OKALE</w:t>
      </w:r>
      <w:r w:rsidR="00D95DC2" w:rsidRPr="0068731D">
        <w:rPr>
          <w:b/>
          <w:u w:val="single"/>
        </w:rPr>
        <w:t xml:space="preserve"> VS R</w:t>
      </w:r>
      <w:r w:rsidRPr="0068731D">
        <w:rPr>
          <w:b/>
          <w:u w:val="single"/>
        </w:rPr>
        <w:t xml:space="preserve"> [1965 EA 555)</w:t>
      </w:r>
    </w:p>
    <w:p w:rsidR="008E7F3B" w:rsidRDefault="008E7F3B" w:rsidP="00D26D5B">
      <w:pPr>
        <w:pStyle w:val="JudgmentText"/>
        <w:numPr>
          <w:ilvl w:val="0"/>
          <w:numId w:val="0"/>
        </w:numPr>
        <w:spacing w:after="0"/>
      </w:pPr>
    </w:p>
    <w:p w:rsidR="008E7F3B" w:rsidRPr="008E7F3B" w:rsidRDefault="003E38D9" w:rsidP="00D26D5B">
      <w:pPr>
        <w:pStyle w:val="JudgmentText"/>
        <w:numPr>
          <w:ilvl w:val="0"/>
          <w:numId w:val="0"/>
        </w:numPr>
        <w:spacing w:after="0"/>
        <w:rPr>
          <w:b/>
          <w:u w:val="single"/>
        </w:rPr>
      </w:pPr>
      <w:r>
        <w:rPr>
          <w:b/>
        </w:rPr>
        <w:t>D.</w:t>
      </w:r>
      <w:r>
        <w:rPr>
          <w:b/>
        </w:rPr>
        <w:tab/>
      </w:r>
      <w:r w:rsidRPr="0068731D">
        <w:rPr>
          <w:b/>
          <w:u w:val="single"/>
        </w:rPr>
        <w:t>THE ELEMENTS OF THE OFFENCES</w:t>
      </w:r>
    </w:p>
    <w:p w:rsidR="009B61F5" w:rsidRDefault="003E38D9" w:rsidP="00D26D5B">
      <w:pPr>
        <w:pStyle w:val="JudgmentText"/>
        <w:numPr>
          <w:ilvl w:val="0"/>
          <w:numId w:val="0"/>
        </w:numPr>
        <w:spacing w:after="0"/>
        <w:rPr>
          <w:b/>
          <w:u w:val="single"/>
        </w:rPr>
      </w:pPr>
      <w:r>
        <w:rPr>
          <w:b/>
        </w:rPr>
        <w:tab/>
      </w:r>
      <w:r w:rsidR="008E7F3B" w:rsidRPr="008E7F3B">
        <w:rPr>
          <w:b/>
          <w:u w:val="single"/>
        </w:rPr>
        <w:t>1</w:t>
      </w:r>
      <w:r w:rsidR="008E7F3B" w:rsidRPr="008E7F3B">
        <w:rPr>
          <w:b/>
          <w:u w:val="single"/>
          <w:vertAlign w:val="superscript"/>
        </w:rPr>
        <w:t>ST</w:t>
      </w:r>
      <w:r w:rsidRPr="008E7F3B">
        <w:rPr>
          <w:b/>
          <w:u w:val="single"/>
        </w:rPr>
        <w:t xml:space="preserve"> COUNT</w:t>
      </w:r>
      <w:r w:rsidR="0068731D" w:rsidRPr="008E7F3B">
        <w:rPr>
          <w:b/>
          <w:u w:val="single"/>
        </w:rPr>
        <w:t xml:space="preserve">- </w:t>
      </w:r>
      <w:r w:rsidR="00966D96" w:rsidRPr="008E7F3B">
        <w:rPr>
          <w:b/>
          <w:u w:val="single"/>
        </w:rPr>
        <w:t xml:space="preserve">Robbery With Violence </w:t>
      </w:r>
    </w:p>
    <w:p w:rsidR="008E7F3B" w:rsidRDefault="009B61F5" w:rsidP="00D26D5B">
      <w:pPr>
        <w:pStyle w:val="JudgmentText"/>
        <w:numPr>
          <w:ilvl w:val="0"/>
          <w:numId w:val="0"/>
        </w:numPr>
        <w:spacing w:after="0"/>
        <w:ind w:left="720" w:hanging="720"/>
      </w:pPr>
      <w:r w:rsidRPr="0068731D">
        <w:rPr>
          <w:i/>
        </w:rPr>
        <w:t>Section 280 of the Penal Code</w:t>
      </w:r>
      <w:r>
        <w:t xml:space="preserve"> defines robbery as follows: </w:t>
      </w:r>
    </w:p>
    <w:p w:rsidR="00F870D3" w:rsidRDefault="00F870D3" w:rsidP="00D26D5B">
      <w:pPr>
        <w:pStyle w:val="JudgmentText"/>
        <w:numPr>
          <w:ilvl w:val="0"/>
          <w:numId w:val="0"/>
        </w:numPr>
        <w:spacing w:after="0"/>
        <w:ind w:left="720" w:hanging="720"/>
      </w:pPr>
    </w:p>
    <w:p w:rsidR="009B61F5" w:rsidRPr="0068731D" w:rsidRDefault="008E7F3B" w:rsidP="00D26D5B">
      <w:pPr>
        <w:pStyle w:val="JudgmentText"/>
        <w:numPr>
          <w:ilvl w:val="0"/>
          <w:numId w:val="0"/>
        </w:numPr>
        <w:spacing w:after="0"/>
        <w:ind w:left="720" w:hanging="720"/>
        <w:rPr>
          <w:i/>
        </w:rPr>
      </w:pPr>
      <w:r>
        <w:tab/>
      </w:r>
      <w:r w:rsidR="009B61F5" w:rsidRPr="0068731D">
        <w:rPr>
          <w:i/>
        </w:rPr>
        <w:t>" 280. Any person who steals anything and, at or immediately before or immediately after the time of Stealing it, uses or threatens to use actual violence to any person or property in order to obtain or retai</w:t>
      </w:r>
      <w:r w:rsidR="00966D96" w:rsidRPr="0068731D">
        <w:rPr>
          <w:i/>
        </w:rPr>
        <w:t>n the thing stolen or to prevent or overcome resistance to it</w:t>
      </w:r>
      <w:r w:rsidR="009B61F5" w:rsidRPr="0068731D">
        <w:rPr>
          <w:i/>
        </w:rPr>
        <w:t xml:space="preserve"> being stolen or retained, is guilt</w:t>
      </w:r>
      <w:r w:rsidR="00966D96" w:rsidRPr="0068731D">
        <w:rPr>
          <w:i/>
        </w:rPr>
        <w:t>y of the felony termed 'robbery'</w:t>
      </w:r>
      <w:r w:rsidR="009B61F5" w:rsidRPr="0068731D">
        <w:rPr>
          <w:i/>
        </w:rPr>
        <w:t xml:space="preserve">. </w:t>
      </w:r>
      <w:r w:rsidR="0068731D" w:rsidRPr="0068731D">
        <w:rPr>
          <w:i/>
        </w:rPr>
        <w:t>"</w:t>
      </w:r>
    </w:p>
    <w:p w:rsidR="0068731D" w:rsidRDefault="0068731D" w:rsidP="00D26D5B">
      <w:pPr>
        <w:pStyle w:val="JudgmentText"/>
        <w:numPr>
          <w:ilvl w:val="0"/>
          <w:numId w:val="0"/>
        </w:numPr>
        <w:spacing w:after="0"/>
        <w:ind w:left="1440" w:hanging="720"/>
      </w:pPr>
    </w:p>
    <w:p w:rsidR="009B61F5" w:rsidRDefault="009B61F5" w:rsidP="00D26D5B">
      <w:pPr>
        <w:pStyle w:val="JudgmentText"/>
        <w:numPr>
          <w:ilvl w:val="0"/>
          <w:numId w:val="0"/>
        </w:numPr>
        <w:spacing w:after="0"/>
      </w:pPr>
      <w:r>
        <w:t xml:space="preserve">To my mind the elements to be proved beyond reasonable </w:t>
      </w:r>
      <w:r w:rsidR="00D26D5B">
        <w:t xml:space="preserve">doubt by the Prosecution are as </w:t>
      </w:r>
      <w:r>
        <w:t>follows:</w:t>
      </w:r>
    </w:p>
    <w:p w:rsidR="0068731D" w:rsidRDefault="0068731D" w:rsidP="00D26D5B">
      <w:pPr>
        <w:pStyle w:val="JudgmentText"/>
        <w:numPr>
          <w:ilvl w:val="0"/>
          <w:numId w:val="0"/>
        </w:numPr>
        <w:spacing w:after="0"/>
        <w:ind w:left="720" w:hanging="720"/>
      </w:pPr>
    </w:p>
    <w:p w:rsidR="009B61F5" w:rsidRDefault="009B61F5" w:rsidP="00D26D5B">
      <w:pPr>
        <w:pStyle w:val="JudgmentText"/>
        <w:numPr>
          <w:ilvl w:val="0"/>
          <w:numId w:val="8"/>
        </w:numPr>
        <w:spacing w:after="0"/>
      </w:pPr>
      <w:r>
        <w:t>There must have been theft.</w:t>
      </w:r>
    </w:p>
    <w:p w:rsidR="009B61F5" w:rsidRDefault="00966D96" w:rsidP="00D26D5B">
      <w:pPr>
        <w:pStyle w:val="JudgmentText"/>
        <w:numPr>
          <w:ilvl w:val="0"/>
          <w:numId w:val="8"/>
        </w:numPr>
        <w:spacing w:after="0"/>
      </w:pPr>
      <w:r>
        <w:t>That theft must have be</w:t>
      </w:r>
      <w:r w:rsidR="009B61F5">
        <w:t xml:space="preserve">en accompanied by violence either during, before or after the theft. </w:t>
      </w:r>
    </w:p>
    <w:p w:rsidR="009B61F5" w:rsidRDefault="009B61F5" w:rsidP="00D26D5B">
      <w:pPr>
        <w:pStyle w:val="JudgmentText"/>
        <w:numPr>
          <w:ilvl w:val="0"/>
          <w:numId w:val="8"/>
        </w:numPr>
        <w:spacing w:after="0"/>
      </w:pPr>
      <w:r>
        <w:t xml:space="preserve">The accused person must be the </w:t>
      </w:r>
      <w:r w:rsidRPr="00583268">
        <w:rPr>
          <w:noProof/>
        </w:rPr>
        <w:t>one,</w:t>
      </w:r>
      <w:r>
        <w:t xml:space="preserve"> or was among the people who committed the robbery. </w:t>
      </w:r>
    </w:p>
    <w:p w:rsidR="0068731D" w:rsidRDefault="0068731D" w:rsidP="00D26D5B">
      <w:pPr>
        <w:pStyle w:val="JudgmentText"/>
        <w:numPr>
          <w:ilvl w:val="0"/>
          <w:numId w:val="0"/>
        </w:numPr>
        <w:spacing w:after="0"/>
        <w:ind w:left="1440"/>
      </w:pPr>
    </w:p>
    <w:p w:rsidR="00982FC3" w:rsidRDefault="009B61F5" w:rsidP="00D26D5B">
      <w:pPr>
        <w:pStyle w:val="JudgmentText"/>
        <w:numPr>
          <w:ilvl w:val="0"/>
          <w:numId w:val="0"/>
        </w:numPr>
        <w:spacing w:after="0"/>
      </w:pPr>
      <w:r>
        <w:t xml:space="preserve">From the facts </w:t>
      </w:r>
      <w:r w:rsidR="00C76707">
        <w:t xml:space="preserve">of the case, especially from the evidence of PW5 and </w:t>
      </w:r>
      <w:r w:rsidR="00C76707" w:rsidRPr="00583268">
        <w:rPr>
          <w:noProof/>
        </w:rPr>
        <w:t>PW7</w:t>
      </w:r>
      <w:r w:rsidR="00583268">
        <w:rPr>
          <w:noProof/>
        </w:rPr>
        <w:t>,</w:t>
      </w:r>
      <w:r w:rsidR="0068731D">
        <w:t xml:space="preserve"> the money stole </w:t>
      </w:r>
      <w:r w:rsidR="00D26D5B">
        <w:t xml:space="preserve">during </w:t>
      </w:r>
      <w:r w:rsidR="00C76707">
        <w:t xml:space="preserve">the robbery had been put in black </w:t>
      </w:r>
      <w:r w:rsidR="00C76707" w:rsidRPr="00583268">
        <w:rPr>
          <w:noProof/>
        </w:rPr>
        <w:t>briefcases</w:t>
      </w:r>
      <w:r w:rsidR="00C76707">
        <w:t>, which belonged to Barclays Bank. Apparently</w:t>
      </w:r>
      <w:r w:rsidR="00982FC3">
        <w:t xml:space="preserve"> one</w:t>
      </w:r>
      <w:r w:rsidR="00C76707">
        <w:t xml:space="preserve"> of these </w:t>
      </w:r>
      <w:r w:rsidR="00C76707" w:rsidRPr="00583268">
        <w:rPr>
          <w:noProof/>
        </w:rPr>
        <w:t>briefcases</w:t>
      </w:r>
      <w:r w:rsidR="00C76707">
        <w:t xml:space="preserve"> </w:t>
      </w:r>
      <w:r w:rsidR="00982FC3">
        <w:rPr>
          <w:noProof/>
        </w:rPr>
        <w:t>was</w:t>
      </w:r>
      <w:r w:rsidR="00C76707">
        <w:t xml:space="preserve"> </w:t>
      </w:r>
      <w:r w:rsidR="00982FC3">
        <w:t>stolen with the</w:t>
      </w:r>
      <w:r w:rsidR="00966D96">
        <w:t xml:space="preserve"> money </w:t>
      </w:r>
      <w:r w:rsidR="00C76707">
        <w:t xml:space="preserve">at Takamaka on the 19/08/13. To this </w:t>
      </w:r>
      <w:r w:rsidR="00C76707" w:rsidRPr="00583268">
        <w:rPr>
          <w:noProof/>
        </w:rPr>
        <w:t>end</w:t>
      </w:r>
      <w:r w:rsidR="00583268">
        <w:rPr>
          <w:noProof/>
        </w:rPr>
        <w:t>,</w:t>
      </w:r>
      <w:r w:rsidR="00C76707">
        <w:t xml:space="preserve"> this element, in my view has been proved beyond reasonable doubt. </w:t>
      </w:r>
    </w:p>
    <w:p w:rsidR="00982FC3" w:rsidRDefault="00982FC3" w:rsidP="00D26D5B">
      <w:pPr>
        <w:pStyle w:val="JudgmentText"/>
        <w:numPr>
          <w:ilvl w:val="0"/>
          <w:numId w:val="0"/>
        </w:numPr>
        <w:spacing w:after="0"/>
      </w:pPr>
    </w:p>
    <w:p w:rsidR="009B61F5" w:rsidRDefault="00C76707" w:rsidP="00D26D5B">
      <w:pPr>
        <w:pStyle w:val="JudgmentText"/>
        <w:numPr>
          <w:ilvl w:val="0"/>
          <w:numId w:val="0"/>
        </w:numPr>
        <w:spacing w:after="0"/>
      </w:pPr>
      <w:r>
        <w:t xml:space="preserve">As to the violence accompanying the stealing of the </w:t>
      </w:r>
      <w:r w:rsidRPr="00583268">
        <w:rPr>
          <w:noProof/>
        </w:rPr>
        <w:t>briefcase</w:t>
      </w:r>
      <w:r>
        <w:t xml:space="preserve">, it was </w:t>
      </w:r>
      <w:r w:rsidR="00DE7028">
        <w:t xml:space="preserve">the </w:t>
      </w:r>
      <w:r>
        <w:t>evidence of</w:t>
      </w:r>
      <w:r w:rsidR="0068731D">
        <w:t xml:space="preserve"> </w:t>
      </w:r>
      <w:r>
        <w:t>the PW7 and PW10, who were at Tak</w:t>
      </w:r>
      <w:r w:rsidR="00DE7028">
        <w:t>amaka during the robbery</w:t>
      </w:r>
      <w:r>
        <w:t xml:space="preserve"> as </w:t>
      </w:r>
      <w:r w:rsidR="00966D96">
        <w:t xml:space="preserve">security guard </w:t>
      </w:r>
      <w:r>
        <w:t xml:space="preserve">and driver of the van, respectively, that the robber had taken the </w:t>
      </w:r>
      <w:r w:rsidRPr="00583268">
        <w:rPr>
          <w:noProof/>
        </w:rPr>
        <w:t>briefcase</w:t>
      </w:r>
      <w:r>
        <w:t xml:space="preserve"> containing </w:t>
      </w:r>
      <w:r w:rsidR="00DE7028">
        <w:t xml:space="preserve">the  money from the H1 bank van respectively that the robber </w:t>
      </w:r>
      <w:r w:rsidR="00966D96">
        <w:t>had spread tear gas on P</w:t>
      </w:r>
      <w:r>
        <w:t xml:space="preserve">W7, before fleeing with the </w:t>
      </w:r>
      <w:r w:rsidRPr="00583268">
        <w:rPr>
          <w:noProof/>
        </w:rPr>
        <w:t>briefcase</w:t>
      </w:r>
      <w:r>
        <w:t xml:space="preserve"> containing the money. In the </w:t>
      </w:r>
      <w:r w:rsidRPr="00583268">
        <w:rPr>
          <w:noProof/>
        </w:rPr>
        <w:t>circumstances</w:t>
      </w:r>
      <w:r w:rsidR="00583268">
        <w:rPr>
          <w:noProof/>
        </w:rPr>
        <w:t>, therefore,</w:t>
      </w:r>
      <w:r>
        <w:t xml:space="preserve"> the element of violence has been</w:t>
      </w:r>
      <w:r w:rsidR="00DE7028">
        <w:t xml:space="preserve"> proved beyond reasonable doubt by the Prosecution. </w:t>
      </w:r>
      <w:r>
        <w:t xml:space="preserve"> </w:t>
      </w:r>
    </w:p>
    <w:p w:rsidR="00966D96" w:rsidRDefault="00966D96" w:rsidP="00D26D5B">
      <w:pPr>
        <w:pStyle w:val="JudgmentText"/>
        <w:numPr>
          <w:ilvl w:val="0"/>
          <w:numId w:val="0"/>
        </w:numPr>
        <w:spacing w:after="0"/>
        <w:ind w:left="720" w:hanging="720"/>
      </w:pPr>
    </w:p>
    <w:p w:rsidR="00C76707" w:rsidRDefault="00C76707" w:rsidP="00D26D5B">
      <w:pPr>
        <w:pStyle w:val="JudgmentText"/>
        <w:numPr>
          <w:ilvl w:val="0"/>
          <w:numId w:val="0"/>
        </w:numPr>
        <w:spacing w:after="0"/>
        <w:ind w:left="720" w:hanging="720"/>
      </w:pPr>
      <w:r>
        <w:lastRenderedPageBreak/>
        <w:t xml:space="preserve">I now </w:t>
      </w:r>
      <w:r w:rsidR="00966D96">
        <w:t>turn</w:t>
      </w:r>
      <w:r>
        <w:t xml:space="preserve"> to the alleged participation of A1 and A2 in the stealing of the </w:t>
      </w:r>
      <w:r w:rsidRPr="00583268">
        <w:rPr>
          <w:noProof/>
        </w:rPr>
        <w:t>briefcase</w:t>
      </w:r>
      <w:r>
        <w:t xml:space="preserve">. </w:t>
      </w:r>
    </w:p>
    <w:p w:rsidR="00EB783F" w:rsidRDefault="00EB783F" w:rsidP="00D26D5B">
      <w:pPr>
        <w:pStyle w:val="JudgmentText"/>
        <w:numPr>
          <w:ilvl w:val="0"/>
          <w:numId w:val="0"/>
        </w:numPr>
        <w:spacing w:after="0"/>
      </w:pPr>
      <w:r>
        <w:t xml:space="preserve">It appears there was no eye witness account of implicating A1 </w:t>
      </w:r>
      <w:r w:rsidR="00966D96">
        <w:t xml:space="preserve">or A2, as no one had told </w:t>
      </w:r>
      <w:r w:rsidR="0068731D">
        <w:tab/>
      </w:r>
      <w:r w:rsidR="00966D96">
        <w:t xml:space="preserve">Court </w:t>
      </w:r>
      <w:r>
        <w:t xml:space="preserve">that they saw them rob or steal the </w:t>
      </w:r>
      <w:r w:rsidRPr="00583268">
        <w:rPr>
          <w:noProof/>
        </w:rPr>
        <w:t>briefcase</w:t>
      </w:r>
      <w:r>
        <w:t xml:space="preserve"> from the van. </w:t>
      </w:r>
    </w:p>
    <w:p w:rsidR="00EB783F" w:rsidRPr="00F870D3" w:rsidRDefault="00EB783F" w:rsidP="00F870D3">
      <w:pPr>
        <w:pStyle w:val="JudgmentText"/>
        <w:numPr>
          <w:ilvl w:val="0"/>
          <w:numId w:val="0"/>
        </w:numPr>
        <w:spacing w:after="0"/>
        <w:rPr>
          <w:i/>
        </w:rPr>
      </w:pPr>
      <w:r>
        <w:t xml:space="preserve">What the prosecution appears to be relying upon is circumstantial evidence and </w:t>
      </w:r>
      <w:r w:rsidRPr="00F870D3">
        <w:rPr>
          <w:i/>
        </w:rPr>
        <w:t xml:space="preserve">Section </w:t>
      </w:r>
      <w:r w:rsidR="00F870D3">
        <w:rPr>
          <w:i/>
        </w:rPr>
        <w:t xml:space="preserve">23 </w:t>
      </w:r>
      <w:r w:rsidRPr="00F870D3">
        <w:rPr>
          <w:i/>
        </w:rPr>
        <w:t xml:space="preserve">of the Penal Code. </w:t>
      </w:r>
    </w:p>
    <w:p w:rsidR="00966D96" w:rsidRPr="00F870D3" w:rsidRDefault="00966D96" w:rsidP="00D26D5B">
      <w:pPr>
        <w:pStyle w:val="JudgmentText"/>
        <w:numPr>
          <w:ilvl w:val="0"/>
          <w:numId w:val="0"/>
        </w:numPr>
        <w:spacing w:after="0"/>
        <w:rPr>
          <w:i/>
        </w:rPr>
      </w:pPr>
    </w:p>
    <w:p w:rsidR="00EB783F" w:rsidRDefault="00EB783F" w:rsidP="00D26D5B">
      <w:pPr>
        <w:pStyle w:val="JudgmentText"/>
        <w:numPr>
          <w:ilvl w:val="0"/>
          <w:numId w:val="0"/>
        </w:numPr>
        <w:spacing w:after="0"/>
        <w:ind w:left="720" w:hanging="720"/>
        <w:rPr>
          <w:b/>
          <w:u w:val="single"/>
        </w:rPr>
      </w:pPr>
      <w:r w:rsidRPr="00966D96">
        <w:rPr>
          <w:b/>
          <w:u w:val="single"/>
        </w:rPr>
        <w:t xml:space="preserve">Circumstantial Evidence </w:t>
      </w:r>
    </w:p>
    <w:p w:rsidR="00D26D5B" w:rsidRDefault="00EB783F" w:rsidP="00D26D5B">
      <w:pPr>
        <w:pStyle w:val="JudgmentText"/>
        <w:numPr>
          <w:ilvl w:val="0"/>
          <w:numId w:val="0"/>
        </w:numPr>
        <w:spacing w:after="0"/>
      </w:pPr>
      <w:r>
        <w:t xml:space="preserve">Although circumstantial evidence could be the best </w:t>
      </w:r>
      <w:r w:rsidR="000F55BC">
        <w:t>evidence, it is trit</w:t>
      </w:r>
      <w:r w:rsidR="00966D96">
        <w:t xml:space="preserve">e law that such evidence must be </w:t>
      </w:r>
      <w:r w:rsidR="000F55BC">
        <w:t>narrowly examined because such evidence may be fabricated to cast suspicion on another</w:t>
      </w:r>
      <w:r w:rsidR="00DE7028">
        <w:t>. C</w:t>
      </w:r>
      <w:r w:rsidR="000F55BC">
        <w:t>onsequently, before</w:t>
      </w:r>
      <w:r w:rsidR="00966D96">
        <w:t xml:space="preserve"> </w:t>
      </w:r>
      <w:r w:rsidR="000F55BC">
        <w:t xml:space="preserve"> inferring the guilt of an accused person from circumstantial evidence , it is necessary to be sure that there are no </w:t>
      </w:r>
      <w:r w:rsidR="00DE7028">
        <w:t xml:space="preserve">any </w:t>
      </w:r>
      <w:r w:rsidR="000F55BC">
        <w:t>other</w:t>
      </w:r>
      <w:r w:rsidR="00966D96">
        <w:t xml:space="preserve"> </w:t>
      </w:r>
      <w:r w:rsidR="00966D96" w:rsidRPr="00583268">
        <w:rPr>
          <w:noProof/>
        </w:rPr>
        <w:t>co</w:t>
      </w:r>
      <w:r w:rsidR="00583268">
        <w:rPr>
          <w:noProof/>
        </w:rPr>
        <w:t>-</w:t>
      </w:r>
      <w:r w:rsidR="00966D96" w:rsidRPr="00583268">
        <w:rPr>
          <w:noProof/>
        </w:rPr>
        <w:t>existing</w:t>
      </w:r>
      <w:r w:rsidR="00966D96">
        <w:t xml:space="preserve"> circumstances which</w:t>
      </w:r>
      <w:r w:rsidR="000F55BC">
        <w:t xml:space="preserve"> would weaken or destroy that </w:t>
      </w:r>
      <w:r w:rsidR="00966D96">
        <w:t>inference</w:t>
      </w:r>
      <w:r w:rsidR="000F55BC">
        <w:t xml:space="preserve"> , (See case of </w:t>
      </w:r>
      <w:r w:rsidR="000F55BC" w:rsidRPr="0068731D">
        <w:rPr>
          <w:b/>
          <w:u w:val="single"/>
        </w:rPr>
        <w:t xml:space="preserve">TEPER VS R [1952] AC 489.  </w:t>
      </w:r>
      <w:r w:rsidR="00966D96" w:rsidRPr="0068731D">
        <w:rPr>
          <w:b/>
          <w:u w:val="single"/>
        </w:rPr>
        <w:t xml:space="preserve">In the case </w:t>
      </w:r>
      <w:r w:rsidR="000F55BC" w:rsidRPr="0068731D">
        <w:rPr>
          <w:b/>
          <w:u w:val="single"/>
        </w:rPr>
        <w:t>R V/S KIPKERING ARAP KOSKE and ANOTHER</w:t>
      </w:r>
      <w:r w:rsidR="00486391" w:rsidRPr="0068731D">
        <w:rPr>
          <w:b/>
          <w:u w:val="single"/>
        </w:rPr>
        <w:t>,</w:t>
      </w:r>
      <w:r w:rsidR="000F55BC" w:rsidRPr="0068731D">
        <w:rPr>
          <w:b/>
          <w:u w:val="single"/>
        </w:rPr>
        <w:t xml:space="preserve"> [1949</w:t>
      </w:r>
      <w:r w:rsidR="00486391" w:rsidRPr="0068731D">
        <w:rPr>
          <w:b/>
          <w:u w:val="single"/>
        </w:rPr>
        <w:t>]</w:t>
      </w:r>
      <w:r w:rsidR="000F55BC" w:rsidRPr="0068731D">
        <w:rPr>
          <w:b/>
          <w:u w:val="single"/>
        </w:rPr>
        <w:t xml:space="preserve"> 16 E</w:t>
      </w:r>
      <w:r w:rsidR="00486391" w:rsidRPr="0068731D">
        <w:rPr>
          <w:b/>
          <w:u w:val="single"/>
        </w:rPr>
        <w:t xml:space="preserve">. </w:t>
      </w:r>
      <w:r w:rsidR="000F55BC" w:rsidRPr="0068731D">
        <w:rPr>
          <w:b/>
          <w:u w:val="single"/>
        </w:rPr>
        <w:t xml:space="preserve">A. C. A 135, </w:t>
      </w:r>
      <w:r w:rsidR="00DE7028">
        <w:rPr>
          <w:b/>
        </w:rPr>
        <w:t>where the</w:t>
      </w:r>
      <w:r w:rsidR="000F55BC" w:rsidRPr="0068731D">
        <w:rPr>
          <w:b/>
        </w:rPr>
        <w:t xml:space="preserve"> East African Court of Appe</w:t>
      </w:r>
      <w:r w:rsidR="00486391" w:rsidRPr="0068731D">
        <w:rPr>
          <w:b/>
        </w:rPr>
        <w:t xml:space="preserve">al </w:t>
      </w:r>
      <w:r w:rsidR="00486391">
        <w:t>held as follows:-</w:t>
      </w:r>
    </w:p>
    <w:p w:rsidR="00904DED" w:rsidRPr="00D26D5B" w:rsidRDefault="00486391" w:rsidP="00D26D5B">
      <w:pPr>
        <w:pStyle w:val="JudgmentText"/>
        <w:numPr>
          <w:ilvl w:val="0"/>
          <w:numId w:val="0"/>
        </w:numPr>
        <w:spacing w:after="0"/>
        <w:rPr>
          <w:b/>
        </w:rPr>
      </w:pPr>
      <w:r>
        <w:tab/>
      </w:r>
    </w:p>
    <w:p w:rsidR="00A72086" w:rsidRPr="00D26D5B" w:rsidRDefault="00486391" w:rsidP="00D26D5B">
      <w:pPr>
        <w:pStyle w:val="JudgmentText"/>
        <w:numPr>
          <w:ilvl w:val="0"/>
          <w:numId w:val="0"/>
        </w:numPr>
        <w:spacing w:after="0"/>
        <w:ind w:left="720"/>
        <w:rPr>
          <w:b/>
          <w:i/>
        </w:rPr>
      </w:pPr>
      <w:r w:rsidRPr="00D26D5B">
        <w:rPr>
          <w:b/>
        </w:rPr>
        <w:tab/>
      </w:r>
      <w:r w:rsidRPr="00D26D5B">
        <w:rPr>
          <w:b/>
          <w:i/>
        </w:rPr>
        <w:t>" F</w:t>
      </w:r>
      <w:r w:rsidR="000F55BC" w:rsidRPr="00D26D5B">
        <w:rPr>
          <w:b/>
          <w:i/>
        </w:rPr>
        <w:t xml:space="preserve">or  a conviction to be based on circumstantial evidence, the inculpatory facts </w:t>
      </w:r>
      <w:r w:rsidR="0068731D" w:rsidRPr="00D26D5B">
        <w:rPr>
          <w:b/>
          <w:i/>
        </w:rPr>
        <w:tab/>
      </w:r>
      <w:r w:rsidR="000F55BC" w:rsidRPr="00D26D5B">
        <w:rPr>
          <w:b/>
          <w:i/>
        </w:rPr>
        <w:t xml:space="preserve">must </w:t>
      </w:r>
      <w:r w:rsidR="00BA3088" w:rsidRPr="00D26D5B">
        <w:rPr>
          <w:b/>
          <w:i/>
        </w:rPr>
        <w:t xml:space="preserve">be incompatible with the innocence of the accused and incapable </w:t>
      </w:r>
      <w:r w:rsidR="00A72086" w:rsidRPr="00D26D5B">
        <w:rPr>
          <w:b/>
          <w:i/>
        </w:rPr>
        <w:t xml:space="preserve">of </w:t>
      </w:r>
      <w:r w:rsidR="0068731D" w:rsidRPr="00D26D5B">
        <w:rPr>
          <w:b/>
          <w:i/>
        </w:rPr>
        <w:tab/>
      </w:r>
      <w:r w:rsidR="00A72086" w:rsidRPr="00D26D5B">
        <w:rPr>
          <w:b/>
          <w:i/>
        </w:rPr>
        <w:t xml:space="preserve">explanation upon any other reasonable hypothesis than that of </w:t>
      </w:r>
      <w:r w:rsidR="00A72086" w:rsidRPr="00583268">
        <w:rPr>
          <w:b/>
          <w:i/>
          <w:noProof/>
        </w:rPr>
        <w:t>guilty</w:t>
      </w:r>
      <w:r w:rsidR="00A72086" w:rsidRPr="00D26D5B">
        <w:rPr>
          <w:b/>
          <w:i/>
        </w:rPr>
        <w:t>"</w:t>
      </w:r>
    </w:p>
    <w:p w:rsidR="00D26D5B" w:rsidRDefault="00D26D5B" w:rsidP="00D26D5B">
      <w:pPr>
        <w:pStyle w:val="JudgmentText"/>
        <w:numPr>
          <w:ilvl w:val="0"/>
          <w:numId w:val="0"/>
        </w:numPr>
        <w:spacing w:after="0"/>
        <w:ind w:left="720"/>
      </w:pPr>
    </w:p>
    <w:p w:rsidR="00A72086" w:rsidRDefault="00A72086" w:rsidP="00D26D5B">
      <w:pPr>
        <w:pStyle w:val="JudgmentText"/>
        <w:numPr>
          <w:ilvl w:val="0"/>
          <w:numId w:val="0"/>
        </w:numPr>
        <w:spacing w:after="0"/>
      </w:pPr>
      <w:r>
        <w:t>The above state of the law was more or less upheld by the S</w:t>
      </w:r>
      <w:r w:rsidR="00DE7028">
        <w:t xml:space="preserve">eychelles </w:t>
      </w:r>
      <w:r>
        <w:t>C</w:t>
      </w:r>
      <w:r w:rsidR="00DE7028">
        <w:t xml:space="preserve">ourt of </w:t>
      </w:r>
      <w:r>
        <w:t>A</w:t>
      </w:r>
      <w:r w:rsidR="00DE7028">
        <w:t>ppeal</w:t>
      </w:r>
      <w:r>
        <w:t xml:space="preserve"> in the case of </w:t>
      </w:r>
      <w:r w:rsidRPr="0068731D">
        <w:rPr>
          <w:b/>
          <w:u w:val="single"/>
        </w:rPr>
        <w:t xml:space="preserve">SOPHA VS REPUBLIC [2012] SLR </w:t>
      </w:r>
      <w:r w:rsidRPr="00583268">
        <w:rPr>
          <w:b/>
          <w:noProof/>
          <w:u w:val="single"/>
        </w:rPr>
        <w:t>296</w:t>
      </w:r>
      <w:r w:rsidRPr="00583268">
        <w:rPr>
          <w:noProof/>
        </w:rPr>
        <w:t xml:space="preserve"> ,</w:t>
      </w:r>
      <w:r>
        <w:t xml:space="preserve"> where his Lordship </w:t>
      </w:r>
      <w:r w:rsidRPr="0068731D">
        <w:rPr>
          <w:b/>
        </w:rPr>
        <w:t>Fernando JA</w:t>
      </w:r>
      <w:r>
        <w:t>,</w:t>
      </w:r>
      <w:r w:rsidR="00DE7028">
        <w:t xml:space="preserve"> expounded the law on this</w:t>
      </w:r>
      <w:r w:rsidR="00486391">
        <w:t xml:space="preserve"> topic </w:t>
      </w:r>
      <w:r>
        <w:t xml:space="preserve">in Seychelles and he quoted from </w:t>
      </w:r>
      <w:r w:rsidRPr="0068731D">
        <w:rPr>
          <w:i/>
        </w:rPr>
        <w:t>Sa</w:t>
      </w:r>
      <w:r w:rsidR="00486391" w:rsidRPr="0068731D">
        <w:rPr>
          <w:i/>
        </w:rPr>
        <w:t>r</w:t>
      </w:r>
      <w:r w:rsidRPr="0068731D">
        <w:rPr>
          <w:i/>
        </w:rPr>
        <w:t>kar</w:t>
      </w:r>
      <w:r>
        <w:t xml:space="preserve"> </w:t>
      </w:r>
      <w:r w:rsidRPr="00DE7028">
        <w:rPr>
          <w:i/>
        </w:rPr>
        <w:t xml:space="preserve">on Evidence </w:t>
      </w:r>
      <w:r>
        <w:t>(</w:t>
      </w:r>
      <w:r w:rsidRPr="0068731D">
        <w:rPr>
          <w:i/>
        </w:rPr>
        <w:t>15</w:t>
      </w:r>
      <w:r w:rsidRPr="0068731D">
        <w:rPr>
          <w:i/>
          <w:vertAlign w:val="superscript"/>
        </w:rPr>
        <w:t>th</w:t>
      </w:r>
      <w:r w:rsidRPr="0068731D">
        <w:rPr>
          <w:i/>
        </w:rPr>
        <w:t xml:space="preserve"> Ed. Reprint of 2014) at P66-68</w:t>
      </w:r>
      <w:r w:rsidR="0068731D">
        <w:t>).</w:t>
      </w:r>
    </w:p>
    <w:p w:rsidR="00A72086" w:rsidRDefault="00A72086" w:rsidP="00D26D5B">
      <w:pPr>
        <w:pStyle w:val="JudgmentText"/>
        <w:numPr>
          <w:ilvl w:val="0"/>
          <w:numId w:val="0"/>
        </w:numPr>
        <w:spacing w:after="0"/>
      </w:pPr>
      <w:r>
        <w:t xml:space="preserve">His Lordship listed 8 points for the Court to consider. The first 2 in my view is more or less what the </w:t>
      </w:r>
      <w:r w:rsidRPr="0068731D">
        <w:rPr>
          <w:b/>
        </w:rPr>
        <w:t xml:space="preserve">East African Court of Appeal in </w:t>
      </w:r>
      <w:r w:rsidR="00486391" w:rsidRPr="0068731D">
        <w:rPr>
          <w:b/>
          <w:u w:val="single"/>
        </w:rPr>
        <w:t xml:space="preserve">KIPKENING ARAP </w:t>
      </w:r>
      <w:r w:rsidR="00486391" w:rsidRPr="00583268">
        <w:rPr>
          <w:b/>
          <w:noProof/>
          <w:u w:val="single"/>
        </w:rPr>
        <w:t>KOSTE</w:t>
      </w:r>
      <w:r w:rsidR="00486391" w:rsidRPr="0068731D">
        <w:rPr>
          <w:b/>
          <w:u w:val="single"/>
        </w:rPr>
        <w:t xml:space="preserve"> </w:t>
      </w:r>
      <w:r w:rsidRPr="0068731D">
        <w:rPr>
          <w:b/>
          <w:u w:val="single"/>
        </w:rPr>
        <w:t>and TEPER</w:t>
      </w:r>
      <w:r w:rsidRPr="0068731D">
        <w:rPr>
          <w:u w:val="single"/>
        </w:rPr>
        <w:t xml:space="preserve"> cases</w:t>
      </w:r>
      <w:r>
        <w:t xml:space="preserve"> have stated. However, </w:t>
      </w:r>
      <w:r w:rsidRPr="0068731D">
        <w:rPr>
          <w:i/>
        </w:rPr>
        <w:t>Sa</w:t>
      </w:r>
      <w:r w:rsidR="00486391" w:rsidRPr="0068731D">
        <w:rPr>
          <w:i/>
        </w:rPr>
        <w:t>r</w:t>
      </w:r>
      <w:r w:rsidRPr="0068731D">
        <w:rPr>
          <w:i/>
        </w:rPr>
        <w:t xml:space="preserve">kar </w:t>
      </w:r>
      <w:r w:rsidRPr="00DE7028">
        <w:rPr>
          <w:i/>
        </w:rPr>
        <w:t>on Evidence</w:t>
      </w:r>
      <w:r>
        <w:t xml:space="preserve"> as quoted by SCA in </w:t>
      </w:r>
      <w:r w:rsidR="00486391" w:rsidRPr="0068731D">
        <w:rPr>
          <w:b/>
          <w:u w:val="single"/>
        </w:rPr>
        <w:t>Sopha</w:t>
      </w:r>
      <w:r w:rsidRPr="0068731D">
        <w:rPr>
          <w:b/>
          <w:u w:val="single"/>
        </w:rPr>
        <w:t xml:space="preserve"> Case</w:t>
      </w:r>
      <w:r>
        <w:t xml:space="preserve"> </w:t>
      </w:r>
      <w:r w:rsidRPr="00583268">
        <w:rPr>
          <w:noProof/>
        </w:rPr>
        <w:t>above,</w:t>
      </w:r>
      <w:r>
        <w:t xml:space="preserve"> added the following:-</w:t>
      </w:r>
    </w:p>
    <w:p w:rsidR="00D26D5B" w:rsidRDefault="00D26D5B" w:rsidP="00D26D5B">
      <w:pPr>
        <w:pStyle w:val="JudgmentText"/>
        <w:numPr>
          <w:ilvl w:val="0"/>
          <w:numId w:val="0"/>
        </w:numPr>
        <w:spacing w:after="0"/>
      </w:pPr>
    </w:p>
    <w:p w:rsidR="00716792" w:rsidRPr="00D26D5B" w:rsidRDefault="00A72086" w:rsidP="00D26D5B">
      <w:pPr>
        <w:pStyle w:val="JudgmentText"/>
        <w:numPr>
          <w:ilvl w:val="0"/>
          <w:numId w:val="0"/>
        </w:numPr>
        <w:spacing w:after="0"/>
        <w:rPr>
          <w:b/>
          <w:i/>
        </w:rPr>
      </w:pPr>
      <w:r>
        <w:tab/>
      </w:r>
      <w:r w:rsidRPr="00D26D5B">
        <w:rPr>
          <w:b/>
          <w:i/>
        </w:rPr>
        <w:t xml:space="preserve">"3. That the </w:t>
      </w:r>
      <w:r w:rsidR="00486391" w:rsidRPr="00D26D5B">
        <w:rPr>
          <w:b/>
          <w:i/>
        </w:rPr>
        <w:t>circumstances</w:t>
      </w:r>
      <w:r w:rsidRPr="00D26D5B">
        <w:rPr>
          <w:b/>
          <w:i/>
        </w:rPr>
        <w:t xml:space="preserve"> from which an inference adverse to the accused is </w:t>
      </w:r>
      <w:r w:rsidRPr="00583268">
        <w:rPr>
          <w:b/>
          <w:i/>
          <w:noProof/>
        </w:rPr>
        <w:t xml:space="preserve">sought </w:t>
      </w:r>
      <w:r w:rsidR="00D26D5B" w:rsidRPr="00583268">
        <w:rPr>
          <w:b/>
          <w:i/>
          <w:noProof/>
        </w:rPr>
        <w:tab/>
      </w:r>
      <w:r w:rsidRPr="00583268">
        <w:rPr>
          <w:b/>
          <w:i/>
          <w:noProof/>
        </w:rPr>
        <w:t>to</w:t>
      </w:r>
      <w:r w:rsidRPr="00D26D5B">
        <w:rPr>
          <w:b/>
          <w:i/>
        </w:rPr>
        <w:t xml:space="preserve"> </w:t>
      </w:r>
      <w:r w:rsidRPr="00583268">
        <w:rPr>
          <w:b/>
          <w:i/>
          <w:noProof/>
        </w:rPr>
        <w:t xml:space="preserve">be </w:t>
      </w:r>
      <w:r w:rsidR="00486391" w:rsidRPr="00583268">
        <w:rPr>
          <w:b/>
          <w:i/>
          <w:noProof/>
        </w:rPr>
        <w:tab/>
      </w:r>
      <w:r w:rsidRPr="00583268">
        <w:rPr>
          <w:b/>
          <w:i/>
          <w:noProof/>
        </w:rPr>
        <w:t>drawn</w:t>
      </w:r>
      <w:r w:rsidRPr="00D26D5B">
        <w:rPr>
          <w:b/>
          <w:i/>
        </w:rPr>
        <w:t xml:space="preserve"> must be proved beyond reasonable doubt and must be closely </w:t>
      </w:r>
      <w:r w:rsidRPr="00583268">
        <w:rPr>
          <w:b/>
          <w:i/>
          <w:noProof/>
        </w:rPr>
        <w:t xml:space="preserve">connected </w:t>
      </w:r>
      <w:r w:rsidR="00D26D5B" w:rsidRPr="00583268">
        <w:rPr>
          <w:b/>
          <w:i/>
          <w:noProof/>
        </w:rPr>
        <w:tab/>
      </w:r>
      <w:r w:rsidRPr="00583268">
        <w:rPr>
          <w:b/>
          <w:i/>
          <w:noProof/>
        </w:rPr>
        <w:t>with</w:t>
      </w:r>
      <w:r w:rsidR="00DE7028">
        <w:rPr>
          <w:b/>
          <w:i/>
        </w:rPr>
        <w:t xml:space="preserve"> the fact sought to be inferred</w:t>
      </w:r>
      <w:r w:rsidRPr="00D26D5B">
        <w:rPr>
          <w:b/>
          <w:i/>
        </w:rPr>
        <w:t xml:space="preserve"> thereof. </w:t>
      </w:r>
    </w:p>
    <w:p w:rsidR="00716792" w:rsidRDefault="00716792" w:rsidP="00D26D5B">
      <w:pPr>
        <w:pStyle w:val="JudgmentText"/>
        <w:numPr>
          <w:ilvl w:val="0"/>
          <w:numId w:val="0"/>
        </w:numPr>
        <w:spacing w:after="0"/>
        <w:rPr>
          <w:b/>
          <w:i/>
        </w:rPr>
      </w:pPr>
      <w:r w:rsidRPr="00D26D5B">
        <w:rPr>
          <w:b/>
          <w:i/>
        </w:rPr>
        <w:lastRenderedPageBreak/>
        <w:tab/>
        <w:t xml:space="preserve">4. where circumstances are </w:t>
      </w:r>
      <w:r w:rsidR="00555A0F" w:rsidRPr="00D26D5B">
        <w:rPr>
          <w:b/>
          <w:i/>
        </w:rPr>
        <w:t xml:space="preserve">susceptible of two </w:t>
      </w:r>
      <w:r w:rsidR="009053A7" w:rsidRPr="00D26D5B">
        <w:rPr>
          <w:b/>
          <w:i/>
        </w:rPr>
        <w:t xml:space="preserve">equally possible inferences, </w:t>
      </w:r>
      <w:r w:rsidR="009053A7" w:rsidRPr="00583268">
        <w:rPr>
          <w:b/>
          <w:i/>
          <w:noProof/>
        </w:rPr>
        <w:t xml:space="preserve">the </w:t>
      </w:r>
      <w:r w:rsidR="00D26D5B" w:rsidRPr="00583268">
        <w:rPr>
          <w:b/>
          <w:i/>
          <w:noProof/>
        </w:rPr>
        <w:tab/>
      </w:r>
      <w:r w:rsidR="00DE7028">
        <w:rPr>
          <w:b/>
          <w:i/>
          <w:noProof/>
        </w:rPr>
        <w:t>inference</w:t>
      </w:r>
      <w:r w:rsidR="009053A7" w:rsidRPr="00D26D5B">
        <w:rPr>
          <w:b/>
          <w:i/>
        </w:rPr>
        <w:t xml:space="preserve"> favouring the accused rather than the prosecution should be accepted. </w:t>
      </w:r>
    </w:p>
    <w:p w:rsidR="00D26D5B" w:rsidRPr="00D26D5B" w:rsidRDefault="00D26D5B" w:rsidP="00D26D5B">
      <w:pPr>
        <w:pStyle w:val="JudgmentText"/>
        <w:numPr>
          <w:ilvl w:val="0"/>
          <w:numId w:val="0"/>
        </w:numPr>
        <w:spacing w:after="0"/>
        <w:rPr>
          <w:b/>
          <w:i/>
        </w:rPr>
      </w:pPr>
    </w:p>
    <w:p w:rsidR="009053A7" w:rsidRDefault="00486391" w:rsidP="00D26D5B">
      <w:pPr>
        <w:pStyle w:val="JudgmentText"/>
        <w:numPr>
          <w:ilvl w:val="0"/>
          <w:numId w:val="0"/>
        </w:numPr>
        <w:spacing w:after="0"/>
        <w:rPr>
          <w:b/>
          <w:i/>
        </w:rPr>
      </w:pPr>
      <w:r w:rsidRPr="00D26D5B">
        <w:rPr>
          <w:b/>
          <w:i/>
        </w:rPr>
        <w:tab/>
        <w:t>5.T</w:t>
      </w:r>
      <w:r w:rsidR="009053A7" w:rsidRPr="00D26D5B">
        <w:rPr>
          <w:b/>
          <w:i/>
        </w:rPr>
        <w:t xml:space="preserve">here must be a chain of evidence so far complete as not to leave </w:t>
      </w:r>
      <w:r w:rsidR="009053A7" w:rsidRPr="00583268">
        <w:rPr>
          <w:b/>
          <w:i/>
          <w:noProof/>
        </w:rPr>
        <w:t>reasonable</w:t>
      </w:r>
      <w:r w:rsidR="009053A7" w:rsidRPr="00D26D5B">
        <w:rPr>
          <w:b/>
          <w:i/>
        </w:rPr>
        <w:t xml:space="preserve"> </w:t>
      </w:r>
      <w:r w:rsidRPr="00D26D5B">
        <w:rPr>
          <w:b/>
          <w:i/>
        </w:rPr>
        <w:t>ground</w:t>
      </w:r>
      <w:r w:rsidRPr="00D26D5B">
        <w:rPr>
          <w:b/>
          <w:i/>
        </w:rPr>
        <w:tab/>
      </w:r>
      <w:r w:rsidR="009053A7" w:rsidRPr="00D26D5B">
        <w:rPr>
          <w:b/>
          <w:i/>
        </w:rPr>
        <w:t xml:space="preserve">for a conclusion </w:t>
      </w:r>
      <w:r w:rsidR="009053A7" w:rsidRPr="00583268">
        <w:rPr>
          <w:b/>
          <w:i/>
          <w:noProof/>
        </w:rPr>
        <w:t>therefrom</w:t>
      </w:r>
      <w:r w:rsidR="009053A7" w:rsidRPr="00D26D5B">
        <w:rPr>
          <w:b/>
          <w:i/>
        </w:rPr>
        <w:t xml:space="preserve"> </w:t>
      </w:r>
      <w:r w:rsidRPr="00D26D5B">
        <w:rPr>
          <w:b/>
          <w:i/>
        </w:rPr>
        <w:t xml:space="preserve">consistent </w:t>
      </w:r>
      <w:r w:rsidR="009053A7" w:rsidRPr="00D26D5B">
        <w:rPr>
          <w:b/>
          <w:i/>
        </w:rPr>
        <w:t xml:space="preserve">with the innocence of the accused, and </w:t>
      </w:r>
      <w:r w:rsidR="009053A7" w:rsidRPr="00583268">
        <w:rPr>
          <w:b/>
          <w:i/>
          <w:noProof/>
        </w:rPr>
        <w:t xml:space="preserve">the </w:t>
      </w:r>
      <w:r w:rsidR="00D26D5B" w:rsidRPr="00583268">
        <w:rPr>
          <w:b/>
          <w:i/>
          <w:noProof/>
        </w:rPr>
        <w:tab/>
      </w:r>
      <w:r w:rsidR="009053A7" w:rsidRPr="00583268">
        <w:rPr>
          <w:b/>
          <w:i/>
          <w:noProof/>
        </w:rPr>
        <w:t xml:space="preserve">chain </w:t>
      </w:r>
      <w:r w:rsidR="00D26D5B" w:rsidRPr="00583268">
        <w:rPr>
          <w:b/>
          <w:i/>
          <w:noProof/>
        </w:rPr>
        <w:tab/>
      </w:r>
      <w:r w:rsidR="009053A7" w:rsidRPr="00583268">
        <w:rPr>
          <w:b/>
          <w:i/>
          <w:noProof/>
        </w:rPr>
        <w:t>must</w:t>
      </w:r>
      <w:r w:rsidR="009053A7" w:rsidRPr="00D26D5B">
        <w:rPr>
          <w:b/>
          <w:i/>
        </w:rPr>
        <w:t xml:space="preserve"> be such human probability the act must have been done by the accused. </w:t>
      </w:r>
    </w:p>
    <w:p w:rsidR="00D26D5B" w:rsidRPr="00D26D5B" w:rsidRDefault="00D26D5B" w:rsidP="00D26D5B">
      <w:pPr>
        <w:pStyle w:val="JudgmentText"/>
        <w:numPr>
          <w:ilvl w:val="0"/>
          <w:numId w:val="0"/>
        </w:numPr>
        <w:spacing w:after="0"/>
        <w:rPr>
          <w:b/>
          <w:i/>
        </w:rPr>
      </w:pPr>
    </w:p>
    <w:p w:rsidR="009053A7" w:rsidRDefault="009053A7" w:rsidP="00D26D5B">
      <w:pPr>
        <w:pStyle w:val="JudgmentText"/>
        <w:numPr>
          <w:ilvl w:val="0"/>
          <w:numId w:val="0"/>
        </w:numPr>
        <w:spacing w:after="0"/>
        <w:ind w:left="720"/>
        <w:rPr>
          <w:b/>
          <w:i/>
        </w:rPr>
      </w:pPr>
      <w:r w:rsidRPr="00D26D5B">
        <w:rPr>
          <w:b/>
          <w:i/>
        </w:rPr>
        <w:t>6. where a series of circumstances are dependent on one another they should be read as one integrated whole and not conside</w:t>
      </w:r>
      <w:r w:rsidR="00486391" w:rsidRPr="00D26D5B">
        <w:rPr>
          <w:b/>
          <w:i/>
        </w:rPr>
        <w:t xml:space="preserve">red separately </w:t>
      </w:r>
      <w:r w:rsidR="00DE7028">
        <w:rPr>
          <w:b/>
          <w:i/>
        </w:rPr>
        <w:t>other</w:t>
      </w:r>
      <w:r w:rsidRPr="00D26D5B">
        <w:rPr>
          <w:b/>
          <w:i/>
        </w:rPr>
        <w:t xml:space="preserve">wise the very </w:t>
      </w:r>
      <w:r w:rsidR="00486391" w:rsidRPr="00D26D5B">
        <w:rPr>
          <w:b/>
          <w:i/>
        </w:rPr>
        <w:t>concept</w:t>
      </w:r>
      <w:r w:rsidRPr="00D26D5B">
        <w:rPr>
          <w:b/>
          <w:i/>
        </w:rPr>
        <w:t xml:space="preserve"> of </w:t>
      </w:r>
      <w:r w:rsidRPr="00583268">
        <w:rPr>
          <w:b/>
          <w:i/>
          <w:noProof/>
        </w:rPr>
        <w:t>proof  of</w:t>
      </w:r>
      <w:r w:rsidRPr="00D26D5B">
        <w:rPr>
          <w:b/>
          <w:i/>
        </w:rPr>
        <w:t xml:space="preserve"> circumstantial evidence would be defeated. </w:t>
      </w:r>
    </w:p>
    <w:p w:rsidR="00D26D5B" w:rsidRPr="00D26D5B" w:rsidRDefault="00D26D5B" w:rsidP="00D26D5B">
      <w:pPr>
        <w:pStyle w:val="JudgmentText"/>
        <w:numPr>
          <w:ilvl w:val="0"/>
          <w:numId w:val="0"/>
        </w:numPr>
        <w:spacing w:after="0"/>
        <w:ind w:left="720"/>
        <w:rPr>
          <w:b/>
          <w:i/>
        </w:rPr>
      </w:pPr>
    </w:p>
    <w:p w:rsidR="009053A7" w:rsidRDefault="009053A7" w:rsidP="00D26D5B">
      <w:pPr>
        <w:pStyle w:val="JudgmentText"/>
        <w:numPr>
          <w:ilvl w:val="0"/>
          <w:numId w:val="0"/>
        </w:numPr>
        <w:spacing w:after="0"/>
        <w:ind w:left="720"/>
        <w:rPr>
          <w:b/>
          <w:i/>
        </w:rPr>
      </w:pPr>
      <w:r w:rsidRPr="00D26D5B">
        <w:rPr>
          <w:b/>
          <w:i/>
        </w:rPr>
        <w:t>7. circumstances of st</w:t>
      </w:r>
      <w:r w:rsidR="00486391" w:rsidRPr="00D26D5B">
        <w:rPr>
          <w:b/>
          <w:i/>
        </w:rPr>
        <w:t>r</w:t>
      </w:r>
      <w:r w:rsidRPr="00D26D5B">
        <w:rPr>
          <w:b/>
          <w:i/>
        </w:rPr>
        <w:t>ong</w:t>
      </w:r>
      <w:r w:rsidR="00486391" w:rsidRPr="00D26D5B">
        <w:rPr>
          <w:b/>
          <w:i/>
        </w:rPr>
        <w:t xml:space="preserve"> suspicion</w:t>
      </w:r>
      <w:r w:rsidRPr="00D26D5B">
        <w:rPr>
          <w:b/>
          <w:i/>
        </w:rPr>
        <w:t xml:space="preserve"> with more conclusive </w:t>
      </w:r>
      <w:r w:rsidR="00486391" w:rsidRPr="00D26D5B">
        <w:rPr>
          <w:b/>
          <w:i/>
        </w:rPr>
        <w:t>evidence</w:t>
      </w:r>
      <w:r w:rsidRPr="00D26D5B">
        <w:rPr>
          <w:b/>
          <w:i/>
        </w:rPr>
        <w:t xml:space="preserve"> are not sufficient to justify </w:t>
      </w:r>
      <w:r w:rsidR="00486391" w:rsidRPr="00D26D5B">
        <w:rPr>
          <w:b/>
          <w:i/>
        </w:rPr>
        <w:t xml:space="preserve">a </w:t>
      </w:r>
      <w:r w:rsidRPr="00D26D5B">
        <w:rPr>
          <w:b/>
          <w:i/>
        </w:rPr>
        <w:t>conviction, even though th</w:t>
      </w:r>
      <w:r w:rsidR="00486391" w:rsidRPr="00D26D5B">
        <w:rPr>
          <w:b/>
          <w:i/>
        </w:rPr>
        <w:t xml:space="preserve">e party offers no explanation </w:t>
      </w:r>
      <w:r w:rsidR="00486391" w:rsidRPr="00583268">
        <w:rPr>
          <w:b/>
          <w:i/>
          <w:noProof/>
        </w:rPr>
        <w:t xml:space="preserve">to </w:t>
      </w:r>
      <w:r w:rsidRPr="00583268">
        <w:rPr>
          <w:b/>
          <w:i/>
          <w:noProof/>
        </w:rPr>
        <w:t xml:space="preserve"> them</w:t>
      </w:r>
      <w:r w:rsidRPr="00D26D5B">
        <w:rPr>
          <w:b/>
          <w:i/>
        </w:rPr>
        <w:t xml:space="preserve">. </w:t>
      </w:r>
    </w:p>
    <w:p w:rsidR="00D26D5B" w:rsidRPr="00D26D5B" w:rsidRDefault="00D26D5B" w:rsidP="00D26D5B">
      <w:pPr>
        <w:pStyle w:val="JudgmentText"/>
        <w:numPr>
          <w:ilvl w:val="0"/>
          <w:numId w:val="0"/>
        </w:numPr>
        <w:spacing w:after="0"/>
        <w:ind w:left="720"/>
        <w:rPr>
          <w:b/>
          <w:i/>
        </w:rPr>
      </w:pPr>
    </w:p>
    <w:p w:rsidR="0068731D" w:rsidRDefault="009053A7" w:rsidP="00D26D5B">
      <w:pPr>
        <w:pStyle w:val="JudgmentText"/>
        <w:numPr>
          <w:ilvl w:val="0"/>
          <w:numId w:val="0"/>
        </w:numPr>
        <w:spacing w:after="0"/>
        <w:ind w:left="720"/>
        <w:rPr>
          <w:b/>
          <w:i/>
        </w:rPr>
      </w:pPr>
      <w:r w:rsidRPr="00D26D5B">
        <w:rPr>
          <w:b/>
          <w:i/>
        </w:rPr>
        <w:t>8. if combined effect of all the proved facts taken together is conclusive in establishing guilt of the accused, conviction would be justified ev</w:t>
      </w:r>
      <w:r w:rsidR="00486391" w:rsidRPr="00D26D5B">
        <w:rPr>
          <w:b/>
          <w:i/>
        </w:rPr>
        <w:t>en though any one or more of tho</w:t>
      </w:r>
      <w:r w:rsidRPr="00D26D5B">
        <w:rPr>
          <w:b/>
          <w:i/>
        </w:rPr>
        <w:t>se facts by itself is not decisive"</w:t>
      </w:r>
    </w:p>
    <w:p w:rsidR="00D26D5B" w:rsidRPr="00D26D5B" w:rsidRDefault="00D26D5B" w:rsidP="00D26D5B">
      <w:pPr>
        <w:pStyle w:val="JudgmentText"/>
        <w:numPr>
          <w:ilvl w:val="0"/>
          <w:numId w:val="0"/>
        </w:numPr>
        <w:spacing w:after="0"/>
        <w:ind w:left="720"/>
        <w:rPr>
          <w:b/>
          <w:i/>
        </w:rPr>
      </w:pPr>
    </w:p>
    <w:p w:rsidR="00D26D5B" w:rsidRPr="00486391" w:rsidRDefault="009053A7" w:rsidP="00D26D5B">
      <w:pPr>
        <w:pStyle w:val="JudgmentText"/>
        <w:numPr>
          <w:ilvl w:val="0"/>
          <w:numId w:val="0"/>
        </w:numPr>
        <w:spacing w:after="0"/>
        <w:rPr>
          <w:b/>
          <w:u w:val="single"/>
        </w:rPr>
      </w:pPr>
      <w:r w:rsidRPr="00486391">
        <w:rPr>
          <w:b/>
          <w:u w:val="single"/>
        </w:rPr>
        <w:t xml:space="preserve">Common Intention - Section 23 of the Penal Code. </w:t>
      </w:r>
    </w:p>
    <w:p w:rsidR="0068731D" w:rsidRDefault="009053A7" w:rsidP="00D26D5B">
      <w:pPr>
        <w:pStyle w:val="JudgmentText"/>
        <w:numPr>
          <w:ilvl w:val="0"/>
          <w:numId w:val="0"/>
        </w:numPr>
        <w:spacing w:after="0"/>
        <w:rPr>
          <w:i/>
        </w:rPr>
      </w:pPr>
      <w:r>
        <w:t xml:space="preserve">Apart from the circumstantial </w:t>
      </w:r>
      <w:r w:rsidRPr="00583268">
        <w:rPr>
          <w:noProof/>
        </w:rPr>
        <w:t>evidence</w:t>
      </w:r>
      <w:r>
        <w:t xml:space="preserve"> the prosecution </w:t>
      </w:r>
      <w:r w:rsidRPr="00583268">
        <w:rPr>
          <w:noProof/>
        </w:rPr>
        <w:t>seek</w:t>
      </w:r>
      <w:r w:rsidR="00583268">
        <w:rPr>
          <w:noProof/>
        </w:rPr>
        <w:t>s</w:t>
      </w:r>
      <w:r>
        <w:t xml:space="preserve"> to reply also on </w:t>
      </w:r>
      <w:r w:rsidRPr="0068731D">
        <w:rPr>
          <w:i/>
        </w:rPr>
        <w:t xml:space="preserve">Section 23 </w:t>
      </w:r>
      <w:r w:rsidR="0068731D" w:rsidRPr="0068731D">
        <w:rPr>
          <w:i/>
        </w:rPr>
        <w:tab/>
      </w:r>
      <w:r w:rsidRPr="0068731D">
        <w:rPr>
          <w:i/>
        </w:rPr>
        <w:t xml:space="preserve">of the Penal Code. </w:t>
      </w:r>
    </w:p>
    <w:p w:rsidR="009053A7" w:rsidRPr="0068731D" w:rsidRDefault="00486391" w:rsidP="00D26D5B">
      <w:pPr>
        <w:pStyle w:val="JudgmentText"/>
        <w:numPr>
          <w:ilvl w:val="0"/>
          <w:numId w:val="0"/>
        </w:numPr>
        <w:spacing w:after="0"/>
        <w:rPr>
          <w:i/>
        </w:rPr>
      </w:pPr>
      <w:r>
        <w:t xml:space="preserve">This </w:t>
      </w:r>
      <w:r w:rsidRPr="00583268">
        <w:rPr>
          <w:noProof/>
        </w:rPr>
        <w:t>Section</w:t>
      </w:r>
      <w:r w:rsidR="00DE7028">
        <w:rPr>
          <w:noProof/>
        </w:rPr>
        <w:t xml:space="preserve"> </w:t>
      </w:r>
      <w:r>
        <w:t>however, sets out</w:t>
      </w:r>
      <w:r w:rsidR="009053A7">
        <w:t xml:space="preserve"> only the principle of criminal liability but does not in itself create any offence, </w:t>
      </w:r>
    </w:p>
    <w:p w:rsidR="009053A7" w:rsidRDefault="009053A7" w:rsidP="00D26D5B">
      <w:pPr>
        <w:pStyle w:val="JudgmentText"/>
        <w:numPr>
          <w:ilvl w:val="0"/>
          <w:numId w:val="0"/>
        </w:numPr>
        <w:spacing w:after="0"/>
      </w:pPr>
      <w:r w:rsidRPr="0068731D">
        <w:rPr>
          <w:i/>
        </w:rPr>
        <w:t>Section 23</w:t>
      </w:r>
      <w:r>
        <w:t xml:space="preserve"> enacts as follows:-</w:t>
      </w:r>
    </w:p>
    <w:p w:rsidR="00D26D5B" w:rsidRDefault="00D26D5B" w:rsidP="00D26D5B">
      <w:pPr>
        <w:pStyle w:val="JudgmentText"/>
        <w:numPr>
          <w:ilvl w:val="0"/>
          <w:numId w:val="0"/>
        </w:numPr>
        <w:spacing w:after="0"/>
      </w:pPr>
    </w:p>
    <w:p w:rsidR="009053A7" w:rsidRDefault="009053A7" w:rsidP="00D26D5B">
      <w:pPr>
        <w:pStyle w:val="JudgmentText"/>
        <w:numPr>
          <w:ilvl w:val="0"/>
          <w:numId w:val="0"/>
        </w:numPr>
        <w:spacing w:after="0"/>
        <w:rPr>
          <w:i/>
        </w:rPr>
      </w:pPr>
      <w:r>
        <w:tab/>
      </w:r>
      <w:r w:rsidR="00DE7028">
        <w:rPr>
          <w:i/>
        </w:rPr>
        <w:t>" When two or more persons for</w:t>
      </w:r>
      <w:r w:rsidRPr="0068731D">
        <w:rPr>
          <w:i/>
        </w:rPr>
        <w:t xml:space="preserve">m a common intention to prosecute an unlawful </w:t>
      </w:r>
      <w:r w:rsidR="0068731D" w:rsidRPr="0068731D">
        <w:rPr>
          <w:i/>
        </w:rPr>
        <w:tab/>
      </w:r>
      <w:r w:rsidRPr="0068731D">
        <w:rPr>
          <w:i/>
        </w:rPr>
        <w:t xml:space="preserve">purpose in conjunction with one another, and in the prosecution of such </w:t>
      </w:r>
      <w:r w:rsidR="00D26D5B">
        <w:rPr>
          <w:i/>
        </w:rPr>
        <w:t xml:space="preserve">purpose </w:t>
      </w:r>
      <w:r w:rsidRPr="0068731D">
        <w:rPr>
          <w:i/>
        </w:rPr>
        <w:t xml:space="preserve">an </w:t>
      </w:r>
      <w:r w:rsidR="00D26D5B">
        <w:rPr>
          <w:i/>
        </w:rPr>
        <w:tab/>
      </w:r>
      <w:r w:rsidRPr="0068731D">
        <w:rPr>
          <w:i/>
        </w:rPr>
        <w:t xml:space="preserve">offence is committed of such a nature that its commission was a probable </w:t>
      </w:r>
      <w:r w:rsidR="00D26D5B">
        <w:rPr>
          <w:i/>
        </w:rPr>
        <w:t xml:space="preserve">consequence </w:t>
      </w:r>
      <w:r w:rsidRPr="0068731D">
        <w:rPr>
          <w:i/>
        </w:rPr>
        <w:t xml:space="preserve">of </w:t>
      </w:r>
      <w:r w:rsidR="00D26D5B">
        <w:rPr>
          <w:i/>
        </w:rPr>
        <w:tab/>
      </w:r>
      <w:r w:rsidRPr="0068731D">
        <w:rPr>
          <w:i/>
        </w:rPr>
        <w:t xml:space="preserve">the prosecution of such purpose, each of them is deemed to have committed the offence" </w:t>
      </w:r>
    </w:p>
    <w:p w:rsidR="00D26D5B" w:rsidRPr="0068731D" w:rsidRDefault="00D26D5B" w:rsidP="00D26D5B">
      <w:pPr>
        <w:pStyle w:val="JudgmentText"/>
        <w:numPr>
          <w:ilvl w:val="0"/>
          <w:numId w:val="0"/>
        </w:numPr>
        <w:spacing w:after="0"/>
        <w:rPr>
          <w:i/>
        </w:rPr>
      </w:pPr>
    </w:p>
    <w:p w:rsidR="009053A7" w:rsidRDefault="009053A7" w:rsidP="00D26D5B">
      <w:pPr>
        <w:pStyle w:val="JudgmentText"/>
        <w:numPr>
          <w:ilvl w:val="0"/>
          <w:numId w:val="0"/>
        </w:numPr>
        <w:spacing w:after="0"/>
      </w:pPr>
      <w:r>
        <w:lastRenderedPageBreak/>
        <w:t xml:space="preserve">The above Section brings into play the element of </w:t>
      </w:r>
      <w:r w:rsidRPr="00DE7028">
        <w:rPr>
          <w:b/>
        </w:rPr>
        <w:t>knowledge</w:t>
      </w:r>
      <w:r>
        <w:t xml:space="preserve"> </w:t>
      </w:r>
      <w:r w:rsidR="002322B3">
        <w:t xml:space="preserve">that is knowledge on </w:t>
      </w:r>
      <w:r w:rsidR="002322B3" w:rsidRPr="00583268">
        <w:rPr>
          <w:noProof/>
        </w:rPr>
        <w:t>the part</w:t>
      </w:r>
      <w:r w:rsidR="002322B3">
        <w:t xml:space="preserve"> of the perpetrators as to the </w:t>
      </w:r>
      <w:r w:rsidR="002322B3" w:rsidRPr="00583268">
        <w:rPr>
          <w:noProof/>
        </w:rPr>
        <w:t>probabl</w:t>
      </w:r>
      <w:r w:rsidR="00583268" w:rsidRPr="00583268">
        <w:rPr>
          <w:noProof/>
        </w:rPr>
        <w:t>e</w:t>
      </w:r>
      <w:r w:rsidR="002322B3">
        <w:t xml:space="preserve"> consequences of the prosecuti</w:t>
      </w:r>
      <w:r w:rsidR="00463EA4">
        <w:t xml:space="preserve">on of the </w:t>
      </w:r>
      <w:r w:rsidR="00463EA4" w:rsidRPr="00583268">
        <w:rPr>
          <w:noProof/>
        </w:rPr>
        <w:t>offence they</w:t>
      </w:r>
      <w:r w:rsidR="00463EA4">
        <w:t xml:space="preserve"> originally set out to commit. In such </w:t>
      </w:r>
      <w:r w:rsidR="00463EA4" w:rsidRPr="00583268">
        <w:rPr>
          <w:noProof/>
        </w:rPr>
        <w:t>circumstances</w:t>
      </w:r>
      <w:r w:rsidR="00583268">
        <w:rPr>
          <w:noProof/>
        </w:rPr>
        <w:t>,</w:t>
      </w:r>
      <w:r w:rsidR="00463EA4">
        <w:t xml:space="preserve"> therefore, proof of the </w:t>
      </w:r>
      <w:r w:rsidR="00463EA4" w:rsidRPr="00583268">
        <w:rPr>
          <w:noProof/>
        </w:rPr>
        <w:t>requisite intention</w:t>
      </w:r>
      <w:r w:rsidR="00463EA4">
        <w:t xml:space="preserve"> on the part of the perpetrators, need not be proved but proof of </w:t>
      </w:r>
      <w:r w:rsidR="00463EA4" w:rsidRPr="00583268">
        <w:rPr>
          <w:noProof/>
        </w:rPr>
        <w:t>knowledge would</w:t>
      </w:r>
      <w:r w:rsidR="00463EA4">
        <w:t xml:space="preserve"> suffice. </w:t>
      </w:r>
    </w:p>
    <w:p w:rsidR="00D26D5B" w:rsidRDefault="00D26D5B" w:rsidP="00D26D5B">
      <w:pPr>
        <w:pStyle w:val="JudgmentText"/>
        <w:numPr>
          <w:ilvl w:val="0"/>
          <w:numId w:val="0"/>
        </w:numPr>
        <w:spacing w:after="0"/>
      </w:pPr>
    </w:p>
    <w:p w:rsidR="00463EA4" w:rsidRDefault="00463EA4" w:rsidP="00D26D5B">
      <w:pPr>
        <w:pStyle w:val="JudgmentText"/>
        <w:numPr>
          <w:ilvl w:val="0"/>
          <w:numId w:val="0"/>
        </w:numPr>
        <w:spacing w:after="0"/>
      </w:pPr>
      <w:r>
        <w:t xml:space="preserve">In the case of </w:t>
      </w:r>
      <w:r w:rsidR="00DE7028">
        <w:rPr>
          <w:b/>
          <w:u w:val="single"/>
        </w:rPr>
        <w:t>JEAN PAUL KO</w:t>
      </w:r>
      <w:r w:rsidRPr="0068731D">
        <w:rPr>
          <w:b/>
          <w:u w:val="single"/>
        </w:rPr>
        <w:t>LINDO &amp; GARY PAYET SCA 4/2010</w:t>
      </w:r>
      <w:r>
        <w:t xml:space="preserve"> their Lordships of the SCA stated as follows:</w:t>
      </w:r>
    </w:p>
    <w:p w:rsidR="00D26D5B" w:rsidRDefault="00D26D5B" w:rsidP="00D26D5B">
      <w:pPr>
        <w:pStyle w:val="JudgmentText"/>
        <w:numPr>
          <w:ilvl w:val="0"/>
          <w:numId w:val="0"/>
        </w:numPr>
        <w:spacing w:after="0"/>
      </w:pPr>
    </w:p>
    <w:p w:rsidR="00463EA4" w:rsidRDefault="008E6754" w:rsidP="00D26D5B">
      <w:pPr>
        <w:pStyle w:val="JudgmentText"/>
        <w:numPr>
          <w:ilvl w:val="0"/>
          <w:numId w:val="0"/>
        </w:numPr>
        <w:spacing w:after="0"/>
        <w:ind w:left="720"/>
        <w:rPr>
          <w:b/>
          <w:i/>
        </w:rPr>
      </w:pPr>
      <w:r w:rsidRPr="00D26D5B">
        <w:rPr>
          <w:b/>
          <w:i/>
        </w:rPr>
        <w:t>"T</w:t>
      </w:r>
      <w:r w:rsidR="00463EA4" w:rsidRPr="00D26D5B">
        <w:rPr>
          <w:b/>
          <w:i/>
        </w:rPr>
        <w:t xml:space="preserve">he law in Seychelles is that it suffices to show that a secondary act took place as a </w:t>
      </w:r>
      <w:r w:rsidR="00463EA4" w:rsidRPr="00583268">
        <w:rPr>
          <w:b/>
          <w:i/>
          <w:noProof/>
        </w:rPr>
        <w:t>probabl</w:t>
      </w:r>
      <w:r w:rsidR="00583268">
        <w:rPr>
          <w:b/>
          <w:i/>
          <w:noProof/>
        </w:rPr>
        <w:t>e</w:t>
      </w:r>
      <w:r w:rsidR="00463EA4" w:rsidRPr="00D26D5B">
        <w:rPr>
          <w:b/>
          <w:i/>
        </w:rPr>
        <w:t xml:space="preserve"> consequence of the agreed first act intended. In this </w:t>
      </w:r>
      <w:r w:rsidR="00463EA4" w:rsidRPr="00583268">
        <w:rPr>
          <w:b/>
          <w:i/>
          <w:noProof/>
        </w:rPr>
        <w:t>jurisdiction</w:t>
      </w:r>
      <w:r w:rsidR="00583268">
        <w:rPr>
          <w:b/>
          <w:i/>
          <w:noProof/>
        </w:rPr>
        <w:t>,</w:t>
      </w:r>
      <w:r w:rsidR="00463EA4" w:rsidRPr="00D26D5B">
        <w:rPr>
          <w:b/>
          <w:i/>
        </w:rPr>
        <w:t xml:space="preserve"> we do not need to look for</w:t>
      </w:r>
      <w:r w:rsidR="00583268">
        <w:rPr>
          <w:b/>
          <w:i/>
        </w:rPr>
        <w:t xml:space="preserve"> the</w:t>
      </w:r>
      <w:r w:rsidR="00463EA4" w:rsidRPr="00D26D5B">
        <w:rPr>
          <w:b/>
          <w:i/>
        </w:rPr>
        <w:t xml:space="preserve"> </w:t>
      </w:r>
      <w:r w:rsidR="00463EA4" w:rsidRPr="00583268">
        <w:rPr>
          <w:b/>
          <w:i/>
          <w:noProof/>
        </w:rPr>
        <w:t>intention</w:t>
      </w:r>
      <w:r w:rsidR="00463EA4" w:rsidRPr="00D26D5B">
        <w:rPr>
          <w:b/>
          <w:i/>
        </w:rPr>
        <w:t xml:space="preserve"> of the perpetrators to carry out the secondary act. All that is necessary is that the Secondary act took place as a probable consequence of the first agreed act to which they had agreed upon"</w:t>
      </w:r>
    </w:p>
    <w:p w:rsidR="00D26D5B" w:rsidRPr="00D26D5B" w:rsidRDefault="00D26D5B" w:rsidP="00D26D5B">
      <w:pPr>
        <w:pStyle w:val="JudgmentText"/>
        <w:numPr>
          <w:ilvl w:val="0"/>
          <w:numId w:val="0"/>
        </w:numPr>
        <w:spacing w:after="0"/>
        <w:rPr>
          <w:b/>
          <w:i/>
        </w:rPr>
      </w:pPr>
    </w:p>
    <w:p w:rsidR="00463EA4" w:rsidRDefault="008E6754" w:rsidP="00D26D5B">
      <w:pPr>
        <w:pStyle w:val="JudgmentText"/>
        <w:numPr>
          <w:ilvl w:val="0"/>
          <w:numId w:val="0"/>
        </w:numPr>
        <w:spacing w:after="0"/>
      </w:pPr>
      <w:r>
        <w:t xml:space="preserve">Further, in the case of </w:t>
      </w:r>
      <w:r w:rsidRPr="0068731D">
        <w:rPr>
          <w:b/>
          <w:u w:val="single"/>
        </w:rPr>
        <w:t xml:space="preserve">MOHAMMED HASSAN ALI AND 4 Ors VS </w:t>
      </w:r>
      <w:r w:rsidR="00463EA4" w:rsidRPr="0068731D">
        <w:rPr>
          <w:b/>
          <w:u w:val="single"/>
        </w:rPr>
        <w:t>REP,</w:t>
      </w:r>
      <w:r w:rsidRPr="0068731D">
        <w:rPr>
          <w:b/>
          <w:u w:val="single"/>
        </w:rPr>
        <w:t xml:space="preserve"> SCA Cr. </w:t>
      </w:r>
      <w:r w:rsidR="00463EA4" w:rsidRPr="0068731D">
        <w:rPr>
          <w:b/>
          <w:u w:val="single"/>
        </w:rPr>
        <w:t xml:space="preserve">Appl. 22/12, in her Judgement, TWOMEY, JA </w:t>
      </w:r>
      <w:r w:rsidR="00463EA4" w:rsidRPr="00D26D5B">
        <w:rPr>
          <w:u w:val="single"/>
        </w:rPr>
        <w:t>(as she was then)</w:t>
      </w:r>
      <w:r w:rsidR="00463EA4">
        <w:t xml:space="preserve"> stated as follows:</w:t>
      </w:r>
    </w:p>
    <w:p w:rsidR="00D26D5B" w:rsidRDefault="00D26D5B" w:rsidP="00D26D5B">
      <w:pPr>
        <w:pStyle w:val="JudgmentText"/>
        <w:numPr>
          <w:ilvl w:val="0"/>
          <w:numId w:val="0"/>
        </w:numPr>
        <w:spacing w:after="0"/>
      </w:pPr>
    </w:p>
    <w:p w:rsidR="00D26D5B" w:rsidRDefault="00463EA4" w:rsidP="00D26D5B">
      <w:pPr>
        <w:pStyle w:val="JudgmentText"/>
        <w:numPr>
          <w:ilvl w:val="0"/>
          <w:numId w:val="0"/>
        </w:numPr>
        <w:spacing w:after="0"/>
        <w:ind w:left="720"/>
        <w:rPr>
          <w:b/>
          <w:i/>
        </w:rPr>
      </w:pPr>
      <w:r w:rsidRPr="00D26D5B">
        <w:rPr>
          <w:b/>
          <w:i/>
        </w:rPr>
        <w:t xml:space="preserve">" It is our view that Section 23 of the Penal Code enacts the third variety of a joint </w:t>
      </w:r>
      <w:r w:rsidR="008E6754" w:rsidRPr="00D26D5B">
        <w:rPr>
          <w:b/>
          <w:i/>
        </w:rPr>
        <w:t>enterprise.....</w:t>
      </w:r>
      <w:r w:rsidRPr="00D26D5B">
        <w:rPr>
          <w:b/>
          <w:i/>
        </w:rPr>
        <w:t xml:space="preserve">that is where there is a consequential act to the primary act. </w:t>
      </w:r>
      <w:r w:rsidRPr="00583268">
        <w:rPr>
          <w:b/>
          <w:i/>
          <w:noProof/>
        </w:rPr>
        <w:t>In the</w:t>
      </w:r>
      <w:r w:rsidR="00DE7028">
        <w:rPr>
          <w:b/>
          <w:i/>
          <w:noProof/>
        </w:rPr>
        <w:t xml:space="preserve"> present case the accused persons</w:t>
      </w:r>
      <w:r w:rsidRPr="00583268">
        <w:rPr>
          <w:b/>
          <w:i/>
          <w:noProof/>
        </w:rPr>
        <w:t xml:space="preserve"> were not being charged with a consequen</w:t>
      </w:r>
      <w:r w:rsidR="00D26D5B" w:rsidRPr="00583268">
        <w:rPr>
          <w:b/>
          <w:i/>
          <w:noProof/>
        </w:rPr>
        <w:t xml:space="preserve">tial </w:t>
      </w:r>
      <w:r w:rsidRPr="00583268">
        <w:rPr>
          <w:b/>
          <w:i/>
          <w:noProof/>
        </w:rPr>
        <w:t>act and so re</w:t>
      </w:r>
      <w:r w:rsidR="00F22BA8" w:rsidRPr="00583268">
        <w:rPr>
          <w:b/>
          <w:i/>
          <w:noProof/>
        </w:rPr>
        <w:t xml:space="preserve">ferred to Section 23 of the Penal Code would be </w:t>
      </w:r>
      <w:r w:rsidR="00D26D5B" w:rsidRPr="00583268">
        <w:rPr>
          <w:b/>
          <w:i/>
          <w:noProof/>
        </w:rPr>
        <w:tab/>
      </w:r>
      <w:r w:rsidR="00F22BA8" w:rsidRPr="00583268">
        <w:rPr>
          <w:b/>
          <w:i/>
          <w:noProof/>
        </w:rPr>
        <w:t>inappropriate."</w:t>
      </w:r>
    </w:p>
    <w:p w:rsidR="00CB4FE7" w:rsidRDefault="00CB4FE7" w:rsidP="00D26D5B">
      <w:pPr>
        <w:pStyle w:val="JudgmentText"/>
        <w:numPr>
          <w:ilvl w:val="0"/>
          <w:numId w:val="0"/>
        </w:numPr>
        <w:spacing w:after="0"/>
        <w:ind w:left="720"/>
        <w:rPr>
          <w:b/>
          <w:i/>
        </w:rPr>
      </w:pPr>
    </w:p>
    <w:p w:rsidR="00F22BA8" w:rsidRDefault="00F22BA8" w:rsidP="00CB4FE7">
      <w:pPr>
        <w:pStyle w:val="JudgmentText"/>
        <w:numPr>
          <w:ilvl w:val="0"/>
          <w:numId w:val="0"/>
        </w:numPr>
        <w:spacing w:after="0"/>
      </w:pPr>
      <w:r>
        <w:t xml:space="preserve">In the case of </w:t>
      </w:r>
      <w:r w:rsidRPr="00D26D5B">
        <w:rPr>
          <w:b/>
          <w:u w:val="single"/>
        </w:rPr>
        <w:t>PATRICK SOPHA VS THE REPUBLIC SCA Cr. Appl 27/</w:t>
      </w:r>
      <w:r w:rsidR="008E6754" w:rsidRPr="00D26D5B">
        <w:rPr>
          <w:b/>
          <w:u w:val="single"/>
        </w:rPr>
        <w:t>10</w:t>
      </w:r>
      <w:r>
        <w:t xml:space="preserve">, his Lordship </w:t>
      </w:r>
      <w:r w:rsidR="00D26D5B" w:rsidRPr="00D26D5B">
        <w:rPr>
          <w:b/>
        </w:rPr>
        <w:t>Fernando, Ja</w:t>
      </w:r>
      <w:r>
        <w:t xml:space="preserve">, had the following to say in </w:t>
      </w:r>
      <w:r w:rsidRPr="00CB4FE7">
        <w:rPr>
          <w:i/>
        </w:rPr>
        <w:t>paragraph  23;</w:t>
      </w:r>
    </w:p>
    <w:p w:rsidR="00CB4FE7" w:rsidRDefault="00CB4FE7" w:rsidP="00CB4FE7">
      <w:pPr>
        <w:pStyle w:val="JudgmentText"/>
        <w:numPr>
          <w:ilvl w:val="0"/>
          <w:numId w:val="0"/>
        </w:numPr>
        <w:spacing w:after="0"/>
      </w:pPr>
    </w:p>
    <w:p w:rsidR="00F22BA8" w:rsidRPr="00CB4FE7" w:rsidRDefault="00F22BA8" w:rsidP="00D26D5B">
      <w:pPr>
        <w:pStyle w:val="JudgmentText"/>
        <w:numPr>
          <w:ilvl w:val="0"/>
          <w:numId w:val="0"/>
        </w:numPr>
        <w:spacing w:after="0"/>
        <w:rPr>
          <w:b/>
          <w:i/>
        </w:rPr>
      </w:pPr>
      <w:r>
        <w:tab/>
      </w:r>
      <w:r w:rsidR="00DE7028">
        <w:rPr>
          <w:b/>
          <w:i/>
        </w:rPr>
        <w:t>"23: I</w:t>
      </w:r>
      <w:r w:rsidRPr="00CB4FE7">
        <w:rPr>
          <w:b/>
          <w:i/>
        </w:rPr>
        <w:t xml:space="preserve">s the element of knowledge </w:t>
      </w:r>
      <w:r w:rsidR="008E6754" w:rsidRPr="00CB4FE7">
        <w:rPr>
          <w:b/>
          <w:i/>
        </w:rPr>
        <w:t xml:space="preserve">of </w:t>
      </w:r>
      <w:r w:rsidR="008E6754" w:rsidRPr="00583268">
        <w:rPr>
          <w:b/>
          <w:i/>
          <w:noProof/>
        </w:rPr>
        <w:t>probabl</w:t>
      </w:r>
      <w:r w:rsidR="00583268">
        <w:rPr>
          <w:b/>
          <w:i/>
          <w:noProof/>
        </w:rPr>
        <w:t>e</w:t>
      </w:r>
      <w:r w:rsidR="008E6754" w:rsidRPr="00CB4FE7">
        <w:rPr>
          <w:b/>
          <w:i/>
        </w:rPr>
        <w:t xml:space="preserve"> consequences one of </w:t>
      </w:r>
      <w:r w:rsidRPr="00CB4FE7">
        <w:rPr>
          <w:b/>
          <w:i/>
        </w:rPr>
        <w:t xml:space="preserve">strict liability or </w:t>
      </w:r>
      <w:r w:rsidR="00DE7028">
        <w:rPr>
          <w:b/>
          <w:i/>
        </w:rPr>
        <w:tab/>
      </w:r>
      <w:r w:rsidRPr="00583268">
        <w:rPr>
          <w:b/>
          <w:i/>
          <w:noProof/>
        </w:rPr>
        <w:t>part of</w:t>
      </w:r>
      <w:r w:rsidRPr="00CB4FE7">
        <w:rPr>
          <w:b/>
          <w:i/>
        </w:rPr>
        <w:t xml:space="preserve"> mental </w:t>
      </w:r>
      <w:r w:rsidR="008E6754" w:rsidRPr="00CB4FE7">
        <w:rPr>
          <w:b/>
          <w:i/>
        </w:rPr>
        <w:t xml:space="preserve">element to be proved </w:t>
      </w:r>
      <w:r w:rsidRPr="00CB4FE7">
        <w:rPr>
          <w:b/>
          <w:i/>
        </w:rPr>
        <w:t xml:space="preserve">by the </w:t>
      </w:r>
      <w:r w:rsidR="008E6754" w:rsidRPr="00CB4FE7">
        <w:rPr>
          <w:b/>
          <w:i/>
        </w:rPr>
        <w:t>prosecution</w:t>
      </w:r>
      <w:r w:rsidRPr="00CB4FE7">
        <w:rPr>
          <w:b/>
          <w:i/>
        </w:rPr>
        <w:t>?</w:t>
      </w:r>
    </w:p>
    <w:p w:rsidR="00F22BA8" w:rsidRPr="00CB4FE7" w:rsidRDefault="00CB4FE7" w:rsidP="00D26D5B">
      <w:pPr>
        <w:pStyle w:val="JudgmentText"/>
        <w:numPr>
          <w:ilvl w:val="0"/>
          <w:numId w:val="0"/>
        </w:numPr>
        <w:spacing w:after="0"/>
        <w:rPr>
          <w:b/>
          <w:i/>
        </w:rPr>
      </w:pPr>
      <w:r>
        <w:rPr>
          <w:b/>
          <w:i/>
        </w:rPr>
        <w:tab/>
      </w:r>
      <w:r w:rsidR="008E6754" w:rsidRPr="00CB4FE7">
        <w:rPr>
          <w:b/>
          <w:i/>
        </w:rPr>
        <w:t xml:space="preserve">The wording in Section 23 </w:t>
      </w:r>
      <w:r w:rsidR="008E6754" w:rsidRPr="00CB4FE7">
        <w:rPr>
          <w:b/>
          <w:i/>
          <w:u w:val="single"/>
        </w:rPr>
        <w:t>'</w:t>
      </w:r>
      <w:r w:rsidR="00F22BA8" w:rsidRPr="00CB4FE7">
        <w:rPr>
          <w:b/>
          <w:i/>
          <w:u w:val="single"/>
        </w:rPr>
        <w:t xml:space="preserve">an offence is committed of such nature that its </w:t>
      </w:r>
      <w:r w:rsidR="00F22BA8" w:rsidRPr="00583268">
        <w:rPr>
          <w:b/>
          <w:i/>
          <w:noProof/>
          <w:u w:val="single"/>
        </w:rPr>
        <w:t xml:space="preserve">commission </w:t>
      </w:r>
      <w:r w:rsidRPr="00DE7028">
        <w:rPr>
          <w:b/>
          <w:i/>
          <w:noProof/>
        </w:rPr>
        <w:tab/>
      </w:r>
      <w:r w:rsidR="00F22BA8" w:rsidRPr="00583268">
        <w:rPr>
          <w:b/>
          <w:i/>
          <w:noProof/>
          <w:u w:val="single"/>
        </w:rPr>
        <w:t>was</w:t>
      </w:r>
      <w:r w:rsidR="00F22BA8" w:rsidRPr="00CB4FE7">
        <w:rPr>
          <w:b/>
          <w:i/>
          <w:u w:val="single"/>
        </w:rPr>
        <w:t xml:space="preserve"> a probable consequence of the prosecution of such purpose'</w:t>
      </w:r>
      <w:r w:rsidR="00F22BA8" w:rsidRPr="00CB4FE7">
        <w:rPr>
          <w:b/>
          <w:i/>
        </w:rPr>
        <w:t xml:space="preserve"> </w:t>
      </w:r>
      <w:r w:rsidR="008E6754" w:rsidRPr="00CB4FE7">
        <w:rPr>
          <w:b/>
          <w:i/>
        </w:rPr>
        <w:t xml:space="preserve"> e</w:t>
      </w:r>
      <w:r w:rsidR="00F22BA8" w:rsidRPr="00CB4FE7">
        <w:rPr>
          <w:b/>
          <w:i/>
        </w:rPr>
        <w:t xml:space="preserve">xcludes </w:t>
      </w:r>
      <w:r w:rsidR="008E6754" w:rsidRPr="00583268">
        <w:rPr>
          <w:b/>
          <w:i/>
          <w:noProof/>
        </w:rPr>
        <w:t>strict</w:t>
      </w:r>
      <w:r w:rsidR="00F22BA8" w:rsidRPr="00583268">
        <w:rPr>
          <w:b/>
          <w:i/>
          <w:noProof/>
        </w:rPr>
        <w:t xml:space="preserve"> </w:t>
      </w:r>
      <w:r w:rsidRPr="00583268">
        <w:rPr>
          <w:b/>
          <w:i/>
          <w:noProof/>
        </w:rPr>
        <w:tab/>
      </w:r>
      <w:r w:rsidR="00F22BA8" w:rsidRPr="00583268">
        <w:rPr>
          <w:b/>
          <w:i/>
          <w:noProof/>
        </w:rPr>
        <w:t>liability</w:t>
      </w:r>
      <w:r w:rsidR="00F22BA8" w:rsidRPr="00CB4FE7">
        <w:rPr>
          <w:b/>
          <w:i/>
        </w:rPr>
        <w:t>. The next issu</w:t>
      </w:r>
      <w:r w:rsidR="00DE7028">
        <w:rPr>
          <w:b/>
          <w:i/>
        </w:rPr>
        <w:t>e to be determined is whether</w:t>
      </w:r>
      <w:r w:rsidR="00F22BA8" w:rsidRPr="00CB4FE7">
        <w:rPr>
          <w:b/>
          <w:i/>
        </w:rPr>
        <w:t xml:space="preserve"> it</w:t>
      </w:r>
      <w:r w:rsidR="00DE7028">
        <w:rPr>
          <w:b/>
          <w:i/>
        </w:rPr>
        <w:t xml:space="preserve"> is</w:t>
      </w:r>
      <w:r w:rsidR="00F22BA8" w:rsidRPr="00CB4FE7">
        <w:rPr>
          <w:b/>
          <w:i/>
        </w:rPr>
        <w:t xml:space="preserve"> an objective test or </w:t>
      </w:r>
      <w:r w:rsidR="00F22BA8" w:rsidRPr="00583268">
        <w:rPr>
          <w:b/>
          <w:i/>
          <w:noProof/>
        </w:rPr>
        <w:t xml:space="preserve">subjective </w:t>
      </w:r>
      <w:r w:rsidRPr="00583268">
        <w:rPr>
          <w:b/>
          <w:i/>
          <w:noProof/>
        </w:rPr>
        <w:tab/>
      </w:r>
      <w:r w:rsidR="00F22BA8" w:rsidRPr="00583268">
        <w:rPr>
          <w:b/>
          <w:i/>
          <w:noProof/>
        </w:rPr>
        <w:t>test</w:t>
      </w:r>
      <w:r w:rsidR="00F22BA8" w:rsidRPr="00CB4FE7">
        <w:rPr>
          <w:b/>
          <w:i/>
        </w:rPr>
        <w:t xml:space="preserve"> that is </w:t>
      </w:r>
      <w:r w:rsidR="008E6754" w:rsidRPr="00CB4FE7">
        <w:rPr>
          <w:b/>
          <w:i/>
        </w:rPr>
        <w:t xml:space="preserve">called for under </w:t>
      </w:r>
      <w:r w:rsidR="00F22BA8" w:rsidRPr="00CB4FE7">
        <w:rPr>
          <w:b/>
          <w:i/>
        </w:rPr>
        <w:t xml:space="preserve">Section 23 (of the Penal Code) to determined </w:t>
      </w:r>
      <w:r w:rsidR="00F22BA8" w:rsidRPr="00583268">
        <w:rPr>
          <w:b/>
          <w:i/>
          <w:noProof/>
        </w:rPr>
        <w:t xml:space="preserve">knowledge  </w:t>
      </w:r>
      <w:r w:rsidRPr="00583268">
        <w:rPr>
          <w:b/>
          <w:i/>
          <w:noProof/>
        </w:rPr>
        <w:lastRenderedPageBreak/>
        <w:tab/>
      </w:r>
      <w:r w:rsidR="00F22BA8" w:rsidRPr="00583268">
        <w:rPr>
          <w:b/>
          <w:i/>
          <w:noProof/>
        </w:rPr>
        <w:t>of</w:t>
      </w:r>
      <w:r w:rsidR="00F22BA8" w:rsidRPr="00CB4FE7">
        <w:rPr>
          <w:b/>
          <w:i/>
        </w:rPr>
        <w:t xml:space="preserve"> the </w:t>
      </w:r>
      <w:r w:rsidR="00F22BA8" w:rsidRPr="00583268">
        <w:rPr>
          <w:b/>
          <w:i/>
          <w:noProof/>
        </w:rPr>
        <w:t>probabl</w:t>
      </w:r>
      <w:r w:rsidR="00583268">
        <w:rPr>
          <w:b/>
          <w:i/>
          <w:noProof/>
        </w:rPr>
        <w:t>e</w:t>
      </w:r>
      <w:r w:rsidR="00F22BA8" w:rsidRPr="00CB4FE7">
        <w:rPr>
          <w:b/>
          <w:i/>
        </w:rPr>
        <w:t xml:space="preserve"> consequences, namely of the other (second) offence, on the part of </w:t>
      </w:r>
      <w:r w:rsidR="00F22BA8" w:rsidRPr="00583268">
        <w:rPr>
          <w:b/>
          <w:i/>
          <w:noProof/>
        </w:rPr>
        <w:t xml:space="preserve">the </w:t>
      </w:r>
      <w:r w:rsidRPr="00583268">
        <w:rPr>
          <w:b/>
          <w:i/>
          <w:noProof/>
        </w:rPr>
        <w:tab/>
      </w:r>
      <w:r w:rsidR="00F22BA8" w:rsidRPr="00583268">
        <w:rPr>
          <w:b/>
          <w:i/>
          <w:noProof/>
        </w:rPr>
        <w:t>perpetrators</w:t>
      </w:r>
      <w:r w:rsidR="00F22BA8" w:rsidRPr="00CB4FE7">
        <w:rPr>
          <w:b/>
          <w:i/>
        </w:rPr>
        <w:t xml:space="preserve">. Section 23 uses the words 'each of them is deemed have </w:t>
      </w:r>
      <w:r w:rsidR="008E6754" w:rsidRPr="00CB4FE7">
        <w:rPr>
          <w:b/>
          <w:i/>
        </w:rPr>
        <w:t>committed</w:t>
      </w:r>
      <w:r w:rsidR="00F22BA8" w:rsidRPr="00CB4FE7">
        <w:rPr>
          <w:b/>
          <w:i/>
        </w:rPr>
        <w:t xml:space="preserve"> </w:t>
      </w:r>
      <w:r w:rsidR="00F22BA8" w:rsidRPr="00583268">
        <w:rPr>
          <w:b/>
          <w:i/>
          <w:noProof/>
        </w:rPr>
        <w:t xml:space="preserve">the </w:t>
      </w:r>
      <w:r w:rsidRPr="00583268">
        <w:rPr>
          <w:b/>
          <w:i/>
          <w:noProof/>
        </w:rPr>
        <w:tab/>
      </w:r>
      <w:r w:rsidR="00F22BA8" w:rsidRPr="00583268">
        <w:rPr>
          <w:b/>
          <w:i/>
          <w:noProof/>
        </w:rPr>
        <w:t>offence</w:t>
      </w:r>
      <w:r w:rsidR="00F22BA8" w:rsidRPr="00CB4FE7">
        <w:rPr>
          <w:b/>
          <w:i/>
        </w:rPr>
        <w:t>'. The deeming provision</w:t>
      </w:r>
      <w:r w:rsidR="008E6754" w:rsidRPr="00CB4FE7">
        <w:rPr>
          <w:b/>
          <w:i/>
        </w:rPr>
        <w:t>s</w:t>
      </w:r>
      <w:r w:rsidR="00F22BA8" w:rsidRPr="00CB4FE7">
        <w:rPr>
          <w:b/>
          <w:i/>
        </w:rPr>
        <w:t xml:space="preserve"> </w:t>
      </w:r>
      <w:r w:rsidR="00F22BA8" w:rsidRPr="00583268">
        <w:rPr>
          <w:b/>
          <w:i/>
          <w:noProof/>
        </w:rPr>
        <w:t>provides</w:t>
      </w:r>
      <w:r w:rsidR="00DE7028">
        <w:rPr>
          <w:b/>
          <w:i/>
        </w:rPr>
        <w:t xml:space="preserve"> for an objective test </w:t>
      </w:r>
      <w:r w:rsidR="00F22BA8" w:rsidRPr="00CB4FE7">
        <w:rPr>
          <w:b/>
          <w:i/>
        </w:rPr>
        <w:t>......."</w:t>
      </w:r>
    </w:p>
    <w:p w:rsidR="00CB4FE7" w:rsidRDefault="00CB4FE7" w:rsidP="00D26D5B">
      <w:pPr>
        <w:pStyle w:val="JudgmentText"/>
        <w:numPr>
          <w:ilvl w:val="0"/>
          <w:numId w:val="0"/>
        </w:numPr>
        <w:spacing w:after="0"/>
      </w:pPr>
    </w:p>
    <w:p w:rsidR="00CB4FE7" w:rsidRDefault="00F22BA8" w:rsidP="00D26D5B">
      <w:pPr>
        <w:pStyle w:val="JudgmentText"/>
        <w:numPr>
          <w:ilvl w:val="0"/>
          <w:numId w:val="0"/>
        </w:numPr>
        <w:spacing w:after="0"/>
      </w:pPr>
      <w:r>
        <w:t xml:space="preserve">Let me now apply the Law regarding circumstantial evidence </w:t>
      </w:r>
      <w:r w:rsidRPr="00CB4FE7">
        <w:rPr>
          <w:i/>
        </w:rPr>
        <w:t>and Section 23 of the Penal Code,</w:t>
      </w:r>
      <w:r>
        <w:t xml:space="preserve"> as explained </w:t>
      </w:r>
      <w:r w:rsidRPr="00583268">
        <w:rPr>
          <w:noProof/>
        </w:rPr>
        <w:t>hereinabove</w:t>
      </w:r>
      <w:r>
        <w:t xml:space="preserve"> to the facts before us in respect of the accused persons charged </w:t>
      </w:r>
      <w:r w:rsidR="00583268">
        <w:rPr>
          <w:noProof/>
        </w:rPr>
        <w:t>with</w:t>
      </w:r>
      <w:r>
        <w:t xml:space="preserve"> each count. </w:t>
      </w:r>
    </w:p>
    <w:p w:rsidR="00F22BA8" w:rsidRDefault="00F22BA8" w:rsidP="00D26D5B">
      <w:pPr>
        <w:pStyle w:val="JudgmentText"/>
        <w:numPr>
          <w:ilvl w:val="0"/>
          <w:numId w:val="0"/>
        </w:numPr>
        <w:spacing w:after="0"/>
      </w:pPr>
      <w:r>
        <w:t>As for the all</w:t>
      </w:r>
      <w:r w:rsidR="00641258">
        <w:t xml:space="preserve">eged participation of A1 and A2 in the first count, </w:t>
      </w:r>
      <w:r>
        <w:t xml:space="preserve"> it is alleged that </w:t>
      </w:r>
      <w:r w:rsidR="008B63F2">
        <w:t>both of them with on</w:t>
      </w:r>
      <w:r w:rsidR="00641258">
        <w:t>e</w:t>
      </w:r>
      <w:r w:rsidR="008B63F2">
        <w:t xml:space="preserve"> Medley Bel</w:t>
      </w:r>
      <w:r w:rsidR="00CB4FE7">
        <w:t>mont,(</w:t>
      </w:r>
      <w:r>
        <w:t xml:space="preserve">since </w:t>
      </w:r>
      <w:r w:rsidR="008B63F2">
        <w:t>deceased</w:t>
      </w:r>
      <w:r>
        <w:t>) on the 19</w:t>
      </w:r>
      <w:r w:rsidRPr="00F22BA8">
        <w:rPr>
          <w:vertAlign w:val="superscript"/>
        </w:rPr>
        <w:t>th</w:t>
      </w:r>
      <w:r>
        <w:t xml:space="preserve"> August 2013, robbed a </w:t>
      </w:r>
      <w:r w:rsidRPr="00583268">
        <w:rPr>
          <w:noProof/>
        </w:rPr>
        <w:t>briefcase</w:t>
      </w:r>
      <w:r>
        <w:t xml:space="preserve"> valued at SR900/- the property of Barclays Bank. </w:t>
      </w:r>
    </w:p>
    <w:p w:rsidR="00CB4FE7" w:rsidRDefault="00CB4FE7" w:rsidP="00D26D5B">
      <w:pPr>
        <w:pStyle w:val="JudgmentText"/>
        <w:numPr>
          <w:ilvl w:val="0"/>
          <w:numId w:val="0"/>
        </w:numPr>
        <w:spacing w:after="0"/>
      </w:pPr>
    </w:p>
    <w:p w:rsidR="00641258" w:rsidRPr="00641258" w:rsidRDefault="00641258" w:rsidP="00D26D5B">
      <w:pPr>
        <w:pStyle w:val="JudgmentText"/>
        <w:numPr>
          <w:ilvl w:val="0"/>
          <w:numId w:val="0"/>
        </w:numPr>
        <w:spacing w:after="0"/>
        <w:rPr>
          <w:b/>
          <w:u w:val="single"/>
        </w:rPr>
      </w:pPr>
      <w:r w:rsidRPr="00641258">
        <w:rPr>
          <w:b/>
          <w:u w:val="single"/>
        </w:rPr>
        <w:t>A1- Hansel Lesperance</w:t>
      </w:r>
    </w:p>
    <w:p w:rsidR="00F22BA8" w:rsidRPr="00CB4FE7" w:rsidRDefault="00F22BA8" w:rsidP="00D26D5B">
      <w:pPr>
        <w:pStyle w:val="JudgmentText"/>
        <w:numPr>
          <w:ilvl w:val="0"/>
          <w:numId w:val="0"/>
        </w:numPr>
        <w:spacing w:after="0"/>
        <w:rPr>
          <w:i/>
        </w:rPr>
      </w:pPr>
      <w:r>
        <w:t xml:space="preserve">The evidence adduced by </w:t>
      </w:r>
      <w:r w:rsidRPr="00583268">
        <w:rPr>
          <w:noProof/>
        </w:rPr>
        <w:t>the prosecution</w:t>
      </w:r>
      <w:r w:rsidR="00641258">
        <w:t xml:space="preserve"> tending to implicate A1 is allegedly from PW11. He </w:t>
      </w:r>
      <w:r>
        <w:t xml:space="preserve">told Court that he rented a car Registration No 20958, which was used by one Medley Belmont to steal the </w:t>
      </w:r>
      <w:r w:rsidRPr="00583268">
        <w:rPr>
          <w:noProof/>
        </w:rPr>
        <w:t>briefcase</w:t>
      </w:r>
      <w:r>
        <w:t>. This is supported</w:t>
      </w:r>
      <w:r w:rsidR="008E6754">
        <w:t xml:space="preserve"> </w:t>
      </w:r>
      <w:r>
        <w:t xml:space="preserve">by PW7, PW10 and PW4. It was </w:t>
      </w:r>
      <w:r w:rsidR="008E6754">
        <w:t>prosecution's</w:t>
      </w:r>
      <w:r>
        <w:t xml:space="preserve"> case that, because </w:t>
      </w:r>
      <w:r w:rsidR="00641258">
        <w:t xml:space="preserve">A1 picked </w:t>
      </w:r>
      <w:r w:rsidR="00CA2B01">
        <w:t xml:space="preserve">Medley Belmont, who had robbed the </w:t>
      </w:r>
      <w:r w:rsidR="00CA2B01" w:rsidRPr="00583268">
        <w:rPr>
          <w:noProof/>
        </w:rPr>
        <w:t>briefcase</w:t>
      </w:r>
      <w:r w:rsidR="00CA2B01">
        <w:t xml:space="preserve"> containing the money, he had participated in the robbery </w:t>
      </w:r>
      <w:r w:rsidR="008E6754">
        <w:t xml:space="preserve">by virtue of </w:t>
      </w:r>
      <w:r w:rsidR="008E6754" w:rsidRPr="00CB4FE7">
        <w:rPr>
          <w:i/>
        </w:rPr>
        <w:t>Section 23 of the P</w:t>
      </w:r>
      <w:r w:rsidR="00CA2B01" w:rsidRPr="00CB4FE7">
        <w:rPr>
          <w:i/>
        </w:rPr>
        <w:t xml:space="preserve">enal Code. </w:t>
      </w:r>
    </w:p>
    <w:p w:rsidR="00CB4FE7" w:rsidRDefault="00CB4FE7" w:rsidP="00D26D5B">
      <w:pPr>
        <w:pStyle w:val="JudgmentText"/>
        <w:numPr>
          <w:ilvl w:val="0"/>
          <w:numId w:val="0"/>
        </w:numPr>
        <w:spacing w:after="0"/>
      </w:pPr>
    </w:p>
    <w:p w:rsidR="00CA2B01" w:rsidRDefault="00CA2B01" w:rsidP="00D26D5B">
      <w:pPr>
        <w:pStyle w:val="JudgmentText"/>
        <w:numPr>
          <w:ilvl w:val="0"/>
          <w:numId w:val="0"/>
        </w:numPr>
        <w:spacing w:after="0"/>
      </w:pPr>
      <w:r>
        <w:t>In his</w:t>
      </w:r>
      <w:r w:rsidR="00641258">
        <w:t xml:space="preserve"> repudiated</w:t>
      </w:r>
      <w:r>
        <w:t xml:space="preserve"> statement </w:t>
      </w:r>
      <w:r w:rsidR="008E6754">
        <w:t>made</w:t>
      </w:r>
      <w:r>
        <w:t xml:space="preserve"> </w:t>
      </w:r>
      <w:r w:rsidR="008B63F2">
        <w:t>under</w:t>
      </w:r>
      <w:r w:rsidR="00641258">
        <w:t xml:space="preserve"> caution</w:t>
      </w:r>
      <w:r>
        <w:t>, A1 stated that, he had hired the vehicle Registration S20958 from PW11 on the 10/8/13</w:t>
      </w:r>
      <w:r w:rsidR="008E6754">
        <w:t xml:space="preserve"> for two days, </w:t>
      </w:r>
      <w:r w:rsidR="00641258">
        <w:t xml:space="preserve">and </w:t>
      </w:r>
      <w:r w:rsidR="008E6754">
        <w:t>that on th</w:t>
      </w:r>
      <w:r>
        <w:t xml:space="preserve">e 19/8/13, at about 9.30 he received a call from a male voice who told him to go to Point Aux Sel from where he met Medley Belmont who told him to go to </w:t>
      </w:r>
      <w:r w:rsidR="008E6754">
        <w:t>Takamaka</w:t>
      </w:r>
      <w:r>
        <w:t xml:space="preserve"> and wait for him at a certain shop. It was 11.30. That 15 minutes later he saw Medley waving at him whom he recognised as a person he had known for 10 years and had gone to the same school</w:t>
      </w:r>
      <w:r w:rsidR="00CD48D3">
        <w:t xml:space="preserve"> with</w:t>
      </w:r>
      <w:r>
        <w:t>, that he had a big black bag which was like a trolley bag</w:t>
      </w:r>
      <w:r w:rsidR="00641258">
        <w:t>. That he</w:t>
      </w:r>
      <w:r>
        <w:t xml:space="preserve"> entered the car with the bag. That Medley told him to drop him at Baptista, where they met another car, which Medley entered. That A2 was </w:t>
      </w:r>
      <w:r w:rsidR="008E6754">
        <w:t>also</w:t>
      </w:r>
      <w:r>
        <w:t xml:space="preserve"> in that other car. Then he drove off. That he lat</w:t>
      </w:r>
      <w:r w:rsidR="008E6754">
        <w:t>er met them after his arrest. T</w:t>
      </w:r>
      <w:r>
        <w:t xml:space="preserve">hat for him he was working as a </w:t>
      </w:r>
      <w:r w:rsidRPr="00641258">
        <w:rPr>
          <w:i/>
        </w:rPr>
        <w:t xml:space="preserve">taxi </w:t>
      </w:r>
      <w:r w:rsidR="00641258" w:rsidRPr="00641258">
        <w:rPr>
          <w:i/>
        </w:rPr>
        <w:t>pirat</w:t>
      </w:r>
      <w:r>
        <w:t xml:space="preserve"> and that Medley was going </w:t>
      </w:r>
      <w:r w:rsidR="00D72EB3">
        <w:t xml:space="preserve">to pay him for his services. He denied making any plan with Medley or A2. </w:t>
      </w:r>
    </w:p>
    <w:p w:rsidR="00CB4FE7" w:rsidRDefault="00CB4FE7" w:rsidP="00D26D5B">
      <w:pPr>
        <w:pStyle w:val="JudgmentText"/>
        <w:numPr>
          <w:ilvl w:val="0"/>
          <w:numId w:val="0"/>
        </w:numPr>
        <w:spacing w:after="0"/>
      </w:pPr>
    </w:p>
    <w:p w:rsidR="00641258" w:rsidRDefault="00F0228D" w:rsidP="00D26D5B">
      <w:pPr>
        <w:pStyle w:val="JudgmentText"/>
        <w:numPr>
          <w:ilvl w:val="0"/>
          <w:numId w:val="0"/>
        </w:numPr>
        <w:spacing w:after="0"/>
      </w:pPr>
      <w:r>
        <w:lastRenderedPageBreak/>
        <w:t xml:space="preserve">From the evidence from both sides, there is no direct </w:t>
      </w:r>
      <w:r w:rsidR="008E6754">
        <w:t>evidence</w:t>
      </w:r>
      <w:r>
        <w:t xml:space="preserve"> implicating A1 to the crime. </w:t>
      </w:r>
      <w:r w:rsidR="008E6754">
        <w:t>On</w:t>
      </w:r>
      <w:r>
        <w:t xml:space="preserve"> the other </w:t>
      </w:r>
      <w:r w:rsidR="008E6754" w:rsidRPr="00583268">
        <w:rPr>
          <w:noProof/>
        </w:rPr>
        <w:t>hand</w:t>
      </w:r>
      <w:r>
        <w:t xml:space="preserve"> does the circumstances described by the prosecution witness</w:t>
      </w:r>
      <w:r w:rsidR="00641258">
        <w:t>es</w:t>
      </w:r>
      <w:r>
        <w:t xml:space="preserve"> and from A1's  statement under caution (exhibit PE37), point exclusively to A1 as the likely person who had stolen the </w:t>
      </w:r>
      <w:r w:rsidRPr="00583268">
        <w:rPr>
          <w:noProof/>
        </w:rPr>
        <w:t>briefcase</w:t>
      </w:r>
      <w:r>
        <w:t xml:space="preserve">? In my </w:t>
      </w:r>
      <w:r w:rsidRPr="00583268">
        <w:rPr>
          <w:noProof/>
        </w:rPr>
        <w:t>Judgment</w:t>
      </w:r>
      <w:r w:rsidR="00583268">
        <w:rPr>
          <w:noProof/>
        </w:rPr>
        <w:t>,</w:t>
      </w:r>
      <w:r>
        <w:t xml:space="preserve"> it does not. Alt</w:t>
      </w:r>
      <w:r w:rsidR="008441AA">
        <w:t xml:space="preserve">ernatively then, can he </w:t>
      </w:r>
      <w:r w:rsidR="00641258">
        <w:rPr>
          <w:noProof/>
        </w:rPr>
        <w:t>be he</w:t>
      </w:r>
      <w:r w:rsidR="008441AA" w:rsidRPr="00583268">
        <w:rPr>
          <w:noProof/>
        </w:rPr>
        <w:t>ld</w:t>
      </w:r>
      <w:r w:rsidR="008441AA">
        <w:t xml:space="preserve"> responsible </w:t>
      </w:r>
      <w:r>
        <w:t xml:space="preserve">under </w:t>
      </w:r>
      <w:r w:rsidRPr="00F870D3">
        <w:rPr>
          <w:i/>
        </w:rPr>
        <w:t>Section 23 of the Penal Code</w:t>
      </w:r>
      <w:r>
        <w:t>? Did Medley and A1, have</w:t>
      </w:r>
      <w:r w:rsidR="00583268">
        <w:t xml:space="preserve"> a</w:t>
      </w:r>
      <w:r>
        <w:t xml:space="preserve"> </w:t>
      </w:r>
      <w:r w:rsidRPr="00583268">
        <w:rPr>
          <w:noProof/>
        </w:rPr>
        <w:t>meeting</w:t>
      </w:r>
      <w:r>
        <w:t xml:space="preserve"> of the mind, that is to go and rob the </w:t>
      </w:r>
      <w:r w:rsidR="008441AA">
        <w:t>bank</w:t>
      </w:r>
      <w:r>
        <w:t xml:space="preserve">, and as a </w:t>
      </w:r>
      <w:r w:rsidRPr="00583268">
        <w:rPr>
          <w:noProof/>
        </w:rPr>
        <w:t>consequence</w:t>
      </w:r>
      <w:r w:rsidR="00583268">
        <w:rPr>
          <w:noProof/>
        </w:rPr>
        <w:t>,</w:t>
      </w:r>
      <w:r>
        <w:t xml:space="preserve"> thereof the stealing of the </w:t>
      </w:r>
      <w:r w:rsidRPr="00583268">
        <w:rPr>
          <w:noProof/>
        </w:rPr>
        <w:t>briefcase</w:t>
      </w:r>
      <w:r>
        <w:t xml:space="preserve"> also resulted?  </w:t>
      </w:r>
    </w:p>
    <w:p w:rsidR="00641258" w:rsidRDefault="00641258" w:rsidP="00D26D5B">
      <w:pPr>
        <w:pStyle w:val="JudgmentText"/>
        <w:numPr>
          <w:ilvl w:val="0"/>
          <w:numId w:val="0"/>
        </w:numPr>
        <w:spacing w:after="0"/>
      </w:pPr>
    </w:p>
    <w:p w:rsidR="00F0228D" w:rsidRDefault="00F0228D" w:rsidP="00D26D5B">
      <w:pPr>
        <w:pStyle w:val="JudgmentText"/>
        <w:numPr>
          <w:ilvl w:val="0"/>
          <w:numId w:val="0"/>
        </w:numPr>
        <w:spacing w:after="0"/>
      </w:pPr>
      <w:r>
        <w:t xml:space="preserve">As </w:t>
      </w:r>
      <w:r w:rsidR="008441AA">
        <w:t>pointed</w:t>
      </w:r>
      <w:r>
        <w:t xml:space="preserve"> out by the SCA in the case of </w:t>
      </w:r>
      <w:r w:rsidR="00641258">
        <w:rPr>
          <w:b/>
          <w:u w:val="single"/>
        </w:rPr>
        <w:t>JEAN PAUL</w:t>
      </w:r>
      <w:r w:rsidR="00CD48D3">
        <w:rPr>
          <w:b/>
          <w:u w:val="single"/>
        </w:rPr>
        <w:t xml:space="preserve"> KI</w:t>
      </w:r>
      <w:r w:rsidRPr="00CB4FE7">
        <w:rPr>
          <w:b/>
          <w:u w:val="single"/>
        </w:rPr>
        <w:t>LINDO</w:t>
      </w:r>
      <w:r>
        <w:t xml:space="preserve"> Cited above, has the prosecution proved beyond reasonable</w:t>
      </w:r>
      <w:r w:rsidR="00CB4FE7">
        <w:t xml:space="preserve"> doubt that the secondary act (</w:t>
      </w:r>
      <w:r>
        <w:t xml:space="preserve">stealing of the </w:t>
      </w:r>
      <w:r w:rsidRPr="00583268">
        <w:rPr>
          <w:noProof/>
        </w:rPr>
        <w:t>briefcase</w:t>
      </w:r>
      <w:r>
        <w:t xml:space="preserve">) took place, as </w:t>
      </w:r>
      <w:r w:rsidRPr="00583268">
        <w:rPr>
          <w:noProof/>
        </w:rPr>
        <w:t>probabl</w:t>
      </w:r>
      <w:r w:rsidR="00583268" w:rsidRPr="00583268">
        <w:rPr>
          <w:noProof/>
        </w:rPr>
        <w:t>e</w:t>
      </w:r>
      <w:r w:rsidRPr="00583268">
        <w:rPr>
          <w:noProof/>
        </w:rPr>
        <w:t xml:space="preserve"> </w:t>
      </w:r>
      <w:r w:rsidR="008441AA" w:rsidRPr="00583268">
        <w:rPr>
          <w:noProof/>
        </w:rPr>
        <w:t>consequences</w:t>
      </w:r>
      <w:r>
        <w:t xml:space="preserve"> of the agreed first act of committing any other offence? </w:t>
      </w:r>
    </w:p>
    <w:p w:rsidR="008441AA" w:rsidRDefault="00F0228D" w:rsidP="00D26D5B">
      <w:pPr>
        <w:pStyle w:val="JudgmentText"/>
        <w:numPr>
          <w:ilvl w:val="0"/>
          <w:numId w:val="0"/>
        </w:numPr>
        <w:spacing w:after="0"/>
      </w:pPr>
      <w:r>
        <w:t xml:space="preserve">In my </w:t>
      </w:r>
      <w:r w:rsidRPr="00583268">
        <w:rPr>
          <w:noProof/>
        </w:rPr>
        <w:t>Judgment</w:t>
      </w:r>
      <w:r w:rsidR="00583268">
        <w:rPr>
          <w:noProof/>
        </w:rPr>
        <w:t>,</w:t>
      </w:r>
      <w:r>
        <w:t xml:space="preserve"> it h</w:t>
      </w:r>
      <w:r w:rsidR="008441AA">
        <w:t>a</w:t>
      </w:r>
      <w:r>
        <w:t>s not been proved beyond reasonable doubt that when A1 got a phone call to meet with Medley, he knew tha</w:t>
      </w:r>
      <w:r w:rsidR="008441AA">
        <w:t>t</w:t>
      </w:r>
      <w:r>
        <w:t xml:space="preserve"> they were going to commit and offen</w:t>
      </w:r>
      <w:r w:rsidR="008441AA">
        <w:t xml:space="preserve">ce. The mere fact </w:t>
      </w:r>
      <w:r>
        <w:t xml:space="preserve">that telephone calls were made between various </w:t>
      </w:r>
      <w:r w:rsidR="008441AA">
        <w:t xml:space="preserve">players </w:t>
      </w:r>
      <w:r w:rsidR="00641258">
        <w:t>including A1,</w:t>
      </w:r>
      <w:r>
        <w:t xml:space="preserve"> Medley </w:t>
      </w:r>
      <w:r w:rsidR="00641258">
        <w:t xml:space="preserve">and </w:t>
      </w:r>
      <w:r>
        <w:t>A2 or any of the person do</w:t>
      </w:r>
      <w:r w:rsidR="008441AA">
        <w:t xml:space="preserve">es not irresistibly show </w:t>
      </w:r>
      <w:r w:rsidR="008441AA" w:rsidRPr="00583268">
        <w:rPr>
          <w:noProof/>
        </w:rPr>
        <w:t>that</w:t>
      </w:r>
      <w:r w:rsidR="008441AA">
        <w:t xml:space="preserve"> th</w:t>
      </w:r>
      <w:r>
        <w:t xml:space="preserve">ey were talking about </w:t>
      </w:r>
      <w:r w:rsidR="008441AA">
        <w:t>committing</w:t>
      </w:r>
      <w:r>
        <w:t xml:space="preserve"> any offence or participating in it at all. A1 in his admitted statement under caution, says for him he was working as a </w:t>
      </w:r>
      <w:r w:rsidR="00641258" w:rsidRPr="00641258">
        <w:rPr>
          <w:i/>
        </w:rPr>
        <w:t>taxi pirat</w:t>
      </w:r>
      <w:r>
        <w:t xml:space="preserve">. There is no concrete </w:t>
      </w:r>
      <w:r w:rsidR="008441AA">
        <w:t>evidence</w:t>
      </w:r>
      <w:r>
        <w:t xml:space="preserve"> before the Court showing that the </w:t>
      </w:r>
      <w:r w:rsidR="00583268">
        <w:t>parties involved were planning to rob</w:t>
      </w:r>
      <w:r>
        <w:t xml:space="preserve"> the bank or commit any other crime. </w:t>
      </w:r>
    </w:p>
    <w:p w:rsidR="00CB4FE7" w:rsidRDefault="00CB4FE7" w:rsidP="00D26D5B">
      <w:pPr>
        <w:pStyle w:val="JudgmentText"/>
        <w:numPr>
          <w:ilvl w:val="0"/>
          <w:numId w:val="0"/>
        </w:numPr>
        <w:spacing w:after="0"/>
      </w:pPr>
    </w:p>
    <w:p w:rsidR="00A37E6C" w:rsidRDefault="00F0228D" w:rsidP="00D26D5B">
      <w:pPr>
        <w:pStyle w:val="JudgmentText"/>
        <w:numPr>
          <w:ilvl w:val="0"/>
          <w:numId w:val="0"/>
        </w:numPr>
        <w:spacing w:after="0"/>
      </w:pPr>
      <w:r>
        <w:t xml:space="preserve">In the </w:t>
      </w:r>
      <w:r w:rsidRPr="00583268">
        <w:rPr>
          <w:noProof/>
        </w:rPr>
        <w:t>premises</w:t>
      </w:r>
      <w:r w:rsidR="00583268">
        <w:rPr>
          <w:noProof/>
        </w:rPr>
        <w:t>, therefore,</w:t>
      </w:r>
      <w:r>
        <w:t xml:space="preserve"> I find that the prosecution has not proved beyond reasonable doubt that A1  </w:t>
      </w:r>
      <w:r w:rsidR="008441AA">
        <w:t xml:space="preserve">committed the offence of stealing </w:t>
      </w:r>
      <w:r>
        <w:t>in the 1</w:t>
      </w:r>
      <w:r w:rsidRPr="00F0228D">
        <w:rPr>
          <w:vertAlign w:val="superscript"/>
        </w:rPr>
        <w:t>st</w:t>
      </w:r>
      <w:r>
        <w:t xml:space="preserve"> count. </w:t>
      </w:r>
      <w:r w:rsidR="00A37E6C">
        <w:t xml:space="preserve"> He is accordingly acquitted of the same. </w:t>
      </w:r>
    </w:p>
    <w:p w:rsidR="00641258" w:rsidRDefault="00641258" w:rsidP="00D26D5B">
      <w:pPr>
        <w:pStyle w:val="JudgmentText"/>
        <w:numPr>
          <w:ilvl w:val="0"/>
          <w:numId w:val="0"/>
        </w:numPr>
        <w:spacing w:after="0"/>
      </w:pPr>
    </w:p>
    <w:p w:rsidR="00641258" w:rsidRPr="00641258" w:rsidRDefault="00641258" w:rsidP="00D26D5B">
      <w:pPr>
        <w:pStyle w:val="JudgmentText"/>
        <w:numPr>
          <w:ilvl w:val="0"/>
          <w:numId w:val="0"/>
        </w:numPr>
        <w:spacing w:after="0"/>
        <w:rPr>
          <w:b/>
          <w:u w:val="single"/>
        </w:rPr>
      </w:pPr>
      <w:r w:rsidRPr="00641258">
        <w:rPr>
          <w:b/>
          <w:u w:val="single"/>
        </w:rPr>
        <w:t>A2- Darrel Victor</w:t>
      </w:r>
    </w:p>
    <w:p w:rsidR="00A37E6C" w:rsidRDefault="00A37E6C" w:rsidP="00D26D5B">
      <w:pPr>
        <w:pStyle w:val="JudgmentText"/>
        <w:numPr>
          <w:ilvl w:val="0"/>
          <w:numId w:val="0"/>
        </w:numPr>
        <w:spacing w:after="0"/>
      </w:pPr>
      <w:r>
        <w:t xml:space="preserve">As for A2, it is the prosecution case that, he is implicated because he was </w:t>
      </w:r>
      <w:r w:rsidR="008441AA">
        <w:t>engaged</w:t>
      </w:r>
      <w:r>
        <w:t xml:space="preserve"> in telephone conversations with A1, and Medley Belmont at around 11.30 hours. That there were calls involving telephone numbers </w:t>
      </w:r>
      <w:r w:rsidRPr="00583268">
        <w:rPr>
          <w:noProof/>
        </w:rPr>
        <w:t>256303,</w:t>
      </w:r>
      <w:r w:rsidR="00583268">
        <w:rPr>
          <w:noProof/>
        </w:rPr>
        <w:t xml:space="preserve"> </w:t>
      </w:r>
      <w:r w:rsidRPr="00583268">
        <w:rPr>
          <w:noProof/>
        </w:rPr>
        <w:t>which</w:t>
      </w:r>
      <w:r>
        <w:t xml:space="preserve"> belonged to A1, 253295 and telephone 2546683 belonging to A2. The prosecution concludes that these calls involving A1 and A2 were enough to implicate A2 in the </w:t>
      </w:r>
      <w:r w:rsidR="00641258">
        <w:t xml:space="preserve">robbing </w:t>
      </w:r>
      <w:r>
        <w:t xml:space="preserve">of the </w:t>
      </w:r>
      <w:r w:rsidRPr="00583268">
        <w:rPr>
          <w:noProof/>
        </w:rPr>
        <w:t>briefcase</w:t>
      </w:r>
      <w:r>
        <w:t xml:space="preserve"> at Takamaka. Apart from that, there is no any other admissible evidence against A2 on record. </w:t>
      </w:r>
    </w:p>
    <w:p w:rsidR="00CB4FE7" w:rsidRDefault="00A37E6C" w:rsidP="00D26D5B">
      <w:pPr>
        <w:pStyle w:val="JudgmentText"/>
        <w:numPr>
          <w:ilvl w:val="0"/>
          <w:numId w:val="0"/>
        </w:numPr>
        <w:spacing w:after="0"/>
      </w:pPr>
      <w:r>
        <w:t>It must be noted that there is no evidence on record to show what was the subject matter of the conversations between the person</w:t>
      </w:r>
      <w:r w:rsidR="00641258">
        <w:t>s</w:t>
      </w:r>
      <w:r>
        <w:t xml:space="preserve"> who rang and the person</w:t>
      </w:r>
      <w:r w:rsidR="00641258">
        <w:t>s</w:t>
      </w:r>
      <w:r>
        <w:t xml:space="preserve"> who received the</w:t>
      </w:r>
      <w:r w:rsidR="00641258">
        <w:t>se</w:t>
      </w:r>
      <w:r>
        <w:t xml:space="preserve"> calls. </w:t>
      </w:r>
    </w:p>
    <w:p w:rsidR="0039642E" w:rsidRDefault="00A37E6C" w:rsidP="00D26D5B">
      <w:pPr>
        <w:pStyle w:val="JudgmentText"/>
        <w:numPr>
          <w:ilvl w:val="0"/>
          <w:numId w:val="0"/>
        </w:numPr>
        <w:spacing w:after="0"/>
      </w:pPr>
      <w:r w:rsidRPr="00583268">
        <w:rPr>
          <w:noProof/>
        </w:rPr>
        <w:lastRenderedPageBreak/>
        <w:t>Secondly</w:t>
      </w:r>
      <w:r w:rsidR="00583268">
        <w:rPr>
          <w:noProof/>
        </w:rPr>
        <w:t>,</w:t>
      </w:r>
      <w:r>
        <w:t xml:space="preserve"> there is no evidence to prove beyond reasonable doubt th</w:t>
      </w:r>
      <w:r w:rsidR="008441AA">
        <w:t>e persons who were using these s</w:t>
      </w:r>
      <w:r>
        <w:t xml:space="preserve">ets included A2. He is only mentioned </w:t>
      </w:r>
      <w:r w:rsidR="00705EB2">
        <w:t>by A</w:t>
      </w:r>
      <w:r w:rsidR="0039642E">
        <w:t xml:space="preserve">1 in his statement under caution, but this is inadmissible against him. The contents of a statement under caution </w:t>
      </w:r>
      <w:r w:rsidR="0039642E" w:rsidRPr="00583268">
        <w:rPr>
          <w:noProof/>
        </w:rPr>
        <w:t>is</w:t>
      </w:r>
      <w:r w:rsidR="0039642E">
        <w:t xml:space="preserve"> admissible only against its maker and not a </w:t>
      </w:r>
      <w:r w:rsidR="0039642E" w:rsidRPr="00583268">
        <w:rPr>
          <w:noProof/>
        </w:rPr>
        <w:t>co</w:t>
      </w:r>
      <w:r w:rsidR="00583268">
        <w:rPr>
          <w:noProof/>
        </w:rPr>
        <w:t>-</w:t>
      </w:r>
      <w:r w:rsidR="0039642E" w:rsidRPr="00583268">
        <w:rPr>
          <w:noProof/>
        </w:rPr>
        <w:t>accused</w:t>
      </w:r>
      <w:r w:rsidR="0039642E">
        <w:t xml:space="preserve"> person. </w:t>
      </w:r>
    </w:p>
    <w:p w:rsidR="0039642E" w:rsidRDefault="0039642E" w:rsidP="00D26D5B">
      <w:pPr>
        <w:pStyle w:val="JudgmentText"/>
        <w:numPr>
          <w:ilvl w:val="0"/>
          <w:numId w:val="0"/>
        </w:numPr>
        <w:spacing w:after="0"/>
      </w:pPr>
      <w:r>
        <w:t xml:space="preserve">A2 was never seen at Takamaka Barclays Bank Branch by any prosecution witness. A2 chose to keep quiet and say nothing in his defence, which the law allows him to do. </w:t>
      </w:r>
    </w:p>
    <w:p w:rsidR="00CB4FE7" w:rsidRDefault="00CB4FE7" w:rsidP="00D26D5B">
      <w:pPr>
        <w:pStyle w:val="JudgmentText"/>
        <w:numPr>
          <w:ilvl w:val="0"/>
          <w:numId w:val="0"/>
        </w:numPr>
        <w:spacing w:after="0"/>
      </w:pPr>
    </w:p>
    <w:p w:rsidR="0039642E" w:rsidRDefault="0039642E" w:rsidP="00D26D5B">
      <w:pPr>
        <w:pStyle w:val="JudgmentText"/>
        <w:numPr>
          <w:ilvl w:val="0"/>
          <w:numId w:val="0"/>
        </w:numPr>
        <w:spacing w:after="0"/>
      </w:pPr>
      <w:r>
        <w:t>All in all, I find that the prosecution has failed to prove the 1</w:t>
      </w:r>
      <w:r w:rsidRPr="0039642E">
        <w:rPr>
          <w:vertAlign w:val="superscript"/>
        </w:rPr>
        <w:t>st</w:t>
      </w:r>
      <w:r>
        <w:t xml:space="preserve"> count regarding</w:t>
      </w:r>
      <w:r w:rsidR="00583268">
        <w:t xml:space="preserve"> the</w:t>
      </w:r>
      <w:r>
        <w:t xml:space="preserve"> </w:t>
      </w:r>
      <w:r w:rsidRPr="00583268">
        <w:rPr>
          <w:noProof/>
        </w:rPr>
        <w:t>robbery</w:t>
      </w:r>
      <w:r>
        <w:t xml:space="preserve"> of a </w:t>
      </w:r>
      <w:r w:rsidRPr="00583268">
        <w:rPr>
          <w:noProof/>
        </w:rPr>
        <w:t>briefcase</w:t>
      </w:r>
      <w:r>
        <w:t xml:space="preserve"> belonging to Barclays Bank beyond</w:t>
      </w:r>
      <w:r w:rsidR="00583268">
        <w:t xml:space="preserve"> a</w:t>
      </w:r>
      <w:r>
        <w:t xml:space="preserve"> </w:t>
      </w:r>
      <w:r w:rsidRPr="00583268">
        <w:rPr>
          <w:noProof/>
        </w:rPr>
        <w:t>reasonable</w:t>
      </w:r>
      <w:r>
        <w:t xml:space="preserve"> doubt, and</w:t>
      </w:r>
      <w:r w:rsidR="00641258">
        <w:t xml:space="preserve"> I</w:t>
      </w:r>
      <w:r>
        <w:t xml:space="preserve"> accordingly acquit A2 on that count. </w:t>
      </w:r>
    </w:p>
    <w:p w:rsidR="008441AA" w:rsidRPr="008E7F3B" w:rsidRDefault="008441AA" w:rsidP="00D26D5B">
      <w:pPr>
        <w:pStyle w:val="JudgmentText"/>
        <w:numPr>
          <w:ilvl w:val="0"/>
          <w:numId w:val="0"/>
        </w:numPr>
        <w:spacing w:after="0"/>
        <w:rPr>
          <w:u w:val="single"/>
        </w:rPr>
      </w:pPr>
    </w:p>
    <w:p w:rsidR="008E7F3B" w:rsidRPr="008E7F3B" w:rsidRDefault="008E7F3B" w:rsidP="00D26D5B">
      <w:pPr>
        <w:pStyle w:val="JudgmentText"/>
        <w:numPr>
          <w:ilvl w:val="0"/>
          <w:numId w:val="0"/>
        </w:numPr>
        <w:spacing w:after="0"/>
        <w:rPr>
          <w:b/>
          <w:u w:val="single"/>
        </w:rPr>
      </w:pPr>
      <w:r w:rsidRPr="008E7F3B">
        <w:rPr>
          <w:b/>
          <w:u w:val="single"/>
        </w:rPr>
        <w:t>2</w:t>
      </w:r>
      <w:r w:rsidRPr="008E7F3B">
        <w:rPr>
          <w:b/>
          <w:u w:val="single"/>
          <w:vertAlign w:val="superscript"/>
        </w:rPr>
        <w:t>ND</w:t>
      </w:r>
      <w:r w:rsidRPr="008E7F3B">
        <w:rPr>
          <w:b/>
          <w:u w:val="single"/>
        </w:rPr>
        <w:t xml:space="preserve"> </w:t>
      </w:r>
      <w:r w:rsidR="0039642E" w:rsidRPr="008E7F3B">
        <w:rPr>
          <w:b/>
          <w:u w:val="single"/>
        </w:rPr>
        <w:t>COUNT</w:t>
      </w:r>
    </w:p>
    <w:p w:rsidR="0039642E" w:rsidRPr="00CB4FE7" w:rsidRDefault="0039642E" w:rsidP="00D26D5B">
      <w:pPr>
        <w:pStyle w:val="JudgmentText"/>
        <w:numPr>
          <w:ilvl w:val="0"/>
          <w:numId w:val="0"/>
        </w:numPr>
        <w:spacing w:after="0"/>
        <w:rPr>
          <w:i/>
        </w:rPr>
      </w:pPr>
      <w:r>
        <w:t>In the seco</w:t>
      </w:r>
      <w:r w:rsidR="008441AA">
        <w:t xml:space="preserve">nd </w:t>
      </w:r>
      <w:r w:rsidR="008441AA" w:rsidRPr="00583268">
        <w:rPr>
          <w:noProof/>
        </w:rPr>
        <w:t>count</w:t>
      </w:r>
      <w:r w:rsidR="00583268">
        <w:rPr>
          <w:noProof/>
        </w:rPr>
        <w:t>,</w:t>
      </w:r>
      <w:r w:rsidR="008441AA">
        <w:t xml:space="preserve"> the charge is a</w:t>
      </w:r>
      <w:r>
        <w:t xml:space="preserve">iding and </w:t>
      </w:r>
      <w:r w:rsidR="008441AA">
        <w:t>abetting</w:t>
      </w:r>
      <w:r>
        <w:t xml:space="preserve"> another</w:t>
      </w:r>
      <w:r w:rsidR="008441AA">
        <w:t xml:space="preserve"> to commit a felony namely the </w:t>
      </w:r>
      <w:r>
        <w:t xml:space="preserve">offence of robbery with </w:t>
      </w:r>
      <w:r w:rsidRPr="00CB4FE7">
        <w:rPr>
          <w:i/>
        </w:rPr>
        <w:t>violence Contra Section 280 with Section 22 (c) of the Penal Code</w:t>
      </w:r>
      <w:r>
        <w:t xml:space="preserve"> and punishable under </w:t>
      </w:r>
      <w:r w:rsidRPr="00CB4FE7">
        <w:rPr>
          <w:i/>
        </w:rPr>
        <w:t xml:space="preserve">Section 281 of the same code. </w:t>
      </w:r>
    </w:p>
    <w:p w:rsidR="0039642E" w:rsidRDefault="0039642E" w:rsidP="00D26D5B">
      <w:pPr>
        <w:pStyle w:val="JudgmentText"/>
        <w:numPr>
          <w:ilvl w:val="0"/>
          <w:numId w:val="0"/>
        </w:numPr>
        <w:spacing w:after="0"/>
      </w:pPr>
      <w:r>
        <w:t>The particulars thereof are that A3 (Ruth Rosette) and A4 (Martin Celeste) on the 19</w:t>
      </w:r>
      <w:r w:rsidRPr="0039642E">
        <w:rPr>
          <w:vertAlign w:val="superscript"/>
        </w:rPr>
        <w:t>th</w:t>
      </w:r>
      <w:r>
        <w:t xml:space="preserve"> August 2013 aided and abetted A1 and A2 along with Medley Belmont to commit a felony </w:t>
      </w:r>
      <w:r w:rsidR="008441AA">
        <w:t>namely the</w:t>
      </w:r>
      <w:r>
        <w:t xml:space="preserve"> offence of Robbery with violence. </w:t>
      </w:r>
    </w:p>
    <w:p w:rsidR="00CB4FE7" w:rsidRDefault="00CB4FE7" w:rsidP="00D26D5B">
      <w:pPr>
        <w:pStyle w:val="JudgmentText"/>
        <w:numPr>
          <w:ilvl w:val="0"/>
          <w:numId w:val="0"/>
        </w:numPr>
        <w:spacing w:after="0"/>
      </w:pPr>
    </w:p>
    <w:p w:rsidR="0039642E" w:rsidRDefault="0039642E" w:rsidP="00D26D5B">
      <w:pPr>
        <w:pStyle w:val="JudgmentText"/>
        <w:numPr>
          <w:ilvl w:val="0"/>
          <w:numId w:val="0"/>
        </w:numPr>
        <w:spacing w:after="0"/>
      </w:pPr>
      <w:r>
        <w:t xml:space="preserve">In the case of </w:t>
      </w:r>
      <w:r w:rsidRPr="008441AA">
        <w:rPr>
          <w:b/>
          <w:u w:val="single"/>
        </w:rPr>
        <w:t xml:space="preserve">Dominique </w:t>
      </w:r>
      <w:r w:rsidRPr="00583268">
        <w:rPr>
          <w:b/>
          <w:noProof/>
          <w:u w:val="single"/>
        </w:rPr>
        <w:t>Dugasse</w:t>
      </w:r>
      <w:r w:rsidRPr="008441AA">
        <w:rPr>
          <w:b/>
          <w:u w:val="single"/>
        </w:rPr>
        <w:t xml:space="preserve"> &amp; 2 </w:t>
      </w:r>
      <w:r w:rsidRPr="00583268">
        <w:rPr>
          <w:b/>
          <w:noProof/>
          <w:u w:val="single"/>
        </w:rPr>
        <w:t>ors</w:t>
      </w:r>
      <w:r w:rsidRPr="008441AA">
        <w:rPr>
          <w:b/>
          <w:u w:val="single"/>
        </w:rPr>
        <w:t xml:space="preserve"> Vs the Republic, SCA Cr. Appl 25,26 &amp; 30/2010</w:t>
      </w:r>
      <w:r>
        <w:t xml:space="preserve">, His Lordships </w:t>
      </w:r>
      <w:r w:rsidR="00CB4FE7" w:rsidRPr="008441AA">
        <w:rPr>
          <w:b/>
        </w:rPr>
        <w:t>Fernando, J</w:t>
      </w:r>
      <w:r w:rsidR="00641258">
        <w:rPr>
          <w:b/>
        </w:rPr>
        <w:t>A</w:t>
      </w:r>
      <w:r w:rsidR="00641258">
        <w:t xml:space="preserve">, </w:t>
      </w:r>
      <w:r>
        <w:t xml:space="preserve">had the following to say in </w:t>
      </w:r>
      <w:r w:rsidRPr="00CB4FE7">
        <w:rPr>
          <w:i/>
        </w:rPr>
        <w:t xml:space="preserve">paragraph 23 </w:t>
      </w:r>
      <w:r>
        <w:t>regarding the charge of Aiding and abetting:-</w:t>
      </w:r>
      <w:r>
        <w:tab/>
      </w:r>
    </w:p>
    <w:p w:rsidR="00CB4FE7" w:rsidRDefault="00CB4FE7" w:rsidP="00D26D5B">
      <w:pPr>
        <w:pStyle w:val="JudgmentText"/>
        <w:numPr>
          <w:ilvl w:val="0"/>
          <w:numId w:val="0"/>
        </w:numPr>
        <w:spacing w:after="0"/>
      </w:pPr>
    </w:p>
    <w:p w:rsidR="00CB4FE7" w:rsidRDefault="0039642E" w:rsidP="00D26D5B">
      <w:pPr>
        <w:pStyle w:val="JudgmentText"/>
        <w:numPr>
          <w:ilvl w:val="0"/>
          <w:numId w:val="0"/>
        </w:numPr>
        <w:spacing w:after="0"/>
        <w:rPr>
          <w:b/>
          <w:i/>
        </w:rPr>
      </w:pPr>
      <w:r>
        <w:tab/>
      </w:r>
      <w:r w:rsidRPr="00CB4FE7">
        <w:rPr>
          <w:b/>
          <w:i/>
        </w:rPr>
        <w:t xml:space="preserve">"23. One becomes liable on the basis of aiding and abetting in the commission of a </w:t>
      </w:r>
      <w:r w:rsidR="00CB4FE7">
        <w:rPr>
          <w:b/>
          <w:i/>
        </w:rPr>
        <w:tab/>
      </w:r>
      <w:r w:rsidRPr="00583268">
        <w:rPr>
          <w:b/>
          <w:i/>
          <w:noProof/>
        </w:rPr>
        <w:t>crime when</w:t>
      </w:r>
      <w:r w:rsidRPr="00CB4FE7">
        <w:rPr>
          <w:b/>
          <w:i/>
        </w:rPr>
        <w:t xml:space="preserve"> the offence is established and where there is a </w:t>
      </w:r>
      <w:r w:rsidR="008441AA" w:rsidRPr="00CB4FE7">
        <w:rPr>
          <w:b/>
          <w:i/>
        </w:rPr>
        <w:t>principal</w:t>
      </w:r>
      <w:r w:rsidRPr="00CB4FE7">
        <w:rPr>
          <w:b/>
          <w:i/>
        </w:rPr>
        <w:t xml:space="preserve"> offender.</w:t>
      </w:r>
      <w:r w:rsidR="00CB4FE7">
        <w:rPr>
          <w:b/>
          <w:i/>
        </w:rPr>
        <w:t xml:space="preserve"> </w:t>
      </w:r>
      <w:r w:rsidRPr="00CB4FE7">
        <w:rPr>
          <w:b/>
          <w:i/>
        </w:rPr>
        <w:t xml:space="preserve">The </w:t>
      </w:r>
      <w:r w:rsidR="00CB4FE7">
        <w:rPr>
          <w:b/>
          <w:i/>
        </w:rPr>
        <w:tab/>
      </w:r>
      <w:r w:rsidRPr="00641258">
        <w:rPr>
          <w:b/>
        </w:rPr>
        <w:t>"</w:t>
      </w:r>
      <w:r w:rsidRPr="00CD48D3">
        <w:rPr>
          <w:i/>
          <w:noProof/>
        </w:rPr>
        <w:t>actus</w:t>
      </w:r>
      <w:r w:rsidRPr="00641258">
        <w:rPr>
          <w:b/>
        </w:rPr>
        <w:t>"</w:t>
      </w:r>
      <w:r w:rsidRPr="00CB4FE7">
        <w:rPr>
          <w:b/>
          <w:i/>
        </w:rPr>
        <w:t xml:space="preserve"> of the offence of aiding the Commission of an offence involves any type </w:t>
      </w:r>
      <w:r w:rsidRPr="00583268">
        <w:rPr>
          <w:b/>
          <w:i/>
          <w:noProof/>
        </w:rPr>
        <w:t xml:space="preserve">of </w:t>
      </w:r>
      <w:r w:rsidR="008441AA" w:rsidRPr="00583268">
        <w:rPr>
          <w:b/>
          <w:i/>
          <w:noProof/>
        </w:rPr>
        <w:tab/>
      </w:r>
      <w:r w:rsidRPr="00583268">
        <w:rPr>
          <w:b/>
          <w:i/>
          <w:noProof/>
        </w:rPr>
        <w:t>assistance</w:t>
      </w:r>
      <w:r w:rsidRPr="00CB4FE7">
        <w:rPr>
          <w:b/>
          <w:i/>
        </w:rPr>
        <w:t xml:space="preserve"> given prior to,</w:t>
      </w:r>
      <w:r w:rsidR="008441AA" w:rsidRPr="00CB4FE7">
        <w:rPr>
          <w:b/>
          <w:i/>
        </w:rPr>
        <w:t xml:space="preserve"> </w:t>
      </w:r>
      <w:r w:rsidRPr="00CB4FE7">
        <w:rPr>
          <w:b/>
          <w:i/>
        </w:rPr>
        <w:t>or at the time of the commission of the offence.....</w:t>
      </w:r>
    </w:p>
    <w:p w:rsidR="0039642E" w:rsidRPr="00CB4FE7" w:rsidRDefault="00CB4FE7" w:rsidP="00D26D5B">
      <w:pPr>
        <w:pStyle w:val="JudgmentText"/>
        <w:numPr>
          <w:ilvl w:val="0"/>
          <w:numId w:val="0"/>
        </w:numPr>
        <w:spacing w:after="0"/>
        <w:rPr>
          <w:b/>
          <w:i/>
        </w:rPr>
      </w:pPr>
      <w:r>
        <w:rPr>
          <w:b/>
          <w:i/>
        </w:rPr>
        <w:tab/>
      </w:r>
      <w:r w:rsidR="00641258">
        <w:rPr>
          <w:b/>
          <w:i/>
        </w:rPr>
        <w:t>The important element</w:t>
      </w:r>
      <w:r w:rsidR="0039642E" w:rsidRPr="00CB4FE7">
        <w:rPr>
          <w:b/>
          <w:i/>
        </w:rPr>
        <w:t xml:space="preserve"> being that there must be a connection between the </w:t>
      </w:r>
      <w:r w:rsidR="0039642E" w:rsidRPr="00583268">
        <w:rPr>
          <w:b/>
          <w:i/>
          <w:noProof/>
        </w:rPr>
        <w:t xml:space="preserve">assistance </w:t>
      </w:r>
      <w:r w:rsidR="008441AA" w:rsidRPr="00583268">
        <w:rPr>
          <w:b/>
          <w:i/>
          <w:noProof/>
        </w:rPr>
        <w:tab/>
      </w:r>
      <w:r w:rsidR="0039642E" w:rsidRPr="00583268">
        <w:rPr>
          <w:b/>
          <w:i/>
          <w:noProof/>
        </w:rPr>
        <w:t>and</w:t>
      </w:r>
      <w:r w:rsidR="0039642E" w:rsidRPr="00CB4FE7">
        <w:rPr>
          <w:b/>
          <w:i/>
        </w:rPr>
        <w:t xml:space="preserve"> the commission of </w:t>
      </w:r>
      <w:r w:rsidR="008441AA" w:rsidRPr="00CB4FE7">
        <w:rPr>
          <w:b/>
          <w:i/>
        </w:rPr>
        <w:t>the</w:t>
      </w:r>
      <w:r w:rsidR="0039642E" w:rsidRPr="00CB4FE7">
        <w:rPr>
          <w:b/>
          <w:i/>
        </w:rPr>
        <w:t xml:space="preserve"> </w:t>
      </w:r>
      <w:r w:rsidR="0039642E" w:rsidRPr="00583268">
        <w:rPr>
          <w:b/>
          <w:i/>
          <w:noProof/>
        </w:rPr>
        <w:t>offence</w:t>
      </w:r>
      <w:r w:rsidR="0039642E" w:rsidRPr="00CB4FE7">
        <w:rPr>
          <w:b/>
          <w:i/>
        </w:rPr>
        <w:t xml:space="preserve"> and should have </w:t>
      </w:r>
      <w:r w:rsidR="0030141A" w:rsidRPr="00CB4FE7">
        <w:rPr>
          <w:b/>
          <w:i/>
        </w:rPr>
        <w:t xml:space="preserve">helped the </w:t>
      </w:r>
      <w:r w:rsidR="008441AA" w:rsidRPr="00CB4FE7">
        <w:rPr>
          <w:b/>
          <w:i/>
        </w:rPr>
        <w:t>principal</w:t>
      </w:r>
      <w:r w:rsidR="0030141A" w:rsidRPr="00CB4FE7">
        <w:rPr>
          <w:b/>
          <w:i/>
        </w:rPr>
        <w:t xml:space="preserve"> to carry </w:t>
      </w:r>
      <w:r w:rsidR="0030141A" w:rsidRPr="00583268">
        <w:rPr>
          <w:b/>
          <w:i/>
          <w:noProof/>
        </w:rPr>
        <w:t xml:space="preserve">out </w:t>
      </w:r>
      <w:r w:rsidRPr="00583268">
        <w:rPr>
          <w:b/>
          <w:i/>
          <w:noProof/>
        </w:rPr>
        <w:tab/>
      </w:r>
      <w:r w:rsidR="0030141A" w:rsidRPr="00583268">
        <w:rPr>
          <w:b/>
          <w:i/>
          <w:noProof/>
        </w:rPr>
        <w:t>the</w:t>
      </w:r>
      <w:r w:rsidR="0030141A" w:rsidRPr="00CB4FE7">
        <w:rPr>
          <w:b/>
          <w:i/>
        </w:rPr>
        <w:t xml:space="preserve"> </w:t>
      </w:r>
      <w:r w:rsidRPr="00583268">
        <w:rPr>
          <w:b/>
          <w:i/>
          <w:noProof/>
        </w:rPr>
        <w:t>offence</w:t>
      </w:r>
      <w:r w:rsidR="0030141A" w:rsidRPr="00CB4FE7">
        <w:rPr>
          <w:b/>
          <w:i/>
        </w:rPr>
        <w:t xml:space="preserve">........Abetting involves, inciting, instigating or encouraging </w:t>
      </w:r>
      <w:r w:rsidR="0030141A" w:rsidRPr="00583268">
        <w:rPr>
          <w:b/>
          <w:i/>
          <w:noProof/>
        </w:rPr>
        <w:t>the commission</w:t>
      </w:r>
      <w:r w:rsidR="0030141A" w:rsidRPr="00CB4FE7">
        <w:rPr>
          <w:b/>
          <w:i/>
        </w:rPr>
        <w:t xml:space="preserve"> </w:t>
      </w:r>
      <w:r w:rsidR="00641258">
        <w:rPr>
          <w:b/>
          <w:i/>
        </w:rPr>
        <w:tab/>
      </w:r>
      <w:r w:rsidR="0030141A" w:rsidRPr="00CB4FE7">
        <w:rPr>
          <w:b/>
          <w:i/>
        </w:rPr>
        <w:t xml:space="preserve">of an </w:t>
      </w:r>
      <w:r w:rsidR="0030141A" w:rsidRPr="00583268">
        <w:rPr>
          <w:b/>
          <w:i/>
          <w:noProof/>
        </w:rPr>
        <w:t>offence</w:t>
      </w:r>
      <w:r w:rsidR="0030141A" w:rsidRPr="00CB4FE7">
        <w:rPr>
          <w:b/>
          <w:i/>
        </w:rPr>
        <w:t xml:space="preserve">. </w:t>
      </w:r>
    </w:p>
    <w:p w:rsidR="0030141A" w:rsidRDefault="008441AA" w:rsidP="00D26D5B">
      <w:pPr>
        <w:pStyle w:val="JudgmentText"/>
        <w:numPr>
          <w:ilvl w:val="0"/>
          <w:numId w:val="0"/>
        </w:numPr>
        <w:spacing w:after="0"/>
        <w:rPr>
          <w:b/>
          <w:i/>
        </w:rPr>
      </w:pPr>
      <w:r w:rsidRPr="00CB4FE7">
        <w:rPr>
          <w:b/>
          <w:i/>
        </w:rPr>
        <w:lastRenderedPageBreak/>
        <w:tab/>
      </w:r>
      <w:r w:rsidR="00CB4FE7">
        <w:rPr>
          <w:b/>
          <w:i/>
        </w:rPr>
        <w:t>-T</w:t>
      </w:r>
      <w:r w:rsidR="0030141A" w:rsidRPr="00CB4FE7">
        <w:rPr>
          <w:b/>
          <w:i/>
        </w:rPr>
        <w:t>he "</w:t>
      </w:r>
      <w:r w:rsidR="0030141A" w:rsidRPr="00CD48D3">
        <w:rPr>
          <w:i/>
          <w:noProof/>
        </w:rPr>
        <w:t>mansrea</w:t>
      </w:r>
      <w:r w:rsidR="0030141A" w:rsidRPr="00CB4FE7">
        <w:rPr>
          <w:b/>
          <w:i/>
        </w:rPr>
        <w:t xml:space="preserve">" for both aiding and </w:t>
      </w:r>
      <w:r w:rsidRPr="00CB4FE7">
        <w:rPr>
          <w:b/>
          <w:i/>
        </w:rPr>
        <w:t>abetting</w:t>
      </w:r>
      <w:r w:rsidR="0030141A" w:rsidRPr="00CB4FE7">
        <w:rPr>
          <w:b/>
          <w:i/>
        </w:rPr>
        <w:t xml:space="preserve"> is that the secondary party should have </w:t>
      </w:r>
      <w:r w:rsidRPr="00CB4FE7">
        <w:rPr>
          <w:b/>
          <w:i/>
        </w:rPr>
        <w:tab/>
      </w:r>
      <w:r w:rsidR="0030141A" w:rsidRPr="00CB4FE7">
        <w:rPr>
          <w:b/>
          <w:i/>
        </w:rPr>
        <w:t xml:space="preserve">intended to do the act of assistance or encouragement or could have foreseen the </w:t>
      </w:r>
      <w:r w:rsidRPr="00CB4FE7">
        <w:rPr>
          <w:b/>
          <w:i/>
        </w:rPr>
        <w:tab/>
      </w:r>
      <w:r w:rsidR="0030141A" w:rsidRPr="00CB4FE7">
        <w:rPr>
          <w:b/>
          <w:i/>
        </w:rPr>
        <w:t xml:space="preserve">commission of the offence as a real possibility and should have intended or believed </w:t>
      </w:r>
      <w:r w:rsidR="00CB4FE7">
        <w:rPr>
          <w:b/>
          <w:i/>
        </w:rPr>
        <w:tab/>
      </w:r>
      <w:r w:rsidR="0030141A" w:rsidRPr="00CB4FE7">
        <w:rPr>
          <w:b/>
          <w:i/>
        </w:rPr>
        <w:t>that such act will assist or encourage......"</w:t>
      </w:r>
    </w:p>
    <w:p w:rsidR="00CB4FE7" w:rsidRPr="00CB4FE7" w:rsidRDefault="00CB4FE7" w:rsidP="00D26D5B">
      <w:pPr>
        <w:pStyle w:val="JudgmentText"/>
        <w:numPr>
          <w:ilvl w:val="0"/>
          <w:numId w:val="0"/>
        </w:numPr>
        <w:spacing w:after="0"/>
        <w:rPr>
          <w:b/>
          <w:i/>
        </w:rPr>
      </w:pPr>
    </w:p>
    <w:p w:rsidR="0030141A" w:rsidRDefault="0030141A" w:rsidP="00D26D5B">
      <w:pPr>
        <w:pStyle w:val="JudgmentText"/>
        <w:numPr>
          <w:ilvl w:val="0"/>
          <w:numId w:val="0"/>
        </w:numPr>
        <w:spacing w:after="0"/>
      </w:pPr>
      <w:r>
        <w:t xml:space="preserve">What we have in this case is </w:t>
      </w:r>
      <w:r w:rsidRPr="00583268">
        <w:rPr>
          <w:noProof/>
        </w:rPr>
        <w:t>that</w:t>
      </w:r>
      <w:r w:rsidR="00641258">
        <w:t xml:space="preserve"> the principals are</w:t>
      </w:r>
      <w:r>
        <w:t xml:space="preserve"> A1 and A2, which A4 and A5 </w:t>
      </w:r>
      <w:r w:rsidRPr="00583268">
        <w:rPr>
          <w:noProof/>
        </w:rPr>
        <w:t>are suppose</w:t>
      </w:r>
      <w:r w:rsidR="00583268">
        <w:rPr>
          <w:noProof/>
        </w:rPr>
        <w:t>d</w:t>
      </w:r>
      <w:r>
        <w:t xml:space="preserve"> to have aided and abetted in robbing a black </w:t>
      </w:r>
      <w:r w:rsidR="00583268" w:rsidRPr="00583268">
        <w:rPr>
          <w:noProof/>
        </w:rPr>
        <w:t>brief</w:t>
      </w:r>
      <w:r w:rsidRPr="00583268">
        <w:rPr>
          <w:noProof/>
        </w:rPr>
        <w:t>case</w:t>
      </w:r>
      <w:r>
        <w:t xml:space="preserve"> belong to Barclays bank, which is a subject matter of the 1</w:t>
      </w:r>
      <w:r w:rsidRPr="0030141A">
        <w:rPr>
          <w:vertAlign w:val="superscript"/>
        </w:rPr>
        <w:t>st</w:t>
      </w:r>
      <w:r>
        <w:t xml:space="preserve"> count. As already held, I was not satisfied beyond reasonable doubt that the prosecution had proved the 1</w:t>
      </w:r>
      <w:r w:rsidRPr="0030141A">
        <w:rPr>
          <w:vertAlign w:val="superscript"/>
        </w:rPr>
        <w:t>st</w:t>
      </w:r>
      <w:r>
        <w:t xml:space="preserve"> count beyond</w:t>
      </w:r>
      <w:r w:rsidR="00583268">
        <w:t xml:space="preserve"> a</w:t>
      </w:r>
      <w:r>
        <w:t xml:space="preserve"> </w:t>
      </w:r>
      <w:r w:rsidRPr="00583268">
        <w:rPr>
          <w:noProof/>
        </w:rPr>
        <w:t>reasonable</w:t>
      </w:r>
      <w:r>
        <w:t xml:space="preserve"> doubt and I acquitted both A1 and A2. This means </w:t>
      </w:r>
      <w:r w:rsidRPr="00583268">
        <w:rPr>
          <w:noProof/>
        </w:rPr>
        <w:t>that</w:t>
      </w:r>
      <w:r>
        <w:t xml:space="preserve"> the </w:t>
      </w:r>
      <w:r w:rsidRPr="00583268">
        <w:rPr>
          <w:noProof/>
        </w:rPr>
        <w:t>offen</w:t>
      </w:r>
      <w:r w:rsidR="00583268">
        <w:rPr>
          <w:noProof/>
        </w:rPr>
        <w:t>s</w:t>
      </w:r>
      <w:r w:rsidRPr="00583268">
        <w:rPr>
          <w:noProof/>
        </w:rPr>
        <w:t>e</w:t>
      </w:r>
      <w:r>
        <w:t xml:space="preserve"> of robbery has not been establishe</w:t>
      </w:r>
      <w:r w:rsidR="00641258">
        <w:t>d as both A1 and A2 as principal</w:t>
      </w:r>
      <w:r>
        <w:t xml:space="preserve">s were acquitted. </w:t>
      </w:r>
    </w:p>
    <w:p w:rsidR="00CB4FE7" w:rsidRDefault="00CB4FE7" w:rsidP="00D26D5B">
      <w:pPr>
        <w:pStyle w:val="JudgmentText"/>
        <w:numPr>
          <w:ilvl w:val="0"/>
          <w:numId w:val="0"/>
        </w:numPr>
        <w:spacing w:after="0"/>
      </w:pPr>
    </w:p>
    <w:p w:rsidR="0030141A" w:rsidRDefault="0030141A" w:rsidP="00D26D5B">
      <w:pPr>
        <w:pStyle w:val="JudgmentText"/>
        <w:numPr>
          <w:ilvl w:val="0"/>
          <w:numId w:val="0"/>
        </w:numPr>
        <w:spacing w:after="0"/>
      </w:pPr>
      <w:r>
        <w:t xml:space="preserve">In any </w:t>
      </w:r>
      <w:r w:rsidRPr="00583268">
        <w:rPr>
          <w:noProof/>
        </w:rPr>
        <w:t>case</w:t>
      </w:r>
      <w:r w:rsidR="00583268">
        <w:rPr>
          <w:noProof/>
        </w:rPr>
        <w:t>,</w:t>
      </w:r>
      <w:r>
        <w:t xml:space="preserve"> the evidence which the prosecution is seeking to rely </w:t>
      </w:r>
      <w:r w:rsidRPr="00583268">
        <w:rPr>
          <w:noProof/>
        </w:rPr>
        <w:t>on</w:t>
      </w:r>
      <w:r>
        <w:t xml:space="preserve"> is about the various telephone conversations</w:t>
      </w:r>
      <w:r w:rsidR="00641258">
        <w:t xml:space="preserve"> or calls</w:t>
      </w:r>
      <w:r>
        <w:t xml:space="preserve"> pointed out by the telephone experts from Cable &amp; Wireless (PW24) </w:t>
      </w:r>
      <w:r w:rsidR="008441AA">
        <w:t>as well as from Airtel Company</w:t>
      </w:r>
      <w:r w:rsidR="00641258">
        <w:t>, as well as</w:t>
      </w:r>
      <w:r>
        <w:t xml:space="preserve"> the SMS's sent from cell phones registered to or belonging to the accused persons. These experts told Court that they cannot know who exactly </w:t>
      </w:r>
      <w:r w:rsidRPr="00583268">
        <w:rPr>
          <w:noProof/>
        </w:rPr>
        <w:t>rang</w:t>
      </w:r>
      <w:r w:rsidR="00BF6F53">
        <w:rPr>
          <w:noProof/>
        </w:rPr>
        <w:t xml:space="preserve"> at any particular time</w:t>
      </w:r>
      <w:r>
        <w:t xml:space="preserve"> or what was said during these telephone conversations. This also goes to the SMS's sent on the phones. Hence there is no proof that at the relevant times p</w:t>
      </w:r>
      <w:r w:rsidR="00BF6F53">
        <w:t>ointed out by the prosecution, i</w:t>
      </w:r>
      <w:r>
        <w:t xml:space="preserve">t was A3 and A4 talking or sending </w:t>
      </w:r>
      <w:r w:rsidRPr="00583268">
        <w:rPr>
          <w:noProof/>
        </w:rPr>
        <w:t>SMS's</w:t>
      </w:r>
      <w:r>
        <w:t xml:space="preserve">. </w:t>
      </w:r>
    </w:p>
    <w:p w:rsidR="00CB4FE7" w:rsidRDefault="00CB4FE7" w:rsidP="00D26D5B">
      <w:pPr>
        <w:pStyle w:val="JudgmentText"/>
        <w:numPr>
          <w:ilvl w:val="0"/>
          <w:numId w:val="0"/>
        </w:numPr>
        <w:spacing w:after="0"/>
      </w:pPr>
    </w:p>
    <w:p w:rsidR="00221A01" w:rsidRDefault="001A409F" w:rsidP="00D26D5B">
      <w:pPr>
        <w:pStyle w:val="JudgmentText"/>
        <w:numPr>
          <w:ilvl w:val="0"/>
          <w:numId w:val="0"/>
        </w:numPr>
        <w:spacing w:after="0"/>
      </w:pPr>
      <w:r>
        <w:t xml:space="preserve">It is the law that mere </w:t>
      </w:r>
      <w:r w:rsidR="0030141A" w:rsidRPr="00583268">
        <w:rPr>
          <w:noProof/>
        </w:rPr>
        <w:t>suspicion</w:t>
      </w:r>
      <w:r w:rsidR="00583268">
        <w:rPr>
          <w:noProof/>
        </w:rPr>
        <w:t>, however,</w:t>
      </w:r>
      <w:r w:rsidR="0030141A">
        <w:t xml:space="preserve"> strong it might be, cannot be a basis for a Court to convict an accused person. There must be </w:t>
      </w:r>
      <w:r>
        <w:t>cogent</w:t>
      </w:r>
      <w:r w:rsidR="0030141A">
        <w:t xml:space="preserve"> a</w:t>
      </w:r>
      <w:r>
        <w:t>nd</w:t>
      </w:r>
      <w:r w:rsidR="0030141A">
        <w:t xml:space="preserve"> admissible evidence to rely on to convict such </w:t>
      </w:r>
      <w:r w:rsidR="00221A01">
        <w:t xml:space="preserve">an accused person. Such evidence is lacking here. </w:t>
      </w:r>
    </w:p>
    <w:p w:rsidR="008E7F3B" w:rsidRDefault="00221A01" w:rsidP="00D26D5B">
      <w:pPr>
        <w:pStyle w:val="JudgmentText"/>
        <w:numPr>
          <w:ilvl w:val="0"/>
          <w:numId w:val="0"/>
        </w:numPr>
        <w:spacing w:after="0"/>
      </w:pPr>
      <w:r>
        <w:t xml:space="preserve">All in all, I find that the prosecution has failed to connect A3 and A4 to the crime in the second count. I accordingly acquit them. </w:t>
      </w:r>
    </w:p>
    <w:p w:rsidR="00F870D3" w:rsidRPr="007957BD" w:rsidRDefault="00F870D3" w:rsidP="00D26D5B">
      <w:pPr>
        <w:pStyle w:val="JudgmentText"/>
        <w:numPr>
          <w:ilvl w:val="0"/>
          <w:numId w:val="0"/>
        </w:numPr>
        <w:spacing w:after="0"/>
      </w:pPr>
    </w:p>
    <w:p w:rsidR="008E7F3B" w:rsidRPr="008E7F3B" w:rsidRDefault="008E7F3B" w:rsidP="00D26D5B">
      <w:pPr>
        <w:pStyle w:val="JudgmentText"/>
        <w:numPr>
          <w:ilvl w:val="0"/>
          <w:numId w:val="0"/>
        </w:numPr>
        <w:spacing w:after="0"/>
        <w:rPr>
          <w:b/>
          <w:u w:val="single"/>
        </w:rPr>
      </w:pPr>
      <w:r w:rsidRPr="008E7F3B">
        <w:rPr>
          <w:b/>
          <w:u w:val="single"/>
        </w:rPr>
        <w:t>3</w:t>
      </w:r>
      <w:r w:rsidRPr="008E7F3B">
        <w:rPr>
          <w:b/>
          <w:u w:val="single"/>
          <w:vertAlign w:val="superscript"/>
        </w:rPr>
        <w:t>RD</w:t>
      </w:r>
      <w:r w:rsidRPr="008E7F3B">
        <w:rPr>
          <w:b/>
          <w:u w:val="single"/>
        </w:rPr>
        <w:t xml:space="preserve"> </w:t>
      </w:r>
      <w:r w:rsidR="00221A01" w:rsidRPr="008E7F3B">
        <w:rPr>
          <w:b/>
          <w:u w:val="single"/>
        </w:rPr>
        <w:t>COUNT</w:t>
      </w:r>
    </w:p>
    <w:p w:rsidR="00221A01" w:rsidRDefault="00221A01" w:rsidP="00D26D5B">
      <w:pPr>
        <w:pStyle w:val="JudgmentText"/>
        <w:numPr>
          <w:ilvl w:val="0"/>
          <w:numId w:val="0"/>
        </w:numPr>
        <w:spacing w:after="0"/>
      </w:pPr>
      <w:r>
        <w:t>In the 3</w:t>
      </w:r>
      <w:r w:rsidRPr="00221A01">
        <w:rPr>
          <w:vertAlign w:val="superscript"/>
        </w:rPr>
        <w:t>rd</w:t>
      </w:r>
      <w:r>
        <w:t xml:space="preserve"> count, all the five accused persons are charged with conspiracy to commit a felony namely the offence of robbery </w:t>
      </w:r>
      <w:r w:rsidRPr="00CB4FE7">
        <w:rPr>
          <w:i/>
        </w:rPr>
        <w:t xml:space="preserve">Contra Section 381 with Section 280 of the Penal Code and </w:t>
      </w:r>
      <w:r w:rsidR="001A409F" w:rsidRPr="00CB4FE7">
        <w:rPr>
          <w:i/>
        </w:rPr>
        <w:t>punishable</w:t>
      </w:r>
      <w:r w:rsidRPr="00CB4FE7">
        <w:rPr>
          <w:i/>
        </w:rPr>
        <w:t xml:space="preserve"> under Section 381 of the same code</w:t>
      </w:r>
      <w:r>
        <w:t>. It is alleged that, the 5 accused persons, along with one Medley Belmont, (since deceased)on the 19</w:t>
      </w:r>
      <w:r w:rsidRPr="00221A01">
        <w:rPr>
          <w:vertAlign w:val="superscript"/>
        </w:rPr>
        <w:t>th</w:t>
      </w:r>
      <w:r>
        <w:t xml:space="preserve"> of August 2013 at Quatre Bornes, </w:t>
      </w:r>
      <w:r>
        <w:lastRenderedPageBreak/>
        <w:t>Takamaka, Mahe, agreed with one another to commit the offence of robbery with violence</w:t>
      </w:r>
      <w:r w:rsidR="00CB4FE7">
        <w:t xml:space="preserve"> of a </w:t>
      </w:r>
      <w:r w:rsidR="00CB4FE7" w:rsidRPr="00583268">
        <w:rPr>
          <w:noProof/>
        </w:rPr>
        <w:t>Briefcase</w:t>
      </w:r>
      <w:r w:rsidR="00CB4FE7">
        <w:t xml:space="preserve"> valued at AR 9</w:t>
      </w:r>
      <w:r>
        <w:t xml:space="preserve">00/- belonging to the Barclays Bank, Mahe. </w:t>
      </w:r>
    </w:p>
    <w:p w:rsidR="00BF6F53" w:rsidRDefault="00BF6F53" w:rsidP="00D26D5B">
      <w:pPr>
        <w:pStyle w:val="JudgmentText"/>
        <w:numPr>
          <w:ilvl w:val="0"/>
          <w:numId w:val="0"/>
        </w:numPr>
        <w:spacing w:after="0"/>
      </w:pPr>
    </w:p>
    <w:p w:rsidR="00221A01" w:rsidRDefault="00221A01" w:rsidP="00D26D5B">
      <w:pPr>
        <w:pStyle w:val="JudgmentText"/>
        <w:numPr>
          <w:ilvl w:val="0"/>
          <w:numId w:val="0"/>
        </w:numPr>
        <w:spacing w:after="0"/>
      </w:pPr>
      <w:r>
        <w:t xml:space="preserve">I will attempt to set out the law regarding that offence of conspiracy. </w:t>
      </w:r>
    </w:p>
    <w:p w:rsidR="00221A01" w:rsidRDefault="00221A01" w:rsidP="00D26D5B">
      <w:pPr>
        <w:pStyle w:val="JudgmentText"/>
        <w:numPr>
          <w:ilvl w:val="0"/>
          <w:numId w:val="0"/>
        </w:numPr>
        <w:spacing w:after="0"/>
      </w:pPr>
      <w:r>
        <w:t xml:space="preserve">There </w:t>
      </w:r>
      <w:r w:rsidRPr="00583268">
        <w:rPr>
          <w:noProof/>
        </w:rPr>
        <w:t>are</w:t>
      </w:r>
      <w:r>
        <w:t xml:space="preserve"> 2 leading case</w:t>
      </w:r>
      <w:r w:rsidR="00BF6F53">
        <w:t>s</w:t>
      </w:r>
      <w:r>
        <w:t xml:space="preserve"> decided by </w:t>
      </w:r>
      <w:r w:rsidR="001A409F">
        <w:t>the</w:t>
      </w:r>
      <w:r>
        <w:t xml:space="preserve"> S</w:t>
      </w:r>
      <w:r w:rsidR="00BF6F53">
        <w:t xml:space="preserve">eychelles </w:t>
      </w:r>
      <w:r>
        <w:t>C</w:t>
      </w:r>
      <w:r w:rsidR="00BF6F53">
        <w:t xml:space="preserve">ourt of </w:t>
      </w:r>
      <w:r>
        <w:t>A</w:t>
      </w:r>
      <w:r w:rsidR="00BF6F53">
        <w:t>ppeal</w:t>
      </w:r>
      <w:r>
        <w:t xml:space="preserve"> </w:t>
      </w:r>
      <w:r w:rsidR="00BF6F53">
        <w:t>which throw</w:t>
      </w:r>
      <w:r w:rsidR="001A409F">
        <w:t xml:space="preserve"> some light on what c</w:t>
      </w:r>
      <w:r>
        <w:t xml:space="preserve">onstitutes the offence of Conspiracy. </w:t>
      </w:r>
    </w:p>
    <w:p w:rsidR="00CB4FE7" w:rsidRDefault="00CB4FE7" w:rsidP="00D26D5B">
      <w:pPr>
        <w:pStyle w:val="JudgmentText"/>
        <w:numPr>
          <w:ilvl w:val="0"/>
          <w:numId w:val="0"/>
        </w:numPr>
        <w:spacing w:after="0"/>
      </w:pPr>
    </w:p>
    <w:p w:rsidR="00221A01" w:rsidRDefault="00221A01" w:rsidP="00D26D5B">
      <w:pPr>
        <w:pStyle w:val="JudgmentText"/>
        <w:numPr>
          <w:ilvl w:val="0"/>
          <w:numId w:val="0"/>
        </w:numPr>
        <w:spacing w:after="0"/>
      </w:pPr>
      <w:r>
        <w:t xml:space="preserve">The first one is the case of </w:t>
      </w:r>
      <w:r w:rsidRPr="00CB4FE7">
        <w:rPr>
          <w:b/>
          <w:u w:val="single"/>
        </w:rPr>
        <w:t>DOMINIQUE DUGASSE &amp; 2 ORS VS THE REPUBLIC SCA Cr. Appl 25, 26, and 30/10</w:t>
      </w:r>
      <w:r>
        <w:t xml:space="preserve">, their Lordships, as per </w:t>
      </w:r>
      <w:r w:rsidRPr="00583268">
        <w:rPr>
          <w:b/>
          <w:noProof/>
        </w:rPr>
        <w:t>Fenando</w:t>
      </w:r>
      <w:r w:rsidRPr="001A409F">
        <w:rPr>
          <w:b/>
        </w:rPr>
        <w:t xml:space="preserve"> JA</w:t>
      </w:r>
      <w:r>
        <w:t xml:space="preserve">, had the following to say in </w:t>
      </w:r>
      <w:r w:rsidR="001A409F">
        <w:t>paragraph 25 of their Judgment:-</w:t>
      </w:r>
    </w:p>
    <w:p w:rsidR="00CB4FE7" w:rsidRDefault="00CB4FE7" w:rsidP="00D26D5B">
      <w:pPr>
        <w:pStyle w:val="JudgmentText"/>
        <w:numPr>
          <w:ilvl w:val="0"/>
          <w:numId w:val="0"/>
        </w:numPr>
        <w:spacing w:after="0"/>
      </w:pPr>
    </w:p>
    <w:p w:rsidR="001A409F" w:rsidRPr="00CB4FE7" w:rsidRDefault="00221A01" w:rsidP="00D26D5B">
      <w:pPr>
        <w:pStyle w:val="JudgmentText"/>
        <w:numPr>
          <w:ilvl w:val="0"/>
          <w:numId w:val="0"/>
        </w:numPr>
        <w:spacing w:after="0"/>
        <w:rPr>
          <w:b/>
          <w:i/>
        </w:rPr>
      </w:pPr>
      <w:r>
        <w:tab/>
      </w:r>
      <w:r w:rsidRPr="00CB4FE7">
        <w:rPr>
          <w:b/>
          <w:i/>
        </w:rPr>
        <w:t xml:space="preserve">"25. The essence of Conspiracy is the agreement when two or more agree to carry </w:t>
      </w:r>
      <w:r w:rsidRPr="00583268">
        <w:rPr>
          <w:b/>
          <w:i/>
          <w:noProof/>
        </w:rPr>
        <w:t xml:space="preserve">their </w:t>
      </w:r>
      <w:r w:rsidR="001A409F" w:rsidRPr="00583268">
        <w:rPr>
          <w:b/>
          <w:i/>
          <w:noProof/>
        </w:rPr>
        <w:tab/>
        <w:t>criminal</w:t>
      </w:r>
      <w:r w:rsidRPr="00CB4FE7">
        <w:rPr>
          <w:b/>
          <w:i/>
        </w:rPr>
        <w:t xml:space="preserve"> scheme into effect, the very plot is the criminal act itself. Nothing </w:t>
      </w:r>
      <w:r w:rsidR="001A409F" w:rsidRPr="00CB4FE7">
        <w:rPr>
          <w:b/>
          <w:i/>
        </w:rPr>
        <w:t xml:space="preserve">needed to </w:t>
      </w:r>
      <w:r w:rsidR="001A409F" w:rsidRPr="00583268">
        <w:rPr>
          <w:b/>
          <w:i/>
          <w:noProof/>
        </w:rPr>
        <w:t xml:space="preserve">be </w:t>
      </w:r>
      <w:r w:rsidR="00CB4FE7" w:rsidRPr="00583268">
        <w:rPr>
          <w:b/>
          <w:i/>
          <w:noProof/>
        </w:rPr>
        <w:tab/>
      </w:r>
      <w:r w:rsidR="001A409F" w:rsidRPr="00583268">
        <w:rPr>
          <w:b/>
          <w:i/>
          <w:noProof/>
        </w:rPr>
        <w:t>done</w:t>
      </w:r>
      <w:r w:rsidR="001A409F" w:rsidRPr="00CB4FE7">
        <w:rPr>
          <w:b/>
          <w:i/>
        </w:rPr>
        <w:t xml:space="preserve"> in</w:t>
      </w:r>
      <w:r w:rsidRPr="00CB4FE7">
        <w:rPr>
          <w:b/>
          <w:i/>
        </w:rPr>
        <w:t xml:space="preserve"> the </w:t>
      </w:r>
      <w:r w:rsidR="001A409F" w:rsidRPr="00583268">
        <w:rPr>
          <w:b/>
          <w:i/>
          <w:noProof/>
        </w:rPr>
        <w:t>persuit</w:t>
      </w:r>
      <w:r w:rsidRPr="00CB4FE7">
        <w:rPr>
          <w:b/>
          <w:i/>
        </w:rPr>
        <w:t xml:space="preserve"> of the agreement; </w:t>
      </w:r>
      <w:r w:rsidR="001A409F" w:rsidRPr="00CB4FE7">
        <w:rPr>
          <w:b/>
          <w:i/>
        </w:rPr>
        <w:t>repentance</w:t>
      </w:r>
      <w:r w:rsidRPr="00CB4FE7">
        <w:rPr>
          <w:b/>
          <w:i/>
        </w:rPr>
        <w:t xml:space="preserve">, lack of opportunity and failure </w:t>
      </w:r>
      <w:r w:rsidRPr="00583268">
        <w:rPr>
          <w:b/>
          <w:i/>
          <w:noProof/>
        </w:rPr>
        <w:t xml:space="preserve">are </w:t>
      </w:r>
      <w:r w:rsidR="00CB4FE7" w:rsidRPr="00583268">
        <w:rPr>
          <w:b/>
          <w:i/>
          <w:noProof/>
        </w:rPr>
        <w:tab/>
      </w:r>
      <w:r w:rsidR="008E7F3B" w:rsidRPr="00583268">
        <w:rPr>
          <w:b/>
          <w:i/>
          <w:noProof/>
        </w:rPr>
        <w:t>all</w:t>
      </w:r>
      <w:r w:rsidR="008E7F3B">
        <w:rPr>
          <w:b/>
          <w:i/>
        </w:rPr>
        <w:t xml:space="preserve"> immaterial. </w:t>
      </w:r>
      <w:r w:rsidR="001A409F" w:rsidRPr="00CB4FE7">
        <w:rPr>
          <w:b/>
          <w:i/>
        </w:rPr>
        <w:t>P</w:t>
      </w:r>
      <w:r w:rsidRPr="00CB4FE7">
        <w:rPr>
          <w:b/>
          <w:i/>
        </w:rPr>
        <w:t xml:space="preserve">roof of the existence of a conspiracy is generally a matter </w:t>
      </w:r>
      <w:r w:rsidRPr="00583268">
        <w:rPr>
          <w:b/>
          <w:i/>
          <w:noProof/>
        </w:rPr>
        <w:t xml:space="preserve">of </w:t>
      </w:r>
      <w:r w:rsidR="00CB4FE7" w:rsidRPr="00583268">
        <w:rPr>
          <w:b/>
          <w:i/>
          <w:noProof/>
        </w:rPr>
        <w:tab/>
      </w:r>
      <w:r w:rsidRPr="00583268">
        <w:rPr>
          <w:b/>
          <w:i/>
          <w:noProof/>
        </w:rPr>
        <w:t>inference</w:t>
      </w:r>
      <w:r w:rsidRPr="00CB4FE7">
        <w:rPr>
          <w:b/>
          <w:i/>
        </w:rPr>
        <w:t xml:space="preserve"> deduced from certain criminal acts of the parties accused</w:t>
      </w:r>
      <w:r w:rsidR="001A409F" w:rsidRPr="00CB4FE7">
        <w:rPr>
          <w:b/>
          <w:i/>
        </w:rPr>
        <w:t xml:space="preserve"> done </w:t>
      </w:r>
      <w:r w:rsidR="001A409F" w:rsidRPr="00583268">
        <w:rPr>
          <w:b/>
          <w:i/>
          <w:noProof/>
        </w:rPr>
        <w:t xml:space="preserve">in </w:t>
      </w:r>
      <w:r w:rsidR="00CB4FE7" w:rsidRPr="00583268">
        <w:rPr>
          <w:b/>
          <w:i/>
          <w:noProof/>
        </w:rPr>
        <w:tab/>
      </w:r>
      <w:r w:rsidR="001A409F" w:rsidRPr="00583268">
        <w:rPr>
          <w:b/>
          <w:i/>
          <w:noProof/>
        </w:rPr>
        <w:t>pursuance</w:t>
      </w:r>
      <w:r w:rsidR="001A409F" w:rsidRPr="00CB4FE7">
        <w:rPr>
          <w:b/>
          <w:i/>
        </w:rPr>
        <w:t xml:space="preserve"> of an</w:t>
      </w:r>
      <w:r w:rsidRPr="00CB4FE7">
        <w:rPr>
          <w:b/>
          <w:i/>
        </w:rPr>
        <w:t xml:space="preserve"> apparent criminal purpo</w:t>
      </w:r>
      <w:r w:rsidR="00CB4FE7">
        <w:rPr>
          <w:b/>
          <w:i/>
        </w:rPr>
        <w:t xml:space="preserve">se is common between </w:t>
      </w:r>
      <w:r w:rsidR="00CB4FE7" w:rsidRPr="00583268">
        <w:rPr>
          <w:b/>
          <w:i/>
          <w:noProof/>
        </w:rPr>
        <w:t>them....</w:t>
      </w:r>
    </w:p>
    <w:p w:rsidR="00CB4FE7" w:rsidRDefault="00CB4FE7" w:rsidP="00D26D5B">
      <w:pPr>
        <w:pStyle w:val="JudgmentText"/>
        <w:numPr>
          <w:ilvl w:val="0"/>
          <w:numId w:val="0"/>
        </w:numPr>
        <w:spacing w:after="0"/>
        <w:rPr>
          <w:b/>
          <w:i/>
        </w:rPr>
      </w:pPr>
      <w:r>
        <w:rPr>
          <w:b/>
          <w:i/>
        </w:rPr>
        <w:tab/>
      </w:r>
      <w:r w:rsidR="001A409F" w:rsidRPr="00CB4FE7">
        <w:rPr>
          <w:b/>
          <w:i/>
        </w:rPr>
        <w:t xml:space="preserve">Overt </w:t>
      </w:r>
      <w:r w:rsidR="00221A01" w:rsidRPr="00CB4FE7">
        <w:rPr>
          <w:b/>
          <w:i/>
        </w:rPr>
        <w:t xml:space="preserve">acts which </w:t>
      </w:r>
      <w:r w:rsidR="001A409F" w:rsidRPr="00CB4FE7">
        <w:rPr>
          <w:b/>
          <w:i/>
        </w:rPr>
        <w:t xml:space="preserve">are proved against some defendants </w:t>
      </w:r>
      <w:r w:rsidR="00221A01" w:rsidRPr="00CB4FE7">
        <w:rPr>
          <w:b/>
          <w:i/>
        </w:rPr>
        <w:t xml:space="preserve">may be looked at as against all </w:t>
      </w:r>
      <w:r w:rsidR="00221A01" w:rsidRPr="00583268">
        <w:rPr>
          <w:b/>
          <w:i/>
          <w:noProof/>
        </w:rPr>
        <w:t xml:space="preserve">of </w:t>
      </w:r>
      <w:r w:rsidRPr="00583268">
        <w:rPr>
          <w:b/>
          <w:i/>
          <w:noProof/>
        </w:rPr>
        <w:tab/>
      </w:r>
      <w:r w:rsidR="00221A01" w:rsidRPr="00583268">
        <w:rPr>
          <w:b/>
          <w:i/>
          <w:noProof/>
        </w:rPr>
        <w:t>them</w:t>
      </w:r>
      <w:r w:rsidR="00221A01" w:rsidRPr="00CB4FE7">
        <w:rPr>
          <w:b/>
          <w:i/>
        </w:rPr>
        <w:t>. Vide Archbold 2012- Paragraph 33-14.</w:t>
      </w:r>
      <w:r>
        <w:rPr>
          <w:b/>
          <w:i/>
        </w:rPr>
        <w:t>....</w:t>
      </w:r>
    </w:p>
    <w:p w:rsidR="00221A01" w:rsidRPr="00CB4FE7" w:rsidRDefault="00CB4FE7" w:rsidP="00D26D5B">
      <w:pPr>
        <w:pStyle w:val="JudgmentText"/>
        <w:numPr>
          <w:ilvl w:val="0"/>
          <w:numId w:val="0"/>
        </w:numPr>
        <w:spacing w:after="0"/>
        <w:rPr>
          <w:b/>
          <w:i/>
        </w:rPr>
      </w:pPr>
      <w:r>
        <w:rPr>
          <w:b/>
          <w:i/>
        </w:rPr>
        <w:tab/>
      </w:r>
      <w:r w:rsidR="00BF6F53">
        <w:rPr>
          <w:b/>
          <w:i/>
        </w:rPr>
        <w:t>As</w:t>
      </w:r>
      <w:r w:rsidR="001A409F" w:rsidRPr="00CB4FE7">
        <w:rPr>
          <w:b/>
          <w:i/>
        </w:rPr>
        <w:t xml:space="preserve"> far as '</w:t>
      </w:r>
      <w:r w:rsidR="001A409F" w:rsidRPr="00CD48D3">
        <w:rPr>
          <w:i/>
          <w:noProof/>
        </w:rPr>
        <w:t>mensrea</w:t>
      </w:r>
      <w:r w:rsidR="001A409F" w:rsidRPr="00CB4FE7">
        <w:rPr>
          <w:b/>
          <w:i/>
        </w:rPr>
        <w:t>'</w:t>
      </w:r>
      <w:r w:rsidR="00221A01" w:rsidRPr="00CB4FE7">
        <w:rPr>
          <w:b/>
          <w:i/>
        </w:rPr>
        <w:t xml:space="preserve"> of the offence is concerned, it needs to b</w:t>
      </w:r>
      <w:r w:rsidR="00BF6F53">
        <w:rPr>
          <w:b/>
          <w:i/>
        </w:rPr>
        <w:t>e</w:t>
      </w:r>
      <w:r w:rsidR="00221A01" w:rsidRPr="00CB4FE7">
        <w:rPr>
          <w:b/>
          <w:i/>
        </w:rPr>
        <w:t xml:space="preserve"> </w:t>
      </w:r>
      <w:r w:rsidR="001A409F" w:rsidRPr="00CB4FE7">
        <w:rPr>
          <w:b/>
          <w:i/>
        </w:rPr>
        <w:t>established</w:t>
      </w:r>
      <w:r w:rsidR="00221A01" w:rsidRPr="00CB4FE7">
        <w:rPr>
          <w:b/>
          <w:i/>
        </w:rPr>
        <w:t xml:space="preserve"> that </w:t>
      </w:r>
      <w:r w:rsidR="00221A01" w:rsidRPr="00583268">
        <w:rPr>
          <w:b/>
          <w:i/>
          <w:noProof/>
        </w:rPr>
        <w:t xml:space="preserve">the </w:t>
      </w:r>
      <w:r w:rsidRPr="00583268">
        <w:rPr>
          <w:b/>
          <w:i/>
          <w:noProof/>
        </w:rPr>
        <w:tab/>
      </w:r>
      <w:r w:rsidR="00221A01" w:rsidRPr="00583268">
        <w:rPr>
          <w:b/>
          <w:i/>
          <w:noProof/>
        </w:rPr>
        <w:t>accused</w:t>
      </w:r>
      <w:r w:rsidR="00221A01" w:rsidRPr="00CB4FE7">
        <w:rPr>
          <w:b/>
          <w:i/>
        </w:rPr>
        <w:t xml:space="preserve"> when he entered into the agreement, </w:t>
      </w:r>
      <w:r w:rsidR="00BF6F53">
        <w:rPr>
          <w:b/>
          <w:i/>
        </w:rPr>
        <w:t xml:space="preserve">he </w:t>
      </w:r>
      <w:r w:rsidR="00221A01" w:rsidRPr="00CB4FE7">
        <w:rPr>
          <w:b/>
          <w:i/>
        </w:rPr>
        <w:t xml:space="preserve">intended to play some part in </w:t>
      </w:r>
      <w:r w:rsidR="00221A01" w:rsidRPr="00583268">
        <w:rPr>
          <w:b/>
          <w:i/>
          <w:noProof/>
        </w:rPr>
        <w:t xml:space="preserve">the </w:t>
      </w:r>
      <w:r w:rsidRPr="00583268">
        <w:rPr>
          <w:b/>
          <w:i/>
          <w:noProof/>
        </w:rPr>
        <w:tab/>
      </w:r>
      <w:r w:rsidR="00221A01" w:rsidRPr="00583268">
        <w:rPr>
          <w:b/>
          <w:i/>
          <w:noProof/>
        </w:rPr>
        <w:t>agreed course</w:t>
      </w:r>
      <w:r w:rsidR="00221A01" w:rsidRPr="00CB4FE7">
        <w:rPr>
          <w:b/>
          <w:i/>
        </w:rPr>
        <w:t xml:space="preserve"> of conduct in furtherance of the criminal purpose which the </w:t>
      </w:r>
      <w:r w:rsidR="00221A01" w:rsidRPr="00583268">
        <w:rPr>
          <w:b/>
          <w:i/>
          <w:noProof/>
        </w:rPr>
        <w:t xml:space="preserve">agreed </w:t>
      </w:r>
      <w:r w:rsidRPr="00583268">
        <w:rPr>
          <w:b/>
          <w:i/>
          <w:noProof/>
        </w:rPr>
        <w:tab/>
      </w:r>
      <w:r w:rsidR="00221A01" w:rsidRPr="00583268">
        <w:rPr>
          <w:b/>
          <w:i/>
          <w:noProof/>
        </w:rPr>
        <w:t xml:space="preserve">course </w:t>
      </w:r>
      <w:r w:rsidRPr="00583268">
        <w:rPr>
          <w:b/>
          <w:i/>
          <w:noProof/>
        </w:rPr>
        <w:tab/>
      </w:r>
      <w:r w:rsidR="00221A01" w:rsidRPr="00583268">
        <w:rPr>
          <w:b/>
          <w:i/>
          <w:noProof/>
        </w:rPr>
        <w:t>of</w:t>
      </w:r>
      <w:r w:rsidR="00221A01" w:rsidRPr="00CB4FE7">
        <w:rPr>
          <w:b/>
          <w:i/>
        </w:rPr>
        <w:t xml:space="preserve"> conduct was intended </w:t>
      </w:r>
      <w:r w:rsidR="002A4215" w:rsidRPr="00CB4FE7">
        <w:rPr>
          <w:b/>
          <w:i/>
        </w:rPr>
        <w:t xml:space="preserve">to achieve. </w:t>
      </w:r>
      <w:r>
        <w:rPr>
          <w:b/>
          <w:i/>
        </w:rPr>
        <w:t>....</w:t>
      </w:r>
    </w:p>
    <w:p w:rsidR="002A4215" w:rsidRDefault="00CB4FE7" w:rsidP="00D26D5B">
      <w:pPr>
        <w:pStyle w:val="JudgmentText"/>
        <w:numPr>
          <w:ilvl w:val="0"/>
          <w:numId w:val="0"/>
        </w:numPr>
        <w:spacing w:after="0"/>
        <w:rPr>
          <w:b/>
          <w:i/>
        </w:rPr>
      </w:pPr>
      <w:r>
        <w:rPr>
          <w:b/>
          <w:i/>
        </w:rPr>
        <w:tab/>
      </w:r>
      <w:r w:rsidR="001A409F" w:rsidRPr="00CB4FE7">
        <w:rPr>
          <w:b/>
          <w:i/>
        </w:rPr>
        <w:t>.....T</w:t>
      </w:r>
      <w:r w:rsidR="002A4215" w:rsidRPr="00CB4FE7">
        <w:rPr>
          <w:b/>
          <w:i/>
        </w:rPr>
        <w:t xml:space="preserve">he crime of conspiracy requires an agreement between two or more persons </w:t>
      </w:r>
      <w:r w:rsidR="002A4215" w:rsidRPr="00583268">
        <w:rPr>
          <w:b/>
          <w:i/>
          <w:noProof/>
        </w:rPr>
        <w:t xml:space="preserve">to </w:t>
      </w:r>
      <w:r w:rsidRPr="00583268">
        <w:rPr>
          <w:b/>
          <w:i/>
          <w:noProof/>
        </w:rPr>
        <w:tab/>
      </w:r>
      <w:r w:rsidR="001A409F" w:rsidRPr="00583268">
        <w:rPr>
          <w:b/>
          <w:i/>
          <w:noProof/>
        </w:rPr>
        <w:t>commit</w:t>
      </w:r>
      <w:r w:rsidR="002A4215" w:rsidRPr="00CB4FE7">
        <w:rPr>
          <w:b/>
          <w:i/>
        </w:rPr>
        <w:t xml:space="preserve"> an unlawful act with the intention of carrying it out. It is the intention to carry </w:t>
      </w:r>
      <w:r>
        <w:rPr>
          <w:b/>
          <w:i/>
        </w:rPr>
        <w:tab/>
      </w:r>
      <w:r w:rsidR="002A4215" w:rsidRPr="00CB4FE7">
        <w:rPr>
          <w:b/>
          <w:i/>
        </w:rPr>
        <w:t xml:space="preserve">out the crime that </w:t>
      </w:r>
      <w:r w:rsidR="001A409F" w:rsidRPr="00CB4FE7">
        <w:rPr>
          <w:b/>
          <w:i/>
        </w:rPr>
        <w:t xml:space="preserve">constitutes </w:t>
      </w:r>
      <w:r w:rsidR="002A4215" w:rsidRPr="00CB4FE7">
        <w:rPr>
          <w:b/>
          <w:i/>
        </w:rPr>
        <w:t xml:space="preserve">the necessary </w:t>
      </w:r>
      <w:r w:rsidR="001A409F" w:rsidRPr="00CD48D3">
        <w:rPr>
          <w:i/>
        </w:rPr>
        <w:t>'</w:t>
      </w:r>
      <w:r w:rsidR="001A409F" w:rsidRPr="00CD48D3">
        <w:rPr>
          <w:i/>
          <w:noProof/>
        </w:rPr>
        <w:t>mens</w:t>
      </w:r>
      <w:r w:rsidR="001A409F" w:rsidRPr="00CD48D3">
        <w:rPr>
          <w:i/>
        </w:rPr>
        <w:t xml:space="preserve"> rea'</w:t>
      </w:r>
      <w:r w:rsidR="001A409F" w:rsidRPr="00BF6F53">
        <w:rPr>
          <w:b/>
        </w:rPr>
        <w:t xml:space="preserve"> </w:t>
      </w:r>
      <w:r w:rsidR="001A409F" w:rsidRPr="00CB4FE7">
        <w:rPr>
          <w:b/>
          <w:i/>
        </w:rPr>
        <w:t>"</w:t>
      </w:r>
    </w:p>
    <w:p w:rsidR="00CB4FE7" w:rsidRPr="00CB4FE7" w:rsidRDefault="00CB4FE7" w:rsidP="00D26D5B">
      <w:pPr>
        <w:pStyle w:val="JudgmentText"/>
        <w:numPr>
          <w:ilvl w:val="0"/>
          <w:numId w:val="0"/>
        </w:numPr>
        <w:spacing w:after="0"/>
        <w:rPr>
          <w:b/>
          <w:i/>
        </w:rPr>
      </w:pPr>
    </w:p>
    <w:p w:rsidR="002A4215" w:rsidRDefault="002A4215" w:rsidP="00D26D5B">
      <w:pPr>
        <w:pStyle w:val="JudgmentText"/>
        <w:numPr>
          <w:ilvl w:val="0"/>
          <w:numId w:val="0"/>
        </w:numPr>
        <w:spacing w:after="0"/>
      </w:pPr>
      <w:r>
        <w:t>In the</w:t>
      </w:r>
      <w:r w:rsidR="001A409F">
        <w:t xml:space="preserve"> more</w:t>
      </w:r>
      <w:r w:rsidR="00BF6F53">
        <w:t xml:space="preserve"> recent case of</w:t>
      </w:r>
      <w:r>
        <w:t xml:space="preserve"> </w:t>
      </w:r>
      <w:r w:rsidRPr="00CB4FE7">
        <w:rPr>
          <w:b/>
          <w:u w:val="single"/>
        </w:rPr>
        <w:t>JOHN SIFFLORE VS THE REPUBLIC SCA Cr. 15/11,</w:t>
      </w:r>
      <w:r>
        <w:t xml:space="preserve"> their Lordship, per </w:t>
      </w:r>
      <w:r w:rsidRPr="00CB4FE7">
        <w:rPr>
          <w:b/>
          <w:u w:val="single"/>
        </w:rPr>
        <w:t>MSoffe Ja,</w:t>
      </w:r>
      <w:r>
        <w:t xml:space="preserve"> had the following to say, in paragraph 18:-</w:t>
      </w:r>
    </w:p>
    <w:p w:rsidR="00CB4FE7" w:rsidRDefault="00CB4FE7" w:rsidP="00D26D5B">
      <w:pPr>
        <w:pStyle w:val="JudgmentText"/>
        <w:numPr>
          <w:ilvl w:val="0"/>
          <w:numId w:val="0"/>
        </w:numPr>
        <w:spacing w:after="0"/>
      </w:pPr>
    </w:p>
    <w:p w:rsidR="002A4215" w:rsidRDefault="002A4215" w:rsidP="00D26D5B">
      <w:pPr>
        <w:pStyle w:val="JudgmentText"/>
        <w:numPr>
          <w:ilvl w:val="0"/>
          <w:numId w:val="0"/>
        </w:numPr>
        <w:spacing w:after="0"/>
        <w:rPr>
          <w:b/>
          <w:i/>
        </w:rPr>
      </w:pPr>
      <w:r>
        <w:lastRenderedPageBreak/>
        <w:tab/>
      </w:r>
      <w:r w:rsidR="00BF6F53">
        <w:rPr>
          <w:b/>
          <w:i/>
        </w:rPr>
        <w:t>"18. As stated in Halsbu</w:t>
      </w:r>
      <w:r w:rsidRPr="00CB4FE7">
        <w:rPr>
          <w:b/>
          <w:i/>
        </w:rPr>
        <w:t>ry's Laws (5</w:t>
      </w:r>
      <w:r w:rsidRPr="00CB4FE7">
        <w:rPr>
          <w:b/>
          <w:i/>
          <w:vertAlign w:val="superscript"/>
        </w:rPr>
        <w:t>th</w:t>
      </w:r>
      <w:r w:rsidRPr="00CB4FE7">
        <w:rPr>
          <w:b/>
          <w:i/>
        </w:rPr>
        <w:t xml:space="preserve"> Edition) at Paragraph 73, the offence of </w:t>
      </w:r>
      <w:r w:rsidR="00CB4FE7" w:rsidRPr="00CB4FE7">
        <w:rPr>
          <w:b/>
          <w:i/>
        </w:rPr>
        <w:tab/>
      </w:r>
      <w:r w:rsidRPr="00CB4FE7">
        <w:rPr>
          <w:b/>
          <w:i/>
        </w:rPr>
        <w:t xml:space="preserve">Conspiracy is committed where </w:t>
      </w:r>
      <w:r w:rsidR="001A409F" w:rsidRPr="00CB4FE7">
        <w:rPr>
          <w:b/>
          <w:i/>
        </w:rPr>
        <w:t>two</w:t>
      </w:r>
      <w:r w:rsidRPr="00CB4FE7">
        <w:rPr>
          <w:b/>
          <w:i/>
        </w:rPr>
        <w:t xml:space="preserve"> or more persons agree to </w:t>
      </w:r>
      <w:r w:rsidR="001A409F" w:rsidRPr="00CB4FE7">
        <w:rPr>
          <w:b/>
          <w:i/>
        </w:rPr>
        <w:t>pursue</w:t>
      </w:r>
      <w:r w:rsidRPr="00CB4FE7">
        <w:rPr>
          <w:b/>
          <w:i/>
        </w:rPr>
        <w:t xml:space="preserve"> a course of </w:t>
      </w:r>
      <w:r w:rsidR="00CB4FE7">
        <w:rPr>
          <w:b/>
          <w:i/>
        </w:rPr>
        <w:tab/>
      </w:r>
      <w:r w:rsidRPr="00CB4FE7">
        <w:rPr>
          <w:b/>
          <w:i/>
        </w:rPr>
        <w:t xml:space="preserve">conduct which if carried out in accordance with their intentions, will necessarily </w:t>
      </w:r>
      <w:r w:rsidR="00CB4FE7">
        <w:rPr>
          <w:b/>
          <w:i/>
        </w:rPr>
        <w:tab/>
      </w:r>
      <w:r w:rsidRPr="00CB4FE7">
        <w:rPr>
          <w:b/>
          <w:i/>
        </w:rPr>
        <w:t xml:space="preserve">amount to or </w:t>
      </w:r>
      <w:r w:rsidR="00CB4FE7" w:rsidRPr="00CB4FE7">
        <w:rPr>
          <w:b/>
          <w:i/>
        </w:rPr>
        <w:tab/>
      </w:r>
      <w:r w:rsidR="00BF6F53">
        <w:rPr>
          <w:b/>
          <w:i/>
        </w:rPr>
        <w:t>involve</w:t>
      </w:r>
      <w:r w:rsidRPr="00CB4FE7">
        <w:rPr>
          <w:b/>
          <w:i/>
        </w:rPr>
        <w:t xml:space="preserve"> the commission of an offence by one or more of the </w:t>
      </w:r>
      <w:r w:rsidR="00CB4FE7">
        <w:rPr>
          <w:b/>
          <w:i/>
        </w:rPr>
        <w:tab/>
      </w:r>
      <w:r w:rsidRPr="00583268">
        <w:rPr>
          <w:b/>
          <w:i/>
          <w:noProof/>
        </w:rPr>
        <w:t>conspirators ,</w:t>
      </w:r>
      <w:r w:rsidRPr="00CB4FE7">
        <w:rPr>
          <w:b/>
          <w:i/>
        </w:rPr>
        <w:t xml:space="preserve"> or would do so but for</w:t>
      </w:r>
      <w:r w:rsidR="00BF6F53">
        <w:rPr>
          <w:b/>
          <w:i/>
        </w:rPr>
        <w:t xml:space="preserve"> the existence </w:t>
      </w:r>
      <w:r w:rsidRPr="00CB4FE7">
        <w:rPr>
          <w:b/>
          <w:i/>
        </w:rPr>
        <w:t xml:space="preserve">of facts which render the </w:t>
      </w:r>
      <w:r w:rsidR="00BF6F53">
        <w:rPr>
          <w:b/>
          <w:i/>
        </w:rPr>
        <w:tab/>
      </w:r>
      <w:r w:rsidRPr="00CB4FE7">
        <w:rPr>
          <w:b/>
          <w:i/>
        </w:rPr>
        <w:t xml:space="preserve">commission of the offence impossible. </w:t>
      </w:r>
    </w:p>
    <w:p w:rsidR="00CB4FE7" w:rsidRPr="00CB4FE7" w:rsidRDefault="00CB4FE7" w:rsidP="00D26D5B">
      <w:pPr>
        <w:pStyle w:val="JudgmentText"/>
        <w:numPr>
          <w:ilvl w:val="0"/>
          <w:numId w:val="0"/>
        </w:numPr>
        <w:spacing w:after="0"/>
        <w:rPr>
          <w:b/>
          <w:i/>
        </w:rPr>
      </w:pPr>
    </w:p>
    <w:p w:rsidR="002A4215" w:rsidRDefault="00CB4FE7" w:rsidP="00D26D5B">
      <w:pPr>
        <w:pStyle w:val="JudgmentText"/>
        <w:numPr>
          <w:ilvl w:val="0"/>
          <w:numId w:val="0"/>
        </w:numPr>
        <w:spacing w:after="0"/>
        <w:rPr>
          <w:b/>
          <w:i/>
        </w:rPr>
      </w:pPr>
      <w:r w:rsidRPr="00CB4FE7">
        <w:rPr>
          <w:b/>
          <w:i/>
        </w:rPr>
        <w:tab/>
      </w:r>
      <w:r w:rsidR="00BF6F53">
        <w:rPr>
          <w:b/>
          <w:i/>
        </w:rPr>
        <w:t>19: T</w:t>
      </w:r>
      <w:r w:rsidR="002A4215" w:rsidRPr="00CB4FE7">
        <w:rPr>
          <w:b/>
          <w:i/>
        </w:rPr>
        <w:t xml:space="preserve">he Conspiracy </w:t>
      </w:r>
      <w:r w:rsidR="002A4215" w:rsidRPr="00CB4FE7">
        <w:rPr>
          <w:b/>
          <w:i/>
          <w:u w:val="single"/>
        </w:rPr>
        <w:t>arises</w:t>
      </w:r>
      <w:r w:rsidR="002A4215" w:rsidRPr="00CB4FE7">
        <w:rPr>
          <w:b/>
          <w:i/>
        </w:rPr>
        <w:t xml:space="preserve"> and the offence is </w:t>
      </w:r>
      <w:r w:rsidR="001A409F" w:rsidRPr="00CB4FE7">
        <w:rPr>
          <w:b/>
          <w:i/>
        </w:rPr>
        <w:t>c</w:t>
      </w:r>
      <w:r w:rsidR="001A409F" w:rsidRPr="00CB4FE7">
        <w:rPr>
          <w:b/>
          <w:i/>
          <w:u w:val="single"/>
        </w:rPr>
        <w:t>ommitted</w:t>
      </w:r>
      <w:r w:rsidR="002A4215" w:rsidRPr="00CB4FE7">
        <w:rPr>
          <w:b/>
          <w:i/>
          <w:u w:val="single"/>
        </w:rPr>
        <w:t xml:space="preserve"> </w:t>
      </w:r>
      <w:r w:rsidR="002A4215" w:rsidRPr="00CB4FE7">
        <w:rPr>
          <w:b/>
          <w:i/>
        </w:rPr>
        <w:t>as soon as the a</w:t>
      </w:r>
      <w:r w:rsidR="002A4215" w:rsidRPr="00CB4FE7">
        <w:rPr>
          <w:b/>
          <w:i/>
          <w:u w:val="single"/>
        </w:rPr>
        <w:t>greement</w:t>
      </w:r>
      <w:r w:rsidR="002A4215" w:rsidRPr="00CB4FE7">
        <w:rPr>
          <w:b/>
          <w:i/>
        </w:rPr>
        <w:t xml:space="preserve"> </w:t>
      </w:r>
      <w:r w:rsidR="002A4215" w:rsidRPr="00583268">
        <w:rPr>
          <w:b/>
          <w:i/>
          <w:noProof/>
        </w:rPr>
        <w:t xml:space="preserve">is </w:t>
      </w:r>
      <w:r w:rsidRPr="00583268">
        <w:rPr>
          <w:b/>
          <w:i/>
          <w:noProof/>
        </w:rPr>
        <w:tab/>
      </w:r>
      <w:r w:rsidR="002A4215" w:rsidRPr="00583268">
        <w:rPr>
          <w:b/>
          <w:i/>
          <w:noProof/>
        </w:rPr>
        <w:t xml:space="preserve">made; </w:t>
      </w:r>
      <w:r w:rsidRPr="00583268">
        <w:rPr>
          <w:b/>
          <w:i/>
          <w:noProof/>
        </w:rPr>
        <w:tab/>
      </w:r>
      <w:r w:rsidR="002A4215" w:rsidRPr="00583268">
        <w:rPr>
          <w:b/>
          <w:i/>
          <w:noProof/>
        </w:rPr>
        <w:t>and</w:t>
      </w:r>
      <w:r w:rsidR="002A4215" w:rsidRPr="00CB4FE7">
        <w:rPr>
          <w:b/>
          <w:i/>
        </w:rPr>
        <w:t xml:space="preserve"> the offence continues to be committed so long as the combination of </w:t>
      </w:r>
      <w:r w:rsidR="002A4215" w:rsidRPr="00583268">
        <w:rPr>
          <w:b/>
          <w:i/>
          <w:noProof/>
        </w:rPr>
        <w:t xml:space="preserve">the </w:t>
      </w:r>
      <w:r w:rsidRPr="00583268">
        <w:rPr>
          <w:b/>
          <w:i/>
          <w:noProof/>
        </w:rPr>
        <w:tab/>
      </w:r>
      <w:r w:rsidR="002A4215" w:rsidRPr="00583268">
        <w:rPr>
          <w:b/>
          <w:i/>
          <w:noProof/>
        </w:rPr>
        <w:t xml:space="preserve">performance </w:t>
      </w:r>
      <w:r w:rsidRPr="00583268">
        <w:rPr>
          <w:b/>
          <w:i/>
          <w:noProof/>
        </w:rPr>
        <w:tab/>
      </w:r>
      <w:r w:rsidR="002A4215" w:rsidRPr="00583268">
        <w:rPr>
          <w:b/>
          <w:i/>
          <w:noProof/>
        </w:rPr>
        <w:t>or</w:t>
      </w:r>
      <w:r w:rsidR="002A4215" w:rsidRPr="00CB4FE7">
        <w:rPr>
          <w:b/>
          <w:i/>
        </w:rPr>
        <w:t xml:space="preserve"> by abandonment or frustration or however it may be. </w:t>
      </w:r>
    </w:p>
    <w:p w:rsidR="00CB4FE7" w:rsidRPr="00CB4FE7" w:rsidRDefault="00CB4FE7" w:rsidP="00D26D5B">
      <w:pPr>
        <w:pStyle w:val="JudgmentText"/>
        <w:numPr>
          <w:ilvl w:val="0"/>
          <w:numId w:val="0"/>
        </w:numPr>
        <w:spacing w:after="0"/>
        <w:rPr>
          <w:b/>
          <w:i/>
        </w:rPr>
      </w:pPr>
    </w:p>
    <w:p w:rsidR="002A4215" w:rsidRPr="00CB4FE7" w:rsidRDefault="00CB4FE7" w:rsidP="00D26D5B">
      <w:pPr>
        <w:pStyle w:val="JudgmentText"/>
        <w:numPr>
          <w:ilvl w:val="0"/>
          <w:numId w:val="0"/>
        </w:numPr>
        <w:spacing w:after="0"/>
        <w:rPr>
          <w:b/>
          <w:i/>
        </w:rPr>
      </w:pPr>
      <w:r w:rsidRPr="00CB4FE7">
        <w:rPr>
          <w:b/>
          <w:i/>
        </w:rPr>
        <w:tab/>
      </w:r>
      <w:r w:rsidR="002A4215" w:rsidRPr="00CB4FE7">
        <w:rPr>
          <w:b/>
          <w:i/>
        </w:rPr>
        <w:t xml:space="preserve">20: The </w:t>
      </w:r>
      <w:r w:rsidR="001A409F" w:rsidRPr="00CD48D3">
        <w:rPr>
          <w:i/>
        </w:rPr>
        <w:t>'</w:t>
      </w:r>
      <w:r w:rsidR="002A4215" w:rsidRPr="00CD48D3">
        <w:rPr>
          <w:i/>
        </w:rPr>
        <w:t>actus reus</w:t>
      </w:r>
      <w:r w:rsidR="001A409F" w:rsidRPr="00CD48D3">
        <w:rPr>
          <w:i/>
        </w:rPr>
        <w:t>'</w:t>
      </w:r>
      <w:r w:rsidR="002A4215" w:rsidRPr="00CD48D3">
        <w:rPr>
          <w:i/>
        </w:rPr>
        <w:t xml:space="preserve"> </w:t>
      </w:r>
      <w:r w:rsidR="002A4215" w:rsidRPr="00583268">
        <w:rPr>
          <w:b/>
          <w:i/>
          <w:noProof/>
        </w:rPr>
        <w:t>in  a</w:t>
      </w:r>
      <w:r w:rsidR="002A4215" w:rsidRPr="00CB4FE7">
        <w:rPr>
          <w:b/>
          <w:i/>
        </w:rPr>
        <w:t xml:space="preserve"> Conspiracy </w:t>
      </w:r>
      <w:r w:rsidR="002A4215" w:rsidRPr="00583268">
        <w:rPr>
          <w:b/>
          <w:i/>
          <w:noProof/>
        </w:rPr>
        <w:t>is therefore</w:t>
      </w:r>
      <w:r w:rsidR="002A4215" w:rsidRPr="00CB4FE7">
        <w:rPr>
          <w:b/>
          <w:i/>
        </w:rPr>
        <w:t xml:space="preserve"> the agreement for the execution </w:t>
      </w:r>
      <w:r w:rsidR="002A4215" w:rsidRPr="00583268">
        <w:rPr>
          <w:b/>
          <w:i/>
          <w:noProof/>
        </w:rPr>
        <w:t xml:space="preserve">of </w:t>
      </w:r>
      <w:r w:rsidRPr="00583268">
        <w:rPr>
          <w:b/>
          <w:i/>
          <w:noProof/>
        </w:rPr>
        <w:tab/>
      </w:r>
      <w:r w:rsidR="002A4215" w:rsidRPr="00583268">
        <w:rPr>
          <w:b/>
          <w:i/>
          <w:noProof/>
        </w:rPr>
        <w:t>the</w:t>
      </w:r>
      <w:r w:rsidR="002A4215" w:rsidRPr="00CB4FE7">
        <w:rPr>
          <w:b/>
          <w:i/>
        </w:rPr>
        <w:t xml:space="preserve"> unlawful conduct, not the execution of it. It is not </w:t>
      </w:r>
      <w:r w:rsidR="00175E44" w:rsidRPr="00CB4FE7">
        <w:rPr>
          <w:b/>
          <w:i/>
        </w:rPr>
        <w:t>enough</w:t>
      </w:r>
      <w:r w:rsidR="002A4215" w:rsidRPr="00CB4FE7">
        <w:rPr>
          <w:b/>
          <w:i/>
        </w:rPr>
        <w:t xml:space="preserve"> </w:t>
      </w:r>
      <w:r w:rsidR="00175E44" w:rsidRPr="00CB4FE7">
        <w:rPr>
          <w:b/>
          <w:i/>
        </w:rPr>
        <w:t>that</w:t>
      </w:r>
      <w:r w:rsidR="002A4215" w:rsidRPr="00CB4FE7">
        <w:rPr>
          <w:b/>
          <w:i/>
        </w:rPr>
        <w:t xml:space="preserve"> two or more persons </w:t>
      </w:r>
      <w:r w:rsidRPr="00CB4FE7">
        <w:rPr>
          <w:b/>
          <w:i/>
        </w:rPr>
        <w:tab/>
      </w:r>
      <w:r w:rsidR="002A4215" w:rsidRPr="00CB4FE7">
        <w:rPr>
          <w:b/>
          <w:i/>
        </w:rPr>
        <w:t xml:space="preserve">pursued the same unlawful object at the same time or in the same place, it is necessary </w:t>
      </w:r>
      <w:r>
        <w:rPr>
          <w:b/>
          <w:i/>
        </w:rPr>
        <w:tab/>
      </w:r>
      <w:r w:rsidR="002A4215" w:rsidRPr="00CB4FE7">
        <w:rPr>
          <w:b/>
          <w:i/>
        </w:rPr>
        <w:t xml:space="preserve">to show the meeting of the minds, a </w:t>
      </w:r>
      <w:r w:rsidRPr="00BF6F53">
        <w:rPr>
          <w:b/>
        </w:rPr>
        <w:t>'</w:t>
      </w:r>
      <w:r w:rsidR="002A4215" w:rsidRPr="00BF6F53">
        <w:rPr>
          <w:b/>
        </w:rPr>
        <w:t>consensus adidem</w:t>
      </w:r>
      <w:r w:rsidRPr="00BF6F53">
        <w:rPr>
          <w:b/>
        </w:rPr>
        <w:t>'</w:t>
      </w:r>
      <w:r w:rsidR="002A4215" w:rsidRPr="00CB4FE7">
        <w:rPr>
          <w:b/>
          <w:i/>
        </w:rPr>
        <w:t xml:space="preserve"> to effect an unlawful act.....</w:t>
      </w:r>
    </w:p>
    <w:p w:rsidR="002A4215" w:rsidRPr="00CB4FE7" w:rsidRDefault="002A4215" w:rsidP="00D26D5B">
      <w:pPr>
        <w:pStyle w:val="JudgmentText"/>
        <w:numPr>
          <w:ilvl w:val="0"/>
          <w:numId w:val="0"/>
        </w:numPr>
        <w:spacing w:after="0"/>
        <w:rPr>
          <w:b/>
          <w:i/>
        </w:rPr>
      </w:pPr>
    </w:p>
    <w:p w:rsidR="002A4215" w:rsidRDefault="00CB4FE7" w:rsidP="00D26D5B">
      <w:pPr>
        <w:pStyle w:val="JudgmentText"/>
        <w:numPr>
          <w:ilvl w:val="0"/>
          <w:numId w:val="0"/>
        </w:numPr>
        <w:spacing w:after="0"/>
        <w:rPr>
          <w:b/>
          <w:i/>
        </w:rPr>
      </w:pPr>
      <w:r w:rsidRPr="00CB4FE7">
        <w:rPr>
          <w:b/>
          <w:i/>
        </w:rPr>
        <w:tab/>
      </w:r>
      <w:r w:rsidR="002A4215" w:rsidRPr="00CB4FE7">
        <w:rPr>
          <w:b/>
          <w:i/>
        </w:rPr>
        <w:t>21:........</w:t>
      </w:r>
    </w:p>
    <w:p w:rsidR="00CB4FE7" w:rsidRPr="00CB4FE7" w:rsidRDefault="00CB4FE7" w:rsidP="00D26D5B">
      <w:pPr>
        <w:pStyle w:val="JudgmentText"/>
        <w:numPr>
          <w:ilvl w:val="0"/>
          <w:numId w:val="0"/>
        </w:numPr>
        <w:spacing w:after="0"/>
        <w:rPr>
          <w:b/>
          <w:i/>
        </w:rPr>
      </w:pPr>
    </w:p>
    <w:p w:rsidR="002A4215" w:rsidRPr="00CB4FE7" w:rsidRDefault="00CB4FE7" w:rsidP="00D26D5B">
      <w:pPr>
        <w:pStyle w:val="JudgmentText"/>
        <w:numPr>
          <w:ilvl w:val="0"/>
          <w:numId w:val="0"/>
        </w:numPr>
        <w:spacing w:after="0"/>
        <w:rPr>
          <w:b/>
          <w:i/>
        </w:rPr>
      </w:pPr>
      <w:r w:rsidRPr="00CB4FE7">
        <w:rPr>
          <w:b/>
          <w:i/>
        </w:rPr>
        <w:tab/>
      </w:r>
      <w:r w:rsidR="00175E44" w:rsidRPr="00CB4FE7">
        <w:rPr>
          <w:b/>
          <w:i/>
        </w:rPr>
        <w:t>23. T</w:t>
      </w:r>
      <w:r w:rsidR="002A4215" w:rsidRPr="00CB4FE7">
        <w:rPr>
          <w:b/>
          <w:i/>
        </w:rPr>
        <w:t xml:space="preserve">he main elements of Conspiracy </w:t>
      </w:r>
      <w:r w:rsidR="000C69DB" w:rsidRPr="00CB4FE7">
        <w:rPr>
          <w:b/>
          <w:i/>
        </w:rPr>
        <w:t xml:space="preserve">are </w:t>
      </w:r>
      <w:r w:rsidR="000C69DB" w:rsidRPr="00CB4FE7">
        <w:rPr>
          <w:b/>
          <w:i/>
          <w:u w:val="single"/>
        </w:rPr>
        <w:t xml:space="preserve">a Specific intent, an agreement with </w:t>
      </w:r>
      <w:r w:rsidR="000C69DB" w:rsidRPr="00583268">
        <w:rPr>
          <w:b/>
          <w:i/>
          <w:noProof/>
          <w:u w:val="single"/>
        </w:rPr>
        <w:t xml:space="preserve">another </w:t>
      </w:r>
      <w:r w:rsidRPr="00BF6F53">
        <w:rPr>
          <w:b/>
          <w:i/>
          <w:noProof/>
        </w:rPr>
        <w:tab/>
      </w:r>
      <w:r w:rsidR="000C69DB" w:rsidRPr="00583268">
        <w:rPr>
          <w:b/>
          <w:i/>
          <w:noProof/>
          <w:u w:val="single"/>
        </w:rPr>
        <w:t>person</w:t>
      </w:r>
      <w:r w:rsidR="000C69DB" w:rsidRPr="00CB4FE7">
        <w:rPr>
          <w:b/>
          <w:i/>
          <w:u w:val="single"/>
        </w:rPr>
        <w:t xml:space="preserve"> to engage in a crime</w:t>
      </w:r>
      <w:r w:rsidR="000C69DB" w:rsidRPr="00CB4FE7">
        <w:rPr>
          <w:b/>
          <w:i/>
        </w:rPr>
        <w:t xml:space="preserve"> to be performed. An unlawful agreement is a an element of </w:t>
      </w:r>
      <w:r>
        <w:rPr>
          <w:b/>
          <w:i/>
        </w:rPr>
        <w:tab/>
      </w:r>
      <w:r w:rsidR="000C69DB" w:rsidRPr="00CB4FE7">
        <w:rPr>
          <w:b/>
          <w:i/>
        </w:rPr>
        <w:t xml:space="preserve">a criminal conspiracy" </w:t>
      </w:r>
    </w:p>
    <w:p w:rsidR="00CB4FE7" w:rsidRDefault="00CB4FE7" w:rsidP="00D26D5B">
      <w:pPr>
        <w:pStyle w:val="JudgmentText"/>
        <w:numPr>
          <w:ilvl w:val="0"/>
          <w:numId w:val="0"/>
        </w:numPr>
        <w:spacing w:after="0"/>
      </w:pPr>
    </w:p>
    <w:p w:rsidR="000C69DB" w:rsidRDefault="000C69DB" w:rsidP="00D26D5B">
      <w:pPr>
        <w:pStyle w:val="JudgmentText"/>
        <w:numPr>
          <w:ilvl w:val="0"/>
          <w:numId w:val="0"/>
        </w:numPr>
        <w:spacing w:after="0"/>
      </w:pPr>
      <w:r>
        <w:t>The next question for my determination is whether the prosecution in th</w:t>
      </w:r>
      <w:r w:rsidR="00BF6F53">
        <w:t>is</w:t>
      </w:r>
      <w:r>
        <w:t xml:space="preserve"> case has proved beyond reasonable doubt that the accused person</w:t>
      </w:r>
      <w:r w:rsidR="00CD48D3">
        <w:t>'</w:t>
      </w:r>
      <w:r w:rsidR="00BF6F53">
        <w:t>s</w:t>
      </w:r>
      <w:r w:rsidR="00CD48D3">
        <w:t xml:space="preserve"> had a</w:t>
      </w:r>
      <w:r>
        <w:t xml:space="preserve"> specific intent and had agreed with each other to rob the </w:t>
      </w:r>
      <w:r w:rsidRPr="00583268">
        <w:rPr>
          <w:noProof/>
        </w:rPr>
        <w:t>brief case</w:t>
      </w:r>
      <w:r>
        <w:t xml:space="preserve"> belonging to Barclays Bank?.</w:t>
      </w:r>
    </w:p>
    <w:p w:rsidR="000C69DB" w:rsidRDefault="000C69DB" w:rsidP="00D26D5B">
      <w:pPr>
        <w:pStyle w:val="JudgmentText"/>
        <w:numPr>
          <w:ilvl w:val="0"/>
          <w:numId w:val="0"/>
        </w:numPr>
        <w:spacing w:after="0"/>
      </w:pPr>
      <w:r>
        <w:t>As already seen from the two decisions by the S</w:t>
      </w:r>
      <w:r w:rsidR="00BF6F53">
        <w:t xml:space="preserve">eychelles </w:t>
      </w:r>
      <w:r>
        <w:t>C</w:t>
      </w:r>
      <w:r w:rsidR="00BF6F53">
        <w:t xml:space="preserve">ourt of </w:t>
      </w:r>
      <w:r>
        <w:t>A</w:t>
      </w:r>
      <w:r w:rsidR="00BF6F53">
        <w:t>ppeal</w:t>
      </w:r>
      <w:r>
        <w:t xml:space="preserve">, the </w:t>
      </w:r>
      <w:r w:rsidR="00175E44" w:rsidRPr="00BF6F53">
        <w:rPr>
          <w:i/>
        </w:rPr>
        <w:t>'</w:t>
      </w:r>
      <w:r w:rsidRPr="00BF6F53">
        <w:rPr>
          <w:i/>
        </w:rPr>
        <w:t>actus rea</w:t>
      </w:r>
      <w:r w:rsidR="00175E44" w:rsidRPr="00BF6F53">
        <w:rPr>
          <w:i/>
        </w:rPr>
        <w:t>'</w:t>
      </w:r>
      <w:r>
        <w:t xml:space="preserve">, </w:t>
      </w:r>
      <w:r w:rsidR="00175E44">
        <w:t xml:space="preserve">in </w:t>
      </w:r>
      <w:r w:rsidR="00175E44" w:rsidRPr="00583268">
        <w:rPr>
          <w:noProof/>
        </w:rPr>
        <w:t>conspiracy</w:t>
      </w:r>
      <w:r>
        <w:t xml:space="preserve"> is </w:t>
      </w:r>
      <w:r w:rsidR="00175E44">
        <w:t>the</w:t>
      </w:r>
      <w:r>
        <w:t xml:space="preserve"> agreement for the execution of an unlawful condu</w:t>
      </w:r>
      <w:r w:rsidR="00BF6F53">
        <w:t>ct but not the actual execution</w:t>
      </w:r>
      <w:r>
        <w:t xml:space="preserve"> of that unlawful conduct (see </w:t>
      </w:r>
      <w:r w:rsidRPr="005C5858">
        <w:rPr>
          <w:b/>
          <w:u w:val="single"/>
        </w:rPr>
        <w:t xml:space="preserve">JOHN SIFFLORE VS REPUBLIC </w:t>
      </w:r>
      <w:r>
        <w:t xml:space="preserve">above). </w:t>
      </w:r>
    </w:p>
    <w:p w:rsidR="000C69DB" w:rsidRDefault="000C69DB" w:rsidP="00D26D5B">
      <w:pPr>
        <w:pStyle w:val="JudgmentText"/>
        <w:numPr>
          <w:ilvl w:val="0"/>
          <w:numId w:val="0"/>
        </w:numPr>
        <w:spacing w:after="0"/>
      </w:pPr>
      <w:r>
        <w:t xml:space="preserve">In other </w:t>
      </w:r>
      <w:r w:rsidRPr="00583268">
        <w:rPr>
          <w:noProof/>
        </w:rPr>
        <w:t>words</w:t>
      </w:r>
      <w:r w:rsidR="00583268">
        <w:rPr>
          <w:noProof/>
        </w:rPr>
        <w:t>,</w:t>
      </w:r>
      <w:r>
        <w:t xml:space="preserve"> there must be a meeting of the mind between the conspirators so as to commit the unlawful act, that is to rob the </w:t>
      </w:r>
      <w:r w:rsidRPr="00583268">
        <w:rPr>
          <w:noProof/>
        </w:rPr>
        <w:t>briefcase</w:t>
      </w:r>
      <w:r>
        <w:t xml:space="preserve"> belonging to Barclays Bank. (see the particulars of the </w:t>
      </w:r>
      <w:r w:rsidRPr="00583268">
        <w:rPr>
          <w:noProof/>
        </w:rPr>
        <w:t>offence</w:t>
      </w:r>
      <w:r>
        <w:t xml:space="preserve"> in the third count). </w:t>
      </w:r>
    </w:p>
    <w:p w:rsidR="000C69DB" w:rsidRDefault="000C69DB" w:rsidP="00D26D5B">
      <w:pPr>
        <w:pStyle w:val="JudgmentText"/>
        <w:numPr>
          <w:ilvl w:val="0"/>
          <w:numId w:val="0"/>
        </w:numPr>
        <w:spacing w:after="0"/>
      </w:pPr>
      <w:r>
        <w:lastRenderedPageBreak/>
        <w:t xml:space="preserve">As for the </w:t>
      </w:r>
      <w:r w:rsidR="00175E44" w:rsidRPr="00BF6F53">
        <w:rPr>
          <w:i/>
        </w:rPr>
        <w:t>'</w:t>
      </w:r>
      <w:r w:rsidRPr="00BF6F53">
        <w:rPr>
          <w:i/>
          <w:noProof/>
        </w:rPr>
        <w:t>mens</w:t>
      </w:r>
      <w:r w:rsidRPr="00BF6F53">
        <w:rPr>
          <w:i/>
        </w:rPr>
        <w:t xml:space="preserve"> rea</w:t>
      </w:r>
      <w:r w:rsidR="00175E44" w:rsidRPr="00BF6F53">
        <w:rPr>
          <w:i/>
        </w:rPr>
        <w:t>'</w:t>
      </w:r>
      <w:r>
        <w:t xml:space="preserve">, it is the intention to carry out the crime that Constitutes the necessary </w:t>
      </w:r>
      <w:r w:rsidR="00175E44" w:rsidRPr="00BF6F53">
        <w:rPr>
          <w:i/>
        </w:rPr>
        <w:t>'</w:t>
      </w:r>
      <w:r w:rsidRPr="00BF6F53">
        <w:rPr>
          <w:i/>
          <w:noProof/>
        </w:rPr>
        <w:t>mens</w:t>
      </w:r>
      <w:r w:rsidRPr="00BF6F53">
        <w:rPr>
          <w:i/>
        </w:rPr>
        <w:t xml:space="preserve"> </w:t>
      </w:r>
      <w:r w:rsidRPr="00BF6F53">
        <w:rPr>
          <w:i/>
          <w:noProof/>
        </w:rPr>
        <w:t>rea</w:t>
      </w:r>
      <w:r w:rsidR="00175E44" w:rsidRPr="00BF6F53">
        <w:rPr>
          <w:i/>
          <w:noProof/>
        </w:rPr>
        <w:t>'</w:t>
      </w:r>
      <w:r w:rsidRPr="00583268">
        <w:rPr>
          <w:noProof/>
        </w:rPr>
        <w:t xml:space="preserve"> .</w:t>
      </w:r>
      <w:r>
        <w:t xml:space="preserve"> (</w:t>
      </w:r>
      <w:r w:rsidRPr="005C5858">
        <w:rPr>
          <w:b/>
          <w:u w:val="single"/>
        </w:rPr>
        <w:t>Lord Bridge in Anderson 1986, AC. 27 H.L and Lord Griffins in Yip Chiu (</w:t>
      </w:r>
      <w:r w:rsidRPr="005C5858">
        <w:rPr>
          <w:b/>
          <w:u w:val="single"/>
        </w:rPr>
        <w:br/>
        <w:t>heng Vs R 99 Cr. App. R 406 by Privy Council)</w:t>
      </w:r>
      <w:r>
        <w:t>.</w:t>
      </w:r>
    </w:p>
    <w:p w:rsidR="005C5858" w:rsidRDefault="005C5858" w:rsidP="00D26D5B">
      <w:pPr>
        <w:pStyle w:val="JudgmentText"/>
        <w:numPr>
          <w:ilvl w:val="0"/>
          <w:numId w:val="0"/>
        </w:numPr>
        <w:spacing w:after="0"/>
      </w:pPr>
    </w:p>
    <w:p w:rsidR="005C5858" w:rsidRDefault="000C69DB" w:rsidP="00D26D5B">
      <w:pPr>
        <w:pStyle w:val="JudgmentText"/>
        <w:numPr>
          <w:ilvl w:val="0"/>
          <w:numId w:val="0"/>
        </w:numPr>
        <w:spacing w:after="0"/>
      </w:pPr>
      <w:r>
        <w:t>Let us now examined the evidence in respect of each accused person.</w:t>
      </w:r>
    </w:p>
    <w:p w:rsidR="00CD48D3" w:rsidRDefault="00CD48D3" w:rsidP="00D26D5B">
      <w:pPr>
        <w:pStyle w:val="JudgmentText"/>
        <w:numPr>
          <w:ilvl w:val="0"/>
          <w:numId w:val="0"/>
        </w:numPr>
        <w:spacing w:after="0"/>
      </w:pPr>
    </w:p>
    <w:p w:rsidR="000C69DB" w:rsidRDefault="000C69DB" w:rsidP="00D26D5B">
      <w:pPr>
        <w:pStyle w:val="JudgmentText"/>
        <w:numPr>
          <w:ilvl w:val="0"/>
          <w:numId w:val="0"/>
        </w:numPr>
        <w:spacing w:after="0"/>
      </w:pPr>
      <w:r w:rsidRPr="00583268">
        <w:rPr>
          <w:b/>
          <w:noProof/>
          <w:u w:val="single"/>
        </w:rPr>
        <w:t>A1</w:t>
      </w:r>
      <w:r w:rsidR="008E7F3B" w:rsidRPr="00583268">
        <w:rPr>
          <w:b/>
          <w:noProof/>
        </w:rPr>
        <w:t>:</w:t>
      </w:r>
      <w:r w:rsidR="00583268">
        <w:rPr>
          <w:b/>
          <w:noProof/>
        </w:rPr>
        <w:t xml:space="preserve"> </w:t>
      </w:r>
      <w:r w:rsidR="00583268" w:rsidRPr="00583268">
        <w:rPr>
          <w:b/>
          <w:noProof/>
        </w:rPr>
        <w:t xml:space="preserve"> </w:t>
      </w:r>
      <w:r w:rsidRPr="00583268">
        <w:rPr>
          <w:noProof/>
        </w:rPr>
        <w:t>According</w:t>
      </w:r>
      <w:r>
        <w:t xml:space="preserve"> to </w:t>
      </w:r>
      <w:r w:rsidRPr="00583268">
        <w:rPr>
          <w:noProof/>
        </w:rPr>
        <w:t>Mr.</w:t>
      </w:r>
      <w:r>
        <w:t xml:space="preserve"> Esparon, A1 is implicated in the Conspiracy because he had received calls fr</w:t>
      </w:r>
      <w:r w:rsidR="008D48A4">
        <w:t>om Barclays Bank Vault from A2</w:t>
      </w:r>
      <w:r w:rsidR="00175E44">
        <w:t xml:space="preserve"> around o</w:t>
      </w:r>
      <w:r w:rsidR="008D48A4">
        <w:t xml:space="preserve">r during the time of the robbery; that he had also rented a </w:t>
      </w:r>
      <w:r w:rsidR="00175E44">
        <w:t>getaway</w:t>
      </w:r>
      <w:r w:rsidR="008D48A4">
        <w:t xml:space="preserve"> car and that from the way Medley Belmont was dressed, A1 knew he was a thief. </w:t>
      </w:r>
    </w:p>
    <w:p w:rsidR="007F0DDB" w:rsidRDefault="008D48A4" w:rsidP="00D26D5B">
      <w:pPr>
        <w:pStyle w:val="JudgmentText"/>
        <w:numPr>
          <w:ilvl w:val="0"/>
          <w:numId w:val="0"/>
        </w:numPr>
        <w:spacing w:after="0"/>
      </w:pPr>
      <w:r>
        <w:t>In his admitted statement under caution</w:t>
      </w:r>
      <w:r w:rsidR="007F0DDB">
        <w:t xml:space="preserve"> A1 stated that he was a taxi pirate and on </w:t>
      </w:r>
      <w:r w:rsidR="007F0DDB" w:rsidRPr="00583268">
        <w:rPr>
          <w:noProof/>
        </w:rPr>
        <w:t>the material day</w:t>
      </w:r>
      <w:r w:rsidR="007F0DDB">
        <w:t xml:space="preserve">, he had received a call from Medley Belmont to go to Takamaka and wait for him. He saw Medley with a big bag and he entered with it in the car he was driving and they drove off to </w:t>
      </w:r>
      <w:r w:rsidR="007F0DDB" w:rsidRPr="00583268">
        <w:rPr>
          <w:noProof/>
        </w:rPr>
        <w:t>Baptis</w:t>
      </w:r>
      <w:r w:rsidR="00583268">
        <w:rPr>
          <w:noProof/>
        </w:rPr>
        <w:t>ta</w:t>
      </w:r>
      <w:r w:rsidR="00236965">
        <w:rPr>
          <w:noProof/>
        </w:rPr>
        <w:t>.</w:t>
      </w:r>
      <w:r w:rsidR="00236965">
        <w:t xml:space="preserve"> Then</w:t>
      </w:r>
      <w:r w:rsidR="007F0DDB">
        <w:t xml:space="preserve"> Medley entered another vehicle driven by A2 and he drove off. He said for him he was on duty as a taxi pirate. </w:t>
      </w:r>
      <w:r w:rsidR="007F0DDB" w:rsidRPr="00583268">
        <w:rPr>
          <w:noProof/>
        </w:rPr>
        <w:t>Does</w:t>
      </w:r>
      <w:r w:rsidR="007F0DDB">
        <w:t xml:space="preserve"> these facts prove beyond reasonable doubt that, when Medley told him to go to Takamaka and wait for him, they had agreed to go and rob the </w:t>
      </w:r>
      <w:r w:rsidR="007F0DDB" w:rsidRPr="00583268">
        <w:rPr>
          <w:noProof/>
        </w:rPr>
        <w:t>briefcase</w:t>
      </w:r>
      <w:r w:rsidR="007F0DDB">
        <w:t>?</w:t>
      </w:r>
    </w:p>
    <w:p w:rsidR="00F22BA8" w:rsidRDefault="007F0DDB" w:rsidP="00D26D5B">
      <w:pPr>
        <w:pStyle w:val="JudgmentText"/>
        <w:numPr>
          <w:ilvl w:val="0"/>
          <w:numId w:val="0"/>
        </w:numPr>
        <w:spacing w:after="0"/>
      </w:pPr>
      <w:r>
        <w:t xml:space="preserve">Do these facts prove </w:t>
      </w:r>
      <w:r w:rsidR="00CD48D3">
        <w:rPr>
          <w:noProof/>
        </w:rPr>
        <w:t xml:space="preserve">that </w:t>
      </w:r>
      <w:r>
        <w:t>A1 had</w:t>
      </w:r>
      <w:r w:rsidR="00175E44">
        <w:t xml:space="preserve"> the intention to participate i</w:t>
      </w:r>
      <w:r>
        <w:t xml:space="preserve">n the robbery of the </w:t>
      </w:r>
      <w:r w:rsidRPr="00583268">
        <w:rPr>
          <w:noProof/>
        </w:rPr>
        <w:t>briefcase</w:t>
      </w:r>
      <w:r w:rsidR="00583268">
        <w:rPr>
          <w:noProof/>
        </w:rPr>
        <w:t>?</w:t>
      </w:r>
      <w:r>
        <w:t xml:space="preserve"> I do not think</w:t>
      </w:r>
      <w:r w:rsidR="00236965">
        <w:t xml:space="preserve"> so. T</w:t>
      </w:r>
      <w:r>
        <w:t xml:space="preserve">here is no </w:t>
      </w:r>
      <w:r w:rsidR="00175E44">
        <w:t>evidence</w:t>
      </w:r>
      <w:r w:rsidR="00236965">
        <w:t xml:space="preserve"> to show that</w:t>
      </w:r>
      <w:r>
        <w:t xml:space="preserve"> the telephone calls between Medley and A1 regarded the robbery at Takamaka. It is </w:t>
      </w:r>
      <w:r w:rsidRPr="00583268">
        <w:rPr>
          <w:noProof/>
        </w:rPr>
        <w:t>only</w:t>
      </w:r>
      <w:r>
        <w:t xml:space="preserve"> suspicion which in</w:t>
      </w:r>
      <w:r w:rsidR="00236965">
        <w:t xml:space="preserve"> law, as stated earlier in the </w:t>
      </w:r>
      <w:r>
        <w:t xml:space="preserve">Judgment does not amount to evidence for the Court to convict an accused person. </w:t>
      </w:r>
    </w:p>
    <w:p w:rsidR="005C5858" w:rsidRDefault="005C5858" w:rsidP="00D26D5B">
      <w:pPr>
        <w:pStyle w:val="JudgmentText"/>
        <w:numPr>
          <w:ilvl w:val="0"/>
          <w:numId w:val="0"/>
        </w:numPr>
        <w:spacing w:after="0"/>
      </w:pPr>
    </w:p>
    <w:p w:rsidR="007F0DDB" w:rsidRDefault="007F0DDB" w:rsidP="00D26D5B">
      <w:pPr>
        <w:pStyle w:val="JudgmentText"/>
        <w:numPr>
          <w:ilvl w:val="0"/>
          <w:numId w:val="0"/>
        </w:numPr>
        <w:spacing w:after="0"/>
      </w:pPr>
      <w:r>
        <w:t>A</w:t>
      </w:r>
      <w:r w:rsidR="00175E44">
        <w:t xml:space="preserve">ll in </w:t>
      </w:r>
      <w:r w:rsidR="00175E44" w:rsidRPr="00583268">
        <w:rPr>
          <w:noProof/>
        </w:rPr>
        <w:t>all</w:t>
      </w:r>
      <w:r w:rsidR="00583268">
        <w:rPr>
          <w:noProof/>
        </w:rPr>
        <w:t>,</w:t>
      </w:r>
      <w:r w:rsidR="00175E44">
        <w:t xml:space="preserve"> I f</w:t>
      </w:r>
      <w:r w:rsidR="00236965">
        <w:t>ind</w:t>
      </w:r>
      <w:r w:rsidR="00175E44">
        <w:t xml:space="preserve"> </w:t>
      </w:r>
      <w:r w:rsidR="00175E44" w:rsidRPr="00583268">
        <w:rPr>
          <w:noProof/>
        </w:rPr>
        <w:t>that</w:t>
      </w:r>
      <w:r w:rsidR="00236965">
        <w:t xml:space="preserve"> there i</w:t>
      </w:r>
      <w:r>
        <w:t>s</w:t>
      </w:r>
      <w:r w:rsidR="00175E44">
        <w:t xml:space="preserve"> </w:t>
      </w:r>
      <w:r>
        <w:t xml:space="preserve">no evidence for the Court to convict A1 on the third count. He is accordingly acquitted of the same. </w:t>
      </w:r>
    </w:p>
    <w:p w:rsidR="005C5858" w:rsidRDefault="005C5858" w:rsidP="00D26D5B">
      <w:pPr>
        <w:pStyle w:val="JudgmentText"/>
        <w:numPr>
          <w:ilvl w:val="0"/>
          <w:numId w:val="0"/>
        </w:numPr>
        <w:spacing w:after="0"/>
      </w:pPr>
    </w:p>
    <w:p w:rsidR="007F0DDB" w:rsidRPr="00175E44" w:rsidRDefault="007F0DDB" w:rsidP="00D26D5B">
      <w:pPr>
        <w:pStyle w:val="JudgmentText"/>
        <w:numPr>
          <w:ilvl w:val="0"/>
          <w:numId w:val="0"/>
        </w:numPr>
        <w:spacing w:after="0"/>
        <w:rPr>
          <w:u w:val="single"/>
        </w:rPr>
      </w:pPr>
      <w:r w:rsidRPr="00583268">
        <w:rPr>
          <w:b/>
          <w:noProof/>
          <w:u w:val="single"/>
        </w:rPr>
        <w:t>A2</w:t>
      </w:r>
      <w:r w:rsidR="008E7F3B" w:rsidRPr="00583268">
        <w:rPr>
          <w:noProof/>
          <w:u w:val="single"/>
        </w:rPr>
        <w:t>:</w:t>
      </w:r>
      <w:r w:rsidR="00583268">
        <w:rPr>
          <w:noProof/>
          <w:u w:val="single"/>
        </w:rPr>
        <w:t xml:space="preserve"> </w:t>
      </w:r>
      <w:r w:rsidRPr="00583268">
        <w:rPr>
          <w:noProof/>
        </w:rPr>
        <w:t>As</w:t>
      </w:r>
      <w:r>
        <w:t xml:space="preserve"> for A2, has the prosecution proved beyond reasonable doubt that there was a meeting of the mind between himself and Medley Belmont, who appear to have </w:t>
      </w:r>
      <w:r w:rsidRPr="00583268">
        <w:rPr>
          <w:noProof/>
        </w:rPr>
        <w:t>mastermind</w:t>
      </w:r>
      <w:r w:rsidR="007B44FE" w:rsidRPr="00583268">
        <w:rPr>
          <w:noProof/>
        </w:rPr>
        <w:t>ed</w:t>
      </w:r>
      <w:r w:rsidR="007B44FE">
        <w:t xml:space="preserve"> the robbery of the money and the </w:t>
      </w:r>
      <w:r w:rsidR="007B44FE" w:rsidRPr="00583268">
        <w:rPr>
          <w:noProof/>
        </w:rPr>
        <w:t>briefcase</w:t>
      </w:r>
      <w:r w:rsidR="007B44FE">
        <w:t xml:space="preserve"> at Takamaka? Is there evidence to prove knowledge on A2's part and intention to commit the robbery at Takamaka? </w:t>
      </w:r>
    </w:p>
    <w:p w:rsidR="007B44FE" w:rsidRDefault="007B44FE" w:rsidP="00D26D5B">
      <w:pPr>
        <w:pStyle w:val="JudgmentText"/>
        <w:numPr>
          <w:ilvl w:val="0"/>
          <w:numId w:val="0"/>
        </w:numPr>
        <w:spacing w:after="0"/>
      </w:pPr>
      <w:r w:rsidRPr="00583268">
        <w:rPr>
          <w:noProof/>
        </w:rPr>
        <w:t>Mr.</w:t>
      </w:r>
      <w:r>
        <w:t xml:space="preserve"> Esparon appears to suggest that the phone calls made between A1, A2 </w:t>
      </w:r>
      <w:r w:rsidR="00886C5C">
        <w:t xml:space="preserve">and Medley Belmont, meant that they were discussing </w:t>
      </w:r>
      <w:r w:rsidR="00CD48D3">
        <w:t>about committing the robbery</w:t>
      </w:r>
      <w:r>
        <w:t xml:space="preserve"> and agreed to do so. But there is </w:t>
      </w:r>
      <w:r>
        <w:lastRenderedPageBreak/>
        <w:t xml:space="preserve">no tangible evidence to this effect on the record.  It is again merely suspicion. A2 never gave evidence at the trial and his statement under caution was not admitted in evidence. Hence we do not know his side of the story. The prosecution has still to prove the meeting of the mind, as the </w:t>
      </w:r>
      <w:r w:rsidR="00175E44" w:rsidRPr="00886C5C">
        <w:rPr>
          <w:i/>
        </w:rPr>
        <w:t>'</w:t>
      </w:r>
      <w:r w:rsidRPr="00886C5C">
        <w:rPr>
          <w:i/>
        </w:rPr>
        <w:t>actus rea</w:t>
      </w:r>
      <w:r w:rsidR="00175E44" w:rsidRPr="00886C5C">
        <w:rPr>
          <w:i/>
        </w:rPr>
        <w:t>'</w:t>
      </w:r>
      <w:r>
        <w:t xml:space="preserve"> and the intention to commit the robbery as the </w:t>
      </w:r>
      <w:r w:rsidR="00175E44" w:rsidRPr="00886C5C">
        <w:rPr>
          <w:i/>
        </w:rPr>
        <w:t>'</w:t>
      </w:r>
      <w:r w:rsidRPr="00886C5C">
        <w:rPr>
          <w:i/>
          <w:noProof/>
        </w:rPr>
        <w:t>mens</w:t>
      </w:r>
      <w:r w:rsidRPr="00886C5C">
        <w:rPr>
          <w:i/>
        </w:rPr>
        <w:t xml:space="preserve"> rea</w:t>
      </w:r>
      <w:r w:rsidR="00175E44" w:rsidRPr="00886C5C">
        <w:rPr>
          <w:i/>
        </w:rPr>
        <w:t>'</w:t>
      </w:r>
      <w:r>
        <w:t>. This proof must be beyond reasonable doubt. This evidence is lacking on the re</w:t>
      </w:r>
      <w:r w:rsidR="00886C5C">
        <w:t>cord. I accordingly acquit A2 on</w:t>
      </w:r>
      <w:r>
        <w:t xml:space="preserve"> the third count. </w:t>
      </w:r>
    </w:p>
    <w:p w:rsidR="005C5858" w:rsidRPr="008E7F3B" w:rsidRDefault="005C5858" w:rsidP="00D26D5B">
      <w:pPr>
        <w:pStyle w:val="JudgmentText"/>
        <w:numPr>
          <w:ilvl w:val="0"/>
          <w:numId w:val="0"/>
        </w:numPr>
        <w:spacing w:after="0"/>
        <w:rPr>
          <w:u w:val="single"/>
        </w:rPr>
      </w:pPr>
    </w:p>
    <w:p w:rsidR="007B44FE" w:rsidRDefault="007B44FE" w:rsidP="00D26D5B">
      <w:pPr>
        <w:pStyle w:val="JudgmentText"/>
        <w:numPr>
          <w:ilvl w:val="0"/>
          <w:numId w:val="0"/>
        </w:numPr>
        <w:spacing w:after="0"/>
      </w:pPr>
      <w:r w:rsidRPr="00583268">
        <w:rPr>
          <w:b/>
          <w:noProof/>
          <w:u w:val="single"/>
        </w:rPr>
        <w:t>A3</w:t>
      </w:r>
      <w:r w:rsidR="008E7F3B" w:rsidRPr="00583268">
        <w:rPr>
          <w:b/>
          <w:noProof/>
        </w:rPr>
        <w:t>:</w:t>
      </w:r>
      <w:r w:rsidR="00583268">
        <w:rPr>
          <w:b/>
          <w:noProof/>
        </w:rPr>
        <w:t xml:space="preserve"> </w:t>
      </w:r>
      <w:r w:rsidRPr="00583268">
        <w:rPr>
          <w:noProof/>
        </w:rPr>
        <w:t>Mr.</w:t>
      </w:r>
      <w:r w:rsidR="00886C5C">
        <w:t xml:space="preserve"> Esparon </w:t>
      </w:r>
      <w:r w:rsidR="00175E44">
        <w:t>contends</w:t>
      </w:r>
      <w:r w:rsidR="00886C5C">
        <w:t xml:space="preserve"> that the behaviour o</w:t>
      </w:r>
      <w:r>
        <w:t>f</w:t>
      </w:r>
      <w:r w:rsidR="00886C5C">
        <w:t xml:space="preserve"> </w:t>
      </w:r>
      <w:r>
        <w:t>A3 while at Takamaka, when she opened the door</w:t>
      </w:r>
      <w:r w:rsidR="00886C5C">
        <w:t xml:space="preserve"> of the bank van</w:t>
      </w:r>
      <w:r>
        <w:t xml:space="preserve"> which </w:t>
      </w:r>
      <w:r w:rsidRPr="00583268">
        <w:rPr>
          <w:noProof/>
        </w:rPr>
        <w:t>enable</w:t>
      </w:r>
      <w:r w:rsidR="00583268">
        <w:rPr>
          <w:noProof/>
        </w:rPr>
        <w:t>s</w:t>
      </w:r>
      <w:r w:rsidR="00CD48D3">
        <w:t xml:space="preserve"> the robber </w:t>
      </w:r>
      <w:r>
        <w:t xml:space="preserve">to grab the </w:t>
      </w:r>
      <w:r w:rsidRPr="00583268">
        <w:rPr>
          <w:noProof/>
        </w:rPr>
        <w:t>briefcase</w:t>
      </w:r>
      <w:r>
        <w:t xml:space="preserve"> containing money</w:t>
      </w:r>
      <w:r w:rsidR="00886C5C">
        <w:t xml:space="preserve"> coupled</w:t>
      </w:r>
      <w:r>
        <w:t xml:space="preserve"> with the various telephone conversation</w:t>
      </w:r>
      <w:r w:rsidR="00886C5C">
        <w:t>s</w:t>
      </w:r>
      <w:r>
        <w:t xml:space="preserve"> she had had before the robbery involving the </w:t>
      </w:r>
      <w:r w:rsidRPr="00583268">
        <w:rPr>
          <w:noProof/>
        </w:rPr>
        <w:t>co</w:t>
      </w:r>
      <w:r w:rsidR="00583268">
        <w:rPr>
          <w:noProof/>
        </w:rPr>
        <w:t>-</w:t>
      </w:r>
      <w:r w:rsidRPr="00583268">
        <w:rPr>
          <w:noProof/>
        </w:rPr>
        <w:t>accused</w:t>
      </w:r>
      <w:r>
        <w:t xml:space="preserve"> pers</w:t>
      </w:r>
      <w:r w:rsidR="00886C5C">
        <w:t xml:space="preserve">ons, </w:t>
      </w:r>
      <w:r>
        <w:t xml:space="preserve">showed that she had agreed to commit the crime and had the intention to commit it. On the other </w:t>
      </w:r>
      <w:r w:rsidRPr="00583268">
        <w:rPr>
          <w:noProof/>
        </w:rPr>
        <w:t>hand</w:t>
      </w:r>
      <w:r w:rsidR="00583268">
        <w:rPr>
          <w:noProof/>
        </w:rPr>
        <w:t>,</w:t>
      </w:r>
      <w:r>
        <w:t xml:space="preserve"> </w:t>
      </w:r>
      <w:r w:rsidRPr="00583268">
        <w:rPr>
          <w:noProof/>
        </w:rPr>
        <w:t>Mr.</w:t>
      </w:r>
      <w:r>
        <w:t xml:space="preserve"> Camille who appeared for A3 submitted </w:t>
      </w:r>
      <w:r w:rsidR="00175E44">
        <w:t>to</w:t>
      </w:r>
      <w:r>
        <w:t xml:space="preserve"> the effect that, the statement sought t</w:t>
      </w:r>
      <w:r w:rsidR="00886C5C">
        <w:t>o</w:t>
      </w:r>
      <w:r>
        <w:t xml:space="preserve"> be relied upon by the prosecution is not a confession as she did not admit committing any </w:t>
      </w:r>
      <w:r w:rsidRPr="00583268">
        <w:rPr>
          <w:noProof/>
        </w:rPr>
        <w:t>offence</w:t>
      </w:r>
      <w:r>
        <w:t xml:space="preserve"> as such. That A3 had opened the door of the van at Takamaka because there was a loud bang from outside and she wanted to find out but the robber broke in and took the money in the bring case. </w:t>
      </w:r>
    </w:p>
    <w:p w:rsidR="005C5858" w:rsidRDefault="007B44FE" w:rsidP="00D26D5B">
      <w:pPr>
        <w:pStyle w:val="JudgmentText"/>
        <w:numPr>
          <w:ilvl w:val="0"/>
          <w:numId w:val="0"/>
        </w:numPr>
        <w:spacing w:after="0"/>
      </w:pPr>
      <w:r>
        <w:t xml:space="preserve">To </w:t>
      </w:r>
      <w:r w:rsidRPr="00583268">
        <w:rPr>
          <w:noProof/>
        </w:rPr>
        <w:t>him</w:t>
      </w:r>
      <w:r w:rsidR="00583268">
        <w:rPr>
          <w:noProof/>
        </w:rPr>
        <w:t>,</w:t>
      </w:r>
      <w:r>
        <w:t xml:space="preserve"> there was no evidence </w:t>
      </w:r>
      <w:r w:rsidR="00886C5C">
        <w:t xml:space="preserve">from </w:t>
      </w:r>
      <w:r>
        <w:t xml:space="preserve"> the prosecution to prove beyond reasonable doubt </w:t>
      </w:r>
      <w:r w:rsidR="00886C5C">
        <w:t xml:space="preserve">that there was </w:t>
      </w:r>
      <w:r w:rsidR="00E84668">
        <w:t xml:space="preserve"> the </w:t>
      </w:r>
      <w:r w:rsidR="005C5858">
        <w:t>"</w:t>
      </w:r>
      <w:r w:rsidR="00E84668" w:rsidRPr="00886C5C">
        <w:rPr>
          <w:i/>
          <w:noProof/>
        </w:rPr>
        <w:t>actus</w:t>
      </w:r>
      <w:r w:rsidR="00E84668">
        <w:t xml:space="preserve"> and </w:t>
      </w:r>
      <w:r w:rsidR="00E84668" w:rsidRPr="00886C5C">
        <w:rPr>
          <w:i/>
          <w:noProof/>
        </w:rPr>
        <w:t>mens</w:t>
      </w:r>
      <w:r w:rsidR="005C5858" w:rsidRPr="00886C5C">
        <w:rPr>
          <w:i/>
        </w:rPr>
        <w:t>"</w:t>
      </w:r>
      <w:r w:rsidR="00E84668">
        <w:t xml:space="preserve"> as there is no evidence of an agreement or that she had discussed with A4 or that they had intended to commit robbery of the </w:t>
      </w:r>
      <w:r w:rsidR="00E84668" w:rsidRPr="00583268">
        <w:rPr>
          <w:noProof/>
        </w:rPr>
        <w:t>briefcase</w:t>
      </w:r>
      <w:r w:rsidR="00E84668">
        <w:t>.</w:t>
      </w:r>
    </w:p>
    <w:p w:rsidR="005C5858" w:rsidRDefault="005C5858" w:rsidP="00D26D5B">
      <w:pPr>
        <w:pStyle w:val="JudgmentText"/>
        <w:numPr>
          <w:ilvl w:val="0"/>
          <w:numId w:val="0"/>
        </w:numPr>
        <w:spacing w:after="0"/>
      </w:pPr>
    </w:p>
    <w:p w:rsidR="00E84668" w:rsidRDefault="00E84668" w:rsidP="00D26D5B">
      <w:pPr>
        <w:pStyle w:val="JudgmentText"/>
        <w:numPr>
          <w:ilvl w:val="0"/>
          <w:numId w:val="0"/>
        </w:numPr>
        <w:spacing w:after="0"/>
      </w:pPr>
      <w:r>
        <w:t>As stated earlier on, there is definitely strong suspicion against the accused persons including A3, but suspicion is not evidence. I find that the 3</w:t>
      </w:r>
      <w:r w:rsidRPr="00E84668">
        <w:rPr>
          <w:vertAlign w:val="superscript"/>
        </w:rPr>
        <w:t>rd</w:t>
      </w:r>
      <w:r>
        <w:t xml:space="preserve"> count has not </w:t>
      </w:r>
      <w:r w:rsidRPr="00583268">
        <w:rPr>
          <w:noProof/>
        </w:rPr>
        <w:t>be</w:t>
      </w:r>
      <w:r w:rsidR="00583268">
        <w:rPr>
          <w:noProof/>
        </w:rPr>
        <w:t>en</w:t>
      </w:r>
      <w:r>
        <w:t xml:space="preserve"> </w:t>
      </w:r>
      <w:r w:rsidR="00886C5C">
        <w:t xml:space="preserve">satisfactorily proved </w:t>
      </w:r>
      <w:r>
        <w:t xml:space="preserve"> against A3. I accordingly acquit her</w:t>
      </w:r>
      <w:r w:rsidR="00886C5C">
        <w:t xml:space="preserve"> of the same. </w:t>
      </w:r>
    </w:p>
    <w:p w:rsidR="005C5858" w:rsidRDefault="005C5858" w:rsidP="00D26D5B">
      <w:pPr>
        <w:pStyle w:val="JudgmentText"/>
        <w:numPr>
          <w:ilvl w:val="0"/>
          <w:numId w:val="0"/>
        </w:numPr>
        <w:spacing w:after="0"/>
      </w:pPr>
    </w:p>
    <w:p w:rsidR="00E84668" w:rsidRDefault="00E84668" w:rsidP="00D26D5B">
      <w:pPr>
        <w:pStyle w:val="JudgmentText"/>
        <w:numPr>
          <w:ilvl w:val="0"/>
          <w:numId w:val="0"/>
        </w:numPr>
        <w:spacing w:after="0"/>
      </w:pPr>
      <w:r w:rsidRPr="00583268">
        <w:rPr>
          <w:b/>
          <w:noProof/>
          <w:u w:val="single"/>
        </w:rPr>
        <w:t>A4</w:t>
      </w:r>
      <w:r w:rsidR="008E7F3B" w:rsidRPr="00583268">
        <w:rPr>
          <w:b/>
          <w:noProof/>
          <w:u w:val="single"/>
        </w:rPr>
        <w:t>:</w:t>
      </w:r>
      <w:r w:rsidR="00583268">
        <w:rPr>
          <w:b/>
          <w:noProof/>
          <w:u w:val="single"/>
        </w:rPr>
        <w:t xml:space="preserve"> </w:t>
      </w:r>
      <w:r w:rsidRPr="00583268">
        <w:rPr>
          <w:noProof/>
        </w:rPr>
        <w:t>There</w:t>
      </w:r>
      <w:r>
        <w:t xml:space="preserve"> is no direct evidence linking A4 to the stealing of the </w:t>
      </w:r>
      <w:r w:rsidRPr="00583268">
        <w:rPr>
          <w:noProof/>
        </w:rPr>
        <w:t>briefcase</w:t>
      </w:r>
      <w:r>
        <w:t xml:space="preserve"> at Takamaka. There is no evidence to show that A4 had agreed with his </w:t>
      </w:r>
      <w:r w:rsidRPr="00583268">
        <w:rPr>
          <w:noProof/>
        </w:rPr>
        <w:t>co</w:t>
      </w:r>
      <w:r w:rsidR="00583268">
        <w:rPr>
          <w:noProof/>
        </w:rPr>
        <w:t>-</w:t>
      </w:r>
      <w:r w:rsidRPr="00583268">
        <w:rPr>
          <w:noProof/>
        </w:rPr>
        <w:t>accused</w:t>
      </w:r>
      <w:r>
        <w:t xml:space="preserve"> to commit the robbery of the </w:t>
      </w:r>
      <w:r w:rsidRPr="00583268">
        <w:rPr>
          <w:noProof/>
        </w:rPr>
        <w:t>briefcase</w:t>
      </w:r>
      <w:r>
        <w:t xml:space="preserve">. It appears the only evidence connecting him to the robbery </w:t>
      </w:r>
      <w:r w:rsidR="00886C5C">
        <w:t>is</w:t>
      </w:r>
      <w:r>
        <w:t xml:space="preserve"> his statement under caution (exhibit PE38</w:t>
      </w:r>
      <w:r w:rsidR="00175E44">
        <w:t>)</w:t>
      </w:r>
      <w:r>
        <w:t xml:space="preserve"> - but even in this statement, </w:t>
      </w:r>
      <w:r w:rsidR="00886C5C">
        <w:t xml:space="preserve">he </w:t>
      </w:r>
      <w:r w:rsidR="00175E44">
        <w:t>does not</w:t>
      </w:r>
      <w:r>
        <w:t xml:space="preserve"> admit the </w:t>
      </w:r>
      <w:r w:rsidRPr="00583268">
        <w:rPr>
          <w:noProof/>
        </w:rPr>
        <w:t>offen</w:t>
      </w:r>
      <w:r w:rsidR="00583268">
        <w:rPr>
          <w:noProof/>
        </w:rPr>
        <w:t>s</w:t>
      </w:r>
      <w:r w:rsidRPr="00583268">
        <w:rPr>
          <w:noProof/>
        </w:rPr>
        <w:t>e</w:t>
      </w:r>
      <w:r>
        <w:t xml:space="preserve"> or show that he knew about the robbery of the </w:t>
      </w:r>
      <w:r w:rsidRPr="00583268">
        <w:rPr>
          <w:noProof/>
        </w:rPr>
        <w:t>briefcase</w:t>
      </w:r>
      <w:r>
        <w:t xml:space="preserve"> at Takamaka. In the </w:t>
      </w:r>
      <w:r w:rsidRPr="00583268">
        <w:rPr>
          <w:noProof/>
        </w:rPr>
        <w:t>premise</w:t>
      </w:r>
      <w:r w:rsidR="00583268">
        <w:rPr>
          <w:noProof/>
        </w:rPr>
        <w:t>,</w:t>
      </w:r>
      <w:r>
        <w:t xml:space="preserve"> therefore, I find that the prosecution had not proved the 3</w:t>
      </w:r>
      <w:r w:rsidRPr="00E84668">
        <w:rPr>
          <w:vertAlign w:val="superscript"/>
        </w:rPr>
        <w:t>rd</w:t>
      </w:r>
      <w:r>
        <w:t xml:space="preserve"> count against A4 beyond</w:t>
      </w:r>
      <w:r w:rsidR="00583268">
        <w:t xml:space="preserve"> a</w:t>
      </w:r>
      <w:r>
        <w:t xml:space="preserve"> </w:t>
      </w:r>
      <w:r w:rsidRPr="00583268">
        <w:rPr>
          <w:noProof/>
        </w:rPr>
        <w:t>reasonable</w:t>
      </w:r>
      <w:r>
        <w:t xml:space="preserve"> doubt. I accordingly acquit him of the same. </w:t>
      </w:r>
    </w:p>
    <w:p w:rsidR="00F22BA8" w:rsidRDefault="00E84668" w:rsidP="00D26D5B">
      <w:pPr>
        <w:pStyle w:val="JudgmentText"/>
        <w:numPr>
          <w:ilvl w:val="0"/>
          <w:numId w:val="0"/>
        </w:numPr>
        <w:spacing w:after="0"/>
      </w:pPr>
      <w:r w:rsidRPr="00583268">
        <w:rPr>
          <w:b/>
          <w:noProof/>
          <w:u w:val="single"/>
        </w:rPr>
        <w:lastRenderedPageBreak/>
        <w:t>A5</w:t>
      </w:r>
      <w:r w:rsidR="008E7F3B" w:rsidRPr="00583268">
        <w:rPr>
          <w:b/>
          <w:noProof/>
          <w:u w:val="single"/>
        </w:rPr>
        <w:t>:</w:t>
      </w:r>
      <w:r w:rsidR="00583268">
        <w:rPr>
          <w:b/>
          <w:noProof/>
          <w:u w:val="single"/>
        </w:rPr>
        <w:t xml:space="preserve"> </w:t>
      </w:r>
      <w:r w:rsidRPr="00583268">
        <w:rPr>
          <w:noProof/>
        </w:rPr>
        <w:t>For</w:t>
      </w:r>
      <w:r>
        <w:t xml:space="preserve"> A5, he was never at Takamaka where the </w:t>
      </w:r>
      <w:r w:rsidR="00583268" w:rsidRPr="00583268">
        <w:rPr>
          <w:noProof/>
        </w:rPr>
        <w:t>brief</w:t>
      </w:r>
      <w:r w:rsidRPr="00583268">
        <w:rPr>
          <w:noProof/>
        </w:rPr>
        <w:t>case</w:t>
      </w:r>
      <w:r>
        <w:t xml:space="preserve"> containing the money was stolen from. There is no direct evidence to show that he and A4, A3 together with Medley Belmont, the mastermind of the robbery had talked about. </w:t>
      </w:r>
    </w:p>
    <w:p w:rsidR="00886C5C" w:rsidRDefault="00E84668" w:rsidP="00D26D5B">
      <w:pPr>
        <w:pStyle w:val="JudgmentText"/>
        <w:numPr>
          <w:ilvl w:val="0"/>
          <w:numId w:val="0"/>
        </w:numPr>
        <w:spacing w:after="0"/>
      </w:pPr>
      <w:r>
        <w:t xml:space="preserve">What we have is speculation about telephone conversations but there is no record of what was said </w:t>
      </w:r>
      <w:r w:rsidR="00CD48D3">
        <w:t>and/or by</w:t>
      </w:r>
      <w:r>
        <w:t xml:space="preserve"> whom. </w:t>
      </w:r>
      <w:r w:rsidR="00886C5C">
        <w:t>I accordingly acquit A5 on the 3</w:t>
      </w:r>
      <w:r w:rsidR="00886C5C" w:rsidRPr="00886C5C">
        <w:rPr>
          <w:vertAlign w:val="superscript"/>
        </w:rPr>
        <w:t>rd</w:t>
      </w:r>
      <w:r w:rsidR="00886C5C">
        <w:t xml:space="preserve"> count. </w:t>
      </w:r>
    </w:p>
    <w:p w:rsidR="00886C5C" w:rsidRDefault="00886C5C" w:rsidP="00D26D5B">
      <w:pPr>
        <w:pStyle w:val="JudgmentText"/>
        <w:numPr>
          <w:ilvl w:val="0"/>
          <w:numId w:val="0"/>
        </w:numPr>
        <w:spacing w:after="0"/>
      </w:pPr>
    </w:p>
    <w:p w:rsidR="00834D36" w:rsidRPr="008E7F3B" w:rsidRDefault="008E7F3B" w:rsidP="00D26D5B">
      <w:pPr>
        <w:pStyle w:val="JudgmentText"/>
        <w:numPr>
          <w:ilvl w:val="0"/>
          <w:numId w:val="0"/>
        </w:numPr>
        <w:spacing w:after="0"/>
        <w:rPr>
          <w:b/>
          <w:u w:val="single"/>
        </w:rPr>
      </w:pPr>
      <w:r w:rsidRPr="008E7F3B">
        <w:rPr>
          <w:b/>
          <w:u w:val="single"/>
        </w:rPr>
        <w:t>4</w:t>
      </w:r>
      <w:r w:rsidRPr="008E7F3B">
        <w:rPr>
          <w:b/>
          <w:u w:val="single"/>
          <w:vertAlign w:val="superscript"/>
        </w:rPr>
        <w:t>TH</w:t>
      </w:r>
      <w:r w:rsidRPr="008E7F3B">
        <w:rPr>
          <w:b/>
          <w:u w:val="single"/>
        </w:rPr>
        <w:t xml:space="preserve"> </w:t>
      </w:r>
      <w:r w:rsidR="005C5858" w:rsidRPr="008E7F3B">
        <w:rPr>
          <w:b/>
          <w:u w:val="single"/>
        </w:rPr>
        <w:t xml:space="preserve"> COUNT</w:t>
      </w:r>
    </w:p>
    <w:p w:rsidR="00E84668" w:rsidRPr="005C5858" w:rsidRDefault="00E84668" w:rsidP="00D26D5B">
      <w:pPr>
        <w:pStyle w:val="JudgmentText"/>
        <w:numPr>
          <w:ilvl w:val="0"/>
          <w:numId w:val="0"/>
        </w:numPr>
        <w:spacing w:after="0"/>
        <w:rPr>
          <w:i/>
        </w:rPr>
      </w:pPr>
      <w:r>
        <w:t>The 4</w:t>
      </w:r>
      <w:r w:rsidRPr="00E84668">
        <w:rPr>
          <w:vertAlign w:val="superscript"/>
        </w:rPr>
        <w:t>th</w:t>
      </w:r>
      <w:r>
        <w:t xml:space="preserve">  count is </w:t>
      </w:r>
      <w:r w:rsidR="00175E44">
        <w:t>preferred</w:t>
      </w:r>
      <w:r>
        <w:t xml:space="preserve"> against A3, A4 and A5. They are ch</w:t>
      </w:r>
      <w:r w:rsidR="005C5858">
        <w:t xml:space="preserve">arged with stealing by servant </w:t>
      </w:r>
      <w:r w:rsidR="005C5858" w:rsidRPr="005C5858">
        <w:rPr>
          <w:i/>
        </w:rPr>
        <w:t>Contrary to S</w:t>
      </w:r>
      <w:r w:rsidRPr="005C5858">
        <w:rPr>
          <w:i/>
        </w:rPr>
        <w:t xml:space="preserve">ection 260 read with section 266 of the Penal Code and under </w:t>
      </w:r>
      <w:r w:rsidR="00175E44" w:rsidRPr="005C5858">
        <w:rPr>
          <w:i/>
        </w:rPr>
        <w:t>Section</w:t>
      </w:r>
      <w:r w:rsidRPr="005C5858">
        <w:rPr>
          <w:i/>
        </w:rPr>
        <w:t xml:space="preserve"> 23 of the Penal Code. </w:t>
      </w:r>
    </w:p>
    <w:p w:rsidR="005C5858" w:rsidRDefault="005C5858" w:rsidP="00D26D5B">
      <w:pPr>
        <w:pStyle w:val="JudgmentText"/>
        <w:numPr>
          <w:ilvl w:val="0"/>
          <w:numId w:val="0"/>
        </w:numPr>
        <w:spacing w:after="0"/>
      </w:pPr>
    </w:p>
    <w:p w:rsidR="00E84668" w:rsidRDefault="00E84668" w:rsidP="00D26D5B">
      <w:pPr>
        <w:pStyle w:val="JudgmentText"/>
        <w:numPr>
          <w:ilvl w:val="0"/>
          <w:numId w:val="0"/>
        </w:numPr>
        <w:spacing w:after="0"/>
      </w:pPr>
      <w:r>
        <w:t>The particulars thereof are that, the three accused persons and one Medley Belmont (now deceased) on the 19</w:t>
      </w:r>
      <w:r w:rsidRPr="00E84668">
        <w:rPr>
          <w:vertAlign w:val="superscript"/>
        </w:rPr>
        <w:t>th</w:t>
      </w:r>
      <w:r>
        <w:t xml:space="preserve"> August 2013 at Quatre Bornes, Takamaka, Mahe, agreed with one another to commit a felony namely the offence of Stealing a sum of SR3, 298, 000/- which belonged to Barclays Bank, Mahe. </w:t>
      </w:r>
    </w:p>
    <w:p w:rsidR="005C5858" w:rsidRDefault="005C5858" w:rsidP="00D26D5B">
      <w:pPr>
        <w:pStyle w:val="JudgmentText"/>
        <w:numPr>
          <w:ilvl w:val="0"/>
          <w:numId w:val="0"/>
        </w:numPr>
        <w:spacing w:after="0"/>
      </w:pPr>
    </w:p>
    <w:p w:rsidR="00E84668" w:rsidRDefault="00E84668" w:rsidP="00D26D5B">
      <w:pPr>
        <w:pStyle w:val="JudgmentText"/>
        <w:numPr>
          <w:ilvl w:val="0"/>
          <w:numId w:val="0"/>
        </w:numPr>
        <w:spacing w:after="0"/>
      </w:pPr>
      <w:r>
        <w:t xml:space="preserve">The element of the offence of Stealing by servant </w:t>
      </w:r>
      <w:r w:rsidR="00886C5C">
        <w:t>appears</w:t>
      </w:r>
      <w:r>
        <w:t xml:space="preserve"> as follows</w:t>
      </w:r>
      <w:r w:rsidR="000E1740">
        <w:t>:-</w:t>
      </w:r>
    </w:p>
    <w:p w:rsidR="005C5858" w:rsidRDefault="005C5858" w:rsidP="00D26D5B">
      <w:pPr>
        <w:pStyle w:val="JudgmentText"/>
        <w:numPr>
          <w:ilvl w:val="0"/>
          <w:numId w:val="0"/>
        </w:numPr>
        <w:spacing w:after="0"/>
      </w:pPr>
    </w:p>
    <w:p w:rsidR="000E1740" w:rsidRDefault="000E1740" w:rsidP="00D26D5B">
      <w:pPr>
        <w:pStyle w:val="JudgmentText"/>
        <w:numPr>
          <w:ilvl w:val="0"/>
          <w:numId w:val="9"/>
        </w:numPr>
        <w:spacing w:after="0"/>
      </w:pPr>
      <w:r>
        <w:t xml:space="preserve">There must be theft. </w:t>
      </w:r>
    </w:p>
    <w:p w:rsidR="000E1740" w:rsidRDefault="000E1740" w:rsidP="00D26D5B">
      <w:pPr>
        <w:pStyle w:val="JudgmentText"/>
        <w:numPr>
          <w:ilvl w:val="0"/>
          <w:numId w:val="9"/>
        </w:numPr>
        <w:spacing w:after="0"/>
      </w:pPr>
      <w:r>
        <w:t>The theft was committed by a servant/employee of the complainant.</w:t>
      </w:r>
    </w:p>
    <w:p w:rsidR="000E1740" w:rsidRDefault="000E1740" w:rsidP="00D26D5B">
      <w:pPr>
        <w:pStyle w:val="JudgmentText"/>
        <w:numPr>
          <w:ilvl w:val="0"/>
          <w:numId w:val="9"/>
        </w:numPr>
        <w:spacing w:after="0"/>
      </w:pPr>
      <w:r>
        <w:t xml:space="preserve">The property stolen belonged to the employer. </w:t>
      </w:r>
    </w:p>
    <w:p w:rsidR="000E1740" w:rsidRDefault="000E1740" w:rsidP="00D26D5B">
      <w:pPr>
        <w:pStyle w:val="JudgmentText"/>
        <w:numPr>
          <w:ilvl w:val="0"/>
          <w:numId w:val="9"/>
        </w:numPr>
        <w:spacing w:after="0"/>
      </w:pPr>
      <w:r>
        <w:t>The accused person is responsible for the theft.</w:t>
      </w:r>
    </w:p>
    <w:p w:rsidR="005C5858" w:rsidRDefault="005C5858" w:rsidP="005C5858">
      <w:pPr>
        <w:pStyle w:val="JudgmentText"/>
        <w:numPr>
          <w:ilvl w:val="0"/>
          <w:numId w:val="0"/>
        </w:numPr>
        <w:spacing w:after="0"/>
        <w:ind w:left="720"/>
      </w:pPr>
    </w:p>
    <w:p w:rsidR="000E1740" w:rsidRDefault="000E1740" w:rsidP="005C5858">
      <w:pPr>
        <w:pStyle w:val="JudgmentText"/>
        <w:numPr>
          <w:ilvl w:val="0"/>
          <w:numId w:val="0"/>
        </w:numPr>
        <w:spacing w:after="0"/>
      </w:pPr>
      <w:r w:rsidRPr="008E7F3B">
        <w:rPr>
          <w:b/>
          <w:u w:val="single"/>
        </w:rPr>
        <w:t>A3- Ruth Rosette</w:t>
      </w:r>
      <w:r w:rsidRPr="005C5858">
        <w:rPr>
          <w:b/>
        </w:rPr>
        <w:t>:</w:t>
      </w:r>
      <w:r>
        <w:t xml:space="preserve"> There is evidence from </w:t>
      </w:r>
      <w:r w:rsidRPr="00583268">
        <w:rPr>
          <w:noProof/>
        </w:rPr>
        <w:t>Mrs.</w:t>
      </w:r>
      <w:r>
        <w:t xml:space="preserve"> Sally G</w:t>
      </w:r>
      <w:r w:rsidR="005C5858">
        <w:t xml:space="preserve">opal, the Security Manager with </w:t>
      </w:r>
      <w:r>
        <w:t xml:space="preserve">Barclays Bank, </w:t>
      </w:r>
      <w:r w:rsidR="00886C5C">
        <w:t>that</w:t>
      </w:r>
      <w:r>
        <w:t xml:space="preserve">, A3, A4 and A5 were employees of the same bank she </w:t>
      </w:r>
      <w:r w:rsidRPr="00583268">
        <w:rPr>
          <w:noProof/>
        </w:rPr>
        <w:t>work</w:t>
      </w:r>
      <w:r w:rsidR="00583268">
        <w:rPr>
          <w:noProof/>
        </w:rPr>
        <w:t>s</w:t>
      </w:r>
      <w:r>
        <w:t xml:space="preserve"> for ( Barclays bank). That A3 was a banking officer dealing with transporting cash. This is</w:t>
      </w:r>
      <w:r w:rsidR="00175E44">
        <w:t xml:space="preserve"> confirmed by PW13, </w:t>
      </w:r>
      <w:r w:rsidR="00175E44" w:rsidRPr="00583268">
        <w:rPr>
          <w:noProof/>
        </w:rPr>
        <w:t>Mr.</w:t>
      </w:r>
      <w:r w:rsidR="00175E44">
        <w:t xml:space="preserve"> Joseph </w:t>
      </w:r>
      <w:r w:rsidR="005C4063">
        <w:t>Miche</w:t>
      </w:r>
      <w:r>
        <w:t xml:space="preserve">l who stated that A3 was dealing with money put in ATM's. A3 herself in the admitted statement under caution acknowledge that she had worked for Barclays Bank for 6 years, and at the material time she </w:t>
      </w:r>
      <w:r w:rsidR="00886C5C">
        <w:t xml:space="preserve">worked as </w:t>
      </w:r>
      <w:r>
        <w:t>a custodian with the duty of filling up ATM machines with cash, and</w:t>
      </w:r>
      <w:r w:rsidR="00886C5C">
        <w:t xml:space="preserve"> that</w:t>
      </w:r>
      <w:r>
        <w:t xml:space="preserve"> she was on duty on </w:t>
      </w:r>
      <w:r w:rsidRPr="00583268">
        <w:rPr>
          <w:noProof/>
        </w:rPr>
        <w:t>the material day</w:t>
      </w:r>
      <w:r>
        <w:t xml:space="preserve">. This is confirmed by PW13 who told Court that he </w:t>
      </w:r>
      <w:r w:rsidR="00886C5C">
        <w:t>had issued</w:t>
      </w:r>
      <w:r>
        <w:t xml:space="preserve"> A3 with money which she signed for as per </w:t>
      </w:r>
      <w:r w:rsidR="005C4063">
        <w:t xml:space="preserve">Exhibit </w:t>
      </w:r>
      <w:r>
        <w:t xml:space="preserve">PE7. </w:t>
      </w:r>
    </w:p>
    <w:p w:rsidR="000E1740" w:rsidRDefault="000E1740" w:rsidP="005C5858">
      <w:pPr>
        <w:pStyle w:val="JudgmentText"/>
        <w:numPr>
          <w:ilvl w:val="0"/>
          <w:numId w:val="0"/>
        </w:numPr>
        <w:spacing w:after="0"/>
      </w:pPr>
      <w:r>
        <w:lastRenderedPageBreak/>
        <w:t xml:space="preserve">Both PW13 and PW20 impressed me as truthful </w:t>
      </w:r>
      <w:r w:rsidR="005C5858">
        <w:t xml:space="preserve">witnesses </w:t>
      </w:r>
      <w:r>
        <w:t>in thi</w:t>
      </w:r>
      <w:r w:rsidR="005C5858">
        <w:t xml:space="preserve">s regard and I find that A3 </w:t>
      </w:r>
      <w:r w:rsidR="00886C5C">
        <w:t xml:space="preserve">has been proved to be </w:t>
      </w:r>
      <w:r w:rsidR="005C5858">
        <w:t xml:space="preserve">an </w:t>
      </w:r>
      <w:r>
        <w:t xml:space="preserve">employee of Barclays Bank, who were the owners of the stolen money. </w:t>
      </w:r>
    </w:p>
    <w:p w:rsidR="005C5858" w:rsidRDefault="005C5858" w:rsidP="005C5858">
      <w:pPr>
        <w:pStyle w:val="JudgmentText"/>
        <w:numPr>
          <w:ilvl w:val="0"/>
          <w:numId w:val="0"/>
        </w:numPr>
        <w:spacing w:after="0"/>
      </w:pPr>
    </w:p>
    <w:p w:rsidR="005F4A9C" w:rsidRDefault="000E1740" w:rsidP="005C5858">
      <w:pPr>
        <w:pStyle w:val="JudgmentText"/>
        <w:numPr>
          <w:ilvl w:val="0"/>
          <w:numId w:val="0"/>
        </w:numPr>
        <w:tabs>
          <w:tab w:val="left" w:pos="0"/>
        </w:tabs>
        <w:spacing w:after="0"/>
      </w:pPr>
      <w:r>
        <w:t>As to whethe</w:t>
      </w:r>
      <w:r w:rsidR="005F4A9C">
        <w:t xml:space="preserve">r there was theft of the money, almost </w:t>
      </w:r>
      <w:r w:rsidR="00886C5C">
        <w:t xml:space="preserve">all </w:t>
      </w:r>
      <w:r w:rsidR="005F4A9C">
        <w:t>of the prosecution witness</w:t>
      </w:r>
      <w:r w:rsidR="005C4063">
        <w:t>es</w:t>
      </w:r>
      <w:r w:rsidR="00886C5C">
        <w:t xml:space="preserve"> testified</w:t>
      </w:r>
      <w:r w:rsidR="005F4A9C">
        <w:t xml:space="preserve"> to this effect. </w:t>
      </w:r>
      <w:r w:rsidR="00886C5C">
        <w:t xml:space="preserve">These </w:t>
      </w:r>
      <w:r w:rsidR="005C4063">
        <w:t xml:space="preserve">include </w:t>
      </w:r>
      <w:r w:rsidR="00886C5C">
        <w:t xml:space="preserve">PW1 who is a Police Officer, </w:t>
      </w:r>
      <w:r w:rsidR="005F4A9C">
        <w:t>P</w:t>
      </w:r>
      <w:r w:rsidR="00886C5C">
        <w:t>W22, PW13 and many others, who told the Court that</w:t>
      </w:r>
      <w:r w:rsidR="005F4A9C">
        <w:t xml:space="preserve"> a lot of money </w:t>
      </w:r>
      <w:r w:rsidR="00886C5C">
        <w:t>(</w:t>
      </w:r>
      <w:r w:rsidR="005F4A9C">
        <w:t xml:space="preserve">SR3, 298, 000/- </w:t>
      </w:r>
      <w:r w:rsidR="00886C5C">
        <w:t xml:space="preserve">) </w:t>
      </w:r>
      <w:r w:rsidR="005F4A9C">
        <w:t>belonging to Barclays Bank was stolen on the 19</w:t>
      </w:r>
      <w:r w:rsidR="005F4A9C" w:rsidRPr="005F4A9C">
        <w:rPr>
          <w:vertAlign w:val="superscript"/>
        </w:rPr>
        <w:t>th</w:t>
      </w:r>
      <w:r w:rsidR="005F4A9C">
        <w:t xml:space="preserve"> August 2013. This money was from ATM's</w:t>
      </w:r>
      <w:r w:rsidR="00886C5C">
        <w:t xml:space="preserve"> at Market Street, Beau Vallon and </w:t>
      </w:r>
      <w:r w:rsidR="005F4A9C">
        <w:t xml:space="preserve">Takamaka branches. There is no any other evidence before me to contradict this evidence. </w:t>
      </w:r>
      <w:r w:rsidR="007D663D">
        <w:t>I accordingly find that this</w:t>
      </w:r>
      <w:r w:rsidR="005F4A9C">
        <w:t xml:space="preserve"> </w:t>
      </w:r>
      <w:r w:rsidR="005F4A9C" w:rsidRPr="00583268">
        <w:rPr>
          <w:noProof/>
        </w:rPr>
        <w:t>element</w:t>
      </w:r>
      <w:r w:rsidR="005F4A9C">
        <w:t xml:space="preserve"> of theft has also been proved by the prosecution beyond reasonable doubt. The same evidence also</w:t>
      </w:r>
      <w:r w:rsidR="005C4063">
        <w:t xml:space="preserve"> proved </w:t>
      </w:r>
      <w:r w:rsidR="005F4A9C" w:rsidRPr="00583268">
        <w:rPr>
          <w:noProof/>
        </w:rPr>
        <w:t>that,</w:t>
      </w:r>
      <w:r w:rsidR="005F4A9C">
        <w:t xml:space="preserve"> the money belonged to Barclays Bank as it had been got from ATM's machines and according to PW2, </w:t>
      </w:r>
      <w:r w:rsidR="005F4A9C" w:rsidRPr="00583268">
        <w:rPr>
          <w:noProof/>
        </w:rPr>
        <w:t>Mrs.</w:t>
      </w:r>
      <w:r w:rsidR="005F4A9C">
        <w:t xml:space="preserve"> Gopal Sally the money had Barclays Bank tags on it. </w:t>
      </w:r>
    </w:p>
    <w:p w:rsidR="005C5858" w:rsidRDefault="005C5858" w:rsidP="005C5858">
      <w:pPr>
        <w:pStyle w:val="JudgmentText"/>
        <w:numPr>
          <w:ilvl w:val="0"/>
          <w:numId w:val="0"/>
        </w:numPr>
        <w:spacing w:after="0"/>
      </w:pPr>
    </w:p>
    <w:p w:rsidR="005F4A9C" w:rsidRDefault="005F4A9C" w:rsidP="005C5858">
      <w:pPr>
        <w:pStyle w:val="JudgmentText"/>
        <w:numPr>
          <w:ilvl w:val="0"/>
          <w:numId w:val="0"/>
        </w:numPr>
        <w:spacing w:after="0"/>
      </w:pPr>
      <w:r>
        <w:t xml:space="preserve">The next </w:t>
      </w:r>
      <w:r w:rsidR="00CD48D3">
        <w:t>issue</w:t>
      </w:r>
      <w:r>
        <w:t xml:space="preserve"> was for my determination is the alleged participa</w:t>
      </w:r>
      <w:r w:rsidR="005C5858">
        <w:t xml:space="preserve">tion of A3 </w:t>
      </w:r>
      <w:r w:rsidR="007D663D">
        <w:t xml:space="preserve">the </w:t>
      </w:r>
      <w:r>
        <w:t>Stealing</w:t>
      </w:r>
      <w:r w:rsidR="007D663D">
        <w:t xml:space="preserve"> of</w:t>
      </w:r>
      <w:r>
        <w:t xml:space="preserve"> the money </w:t>
      </w:r>
      <w:r w:rsidRPr="00583268">
        <w:rPr>
          <w:noProof/>
        </w:rPr>
        <w:t>f</w:t>
      </w:r>
      <w:r w:rsidR="00583268">
        <w:rPr>
          <w:noProof/>
        </w:rPr>
        <w:t>rom</w:t>
      </w:r>
      <w:r>
        <w:t xml:space="preserve"> her employers Barclays Bank. </w:t>
      </w:r>
    </w:p>
    <w:p w:rsidR="007D663D" w:rsidRDefault="005F4A9C" w:rsidP="005C5858">
      <w:pPr>
        <w:pStyle w:val="JudgmentText"/>
        <w:numPr>
          <w:ilvl w:val="0"/>
          <w:numId w:val="0"/>
        </w:numPr>
        <w:spacing w:after="0"/>
      </w:pPr>
      <w:r>
        <w:t>It is not in dispute that, A3, was among the 4 people in a bank van which had money at Takamaka Barclays Bank branc</w:t>
      </w:r>
      <w:r w:rsidR="005C4063">
        <w:t>h</w:t>
      </w:r>
      <w:r>
        <w:t xml:space="preserve"> on the 19/8/13. She was with A4, PW7 and PW10, </w:t>
      </w:r>
      <w:r w:rsidR="00CD48D3">
        <w:t>when the money got robbed.  It i</w:t>
      </w:r>
      <w:r>
        <w:t xml:space="preserve">s the prosecution case that the circumstances surrounding the stealing of the </w:t>
      </w:r>
      <w:r w:rsidRPr="00583268">
        <w:rPr>
          <w:noProof/>
        </w:rPr>
        <w:t>briefcase</w:t>
      </w:r>
      <w:r>
        <w:t xml:space="preserve"> containing </w:t>
      </w:r>
      <w:r w:rsidR="007D663D">
        <w:t xml:space="preserve">the </w:t>
      </w:r>
      <w:r>
        <w:t>money at Takamaka on the 19/</w:t>
      </w:r>
      <w:r w:rsidR="005C4063">
        <w:t xml:space="preserve">8/13 </w:t>
      </w:r>
      <w:r w:rsidR="007D663D">
        <w:t xml:space="preserve">coupled with </w:t>
      </w:r>
      <w:r w:rsidR="00164EBC">
        <w:t>what had happened a few days before the robbery</w:t>
      </w:r>
      <w:r w:rsidR="007D663D">
        <w:t xml:space="preserve"> involving</w:t>
      </w:r>
      <w:r w:rsidR="00164EBC">
        <w:t xml:space="preserve"> with the telephone calls between the 3 accused persons, and </w:t>
      </w:r>
      <w:r w:rsidR="007D663D">
        <w:t xml:space="preserve">one </w:t>
      </w:r>
      <w:r w:rsidR="00164EBC">
        <w:t>Medley, in addition  to her statement made under caution (exhibit</w:t>
      </w:r>
      <w:r w:rsidR="005C4063">
        <w:t xml:space="preserve"> PE40)</w:t>
      </w:r>
      <w:r w:rsidR="007D663D">
        <w:t xml:space="preserve">, </w:t>
      </w:r>
      <w:r w:rsidR="005C4063">
        <w:t xml:space="preserve">showed that all of them </w:t>
      </w:r>
      <w:r w:rsidR="00164EBC">
        <w:t xml:space="preserve">had a common intention to steal from the bank. </w:t>
      </w:r>
    </w:p>
    <w:p w:rsidR="007D663D" w:rsidRDefault="00164EBC" w:rsidP="005C5858">
      <w:pPr>
        <w:pStyle w:val="JudgmentText"/>
        <w:numPr>
          <w:ilvl w:val="0"/>
          <w:numId w:val="0"/>
        </w:numPr>
        <w:spacing w:after="0"/>
      </w:pPr>
      <w:r>
        <w:t xml:space="preserve">There is evidence from PW7, </w:t>
      </w:r>
      <w:r w:rsidRPr="00583268">
        <w:rPr>
          <w:noProof/>
        </w:rPr>
        <w:t>Mr.</w:t>
      </w:r>
      <w:r>
        <w:t xml:space="preserve"> Antat, </w:t>
      </w:r>
      <w:r w:rsidRPr="00583268">
        <w:rPr>
          <w:noProof/>
        </w:rPr>
        <w:t>that,</w:t>
      </w:r>
      <w:r>
        <w:t xml:space="preserve"> while guarding the van, A3 was </w:t>
      </w:r>
      <w:r w:rsidR="007D663D">
        <w:t>seated inside the van and when the</w:t>
      </w:r>
      <w:r>
        <w:t xml:space="preserve"> robber came, he banged on the door and A3  opened it from inside and then the thief grabbed the </w:t>
      </w:r>
      <w:r w:rsidRPr="00583268">
        <w:rPr>
          <w:noProof/>
        </w:rPr>
        <w:t>briefcase</w:t>
      </w:r>
      <w:r>
        <w:t xml:space="preserve"> containing th</w:t>
      </w:r>
      <w:r w:rsidR="00CD48D3">
        <w:t xml:space="preserve">e money and fled. According to </w:t>
      </w:r>
      <w:r>
        <w:t xml:space="preserve"> PW7, PW10, PW20 and PW22, the van containing money is not supposed to be opened by the people responsible for the </w:t>
      </w:r>
      <w:r w:rsidR="007D663D">
        <w:t>money</w:t>
      </w:r>
      <w:r>
        <w:t xml:space="preserve"> or for that matter leave the van for any reason. There is </w:t>
      </w:r>
      <w:r w:rsidR="007D663D">
        <w:t xml:space="preserve">also </w:t>
      </w:r>
      <w:r>
        <w:t>evi</w:t>
      </w:r>
      <w:r w:rsidR="007D663D">
        <w:t xml:space="preserve">dence from A3's </w:t>
      </w:r>
      <w:r w:rsidR="005C4063">
        <w:t>admitted</w:t>
      </w:r>
      <w:r>
        <w:t xml:space="preserve"> statement under caution that</w:t>
      </w:r>
      <w:r w:rsidR="007D663D">
        <w:t xml:space="preserve"> earlier on she had seen A4 t</w:t>
      </w:r>
      <w:r>
        <w:t xml:space="preserve">ake the money which she knew belonged to her employer,  out of the official briefcase and put it in a </w:t>
      </w:r>
      <w:r w:rsidRPr="00583268">
        <w:rPr>
          <w:noProof/>
        </w:rPr>
        <w:t>backpack</w:t>
      </w:r>
      <w:r w:rsidR="007D663D">
        <w:t xml:space="preserve"> and then</w:t>
      </w:r>
      <w:r>
        <w:t xml:space="preserve"> went </w:t>
      </w:r>
      <w:r w:rsidRPr="00583268">
        <w:rPr>
          <w:noProof/>
        </w:rPr>
        <w:t>out of</w:t>
      </w:r>
      <w:r>
        <w:t xml:space="preserve"> the van</w:t>
      </w:r>
      <w:r w:rsidR="007D663D">
        <w:t xml:space="preserve"> with it when they reached Providence Branch.  That he later returned </w:t>
      </w:r>
      <w:r w:rsidR="00CD48D3">
        <w:t xml:space="preserve">to the van </w:t>
      </w:r>
      <w:r w:rsidR="007D663D">
        <w:t xml:space="preserve">without the money. </w:t>
      </w:r>
    </w:p>
    <w:p w:rsidR="00164EBC" w:rsidRDefault="00164EBC" w:rsidP="005C5858">
      <w:pPr>
        <w:pStyle w:val="JudgmentText"/>
        <w:numPr>
          <w:ilvl w:val="0"/>
          <w:numId w:val="0"/>
        </w:numPr>
        <w:spacing w:after="0"/>
      </w:pPr>
      <w:r w:rsidRPr="00583268">
        <w:rPr>
          <w:noProof/>
        </w:rPr>
        <w:lastRenderedPageBreak/>
        <w:t>A3</w:t>
      </w:r>
      <w:r>
        <w:t xml:space="preserve"> gave a dock statement during the trial and denied taking part in the robbery or it its planning or conspiracy to steal the </w:t>
      </w:r>
      <w:r w:rsidRPr="00583268">
        <w:rPr>
          <w:noProof/>
        </w:rPr>
        <w:t>bank</w:t>
      </w:r>
      <w:r w:rsidR="00583268">
        <w:rPr>
          <w:noProof/>
        </w:rPr>
        <w:t>'</w:t>
      </w:r>
      <w:r w:rsidRPr="00583268">
        <w:rPr>
          <w:noProof/>
        </w:rPr>
        <w:t>s</w:t>
      </w:r>
      <w:r w:rsidR="007D663D">
        <w:t xml:space="preserve"> money. She stated </w:t>
      </w:r>
      <w:r>
        <w:t xml:space="preserve">that what was stated in her first statement was never presented to the Court. </w:t>
      </w:r>
    </w:p>
    <w:p w:rsidR="005C5858" w:rsidRDefault="005C5858" w:rsidP="005C5858">
      <w:pPr>
        <w:pStyle w:val="JudgmentText"/>
        <w:numPr>
          <w:ilvl w:val="0"/>
          <w:numId w:val="0"/>
        </w:numPr>
        <w:spacing w:after="0"/>
      </w:pPr>
    </w:p>
    <w:p w:rsidR="00F3031E" w:rsidRDefault="00164EBC" w:rsidP="005C5858">
      <w:pPr>
        <w:pStyle w:val="JudgmentText"/>
        <w:numPr>
          <w:ilvl w:val="0"/>
          <w:numId w:val="0"/>
        </w:numPr>
        <w:spacing w:after="0"/>
      </w:pPr>
      <w:r>
        <w:t>I have carefully considered t</w:t>
      </w:r>
      <w:r w:rsidR="007D663D">
        <w:t xml:space="preserve">he entire evidence on </w:t>
      </w:r>
      <w:r>
        <w:t>record regarding the 4</w:t>
      </w:r>
      <w:r w:rsidRPr="00164EBC">
        <w:rPr>
          <w:vertAlign w:val="superscript"/>
        </w:rPr>
        <w:t>th</w:t>
      </w:r>
      <w:r>
        <w:t xml:space="preserve"> count. I have also critically </w:t>
      </w:r>
      <w:r w:rsidRPr="00583268">
        <w:rPr>
          <w:noProof/>
        </w:rPr>
        <w:t>analy</w:t>
      </w:r>
      <w:r w:rsidR="00583268">
        <w:rPr>
          <w:noProof/>
        </w:rPr>
        <w:t>z</w:t>
      </w:r>
      <w:r w:rsidRPr="00583268">
        <w:rPr>
          <w:noProof/>
        </w:rPr>
        <w:t>ed</w:t>
      </w:r>
      <w:r>
        <w:t xml:space="preserve"> </w:t>
      </w:r>
      <w:r w:rsidR="005C4063" w:rsidRPr="00583268">
        <w:rPr>
          <w:noProof/>
        </w:rPr>
        <w:t>demeanors</w:t>
      </w:r>
      <w:r>
        <w:t xml:space="preserve"> of the prosecution witness</w:t>
      </w:r>
      <w:r w:rsidR="005C4063">
        <w:t>es especially PW7, PW10 and PW22</w:t>
      </w:r>
      <w:r>
        <w:t xml:space="preserve"> and that of A3 during giving her dock statement. </w:t>
      </w:r>
      <w:r w:rsidR="00F3031E">
        <w:t>The 4</w:t>
      </w:r>
      <w:r w:rsidR="00F3031E" w:rsidRPr="00F3031E">
        <w:rPr>
          <w:vertAlign w:val="superscript"/>
        </w:rPr>
        <w:t>th</w:t>
      </w:r>
      <w:r w:rsidR="00F3031E">
        <w:t xml:space="preserve"> count is based on </w:t>
      </w:r>
      <w:r w:rsidR="00F3031E" w:rsidRPr="00920202">
        <w:rPr>
          <w:i/>
        </w:rPr>
        <w:t xml:space="preserve">Section 23 of the Penal Code. </w:t>
      </w:r>
      <w:r w:rsidR="00F3031E">
        <w:t xml:space="preserve">This section </w:t>
      </w:r>
      <w:r w:rsidR="00920202">
        <w:t xml:space="preserve">requires </w:t>
      </w:r>
      <w:r w:rsidR="005C4063">
        <w:t xml:space="preserve">proof </w:t>
      </w:r>
      <w:r w:rsidR="005C5858">
        <w:t xml:space="preserve">of </w:t>
      </w:r>
      <w:r w:rsidR="00920202">
        <w:t>an</w:t>
      </w:r>
      <w:r w:rsidR="005C5858">
        <w:t xml:space="preserve"> agreement to </w:t>
      </w:r>
      <w:r w:rsidR="00F3031E">
        <w:t xml:space="preserve">carry out an illegal first act </w:t>
      </w:r>
      <w:r w:rsidR="00920202">
        <w:t>and that while implementing</w:t>
      </w:r>
      <w:r w:rsidR="00F3031E">
        <w:t xml:space="preserve"> this agreement, a second or </w:t>
      </w:r>
      <w:r w:rsidR="00920202">
        <w:t>secondary</w:t>
      </w:r>
      <w:r w:rsidR="00F3031E">
        <w:t xml:space="preserve"> </w:t>
      </w:r>
      <w:r w:rsidR="00F3031E" w:rsidRPr="00583268">
        <w:rPr>
          <w:noProof/>
        </w:rPr>
        <w:t>offen</w:t>
      </w:r>
      <w:r w:rsidR="00583268">
        <w:rPr>
          <w:noProof/>
        </w:rPr>
        <w:t>s</w:t>
      </w:r>
      <w:r w:rsidR="00F3031E" w:rsidRPr="00583268">
        <w:rPr>
          <w:noProof/>
        </w:rPr>
        <w:t>e</w:t>
      </w:r>
      <w:r w:rsidR="00F3031E">
        <w:t xml:space="preserve"> is als</w:t>
      </w:r>
      <w:r w:rsidR="005C4063">
        <w:t xml:space="preserve">o committed (See the case of </w:t>
      </w:r>
      <w:r w:rsidR="005C4063" w:rsidRPr="00920202">
        <w:rPr>
          <w:b/>
          <w:u w:val="single"/>
        </w:rPr>
        <w:t>Pa</w:t>
      </w:r>
      <w:r w:rsidR="00F3031E" w:rsidRPr="00920202">
        <w:rPr>
          <w:b/>
          <w:u w:val="single"/>
        </w:rPr>
        <w:t>trick Sofa Vs Republic SCA 27/10 - Paragraph 22</w:t>
      </w:r>
      <w:r w:rsidR="00F3031E">
        <w:t xml:space="preserve">) and Mohammed </w:t>
      </w:r>
      <w:r w:rsidR="00F3031E" w:rsidRPr="00920202">
        <w:rPr>
          <w:b/>
          <w:u w:val="single"/>
        </w:rPr>
        <w:t xml:space="preserve">Hassan Ali &amp; Ors Vs Rep. SCA 22/12 Twomey </w:t>
      </w:r>
      <w:r w:rsidR="00F3031E" w:rsidRPr="00920202">
        <w:rPr>
          <w:b/>
          <w:noProof/>
          <w:u w:val="single"/>
        </w:rPr>
        <w:t>JA</w:t>
      </w:r>
      <w:r w:rsidR="00F3031E" w:rsidRPr="00583268">
        <w:rPr>
          <w:noProof/>
        </w:rPr>
        <w:t>).</w:t>
      </w:r>
    </w:p>
    <w:p w:rsidR="005C5858" w:rsidRDefault="005C5858" w:rsidP="005C5858">
      <w:pPr>
        <w:pStyle w:val="JudgmentText"/>
        <w:numPr>
          <w:ilvl w:val="0"/>
          <w:numId w:val="0"/>
        </w:numPr>
        <w:spacing w:after="0"/>
      </w:pPr>
    </w:p>
    <w:p w:rsidR="00F3031E" w:rsidRDefault="00920202" w:rsidP="005C5858">
      <w:pPr>
        <w:pStyle w:val="JudgmentText"/>
        <w:numPr>
          <w:ilvl w:val="0"/>
          <w:numId w:val="0"/>
        </w:numPr>
        <w:spacing w:after="0"/>
      </w:pPr>
      <w:r>
        <w:t>I</w:t>
      </w:r>
      <w:r w:rsidR="00F3031E">
        <w:t xml:space="preserve">n this case, there is no proof of the original offence which A3 and her colleagues had set out to commit but ended up also </w:t>
      </w:r>
      <w:r w:rsidR="005C4063">
        <w:t>committing</w:t>
      </w:r>
      <w:r w:rsidR="00F3031E">
        <w:t xml:space="preserve"> theft of their </w:t>
      </w:r>
      <w:r w:rsidR="00F3031E" w:rsidRPr="00583268">
        <w:rPr>
          <w:noProof/>
        </w:rPr>
        <w:t>employer</w:t>
      </w:r>
      <w:r w:rsidR="00583268">
        <w:rPr>
          <w:noProof/>
        </w:rPr>
        <w:t>'</w:t>
      </w:r>
      <w:r w:rsidR="00F3031E" w:rsidRPr="00583268">
        <w:rPr>
          <w:noProof/>
        </w:rPr>
        <w:t>s</w:t>
      </w:r>
      <w:r w:rsidR="00F3031E">
        <w:t xml:space="preserve"> money</w:t>
      </w:r>
      <w:r>
        <w:t xml:space="preserve"> amounting</w:t>
      </w:r>
      <w:r w:rsidR="00F3031E">
        <w:t xml:space="preserve"> to the sum of SR3, 298, 000/-. </w:t>
      </w:r>
    </w:p>
    <w:p w:rsidR="00F3031E" w:rsidRDefault="00F3031E" w:rsidP="008E7F3B">
      <w:pPr>
        <w:pStyle w:val="JudgmentText"/>
        <w:numPr>
          <w:ilvl w:val="0"/>
          <w:numId w:val="0"/>
        </w:numPr>
        <w:spacing w:after="0"/>
      </w:pPr>
      <w:r>
        <w:t xml:space="preserve">What the prosecution has proved is that A3 had been on duty on the 19/8/13 and had collected money from ATM's belonging to Barclays bank, but there is no evidence to prove beyond reasonable doubt that she was the person who had stolen the money from the van at Takamaka. In the </w:t>
      </w:r>
      <w:r w:rsidRPr="00583268">
        <w:rPr>
          <w:noProof/>
        </w:rPr>
        <w:t>circumstances</w:t>
      </w:r>
      <w:r w:rsidR="00583268">
        <w:rPr>
          <w:noProof/>
        </w:rPr>
        <w:t>,</w:t>
      </w:r>
      <w:r w:rsidR="00583268">
        <w:t xml:space="preserve"> therefore</w:t>
      </w:r>
      <w:r>
        <w:t>, I find that the prosecution has failed to prove the 4</w:t>
      </w:r>
      <w:r w:rsidRPr="00F3031E">
        <w:rPr>
          <w:vertAlign w:val="superscript"/>
        </w:rPr>
        <w:t>th</w:t>
      </w:r>
      <w:r>
        <w:t xml:space="preserve"> count against A3 beyond</w:t>
      </w:r>
      <w:r w:rsidR="00583268">
        <w:t xml:space="preserve"> a</w:t>
      </w:r>
      <w:r>
        <w:t xml:space="preserve"> </w:t>
      </w:r>
      <w:r w:rsidRPr="00583268">
        <w:rPr>
          <w:noProof/>
        </w:rPr>
        <w:t>reasonable</w:t>
      </w:r>
      <w:r>
        <w:t xml:space="preserve"> doubt and I accordingly acquit her of the same. </w:t>
      </w:r>
    </w:p>
    <w:p w:rsidR="00920202" w:rsidRDefault="00920202" w:rsidP="008E7F3B">
      <w:pPr>
        <w:pStyle w:val="JudgmentText"/>
        <w:numPr>
          <w:ilvl w:val="0"/>
          <w:numId w:val="0"/>
        </w:numPr>
        <w:spacing w:after="0"/>
      </w:pPr>
    </w:p>
    <w:p w:rsidR="001D57D8" w:rsidRDefault="00F3031E" w:rsidP="005C5858">
      <w:pPr>
        <w:pStyle w:val="JudgmentText"/>
        <w:numPr>
          <w:ilvl w:val="0"/>
          <w:numId w:val="0"/>
        </w:numPr>
        <w:spacing w:after="0"/>
      </w:pPr>
      <w:r w:rsidRPr="008E7F3B">
        <w:rPr>
          <w:b/>
          <w:u w:val="single"/>
        </w:rPr>
        <w:t>A4- Martin Celeste</w:t>
      </w:r>
      <w:r w:rsidRPr="005C5858">
        <w:rPr>
          <w:b/>
        </w:rPr>
        <w:t>:</w:t>
      </w:r>
      <w:r>
        <w:t xml:space="preserve"> A4 was with A3 at Takamaka when the money was robbed. According to PW7 and </w:t>
      </w:r>
      <w:r w:rsidR="00920202">
        <w:t xml:space="preserve">PW10, they had left Victoria for </w:t>
      </w:r>
      <w:r>
        <w:t>Takamaka Barclays Bank Branch via Provide</w:t>
      </w:r>
      <w:r w:rsidR="005C4063">
        <w:t>nce. That A4 had left the van ostensively</w:t>
      </w:r>
      <w:r>
        <w:t xml:space="preserve"> to go and buy something for PW7 and it was during that absence that the theft took place. Before </w:t>
      </w:r>
      <w:r w:rsidRPr="00583268">
        <w:rPr>
          <w:noProof/>
        </w:rPr>
        <w:t>this</w:t>
      </w:r>
      <w:r w:rsidR="00583268">
        <w:rPr>
          <w:noProof/>
        </w:rPr>
        <w:t>,</w:t>
      </w:r>
      <w:r>
        <w:t xml:space="preserve"> they had left the ATM machine at Beau Vallon and </w:t>
      </w:r>
      <w:r w:rsidRPr="00583268">
        <w:rPr>
          <w:noProof/>
        </w:rPr>
        <w:t>Market</w:t>
      </w:r>
      <w:r w:rsidR="00920202">
        <w:rPr>
          <w:noProof/>
        </w:rPr>
        <w:t xml:space="preserve"> </w:t>
      </w:r>
      <w:r w:rsidRPr="00583268">
        <w:rPr>
          <w:noProof/>
        </w:rPr>
        <w:t>place</w:t>
      </w:r>
      <w:r>
        <w:t xml:space="preserve"> branch</w:t>
      </w:r>
      <w:r w:rsidR="00920202">
        <w:t>es</w:t>
      </w:r>
      <w:r>
        <w:t xml:space="preserve"> where both A3 and A4 </w:t>
      </w:r>
      <w:r w:rsidR="001D57D8">
        <w:t xml:space="preserve">had removed the money from </w:t>
      </w:r>
      <w:r w:rsidR="00920202">
        <w:t>the respective ATM machines. That A4</w:t>
      </w:r>
      <w:r w:rsidR="001D57D8">
        <w:t xml:space="preserve"> had 2 </w:t>
      </w:r>
      <w:r w:rsidR="001D57D8" w:rsidRPr="00583268">
        <w:rPr>
          <w:noProof/>
        </w:rPr>
        <w:t>briefcases</w:t>
      </w:r>
      <w:r w:rsidR="001D57D8">
        <w:t xml:space="preserve"> where they </w:t>
      </w:r>
      <w:r w:rsidR="005C4063">
        <w:t>normally</w:t>
      </w:r>
      <w:r w:rsidR="001D57D8">
        <w:t xml:space="preserve"> put the money and </w:t>
      </w:r>
      <w:r w:rsidR="00920202">
        <w:t xml:space="preserve">he </w:t>
      </w:r>
      <w:r w:rsidR="001D57D8">
        <w:t xml:space="preserve">had put them in the van. </w:t>
      </w:r>
      <w:r w:rsidR="001D57D8" w:rsidRPr="00583268">
        <w:rPr>
          <w:noProof/>
        </w:rPr>
        <w:t>However</w:t>
      </w:r>
      <w:r w:rsidR="00920202">
        <w:rPr>
          <w:noProof/>
        </w:rPr>
        <w:t xml:space="preserve"> on the way</w:t>
      </w:r>
      <w:r w:rsidR="00583268">
        <w:rPr>
          <w:noProof/>
        </w:rPr>
        <w:t>,</w:t>
      </w:r>
      <w:r w:rsidR="001D57D8">
        <w:t xml:space="preserve">  A4 said they should stop at Providence</w:t>
      </w:r>
      <w:r w:rsidR="00CD48D3">
        <w:t xml:space="preserve"> Branch so as to pick some rolls</w:t>
      </w:r>
      <w:r w:rsidR="001D57D8">
        <w:t xml:space="preserve"> of receipts. Then A4 entered the bank branch at Providence and later came back in the van, and they left for Takamaka. </w:t>
      </w:r>
    </w:p>
    <w:p w:rsidR="00ED2701" w:rsidRDefault="001D57D8" w:rsidP="005C5858">
      <w:pPr>
        <w:pStyle w:val="JudgmentText"/>
        <w:numPr>
          <w:ilvl w:val="0"/>
          <w:numId w:val="0"/>
        </w:numPr>
        <w:spacing w:after="0"/>
      </w:pPr>
      <w:r>
        <w:lastRenderedPageBreak/>
        <w:t>That while a</w:t>
      </w:r>
      <w:r w:rsidR="005C4063">
        <w:t xml:space="preserve">t Takamaka, A4 and A3 went into </w:t>
      </w:r>
      <w:r>
        <w:t xml:space="preserve">the ATM facility </w:t>
      </w:r>
      <w:r w:rsidR="00920202">
        <w:t>and then</w:t>
      </w:r>
      <w:r>
        <w:t>, A4 came out of the ATM and went to the shop for about 3 to 4 minutes and returned with lemonade and went back to the ATM machine</w:t>
      </w:r>
      <w:r w:rsidR="00920202">
        <w:t>.  T</w:t>
      </w:r>
      <w:r>
        <w:t xml:space="preserve">hen </w:t>
      </w:r>
      <w:r w:rsidR="00920202">
        <w:t xml:space="preserve">both A3 and A4 returned to </w:t>
      </w:r>
      <w:r w:rsidR="00ED2701">
        <w:t xml:space="preserve">the van with two </w:t>
      </w:r>
      <w:r w:rsidR="00ED2701" w:rsidRPr="00583268">
        <w:rPr>
          <w:noProof/>
        </w:rPr>
        <w:t>briefcases</w:t>
      </w:r>
      <w:r w:rsidR="00ED2701">
        <w:t xml:space="preserve">. Then soon thereafter </w:t>
      </w:r>
      <w:r w:rsidR="00920202">
        <w:t xml:space="preserve">A4 </w:t>
      </w:r>
      <w:r w:rsidR="00ED2701">
        <w:t>went out of the v</w:t>
      </w:r>
      <w:r w:rsidR="00920202">
        <w:t>an but that A3 remained inside the van which was</w:t>
      </w:r>
      <w:r w:rsidR="00ED2701">
        <w:t xml:space="preserve"> under lock. This was the second time A4 was going to the shop. PW10 told Court that going out of the van while transporting money was against Barclays Bank Policy. </w:t>
      </w:r>
      <w:r w:rsidR="00920202">
        <w:t xml:space="preserve">PW7 went further and said that </w:t>
      </w:r>
      <w:r w:rsidR="00ED2701">
        <w:t xml:space="preserve"> while waiting </w:t>
      </w:r>
      <w:r w:rsidR="005C4063">
        <w:t xml:space="preserve">for A4 to come back, a man came </w:t>
      </w:r>
      <w:r w:rsidR="00ED2701">
        <w:t>from</w:t>
      </w:r>
      <w:r w:rsidR="005C4063">
        <w:t xml:space="preserve"> t</w:t>
      </w:r>
      <w:r w:rsidR="00ED2701">
        <w:t>h</w:t>
      </w:r>
      <w:r w:rsidR="005C4063">
        <w:t>e</w:t>
      </w:r>
      <w:r w:rsidR="00ED2701">
        <w:t xml:space="preserve"> dire</w:t>
      </w:r>
      <w:r w:rsidR="00881F61">
        <w:t>ction of the shops and</w:t>
      </w:r>
      <w:r w:rsidR="005C5858">
        <w:t xml:space="preserve"> had </w:t>
      </w:r>
      <w:r w:rsidR="00ED2701">
        <w:t xml:space="preserve">some cover </w:t>
      </w:r>
      <w:r w:rsidR="005C4063">
        <w:t>like</w:t>
      </w:r>
      <w:r w:rsidR="00ED2701">
        <w:t xml:space="preserve"> a </w:t>
      </w:r>
      <w:r w:rsidR="005C4063">
        <w:t>t-shirt</w:t>
      </w:r>
      <w:r w:rsidR="00881F61">
        <w:t xml:space="preserve"> around his head. That this</w:t>
      </w:r>
      <w:r w:rsidR="00ED2701">
        <w:t xml:space="preserve"> man came to the van and put his hand on PW7's mouth and </w:t>
      </w:r>
      <w:r w:rsidR="00ED2701" w:rsidRPr="00583268">
        <w:rPr>
          <w:noProof/>
        </w:rPr>
        <w:t>til</w:t>
      </w:r>
      <w:r w:rsidR="00583268">
        <w:rPr>
          <w:noProof/>
        </w:rPr>
        <w:t>t</w:t>
      </w:r>
      <w:r w:rsidR="00ED2701" w:rsidRPr="00583268">
        <w:rPr>
          <w:noProof/>
        </w:rPr>
        <w:t>ed</w:t>
      </w:r>
      <w:r w:rsidR="00ED2701">
        <w:t xml:space="preserve"> his head </w:t>
      </w:r>
      <w:r w:rsidR="005C4063">
        <w:t>backwards</w:t>
      </w:r>
      <w:r w:rsidR="00ED2701">
        <w:t xml:space="preserve"> and he sprayed tear gas in his face. They struggled but the attacker managed to run away with the </w:t>
      </w:r>
      <w:r w:rsidR="00ED2701" w:rsidRPr="00583268">
        <w:rPr>
          <w:noProof/>
        </w:rPr>
        <w:t>briefcase</w:t>
      </w:r>
      <w:r w:rsidR="00ED2701">
        <w:t xml:space="preserve"> containing </w:t>
      </w:r>
      <w:r w:rsidR="00CD48D3">
        <w:t xml:space="preserve">the </w:t>
      </w:r>
      <w:r w:rsidR="00ED2701">
        <w:t>money.</w:t>
      </w:r>
      <w:r w:rsidR="00881F61">
        <w:t xml:space="preserve"> That t</w:t>
      </w:r>
      <w:r w:rsidR="00ED2701">
        <w:t xml:space="preserve">hey tried to chase the intruder but both him and PW10 were weak due to the tear gas sprayed on their faces and they could not catch him. That later A3 told him </w:t>
      </w:r>
      <w:r w:rsidR="00DA53DE">
        <w:t xml:space="preserve">that the </w:t>
      </w:r>
      <w:r w:rsidR="00DA53DE" w:rsidRPr="00583268">
        <w:rPr>
          <w:noProof/>
        </w:rPr>
        <w:t>briefcase</w:t>
      </w:r>
      <w:r w:rsidR="00DA53DE">
        <w:t xml:space="preserve"> the thief </w:t>
      </w:r>
      <w:r w:rsidR="00DA53DE" w:rsidRPr="00583268">
        <w:rPr>
          <w:noProof/>
        </w:rPr>
        <w:t>had</w:t>
      </w:r>
      <w:r w:rsidR="00881F61">
        <w:rPr>
          <w:noProof/>
        </w:rPr>
        <w:t xml:space="preserve"> stolen</w:t>
      </w:r>
      <w:r w:rsidR="003A5FAA" w:rsidRPr="00583268">
        <w:rPr>
          <w:noProof/>
        </w:rPr>
        <w:t xml:space="preserve"> contained</w:t>
      </w:r>
      <w:r w:rsidR="003A5FAA">
        <w:t xml:space="preserve"> a lot of money. When A4 returned he was told what had happened and the matter </w:t>
      </w:r>
      <w:r w:rsidR="003A5FAA" w:rsidRPr="00583268">
        <w:rPr>
          <w:noProof/>
        </w:rPr>
        <w:t>thereafter</w:t>
      </w:r>
      <w:r w:rsidR="003A5FAA">
        <w:t xml:space="preserve"> was reported to the Police. </w:t>
      </w:r>
    </w:p>
    <w:p w:rsidR="003A5FAA" w:rsidRDefault="003A5FAA" w:rsidP="00D26D5B">
      <w:pPr>
        <w:pStyle w:val="JudgmentText"/>
        <w:numPr>
          <w:ilvl w:val="0"/>
          <w:numId w:val="0"/>
        </w:numPr>
        <w:spacing w:after="0"/>
        <w:ind w:left="720" w:hanging="720"/>
      </w:pPr>
    </w:p>
    <w:p w:rsidR="003A5FAA" w:rsidRDefault="005C5858" w:rsidP="005C5858">
      <w:pPr>
        <w:pStyle w:val="JudgmentText"/>
        <w:numPr>
          <w:ilvl w:val="0"/>
          <w:numId w:val="0"/>
        </w:numPr>
        <w:spacing w:after="0"/>
      </w:pPr>
      <w:r>
        <w:t xml:space="preserve">A4 never </w:t>
      </w:r>
      <w:r w:rsidR="003A5FAA">
        <w:t xml:space="preserve">testified at the trial and that is his Constitutional </w:t>
      </w:r>
      <w:r w:rsidR="00881F61">
        <w:t>right</w:t>
      </w:r>
      <w:r w:rsidR="003A5FAA">
        <w:t xml:space="preserve">. </w:t>
      </w:r>
      <w:r w:rsidR="003A5FAA" w:rsidRPr="00583268">
        <w:rPr>
          <w:noProof/>
        </w:rPr>
        <w:t>The question is</w:t>
      </w:r>
      <w:r w:rsidR="003A5FAA">
        <w:t xml:space="preserve"> has the prosecution satisfactorily connected A4 to the robbery at Takamaka? </w:t>
      </w:r>
    </w:p>
    <w:p w:rsidR="003A5FAA" w:rsidRDefault="003A5FAA" w:rsidP="005C5858">
      <w:pPr>
        <w:pStyle w:val="JudgmentText"/>
        <w:numPr>
          <w:ilvl w:val="0"/>
          <w:numId w:val="0"/>
        </w:numPr>
        <w:spacing w:after="0"/>
      </w:pPr>
      <w:r>
        <w:t xml:space="preserve">The prosecution </w:t>
      </w:r>
      <w:r w:rsidRPr="00583268">
        <w:rPr>
          <w:noProof/>
        </w:rPr>
        <w:t>is rely</w:t>
      </w:r>
      <w:r w:rsidR="00583268">
        <w:rPr>
          <w:noProof/>
        </w:rPr>
        <w:t>ing</w:t>
      </w:r>
      <w:r>
        <w:t xml:space="preserve"> on </w:t>
      </w:r>
      <w:r w:rsidRPr="005C5858">
        <w:rPr>
          <w:i/>
        </w:rPr>
        <w:t>Section 23  of Penal Code</w:t>
      </w:r>
      <w:r>
        <w:t xml:space="preserve"> to connect him to the </w:t>
      </w:r>
      <w:r w:rsidRPr="00583268">
        <w:rPr>
          <w:noProof/>
        </w:rPr>
        <w:t>crim</w:t>
      </w:r>
      <w:r w:rsidR="00583268">
        <w:rPr>
          <w:noProof/>
        </w:rPr>
        <w:t>e</w:t>
      </w:r>
      <w:r>
        <w:t xml:space="preserve">. Has it </w:t>
      </w:r>
      <w:r w:rsidRPr="00583268">
        <w:rPr>
          <w:noProof/>
        </w:rPr>
        <w:t>prove</w:t>
      </w:r>
      <w:r w:rsidR="00583268">
        <w:rPr>
          <w:noProof/>
        </w:rPr>
        <w:t>d</w:t>
      </w:r>
      <w:r>
        <w:t xml:space="preserve"> beyond reasonable doubt that a secondary act took place as a probable consequence of</w:t>
      </w:r>
      <w:r w:rsidR="00881F61">
        <w:t xml:space="preserve"> the agreed earlier illegal act? </w:t>
      </w:r>
      <w:r>
        <w:t xml:space="preserve">(See the case of </w:t>
      </w:r>
      <w:r w:rsidRPr="005C5858">
        <w:rPr>
          <w:b/>
          <w:u w:val="single"/>
        </w:rPr>
        <w:t>Jean Paul Killindo &amp; Gary Payet SCA 4/10</w:t>
      </w:r>
      <w:r>
        <w:t xml:space="preserve">) . </w:t>
      </w:r>
    </w:p>
    <w:p w:rsidR="003A5FAA" w:rsidRDefault="003A5FAA" w:rsidP="005C5858">
      <w:pPr>
        <w:pStyle w:val="JudgmentText"/>
        <w:numPr>
          <w:ilvl w:val="0"/>
          <w:numId w:val="0"/>
        </w:numPr>
        <w:spacing w:after="0"/>
      </w:pPr>
      <w:r>
        <w:t xml:space="preserve">On </w:t>
      </w:r>
      <w:r w:rsidR="00DA53DE">
        <w:t xml:space="preserve">our </w:t>
      </w:r>
      <w:r>
        <w:t>facts</w:t>
      </w:r>
      <w:r w:rsidR="00CD48D3">
        <w:t>,</w:t>
      </w:r>
      <w:r>
        <w:t xml:space="preserve"> which </w:t>
      </w:r>
      <w:r w:rsidRPr="00583268">
        <w:rPr>
          <w:noProof/>
        </w:rPr>
        <w:t>is</w:t>
      </w:r>
      <w:r>
        <w:t xml:space="preserve"> the first act </w:t>
      </w:r>
      <w:r w:rsidR="00DA53DE">
        <w:t>the accused</w:t>
      </w:r>
      <w:r>
        <w:t xml:space="preserve"> person had agreed or intended to</w:t>
      </w:r>
      <w:r w:rsidR="00881F61">
        <w:t xml:space="preserve"> commit which had resulted in the stealing of the money</w:t>
      </w:r>
      <w:r>
        <w:t xml:space="preserve">? </w:t>
      </w:r>
      <w:r w:rsidR="00A17B7B">
        <w:t xml:space="preserve">(See </w:t>
      </w:r>
      <w:r w:rsidR="00A17B7B" w:rsidRPr="005C5858">
        <w:rPr>
          <w:b/>
          <w:u w:val="single"/>
        </w:rPr>
        <w:t xml:space="preserve">Jean Paul </w:t>
      </w:r>
      <w:r w:rsidR="00CD48D3">
        <w:rPr>
          <w:b/>
          <w:u w:val="single"/>
        </w:rPr>
        <w:t>Killindo &amp;</w:t>
      </w:r>
      <w:r w:rsidR="00A17B7B" w:rsidRPr="005C5858">
        <w:rPr>
          <w:b/>
          <w:u w:val="single"/>
        </w:rPr>
        <w:t xml:space="preserve"> Gary Payet</w:t>
      </w:r>
      <w:r w:rsidR="00A17B7B" w:rsidRPr="005C5858">
        <w:rPr>
          <w:u w:val="single"/>
        </w:rPr>
        <w:t xml:space="preserve"> case</w:t>
      </w:r>
      <w:r w:rsidR="00A17B7B">
        <w:t xml:space="preserve"> above)</w:t>
      </w:r>
    </w:p>
    <w:p w:rsidR="00A17B7B" w:rsidRDefault="00A17B7B" w:rsidP="005C5858">
      <w:pPr>
        <w:pStyle w:val="JudgmentText"/>
        <w:numPr>
          <w:ilvl w:val="0"/>
          <w:numId w:val="0"/>
        </w:numPr>
        <w:spacing w:after="0"/>
      </w:pPr>
      <w:r>
        <w:t xml:space="preserve">From the evidence on record, there is no proof </w:t>
      </w:r>
      <w:r w:rsidRPr="00583268">
        <w:rPr>
          <w:noProof/>
        </w:rPr>
        <w:t>that</w:t>
      </w:r>
      <w:r>
        <w:t xml:space="preserve"> the theft of SR3, 298, 000/- </w:t>
      </w:r>
      <w:r w:rsidR="00583268">
        <w:rPr>
          <w:noProof/>
        </w:rPr>
        <w:t>o</w:t>
      </w:r>
      <w:r w:rsidRPr="00583268">
        <w:rPr>
          <w:noProof/>
        </w:rPr>
        <w:t>n</w:t>
      </w:r>
      <w:r>
        <w:t xml:space="preserve"> the 4</w:t>
      </w:r>
      <w:r w:rsidRPr="00A17B7B">
        <w:rPr>
          <w:vertAlign w:val="superscript"/>
        </w:rPr>
        <w:t>th</w:t>
      </w:r>
      <w:r w:rsidR="005C5858">
        <w:t xml:space="preserve"> count, </w:t>
      </w:r>
      <w:r>
        <w:t xml:space="preserve">was a secondary act resulting </w:t>
      </w:r>
      <w:r w:rsidRPr="00583268">
        <w:rPr>
          <w:noProof/>
        </w:rPr>
        <w:t>f</w:t>
      </w:r>
      <w:r w:rsidR="00583268">
        <w:rPr>
          <w:noProof/>
        </w:rPr>
        <w:t>rom</w:t>
      </w:r>
      <w:r>
        <w:t xml:space="preserve"> an earlier first act which the ac</w:t>
      </w:r>
      <w:r w:rsidR="00881F61">
        <w:t>cused person had set out to do.</w:t>
      </w:r>
    </w:p>
    <w:p w:rsidR="00A17B7B" w:rsidRDefault="00A17B7B" w:rsidP="00D26D5B">
      <w:pPr>
        <w:pStyle w:val="JudgmentText"/>
        <w:numPr>
          <w:ilvl w:val="0"/>
          <w:numId w:val="0"/>
        </w:numPr>
        <w:spacing w:after="0"/>
        <w:ind w:left="720" w:hanging="720"/>
      </w:pPr>
    </w:p>
    <w:p w:rsidR="00A17B7B" w:rsidRDefault="00A17B7B" w:rsidP="005C5858">
      <w:pPr>
        <w:pStyle w:val="JudgmentText"/>
        <w:numPr>
          <w:ilvl w:val="0"/>
          <w:numId w:val="0"/>
        </w:numPr>
        <w:spacing w:after="0"/>
      </w:pPr>
      <w:r>
        <w:t>In my considered view, therefore the 4</w:t>
      </w:r>
      <w:r w:rsidRPr="00A17B7B">
        <w:rPr>
          <w:vertAlign w:val="superscript"/>
        </w:rPr>
        <w:t>th</w:t>
      </w:r>
      <w:r>
        <w:t xml:space="preserve"> count has not been pro</w:t>
      </w:r>
      <w:r w:rsidR="005C5858">
        <w:t xml:space="preserve">ved beyond reasonable doubt </w:t>
      </w:r>
      <w:r>
        <w:t xml:space="preserve">against A4, as no role has been </w:t>
      </w:r>
      <w:r w:rsidR="00266299">
        <w:t xml:space="preserve">proved that he played under </w:t>
      </w:r>
      <w:r w:rsidR="00266299" w:rsidRPr="005C5858">
        <w:rPr>
          <w:i/>
        </w:rPr>
        <w:t>Section 23 of the Penal Code</w:t>
      </w:r>
      <w:r w:rsidR="00266299">
        <w:t xml:space="preserve">. He is accordingly acquitted of the same. </w:t>
      </w:r>
    </w:p>
    <w:p w:rsidR="00266299" w:rsidRDefault="00266299" w:rsidP="00D26D5B">
      <w:pPr>
        <w:pStyle w:val="JudgmentText"/>
        <w:numPr>
          <w:ilvl w:val="0"/>
          <w:numId w:val="0"/>
        </w:numPr>
        <w:spacing w:after="0"/>
        <w:ind w:left="720" w:hanging="720"/>
      </w:pPr>
    </w:p>
    <w:p w:rsidR="00266299" w:rsidRDefault="00266299" w:rsidP="005C5858">
      <w:pPr>
        <w:pStyle w:val="JudgmentText"/>
        <w:numPr>
          <w:ilvl w:val="0"/>
          <w:numId w:val="0"/>
        </w:numPr>
        <w:spacing w:after="0"/>
      </w:pPr>
      <w:r w:rsidRPr="005C5858">
        <w:rPr>
          <w:b/>
          <w:u w:val="single"/>
        </w:rPr>
        <w:t>A5- Channel Quatre:</w:t>
      </w:r>
      <w:r>
        <w:t xml:space="preserve"> A5 was a Barclays Bank Branch Manager at Providence. The case against him is that he participated in the stealing of his </w:t>
      </w:r>
      <w:r w:rsidRPr="00583268">
        <w:rPr>
          <w:noProof/>
        </w:rPr>
        <w:t>employee</w:t>
      </w:r>
      <w:r w:rsidR="00583268">
        <w:rPr>
          <w:noProof/>
        </w:rPr>
        <w:t>'</w:t>
      </w:r>
      <w:r w:rsidRPr="00583268">
        <w:rPr>
          <w:noProof/>
        </w:rPr>
        <w:t>s</w:t>
      </w:r>
      <w:r>
        <w:t xml:space="preserve"> money. </w:t>
      </w:r>
      <w:r w:rsidR="00DA53DE">
        <w:t>Their</w:t>
      </w:r>
      <w:r>
        <w:t xml:space="preserve"> main thrust of the </w:t>
      </w:r>
      <w:r>
        <w:lastRenderedPageBreak/>
        <w:t xml:space="preserve">prosecution case against him is that a lot of money belonging to his employers had been found in his </w:t>
      </w:r>
      <w:r w:rsidR="00DA53DE">
        <w:t>custody</w:t>
      </w:r>
      <w:r w:rsidR="00881F61">
        <w:t xml:space="preserve">, </w:t>
      </w:r>
      <w:r>
        <w:t>that is</w:t>
      </w:r>
      <w:r w:rsidR="00881F61">
        <w:t>,</w:t>
      </w:r>
      <w:r>
        <w:t xml:space="preserve"> in his office at Providence and also at this residence. </w:t>
      </w:r>
    </w:p>
    <w:p w:rsidR="005C5858" w:rsidRDefault="005C5858" w:rsidP="005C5858">
      <w:pPr>
        <w:pStyle w:val="JudgmentText"/>
        <w:numPr>
          <w:ilvl w:val="0"/>
          <w:numId w:val="0"/>
        </w:numPr>
        <w:spacing w:after="0"/>
      </w:pPr>
    </w:p>
    <w:p w:rsidR="00266299" w:rsidRDefault="00266299" w:rsidP="005C5858">
      <w:pPr>
        <w:pStyle w:val="JudgmentText"/>
        <w:numPr>
          <w:ilvl w:val="0"/>
          <w:numId w:val="0"/>
        </w:numPr>
        <w:spacing w:after="0"/>
      </w:pPr>
      <w:r>
        <w:t xml:space="preserve">According to Police Officer Rennick Lespoire (PW9), </w:t>
      </w:r>
      <w:r w:rsidR="00881F61">
        <w:t>while</w:t>
      </w:r>
      <w:r>
        <w:t xml:space="preserve"> on duty, he was assigned the duty to go to the home of A</w:t>
      </w:r>
      <w:r w:rsidR="00881F61">
        <w:t>5 in respect of the robbery</w:t>
      </w:r>
      <w:r>
        <w:t xml:space="preserve"> which had taken place at Takamaka earlier on the 19/08/2013. </w:t>
      </w:r>
      <w:r w:rsidR="00881F61">
        <w:t>That they found A5</w:t>
      </w:r>
      <w:r>
        <w:t xml:space="preserve"> at home and after informing him that he was a suspect in that incident. </w:t>
      </w:r>
      <w:r w:rsidR="00881F61">
        <w:t xml:space="preserve">That A5 </w:t>
      </w:r>
      <w:r>
        <w:t xml:space="preserve">invited them </w:t>
      </w:r>
      <w:r w:rsidR="00DA53DE">
        <w:t>to enter</w:t>
      </w:r>
      <w:r>
        <w:t xml:space="preserve"> his house</w:t>
      </w:r>
      <w:r w:rsidR="00881F61">
        <w:t xml:space="preserve">. </w:t>
      </w:r>
      <w:r>
        <w:t xml:space="preserve"> PW9 was with </w:t>
      </w:r>
      <w:r w:rsidR="00AE4F67">
        <w:t xml:space="preserve">Sergeant Marengo </w:t>
      </w:r>
      <w:r>
        <w:t xml:space="preserve">and PC Charlotte. That A5 told them that he would bring back the money. He led them to his </w:t>
      </w:r>
      <w:r w:rsidRPr="00583268">
        <w:rPr>
          <w:noProof/>
        </w:rPr>
        <w:t>bedroom</w:t>
      </w:r>
      <w:r w:rsidR="00881F61">
        <w:t xml:space="preserve"> from where</w:t>
      </w:r>
      <w:r>
        <w:t xml:space="preserve"> they saw lots of money on the ground. That </w:t>
      </w:r>
      <w:r w:rsidR="00881F61">
        <w:t xml:space="preserve">the money was in </w:t>
      </w:r>
      <w:r w:rsidR="00ED797D">
        <w:t xml:space="preserve"> notes of SR100 and SR500 denomination</w:t>
      </w:r>
      <w:r w:rsidR="00F870D3">
        <w:t>s</w:t>
      </w:r>
      <w:r w:rsidR="00ED797D">
        <w:t xml:space="preserve">. That this money was under </w:t>
      </w:r>
      <w:r w:rsidR="00F870D3">
        <w:t>a small cabinet in A5's room. PW9</w:t>
      </w:r>
      <w:r w:rsidR="00ED797D">
        <w:t xml:space="preserve"> put the money in the </w:t>
      </w:r>
      <w:r w:rsidR="00ED797D" w:rsidRPr="00583268">
        <w:rPr>
          <w:noProof/>
        </w:rPr>
        <w:t>backpack</w:t>
      </w:r>
      <w:r w:rsidR="00ED797D">
        <w:t xml:space="preserve"> (exhibit PE5) found in the room and </w:t>
      </w:r>
      <w:r w:rsidR="00881F61">
        <w:t>he</w:t>
      </w:r>
      <w:r w:rsidR="00ED797D">
        <w:t xml:space="preserve"> informed A5 that he was going to be arrested. He read him his Constitutional Rights and they </w:t>
      </w:r>
      <w:r w:rsidR="00ED797D" w:rsidRPr="00583268">
        <w:rPr>
          <w:noProof/>
        </w:rPr>
        <w:t>took him</w:t>
      </w:r>
      <w:r w:rsidR="00ED797D">
        <w:t xml:space="preserve"> to CID officers, along with the money. Then the lady from the Barclays Bank (PW20) came and counted the money and it was found to be SR 2, 089,500/-.</w:t>
      </w:r>
    </w:p>
    <w:p w:rsidR="005C5858" w:rsidRDefault="005C5858" w:rsidP="005C5858">
      <w:pPr>
        <w:pStyle w:val="JudgmentText"/>
        <w:numPr>
          <w:ilvl w:val="0"/>
          <w:numId w:val="0"/>
        </w:numPr>
        <w:spacing w:after="0"/>
      </w:pPr>
    </w:p>
    <w:p w:rsidR="00ED797D" w:rsidRDefault="00ED797D" w:rsidP="005C5858">
      <w:pPr>
        <w:pStyle w:val="JudgmentText"/>
        <w:numPr>
          <w:ilvl w:val="0"/>
          <w:numId w:val="0"/>
        </w:numPr>
        <w:spacing w:after="0"/>
      </w:pPr>
      <w:r>
        <w:t xml:space="preserve">PW9 told Court further that the money was in packets with Barclays Bank </w:t>
      </w:r>
      <w:r w:rsidRPr="00583268">
        <w:rPr>
          <w:noProof/>
        </w:rPr>
        <w:t>seals on</w:t>
      </w:r>
      <w:r>
        <w:t xml:space="preserve"> them. </w:t>
      </w:r>
    </w:p>
    <w:p w:rsidR="002368AA" w:rsidRDefault="002368AA" w:rsidP="005C5858">
      <w:pPr>
        <w:pStyle w:val="JudgmentText"/>
        <w:numPr>
          <w:ilvl w:val="0"/>
          <w:numId w:val="0"/>
        </w:numPr>
        <w:spacing w:after="0"/>
      </w:pPr>
    </w:p>
    <w:p w:rsidR="002368AA" w:rsidRDefault="00ED797D" w:rsidP="005C5858">
      <w:pPr>
        <w:pStyle w:val="JudgmentText"/>
        <w:numPr>
          <w:ilvl w:val="0"/>
          <w:numId w:val="0"/>
        </w:numPr>
        <w:spacing w:after="0"/>
      </w:pPr>
      <w:r>
        <w:t xml:space="preserve">According to PW20, </w:t>
      </w:r>
      <w:r w:rsidRPr="00583268">
        <w:rPr>
          <w:noProof/>
        </w:rPr>
        <w:t>Mrs.</w:t>
      </w:r>
      <w:r>
        <w:t xml:space="preserve"> Sally Gopal, she had been called to the CID offices </w:t>
      </w:r>
      <w:r w:rsidR="00AE4F67">
        <w:t>where</w:t>
      </w:r>
      <w:r>
        <w:t xml:space="preserve"> she found A5. That there was a lot of money on the floor together with a bag</w:t>
      </w:r>
      <w:r w:rsidR="00AE4F67">
        <w:t xml:space="preserve"> an</w:t>
      </w:r>
      <w:r>
        <w:t>d</w:t>
      </w:r>
      <w:r w:rsidR="00AE4F67">
        <w:t xml:space="preserve"> </w:t>
      </w:r>
      <w:r>
        <w:t>s</w:t>
      </w:r>
      <w:r w:rsidR="00F874BB">
        <w:t xml:space="preserve">he was asked to count the money. She found it to be SR 2, 098500/-. That the counting was in the presence of other prosecution witnesses including PW1. </w:t>
      </w:r>
      <w:r w:rsidR="00F874BB" w:rsidRPr="00583268">
        <w:rPr>
          <w:noProof/>
        </w:rPr>
        <w:t>However</w:t>
      </w:r>
      <w:r w:rsidR="00583268">
        <w:rPr>
          <w:noProof/>
        </w:rPr>
        <w:t>,</w:t>
      </w:r>
      <w:r w:rsidR="00F874BB">
        <w:t xml:space="preserve"> she said that she had establi</w:t>
      </w:r>
      <w:r w:rsidR="009D4E1A">
        <w:t xml:space="preserve">shed from A3 and A4 plus other members of the staff </w:t>
      </w:r>
      <w:r w:rsidR="00AE4F67">
        <w:t>that</w:t>
      </w:r>
      <w:r w:rsidR="00F874BB">
        <w:t xml:space="preserve"> that sum of money was not all the money which </w:t>
      </w:r>
      <w:r w:rsidR="009D4E1A">
        <w:t xml:space="preserve">was missing from Barclays Bank coffers, </w:t>
      </w:r>
      <w:r w:rsidR="00F874BB">
        <w:t xml:space="preserve">as it excluded what has been stolen at Takamaka. That when he asked A5 whether that was all the money, A5 had at first kept </w:t>
      </w:r>
      <w:r w:rsidR="00F874BB" w:rsidRPr="00583268">
        <w:rPr>
          <w:noProof/>
        </w:rPr>
        <w:t>qui</w:t>
      </w:r>
      <w:r w:rsidR="00583268">
        <w:rPr>
          <w:noProof/>
        </w:rPr>
        <w:t>et</w:t>
      </w:r>
      <w:r w:rsidR="00F874BB">
        <w:t xml:space="preserve"> but upon further asking him, he told them the other money was at Providence Branch and that they proceeded to get it. That they were with PW15 and Inspector Ma</w:t>
      </w:r>
      <w:r w:rsidR="002368AA">
        <w:t xml:space="preserve">rie.  That when they reached A5's </w:t>
      </w:r>
      <w:r w:rsidR="00F874BB">
        <w:t>office at Providence they opened the door and A5 led th</w:t>
      </w:r>
      <w:r w:rsidR="009D4E1A">
        <w:t>em</w:t>
      </w:r>
      <w:r w:rsidR="00F874BB">
        <w:t xml:space="preserve"> to the back of the Bank premises to his office and told them that, the money w</w:t>
      </w:r>
      <w:r w:rsidR="002368AA">
        <w:t>as in a small cabinet. Upon o</w:t>
      </w:r>
      <w:r w:rsidR="00F874BB">
        <w:t xml:space="preserve">pening </w:t>
      </w:r>
      <w:r w:rsidR="002368AA">
        <w:t>the cabinet,</w:t>
      </w:r>
      <w:r w:rsidR="00F874BB">
        <w:t xml:space="preserve"> they found a small box containing money. That this money had Barclays Bank tags on</w:t>
      </w:r>
      <w:r w:rsidR="009D4E1A">
        <w:t xml:space="preserve"> </w:t>
      </w:r>
      <w:r w:rsidR="00F874BB">
        <w:t xml:space="preserve">it, which showed that the money </w:t>
      </w:r>
      <w:r w:rsidR="002368AA">
        <w:t>had</w:t>
      </w:r>
      <w:r w:rsidR="00F870D3">
        <w:t xml:space="preserve"> co</w:t>
      </w:r>
      <w:r w:rsidR="00F874BB">
        <w:t xml:space="preserve">me straight from </w:t>
      </w:r>
      <w:r w:rsidR="009D4E1A">
        <w:t>the</w:t>
      </w:r>
      <w:r w:rsidR="00F874BB">
        <w:t xml:space="preserve"> Bank Vault. The cash recovered was counted and it was found to be SR 1,200, 000/-. PW1 in the meantime had recorded </w:t>
      </w:r>
      <w:r w:rsidR="002368AA">
        <w:t xml:space="preserve">the </w:t>
      </w:r>
      <w:r w:rsidR="00F874BB">
        <w:t xml:space="preserve">first and </w:t>
      </w:r>
      <w:r w:rsidR="002368AA">
        <w:t xml:space="preserve">the </w:t>
      </w:r>
      <w:r w:rsidR="00F874BB">
        <w:t xml:space="preserve">last numbers on </w:t>
      </w:r>
      <w:r w:rsidR="00F874BB">
        <w:lastRenderedPageBreak/>
        <w:t>the</w:t>
      </w:r>
      <w:r w:rsidR="002368AA">
        <w:t xml:space="preserve"> bank</w:t>
      </w:r>
      <w:r w:rsidR="00F874BB">
        <w:t xml:space="preserve"> notes from each bun</w:t>
      </w:r>
      <w:r w:rsidR="009D4E1A">
        <w:t>dle and money was put in</w:t>
      </w:r>
      <w:r w:rsidR="002368AA">
        <w:t xml:space="preserve"> the Barclays Bank seal bag and</w:t>
      </w:r>
      <w:r w:rsidR="009D4E1A">
        <w:t xml:space="preserve"> it was transferred </w:t>
      </w:r>
      <w:r w:rsidR="00F874BB">
        <w:t xml:space="preserve">to the Central Bank for </w:t>
      </w:r>
      <w:r w:rsidR="00F874BB" w:rsidRPr="00583268">
        <w:rPr>
          <w:noProof/>
        </w:rPr>
        <w:t>safekeeping</w:t>
      </w:r>
      <w:r w:rsidR="00F874BB">
        <w:t xml:space="preserve">. This money was eventually </w:t>
      </w:r>
      <w:r w:rsidR="009D4E1A">
        <w:t xml:space="preserve">exhibited in </w:t>
      </w:r>
      <w:r w:rsidR="009D4E1A" w:rsidRPr="00583268">
        <w:rPr>
          <w:noProof/>
        </w:rPr>
        <w:t>evidence</w:t>
      </w:r>
      <w:r w:rsidR="00F874BB" w:rsidRPr="00583268">
        <w:rPr>
          <w:noProof/>
        </w:rPr>
        <w:t>.</w:t>
      </w:r>
      <w:r w:rsidR="00F874BB">
        <w:t xml:space="preserve"> The witness told Court further that, the money re</w:t>
      </w:r>
      <w:r w:rsidR="002368AA">
        <w:t>covered</w:t>
      </w:r>
      <w:r w:rsidR="00F874BB">
        <w:t xml:space="preserve"> from A5</w:t>
      </w:r>
      <w:r w:rsidR="00F870D3">
        <w:t>'s</w:t>
      </w:r>
      <w:r w:rsidR="00F874BB">
        <w:t xml:space="preserve"> house and office totalled SR3, 298 400/-. </w:t>
      </w:r>
    </w:p>
    <w:p w:rsidR="002368AA" w:rsidRDefault="002368AA" w:rsidP="005C5858">
      <w:pPr>
        <w:pStyle w:val="JudgmentText"/>
        <w:numPr>
          <w:ilvl w:val="0"/>
          <w:numId w:val="0"/>
        </w:numPr>
        <w:spacing w:after="0"/>
      </w:pPr>
    </w:p>
    <w:p w:rsidR="00725554" w:rsidRDefault="00F874BB" w:rsidP="005C5858">
      <w:pPr>
        <w:pStyle w:val="JudgmentText"/>
        <w:numPr>
          <w:ilvl w:val="0"/>
          <w:numId w:val="0"/>
        </w:numPr>
        <w:spacing w:after="0"/>
      </w:pPr>
      <w:r w:rsidRPr="00583268">
        <w:rPr>
          <w:noProof/>
        </w:rPr>
        <w:t>A5</w:t>
      </w:r>
      <w:r>
        <w:t xml:space="preserve"> statement under Caution was admitted in evidence as exhibits PE39. In that statement A5, among other </w:t>
      </w:r>
      <w:r w:rsidR="00725554">
        <w:t xml:space="preserve">things, had talked about what had happened on the 19/8/2013. He stated </w:t>
      </w:r>
      <w:r w:rsidR="00725554" w:rsidRPr="00583268">
        <w:rPr>
          <w:noProof/>
        </w:rPr>
        <w:t>that</w:t>
      </w:r>
      <w:r w:rsidR="00725554">
        <w:t xml:space="preserve"> </w:t>
      </w:r>
      <w:r w:rsidR="002368AA">
        <w:t xml:space="preserve">on that day </w:t>
      </w:r>
      <w:r w:rsidR="00725554">
        <w:t>he had received some money in</w:t>
      </w:r>
      <w:r w:rsidR="00583268">
        <w:t xml:space="preserve"> a</w:t>
      </w:r>
      <w:r w:rsidR="00725554">
        <w:t xml:space="preserve"> </w:t>
      </w:r>
      <w:r w:rsidR="00725554" w:rsidRPr="00583268">
        <w:rPr>
          <w:noProof/>
        </w:rPr>
        <w:t>back</w:t>
      </w:r>
      <w:r w:rsidR="002368AA">
        <w:t xml:space="preserve"> pack from A4. </w:t>
      </w:r>
      <w:r w:rsidR="00725554">
        <w:t xml:space="preserve">That he took the bag full of money to his home and put the rest </w:t>
      </w:r>
      <w:r w:rsidR="002368AA">
        <w:t>in his office.</w:t>
      </w:r>
      <w:r w:rsidR="002368AA">
        <w:rPr>
          <w:noProof/>
        </w:rPr>
        <w:t xml:space="preserve"> That, </w:t>
      </w:r>
      <w:r w:rsidR="00725554">
        <w:t xml:space="preserve">later on, Police came to search his house </w:t>
      </w:r>
      <w:r w:rsidR="009D4E1A">
        <w:t>and</w:t>
      </w:r>
      <w:r w:rsidR="00725554">
        <w:t xml:space="preserve"> he showed them where the money was. It was in his </w:t>
      </w:r>
      <w:r w:rsidR="00725554" w:rsidRPr="00583268">
        <w:rPr>
          <w:noProof/>
        </w:rPr>
        <w:t>bedroom</w:t>
      </w:r>
      <w:r w:rsidR="00725554">
        <w:t xml:space="preserve"> under his drawer. That they took this money to</w:t>
      </w:r>
      <w:r w:rsidR="009D4E1A">
        <w:t xml:space="preserve"> the CID offices </w:t>
      </w:r>
      <w:r w:rsidR="00C04411">
        <w:t>along with him. T</w:t>
      </w:r>
      <w:r w:rsidR="00725554">
        <w:t xml:space="preserve">hat he told them that the balance of the money was at his office at Providence, and he took them there and he showed </w:t>
      </w:r>
      <w:r w:rsidR="002368AA">
        <w:t xml:space="preserve">them </w:t>
      </w:r>
      <w:r w:rsidR="00725554">
        <w:t>the second bag containing the balance of the money. Then the Police took</w:t>
      </w:r>
      <w:r w:rsidR="002368AA">
        <w:t xml:space="preserve"> </w:t>
      </w:r>
      <w:r w:rsidR="00725554">
        <w:t xml:space="preserve"> </w:t>
      </w:r>
      <w:r w:rsidR="00725554" w:rsidRPr="00583268">
        <w:rPr>
          <w:noProof/>
        </w:rPr>
        <w:t>picture</w:t>
      </w:r>
      <w:r w:rsidR="002368AA">
        <w:t xml:space="preserve">s (photographs). That the money </w:t>
      </w:r>
      <w:r w:rsidR="00725554">
        <w:t xml:space="preserve">was in a small box in a small cabinet. That all the money was taken to CID office. </w:t>
      </w:r>
    </w:p>
    <w:p w:rsidR="005C5858" w:rsidRDefault="00725554" w:rsidP="005C5858">
      <w:pPr>
        <w:pStyle w:val="JudgmentText"/>
        <w:numPr>
          <w:ilvl w:val="0"/>
          <w:numId w:val="0"/>
        </w:numPr>
        <w:spacing w:after="0"/>
      </w:pPr>
      <w:r>
        <w:t xml:space="preserve">At the trial A5 gave a statement from the dock denying committing any of the </w:t>
      </w:r>
      <w:r w:rsidR="002368AA">
        <w:t>give counts</w:t>
      </w:r>
      <w:r>
        <w:t xml:space="preserve">, he is charged with. </w:t>
      </w:r>
    </w:p>
    <w:p w:rsidR="00F870D3" w:rsidRDefault="00F870D3" w:rsidP="005C5858">
      <w:pPr>
        <w:pStyle w:val="JudgmentText"/>
        <w:numPr>
          <w:ilvl w:val="0"/>
          <w:numId w:val="0"/>
        </w:numPr>
        <w:spacing w:after="0"/>
      </w:pPr>
    </w:p>
    <w:p w:rsidR="00FD6A41" w:rsidRDefault="00725554" w:rsidP="005C5858">
      <w:pPr>
        <w:pStyle w:val="JudgmentText"/>
        <w:numPr>
          <w:ilvl w:val="0"/>
          <w:numId w:val="0"/>
        </w:numPr>
        <w:spacing w:after="0"/>
      </w:pPr>
      <w:r>
        <w:t>I have carefull</w:t>
      </w:r>
      <w:r w:rsidR="00F116D6">
        <w:t>y considered all the evidence regarding A5 in respect of the 4</w:t>
      </w:r>
      <w:r w:rsidR="00F116D6" w:rsidRPr="00F116D6">
        <w:rPr>
          <w:vertAlign w:val="superscript"/>
        </w:rPr>
        <w:t>th</w:t>
      </w:r>
      <w:r w:rsidR="00F116D6">
        <w:t xml:space="preserve"> count. I have also critically analysed the </w:t>
      </w:r>
      <w:r w:rsidR="009D4E1A">
        <w:t>demeanours</w:t>
      </w:r>
      <w:r w:rsidR="00F116D6">
        <w:t xml:space="preserve"> of the prosecution witness especially that of PW20 (Mrs. Gopal) and PW9 (</w:t>
      </w:r>
      <w:r w:rsidR="00F116D6" w:rsidRPr="00583268">
        <w:rPr>
          <w:noProof/>
        </w:rPr>
        <w:t>Mr.</w:t>
      </w:r>
      <w:r w:rsidR="00F116D6">
        <w:t xml:space="preserve"> Rennick Lespoire) and that of the A5 </w:t>
      </w:r>
      <w:r w:rsidR="002368AA">
        <w:t xml:space="preserve">himself </w:t>
      </w:r>
      <w:r w:rsidR="00F116D6">
        <w:t xml:space="preserve">while making his dock statement. Both PW9 and especially PW20 impressed me </w:t>
      </w:r>
      <w:r w:rsidR="00FD6A41">
        <w:t xml:space="preserve">as truthful and reliable witnesses. </w:t>
      </w:r>
    </w:p>
    <w:p w:rsidR="00FD6A41" w:rsidRDefault="00FD6A41" w:rsidP="005C5858">
      <w:pPr>
        <w:pStyle w:val="JudgmentText"/>
        <w:numPr>
          <w:ilvl w:val="0"/>
          <w:numId w:val="0"/>
        </w:numPr>
        <w:spacing w:after="0"/>
      </w:pPr>
      <w:r>
        <w:t xml:space="preserve">On the other hand, A5 impressed me negatively as a liar </w:t>
      </w:r>
      <w:r w:rsidR="002368AA">
        <w:t>bent</w:t>
      </w:r>
      <w:r>
        <w:t xml:space="preserve"> on an attempt to pre-empt the consequences of </w:t>
      </w:r>
      <w:r w:rsidR="00F870D3">
        <w:t xml:space="preserve">his </w:t>
      </w:r>
      <w:r>
        <w:t>action</w:t>
      </w:r>
      <w:r w:rsidR="002368AA">
        <w:t>s</w:t>
      </w:r>
      <w:r>
        <w:t xml:space="preserve">. </w:t>
      </w:r>
    </w:p>
    <w:p w:rsidR="005C5858" w:rsidRDefault="005C5858" w:rsidP="005C5858">
      <w:pPr>
        <w:pStyle w:val="JudgmentText"/>
        <w:numPr>
          <w:ilvl w:val="0"/>
          <w:numId w:val="0"/>
        </w:numPr>
        <w:spacing w:after="0"/>
      </w:pPr>
    </w:p>
    <w:p w:rsidR="00FD6A41" w:rsidRDefault="00FD6A41" w:rsidP="005C5858">
      <w:pPr>
        <w:pStyle w:val="JudgmentText"/>
        <w:numPr>
          <w:ilvl w:val="0"/>
          <w:numId w:val="0"/>
        </w:numPr>
        <w:spacing w:after="0"/>
      </w:pPr>
      <w:r>
        <w:t xml:space="preserve">Having said that, the evidence from the prosecution regards basically what the witnesses had found at the home and office of A5. It </w:t>
      </w:r>
      <w:r w:rsidRPr="00583268">
        <w:rPr>
          <w:noProof/>
        </w:rPr>
        <w:t>appears</w:t>
      </w:r>
      <w:r w:rsidR="00583268">
        <w:rPr>
          <w:noProof/>
        </w:rPr>
        <w:t>,</w:t>
      </w:r>
      <w:r>
        <w:t xml:space="preserve"> however, that there is no evidence directly implicating </w:t>
      </w:r>
      <w:r w:rsidR="009D4E1A">
        <w:t>to</w:t>
      </w:r>
      <w:r>
        <w:t xml:space="preserve"> have </w:t>
      </w:r>
      <w:r w:rsidRPr="00583268">
        <w:rPr>
          <w:noProof/>
        </w:rPr>
        <w:t>take</w:t>
      </w:r>
      <w:r w:rsidR="00583268">
        <w:rPr>
          <w:noProof/>
        </w:rPr>
        <w:t>n</w:t>
      </w:r>
      <w:r>
        <w:t xml:space="preserve"> part in the actual stealing of the money from any of the ATM machines. </w:t>
      </w:r>
      <w:r w:rsidR="00C04411">
        <w:t xml:space="preserve">What appears to be </w:t>
      </w:r>
      <w:r w:rsidR="002368AA">
        <w:t xml:space="preserve">the </w:t>
      </w:r>
      <w:r w:rsidR="00C04411">
        <w:t xml:space="preserve">evidence tending </w:t>
      </w:r>
      <w:r>
        <w:t xml:space="preserve">to connect him to these crimes is from the statement under caution of his </w:t>
      </w:r>
      <w:r w:rsidRPr="00583268">
        <w:rPr>
          <w:noProof/>
        </w:rPr>
        <w:t>co</w:t>
      </w:r>
      <w:r w:rsidR="00583268">
        <w:rPr>
          <w:noProof/>
        </w:rPr>
        <w:t>-</w:t>
      </w:r>
      <w:r w:rsidRPr="00583268">
        <w:rPr>
          <w:noProof/>
        </w:rPr>
        <w:t>accused</w:t>
      </w:r>
      <w:r w:rsidR="002368AA">
        <w:t xml:space="preserve"> persons, which cannot be relied upon by the Court </w:t>
      </w:r>
    </w:p>
    <w:p w:rsidR="00FD6A41" w:rsidRDefault="0061144C" w:rsidP="005C5858">
      <w:pPr>
        <w:pStyle w:val="JudgmentText"/>
        <w:numPr>
          <w:ilvl w:val="0"/>
          <w:numId w:val="0"/>
        </w:numPr>
        <w:spacing w:after="0"/>
      </w:pPr>
      <w:r>
        <w:t>to convict A5. These</w:t>
      </w:r>
      <w:r w:rsidR="00FD6A41">
        <w:t xml:space="preserve"> statements </w:t>
      </w:r>
      <w:r w:rsidR="00C04411">
        <w:t xml:space="preserve">would </w:t>
      </w:r>
      <w:r w:rsidR="00FD6A41">
        <w:t xml:space="preserve">only affect the makers but not </w:t>
      </w:r>
      <w:r>
        <w:t xml:space="preserve">A5 as a </w:t>
      </w:r>
      <w:r w:rsidR="00FD6A41" w:rsidRPr="00583268">
        <w:rPr>
          <w:noProof/>
        </w:rPr>
        <w:t>co</w:t>
      </w:r>
      <w:r w:rsidR="00583268">
        <w:rPr>
          <w:noProof/>
        </w:rPr>
        <w:t>-</w:t>
      </w:r>
      <w:r w:rsidR="00FD6A41" w:rsidRPr="00583268">
        <w:rPr>
          <w:noProof/>
        </w:rPr>
        <w:t>accused</w:t>
      </w:r>
      <w:r w:rsidR="00FD6A41">
        <w:t xml:space="preserve"> person. </w:t>
      </w:r>
    </w:p>
    <w:p w:rsidR="005C5858" w:rsidRDefault="005C5858" w:rsidP="005C5858">
      <w:pPr>
        <w:pStyle w:val="JudgmentText"/>
        <w:numPr>
          <w:ilvl w:val="0"/>
          <w:numId w:val="0"/>
        </w:numPr>
        <w:spacing w:after="0"/>
      </w:pPr>
    </w:p>
    <w:p w:rsidR="003875BD" w:rsidRDefault="00FD6A41" w:rsidP="005C5858">
      <w:pPr>
        <w:pStyle w:val="JudgmentText"/>
        <w:numPr>
          <w:ilvl w:val="0"/>
          <w:numId w:val="0"/>
        </w:numPr>
        <w:spacing w:after="0"/>
      </w:pPr>
      <w:r>
        <w:lastRenderedPageBreak/>
        <w:t xml:space="preserve">Can A5 be implicated under the provision of </w:t>
      </w:r>
      <w:r w:rsidRPr="0061144C">
        <w:rPr>
          <w:i/>
        </w:rPr>
        <w:t>Section 23 of the Penal code</w:t>
      </w:r>
      <w:r>
        <w:t xml:space="preserve"> that he had a common intention with the rest of his </w:t>
      </w:r>
      <w:r w:rsidRPr="00583268">
        <w:rPr>
          <w:noProof/>
        </w:rPr>
        <w:t>co</w:t>
      </w:r>
      <w:r w:rsidR="00583268">
        <w:rPr>
          <w:noProof/>
        </w:rPr>
        <w:t>-</w:t>
      </w:r>
      <w:r w:rsidRPr="00583268">
        <w:rPr>
          <w:noProof/>
        </w:rPr>
        <w:t>accused</w:t>
      </w:r>
      <w:r w:rsidR="0061144C">
        <w:t xml:space="preserve"> persons to steal his employer's money? </w:t>
      </w:r>
      <w:r>
        <w:t xml:space="preserve"> </w:t>
      </w:r>
      <w:r w:rsidRPr="00583268">
        <w:rPr>
          <w:noProof/>
        </w:rPr>
        <w:t>Unfortunately</w:t>
      </w:r>
      <w:r w:rsidR="00583268">
        <w:rPr>
          <w:noProof/>
        </w:rPr>
        <w:t>,</w:t>
      </w:r>
      <w:r>
        <w:t xml:space="preserve"> this cannot be </w:t>
      </w:r>
      <w:r w:rsidR="0061144C">
        <w:t>so for</w:t>
      </w:r>
      <w:r>
        <w:t xml:space="preserve"> the reasons I gave while considering the evidence against A3 and A4, as there is no proof from the prosecution showing a meeting of the mind</w:t>
      </w:r>
      <w:r w:rsidR="0061144C">
        <w:t xml:space="preserve"> of</w:t>
      </w:r>
      <w:r>
        <w:t xml:space="preserve"> A3, A4, and A5 that they steal their </w:t>
      </w:r>
      <w:r w:rsidRPr="00583268">
        <w:rPr>
          <w:noProof/>
        </w:rPr>
        <w:t>employee</w:t>
      </w:r>
      <w:r w:rsidR="00583268">
        <w:rPr>
          <w:noProof/>
        </w:rPr>
        <w:t>'</w:t>
      </w:r>
      <w:r w:rsidRPr="00583268">
        <w:rPr>
          <w:noProof/>
        </w:rPr>
        <w:t>s</w:t>
      </w:r>
      <w:r>
        <w:t xml:space="preserve"> money. Hence in my considered view, the charge in the</w:t>
      </w:r>
      <w:r w:rsidR="00C04411">
        <w:t xml:space="preserve"> 4</w:t>
      </w:r>
      <w:r w:rsidR="00C04411" w:rsidRPr="00C04411">
        <w:rPr>
          <w:vertAlign w:val="superscript"/>
        </w:rPr>
        <w:t>th</w:t>
      </w:r>
      <w:r w:rsidR="00C04411">
        <w:t xml:space="preserve"> count</w:t>
      </w:r>
      <w:r>
        <w:t xml:space="preserve"> cannot stand against A5, as well. </w:t>
      </w:r>
      <w:r w:rsidR="00F874BB">
        <w:t xml:space="preserve"> </w:t>
      </w:r>
    </w:p>
    <w:p w:rsidR="003875BD" w:rsidRDefault="003875BD" w:rsidP="005C5858">
      <w:pPr>
        <w:pStyle w:val="JudgmentText"/>
        <w:numPr>
          <w:ilvl w:val="0"/>
          <w:numId w:val="0"/>
        </w:numPr>
        <w:spacing w:after="0"/>
      </w:pPr>
    </w:p>
    <w:p w:rsidR="003875BD" w:rsidRDefault="0061144C" w:rsidP="005C5858">
      <w:pPr>
        <w:pStyle w:val="JudgmentText"/>
        <w:numPr>
          <w:ilvl w:val="0"/>
          <w:numId w:val="0"/>
        </w:numPr>
        <w:spacing w:after="0"/>
      </w:pPr>
      <w:r>
        <w:t>Having said that</w:t>
      </w:r>
      <w:r w:rsidR="003875BD">
        <w:t xml:space="preserve"> </w:t>
      </w:r>
      <w:r w:rsidR="003875BD" w:rsidRPr="00583268">
        <w:rPr>
          <w:noProof/>
        </w:rPr>
        <w:t>however</w:t>
      </w:r>
      <w:r w:rsidR="00583268">
        <w:rPr>
          <w:noProof/>
        </w:rPr>
        <w:t>,</w:t>
      </w:r>
      <w:r>
        <w:t xml:space="preserve"> I find</w:t>
      </w:r>
      <w:r w:rsidR="003875BD">
        <w:t xml:space="preserve"> that there is sufficient evidence to prove that A5 had received the money</w:t>
      </w:r>
      <w:r>
        <w:t xml:space="preserve"> which</w:t>
      </w:r>
      <w:r w:rsidR="003875BD">
        <w:t xml:space="preserve"> was found in </w:t>
      </w:r>
      <w:r w:rsidR="00C04411">
        <w:t xml:space="preserve">his possession at his home and also </w:t>
      </w:r>
      <w:r w:rsidR="003875BD">
        <w:t xml:space="preserve">at his office at Providence, with knowledge </w:t>
      </w:r>
      <w:r w:rsidR="003875BD" w:rsidRPr="00583268">
        <w:rPr>
          <w:noProof/>
        </w:rPr>
        <w:t>that</w:t>
      </w:r>
      <w:r w:rsidR="003875BD">
        <w:t xml:space="preserve"> the same had been </w:t>
      </w:r>
      <w:r w:rsidR="00C04411" w:rsidRPr="00583268">
        <w:rPr>
          <w:noProof/>
        </w:rPr>
        <w:t>feloniously</w:t>
      </w:r>
      <w:r w:rsidR="003875BD" w:rsidRPr="00583268">
        <w:rPr>
          <w:noProof/>
        </w:rPr>
        <w:t xml:space="preserve"> obtained</w:t>
      </w:r>
      <w:r w:rsidR="003875BD">
        <w:t xml:space="preserve"> and/or stolen. First of all, the huge amount of money, which according to PW</w:t>
      </w:r>
      <w:r>
        <w:t xml:space="preserve">20 </w:t>
      </w:r>
      <w:r w:rsidR="003875BD">
        <w:t>had Barclays Bank tags/logos still on them</w:t>
      </w:r>
      <w:r>
        <w:t>, which indicates that the money</w:t>
      </w:r>
      <w:r w:rsidR="003875BD">
        <w:t xml:space="preserve"> had come straight from the bank vaults </w:t>
      </w:r>
      <w:r>
        <w:t xml:space="preserve">was </w:t>
      </w:r>
      <w:r w:rsidR="003875BD">
        <w:t xml:space="preserve">found in his house and office. He tried to </w:t>
      </w:r>
      <w:r w:rsidR="003875BD" w:rsidRPr="00583268">
        <w:rPr>
          <w:noProof/>
        </w:rPr>
        <w:t>hid</w:t>
      </w:r>
      <w:r w:rsidR="00583268" w:rsidRPr="00583268">
        <w:rPr>
          <w:noProof/>
        </w:rPr>
        <w:t>e</w:t>
      </w:r>
      <w:r>
        <w:rPr>
          <w:noProof/>
        </w:rPr>
        <w:t xml:space="preserve"> part of it</w:t>
      </w:r>
      <w:r w:rsidR="003875BD">
        <w:t xml:space="preserve"> in</w:t>
      </w:r>
      <w:r w:rsidR="00583268">
        <w:t xml:space="preserve"> the</w:t>
      </w:r>
      <w:r w:rsidR="003875BD">
        <w:t xml:space="preserve"> </w:t>
      </w:r>
      <w:r w:rsidR="003875BD" w:rsidRPr="00583268">
        <w:rPr>
          <w:noProof/>
        </w:rPr>
        <w:t>cabinet</w:t>
      </w:r>
      <w:r w:rsidR="003875BD">
        <w:t xml:space="preserve"> and the balance in his bedroom. This is not a </w:t>
      </w:r>
      <w:r w:rsidR="00C04411" w:rsidRPr="00583268">
        <w:rPr>
          <w:noProof/>
        </w:rPr>
        <w:t>behavior</w:t>
      </w:r>
      <w:r w:rsidR="003875BD">
        <w:t xml:space="preserve"> of an innocent man. In his statement under caution he stated as follows:</w:t>
      </w:r>
    </w:p>
    <w:p w:rsidR="008E7F3B" w:rsidRDefault="008E7F3B" w:rsidP="005C5858">
      <w:pPr>
        <w:pStyle w:val="JudgmentText"/>
        <w:numPr>
          <w:ilvl w:val="0"/>
          <w:numId w:val="0"/>
        </w:numPr>
        <w:spacing w:after="0"/>
      </w:pPr>
    </w:p>
    <w:p w:rsidR="003875BD" w:rsidRPr="005C5858" w:rsidRDefault="003875BD" w:rsidP="005C5858">
      <w:pPr>
        <w:pStyle w:val="JudgmentText"/>
        <w:numPr>
          <w:ilvl w:val="0"/>
          <w:numId w:val="0"/>
        </w:numPr>
        <w:spacing w:after="0"/>
        <w:rPr>
          <w:i/>
        </w:rPr>
      </w:pPr>
      <w:r w:rsidRPr="005C5858">
        <w:rPr>
          <w:i/>
        </w:rPr>
        <w:tab/>
        <w:t xml:space="preserve">"I saw the bag of money. I thought to myself that I have to remove the bag of money </w:t>
      </w:r>
      <w:r w:rsidRPr="00583268">
        <w:rPr>
          <w:i/>
          <w:noProof/>
        </w:rPr>
        <w:t xml:space="preserve">so </w:t>
      </w:r>
      <w:r w:rsidR="005C5858" w:rsidRPr="00583268">
        <w:rPr>
          <w:i/>
          <w:noProof/>
        </w:rPr>
        <w:tab/>
      </w:r>
      <w:r w:rsidRPr="00583268">
        <w:rPr>
          <w:i/>
          <w:noProof/>
        </w:rPr>
        <w:t>that</w:t>
      </w:r>
      <w:r w:rsidRPr="005C5858">
        <w:rPr>
          <w:i/>
        </w:rPr>
        <w:t xml:space="preserve"> I would not be in trouble </w:t>
      </w:r>
      <w:r w:rsidR="00FA0CB1" w:rsidRPr="005C5858">
        <w:rPr>
          <w:i/>
        </w:rPr>
        <w:t xml:space="preserve">although I knew I will be in trouble I went to pick my </w:t>
      </w:r>
      <w:r w:rsidR="00FA0CB1" w:rsidRPr="00583268">
        <w:rPr>
          <w:i/>
          <w:noProof/>
        </w:rPr>
        <w:t xml:space="preserve">bag </w:t>
      </w:r>
      <w:r w:rsidR="005C5858" w:rsidRPr="00583268">
        <w:rPr>
          <w:i/>
          <w:noProof/>
        </w:rPr>
        <w:tab/>
      </w:r>
      <w:r w:rsidR="00FA0CB1" w:rsidRPr="00583268">
        <w:rPr>
          <w:i/>
          <w:noProof/>
        </w:rPr>
        <w:t>pack</w:t>
      </w:r>
      <w:r w:rsidR="00FA0CB1" w:rsidRPr="005C5858">
        <w:rPr>
          <w:i/>
        </w:rPr>
        <w:t xml:space="preserve"> </w:t>
      </w:r>
      <w:r w:rsidR="00FA0CB1" w:rsidRPr="00583268">
        <w:rPr>
          <w:i/>
          <w:noProof/>
        </w:rPr>
        <w:t>were</w:t>
      </w:r>
      <w:r w:rsidR="00FA0CB1" w:rsidRPr="005C5858">
        <w:rPr>
          <w:i/>
        </w:rPr>
        <w:t xml:space="preserve"> I took it to the store. I</w:t>
      </w:r>
      <w:r w:rsidR="0061144C">
        <w:rPr>
          <w:i/>
        </w:rPr>
        <w:t xml:space="preserve"> removed </w:t>
      </w:r>
      <w:r w:rsidR="00C04411" w:rsidRPr="005C5858">
        <w:rPr>
          <w:i/>
        </w:rPr>
        <w:t>the money in Martin's</w:t>
      </w:r>
      <w:r w:rsidR="00FA0CB1" w:rsidRPr="005C5858">
        <w:rPr>
          <w:i/>
        </w:rPr>
        <w:t xml:space="preserve">' bag pack and I placed </w:t>
      </w:r>
      <w:r w:rsidR="005C5858" w:rsidRPr="005C5858">
        <w:rPr>
          <w:i/>
        </w:rPr>
        <w:tab/>
      </w:r>
      <w:r w:rsidR="00FA0CB1" w:rsidRPr="005C5858">
        <w:rPr>
          <w:i/>
        </w:rPr>
        <w:t xml:space="preserve">in my bag pack and I put the rest in a box and put it in my office" </w:t>
      </w:r>
    </w:p>
    <w:p w:rsidR="00FA0CB1" w:rsidRDefault="00FA0CB1" w:rsidP="005C5858">
      <w:pPr>
        <w:pStyle w:val="JudgmentText"/>
        <w:numPr>
          <w:ilvl w:val="0"/>
          <w:numId w:val="0"/>
        </w:numPr>
        <w:spacing w:after="0"/>
      </w:pPr>
    </w:p>
    <w:p w:rsidR="00FA0CB1" w:rsidRDefault="00FA0CB1" w:rsidP="005C5858">
      <w:pPr>
        <w:pStyle w:val="JudgmentText"/>
        <w:numPr>
          <w:ilvl w:val="0"/>
          <w:numId w:val="0"/>
        </w:numPr>
        <w:spacing w:after="0"/>
      </w:pPr>
      <w:r>
        <w:t xml:space="preserve">Although the interpretation from Creole </w:t>
      </w:r>
      <w:r w:rsidR="0061144C">
        <w:t xml:space="preserve">into </w:t>
      </w:r>
      <w:r>
        <w:t xml:space="preserve">English might have been </w:t>
      </w:r>
      <w:r w:rsidR="00C04411">
        <w:t>somewhat</w:t>
      </w:r>
      <w:r>
        <w:t xml:space="preserve"> </w:t>
      </w:r>
      <w:r w:rsidR="0061144C">
        <w:t>faulty</w:t>
      </w:r>
      <w:r>
        <w:t xml:space="preserve">, but the sum total of what A5 stated was </w:t>
      </w:r>
      <w:r w:rsidRPr="00583268">
        <w:rPr>
          <w:noProof/>
        </w:rPr>
        <w:t>that</w:t>
      </w:r>
      <w:r>
        <w:t xml:space="preserve"> he was overwhelmed with the huge sum </w:t>
      </w:r>
      <w:r w:rsidR="00F870D3">
        <w:t xml:space="preserve">of </w:t>
      </w:r>
      <w:r>
        <w:t>money which Martin had brought to him, and he sensed trouble</w:t>
      </w:r>
      <w:r w:rsidR="0061144C">
        <w:t xml:space="preserve"> hence for him</w:t>
      </w:r>
      <w:r w:rsidR="00F870D3">
        <w:t xml:space="preserve"> to</w:t>
      </w:r>
      <w:r w:rsidR="0061144C">
        <w:t xml:space="preserve"> hide it, in the store </w:t>
      </w:r>
      <w:r>
        <w:t>at his office, and in his room at home. This</w:t>
      </w:r>
      <w:r w:rsidR="0061144C">
        <w:t xml:space="preserve">, in my Judgment, </w:t>
      </w:r>
      <w:r>
        <w:t>shows that A5 knew or should have known</w:t>
      </w:r>
      <w:r w:rsidR="0061144C">
        <w:t xml:space="preserve"> that the money</w:t>
      </w:r>
      <w:r>
        <w:t xml:space="preserve"> he was keeping was not legally</w:t>
      </w:r>
      <w:r w:rsidR="0061144C">
        <w:t xml:space="preserve"> obtained by Martine, but neverthe</w:t>
      </w:r>
      <w:r>
        <w:t xml:space="preserve">less he decided to keep it. This knowledge on his part is shown </w:t>
      </w:r>
      <w:r w:rsidR="0061144C">
        <w:t xml:space="preserve">in </w:t>
      </w:r>
      <w:r>
        <w:t xml:space="preserve">the conclusion of his statement under caution </w:t>
      </w:r>
      <w:r w:rsidR="0061144C">
        <w:t>when he stated that</w:t>
      </w:r>
      <w:r>
        <w:t>;</w:t>
      </w:r>
    </w:p>
    <w:p w:rsidR="005C5858" w:rsidRDefault="005C5858" w:rsidP="005C5858">
      <w:pPr>
        <w:pStyle w:val="JudgmentText"/>
        <w:numPr>
          <w:ilvl w:val="0"/>
          <w:numId w:val="0"/>
        </w:numPr>
        <w:spacing w:after="0"/>
      </w:pPr>
    </w:p>
    <w:p w:rsidR="00FA0CB1" w:rsidRPr="008E7F3B" w:rsidRDefault="005C5858" w:rsidP="005C5858">
      <w:pPr>
        <w:pStyle w:val="JudgmentText"/>
        <w:numPr>
          <w:ilvl w:val="0"/>
          <w:numId w:val="0"/>
        </w:numPr>
        <w:spacing w:after="0"/>
        <w:jc w:val="left"/>
        <w:rPr>
          <w:i/>
        </w:rPr>
      </w:pPr>
      <w:r>
        <w:tab/>
      </w:r>
      <w:r w:rsidR="00FA0CB1" w:rsidRPr="008E7F3B">
        <w:rPr>
          <w:i/>
        </w:rPr>
        <w:t>"....</w:t>
      </w:r>
      <w:r w:rsidR="00C04411" w:rsidRPr="008E7F3B">
        <w:rPr>
          <w:i/>
        </w:rPr>
        <w:t>...I</w:t>
      </w:r>
      <w:r w:rsidR="00FA0CB1" w:rsidRPr="008E7F3B">
        <w:rPr>
          <w:i/>
        </w:rPr>
        <w:t xml:space="preserve"> </w:t>
      </w:r>
      <w:r w:rsidRPr="008E7F3B">
        <w:rPr>
          <w:i/>
        </w:rPr>
        <w:t>want</w:t>
      </w:r>
      <w:r w:rsidR="00FA0CB1" w:rsidRPr="008E7F3B">
        <w:rPr>
          <w:i/>
        </w:rPr>
        <w:t xml:space="preserve"> to apologise that when the money was in my possession I did not </w:t>
      </w:r>
      <w:r w:rsidR="00C04411" w:rsidRPr="008E7F3B">
        <w:rPr>
          <w:i/>
        </w:rPr>
        <w:tab/>
      </w:r>
      <w:r w:rsidRPr="008E7F3B">
        <w:rPr>
          <w:i/>
        </w:rPr>
        <w:tab/>
      </w:r>
      <w:r w:rsidRPr="008E7F3B">
        <w:rPr>
          <w:i/>
        </w:rPr>
        <w:tab/>
        <w:t xml:space="preserve">report </w:t>
      </w:r>
      <w:r w:rsidR="00FA0CB1" w:rsidRPr="008E7F3B">
        <w:rPr>
          <w:i/>
        </w:rPr>
        <w:t xml:space="preserve">it" </w:t>
      </w:r>
      <w:r w:rsidR="00FA0CB1" w:rsidRPr="008E7F3B">
        <w:rPr>
          <w:i/>
        </w:rPr>
        <w:br/>
      </w:r>
    </w:p>
    <w:p w:rsidR="00FA0CB1" w:rsidRDefault="00FA0CB1" w:rsidP="005C5858">
      <w:pPr>
        <w:pStyle w:val="JudgmentText"/>
        <w:numPr>
          <w:ilvl w:val="0"/>
          <w:numId w:val="0"/>
        </w:numPr>
        <w:spacing w:after="0"/>
      </w:pPr>
      <w:r>
        <w:lastRenderedPageBreak/>
        <w:t xml:space="preserve">All in all, although I find that, the prosecution has failed to prove the charge of Stealing by a servant against A5 and I acquit him, I am however satisfied beyond reasonable doubt </w:t>
      </w:r>
      <w:r w:rsidR="0061144C">
        <w:t>that the prosecution has</w:t>
      </w:r>
      <w:r>
        <w:t xml:space="preserve"> proved beyond reasonable doubt </w:t>
      </w:r>
      <w:r w:rsidR="0061144C">
        <w:t>the charge</w:t>
      </w:r>
      <w:r w:rsidR="00F870D3">
        <w:t xml:space="preserve"> of receiving stolen property</w:t>
      </w:r>
      <w:r>
        <w:t xml:space="preserve"> </w:t>
      </w:r>
      <w:r w:rsidRPr="005C5858">
        <w:rPr>
          <w:i/>
        </w:rPr>
        <w:t>Contra Sec</w:t>
      </w:r>
      <w:r w:rsidR="0061144C">
        <w:rPr>
          <w:i/>
        </w:rPr>
        <w:t xml:space="preserve">tion 30 9 (1) of the Penal Code. (See </w:t>
      </w:r>
      <w:r w:rsidR="00824817" w:rsidRPr="005C5858">
        <w:rPr>
          <w:i/>
        </w:rPr>
        <w:t>Section 164 (1) of the Criminal Procedure Code</w:t>
      </w:r>
      <w:r w:rsidR="0061144C">
        <w:t xml:space="preserve">). </w:t>
      </w:r>
      <w:r w:rsidR="00824817">
        <w:t xml:space="preserve"> I accordingly find h</w:t>
      </w:r>
      <w:r w:rsidR="0061144C">
        <w:t xml:space="preserve">im guilty of the same, and I </w:t>
      </w:r>
      <w:r w:rsidR="00824817">
        <w:t>conv</w:t>
      </w:r>
      <w:r w:rsidR="0061144C">
        <w:t xml:space="preserve">ict him accordingly. </w:t>
      </w:r>
    </w:p>
    <w:p w:rsidR="008E7F3B" w:rsidRDefault="008E7F3B" w:rsidP="005C5858">
      <w:pPr>
        <w:pStyle w:val="JudgmentText"/>
        <w:numPr>
          <w:ilvl w:val="0"/>
          <w:numId w:val="0"/>
        </w:numPr>
        <w:spacing w:after="0"/>
        <w:rPr>
          <w:b/>
          <w:u w:val="single"/>
        </w:rPr>
      </w:pPr>
    </w:p>
    <w:p w:rsidR="008E7F3B" w:rsidRDefault="008E7F3B" w:rsidP="005C5858">
      <w:pPr>
        <w:pStyle w:val="JudgmentText"/>
        <w:numPr>
          <w:ilvl w:val="0"/>
          <w:numId w:val="0"/>
        </w:numPr>
        <w:spacing w:after="0"/>
        <w:rPr>
          <w:b/>
          <w:u w:val="single"/>
        </w:rPr>
      </w:pPr>
    </w:p>
    <w:p w:rsidR="008E7F3B" w:rsidRPr="008E7F3B" w:rsidRDefault="008E7F3B" w:rsidP="005C5858">
      <w:pPr>
        <w:pStyle w:val="JudgmentText"/>
        <w:numPr>
          <w:ilvl w:val="0"/>
          <w:numId w:val="0"/>
        </w:numPr>
        <w:spacing w:after="0"/>
        <w:rPr>
          <w:b/>
          <w:u w:val="single"/>
        </w:rPr>
      </w:pPr>
      <w:r w:rsidRPr="008E7F3B">
        <w:rPr>
          <w:b/>
          <w:u w:val="single"/>
        </w:rPr>
        <w:t>5</w:t>
      </w:r>
      <w:r w:rsidRPr="008E7F3B">
        <w:rPr>
          <w:b/>
          <w:u w:val="single"/>
          <w:vertAlign w:val="superscript"/>
        </w:rPr>
        <w:t xml:space="preserve">TH </w:t>
      </w:r>
      <w:r w:rsidR="005C5858" w:rsidRPr="008E7F3B">
        <w:rPr>
          <w:b/>
          <w:u w:val="single"/>
        </w:rPr>
        <w:t>COUNT</w:t>
      </w:r>
    </w:p>
    <w:p w:rsidR="00824817" w:rsidRDefault="0061144C" w:rsidP="005C5858">
      <w:pPr>
        <w:pStyle w:val="JudgmentText"/>
        <w:numPr>
          <w:ilvl w:val="0"/>
          <w:numId w:val="0"/>
        </w:numPr>
        <w:spacing w:after="0"/>
      </w:pPr>
      <w:r>
        <w:t>In the 5</w:t>
      </w:r>
      <w:r w:rsidRPr="0061144C">
        <w:rPr>
          <w:vertAlign w:val="superscript"/>
        </w:rPr>
        <w:t>th</w:t>
      </w:r>
      <w:r>
        <w:t xml:space="preserve"> count, all the</w:t>
      </w:r>
      <w:r w:rsidR="00824817">
        <w:t xml:space="preserve"> five accused persons are all charged with Conspiracy to commit a </w:t>
      </w:r>
      <w:r w:rsidR="00C04411">
        <w:t>felony</w:t>
      </w:r>
      <w:r w:rsidR="00824817">
        <w:t xml:space="preserve"> namely the offence of stealing </w:t>
      </w:r>
      <w:r w:rsidR="00824817" w:rsidRPr="0026070B">
        <w:rPr>
          <w:i/>
        </w:rPr>
        <w:t xml:space="preserve">Contra Section 381 and 260 of the Penal Code and punishable under Section 381 of the same Code. </w:t>
      </w:r>
      <w:r w:rsidR="00824817">
        <w:t xml:space="preserve">It is alleged that all </w:t>
      </w:r>
      <w:r>
        <w:t>them</w:t>
      </w:r>
      <w:r w:rsidR="00824817">
        <w:t xml:space="preserve"> together with one Medley Belmont, now deceased, on the 19</w:t>
      </w:r>
      <w:r w:rsidR="00824817" w:rsidRPr="00824817">
        <w:rPr>
          <w:vertAlign w:val="superscript"/>
        </w:rPr>
        <w:t>th</w:t>
      </w:r>
      <w:r w:rsidR="00824817">
        <w:t xml:space="preserve"> of August 2013 at Takamaka agreed with one another to </w:t>
      </w:r>
      <w:r w:rsidR="00C04411">
        <w:t>commit</w:t>
      </w:r>
      <w:r w:rsidR="00824817">
        <w:t xml:space="preserve"> a </w:t>
      </w:r>
      <w:r w:rsidR="00C04411">
        <w:t>felony</w:t>
      </w:r>
      <w:r>
        <w:t>,</w:t>
      </w:r>
      <w:r w:rsidR="00824817">
        <w:t xml:space="preserve"> namely the offence stealing a sum of SR 3, 298, 000/- which belonged to Barclays Bank, Mahe. </w:t>
      </w:r>
    </w:p>
    <w:p w:rsidR="00824817" w:rsidRPr="0026070B" w:rsidRDefault="0061144C" w:rsidP="005C5858">
      <w:pPr>
        <w:pStyle w:val="JudgmentText"/>
        <w:numPr>
          <w:ilvl w:val="0"/>
          <w:numId w:val="0"/>
        </w:numPr>
        <w:spacing w:after="0"/>
        <w:rPr>
          <w:b/>
          <w:u w:val="single"/>
        </w:rPr>
      </w:pPr>
      <w:r>
        <w:t xml:space="preserve">I have already explained  what </w:t>
      </w:r>
      <w:r w:rsidR="00824817">
        <w:t>constitutes Conspiracy while I was considering the third count, especially while discussing the two Court of Ap</w:t>
      </w:r>
      <w:r w:rsidR="00FC70FE">
        <w:t xml:space="preserve">peal cases of </w:t>
      </w:r>
      <w:r w:rsidR="00FC70FE" w:rsidRPr="0026070B">
        <w:rPr>
          <w:b/>
          <w:u w:val="single"/>
        </w:rPr>
        <w:t xml:space="preserve">Dominique </w:t>
      </w:r>
      <w:r w:rsidR="00FC70FE" w:rsidRPr="00583268">
        <w:rPr>
          <w:b/>
          <w:noProof/>
          <w:u w:val="single"/>
        </w:rPr>
        <w:t>Dugasse</w:t>
      </w:r>
      <w:r w:rsidR="00A04514">
        <w:rPr>
          <w:b/>
          <w:u w:val="single"/>
        </w:rPr>
        <w:t xml:space="preserve"> and 2 others</w:t>
      </w:r>
      <w:r w:rsidR="00824817" w:rsidRPr="0026070B">
        <w:rPr>
          <w:b/>
          <w:u w:val="single"/>
        </w:rPr>
        <w:t xml:space="preserve"> Vs The Rep SCA Cr. App. 25, 26 &amp; 30/10</w:t>
      </w:r>
      <w:r w:rsidR="00824817">
        <w:t xml:space="preserve"> and in the case of </w:t>
      </w:r>
      <w:r w:rsidR="00824817" w:rsidRPr="0026070B">
        <w:rPr>
          <w:b/>
          <w:u w:val="single"/>
        </w:rPr>
        <w:t xml:space="preserve">John Sifflore Vs Rep SCA 15/11. </w:t>
      </w:r>
    </w:p>
    <w:p w:rsidR="00824817" w:rsidRDefault="00824817" w:rsidP="005C5858">
      <w:pPr>
        <w:pStyle w:val="JudgmentText"/>
        <w:numPr>
          <w:ilvl w:val="0"/>
          <w:numId w:val="0"/>
        </w:numPr>
        <w:spacing w:after="0"/>
      </w:pPr>
      <w:r>
        <w:t xml:space="preserve">In the </w:t>
      </w:r>
      <w:r w:rsidRPr="00583268">
        <w:rPr>
          <w:noProof/>
        </w:rPr>
        <w:t>Dugasse</w:t>
      </w:r>
      <w:r>
        <w:t xml:space="preserve"> case, it</w:t>
      </w:r>
      <w:r w:rsidR="0026070B">
        <w:t xml:space="preserve"> was stated to the effect that:</w:t>
      </w:r>
    </w:p>
    <w:p w:rsidR="0026070B" w:rsidRDefault="0026070B" w:rsidP="005C5858">
      <w:pPr>
        <w:pStyle w:val="JudgmentText"/>
        <w:numPr>
          <w:ilvl w:val="0"/>
          <w:numId w:val="0"/>
        </w:numPr>
        <w:spacing w:after="0"/>
      </w:pPr>
    </w:p>
    <w:p w:rsidR="00824817" w:rsidRPr="0026070B" w:rsidRDefault="00FC70FE" w:rsidP="005C5858">
      <w:pPr>
        <w:pStyle w:val="JudgmentText"/>
        <w:numPr>
          <w:ilvl w:val="0"/>
          <w:numId w:val="0"/>
        </w:numPr>
        <w:spacing w:after="0"/>
        <w:rPr>
          <w:b/>
          <w:i/>
        </w:rPr>
      </w:pPr>
      <w:r>
        <w:tab/>
      </w:r>
      <w:r w:rsidRPr="0026070B">
        <w:rPr>
          <w:b/>
          <w:i/>
        </w:rPr>
        <w:t>"...T</w:t>
      </w:r>
      <w:r w:rsidR="00824817" w:rsidRPr="0026070B">
        <w:rPr>
          <w:b/>
          <w:i/>
        </w:rPr>
        <w:t xml:space="preserve">he crime of Conspiracy requires an agreement between 2 or more person </w:t>
      </w:r>
      <w:r w:rsidR="00824817" w:rsidRPr="00583268">
        <w:rPr>
          <w:b/>
          <w:i/>
          <w:noProof/>
        </w:rPr>
        <w:t xml:space="preserve">to </w:t>
      </w:r>
      <w:r w:rsidR="0026070B" w:rsidRPr="00583268">
        <w:rPr>
          <w:b/>
          <w:i/>
          <w:noProof/>
        </w:rPr>
        <w:tab/>
      </w:r>
      <w:r w:rsidR="00824817" w:rsidRPr="00583268">
        <w:rPr>
          <w:b/>
          <w:i/>
          <w:noProof/>
        </w:rPr>
        <w:t>commit</w:t>
      </w:r>
      <w:r w:rsidR="00824817" w:rsidRPr="0026070B">
        <w:rPr>
          <w:b/>
          <w:i/>
        </w:rPr>
        <w:t xml:space="preserve"> an unlawful act with an intention of </w:t>
      </w:r>
      <w:r w:rsidR="00824817" w:rsidRPr="00583268">
        <w:rPr>
          <w:b/>
          <w:i/>
          <w:noProof/>
        </w:rPr>
        <w:t>carry</w:t>
      </w:r>
      <w:r w:rsidR="00583268">
        <w:rPr>
          <w:b/>
          <w:i/>
          <w:noProof/>
        </w:rPr>
        <w:t>ing</w:t>
      </w:r>
      <w:r w:rsidR="00824817" w:rsidRPr="0026070B">
        <w:rPr>
          <w:b/>
          <w:i/>
        </w:rPr>
        <w:t xml:space="preserve"> it out. </w:t>
      </w:r>
      <w:r w:rsidR="00824817" w:rsidRPr="0026070B">
        <w:rPr>
          <w:b/>
          <w:i/>
          <w:u w:val="single"/>
        </w:rPr>
        <w:t xml:space="preserve">It is the intention to carry </w:t>
      </w:r>
      <w:r w:rsidR="00583268" w:rsidRPr="00583268">
        <w:rPr>
          <w:b/>
          <w:i/>
        </w:rPr>
        <w:tab/>
      </w:r>
      <w:r w:rsidR="00824817" w:rsidRPr="0026070B">
        <w:rPr>
          <w:b/>
          <w:i/>
          <w:u w:val="single"/>
        </w:rPr>
        <w:t>out</w:t>
      </w:r>
      <w:r w:rsidR="00824817" w:rsidRPr="0026070B">
        <w:rPr>
          <w:b/>
          <w:i/>
        </w:rPr>
        <w:t xml:space="preserve"> the crime that constitutes necessary </w:t>
      </w:r>
      <w:r w:rsidRPr="0026070B">
        <w:rPr>
          <w:b/>
          <w:i/>
        </w:rPr>
        <w:t>'</w:t>
      </w:r>
      <w:r w:rsidR="00824817" w:rsidRPr="00583268">
        <w:rPr>
          <w:b/>
          <w:i/>
          <w:noProof/>
          <w:u w:val="single"/>
        </w:rPr>
        <w:t>mens</w:t>
      </w:r>
      <w:r w:rsidR="00824817" w:rsidRPr="0026070B">
        <w:rPr>
          <w:b/>
          <w:i/>
          <w:u w:val="single"/>
        </w:rPr>
        <w:t xml:space="preserve"> rea</w:t>
      </w:r>
      <w:r w:rsidRPr="0026070B">
        <w:rPr>
          <w:b/>
          <w:i/>
          <w:u w:val="single"/>
        </w:rPr>
        <w:t xml:space="preserve">' </w:t>
      </w:r>
      <w:r w:rsidR="00824817" w:rsidRPr="0026070B">
        <w:rPr>
          <w:b/>
          <w:i/>
          <w:u w:val="single"/>
        </w:rPr>
        <w:t>"</w:t>
      </w:r>
    </w:p>
    <w:p w:rsidR="00824817" w:rsidRDefault="00824817" w:rsidP="005C5858">
      <w:pPr>
        <w:pStyle w:val="JudgmentText"/>
        <w:numPr>
          <w:ilvl w:val="0"/>
          <w:numId w:val="0"/>
        </w:numPr>
        <w:spacing w:after="0"/>
      </w:pPr>
    </w:p>
    <w:p w:rsidR="00824817" w:rsidRDefault="00824817" w:rsidP="005C5858">
      <w:pPr>
        <w:pStyle w:val="JudgmentText"/>
        <w:numPr>
          <w:ilvl w:val="0"/>
          <w:numId w:val="0"/>
        </w:numPr>
        <w:spacing w:after="0"/>
      </w:pPr>
      <w:r>
        <w:t xml:space="preserve">In the case of </w:t>
      </w:r>
      <w:r w:rsidRPr="008759BC">
        <w:rPr>
          <w:b/>
          <w:u w:val="single"/>
        </w:rPr>
        <w:t xml:space="preserve">John </w:t>
      </w:r>
      <w:r w:rsidRPr="00583268">
        <w:rPr>
          <w:b/>
          <w:noProof/>
          <w:u w:val="single"/>
        </w:rPr>
        <w:t>Sifflore</w:t>
      </w:r>
      <w:r w:rsidR="00583268">
        <w:rPr>
          <w:b/>
          <w:noProof/>
          <w:u w:val="single"/>
        </w:rPr>
        <w:t>,</w:t>
      </w:r>
      <w:r>
        <w:t xml:space="preserve"> the SCA held </w:t>
      </w:r>
      <w:r w:rsidRPr="00583268">
        <w:rPr>
          <w:noProof/>
        </w:rPr>
        <w:t>that</w:t>
      </w:r>
      <w:r>
        <w:t xml:space="preserve"> the </w:t>
      </w:r>
      <w:r w:rsidR="00FC70FE" w:rsidRPr="00A04514">
        <w:rPr>
          <w:i/>
        </w:rPr>
        <w:t>'</w:t>
      </w:r>
      <w:r w:rsidRPr="00A04514">
        <w:rPr>
          <w:i/>
          <w:u w:val="single"/>
        </w:rPr>
        <w:t>Actus rea</w:t>
      </w:r>
      <w:r w:rsidR="00FC70FE" w:rsidRPr="00A04514">
        <w:rPr>
          <w:i/>
          <w:u w:val="single"/>
        </w:rPr>
        <w:t>'</w:t>
      </w:r>
      <w:r>
        <w:t xml:space="preserve"> in</w:t>
      </w:r>
      <w:r w:rsidR="00583268">
        <w:t xml:space="preserve"> the</w:t>
      </w:r>
      <w:r>
        <w:t xml:space="preserve"> </w:t>
      </w:r>
      <w:r w:rsidRPr="00583268">
        <w:rPr>
          <w:noProof/>
        </w:rPr>
        <w:t>conspiracy</w:t>
      </w:r>
      <w:r>
        <w:t xml:space="preserve"> is the agreement for the execution of the unlawful act or conduct, but not the actual execution of it. The prosecution must prov</w:t>
      </w:r>
      <w:r w:rsidR="00FC70FE">
        <w:t>e</w:t>
      </w:r>
      <w:r>
        <w:t xml:space="preserve"> the meeting of the </w:t>
      </w:r>
      <w:r w:rsidR="001D6AE4">
        <w:t xml:space="preserve">mind to effect the unlawful act. </w:t>
      </w:r>
    </w:p>
    <w:p w:rsidR="001D6AE4" w:rsidRDefault="001D6AE4" w:rsidP="005C5858">
      <w:pPr>
        <w:pStyle w:val="JudgmentText"/>
        <w:numPr>
          <w:ilvl w:val="0"/>
          <w:numId w:val="0"/>
        </w:numPr>
        <w:spacing w:after="0"/>
      </w:pPr>
    </w:p>
    <w:p w:rsidR="001D6AE4" w:rsidRDefault="00A04514" w:rsidP="005C5858">
      <w:pPr>
        <w:pStyle w:val="JudgmentText"/>
        <w:numPr>
          <w:ilvl w:val="0"/>
          <w:numId w:val="0"/>
        </w:numPr>
        <w:spacing w:after="0"/>
      </w:pPr>
      <w:r>
        <w:t>I will now examine the evidence and see</w:t>
      </w:r>
      <w:r w:rsidR="001D6AE4">
        <w:t xml:space="preserve"> whether the </w:t>
      </w:r>
      <w:r w:rsidR="00FC70FE">
        <w:t>prosecution</w:t>
      </w:r>
      <w:r w:rsidR="001D6AE4">
        <w:t xml:space="preserve"> has proved beyond</w:t>
      </w:r>
      <w:r w:rsidR="00583268">
        <w:t xml:space="preserve"> a</w:t>
      </w:r>
      <w:r w:rsidR="001D6AE4">
        <w:t xml:space="preserve"> </w:t>
      </w:r>
      <w:r w:rsidR="001D6AE4" w:rsidRPr="00583268">
        <w:rPr>
          <w:noProof/>
        </w:rPr>
        <w:t>reasonable</w:t>
      </w:r>
      <w:r w:rsidR="001D6AE4">
        <w:t xml:space="preserve"> doubt both the</w:t>
      </w:r>
      <w:r>
        <w:t xml:space="preserve"> </w:t>
      </w:r>
      <w:r w:rsidR="00FC70FE">
        <w:t>'</w:t>
      </w:r>
      <w:r w:rsidR="001D6AE4" w:rsidRPr="00A04514">
        <w:rPr>
          <w:i/>
          <w:noProof/>
        </w:rPr>
        <w:t>actus</w:t>
      </w:r>
      <w:r w:rsidR="00FC70FE" w:rsidRPr="00A04514">
        <w:rPr>
          <w:i/>
        </w:rPr>
        <w:t>'</w:t>
      </w:r>
      <w:r w:rsidR="001D6AE4">
        <w:t xml:space="preserve"> and </w:t>
      </w:r>
      <w:r w:rsidR="00FC70FE" w:rsidRPr="00A04514">
        <w:rPr>
          <w:i/>
        </w:rPr>
        <w:t>'</w:t>
      </w:r>
      <w:r w:rsidR="001D6AE4" w:rsidRPr="00A04514">
        <w:rPr>
          <w:i/>
          <w:noProof/>
        </w:rPr>
        <w:t>mens</w:t>
      </w:r>
      <w:r w:rsidR="001D6AE4" w:rsidRPr="00A04514">
        <w:rPr>
          <w:i/>
        </w:rPr>
        <w:t xml:space="preserve"> rea</w:t>
      </w:r>
      <w:r w:rsidR="00FC70FE" w:rsidRPr="00A04514">
        <w:rPr>
          <w:i/>
        </w:rPr>
        <w:t>'</w:t>
      </w:r>
      <w:r w:rsidR="001D6AE4">
        <w:t xml:space="preserve"> in respect of each accused person. </w:t>
      </w:r>
    </w:p>
    <w:p w:rsidR="001D6AE4" w:rsidRDefault="001D6AE4" w:rsidP="00D26D5B">
      <w:pPr>
        <w:pStyle w:val="JudgmentText"/>
        <w:numPr>
          <w:ilvl w:val="0"/>
          <w:numId w:val="0"/>
        </w:numPr>
        <w:spacing w:after="0"/>
        <w:ind w:left="720" w:hanging="720"/>
      </w:pPr>
    </w:p>
    <w:p w:rsidR="001D6AE4" w:rsidRDefault="001D6AE4" w:rsidP="008759BC">
      <w:pPr>
        <w:pStyle w:val="JudgmentText"/>
        <w:numPr>
          <w:ilvl w:val="0"/>
          <w:numId w:val="0"/>
        </w:numPr>
        <w:spacing w:after="0"/>
      </w:pPr>
      <w:r w:rsidRPr="008759BC">
        <w:rPr>
          <w:b/>
          <w:u w:val="single"/>
        </w:rPr>
        <w:lastRenderedPageBreak/>
        <w:t>A1:</w:t>
      </w:r>
      <w:r>
        <w:t xml:space="preserve"> Is there evidence </w:t>
      </w:r>
      <w:r w:rsidRPr="00583268">
        <w:rPr>
          <w:noProof/>
        </w:rPr>
        <w:t>from</w:t>
      </w:r>
      <w:r>
        <w:t xml:space="preserve"> the prosecution to prove beyond reasonable doubt that, A1 had intended and had agreed with the person </w:t>
      </w:r>
      <w:r w:rsidRPr="00583268">
        <w:rPr>
          <w:noProof/>
        </w:rPr>
        <w:t>belie</w:t>
      </w:r>
      <w:r w:rsidR="00583268">
        <w:rPr>
          <w:noProof/>
        </w:rPr>
        <w:t>ve</w:t>
      </w:r>
      <w:r>
        <w:t xml:space="preserve"> to be Medley Belmont, th</w:t>
      </w:r>
      <w:r w:rsidR="00FC70FE">
        <w:t>a</w:t>
      </w:r>
      <w:r>
        <w:t xml:space="preserve">t they steal Barclays Bank money on the 19/8/13? As </w:t>
      </w:r>
      <w:r w:rsidR="00A04514">
        <w:t>found</w:t>
      </w:r>
      <w:r>
        <w:t xml:space="preserve"> out during the discussion of the prosecution evidence with regard to the 3</w:t>
      </w:r>
      <w:r w:rsidRPr="001D6AE4">
        <w:rPr>
          <w:vertAlign w:val="superscript"/>
        </w:rPr>
        <w:t>rd</w:t>
      </w:r>
      <w:r>
        <w:t xml:space="preserve"> Count, there is no </w:t>
      </w:r>
      <w:r w:rsidR="00FC70FE">
        <w:t>cogent</w:t>
      </w:r>
      <w:r>
        <w:t xml:space="preserve"> or su</w:t>
      </w:r>
      <w:r w:rsidR="00A04514">
        <w:t xml:space="preserve">fficient evidence to show that </w:t>
      </w:r>
      <w:r>
        <w:t xml:space="preserve">when A1's car was hired to go to Takamaka, there was an </w:t>
      </w:r>
      <w:r w:rsidR="00FC70FE">
        <w:t>intention</w:t>
      </w:r>
      <w:r>
        <w:t xml:space="preserve"> and </w:t>
      </w:r>
      <w:r w:rsidR="00A04514">
        <w:t>an agreement</w:t>
      </w:r>
      <w:r>
        <w:t xml:space="preserve"> between A1 and the other accused person</w:t>
      </w:r>
      <w:r w:rsidR="00A04514">
        <w:t>s</w:t>
      </w:r>
      <w:r>
        <w:t xml:space="preserve"> to steal Barclays Bank money. It is only speculative. It is not clear what the parties had talked about </w:t>
      </w:r>
      <w:r w:rsidR="00A04514">
        <w:t>on telephones</w:t>
      </w:r>
      <w:r>
        <w:t xml:space="preserve"> apart from A1 being told to go to Takamaka. He was a taxi pirate, and he expected to be paid for his services. It is my considered view </w:t>
      </w:r>
      <w:r w:rsidRPr="00583268">
        <w:rPr>
          <w:noProof/>
        </w:rPr>
        <w:t>that,</w:t>
      </w:r>
      <w:r>
        <w:t xml:space="preserve"> the prosecution has not suffic</w:t>
      </w:r>
      <w:r w:rsidR="008759BC">
        <w:t xml:space="preserve">iently </w:t>
      </w:r>
      <w:r w:rsidR="008759BC" w:rsidRPr="00583268">
        <w:rPr>
          <w:noProof/>
        </w:rPr>
        <w:t>prove</w:t>
      </w:r>
      <w:r w:rsidR="00A04514">
        <w:rPr>
          <w:noProof/>
        </w:rPr>
        <w:t>d</w:t>
      </w:r>
      <w:r w:rsidR="008759BC">
        <w:t xml:space="preserve"> that, there </w:t>
      </w:r>
      <w:r w:rsidR="008759BC" w:rsidRPr="00583268">
        <w:rPr>
          <w:noProof/>
        </w:rPr>
        <w:t>was</w:t>
      </w:r>
      <w:r w:rsidR="008759BC">
        <w:t xml:space="preserve"> an </w:t>
      </w:r>
      <w:r>
        <w:t xml:space="preserve">intention and a meeting of the mind involving A1, to steal the Barclays Bank's money on </w:t>
      </w:r>
      <w:r w:rsidRPr="00583268">
        <w:rPr>
          <w:noProof/>
        </w:rPr>
        <w:t>the material day</w:t>
      </w:r>
      <w:r>
        <w:t>. I accordingly acquit him of the charge in the 5</w:t>
      </w:r>
      <w:r w:rsidRPr="001D6AE4">
        <w:rPr>
          <w:vertAlign w:val="superscript"/>
        </w:rPr>
        <w:t>th</w:t>
      </w:r>
      <w:r>
        <w:t xml:space="preserve"> count.</w:t>
      </w:r>
    </w:p>
    <w:p w:rsidR="008759BC" w:rsidRDefault="008759BC" w:rsidP="008759BC">
      <w:pPr>
        <w:pStyle w:val="JudgmentText"/>
        <w:numPr>
          <w:ilvl w:val="0"/>
          <w:numId w:val="0"/>
        </w:numPr>
        <w:spacing w:after="0"/>
      </w:pPr>
    </w:p>
    <w:p w:rsidR="001D6AE4" w:rsidRDefault="001D6AE4" w:rsidP="008759BC">
      <w:pPr>
        <w:pStyle w:val="JudgmentText"/>
        <w:numPr>
          <w:ilvl w:val="0"/>
          <w:numId w:val="0"/>
        </w:numPr>
        <w:spacing w:after="0"/>
      </w:pPr>
      <w:r w:rsidRPr="008759BC">
        <w:rPr>
          <w:b/>
          <w:u w:val="single"/>
        </w:rPr>
        <w:t>A2:</w:t>
      </w:r>
      <w:r>
        <w:t xml:space="preserve"> Was there a meeting of the mind himself and Medley Belmont, </w:t>
      </w:r>
      <w:r w:rsidR="00E44AA7">
        <w:t>to steal the money belonging to Barclays Bank? Was the</w:t>
      </w:r>
      <w:r w:rsidR="00A04514">
        <w:t>re evidence to prove that he had</w:t>
      </w:r>
      <w:r w:rsidR="00E44AA7">
        <w:t xml:space="preserve"> an intention to steal the money? The prosecution </w:t>
      </w:r>
      <w:r w:rsidR="00A04514">
        <w:t>sought</w:t>
      </w:r>
      <w:r w:rsidR="005935AA">
        <w:t xml:space="preserve"> to rely on the</w:t>
      </w:r>
      <w:r w:rsidR="00A04514">
        <w:t xml:space="preserve"> alleged</w:t>
      </w:r>
      <w:r w:rsidR="005935AA">
        <w:t xml:space="preserve"> telephone conversation between the parties. However as stated earlier, it has not been established beyond reasonable doubt as to the subject of those telephone conversation</w:t>
      </w:r>
      <w:r w:rsidR="00A04514">
        <w:t>s</w:t>
      </w:r>
      <w:r w:rsidR="005935AA">
        <w:t xml:space="preserve">. A2 never testified and his statement under caution was not admitted in evidence. In the premises, I find </w:t>
      </w:r>
      <w:r w:rsidR="005935AA" w:rsidRPr="00583268">
        <w:rPr>
          <w:noProof/>
        </w:rPr>
        <w:t>that,</w:t>
      </w:r>
      <w:r w:rsidR="005935AA">
        <w:t xml:space="preserve"> the prosecution has failed to established the offence of Conspiracy against A2</w:t>
      </w:r>
      <w:r w:rsidR="00A04514">
        <w:t xml:space="preserve"> as per the fifth count</w:t>
      </w:r>
      <w:r w:rsidR="005935AA">
        <w:t xml:space="preserve"> and I accordingly acquit him of the same. </w:t>
      </w:r>
    </w:p>
    <w:p w:rsidR="005935AA" w:rsidRDefault="005935AA" w:rsidP="008759BC">
      <w:pPr>
        <w:pStyle w:val="JudgmentText"/>
        <w:numPr>
          <w:ilvl w:val="0"/>
          <w:numId w:val="0"/>
        </w:numPr>
        <w:spacing w:after="0"/>
        <w:ind w:left="720" w:hanging="720"/>
        <w:jc w:val="center"/>
      </w:pPr>
    </w:p>
    <w:p w:rsidR="005935AA" w:rsidRDefault="005935AA" w:rsidP="008759BC">
      <w:pPr>
        <w:pStyle w:val="JudgmentText"/>
        <w:numPr>
          <w:ilvl w:val="0"/>
          <w:numId w:val="0"/>
        </w:numPr>
        <w:spacing w:after="0"/>
      </w:pPr>
      <w:r w:rsidRPr="008759BC">
        <w:rPr>
          <w:b/>
          <w:u w:val="single"/>
        </w:rPr>
        <w:t>A3:</w:t>
      </w:r>
      <w:r>
        <w:t xml:space="preserve"> As for A3, she was an employee of Barclays Bank at the time as a custodian. She was dealing with cash at ATM machines. She was on duty on the material day and time when the money belonging to the bank was stolen. She had earlier on received mone</w:t>
      </w:r>
      <w:r w:rsidR="00FC70FE">
        <w:t>y from the ATM's at Beau Vallon</w:t>
      </w:r>
      <w:r>
        <w:t xml:space="preserve">, Market Place and later from Takamaka. </w:t>
      </w:r>
      <w:r w:rsidR="00A04514">
        <w:t>There is</w:t>
      </w:r>
      <w:r>
        <w:t xml:space="preserve"> evidence </w:t>
      </w:r>
      <w:r w:rsidRPr="00583268">
        <w:rPr>
          <w:noProof/>
        </w:rPr>
        <w:t>from</w:t>
      </w:r>
      <w:r>
        <w:t xml:space="preserve"> PW5, </w:t>
      </w:r>
      <w:r w:rsidRPr="00583268">
        <w:rPr>
          <w:noProof/>
        </w:rPr>
        <w:t>Mrs.</w:t>
      </w:r>
      <w:r>
        <w:t xml:space="preserve"> Cheryl Lablache, who was a team </w:t>
      </w:r>
      <w:r w:rsidR="00A04514">
        <w:t xml:space="preserve">leader of custodians at Barclays Bank, </w:t>
      </w:r>
      <w:r>
        <w:t>that she had handed a sum of SR 1, 850,000/- to A3 and A4 so that they r</w:t>
      </w:r>
      <w:r w:rsidR="00A04514">
        <w:t>eplenish the ATM machines. Both A3 and A4</w:t>
      </w:r>
      <w:r>
        <w:t xml:space="preserve"> were bank custodians. They signed for the money as per exhibit PE4. </w:t>
      </w:r>
    </w:p>
    <w:p w:rsidR="008759BC" w:rsidRDefault="008759BC" w:rsidP="008759BC">
      <w:pPr>
        <w:pStyle w:val="JudgmentText"/>
        <w:numPr>
          <w:ilvl w:val="0"/>
          <w:numId w:val="0"/>
        </w:numPr>
        <w:spacing w:after="0"/>
      </w:pPr>
    </w:p>
    <w:p w:rsidR="009B1D56" w:rsidRDefault="00F870D3" w:rsidP="00A04514">
      <w:pPr>
        <w:pStyle w:val="JudgmentText"/>
        <w:numPr>
          <w:ilvl w:val="0"/>
          <w:numId w:val="0"/>
        </w:numPr>
        <w:spacing w:after="0"/>
      </w:pPr>
      <w:r>
        <w:t xml:space="preserve">Further, according to </w:t>
      </w:r>
      <w:r w:rsidR="005935AA">
        <w:t>PW7, a Security guard and PW10, the driver for the van transpo</w:t>
      </w:r>
      <w:r w:rsidR="00A04514">
        <w:t>rting cash, A3 together with A4</w:t>
      </w:r>
      <w:r w:rsidR="005935AA">
        <w:t xml:space="preserve"> withdraw the </w:t>
      </w:r>
      <w:r w:rsidR="00A04514">
        <w:t>money from the ATM machines</w:t>
      </w:r>
      <w:r w:rsidR="005935AA">
        <w:t xml:space="preserve"> </w:t>
      </w:r>
      <w:r w:rsidR="00A04514">
        <w:t xml:space="preserve">because they were going to work on. That </w:t>
      </w:r>
      <w:r w:rsidR="005935AA">
        <w:t xml:space="preserve">they put the money in 2 black </w:t>
      </w:r>
      <w:r w:rsidR="005935AA" w:rsidRPr="00583268">
        <w:rPr>
          <w:noProof/>
        </w:rPr>
        <w:t xml:space="preserve">brief </w:t>
      </w:r>
      <w:r w:rsidR="009B1D56" w:rsidRPr="00583268">
        <w:rPr>
          <w:noProof/>
        </w:rPr>
        <w:t>cases</w:t>
      </w:r>
      <w:r w:rsidR="00A04514">
        <w:t xml:space="preserve"> and these</w:t>
      </w:r>
      <w:r w:rsidR="009B1D56">
        <w:t xml:space="preserve"> </w:t>
      </w:r>
      <w:r w:rsidR="009B1D56" w:rsidRPr="00583268">
        <w:rPr>
          <w:noProof/>
        </w:rPr>
        <w:t>brief cases</w:t>
      </w:r>
      <w:r w:rsidR="00A04514">
        <w:rPr>
          <w:noProof/>
        </w:rPr>
        <w:t xml:space="preserve"> were put</w:t>
      </w:r>
      <w:r w:rsidR="009B1D56">
        <w:t xml:space="preserve"> in t</w:t>
      </w:r>
      <w:r>
        <w:t xml:space="preserve">he van. </w:t>
      </w:r>
      <w:r>
        <w:lastRenderedPageBreak/>
        <w:t>What PW7 and PW10</w:t>
      </w:r>
      <w:r w:rsidR="009B1D56">
        <w:t xml:space="preserve"> above is mo</w:t>
      </w:r>
      <w:r w:rsidR="00A04514">
        <w:t xml:space="preserve">re or less corroborates </w:t>
      </w:r>
      <w:r w:rsidR="00FC70FE">
        <w:t>A3's repudiated</w:t>
      </w:r>
      <w:r w:rsidR="009B1D56">
        <w:t xml:space="preserve"> statement under </w:t>
      </w:r>
      <w:r w:rsidR="009B1D56" w:rsidRPr="00583268">
        <w:rPr>
          <w:noProof/>
        </w:rPr>
        <w:t>ca</w:t>
      </w:r>
      <w:r w:rsidR="00A04514">
        <w:rPr>
          <w:noProof/>
        </w:rPr>
        <w:t>ution (</w:t>
      </w:r>
      <w:r w:rsidR="009B1D56">
        <w:t>exhibit PE40</w:t>
      </w:r>
      <w:r w:rsidR="00A04514">
        <w:t>)</w:t>
      </w:r>
      <w:r w:rsidR="009B1D56">
        <w:t xml:space="preserve">. In her statement, A3 stated as follows; </w:t>
      </w:r>
    </w:p>
    <w:p w:rsidR="008759BC" w:rsidRDefault="008759BC" w:rsidP="00D26D5B">
      <w:pPr>
        <w:pStyle w:val="JudgmentText"/>
        <w:numPr>
          <w:ilvl w:val="0"/>
          <w:numId w:val="0"/>
        </w:numPr>
        <w:spacing w:after="0"/>
        <w:ind w:left="720" w:hanging="720"/>
      </w:pPr>
    </w:p>
    <w:p w:rsidR="009B1D56" w:rsidRPr="008759BC" w:rsidRDefault="009B1D56" w:rsidP="00D26D5B">
      <w:pPr>
        <w:pStyle w:val="JudgmentText"/>
        <w:numPr>
          <w:ilvl w:val="0"/>
          <w:numId w:val="0"/>
        </w:numPr>
        <w:spacing w:after="0"/>
        <w:ind w:left="720" w:hanging="720"/>
        <w:rPr>
          <w:i/>
        </w:rPr>
      </w:pPr>
      <w:r>
        <w:tab/>
      </w:r>
      <w:r w:rsidRPr="008759BC">
        <w:rPr>
          <w:i/>
        </w:rPr>
        <w:t xml:space="preserve">" At around 11.00 hours I went to Beau Vallon, at Market Branch with my colleague Martin Celeste, we were in a service bus for  (Sentinel) in the bus there was a driver and a </w:t>
      </w:r>
      <w:r w:rsidRPr="00583268">
        <w:rPr>
          <w:i/>
          <w:noProof/>
        </w:rPr>
        <w:t>Security ,</w:t>
      </w:r>
      <w:r w:rsidRPr="008759BC">
        <w:rPr>
          <w:i/>
        </w:rPr>
        <w:t xml:space="preserve"> me , an Martin and we were sitting behind him. When we were on our way Martin told me, that everything is going to be okay. I did </w:t>
      </w:r>
      <w:r w:rsidR="00A04514">
        <w:rPr>
          <w:i/>
        </w:rPr>
        <w:t xml:space="preserve">not say anything. After that Martin </w:t>
      </w:r>
      <w:r w:rsidRPr="008759BC">
        <w:rPr>
          <w:i/>
        </w:rPr>
        <w:t xml:space="preserve">took both of the </w:t>
      </w:r>
      <w:r w:rsidRPr="00583268">
        <w:rPr>
          <w:i/>
          <w:noProof/>
        </w:rPr>
        <w:t>brief case</w:t>
      </w:r>
      <w:r w:rsidR="00A04514">
        <w:rPr>
          <w:i/>
          <w:noProof/>
        </w:rPr>
        <w:t>s</w:t>
      </w:r>
      <w:r w:rsidRPr="008759BC">
        <w:rPr>
          <w:i/>
        </w:rPr>
        <w:t xml:space="preserve"> opened it, he opened the back pack and he fill up the bag with lots of 500 rupees. Then the brief case was empty then he closed both of the brief case </w:t>
      </w:r>
      <w:r w:rsidR="00D279F3" w:rsidRPr="008759BC">
        <w:rPr>
          <w:i/>
        </w:rPr>
        <w:t xml:space="preserve">and </w:t>
      </w:r>
      <w:r w:rsidR="00FC70FE" w:rsidRPr="008759BC">
        <w:rPr>
          <w:i/>
        </w:rPr>
        <w:t>also</w:t>
      </w:r>
      <w:r w:rsidR="00D279F3" w:rsidRPr="008759BC">
        <w:rPr>
          <w:i/>
        </w:rPr>
        <w:t xml:space="preserve"> the bag pack. When we arrived to Providence, Martin got out of the van with the bag of money and about 10 minutes later when he returned the bag of money was not with him, then he got in the bus and we went to Takamaka. I want to state that most </w:t>
      </w:r>
      <w:r w:rsidR="00FC70FE" w:rsidRPr="008759BC">
        <w:rPr>
          <w:i/>
        </w:rPr>
        <w:t>time</w:t>
      </w:r>
      <w:r w:rsidR="00D279F3" w:rsidRPr="008759BC">
        <w:rPr>
          <w:i/>
        </w:rPr>
        <w:t xml:space="preserve"> Martin have said that if one day we were attacked we could arrange it"</w:t>
      </w:r>
    </w:p>
    <w:p w:rsidR="00D279F3" w:rsidRDefault="00D279F3" w:rsidP="00D26D5B">
      <w:pPr>
        <w:pStyle w:val="JudgmentText"/>
        <w:numPr>
          <w:ilvl w:val="0"/>
          <w:numId w:val="0"/>
        </w:numPr>
        <w:spacing w:after="0"/>
        <w:ind w:left="720" w:hanging="720"/>
      </w:pPr>
    </w:p>
    <w:p w:rsidR="00D279F3" w:rsidRDefault="00D279F3" w:rsidP="008759BC">
      <w:pPr>
        <w:pStyle w:val="JudgmentText"/>
        <w:numPr>
          <w:ilvl w:val="0"/>
          <w:numId w:val="0"/>
        </w:numPr>
        <w:spacing w:after="0"/>
      </w:pPr>
      <w:r>
        <w:t>Later on in her statement she talked of meeting with Medley Be</w:t>
      </w:r>
      <w:r w:rsidR="00A04514">
        <w:t xml:space="preserve">lmont and A4, just two </w:t>
      </w:r>
      <w:r w:rsidR="008759BC">
        <w:t xml:space="preserve">days before the </w:t>
      </w:r>
      <w:r>
        <w:t xml:space="preserve">theft of the money. She </w:t>
      </w:r>
      <w:r w:rsidR="00A04514">
        <w:t>concluded</w:t>
      </w:r>
      <w:r>
        <w:t xml:space="preserve"> her statement in the following way; </w:t>
      </w:r>
    </w:p>
    <w:p w:rsidR="008759BC" w:rsidRDefault="00D279F3" w:rsidP="008759BC">
      <w:pPr>
        <w:pStyle w:val="JudgmentText"/>
        <w:numPr>
          <w:ilvl w:val="0"/>
          <w:numId w:val="0"/>
        </w:numPr>
        <w:spacing w:after="0"/>
      </w:pPr>
      <w:r>
        <w:tab/>
      </w:r>
    </w:p>
    <w:p w:rsidR="00D279F3" w:rsidRPr="008759BC" w:rsidRDefault="008759BC" w:rsidP="008759BC">
      <w:pPr>
        <w:pStyle w:val="JudgmentText"/>
        <w:numPr>
          <w:ilvl w:val="0"/>
          <w:numId w:val="0"/>
        </w:numPr>
        <w:spacing w:after="0"/>
        <w:rPr>
          <w:i/>
        </w:rPr>
      </w:pPr>
      <w:r>
        <w:tab/>
      </w:r>
      <w:r w:rsidR="00D279F3" w:rsidRPr="008759BC">
        <w:rPr>
          <w:i/>
        </w:rPr>
        <w:t xml:space="preserve">" I regret what I have done. I did not expect that Medley will executive this plan. </w:t>
      </w:r>
      <w:r w:rsidR="00D279F3" w:rsidRPr="00583268">
        <w:rPr>
          <w:i/>
          <w:noProof/>
        </w:rPr>
        <w:t xml:space="preserve">He </w:t>
      </w:r>
      <w:r w:rsidRPr="00583268">
        <w:rPr>
          <w:i/>
          <w:noProof/>
        </w:rPr>
        <w:tab/>
      </w:r>
      <w:r w:rsidR="00D279F3" w:rsidRPr="00583268">
        <w:rPr>
          <w:i/>
          <w:noProof/>
        </w:rPr>
        <w:t>never</w:t>
      </w:r>
      <w:r w:rsidR="00D279F3" w:rsidRPr="008759BC">
        <w:rPr>
          <w:i/>
        </w:rPr>
        <w:t xml:space="preserve"> told me how he will share the money with me. "</w:t>
      </w:r>
    </w:p>
    <w:p w:rsidR="00D279F3" w:rsidRDefault="00D279F3" w:rsidP="008759BC">
      <w:pPr>
        <w:pStyle w:val="JudgmentText"/>
        <w:numPr>
          <w:ilvl w:val="0"/>
          <w:numId w:val="0"/>
        </w:numPr>
        <w:spacing w:after="0"/>
      </w:pPr>
    </w:p>
    <w:p w:rsidR="00A04514" w:rsidRDefault="00D279F3" w:rsidP="008759BC">
      <w:pPr>
        <w:pStyle w:val="JudgmentText"/>
        <w:numPr>
          <w:ilvl w:val="0"/>
          <w:numId w:val="0"/>
        </w:numPr>
        <w:spacing w:after="0"/>
      </w:pPr>
      <w:r>
        <w:t xml:space="preserve">During the hearing of the case, </w:t>
      </w:r>
      <w:r w:rsidRPr="00583268">
        <w:rPr>
          <w:noProof/>
        </w:rPr>
        <w:t>A3,</w:t>
      </w:r>
      <w:r>
        <w:t xml:space="preserve"> gave a dock statement whereby she denied the offence. </w:t>
      </w:r>
    </w:p>
    <w:p w:rsidR="00A04514" w:rsidRDefault="00A04514" w:rsidP="008759BC">
      <w:pPr>
        <w:pStyle w:val="JudgmentText"/>
        <w:numPr>
          <w:ilvl w:val="0"/>
          <w:numId w:val="0"/>
        </w:numPr>
        <w:spacing w:after="0"/>
      </w:pPr>
    </w:p>
    <w:p w:rsidR="00D279F3" w:rsidRDefault="00D279F3" w:rsidP="008759BC">
      <w:pPr>
        <w:pStyle w:val="JudgmentText"/>
        <w:numPr>
          <w:ilvl w:val="0"/>
          <w:numId w:val="0"/>
        </w:numPr>
        <w:spacing w:after="0"/>
      </w:pPr>
      <w:r>
        <w:t xml:space="preserve">I have carefully and critically considered </w:t>
      </w:r>
      <w:r w:rsidRPr="00583268">
        <w:rPr>
          <w:noProof/>
        </w:rPr>
        <w:t>all  the</w:t>
      </w:r>
      <w:r w:rsidR="00A04514">
        <w:t xml:space="preserve"> evidence on record</w:t>
      </w:r>
      <w:r>
        <w:t xml:space="preserve"> from both sides. I find the prosecution witness were candid and truthful. On the other hand, A3 impressed me </w:t>
      </w:r>
      <w:r w:rsidR="00A04514">
        <w:t>negatively</w:t>
      </w:r>
      <w:r>
        <w:t xml:space="preserve"> as a person telling lies so as to escape liability. In my considered view, what A3, had stated in the statement under caution, especially towards the end, </w:t>
      </w:r>
      <w:r w:rsidR="00D70FB6">
        <w:t>clearly</w:t>
      </w:r>
      <w:r>
        <w:t xml:space="preserve"> showed</w:t>
      </w:r>
      <w:r w:rsidR="00A04514">
        <w:t xml:space="preserve"> that</w:t>
      </w:r>
      <w:r>
        <w:t xml:space="preserve"> there was a well planned </w:t>
      </w:r>
      <w:r w:rsidR="00F870D3">
        <w:t>grand</w:t>
      </w:r>
      <w:r w:rsidR="00866F5F">
        <w:t xml:space="preserve"> </w:t>
      </w:r>
      <w:r w:rsidR="00692704">
        <w:t>theft</w:t>
      </w:r>
      <w:r w:rsidR="00866F5F">
        <w:t xml:space="preserve"> of Barclays Bank's money and she knew about it. She also talked about a plan which was executed by Medley. She quietly acquiesced in the plan to steal the money when she saw Martin remove the money from the official </w:t>
      </w:r>
      <w:r w:rsidR="00866F5F" w:rsidRPr="00583268">
        <w:rPr>
          <w:noProof/>
        </w:rPr>
        <w:t>briefcase</w:t>
      </w:r>
      <w:r w:rsidR="00866F5F">
        <w:t xml:space="preserve"> used to carry Bank's money and put it into an </w:t>
      </w:r>
      <w:r w:rsidR="00EE798C">
        <w:t>orange</w:t>
      </w:r>
      <w:r w:rsidR="00866F5F">
        <w:t xml:space="preserve"> </w:t>
      </w:r>
      <w:r w:rsidR="00866F5F" w:rsidRPr="00583268">
        <w:rPr>
          <w:noProof/>
        </w:rPr>
        <w:t>backpack</w:t>
      </w:r>
      <w:r w:rsidR="00866F5F">
        <w:t xml:space="preserve"> </w:t>
      </w:r>
      <w:r w:rsidR="00D70FB6">
        <w:t xml:space="preserve">which </w:t>
      </w:r>
      <w:r w:rsidR="00EE798C">
        <w:t>A4</w:t>
      </w:r>
      <w:r w:rsidR="00D70FB6">
        <w:t xml:space="preserve"> left at Providence </w:t>
      </w:r>
      <w:r w:rsidR="00EE798C">
        <w:t>with A5. In my considered view</w:t>
      </w:r>
      <w:r w:rsidR="00D70FB6">
        <w:t xml:space="preserve"> all along </w:t>
      </w:r>
      <w:r w:rsidR="00EE798C">
        <w:t xml:space="preserve">she </w:t>
      </w:r>
      <w:r w:rsidR="00D70FB6">
        <w:t>kne</w:t>
      </w:r>
      <w:r w:rsidR="00EE798C">
        <w:t>w what was being done by Martin</w:t>
      </w:r>
      <w:r w:rsidR="00D70FB6">
        <w:t xml:space="preserve"> and</w:t>
      </w:r>
      <w:r w:rsidR="00EE798C">
        <w:t xml:space="preserve"> she</w:t>
      </w:r>
      <w:r w:rsidR="00D70FB6">
        <w:t xml:space="preserve"> expected to be given </w:t>
      </w:r>
      <w:r w:rsidR="00D70FB6" w:rsidRPr="00583268">
        <w:rPr>
          <w:noProof/>
        </w:rPr>
        <w:t>share</w:t>
      </w:r>
      <w:r w:rsidR="00D70FB6">
        <w:t xml:space="preserve">, though </w:t>
      </w:r>
      <w:r w:rsidR="00D70FB6">
        <w:lastRenderedPageBreak/>
        <w:t xml:space="preserve">Martin did not tell her what she </w:t>
      </w:r>
      <w:r w:rsidR="00692704">
        <w:t>would</w:t>
      </w:r>
      <w:r w:rsidR="00D70FB6">
        <w:t xml:space="preserve"> be entitled to. This to me shows beyond reasonable doubt that she was part of  Bank employe</w:t>
      </w:r>
      <w:r w:rsidR="00EE798C">
        <w:t>es and others from outside who had agreed to steal her</w:t>
      </w:r>
      <w:r w:rsidR="00D70FB6">
        <w:t xml:space="preserve"> </w:t>
      </w:r>
      <w:r w:rsidR="00D70FB6" w:rsidRPr="00583268">
        <w:rPr>
          <w:noProof/>
        </w:rPr>
        <w:t>employer</w:t>
      </w:r>
      <w:r w:rsidR="00583268">
        <w:rPr>
          <w:noProof/>
        </w:rPr>
        <w:t>'</w:t>
      </w:r>
      <w:r w:rsidR="00D70FB6" w:rsidRPr="00583268">
        <w:rPr>
          <w:noProof/>
        </w:rPr>
        <w:t>s</w:t>
      </w:r>
      <w:r w:rsidR="00D70FB6">
        <w:t xml:space="preserve"> money. </w:t>
      </w:r>
      <w:r w:rsidR="00D70FB6" w:rsidRPr="00583268">
        <w:rPr>
          <w:noProof/>
        </w:rPr>
        <w:t>I</w:t>
      </w:r>
      <w:r w:rsidR="00583268">
        <w:rPr>
          <w:noProof/>
        </w:rPr>
        <w:t>, therefore,</w:t>
      </w:r>
      <w:r w:rsidR="00D70FB6">
        <w:t xml:space="preserve"> dismiss her </w:t>
      </w:r>
      <w:r w:rsidR="00FC70FE">
        <w:t>denial</w:t>
      </w:r>
      <w:r w:rsidR="00D70FB6">
        <w:t xml:space="preserve"> of responsibility as mere lies. </w:t>
      </w:r>
    </w:p>
    <w:p w:rsidR="00D70FB6" w:rsidRDefault="00D70FB6" w:rsidP="008759BC">
      <w:pPr>
        <w:pStyle w:val="JudgmentText"/>
        <w:numPr>
          <w:ilvl w:val="0"/>
          <w:numId w:val="0"/>
        </w:numPr>
        <w:spacing w:after="0"/>
      </w:pPr>
    </w:p>
    <w:p w:rsidR="00D70FB6" w:rsidRDefault="00D70FB6" w:rsidP="008759BC">
      <w:pPr>
        <w:pStyle w:val="JudgmentText"/>
        <w:numPr>
          <w:ilvl w:val="0"/>
          <w:numId w:val="0"/>
        </w:numPr>
        <w:spacing w:after="0"/>
      </w:pPr>
      <w:r>
        <w:t xml:space="preserve">All in </w:t>
      </w:r>
      <w:r w:rsidRPr="00583268">
        <w:rPr>
          <w:noProof/>
        </w:rPr>
        <w:t>all</w:t>
      </w:r>
      <w:r w:rsidR="00583268">
        <w:rPr>
          <w:noProof/>
        </w:rPr>
        <w:t>,</w:t>
      </w:r>
      <w:r>
        <w:t xml:space="preserve"> I find </w:t>
      </w:r>
      <w:r w:rsidRPr="00583268">
        <w:rPr>
          <w:noProof/>
        </w:rPr>
        <w:t>that</w:t>
      </w:r>
      <w:r>
        <w:t xml:space="preserve"> the prosecution proved beyond reasonable doubt the </w:t>
      </w:r>
      <w:r w:rsidRPr="00583268">
        <w:rPr>
          <w:noProof/>
        </w:rPr>
        <w:t>offen</w:t>
      </w:r>
      <w:r w:rsidR="00583268">
        <w:rPr>
          <w:noProof/>
        </w:rPr>
        <w:t>s</w:t>
      </w:r>
      <w:r w:rsidRPr="00583268">
        <w:rPr>
          <w:noProof/>
        </w:rPr>
        <w:t>e</w:t>
      </w:r>
      <w:r>
        <w:t xml:space="preserve"> of conspiracy in the 5</w:t>
      </w:r>
      <w:r w:rsidRPr="00D70FB6">
        <w:rPr>
          <w:vertAlign w:val="superscript"/>
        </w:rPr>
        <w:t>th</w:t>
      </w:r>
      <w:r>
        <w:t xml:space="preserve"> Count and I find A3 guilty of the same and is accordingly convicted. </w:t>
      </w:r>
    </w:p>
    <w:p w:rsidR="008759BC" w:rsidRDefault="008759BC" w:rsidP="00D26D5B">
      <w:pPr>
        <w:pStyle w:val="JudgmentText"/>
        <w:numPr>
          <w:ilvl w:val="0"/>
          <w:numId w:val="0"/>
        </w:numPr>
        <w:spacing w:after="0"/>
        <w:ind w:left="720" w:hanging="720"/>
        <w:rPr>
          <w:b/>
        </w:rPr>
      </w:pPr>
    </w:p>
    <w:p w:rsidR="008759BC" w:rsidRPr="008759BC" w:rsidRDefault="00D70FB6" w:rsidP="008759BC">
      <w:pPr>
        <w:pStyle w:val="JudgmentText"/>
        <w:numPr>
          <w:ilvl w:val="0"/>
          <w:numId w:val="0"/>
        </w:numPr>
        <w:spacing w:after="0"/>
      </w:pPr>
      <w:r w:rsidRPr="008E7F3B">
        <w:rPr>
          <w:b/>
          <w:u w:val="single"/>
        </w:rPr>
        <w:t>A4</w:t>
      </w:r>
      <w:r w:rsidR="00EE798C">
        <w:rPr>
          <w:b/>
          <w:u w:val="single"/>
        </w:rPr>
        <w:t>- Martin Celeste:</w:t>
      </w:r>
      <w:r w:rsidRPr="008759BC">
        <w:rPr>
          <w:b/>
        </w:rPr>
        <w:t xml:space="preserve"> </w:t>
      </w:r>
      <w:r w:rsidR="00095A23">
        <w:t xml:space="preserve">According to A4's repudiated statement he </w:t>
      </w:r>
      <w:r w:rsidR="00EE798C">
        <w:t xml:space="preserve">was </w:t>
      </w:r>
      <w:r w:rsidR="00095A23">
        <w:t>also an employee of Barclays Bank for about f</w:t>
      </w:r>
      <w:r w:rsidR="00EE798C">
        <w:t>ive years as an ATM custodian. H</w:t>
      </w:r>
      <w:r w:rsidR="00095A23">
        <w:t xml:space="preserve">is work included putting money into </w:t>
      </w:r>
      <w:r w:rsidR="00EE798C">
        <w:t>ATM machines. That he usually go</w:t>
      </w:r>
      <w:r w:rsidR="00095A23">
        <w:t>t money fr</w:t>
      </w:r>
      <w:r w:rsidR="00EE798C">
        <w:t>om PW5, which PW5 corroborated</w:t>
      </w:r>
      <w:r w:rsidR="00095A23">
        <w:t xml:space="preserve"> in her testimony</w:t>
      </w:r>
      <w:r w:rsidR="00EE798C">
        <w:t xml:space="preserve">. Then this </w:t>
      </w:r>
      <w:r w:rsidR="00095A23">
        <w:t>money</w:t>
      </w:r>
      <w:r w:rsidR="00F870D3">
        <w:t xml:space="preserve"> was</w:t>
      </w:r>
      <w:r w:rsidR="00095A23">
        <w:t xml:space="preserve"> put in 2 black </w:t>
      </w:r>
      <w:r w:rsidR="00095A23" w:rsidRPr="00583268">
        <w:rPr>
          <w:noProof/>
        </w:rPr>
        <w:t>briefcases</w:t>
      </w:r>
      <w:r w:rsidR="00EE798C">
        <w:t xml:space="preserve"> and they sign</w:t>
      </w:r>
      <w:r w:rsidR="00F870D3">
        <w:t>ed</w:t>
      </w:r>
      <w:r w:rsidR="00EE798C">
        <w:t xml:space="preserve"> </w:t>
      </w:r>
      <w:r w:rsidR="00095A23">
        <w:t>documents acknowledging the receipt of the</w:t>
      </w:r>
      <w:r w:rsidR="00692704">
        <w:t xml:space="preserve"> </w:t>
      </w:r>
      <w:r w:rsidR="00095A23">
        <w:t>money. That he usually works with A3. That they are</w:t>
      </w:r>
      <w:r w:rsidR="00EE798C">
        <w:t xml:space="preserve"> usually</w:t>
      </w:r>
      <w:r w:rsidR="00095A23">
        <w:t xml:space="preserve"> accompanied by </w:t>
      </w:r>
      <w:r w:rsidR="00EE798C">
        <w:t xml:space="preserve">2 Security men from Sentinel one of whom </w:t>
      </w:r>
      <w:r w:rsidR="00095A23">
        <w:t xml:space="preserve">is a driver. That they use a Hyundai van or bus to transport the money. </w:t>
      </w:r>
    </w:p>
    <w:p w:rsidR="00692704" w:rsidRDefault="00EE798C" w:rsidP="008759BC">
      <w:pPr>
        <w:pStyle w:val="JudgmentText"/>
        <w:numPr>
          <w:ilvl w:val="0"/>
          <w:numId w:val="0"/>
        </w:numPr>
        <w:spacing w:after="0"/>
      </w:pPr>
      <w:r>
        <w:t>All</w:t>
      </w:r>
      <w:r w:rsidR="00095A23">
        <w:t xml:space="preserve"> this is corroborated by PW5, PW7 and PW10 in their respective </w:t>
      </w:r>
      <w:r w:rsidR="00692704">
        <w:t>testimonies</w:t>
      </w:r>
      <w:r w:rsidR="00095A23">
        <w:t xml:space="preserve">. </w:t>
      </w:r>
    </w:p>
    <w:p w:rsidR="00095A23" w:rsidRDefault="00095A23" w:rsidP="008759BC">
      <w:pPr>
        <w:pStyle w:val="JudgmentText"/>
        <w:numPr>
          <w:ilvl w:val="0"/>
          <w:numId w:val="0"/>
        </w:numPr>
        <w:spacing w:after="0"/>
      </w:pPr>
      <w:r>
        <w:t xml:space="preserve">He also </w:t>
      </w:r>
      <w:r w:rsidR="00EE798C">
        <w:rPr>
          <w:noProof/>
        </w:rPr>
        <w:t>recounted</w:t>
      </w:r>
      <w:r>
        <w:t xml:space="preserve"> what he did on the 19</w:t>
      </w:r>
      <w:r w:rsidRPr="00095A23">
        <w:rPr>
          <w:vertAlign w:val="superscript"/>
        </w:rPr>
        <w:t>th</w:t>
      </w:r>
      <w:r w:rsidR="00EE798C">
        <w:t xml:space="preserve"> August 2013,</w:t>
      </w:r>
      <w:r>
        <w:t xml:space="preserve"> which is more </w:t>
      </w:r>
      <w:r w:rsidR="00F870D3">
        <w:t xml:space="preserve">or less what A3 had told Court </w:t>
      </w:r>
      <w:r w:rsidR="00EE798C">
        <w:t xml:space="preserve">earlier in her testimony. </w:t>
      </w:r>
      <w:r>
        <w:t>He</w:t>
      </w:r>
      <w:r w:rsidR="00EE798C">
        <w:t xml:space="preserve"> however</w:t>
      </w:r>
      <w:r>
        <w:t xml:space="preserve"> said nothing about</w:t>
      </w:r>
      <w:r w:rsidR="00EE798C">
        <w:t xml:space="preserve"> A3's allegation that he had removed money from the brief cases and left it at Providence. </w:t>
      </w:r>
      <w:r>
        <w:t xml:space="preserve"> </w:t>
      </w:r>
    </w:p>
    <w:p w:rsidR="008759BC" w:rsidRDefault="008759BC" w:rsidP="008759BC">
      <w:pPr>
        <w:pStyle w:val="JudgmentText"/>
        <w:numPr>
          <w:ilvl w:val="0"/>
          <w:numId w:val="0"/>
        </w:numPr>
        <w:spacing w:after="0"/>
      </w:pPr>
    </w:p>
    <w:p w:rsidR="00095A23" w:rsidRDefault="00692704" w:rsidP="008759BC">
      <w:pPr>
        <w:pStyle w:val="JudgmentText"/>
        <w:numPr>
          <w:ilvl w:val="0"/>
          <w:numId w:val="0"/>
        </w:numPr>
        <w:spacing w:after="0"/>
      </w:pPr>
      <w:r>
        <w:t>Otherwise</w:t>
      </w:r>
      <w:r w:rsidR="00095A23">
        <w:t xml:space="preserve"> what </w:t>
      </w:r>
      <w:r w:rsidR="00EE798C">
        <w:t>he stated regarding what had happened while</w:t>
      </w:r>
      <w:r w:rsidR="00095A23">
        <w:t xml:space="preserve"> at Takamaka, is what PW7 and PW10 had told Court. He elected not to testified during the trial, which of course he is entitled to do under the Constitution. What A3 and A5 had stated in their statements under caution implicating A4 </w:t>
      </w:r>
      <w:r w:rsidR="00EE798C">
        <w:t>is not allowed in law to</w:t>
      </w:r>
      <w:r w:rsidR="00F870D3">
        <w:t xml:space="preserve"> be</w:t>
      </w:r>
      <w:r w:rsidR="00EE798C">
        <w:t xml:space="preserve"> relied upon by the Court to convict him. </w:t>
      </w:r>
    </w:p>
    <w:p w:rsidR="00D70FB6" w:rsidRDefault="00095A23" w:rsidP="008759BC">
      <w:pPr>
        <w:pStyle w:val="JudgmentText"/>
        <w:numPr>
          <w:ilvl w:val="0"/>
          <w:numId w:val="0"/>
        </w:numPr>
        <w:spacing w:after="0"/>
      </w:pPr>
      <w:r>
        <w:t xml:space="preserve">The telephone conversations he is said to have been </w:t>
      </w:r>
      <w:r w:rsidRPr="00583268">
        <w:rPr>
          <w:noProof/>
        </w:rPr>
        <w:t>engage</w:t>
      </w:r>
      <w:r w:rsidR="001A5618">
        <w:rPr>
          <w:noProof/>
        </w:rPr>
        <w:t>d</w:t>
      </w:r>
      <w:r w:rsidR="001A5618">
        <w:t xml:space="preserve"> in with others, is not</w:t>
      </w:r>
      <w:r>
        <w:t xml:space="preserve"> proof that they talked about stealing money belonging to his employees. This</w:t>
      </w:r>
      <w:r w:rsidR="00692704">
        <w:t xml:space="preserve"> </w:t>
      </w:r>
      <w:r>
        <w:t xml:space="preserve">is only speculative </w:t>
      </w:r>
      <w:r w:rsidR="001A5618">
        <w:t>and</w:t>
      </w:r>
      <w:r>
        <w:t xml:space="preserve"> not evidence </w:t>
      </w:r>
      <w:r w:rsidR="001A5618">
        <w:t>upon which a Court</w:t>
      </w:r>
      <w:r>
        <w:t xml:space="preserve"> in a Criminal matter</w:t>
      </w:r>
      <w:r w:rsidR="001A5618">
        <w:t xml:space="preserve"> can rely on to convict.</w:t>
      </w:r>
    </w:p>
    <w:p w:rsidR="00095A23" w:rsidRDefault="00095A23" w:rsidP="00D26D5B">
      <w:pPr>
        <w:pStyle w:val="JudgmentText"/>
        <w:numPr>
          <w:ilvl w:val="0"/>
          <w:numId w:val="0"/>
        </w:numPr>
        <w:spacing w:after="0"/>
        <w:ind w:left="720" w:hanging="720"/>
      </w:pPr>
    </w:p>
    <w:p w:rsidR="00095A23" w:rsidRDefault="00095A23" w:rsidP="008759BC">
      <w:pPr>
        <w:pStyle w:val="JudgmentText"/>
        <w:numPr>
          <w:ilvl w:val="0"/>
          <w:numId w:val="0"/>
        </w:numPr>
        <w:spacing w:after="0"/>
      </w:pPr>
      <w:r>
        <w:t xml:space="preserve">All in </w:t>
      </w:r>
      <w:r w:rsidRPr="00583268">
        <w:rPr>
          <w:noProof/>
        </w:rPr>
        <w:t>all</w:t>
      </w:r>
      <w:r>
        <w:t xml:space="preserve"> I find </w:t>
      </w:r>
      <w:r w:rsidRPr="00583268">
        <w:rPr>
          <w:noProof/>
        </w:rPr>
        <w:t>that,</w:t>
      </w:r>
      <w:r>
        <w:t xml:space="preserve"> the prosecution</w:t>
      </w:r>
      <w:r w:rsidR="00025B3D">
        <w:t xml:space="preserve"> </w:t>
      </w:r>
      <w:r w:rsidR="001A5618">
        <w:t xml:space="preserve">has </w:t>
      </w:r>
      <w:r w:rsidR="00692704">
        <w:t xml:space="preserve">not satisfactorily </w:t>
      </w:r>
      <w:r w:rsidR="00692704" w:rsidRPr="00583268">
        <w:rPr>
          <w:noProof/>
        </w:rPr>
        <w:t>prove</w:t>
      </w:r>
      <w:r w:rsidR="001A5618">
        <w:t xml:space="preserve">d </w:t>
      </w:r>
      <w:r w:rsidR="00692704">
        <w:t>the</w:t>
      </w:r>
      <w:r w:rsidR="00025B3D">
        <w:t xml:space="preserve"> 5</w:t>
      </w:r>
      <w:r w:rsidR="00025B3D" w:rsidRPr="00025B3D">
        <w:rPr>
          <w:vertAlign w:val="superscript"/>
        </w:rPr>
        <w:t>th</w:t>
      </w:r>
      <w:r w:rsidR="00025B3D">
        <w:t xml:space="preserve"> Count </w:t>
      </w:r>
      <w:r w:rsidR="00692704">
        <w:t>against</w:t>
      </w:r>
      <w:r w:rsidR="00025B3D">
        <w:t xml:space="preserve"> A4, and he is accordingly acquitted of the same. </w:t>
      </w:r>
    </w:p>
    <w:p w:rsidR="001A5618" w:rsidRDefault="001A5618" w:rsidP="008759BC">
      <w:pPr>
        <w:pStyle w:val="JudgmentText"/>
        <w:numPr>
          <w:ilvl w:val="0"/>
          <w:numId w:val="0"/>
        </w:numPr>
        <w:spacing w:after="0"/>
      </w:pPr>
    </w:p>
    <w:p w:rsidR="00F870D3" w:rsidRDefault="00F870D3" w:rsidP="008759BC">
      <w:pPr>
        <w:pStyle w:val="JudgmentText"/>
        <w:numPr>
          <w:ilvl w:val="0"/>
          <w:numId w:val="0"/>
        </w:numPr>
        <w:spacing w:after="0"/>
        <w:rPr>
          <w:b/>
          <w:u w:val="single"/>
        </w:rPr>
      </w:pPr>
    </w:p>
    <w:p w:rsidR="001A5618" w:rsidRPr="001A5618" w:rsidRDefault="001A5618" w:rsidP="008759BC">
      <w:pPr>
        <w:pStyle w:val="JudgmentText"/>
        <w:numPr>
          <w:ilvl w:val="0"/>
          <w:numId w:val="0"/>
        </w:numPr>
        <w:spacing w:after="0"/>
        <w:rPr>
          <w:b/>
          <w:u w:val="single"/>
        </w:rPr>
      </w:pPr>
      <w:r w:rsidRPr="001A5618">
        <w:rPr>
          <w:b/>
          <w:u w:val="single"/>
        </w:rPr>
        <w:lastRenderedPageBreak/>
        <w:t>A5- Channel Quatre</w:t>
      </w:r>
    </w:p>
    <w:p w:rsidR="00025B3D" w:rsidRPr="001A5618" w:rsidRDefault="00025B3D" w:rsidP="008759BC">
      <w:pPr>
        <w:pStyle w:val="JudgmentText"/>
        <w:numPr>
          <w:ilvl w:val="0"/>
          <w:numId w:val="0"/>
        </w:numPr>
        <w:spacing w:after="0"/>
      </w:pPr>
      <w:r>
        <w:t>Before I consider the 5</w:t>
      </w:r>
      <w:r w:rsidRPr="00025B3D">
        <w:rPr>
          <w:vertAlign w:val="superscript"/>
        </w:rPr>
        <w:t>th</w:t>
      </w:r>
      <w:r>
        <w:t xml:space="preserve"> count in respect of A5, I would like to consider a point raised during the submission of the learned counsel for A1, </w:t>
      </w:r>
      <w:r w:rsidRPr="00583268">
        <w:rPr>
          <w:noProof/>
        </w:rPr>
        <w:t>Mr.</w:t>
      </w:r>
      <w:r>
        <w:t xml:space="preserve"> Chetty and supported by all his 4 colleagues for the defence. This was in regard to the question whether an accused person can</w:t>
      </w:r>
      <w:r w:rsidR="00583268">
        <w:t xml:space="preserve"> be</w:t>
      </w:r>
      <w:r>
        <w:t xml:space="preserve"> </w:t>
      </w:r>
      <w:r w:rsidRPr="00583268">
        <w:rPr>
          <w:noProof/>
        </w:rPr>
        <w:t>tried</w:t>
      </w:r>
      <w:r>
        <w:t xml:space="preserve"> </w:t>
      </w:r>
      <w:r w:rsidR="00692704">
        <w:t>and</w:t>
      </w:r>
      <w:r>
        <w:t xml:space="preserve"> convicted on two counts based on the same facts or act. </w:t>
      </w:r>
      <w:r w:rsidRPr="00834D36">
        <w:rPr>
          <w:noProof/>
        </w:rPr>
        <w:t>Mr.</w:t>
      </w:r>
      <w:r>
        <w:t xml:space="preserve"> Chetty and his colleagues were of a view that this cannot be done as</w:t>
      </w:r>
      <w:r w:rsidR="001D0353">
        <w:t xml:space="preserve"> it amounts to double jeopardy </w:t>
      </w:r>
      <w:r w:rsidR="001D0353" w:rsidRPr="001D0353">
        <w:rPr>
          <w:i/>
        </w:rPr>
        <w:t>C</w:t>
      </w:r>
      <w:r w:rsidRPr="001D0353">
        <w:rPr>
          <w:i/>
        </w:rPr>
        <w:t xml:space="preserve">ontrary to </w:t>
      </w:r>
      <w:r w:rsidR="00F870D3">
        <w:rPr>
          <w:i/>
        </w:rPr>
        <w:t xml:space="preserve">Section </w:t>
      </w:r>
      <w:r w:rsidRPr="001D0353">
        <w:rPr>
          <w:i/>
        </w:rPr>
        <w:t xml:space="preserve">21 of the Penal Code and Section 52 of the Interpretation and General Provisions Act. </w:t>
      </w:r>
    </w:p>
    <w:p w:rsidR="00025B3D" w:rsidRDefault="00025B3D" w:rsidP="008759BC">
      <w:pPr>
        <w:pStyle w:val="JudgmentText"/>
        <w:numPr>
          <w:ilvl w:val="0"/>
          <w:numId w:val="0"/>
        </w:numPr>
        <w:spacing w:after="0"/>
      </w:pPr>
      <w:r w:rsidRPr="001D0353">
        <w:rPr>
          <w:i/>
        </w:rPr>
        <w:t xml:space="preserve">Article 19 (5) of the Constitution </w:t>
      </w:r>
      <w:r>
        <w:t xml:space="preserve">prohibits a person to be tried twice for the same </w:t>
      </w:r>
      <w:r w:rsidRPr="00834D36">
        <w:rPr>
          <w:noProof/>
        </w:rPr>
        <w:t>offence,</w:t>
      </w:r>
      <w:r>
        <w:t xml:space="preserve"> unless a superior Appellate Court</w:t>
      </w:r>
      <w:r w:rsidR="001A5618">
        <w:t xml:space="preserve"> orders</w:t>
      </w:r>
      <w:r>
        <w:t xml:space="preserve"> says so. </w:t>
      </w:r>
    </w:p>
    <w:p w:rsidR="00025B3D" w:rsidRDefault="00025B3D" w:rsidP="00D26D5B">
      <w:pPr>
        <w:pStyle w:val="JudgmentText"/>
        <w:numPr>
          <w:ilvl w:val="0"/>
          <w:numId w:val="0"/>
        </w:numPr>
        <w:spacing w:after="0"/>
        <w:ind w:left="720" w:hanging="720"/>
      </w:pPr>
      <w:r>
        <w:t>This is ge</w:t>
      </w:r>
      <w:r w:rsidR="00692704">
        <w:t xml:space="preserve">nerally </w:t>
      </w:r>
      <w:r w:rsidR="001A5618">
        <w:t>referred to as the doctrine of</w:t>
      </w:r>
      <w:r w:rsidR="00692704">
        <w:t xml:space="preserve"> "</w:t>
      </w:r>
      <w:r w:rsidRPr="001A5618">
        <w:rPr>
          <w:i/>
          <w:noProof/>
        </w:rPr>
        <w:t>autre</w:t>
      </w:r>
      <w:r w:rsidRPr="001A5618">
        <w:rPr>
          <w:i/>
        </w:rPr>
        <w:t xml:space="preserve"> </w:t>
      </w:r>
      <w:r w:rsidRPr="001A5618">
        <w:rPr>
          <w:i/>
          <w:noProof/>
        </w:rPr>
        <w:t>fois</w:t>
      </w:r>
      <w:r w:rsidRPr="001A5618">
        <w:rPr>
          <w:i/>
        </w:rPr>
        <w:t xml:space="preserve"> convict and "</w:t>
      </w:r>
      <w:r w:rsidRPr="001A5618">
        <w:rPr>
          <w:i/>
          <w:noProof/>
        </w:rPr>
        <w:t>autre</w:t>
      </w:r>
      <w:r w:rsidRPr="001A5618">
        <w:rPr>
          <w:i/>
        </w:rPr>
        <w:t xml:space="preserve"> </w:t>
      </w:r>
      <w:r w:rsidRPr="001A5618">
        <w:rPr>
          <w:i/>
          <w:noProof/>
        </w:rPr>
        <w:t>fois</w:t>
      </w:r>
      <w:r w:rsidRPr="001A5618">
        <w:rPr>
          <w:i/>
        </w:rPr>
        <w:t xml:space="preserve"> acquit</w:t>
      </w:r>
      <w:r>
        <w:t xml:space="preserve">". </w:t>
      </w:r>
    </w:p>
    <w:p w:rsidR="00025B3D" w:rsidRDefault="00025B3D" w:rsidP="00D26D5B">
      <w:pPr>
        <w:pStyle w:val="JudgmentText"/>
        <w:numPr>
          <w:ilvl w:val="0"/>
          <w:numId w:val="0"/>
        </w:numPr>
        <w:spacing w:after="0"/>
        <w:ind w:left="720" w:hanging="720"/>
      </w:pPr>
    </w:p>
    <w:p w:rsidR="00D279F3" w:rsidRDefault="00692704" w:rsidP="006C0167">
      <w:pPr>
        <w:pStyle w:val="JudgmentText"/>
        <w:numPr>
          <w:ilvl w:val="0"/>
          <w:numId w:val="0"/>
        </w:numPr>
        <w:spacing w:after="0"/>
      </w:pPr>
      <w:r>
        <w:t>T</w:t>
      </w:r>
      <w:r w:rsidR="00025B3D">
        <w:t>he rat</w:t>
      </w:r>
      <w:r w:rsidR="00F870D3">
        <w:t>ionale for this rule is that,</w:t>
      </w:r>
      <w:r w:rsidR="00583268">
        <w:t xml:space="preserve"> a</w:t>
      </w:r>
      <w:r w:rsidR="00025B3D">
        <w:t xml:space="preserve"> </w:t>
      </w:r>
      <w:r w:rsidR="00025B3D" w:rsidRPr="00583268">
        <w:rPr>
          <w:noProof/>
        </w:rPr>
        <w:t>person</w:t>
      </w:r>
      <w:r w:rsidR="00025B3D">
        <w:t xml:space="preserve"> shou</w:t>
      </w:r>
      <w:r>
        <w:t xml:space="preserve">ld not be put in peril twice for the same </w:t>
      </w:r>
      <w:r w:rsidR="00025B3D" w:rsidRPr="00583268">
        <w:rPr>
          <w:noProof/>
        </w:rPr>
        <w:t>o</w:t>
      </w:r>
      <w:r w:rsidRPr="00583268">
        <w:rPr>
          <w:noProof/>
        </w:rPr>
        <w:t>f</w:t>
      </w:r>
      <w:r w:rsidR="00025B3D" w:rsidRPr="00583268">
        <w:rPr>
          <w:noProof/>
        </w:rPr>
        <w:t>fen</w:t>
      </w:r>
      <w:r w:rsidR="00583268">
        <w:rPr>
          <w:noProof/>
        </w:rPr>
        <w:t>s</w:t>
      </w:r>
      <w:r w:rsidR="00025B3D" w:rsidRPr="00583268">
        <w:rPr>
          <w:noProof/>
        </w:rPr>
        <w:t>e</w:t>
      </w:r>
      <w:r w:rsidR="00025B3D">
        <w:t xml:space="preserve"> </w:t>
      </w:r>
      <w:r w:rsidR="00DD12E7">
        <w:t xml:space="preserve">of offences </w:t>
      </w:r>
      <w:r w:rsidR="00025B3D">
        <w:t xml:space="preserve">for which he could have been tried at the </w:t>
      </w:r>
      <w:r>
        <w:t>previous</w:t>
      </w:r>
      <w:r w:rsidR="00025B3D">
        <w:t xml:space="preserve"> trial. </w:t>
      </w:r>
      <w:r w:rsidR="00025B3D" w:rsidRPr="001D0353">
        <w:rPr>
          <w:i/>
        </w:rPr>
        <w:t>Article 19 (5)</w:t>
      </w:r>
      <w:r w:rsidR="00DD12E7">
        <w:t xml:space="preserve"> talk</w:t>
      </w:r>
      <w:r w:rsidR="00F870D3">
        <w:t>s</w:t>
      </w:r>
      <w:r w:rsidR="00DD12E7">
        <w:t xml:space="preserve"> of </w:t>
      </w:r>
      <w:r w:rsidR="00F870D3">
        <w:t>an '</w:t>
      </w:r>
      <w:r w:rsidR="00DD12E7" w:rsidRPr="00DD12E7">
        <w:rPr>
          <w:i/>
        </w:rPr>
        <w:t>O</w:t>
      </w:r>
      <w:r w:rsidR="00025B3D" w:rsidRPr="00DD12E7">
        <w:rPr>
          <w:i/>
        </w:rPr>
        <w:t>ffence</w:t>
      </w:r>
      <w:r w:rsidR="00F870D3">
        <w:rPr>
          <w:i/>
        </w:rPr>
        <w:t>'</w:t>
      </w:r>
      <w:r w:rsidR="00025B3D">
        <w:t xml:space="preserve"> but </w:t>
      </w:r>
      <w:r w:rsidR="00025B3D" w:rsidRPr="003377A9">
        <w:rPr>
          <w:i/>
        </w:rPr>
        <w:t xml:space="preserve">Section 21 of Penal Code and 52 of the </w:t>
      </w:r>
      <w:r w:rsidRPr="003377A9">
        <w:rPr>
          <w:i/>
        </w:rPr>
        <w:t>I</w:t>
      </w:r>
      <w:r w:rsidR="00025B3D" w:rsidRPr="003377A9">
        <w:rPr>
          <w:i/>
        </w:rPr>
        <w:t>nterpretation and General Provisions Act</w:t>
      </w:r>
      <w:r w:rsidR="00025B3D">
        <w:t xml:space="preserve"> talks </w:t>
      </w:r>
      <w:r w:rsidR="001D0353" w:rsidRPr="00DD12E7">
        <w:rPr>
          <w:i/>
        </w:rPr>
        <w:t>of  'acts'</w:t>
      </w:r>
      <w:r w:rsidR="00DD12E7">
        <w:rPr>
          <w:i/>
        </w:rPr>
        <w:t xml:space="preserve"> or '</w:t>
      </w:r>
      <w:r w:rsidR="00025B3D" w:rsidRPr="00DD12E7">
        <w:rPr>
          <w:i/>
        </w:rPr>
        <w:t>omissions</w:t>
      </w:r>
      <w:r w:rsidR="00DD12E7">
        <w:t>'</w:t>
      </w:r>
      <w:r w:rsidR="00025B3D">
        <w:t xml:space="preserve">. </w:t>
      </w:r>
    </w:p>
    <w:p w:rsidR="00025B3D" w:rsidRDefault="00025B3D" w:rsidP="006C0167">
      <w:pPr>
        <w:pStyle w:val="JudgmentText"/>
        <w:numPr>
          <w:ilvl w:val="0"/>
          <w:numId w:val="0"/>
        </w:numPr>
        <w:spacing w:after="0"/>
      </w:pPr>
      <w:r>
        <w:t xml:space="preserve">My understanding of </w:t>
      </w:r>
      <w:r w:rsidR="00692704" w:rsidRPr="003377A9">
        <w:rPr>
          <w:i/>
        </w:rPr>
        <w:t>Article</w:t>
      </w:r>
      <w:r w:rsidRPr="003377A9">
        <w:rPr>
          <w:i/>
        </w:rPr>
        <w:t xml:space="preserve"> 19 (5) of the </w:t>
      </w:r>
      <w:r w:rsidR="00692704" w:rsidRPr="003377A9">
        <w:rPr>
          <w:i/>
        </w:rPr>
        <w:t>Constitution</w:t>
      </w:r>
      <w:r>
        <w:t xml:space="preserve"> is that a person cannot be tried for the same </w:t>
      </w:r>
      <w:r w:rsidRPr="00834D36">
        <w:rPr>
          <w:noProof/>
        </w:rPr>
        <w:t>offence</w:t>
      </w:r>
      <w:r>
        <w:t xml:space="preserve"> twice e.g. you cannot be tried for stealing the same car twice. </w:t>
      </w:r>
    </w:p>
    <w:p w:rsidR="00025B3D" w:rsidRDefault="00025B3D" w:rsidP="006C0167">
      <w:pPr>
        <w:pStyle w:val="JudgmentText"/>
        <w:numPr>
          <w:ilvl w:val="0"/>
          <w:numId w:val="0"/>
        </w:numPr>
        <w:spacing w:after="0"/>
      </w:pPr>
      <w:r>
        <w:t xml:space="preserve">On the other hand, </w:t>
      </w:r>
      <w:r w:rsidRPr="003377A9">
        <w:rPr>
          <w:i/>
        </w:rPr>
        <w:t>Section 21 of the Penal Code and Section 52</w:t>
      </w:r>
      <w:r>
        <w:t xml:space="preserve"> of the Interpretation and General Provisions Act, talks of "acts or omissions"</w:t>
      </w:r>
      <w:r w:rsidR="00692704">
        <w:t xml:space="preserve"> </w:t>
      </w:r>
      <w:r>
        <w:t xml:space="preserve"> that is the same set of facts which means that if a competent</w:t>
      </w:r>
      <w:r w:rsidR="00692704">
        <w:t xml:space="preserve"> Court has already </w:t>
      </w:r>
      <w:r>
        <w:t>convicted or acquitted a person on the certain proven facts before it, such person cannot be convicted on the sam</w:t>
      </w:r>
      <w:r w:rsidR="007E1AF8">
        <w:t xml:space="preserve">e set of facts again. </w:t>
      </w:r>
    </w:p>
    <w:p w:rsidR="007E1AF8" w:rsidRPr="007F2E5C" w:rsidRDefault="00692704" w:rsidP="003377A9">
      <w:pPr>
        <w:pStyle w:val="JudgmentText"/>
        <w:numPr>
          <w:ilvl w:val="0"/>
          <w:numId w:val="0"/>
        </w:numPr>
        <w:spacing w:after="0"/>
      </w:pPr>
      <w:r>
        <w:t>This appears to be the ho</w:t>
      </w:r>
      <w:r w:rsidR="007E1AF8">
        <w:t xml:space="preserve">lding of the Court in the Mauritius case cited by </w:t>
      </w:r>
      <w:r w:rsidR="007E1AF8" w:rsidRPr="00834D36">
        <w:rPr>
          <w:noProof/>
        </w:rPr>
        <w:t>Mr.</w:t>
      </w:r>
      <w:r w:rsidR="007E1AF8">
        <w:t xml:space="preserve"> Chetty of </w:t>
      </w:r>
      <w:r w:rsidR="007E1AF8" w:rsidRPr="003377A9">
        <w:rPr>
          <w:b/>
          <w:u w:val="single"/>
        </w:rPr>
        <w:t>CHUTTURBHOOJ VS R 1988 MR 146.</w:t>
      </w:r>
      <w:r w:rsidR="007E1AF8">
        <w:t xml:space="preserve"> </w:t>
      </w:r>
      <w:r w:rsidR="007F2E5C">
        <w:t xml:space="preserve"> </w:t>
      </w:r>
      <w:r w:rsidR="00DD12E7">
        <w:t>Where</w:t>
      </w:r>
      <w:r w:rsidR="007E1AF8">
        <w:t xml:space="preserve"> the appellant was convicted on 2 counts and he appealed. On </w:t>
      </w:r>
      <w:r w:rsidR="007E1AF8" w:rsidRPr="00583268">
        <w:rPr>
          <w:noProof/>
        </w:rPr>
        <w:t>appeal</w:t>
      </w:r>
      <w:r w:rsidR="00583268">
        <w:rPr>
          <w:noProof/>
        </w:rPr>
        <w:t>,</w:t>
      </w:r>
      <w:r w:rsidR="007E1AF8">
        <w:t xml:space="preserve"> an issue arose whether the act on which the 2 counts were based was the same act and if so whether that amounted to </w:t>
      </w:r>
      <w:r w:rsidR="00DD12E7">
        <w:t>double</w:t>
      </w:r>
      <w:r w:rsidR="007E1AF8">
        <w:t xml:space="preserve"> jeopardy. The Court was interpreting similar provisions embodied in </w:t>
      </w:r>
      <w:r w:rsidR="007E1AF8" w:rsidRPr="003377A9">
        <w:rPr>
          <w:i/>
        </w:rPr>
        <w:t>Section 21</w:t>
      </w:r>
      <w:r w:rsidR="007E1AF8">
        <w:t xml:space="preserve"> </w:t>
      </w:r>
      <w:r w:rsidR="007F2E5C">
        <w:t xml:space="preserve">of </w:t>
      </w:r>
      <w:r w:rsidR="007E1AF8">
        <w:t xml:space="preserve">Seychellois Penal Code and </w:t>
      </w:r>
      <w:r w:rsidR="007E1AF8" w:rsidRPr="003377A9">
        <w:rPr>
          <w:i/>
        </w:rPr>
        <w:t xml:space="preserve">Section 52 of the Seychelles Interpretation and General Provisions Act. </w:t>
      </w:r>
    </w:p>
    <w:p w:rsidR="003377A9" w:rsidRDefault="003377A9" w:rsidP="003377A9">
      <w:pPr>
        <w:pStyle w:val="JudgmentText"/>
        <w:numPr>
          <w:ilvl w:val="0"/>
          <w:numId w:val="0"/>
        </w:numPr>
        <w:spacing w:after="0"/>
      </w:pPr>
    </w:p>
    <w:p w:rsidR="007E1AF8" w:rsidRDefault="007E1AF8" w:rsidP="003377A9">
      <w:pPr>
        <w:pStyle w:val="JudgmentText"/>
        <w:numPr>
          <w:ilvl w:val="0"/>
          <w:numId w:val="0"/>
        </w:numPr>
        <w:spacing w:after="0"/>
      </w:pPr>
      <w:r>
        <w:t>In</w:t>
      </w:r>
      <w:r w:rsidR="0070533D">
        <w:t xml:space="preserve"> Mau</w:t>
      </w:r>
      <w:r w:rsidR="007F2E5C">
        <w:t>ritius</w:t>
      </w:r>
      <w:r>
        <w:t xml:space="preserve"> </w:t>
      </w:r>
      <w:r w:rsidRPr="003377A9">
        <w:rPr>
          <w:i/>
        </w:rPr>
        <w:t>Article 10 (5) of the Constitution</w:t>
      </w:r>
      <w:r>
        <w:t xml:space="preserve"> is more or less in similar terms as our </w:t>
      </w:r>
      <w:r w:rsidRPr="003377A9">
        <w:rPr>
          <w:i/>
        </w:rPr>
        <w:t>Article 19 (5) of the Seychelles Constitution.</w:t>
      </w:r>
      <w:r>
        <w:t xml:space="preserve"> </w:t>
      </w:r>
    </w:p>
    <w:p w:rsidR="007E1AF8" w:rsidRDefault="007E1AF8" w:rsidP="003377A9">
      <w:pPr>
        <w:pStyle w:val="JudgmentText"/>
        <w:numPr>
          <w:ilvl w:val="0"/>
          <w:numId w:val="0"/>
        </w:numPr>
        <w:spacing w:after="0"/>
      </w:pPr>
      <w:r>
        <w:lastRenderedPageBreak/>
        <w:t xml:space="preserve">However </w:t>
      </w:r>
      <w:r w:rsidR="007F2E5C">
        <w:t xml:space="preserve">in Mauritius </w:t>
      </w:r>
      <w:r>
        <w:t xml:space="preserve">it appears the </w:t>
      </w:r>
      <w:r w:rsidR="008E7F3B">
        <w:rPr>
          <w:i/>
        </w:rPr>
        <w:t>Interpretation and General C</w:t>
      </w:r>
      <w:r w:rsidRPr="008E7F3B">
        <w:rPr>
          <w:i/>
        </w:rPr>
        <w:t xml:space="preserve">lauses </w:t>
      </w:r>
      <w:r w:rsidR="008E7F3B">
        <w:rPr>
          <w:i/>
        </w:rPr>
        <w:t>O</w:t>
      </w:r>
      <w:r w:rsidR="0070533D" w:rsidRPr="008E7F3B">
        <w:rPr>
          <w:i/>
        </w:rPr>
        <w:t>rdinance</w:t>
      </w:r>
      <w:r w:rsidRPr="008E7F3B">
        <w:rPr>
          <w:i/>
        </w:rPr>
        <w:t xml:space="preserve"> 1958</w:t>
      </w:r>
      <w:r>
        <w:t xml:space="preserve"> was replaced by </w:t>
      </w:r>
      <w:r w:rsidRPr="008E7F3B">
        <w:rPr>
          <w:i/>
        </w:rPr>
        <w:t>1974 Interpret</w:t>
      </w:r>
      <w:r w:rsidR="0070533D" w:rsidRPr="008E7F3B">
        <w:rPr>
          <w:i/>
        </w:rPr>
        <w:t>ation and General Clauses Act</w:t>
      </w:r>
      <w:r w:rsidR="0070533D">
        <w:t xml:space="preserve"> a</w:t>
      </w:r>
      <w:r>
        <w:t>n</w:t>
      </w:r>
      <w:r w:rsidR="0070533D">
        <w:t>d</w:t>
      </w:r>
      <w:r>
        <w:t xml:space="preserve"> the Mauritius Court held </w:t>
      </w:r>
      <w:r w:rsidR="00F870D3">
        <w:t>that the L</w:t>
      </w:r>
      <w:r w:rsidR="007F2E5C">
        <w:t>egislature had thought it fit to offer</w:t>
      </w:r>
      <w:r>
        <w:t xml:space="preserve"> further protection to the citizen</w:t>
      </w:r>
      <w:r w:rsidR="00F870D3">
        <w:t>s</w:t>
      </w:r>
      <w:r>
        <w:t xml:space="preserve"> of Mauritius by adding to</w:t>
      </w:r>
      <w:r w:rsidR="0070533D">
        <w:t xml:space="preserve"> t</w:t>
      </w:r>
      <w:r>
        <w:t xml:space="preserve">he already existing guarantee of no double punishment for the same offence, the further guarantee of no double punishment for the same act. </w:t>
      </w:r>
    </w:p>
    <w:p w:rsidR="008E7F3B" w:rsidRDefault="008E7F3B" w:rsidP="003377A9">
      <w:pPr>
        <w:pStyle w:val="JudgmentText"/>
        <w:numPr>
          <w:ilvl w:val="0"/>
          <w:numId w:val="0"/>
        </w:numPr>
        <w:spacing w:after="0"/>
      </w:pPr>
    </w:p>
    <w:p w:rsidR="007E1AF8" w:rsidRDefault="007E1AF8" w:rsidP="003377A9">
      <w:pPr>
        <w:pStyle w:val="JudgmentText"/>
        <w:numPr>
          <w:ilvl w:val="0"/>
          <w:numId w:val="0"/>
        </w:numPr>
        <w:spacing w:after="0"/>
      </w:pPr>
      <w:r w:rsidRPr="00583268">
        <w:rPr>
          <w:noProof/>
        </w:rPr>
        <w:t>However</w:t>
      </w:r>
      <w:r w:rsidR="00583268">
        <w:rPr>
          <w:noProof/>
        </w:rPr>
        <w:t>,</w:t>
      </w:r>
      <w:r>
        <w:t xml:space="preserve"> </w:t>
      </w:r>
      <w:r w:rsidR="007F2E5C">
        <w:t xml:space="preserve">in Seychelles </w:t>
      </w:r>
      <w:r>
        <w:t xml:space="preserve">it appears </w:t>
      </w:r>
      <w:r w:rsidR="004C05C7">
        <w:t>the position is different from that in Mauritius</w:t>
      </w:r>
      <w:r>
        <w:t>.</w:t>
      </w:r>
      <w:r w:rsidR="004C05C7">
        <w:t xml:space="preserve"> In Seychelles,</w:t>
      </w:r>
      <w:r>
        <w:t xml:space="preserve"> </w:t>
      </w:r>
      <w:r w:rsidRPr="003377A9">
        <w:rPr>
          <w:i/>
        </w:rPr>
        <w:t>Section 21 of the Penal Code</w:t>
      </w:r>
      <w:r w:rsidR="0070533D">
        <w:t xml:space="preserve"> was enacted in 1955</w:t>
      </w:r>
      <w:r w:rsidR="004C05C7">
        <w:t xml:space="preserve"> and</w:t>
      </w:r>
      <w:r w:rsidRPr="008E7F3B">
        <w:rPr>
          <w:i/>
        </w:rPr>
        <w:t xml:space="preserve"> the Interpretation and General Prov</w:t>
      </w:r>
      <w:r w:rsidR="0070533D" w:rsidRPr="008E7F3B">
        <w:rPr>
          <w:i/>
        </w:rPr>
        <w:t>isions Act</w:t>
      </w:r>
      <w:r w:rsidR="0070533D">
        <w:t xml:space="preserve"> was</w:t>
      </w:r>
      <w:r w:rsidR="004C05C7">
        <w:t xml:space="preserve"> passed in 1976. T</w:t>
      </w:r>
      <w:r>
        <w:t xml:space="preserve">he Seychellois Constitution was </w:t>
      </w:r>
      <w:r w:rsidR="0070533D">
        <w:t>promulgated</w:t>
      </w:r>
      <w:r>
        <w:t xml:space="preserve"> </w:t>
      </w:r>
      <w:r w:rsidR="004C05C7">
        <w:t xml:space="preserve">in </w:t>
      </w:r>
      <w:r>
        <w:t xml:space="preserve">1993/94. Which makes it a later </w:t>
      </w:r>
      <w:r w:rsidR="0070533D">
        <w:t>enactment</w:t>
      </w:r>
      <w:r>
        <w:t xml:space="preserve"> than both the </w:t>
      </w:r>
      <w:r w:rsidRPr="008E7F3B">
        <w:rPr>
          <w:i/>
        </w:rPr>
        <w:t>Penal Code</w:t>
      </w:r>
      <w:r>
        <w:t xml:space="preserve"> and the </w:t>
      </w:r>
      <w:r w:rsidR="0070533D" w:rsidRPr="008E7F3B">
        <w:rPr>
          <w:i/>
        </w:rPr>
        <w:t>Interpretation</w:t>
      </w:r>
      <w:r w:rsidRPr="008E7F3B">
        <w:rPr>
          <w:i/>
        </w:rPr>
        <w:t xml:space="preserve"> and General Provisions Act.</w:t>
      </w:r>
      <w:r>
        <w:t xml:space="preserve"> </w:t>
      </w:r>
    </w:p>
    <w:p w:rsidR="007E1AF8" w:rsidRDefault="007E1AF8" w:rsidP="003377A9">
      <w:pPr>
        <w:pStyle w:val="JudgmentText"/>
        <w:numPr>
          <w:ilvl w:val="0"/>
          <w:numId w:val="0"/>
        </w:numPr>
        <w:spacing w:after="0"/>
      </w:pPr>
      <w:r>
        <w:t xml:space="preserve">The Constitution in Seychelles excluded "acts" and mentions </w:t>
      </w:r>
      <w:r w:rsidR="00862F3F" w:rsidRPr="00583268">
        <w:rPr>
          <w:noProof/>
        </w:rPr>
        <w:t>offences</w:t>
      </w:r>
      <w:r w:rsidR="00862F3F">
        <w:t xml:space="preserve"> only. </w:t>
      </w:r>
      <w:r w:rsidR="00862F3F" w:rsidRPr="00583268">
        <w:rPr>
          <w:noProof/>
        </w:rPr>
        <w:t>Otherwise</w:t>
      </w:r>
      <w:r w:rsidR="00583268">
        <w:rPr>
          <w:noProof/>
        </w:rPr>
        <w:t>,</w:t>
      </w:r>
      <w:r w:rsidR="00862F3F">
        <w:t xml:space="preserve"> if it w</w:t>
      </w:r>
      <w:r w:rsidR="003377A9">
        <w:t xml:space="preserve">as </w:t>
      </w:r>
      <w:r w:rsidR="00862F3F">
        <w:t>inte</w:t>
      </w:r>
      <w:r w:rsidR="004C05C7">
        <w:t>nded to include " acts" as well offences,</w:t>
      </w:r>
      <w:r w:rsidR="00862F3F">
        <w:t xml:space="preserve"> it should have expressly said so. In any </w:t>
      </w:r>
      <w:r w:rsidR="00862F3F" w:rsidRPr="00583268">
        <w:rPr>
          <w:noProof/>
        </w:rPr>
        <w:t>case</w:t>
      </w:r>
      <w:r w:rsidR="00583268">
        <w:rPr>
          <w:noProof/>
        </w:rPr>
        <w:t>,</w:t>
      </w:r>
      <w:r w:rsidR="00862F3F">
        <w:t xml:space="preserve"> </w:t>
      </w:r>
      <w:r w:rsidR="0068731D" w:rsidRPr="008E7F3B">
        <w:rPr>
          <w:i/>
        </w:rPr>
        <w:t>Article</w:t>
      </w:r>
      <w:r w:rsidR="00862F3F" w:rsidRPr="008E7F3B">
        <w:rPr>
          <w:i/>
        </w:rPr>
        <w:t xml:space="preserve"> 5 of the Seychelles Constitution</w:t>
      </w:r>
      <w:r w:rsidR="00862F3F">
        <w:t xml:space="preserve"> declares it to be Supreme </w:t>
      </w:r>
      <w:r w:rsidR="0068731D">
        <w:t>law</w:t>
      </w:r>
      <w:r w:rsidR="00862F3F">
        <w:t xml:space="preserve">- Any other law which conflicts with it is void to </w:t>
      </w:r>
      <w:r w:rsidR="0070533D">
        <w:t>null</w:t>
      </w:r>
      <w:r w:rsidR="00862F3F">
        <w:t xml:space="preserve"> and void. </w:t>
      </w:r>
    </w:p>
    <w:p w:rsidR="00862F3F" w:rsidRDefault="00862F3F" w:rsidP="003377A9">
      <w:pPr>
        <w:pStyle w:val="JudgmentText"/>
        <w:numPr>
          <w:ilvl w:val="0"/>
          <w:numId w:val="0"/>
        </w:numPr>
        <w:spacing w:after="0"/>
      </w:pPr>
      <w:r>
        <w:t xml:space="preserve">Therefore, the position in Seychelles appears to be slightly different from the one </w:t>
      </w:r>
      <w:r w:rsidR="0070533D">
        <w:t xml:space="preserve">pertaining in Mauritius. Having </w:t>
      </w:r>
      <w:r w:rsidR="004C05C7">
        <w:t xml:space="preserve">said </w:t>
      </w:r>
      <w:r w:rsidR="0070533D" w:rsidRPr="00583268">
        <w:rPr>
          <w:noProof/>
        </w:rPr>
        <w:t>that</w:t>
      </w:r>
      <w:r w:rsidRPr="00583268">
        <w:rPr>
          <w:noProof/>
        </w:rPr>
        <w:t>,</w:t>
      </w:r>
      <w:r>
        <w:t xml:space="preserve"> it means that,</w:t>
      </w:r>
      <w:r w:rsidR="004C05C7">
        <w:t xml:space="preserve"> in Seychelles</w:t>
      </w:r>
      <w:r>
        <w:t xml:space="preserve"> an accused person can be </w:t>
      </w:r>
      <w:r w:rsidRPr="00583268">
        <w:rPr>
          <w:noProof/>
        </w:rPr>
        <w:t>recharged</w:t>
      </w:r>
      <w:r>
        <w:t xml:space="preserve"> on the </w:t>
      </w:r>
      <w:r w:rsidR="004C05C7">
        <w:t>same act or facts</w:t>
      </w:r>
      <w:r w:rsidR="0070533D">
        <w:t xml:space="preserve"> if such acts </w:t>
      </w:r>
      <w:r w:rsidR="004C05C7">
        <w:t xml:space="preserve">reveal </w:t>
      </w:r>
      <w:r>
        <w:t xml:space="preserve">a different </w:t>
      </w:r>
      <w:r w:rsidRPr="00583268">
        <w:rPr>
          <w:noProof/>
        </w:rPr>
        <w:t>offen</w:t>
      </w:r>
      <w:r w:rsidR="00583268">
        <w:rPr>
          <w:noProof/>
        </w:rPr>
        <w:t>s</w:t>
      </w:r>
      <w:r w:rsidRPr="00583268">
        <w:rPr>
          <w:noProof/>
        </w:rPr>
        <w:t>e</w:t>
      </w:r>
      <w:r>
        <w:t xml:space="preserve">. </w:t>
      </w:r>
    </w:p>
    <w:p w:rsidR="00862F3F" w:rsidRDefault="00862F3F" w:rsidP="003377A9">
      <w:pPr>
        <w:pStyle w:val="JudgmentText"/>
        <w:numPr>
          <w:ilvl w:val="0"/>
          <w:numId w:val="0"/>
        </w:numPr>
        <w:spacing w:after="0"/>
      </w:pPr>
    </w:p>
    <w:p w:rsidR="00862F3F" w:rsidRDefault="00862F3F" w:rsidP="003377A9">
      <w:pPr>
        <w:pStyle w:val="JudgmentText"/>
        <w:numPr>
          <w:ilvl w:val="0"/>
          <w:numId w:val="0"/>
        </w:numPr>
        <w:spacing w:after="0"/>
      </w:pPr>
      <w:r>
        <w:t xml:space="preserve">Now turning to A5 </w:t>
      </w:r>
      <w:r w:rsidR="004C05C7">
        <w:t>with</w:t>
      </w:r>
      <w:r>
        <w:t xml:space="preserve"> regard to the 5</w:t>
      </w:r>
      <w:r w:rsidRPr="00862F3F">
        <w:rPr>
          <w:vertAlign w:val="superscript"/>
        </w:rPr>
        <w:t>th</w:t>
      </w:r>
      <w:r w:rsidR="004C05C7">
        <w:t xml:space="preserve"> Count </w:t>
      </w:r>
      <w:r>
        <w:t xml:space="preserve">of Conspiracy to steal his employees </w:t>
      </w:r>
      <w:r w:rsidR="004C05C7">
        <w:t>money,</w:t>
      </w:r>
      <w:r>
        <w:t xml:space="preserve"> the main thrust of the </w:t>
      </w:r>
      <w:r w:rsidR="0070533D">
        <w:t>prosecution</w:t>
      </w:r>
      <w:r>
        <w:t xml:space="preserve"> evidence is from the Police Officer</w:t>
      </w:r>
      <w:r w:rsidR="004C05C7">
        <w:t>s</w:t>
      </w:r>
      <w:r>
        <w:t xml:space="preserve"> and the bank officials who went to A5's home and office from where they recovered a total sum of SR3, 289, 000/-. </w:t>
      </w:r>
    </w:p>
    <w:p w:rsidR="006120F3" w:rsidRDefault="00862F3F" w:rsidP="003377A9">
      <w:pPr>
        <w:pStyle w:val="JudgmentText"/>
        <w:numPr>
          <w:ilvl w:val="0"/>
          <w:numId w:val="0"/>
        </w:numPr>
        <w:spacing w:after="0"/>
      </w:pPr>
      <w:r>
        <w:t xml:space="preserve">The </w:t>
      </w:r>
      <w:r w:rsidR="004C05C7">
        <w:t>Prosecution</w:t>
      </w:r>
      <w:r>
        <w:t xml:space="preserve"> is also relying </w:t>
      </w:r>
      <w:r w:rsidR="006120F3">
        <w:t>on</w:t>
      </w:r>
      <w:r>
        <w:t xml:space="preserve"> A5 </w:t>
      </w:r>
      <w:r w:rsidR="006120F3">
        <w:t xml:space="preserve">statement under caution </w:t>
      </w:r>
      <w:r>
        <w:t>made to the Police Officers</w:t>
      </w:r>
      <w:r w:rsidR="006120F3">
        <w:t xml:space="preserve"> where</w:t>
      </w:r>
      <w:r>
        <w:t xml:space="preserve"> he more or less confirms what the Police Officers and the bank officials who visited his home and office at Providence had told Court</w:t>
      </w:r>
      <w:r w:rsidR="006120F3">
        <w:t>.</w:t>
      </w:r>
      <w:r>
        <w:t xml:space="preserve"> </w:t>
      </w:r>
      <w:r w:rsidR="00F870D3">
        <w:t xml:space="preserve">A5 on his part denied the offence in his dock statement. </w:t>
      </w:r>
    </w:p>
    <w:p w:rsidR="00862F3F" w:rsidRDefault="00862F3F" w:rsidP="003377A9">
      <w:pPr>
        <w:pStyle w:val="JudgmentText"/>
        <w:numPr>
          <w:ilvl w:val="0"/>
          <w:numId w:val="0"/>
        </w:numPr>
        <w:spacing w:after="0"/>
      </w:pPr>
      <w:r>
        <w:t xml:space="preserve">The question </w:t>
      </w:r>
      <w:r w:rsidR="006120F3">
        <w:t>now is</w:t>
      </w:r>
      <w:r>
        <w:t xml:space="preserve"> has the prosecution proved</w:t>
      </w:r>
      <w:r w:rsidR="006120F3">
        <w:t xml:space="preserve"> a meeting of the mind between him</w:t>
      </w:r>
      <w:r w:rsidR="00F870D3">
        <w:t xml:space="preserve"> and his other colleagues</w:t>
      </w:r>
      <w:r w:rsidR="0070533D">
        <w:t xml:space="preserve"> </w:t>
      </w:r>
      <w:r>
        <w:t xml:space="preserve">to </w:t>
      </w:r>
      <w:r w:rsidR="006120F3">
        <w:t>steal the</w:t>
      </w:r>
      <w:r>
        <w:t xml:space="preserve"> bank</w:t>
      </w:r>
      <w:r w:rsidR="00F870D3">
        <w:t>'s</w:t>
      </w:r>
      <w:r>
        <w:t xml:space="preserve"> money? The prosecution appears to rely </w:t>
      </w:r>
      <w:r w:rsidR="0070533D">
        <w:t>also</w:t>
      </w:r>
      <w:r>
        <w:t xml:space="preserve"> on </w:t>
      </w:r>
      <w:r w:rsidR="0070533D">
        <w:t>the</w:t>
      </w:r>
      <w:r>
        <w:t xml:space="preserve"> alleged telephone conversations between the accused person</w:t>
      </w:r>
      <w:r w:rsidR="006120F3">
        <w:t>s</w:t>
      </w:r>
      <w:r>
        <w:t xml:space="preserve">, but as I   have </w:t>
      </w:r>
      <w:r w:rsidR="006120F3">
        <w:t>already pointed out above</w:t>
      </w:r>
      <w:r>
        <w:t xml:space="preserve">, their telephone conversations are unreliable as it </w:t>
      </w:r>
      <w:r w:rsidR="00583268" w:rsidRPr="00583268">
        <w:rPr>
          <w:noProof/>
        </w:rPr>
        <w:t>i</w:t>
      </w:r>
      <w:r w:rsidRPr="00583268">
        <w:rPr>
          <w:noProof/>
        </w:rPr>
        <w:t>s not know</w:t>
      </w:r>
      <w:r w:rsidR="006120F3">
        <w:rPr>
          <w:noProof/>
        </w:rPr>
        <w:t>n</w:t>
      </w:r>
      <w:r>
        <w:t xml:space="preserve"> what </w:t>
      </w:r>
      <w:r w:rsidR="00284F1E">
        <w:t xml:space="preserve">was talked about or who was involved on both ends of the calls. </w:t>
      </w:r>
      <w:r w:rsidR="00284F1E" w:rsidRPr="00583268">
        <w:rPr>
          <w:noProof/>
        </w:rPr>
        <w:t>A5</w:t>
      </w:r>
      <w:r w:rsidR="00284F1E">
        <w:t xml:space="preserve"> statement does not admit any agreement betw</w:t>
      </w:r>
      <w:r w:rsidR="006120F3">
        <w:t xml:space="preserve">een himself and Martin or Ruth to steal their employer's money. </w:t>
      </w:r>
    </w:p>
    <w:p w:rsidR="00284F1E" w:rsidRDefault="00284F1E" w:rsidP="003377A9">
      <w:pPr>
        <w:pStyle w:val="JudgmentText"/>
        <w:numPr>
          <w:ilvl w:val="0"/>
          <w:numId w:val="0"/>
        </w:numPr>
        <w:spacing w:after="0"/>
      </w:pPr>
      <w:r>
        <w:lastRenderedPageBreak/>
        <w:t xml:space="preserve">It is my considered view, the </w:t>
      </w:r>
      <w:r w:rsidR="0070533D">
        <w:t>prosecution</w:t>
      </w:r>
      <w:r>
        <w:t xml:space="preserve"> has not </w:t>
      </w:r>
      <w:r w:rsidRPr="00583268">
        <w:rPr>
          <w:noProof/>
        </w:rPr>
        <w:t>prove</w:t>
      </w:r>
      <w:r w:rsidR="00583268">
        <w:rPr>
          <w:noProof/>
        </w:rPr>
        <w:t>d</w:t>
      </w:r>
      <w:r>
        <w:t xml:space="preserve"> the 5</w:t>
      </w:r>
      <w:r w:rsidRPr="00284F1E">
        <w:rPr>
          <w:vertAlign w:val="superscript"/>
        </w:rPr>
        <w:t>th</w:t>
      </w:r>
      <w:r>
        <w:t xml:space="preserve"> coun</w:t>
      </w:r>
      <w:r w:rsidR="006120F3">
        <w:t xml:space="preserve">t beyond reasonable doubt </w:t>
      </w:r>
      <w:r w:rsidR="00F870D3">
        <w:t xml:space="preserve">against </w:t>
      </w:r>
      <w:r w:rsidR="006120F3">
        <w:t xml:space="preserve">A5. He has to be acquitted. </w:t>
      </w:r>
    </w:p>
    <w:p w:rsidR="00284F1E" w:rsidRDefault="00284F1E" w:rsidP="00D26D5B">
      <w:pPr>
        <w:pStyle w:val="JudgmentText"/>
        <w:numPr>
          <w:ilvl w:val="0"/>
          <w:numId w:val="0"/>
        </w:numPr>
        <w:spacing w:after="0"/>
        <w:ind w:left="720" w:hanging="720"/>
      </w:pPr>
    </w:p>
    <w:p w:rsidR="00284F1E" w:rsidRDefault="00284F1E" w:rsidP="00D26D5B">
      <w:pPr>
        <w:pStyle w:val="JudgmentText"/>
        <w:numPr>
          <w:ilvl w:val="0"/>
          <w:numId w:val="0"/>
        </w:numPr>
        <w:spacing w:after="0"/>
        <w:ind w:left="720" w:hanging="720"/>
      </w:pPr>
      <w:r>
        <w:t>The end result of the case is as follows:</w:t>
      </w:r>
    </w:p>
    <w:p w:rsidR="00284F1E" w:rsidRDefault="00284F1E" w:rsidP="00D26D5B">
      <w:pPr>
        <w:pStyle w:val="JudgmentText"/>
        <w:numPr>
          <w:ilvl w:val="0"/>
          <w:numId w:val="0"/>
        </w:numPr>
        <w:spacing w:after="0"/>
        <w:ind w:left="720" w:hanging="720"/>
      </w:pPr>
      <w:r>
        <w:t xml:space="preserve">-A1, A2 and A4 have been acquitted on all counts. </w:t>
      </w:r>
    </w:p>
    <w:p w:rsidR="00284F1E" w:rsidRDefault="00284F1E" w:rsidP="00D26D5B">
      <w:pPr>
        <w:pStyle w:val="JudgmentText"/>
        <w:numPr>
          <w:ilvl w:val="0"/>
          <w:numId w:val="0"/>
        </w:numPr>
        <w:spacing w:after="0"/>
        <w:ind w:left="720" w:hanging="720"/>
      </w:pPr>
      <w:r>
        <w:t>-A3 has been convicted only on the 5</w:t>
      </w:r>
      <w:r w:rsidRPr="00284F1E">
        <w:rPr>
          <w:vertAlign w:val="superscript"/>
        </w:rPr>
        <w:t>th</w:t>
      </w:r>
      <w:r>
        <w:t xml:space="preserve"> count but acquitted on the other counts. </w:t>
      </w:r>
    </w:p>
    <w:p w:rsidR="00284F1E" w:rsidRDefault="00284F1E" w:rsidP="008E7F3B">
      <w:pPr>
        <w:pStyle w:val="JudgmentText"/>
        <w:numPr>
          <w:ilvl w:val="0"/>
          <w:numId w:val="0"/>
        </w:numPr>
        <w:spacing w:after="0"/>
      </w:pPr>
      <w:r w:rsidRPr="00583268">
        <w:rPr>
          <w:noProof/>
        </w:rPr>
        <w:t>A5</w:t>
      </w:r>
      <w:r>
        <w:t xml:space="preserve"> has been convicted of r</w:t>
      </w:r>
      <w:r w:rsidR="009D4E1A">
        <w:t xml:space="preserve">eceiving stolen property </w:t>
      </w:r>
      <w:r w:rsidR="009D4E1A" w:rsidRPr="008E7F3B">
        <w:rPr>
          <w:i/>
        </w:rPr>
        <w:t>Contra</w:t>
      </w:r>
      <w:r w:rsidRPr="008E7F3B">
        <w:rPr>
          <w:i/>
        </w:rPr>
        <w:t xml:space="preserve"> Section 309 (1) Penal Code pursuant</w:t>
      </w:r>
      <w:r w:rsidR="008E7F3B" w:rsidRPr="008E7F3B">
        <w:rPr>
          <w:i/>
        </w:rPr>
        <w:t xml:space="preserve"> </w:t>
      </w:r>
      <w:r w:rsidRPr="008E7F3B">
        <w:rPr>
          <w:i/>
        </w:rPr>
        <w:t>to Section 164 (1) (a) if Criminal Procedure Code</w:t>
      </w:r>
      <w:r>
        <w:t>- but acquitted on the other counts.</w:t>
      </w:r>
    </w:p>
    <w:p w:rsidR="008E7F3B" w:rsidRDefault="008E7F3B" w:rsidP="008E7F3B">
      <w:pPr>
        <w:pStyle w:val="JudgmentText"/>
        <w:numPr>
          <w:ilvl w:val="0"/>
          <w:numId w:val="0"/>
        </w:numPr>
        <w:spacing w:after="0"/>
      </w:pPr>
    </w:p>
    <w:p w:rsidR="008E7F3B" w:rsidRDefault="00284F1E" w:rsidP="008E7F3B">
      <w:pPr>
        <w:pStyle w:val="JudgmentText"/>
        <w:numPr>
          <w:ilvl w:val="0"/>
          <w:numId w:val="0"/>
        </w:numPr>
        <w:spacing w:after="0"/>
        <w:ind w:left="720" w:hanging="720"/>
      </w:pPr>
      <w:r>
        <w:t xml:space="preserve">Order accordingly. </w:t>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284F1E">
        <w:rPr>
          <w:sz w:val="24"/>
          <w:szCs w:val="24"/>
        </w:rPr>
        <w:t>17/03/17</w:t>
      </w:r>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9" w:name="Dropdown6"/>
    <w:p w:rsidR="00E33F35" w:rsidRPr="002A7376" w:rsidRDefault="00FF2AB7"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D Akiiki-Kiiza"/>
              <w:listEntry w:val="B Renaud"/>
              <w:listEntry w:val="M Burhan"/>
              <w:listEntry w:val="G Dodin"/>
              <w:listEntry w:val="F Robinson"/>
              <w:listEntry w:val="C McKee"/>
              <w:listEntry w:val="M Twomey"/>
              <w:listEntry w:val="S Govinden"/>
              <w:listEntry w:val="S Nunkoo"/>
              <w:listEntry w:val="M Vidot"/>
            </w:ddList>
          </w:ffData>
        </w:fldChar>
      </w:r>
      <w:r w:rsidR="008E7F3B">
        <w:rPr>
          <w:sz w:val="24"/>
          <w:szCs w:val="24"/>
        </w:rPr>
        <w:instrText xml:space="preserve"> FORMDROPDOWN </w:instrText>
      </w:r>
      <w:r>
        <w:rPr>
          <w:sz w:val="24"/>
          <w:szCs w:val="24"/>
        </w:rPr>
      </w:r>
      <w:r>
        <w:rPr>
          <w:sz w:val="24"/>
          <w:szCs w:val="24"/>
        </w:rPr>
        <w:fldChar w:fldCharType="end"/>
      </w:r>
      <w:bookmarkEnd w:id="9"/>
    </w:p>
    <w:p w:rsidR="00F22BA8"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F22BA8">
        <w:rPr>
          <w:b/>
          <w:sz w:val="24"/>
          <w:szCs w:val="24"/>
        </w:rPr>
        <w:t xml:space="preserve">, </w:t>
      </w:r>
    </w:p>
    <w:sectPr w:rsidR="00F22BA8"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8B7" w:rsidRDefault="006D18B7" w:rsidP="00DB6D34">
      <w:r>
        <w:separator/>
      </w:r>
    </w:p>
  </w:endnote>
  <w:endnote w:type="continuationSeparator" w:id="1">
    <w:p w:rsidR="006D18B7" w:rsidRDefault="006D18B7"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5C" w:rsidRDefault="00FF2AB7">
    <w:pPr>
      <w:pStyle w:val="Footer"/>
      <w:jc w:val="center"/>
    </w:pPr>
    <w:fldSimple w:instr=" PAGE   \* MERGEFORMAT ">
      <w:r w:rsidR="00EC11D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8B7" w:rsidRDefault="006D18B7" w:rsidP="00DB6D34">
      <w:r>
        <w:separator/>
      </w:r>
    </w:p>
  </w:footnote>
  <w:footnote w:type="continuationSeparator" w:id="1">
    <w:p w:rsidR="006D18B7" w:rsidRDefault="006D18B7"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0357B31"/>
    <w:multiLevelType w:val="hybridMultilevel"/>
    <w:tmpl w:val="C242D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E730CE"/>
    <w:multiLevelType w:val="hybridMultilevel"/>
    <w:tmpl w:val="FB1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17BBA"/>
    <w:multiLevelType w:val="hybridMultilevel"/>
    <w:tmpl w:val="5D8067B4"/>
    <w:lvl w:ilvl="0" w:tplc="0409001B">
      <w:start w:val="1"/>
      <w:numFmt w:val="lowerRoman"/>
      <w:lvlText w:val="%1."/>
      <w:lvlJc w:val="right"/>
      <w:pPr>
        <w:ind w:left="108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850CEE"/>
    <w:multiLevelType w:val="hybridMultilevel"/>
    <w:tmpl w:val="84B69A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E74820"/>
    <w:multiLevelType w:val="multilevel"/>
    <w:tmpl w:val="1CC89892"/>
    <w:numStyleLink w:val="Judgments"/>
  </w:abstractNum>
  <w:abstractNum w:abstractNumId="9">
    <w:nsid w:val="56431F50"/>
    <w:multiLevelType w:val="hybridMultilevel"/>
    <w:tmpl w:val="D138DC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A37757"/>
    <w:multiLevelType w:val="hybridMultilevel"/>
    <w:tmpl w:val="304A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A24845"/>
    <w:multiLevelType w:val="hybridMultilevel"/>
    <w:tmpl w:val="71262A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C96DD3"/>
    <w:multiLevelType w:val="hybridMultilevel"/>
    <w:tmpl w:val="AFE448E6"/>
    <w:lvl w:ilvl="0" w:tplc="35B2630E">
      <w:start w:val="1"/>
      <w:numFmt w:val="upperLetter"/>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697329ED"/>
    <w:multiLevelType w:val="hybridMultilevel"/>
    <w:tmpl w:val="67046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0"/>
  </w:num>
  <w:num w:numId="4">
    <w:abstractNumId w:val="6"/>
  </w:num>
  <w:num w:numId="5">
    <w:abstractNumId w:val="8"/>
  </w:num>
  <w:num w:numId="6">
    <w:abstractNumId w:val="5"/>
  </w:num>
  <w:num w:numId="7">
    <w:abstractNumId w:val="12"/>
  </w:num>
  <w:num w:numId="8">
    <w:abstractNumId w:val="11"/>
  </w:num>
  <w:num w:numId="9">
    <w:abstractNumId w:val="9"/>
  </w:num>
  <w:num w:numId="10">
    <w:abstractNumId w:val="10"/>
  </w:num>
  <w:num w:numId="11">
    <w:abstractNumId w:val="1"/>
  </w:num>
  <w:num w:numId="12">
    <w:abstractNumId w:val="4"/>
  </w:num>
  <w:num w:numId="13">
    <w:abstractNumId w:val="13"/>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cumentProtection w:edit="forms" w:enforcement="0"/>
  <w:defaultTabStop w:val="720"/>
  <w:doNotShadeFormData/>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jEytDQwNDKwAJKWBko6SsGpxcWZ+XkgBea1ANbJI40sAAAA"/>
  </w:docVars>
  <w:rsids>
    <w:rsidRoot w:val="000472E5"/>
    <w:rsid w:val="00005BEF"/>
    <w:rsid w:val="00006382"/>
    <w:rsid w:val="00025B3D"/>
    <w:rsid w:val="00030C81"/>
    <w:rsid w:val="00036B28"/>
    <w:rsid w:val="000472E5"/>
    <w:rsid w:val="0006489F"/>
    <w:rsid w:val="00070A36"/>
    <w:rsid w:val="00075573"/>
    <w:rsid w:val="000827FA"/>
    <w:rsid w:val="00091036"/>
    <w:rsid w:val="00095A23"/>
    <w:rsid w:val="000A10B8"/>
    <w:rsid w:val="000B0E14"/>
    <w:rsid w:val="000C69DB"/>
    <w:rsid w:val="000D1DD3"/>
    <w:rsid w:val="000E1740"/>
    <w:rsid w:val="000E39A5"/>
    <w:rsid w:val="000E7400"/>
    <w:rsid w:val="000F55BC"/>
    <w:rsid w:val="000F76A3"/>
    <w:rsid w:val="001008BC"/>
    <w:rsid w:val="00101D12"/>
    <w:rsid w:val="00117CBF"/>
    <w:rsid w:val="00126A10"/>
    <w:rsid w:val="001376AB"/>
    <w:rsid w:val="00144612"/>
    <w:rsid w:val="001529B0"/>
    <w:rsid w:val="00164EBC"/>
    <w:rsid w:val="0016510C"/>
    <w:rsid w:val="00175E44"/>
    <w:rsid w:val="00180158"/>
    <w:rsid w:val="0019423C"/>
    <w:rsid w:val="001A409F"/>
    <w:rsid w:val="001A5618"/>
    <w:rsid w:val="001D0353"/>
    <w:rsid w:val="001D30F7"/>
    <w:rsid w:val="001D57D8"/>
    <w:rsid w:val="001D6AE4"/>
    <w:rsid w:val="001E4ED8"/>
    <w:rsid w:val="001F3077"/>
    <w:rsid w:val="0020244B"/>
    <w:rsid w:val="00221A01"/>
    <w:rsid w:val="002255D4"/>
    <w:rsid w:val="00231C17"/>
    <w:rsid w:val="002322B3"/>
    <w:rsid w:val="002368AA"/>
    <w:rsid w:val="00236965"/>
    <w:rsid w:val="00236AAC"/>
    <w:rsid w:val="0024353F"/>
    <w:rsid w:val="00254A4F"/>
    <w:rsid w:val="0026070B"/>
    <w:rsid w:val="00266299"/>
    <w:rsid w:val="00277DC9"/>
    <w:rsid w:val="00284F1E"/>
    <w:rsid w:val="00290E14"/>
    <w:rsid w:val="002A4215"/>
    <w:rsid w:val="002A7376"/>
    <w:rsid w:val="002B2255"/>
    <w:rsid w:val="002B4478"/>
    <w:rsid w:val="002B652B"/>
    <w:rsid w:val="002C7560"/>
    <w:rsid w:val="002D06AA"/>
    <w:rsid w:val="002D67FC"/>
    <w:rsid w:val="002E61AC"/>
    <w:rsid w:val="002E6963"/>
    <w:rsid w:val="002F40A1"/>
    <w:rsid w:val="0030141A"/>
    <w:rsid w:val="00301D88"/>
    <w:rsid w:val="00304E76"/>
    <w:rsid w:val="0030509E"/>
    <w:rsid w:val="003377A9"/>
    <w:rsid w:val="00362044"/>
    <w:rsid w:val="003647E7"/>
    <w:rsid w:val="0037270D"/>
    <w:rsid w:val="00377341"/>
    <w:rsid w:val="003838CC"/>
    <w:rsid w:val="003862CB"/>
    <w:rsid w:val="0038700C"/>
    <w:rsid w:val="003875BD"/>
    <w:rsid w:val="0039642E"/>
    <w:rsid w:val="003A5FAA"/>
    <w:rsid w:val="003B461C"/>
    <w:rsid w:val="003B4C19"/>
    <w:rsid w:val="003D58AA"/>
    <w:rsid w:val="003D7B97"/>
    <w:rsid w:val="003E2ABC"/>
    <w:rsid w:val="003E38D9"/>
    <w:rsid w:val="003F0F8D"/>
    <w:rsid w:val="004156B9"/>
    <w:rsid w:val="00445BFA"/>
    <w:rsid w:val="00452BB6"/>
    <w:rsid w:val="0046133B"/>
    <w:rsid w:val="00463EA4"/>
    <w:rsid w:val="00486391"/>
    <w:rsid w:val="004C05C7"/>
    <w:rsid w:val="004C3D80"/>
    <w:rsid w:val="004D30C6"/>
    <w:rsid w:val="004E275C"/>
    <w:rsid w:val="004F3823"/>
    <w:rsid w:val="005207C8"/>
    <w:rsid w:val="00530663"/>
    <w:rsid w:val="0055036F"/>
    <w:rsid w:val="005514D6"/>
    <w:rsid w:val="00552704"/>
    <w:rsid w:val="00555A0F"/>
    <w:rsid w:val="00572AB3"/>
    <w:rsid w:val="00583268"/>
    <w:rsid w:val="005836AC"/>
    <w:rsid w:val="00584583"/>
    <w:rsid w:val="005935AA"/>
    <w:rsid w:val="00594FAC"/>
    <w:rsid w:val="005B7F60"/>
    <w:rsid w:val="005C4063"/>
    <w:rsid w:val="005C5858"/>
    <w:rsid w:val="005F4A9C"/>
    <w:rsid w:val="005F5FB0"/>
    <w:rsid w:val="00606587"/>
    <w:rsid w:val="00606EEA"/>
    <w:rsid w:val="0061144C"/>
    <w:rsid w:val="006120F3"/>
    <w:rsid w:val="006174DB"/>
    <w:rsid w:val="00623A4D"/>
    <w:rsid w:val="0064023C"/>
    <w:rsid w:val="00641258"/>
    <w:rsid w:val="0065315D"/>
    <w:rsid w:val="006578C2"/>
    <w:rsid w:val="00664655"/>
    <w:rsid w:val="00666D33"/>
    <w:rsid w:val="00676BC6"/>
    <w:rsid w:val="0068487F"/>
    <w:rsid w:val="0068731D"/>
    <w:rsid w:val="00692704"/>
    <w:rsid w:val="00695110"/>
    <w:rsid w:val="006A58E4"/>
    <w:rsid w:val="006B1387"/>
    <w:rsid w:val="006C0167"/>
    <w:rsid w:val="006C5562"/>
    <w:rsid w:val="006D18B7"/>
    <w:rsid w:val="006D36C9"/>
    <w:rsid w:val="0070533D"/>
    <w:rsid w:val="00705EB2"/>
    <w:rsid w:val="0071358D"/>
    <w:rsid w:val="00716792"/>
    <w:rsid w:val="007175A6"/>
    <w:rsid w:val="00725554"/>
    <w:rsid w:val="007436CE"/>
    <w:rsid w:val="00744508"/>
    <w:rsid w:val="007779A2"/>
    <w:rsid w:val="007957BD"/>
    <w:rsid w:val="007A47DC"/>
    <w:rsid w:val="007B44FE"/>
    <w:rsid w:val="007B6178"/>
    <w:rsid w:val="007C2809"/>
    <w:rsid w:val="007D416E"/>
    <w:rsid w:val="007D663D"/>
    <w:rsid w:val="007E1AF8"/>
    <w:rsid w:val="007F0DDB"/>
    <w:rsid w:val="007F2E5C"/>
    <w:rsid w:val="007F50E3"/>
    <w:rsid w:val="00804251"/>
    <w:rsid w:val="00807411"/>
    <w:rsid w:val="00811847"/>
    <w:rsid w:val="00814CF5"/>
    <w:rsid w:val="00816425"/>
    <w:rsid w:val="00821758"/>
    <w:rsid w:val="00823079"/>
    <w:rsid w:val="00824817"/>
    <w:rsid w:val="0083298A"/>
    <w:rsid w:val="00834D36"/>
    <w:rsid w:val="00841387"/>
    <w:rsid w:val="008441AA"/>
    <w:rsid w:val="008472B3"/>
    <w:rsid w:val="008478D6"/>
    <w:rsid w:val="00855439"/>
    <w:rsid w:val="00861092"/>
    <w:rsid w:val="00862F3F"/>
    <w:rsid w:val="00866F5F"/>
    <w:rsid w:val="008759BC"/>
    <w:rsid w:val="00881F61"/>
    <w:rsid w:val="00886C5C"/>
    <w:rsid w:val="008A5208"/>
    <w:rsid w:val="008B63F2"/>
    <w:rsid w:val="008C0FD6"/>
    <w:rsid w:val="008D0364"/>
    <w:rsid w:val="008D48A4"/>
    <w:rsid w:val="008E1DB1"/>
    <w:rsid w:val="008E512C"/>
    <w:rsid w:val="008E6754"/>
    <w:rsid w:val="008E7749"/>
    <w:rsid w:val="008E7F3B"/>
    <w:rsid w:val="008E7F92"/>
    <w:rsid w:val="008F05C1"/>
    <w:rsid w:val="008F0C10"/>
    <w:rsid w:val="008F38F7"/>
    <w:rsid w:val="00902D3C"/>
    <w:rsid w:val="00904DED"/>
    <w:rsid w:val="009053A7"/>
    <w:rsid w:val="00914679"/>
    <w:rsid w:val="00920202"/>
    <w:rsid w:val="00926D09"/>
    <w:rsid w:val="009336BA"/>
    <w:rsid w:val="00937FB4"/>
    <w:rsid w:val="0094087C"/>
    <w:rsid w:val="00951EC0"/>
    <w:rsid w:val="0096041D"/>
    <w:rsid w:val="0096251D"/>
    <w:rsid w:val="00966D96"/>
    <w:rsid w:val="00981287"/>
    <w:rsid w:val="00982FC3"/>
    <w:rsid w:val="00983045"/>
    <w:rsid w:val="009B1D56"/>
    <w:rsid w:val="009B61F5"/>
    <w:rsid w:val="009C02C9"/>
    <w:rsid w:val="009D4E1A"/>
    <w:rsid w:val="009E05E5"/>
    <w:rsid w:val="009F1B68"/>
    <w:rsid w:val="009F483C"/>
    <w:rsid w:val="009F4DC4"/>
    <w:rsid w:val="00A04514"/>
    <w:rsid w:val="00A11166"/>
    <w:rsid w:val="00A14038"/>
    <w:rsid w:val="00A17B7B"/>
    <w:rsid w:val="00A26E91"/>
    <w:rsid w:val="00A37E6C"/>
    <w:rsid w:val="00A42850"/>
    <w:rsid w:val="00A53837"/>
    <w:rsid w:val="00A57954"/>
    <w:rsid w:val="00A64EF1"/>
    <w:rsid w:val="00A72086"/>
    <w:rsid w:val="00A80E4E"/>
    <w:rsid w:val="00A92AED"/>
    <w:rsid w:val="00AB352B"/>
    <w:rsid w:val="00AB4A4F"/>
    <w:rsid w:val="00AB552D"/>
    <w:rsid w:val="00AC3885"/>
    <w:rsid w:val="00AD0BF3"/>
    <w:rsid w:val="00AD75CD"/>
    <w:rsid w:val="00AE4F67"/>
    <w:rsid w:val="00AE74B3"/>
    <w:rsid w:val="00B05D6E"/>
    <w:rsid w:val="00B119B1"/>
    <w:rsid w:val="00B14612"/>
    <w:rsid w:val="00B20212"/>
    <w:rsid w:val="00B23E73"/>
    <w:rsid w:val="00B260C7"/>
    <w:rsid w:val="00B40898"/>
    <w:rsid w:val="00B4124C"/>
    <w:rsid w:val="00B4625E"/>
    <w:rsid w:val="00B75AE2"/>
    <w:rsid w:val="00B9148E"/>
    <w:rsid w:val="00B938BB"/>
    <w:rsid w:val="00B94805"/>
    <w:rsid w:val="00BA3088"/>
    <w:rsid w:val="00BA6027"/>
    <w:rsid w:val="00BA70E6"/>
    <w:rsid w:val="00BC1D95"/>
    <w:rsid w:val="00BD4287"/>
    <w:rsid w:val="00BD60D5"/>
    <w:rsid w:val="00BE1D00"/>
    <w:rsid w:val="00BE3628"/>
    <w:rsid w:val="00BE424C"/>
    <w:rsid w:val="00BF5CC9"/>
    <w:rsid w:val="00BF6F53"/>
    <w:rsid w:val="00C03501"/>
    <w:rsid w:val="00C036A5"/>
    <w:rsid w:val="00C04411"/>
    <w:rsid w:val="00C065A3"/>
    <w:rsid w:val="00C14327"/>
    <w:rsid w:val="00C22967"/>
    <w:rsid w:val="00C35333"/>
    <w:rsid w:val="00C37A0B"/>
    <w:rsid w:val="00C411C9"/>
    <w:rsid w:val="00C55FDF"/>
    <w:rsid w:val="00C5739F"/>
    <w:rsid w:val="00C76707"/>
    <w:rsid w:val="00C80F58"/>
    <w:rsid w:val="00C87FCA"/>
    <w:rsid w:val="00CA1B0C"/>
    <w:rsid w:val="00CA2B01"/>
    <w:rsid w:val="00CA7795"/>
    <w:rsid w:val="00CA7F40"/>
    <w:rsid w:val="00CB3C7E"/>
    <w:rsid w:val="00CB4FE7"/>
    <w:rsid w:val="00CD48D3"/>
    <w:rsid w:val="00CD4F50"/>
    <w:rsid w:val="00CD64B9"/>
    <w:rsid w:val="00CE1F3B"/>
    <w:rsid w:val="00D03314"/>
    <w:rsid w:val="00D06A0F"/>
    <w:rsid w:val="00D26D5B"/>
    <w:rsid w:val="00D279F3"/>
    <w:rsid w:val="00D56218"/>
    <w:rsid w:val="00D70FB6"/>
    <w:rsid w:val="00D72EB3"/>
    <w:rsid w:val="00D8003D"/>
    <w:rsid w:val="00D82047"/>
    <w:rsid w:val="00D95DC2"/>
    <w:rsid w:val="00DA53DE"/>
    <w:rsid w:val="00DB3886"/>
    <w:rsid w:val="00DB6D34"/>
    <w:rsid w:val="00DD12E7"/>
    <w:rsid w:val="00DD4E02"/>
    <w:rsid w:val="00DE08C1"/>
    <w:rsid w:val="00DE13BA"/>
    <w:rsid w:val="00DE7028"/>
    <w:rsid w:val="00DF2970"/>
    <w:rsid w:val="00DF303A"/>
    <w:rsid w:val="00E0467F"/>
    <w:rsid w:val="00E0505F"/>
    <w:rsid w:val="00E07F07"/>
    <w:rsid w:val="00E30B60"/>
    <w:rsid w:val="00E33F35"/>
    <w:rsid w:val="00E35862"/>
    <w:rsid w:val="00E41E94"/>
    <w:rsid w:val="00E44AA7"/>
    <w:rsid w:val="00E55C69"/>
    <w:rsid w:val="00E57D4D"/>
    <w:rsid w:val="00E6492F"/>
    <w:rsid w:val="00E65691"/>
    <w:rsid w:val="00E84668"/>
    <w:rsid w:val="00E91FA1"/>
    <w:rsid w:val="00E944E2"/>
    <w:rsid w:val="00E9512E"/>
    <w:rsid w:val="00EA6F17"/>
    <w:rsid w:val="00EB0712"/>
    <w:rsid w:val="00EB783F"/>
    <w:rsid w:val="00EC11D9"/>
    <w:rsid w:val="00EC12D0"/>
    <w:rsid w:val="00EC2355"/>
    <w:rsid w:val="00EC6290"/>
    <w:rsid w:val="00ED2701"/>
    <w:rsid w:val="00ED76D9"/>
    <w:rsid w:val="00ED797D"/>
    <w:rsid w:val="00EE798C"/>
    <w:rsid w:val="00EF2051"/>
    <w:rsid w:val="00F00A19"/>
    <w:rsid w:val="00F0228D"/>
    <w:rsid w:val="00F02EDB"/>
    <w:rsid w:val="00F116D6"/>
    <w:rsid w:val="00F22BA8"/>
    <w:rsid w:val="00F3031E"/>
    <w:rsid w:val="00F444A5"/>
    <w:rsid w:val="00F804CC"/>
    <w:rsid w:val="00F82A83"/>
    <w:rsid w:val="00F83B3D"/>
    <w:rsid w:val="00F85035"/>
    <w:rsid w:val="00F870D3"/>
    <w:rsid w:val="00F874BB"/>
    <w:rsid w:val="00FA0CB1"/>
    <w:rsid w:val="00FB0AFB"/>
    <w:rsid w:val="00FB2453"/>
    <w:rsid w:val="00FB39BA"/>
    <w:rsid w:val="00FC61E3"/>
    <w:rsid w:val="00FC70FE"/>
    <w:rsid w:val="00FD11C6"/>
    <w:rsid w:val="00FD6A41"/>
    <w:rsid w:val="00FE5ED6"/>
    <w:rsid w:val="00FF2A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yet\AppData\Local\Microsoft\Windows\INetCache\Content.MSO\ACE0149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F674-D99E-475D-A41E-22A0334A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ACE01498</Template>
  <TotalTime>9045</TotalTime>
  <Pages>29</Pages>
  <Words>8956</Words>
  <Characters>51053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s.payet</dc:creator>
  <cp:lastModifiedBy>s.payet</cp:lastModifiedBy>
  <cp:revision>38</cp:revision>
  <cp:lastPrinted>2017-04-12T07:31:00Z</cp:lastPrinted>
  <dcterms:created xsi:type="dcterms:W3CDTF">2017-03-17T10:10:00Z</dcterms:created>
  <dcterms:modified xsi:type="dcterms:W3CDTF">2017-04-13T11:13:00Z</dcterms:modified>
</cp:coreProperties>
</file>