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0524BE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CB4477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B4477">
        <w:rPr>
          <w:b/>
          <w:sz w:val="28"/>
          <w:szCs w:val="28"/>
        </w:rPr>
      </w:r>
      <w:r w:rsidR="00CB4477">
        <w:rPr>
          <w:b/>
          <w:sz w:val="28"/>
          <w:szCs w:val="28"/>
        </w:rPr>
        <w:fldChar w:fldCharType="end"/>
      </w:r>
      <w:bookmarkEnd w:id="0"/>
      <w:r w:rsidR="001D235C">
        <w:rPr>
          <w:b/>
          <w:sz w:val="28"/>
          <w:szCs w:val="28"/>
        </w:rPr>
        <w:t>51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524BE">
        <w:rPr>
          <w:b/>
          <w:sz w:val="28"/>
          <w:szCs w:val="28"/>
        </w:rPr>
        <w:t>13</w:t>
      </w:r>
    </w:p>
    <w:p w:rsidR="00A53837" w:rsidRPr="00606EEA" w:rsidRDefault="00CB447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524BE">
        <w:rPr>
          <w:b/>
          <w:sz w:val="24"/>
          <w:szCs w:val="24"/>
        </w:rPr>
        <w:t>7</w:t>
      </w:r>
      <w:r w:rsidR="00CB4477">
        <w:rPr>
          <w:b/>
          <w:sz w:val="24"/>
          <w:szCs w:val="24"/>
        </w:rPr>
        <w:fldChar w:fldCharType="begin"/>
      </w:r>
      <w:r w:rsidR="00CB4477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83739E">
        <w:rPr>
          <w:b/>
          <w:sz w:val="24"/>
          <w:szCs w:val="24"/>
        </w:rPr>
        <w:t xml:space="preserve"> 365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1" w:name="Text40"/>
      <w:bookmarkStart w:id="2" w:name="Text22"/>
      <w:r w:rsidRPr="0096251D">
        <w:rPr>
          <w:b/>
          <w:sz w:val="24"/>
          <w:szCs w:val="24"/>
        </w:rPr>
        <w:t>THE REPUBLIC</w:t>
      </w:r>
      <w:bookmarkEnd w:id="1"/>
      <w:bookmarkEnd w:id="2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Default="000524BE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CHANEL QUATRE</w:t>
      </w:r>
    </w:p>
    <w:p w:rsidR="000524BE" w:rsidRDefault="000524BE" w:rsidP="00951EC0">
      <w:pPr>
        <w:jc w:val="center"/>
        <w:rPr>
          <w:b/>
          <w:sz w:val="24"/>
          <w:szCs w:val="24"/>
        </w:rPr>
      </w:pPr>
    </w:p>
    <w:p w:rsidR="000524BE" w:rsidRPr="000827FA" w:rsidRDefault="000524BE" w:rsidP="00951EC0">
      <w:pPr>
        <w:jc w:val="center"/>
        <w:rPr>
          <w:b/>
          <w:sz w:val="24"/>
          <w:szCs w:val="24"/>
        </w:rPr>
        <w:sectPr w:rsidR="000524BE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RUTH ROSETTE</w:t>
      </w:r>
    </w:p>
    <w:bookmarkStart w:id="3" w:name="Dropdown16"/>
    <w:p w:rsidR="007779A2" w:rsidRDefault="00CB4477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0524BE">
        <w:rPr>
          <w:sz w:val="24"/>
          <w:szCs w:val="24"/>
        </w:rPr>
        <w:t>23 March 2017</w:t>
      </w:r>
      <w:r w:rsidR="00CB4477">
        <w:rPr>
          <w:sz w:val="24"/>
          <w:szCs w:val="24"/>
        </w:rPr>
        <w:fldChar w:fldCharType="begin"/>
      </w:r>
      <w:r w:rsidR="00CB447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4BE">
        <w:rPr>
          <w:sz w:val="24"/>
          <w:szCs w:val="24"/>
        </w:rPr>
        <w:t>Mr. Esparon</w:t>
      </w:r>
      <w:r w:rsidR="007779A2">
        <w:rPr>
          <w:sz w:val="24"/>
          <w:szCs w:val="24"/>
        </w:rPr>
        <w:t xml:space="preserve"> </w:t>
      </w:r>
      <w:r w:rsidR="000524BE">
        <w:rPr>
          <w:sz w:val="24"/>
          <w:szCs w:val="24"/>
        </w:rPr>
        <w:t>f</w:t>
      </w:r>
      <w:r w:rsidR="007779A2">
        <w:rPr>
          <w:sz w:val="24"/>
          <w:szCs w:val="24"/>
        </w:rPr>
        <w:t>or the Republic</w:t>
      </w:r>
      <w:r w:rsidR="00CB447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B4477">
        <w:rPr>
          <w:sz w:val="24"/>
          <w:szCs w:val="24"/>
        </w:rPr>
        <w:fldChar w:fldCharType="end"/>
      </w:r>
      <w:r w:rsidR="00CB4477">
        <w:rPr>
          <w:sz w:val="24"/>
          <w:szCs w:val="24"/>
        </w:rPr>
        <w:fldChar w:fldCharType="begin"/>
      </w:r>
      <w:r w:rsidR="00CB4477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4BE">
        <w:rPr>
          <w:sz w:val="24"/>
          <w:szCs w:val="24"/>
        </w:rPr>
        <w:t>Mr. Camille for the 3</w:t>
      </w:r>
      <w:r w:rsidR="000524BE" w:rsidRPr="000524BE">
        <w:rPr>
          <w:sz w:val="24"/>
          <w:szCs w:val="24"/>
          <w:vertAlign w:val="superscript"/>
        </w:rPr>
        <w:t>rd</w:t>
      </w:r>
      <w:r w:rsidR="000524BE">
        <w:rPr>
          <w:sz w:val="24"/>
          <w:szCs w:val="24"/>
        </w:rPr>
        <w:t xml:space="preserve"> Accused</w:t>
      </w:r>
    </w:p>
    <w:p w:rsidR="000524BE" w:rsidRDefault="000524BE" w:rsidP="00A53837">
      <w:pPr>
        <w:rPr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Domingue for the 5</w:t>
      </w:r>
      <w:r w:rsidRPr="000524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477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sz w:val="24"/>
          <w:szCs w:val="24"/>
        </w:rPr>
        <w:instrText xml:space="preserve"> FORMTEXT </w:instrText>
      </w:r>
      <w:r w:rsidR="00CB4477">
        <w:rPr>
          <w:sz w:val="24"/>
          <w:szCs w:val="24"/>
        </w:rPr>
      </w:r>
      <w:r w:rsidR="00CB447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B4477">
        <w:rPr>
          <w:sz w:val="24"/>
          <w:szCs w:val="24"/>
        </w:rPr>
        <w:fldChar w:fldCharType="end"/>
      </w:r>
      <w:bookmarkEnd w:id="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0524BE">
        <w:rPr>
          <w:sz w:val="24"/>
          <w:szCs w:val="24"/>
        </w:rPr>
        <w:t>23 March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5" w:name="Dropdown2"/>
    </w:p>
    <w:p w:rsidR="00C87FCA" w:rsidRDefault="00A72E1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bookmarkStart w:id="6" w:name="Dropdown8"/>
      <w:bookmarkEnd w:id="5"/>
      <w:r>
        <w:rPr>
          <w:b/>
          <w:sz w:val="24"/>
          <w:szCs w:val="24"/>
        </w:rPr>
        <w:t xml:space="preserve">RULING ON </w:t>
      </w:r>
      <w:r w:rsidR="00CB4477"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SENTENCE"/>
              <w:listEntry w:val="JUDGMENT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0524BE">
        <w:rPr>
          <w:b/>
          <w:sz w:val="24"/>
          <w:szCs w:val="24"/>
        </w:rPr>
        <w:instrText xml:space="preserve"> FORMDROPDOWN </w:instrText>
      </w:r>
      <w:r w:rsidR="00CB4477">
        <w:rPr>
          <w:b/>
          <w:sz w:val="24"/>
          <w:szCs w:val="24"/>
        </w:rPr>
      </w:r>
      <w:r w:rsidR="00CB4477">
        <w:rPr>
          <w:b/>
          <w:sz w:val="24"/>
          <w:szCs w:val="24"/>
        </w:rPr>
        <w:fldChar w:fldCharType="end"/>
      </w:r>
      <w:bookmarkEnd w:id="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7" w:name="Dropdown9"/>
    <w:p w:rsidR="00C87FCA" w:rsidRDefault="00CB4477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0524B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7"/>
    </w:p>
    <w:p w:rsidR="001008BC" w:rsidRDefault="001008BC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</w:pPr>
      <w:r>
        <w:lastRenderedPageBreak/>
        <w:t>[1]</w:t>
      </w:r>
      <w:r>
        <w:tab/>
      </w:r>
      <w:r w:rsidRPr="000524BE">
        <w:rPr>
          <w:u w:val="single"/>
        </w:rPr>
        <w:t>A3- Rosette</w:t>
      </w: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tab/>
        <w:t xml:space="preserve">A3 has been convicted on Count 5 for the </w:t>
      </w:r>
      <w:r w:rsidRPr="000524BE">
        <w:rPr>
          <w:noProof/>
        </w:rPr>
        <w:t>offen</w:t>
      </w:r>
      <w:r>
        <w:rPr>
          <w:noProof/>
        </w:rPr>
        <w:t>s</w:t>
      </w:r>
      <w:r w:rsidRPr="000524BE">
        <w:rPr>
          <w:noProof/>
        </w:rPr>
        <w:t>e</w:t>
      </w:r>
      <w:r>
        <w:t xml:space="preserve"> of Conspiracy to commit a felony </w:t>
      </w:r>
      <w:r>
        <w:tab/>
      </w:r>
      <w:r w:rsidRPr="000524BE">
        <w:rPr>
          <w:i/>
        </w:rPr>
        <w:t xml:space="preserve">Contra Section 381 of Penal Code. </w:t>
      </w: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tab/>
        <w:t>In mitigation, Mr. Camille</w:t>
      </w:r>
      <w:r w:rsidR="00A72E13">
        <w:t>,</w:t>
      </w:r>
      <w:r>
        <w:t xml:space="preserve"> her learned Counsel, submitted for a </w:t>
      </w:r>
      <w:r w:rsidRPr="000524BE">
        <w:rPr>
          <w:noProof/>
        </w:rPr>
        <w:t>non</w:t>
      </w:r>
      <w:r>
        <w:rPr>
          <w:noProof/>
        </w:rPr>
        <w:t>-</w:t>
      </w:r>
      <w:r w:rsidRPr="000524BE">
        <w:rPr>
          <w:noProof/>
        </w:rPr>
        <w:t>custodial</w:t>
      </w:r>
      <w:r>
        <w:t xml:space="preserve"> </w:t>
      </w:r>
      <w:r w:rsidRPr="000524BE">
        <w:rPr>
          <w:noProof/>
        </w:rPr>
        <w:t xml:space="preserve">sentence </w:t>
      </w:r>
      <w:r w:rsidRPr="000524BE">
        <w:rPr>
          <w:noProof/>
        </w:rPr>
        <w:tab/>
        <w:t>under</w:t>
      </w:r>
      <w:r>
        <w:t xml:space="preserve"> </w:t>
      </w:r>
      <w:r w:rsidRPr="000524BE">
        <w:rPr>
          <w:i/>
        </w:rPr>
        <w:t xml:space="preserve">Section 26 (2) of Penal Code.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lastRenderedPageBreak/>
        <w:tab/>
        <w:t xml:space="preserve">In the </w:t>
      </w:r>
      <w:r w:rsidRPr="000524BE">
        <w:rPr>
          <w:noProof/>
        </w:rPr>
        <w:t>alternative</w:t>
      </w:r>
      <w:r>
        <w:t xml:space="preserve">, he submitted </w:t>
      </w:r>
      <w:r w:rsidRPr="000524BE">
        <w:rPr>
          <w:noProof/>
        </w:rPr>
        <w:t>that</w:t>
      </w:r>
      <w:r>
        <w:t xml:space="preserve"> this Count imposes a suspended custodial sentence. </w:t>
      </w:r>
      <w:r>
        <w:tab/>
        <w:t xml:space="preserve">(See </w:t>
      </w:r>
      <w:r w:rsidRPr="000524BE">
        <w:rPr>
          <w:i/>
        </w:rPr>
        <w:t xml:space="preserve">Section 282 of Criminal Procedure Code).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  <w:t xml:space="preserve">The main reasons given by the learned counsel, include the fact that, the evidence </w:t>
      </w:r>
      <w:r w:rsidRPr="000524BE">
        <w:rPr>
          <w:noProof/>
        </w:rPr>
        <w:t xml:space="preserve">before </w:t>
      </w:r>
      <w:r w:rsidRPr="000524BE">
        <w:rPr>
          <w:noProof/>
        </w:rPr>
        <w:tab/>
        <w:t>the</w:t>
      </w:r>
      <w:r>
        <w:t xml:space="preserve"> Court never showed that A3 personally gained from the theft of the money </w:t>
      </w:r>
      <w:r w:rsidRPr="000524BE">
        <w:rPr>
          <w:noProof/>
        </w:rPr>
        <w:t xml:space="preserve">belonging </w:t>
      </w:r>
      <w:r w:rsidRPr="000524BE">
        <w:rPr>
          <w:noProof/>
        </w:rPr>
        <w:tab/>
        <w:t>to</w:t>
      </w:r>
      <w:r>
        <w:t xml:space="preserve"> her employees.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  <w:t xml:space="preserve">Secondly that the evidence showed minimal </w:t>
      </w:r>
      <w:r w:rsidR="00A72E13">
        <w:t xml:space="preserve">participation </w:t>
      </w:r>
      <w:r>
        <w:t xml:space="preserve">in crime by her.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-That A3 was a single mother with a </w:t>
      </w:r>
      <w:r w:rsidRPr="000524BE">
        <w:rPr>
          <w:noProof/>
        </w:rPr>
        <w:t>5</w:t>
      </w:r>
      <w:r>
        <w:rPr>
          <w:noProof/>
        </w:rPr>
        <w:t>-year-</w:t>
      </w:r>
      <w:r w:rsidRPr="000524BE">
        <w:rPr>
          <w:noProof/>
        </w:rPr>
        <w:t>old</w:t>
      </w:r>
      <w:r>
        <w:t xml:space="preserve"> child</w:t>
      </w:r>
      <w:r w:rsidR="00A72E13">
        <w:t xml:space="preserve"> and</w:t>
      </w:r>
      <w:r>
        <w:t xml:space="preserve"> she has a sickly mother whom she looks after.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>-That she is a first offender and has been of good conduct at her work before this incident.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>-That Barclays bank has recovered all the money stolen.</w:t>
      </w:r>
    </w:p>
    <w:p w:rsidR="000524BE" w:rsidRDefault="00A72E13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</w:r>
      <w:r w:rsidR="000524BE">
        <w:t>Mr. Camille</w:t>
      </w:r>
      <w:r>
        <w:t xml:space="preserve"> therefore prayed for leniency</w:t>
      </w:r>
      <w:r w:rsidR="000524BE">
        <w:t xml:space="preserve"> on the part of the Court. </w:t>
      </w:r>
    </w:p>
    <w:p w:rsidR="000524BE" w:rsidRDefault="00CB4477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r w:rsidRPr="000524BE">
        <w:rPr>
          <w:sz w:val="24"/>
          <w:szCs w:val="24"/>
          <w:u w:val="single"/>
        </w:rPr>
        <w:t>A5-Channel Quatre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A5 was c</w:t>
      </w:r>
      <w:r w:rsidR="00A72E13">
        <w:rPr>
          <w:sz w:val="24"/>
          <w:szCs w:val="24"/>
        </w:rPr>
        <w:t>onvicted of a lesser charge of R</w:t>
      </w:r>
      <w:r>
        <w:rPr>
          <w:sz w:val="24"/>
          <w:szCs w:val="24"/>
        </w:rPr>
        <w:t xml:space="preserve">eceiving stolen property </w:t>
      </w:r>
      <w:r w:rsidRPr="000524BE">
        <w:rPr>
          <w:i/>
          <w:sz w:val="24"/>
          <w:szCs w:val="24"/>
        </w:rPr>
        <w:t xml:space="preserve">Contra Section 309 (1) </w:t>
      </w:r>
      <w:r w:rsidRPr="000524BE">
        <w:rPr>
          <w:i/>
          <w:sz w:val="24"/>
          <w:szCs w:val="24"/>
        </w:rPr>
        <w:tab/>
        <w:t>of Penal Code</w:t>
      </w:r>
      <w:r w:rsidR="00A72E13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he was found with the money stolen from his employers, Barclays </w:t>
      </w:r>
      <w:r>
        <w:rPr>
          <w:sz w:val="24"/>
          <w:szCs w:val="24"/>
        </w:rPr>
        <w:tab/>
        <w:t xml:space="preserve">Bank.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His learned Counsel Ms. Domingue, </w:t>
      </w:r>
      <w:r w:rsidR="00A72E13">
        <w:rPr>
          <w:sz w:val="24"/>
          <w:szCs w:val="24"/>
        </w:rPr>
        <w:t xml:space="preserve">adopted the submission of  </w:t>
      </w:r>
      <w:r>
        <w:rPr>
          <w:sz w:val="24"/>
          <w:szCs w:val="24"/>
        </w:rPr>
        <w:t xml:space="preserve">Mr. Camille regarding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the Provisions of </w:t>
      </w:r>
      <w:r w:rsidRPr="000524BE">
        <w:rPr>
          <w:i/>
          <w:sz w:val="24"/>
          <w:szCs w:val="24"/>
        </w:rPr>
        <w:t>Section 2</w:t>
      </w:r>
      <w:r w:rsidR="00A72E13">
        <w:rPr>
          <w:i/>
          <w:sz w:val="24"/>
          <w:szCs w:val="24"/>
        </w:rPr>
        <w:t xml:space="preserve">6 of Penal Code and 282 (1) of </w:t>
      </w:r>
      <w:r w:rsidRPr="000524BE">
        <w:rPr>
          <w:i/>
          <w:sz w:val="24"/>
          <w:szCs w:val="24"/>
        </w:rPr>
        <w:t xml:space="preserve">Criminal Procedure Code. 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i/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Pr="000524BE">
        <w:rPr>
          <w:noProof/>
          <w:sz w:val="24"/>
          <w:szCs w:val="24"/>
        </w:rPr>
        <w:t>addition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she added special </w:t>
      </w:r>
      <w:r w:rsidRPr="000524BE">
        <w:rPr>
          <w:noProof/>
          <w:sz w:val="24"/>
          <w:szCs w:val="24"/>
        </w:rPr>
        <w:t>attribute</w:t>
      </w:r>
      <w:r w:rsidR="00A72E13">
        <w:rPr>
          <w:noProof/>
          <w:sz w:val="24"/>
          <w:szCs w:val="24"/>
        </w:rPr>
        <w:t>s</w:t>
      </w:r>
      <w:r>
        <w:rPr>
          <w:sz w:val="24"/>
          <w:szCs w:val="24"/>
        </w:rPr>
        <w:t xml:space="preserve"> of A5 which included the following;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72E13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A5 </w:t>
      </w:r>
      <w:r w:rsidR="00A72E13">
        <w:rPr>
          <w:noProof/>
          <w:sz w:val="24"/>
          <w:szCs w:val="24"/>
        </w:rPr>
        <w:t>cooperated</w:t>
      </w:r>
      <w:r>
        <w:rPr>
          <w:sz w:val="24"/>
          <w:szCs w:val="24"/>
        </w:rPr>
        <w:t xml:space="preserve"> fully with the Police investigation</w:t>
      </w:r>
      <w:r w:rsidR="00A72E13">
        <w:rPr>
          <w:sz w:val="24"/>
          <w:szCs w:val="24"/>
        </w:rPr>
        <w:t>s</w:t>
      </w:r>
      <w:r>
        <w:rPr>
          <w:sz w:val="24"/>
          <w:szCs w:val="24"/>
        </w:rPr>
        <w:t xml:space="preserve"> leading to the recovery of the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money.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-That, all the money found with him was </w:t>
      </w:r>
      <w:r w:rsidRPr="000524BE">
        <w:rPr>
          <w:noProof/>
          <w:sz w:val="24"/>
          <w:szCs w:val="24"/>
        </w:rPr>
        <w:t>rec</w:t>
      </w:r>
      <w:r>
        <w:rPr>
          <w:noProof/>
          <w:sz w:val="24"/>
          <w:szCs w:val="24"/>
        </w:rPr>
        <w:t>ov</w:t>
      </w:r>
      <w:r w:rsidRPr="000524BE">
        <w:rPr>
          <w:noProof/>
          <w:sz w:val="24"/>
          <w:szCs w:val="24"/>
        </w:rPr>
        <w:t>ered</w:t>
      </w:r>
      <w:r>
        <w:rPr>
          <w:sz w:val="24"/>
          <w:szCs w:val="24"/>
        </w:rPr>
        <w:t xml:space="preserve"> by the bank, hence he never </w:t>
      </w:r>
      <w:r w:rsidRPr="000524BE">
        <w:rPr>
          <w:noProof/>
          <w:sz w:val="24"/>
          <w:szCs w:val="24"/>
        </w:rPr>
        <w:t xml:space="preserve">benefited </w:t>
      </w:r>
      <w:r w:rsidRPr="000524BE">
        <w:rPr>
          <w:noProof/>
          <w:sz w:val="24"/>
          <w:szCs w:val="24"/>
        </w:rPr>
        <w:tab/>
        <w:t>from</w:t>
      </w:r>
      <w:r>
        <w:rPr>
          <w:sz w:val="24"/>
          <w:szCs w:val="24"/>
        </w:rPr>
        <w:t xml:space="preserve"> the crime.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 he never participated actively in the theft.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 he had been an honest hard working employee of the bank before this incident.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72E13">
        <w:rPr>
          <w:sz w:val="24"/>
          <w:szCs w:val="24"/>
        </w:rPr>
        <w:t>That h</w:t>
      </w:r>
      <w:r>
        <w:rPr>
          <w:sz w:val="24"/>
          <w:szCs w:val="24"/>
        </w:rPr>
        <w:t xml:space="preserve">e is still a young man of 29 years with a mother and a sister and a niece who </w:t>
      </w:r>
      <w:r w:rsidRPr="000524BE">
        <w:rPr>
          <w:noProof/>
          <w:sz w:val="24"/>
          <w:szCs w:val="24"/>
        </w:rPr>
        <w:t xml:space="preserve">needs </w:t>
      </w:r>
      <w:r w:rsidRPr="000524BE">
        <w:rPr>
          <w:noProof/>
          <w:sz w:val="24"/>
          <w:szCs w:val="24"/>
        </w:rPr>
        <w:tab/>
        <w:t>attention</w:t>
      </w:r>
      <w:r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-That he is a currently attending school of Tourism to improve his way of life in future. </w:t>
      </w:r>
    </w:p>
    <w:p w:rsidR="000524BE" w:rsidRDefault="00A72E13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-That he is now a Christian</w:t>
      </w:r>
      <w:r w:rsidR="000524BE">
        <w:rPr>
          <w:sz w:val="24"/>
          <w:szCs w:val="24"/>
        </w:rPr>
        <w:t xml:space="preserve"> and has reformed.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-That he is also a first offender.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[3]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I </w:t>
      </w:r>
      <w:r>
        <w:rPr>
          <w:sz w:val="24"/>
          <w:szCs w:val="24"/>
        </w:rPr>
        <w:t>h</w:t>
      </w:r>
      <w:r w:rsidRPr="000524BE">
        <w:rPr>
          <w:sz w:val="24"/>
          <w:szCs w:val="24"/>
        </w:rPr>
        <w:t xml:space="preserve">ave carefully listened and noted the submission of both learned </w:t>
      </w:r>
      <w:r w:rsidRPr="000524BE">
        <w:rPr>
          <w:noProof/>
          <w:sz w:val="24"/>
          <w:szCs w:val="24"/>
        </w:rPr>
        <w:t>Counsel</w:t>
      </w:r>
      <w:r>
        <w:rPr>
          <w:noProof/>
          <w:sz w:val="24"/>
          <w:szCs w:val="24"/>
        </w:rPr>
        <w:t>s</w:t>
      </w:r>
      <w:r w:rsidRPr="000524BE">
        <w:rPr>
          <w:sz w:val="24"/>
          <w:szCs w:val="24"/>
        </w:rPr>
        <w:t xml:space="preserve"> </w:t>
      </w:r>
      <w:r w:rsidRPr="000524BE">
        <w:rPr>
          <w:noProof/>
          <w:sz w:val="24"/>
          <w:szCs w:val="24"/>
        </w:rPr>
        <w:t xml:space="preserve">regarding </w:t>
      </w:r>
      <w:r w:rsidRPr="000524BE">
        <w:rPr>
          <w:noProof/>
          <w:sz w:val="24"/>
          <w:szCs w:val="24"/>
        </w:rPr>
        <w:tab/>
        <w:t>their</w:t>
      </w:r>
      <w:r w:rsidRPr="000524BE">
        <w:rPr>
          <w:sz w:val="24"/>
          <w:szCs w:val="24"/>
        </w:rPr>
        <w:t xml:space="preserve"> respective clients. I have also carefully and critically reviewed the evidence </w:t>
      </w:r>
      <w:r w:rsidRPr="000524BE">
        <w:rPr>
          <w:noProof/>
          <w:sz w:val="24"/>
          <w:szCs w:val="24"/>
        </w:rPr>
        <w:t xml:space="preserve">on </w:t>
      </w:r>
      <w:r w:rsidRPr="000524BE">
        <w:rPr>
          <w:noProof/>
          <w:sz w:val="24"/>
          <w:szCs w:val="24"/>
        </w:rPr>
        <w:tab/>
        <w:t>record</w:t>
      </w:r>
      <w:r w:rsidRPr="000524BE">
        <w:rPr>
          <w:sz w:val="24"/>
          <w:szCs w:val="24"/>
        </w:rPr>
        <w:t>, along with the law applicable.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[4]</w:t>
      </w:r>
      <w:r>
        <w:rPr>
          <w:sz w:val="24"/>
          <w:szCs w:val="24"/>
        </w:rPr>
        <w:tab/>
        <w:t xml:space="preserve">It appears from the testimony of PW20, Ms. Gopal and other prosecution witnesses that </w:t>
      </w:r>
      <w:r>
        <w:rPr>
          <w:sz w:val="24"/>
          <w:szCs w:val="24"/>
        </w:rPr>
        <w:tab/>
        <w:t xml:space="preserve">all the money stolen from the bank was not recovered save the one exhibited in Court and </w:t>
      </w:r>
      <w:r>
        <w:rPr>
          <w:sz w:val="24"/>
          <w:szCs w:val="24"/>
        </w:rPr>
        <w:tab/>
        <w:t xml:space="preserve">what was exhibited in Court appears to be the amount brought to A5  by A4, on their way </w:t>
      </w:r>
      <w:r>
        <w:rPr>
          <w:sz w:val="24"/>
          <w:szCs w:val="24"/>
        </w:rPr>
        <w:tab/>
        <w:t xml:space="preserve">to Takamaka, where the robbery of the </w:t>
      </w:r>
      <w:r w:rsidRPr="000524BE">
        <w:rPr>
          <w:noProof/>
          <w:sz w:val="24"/>
          <w:szCs w:val="24"/>
        </w:rPr>
        <w:t>briefcase</w:t>
      </w:r>
      <w:r>
        <w:rPr>
          <w:sz w:val="24"/>
          <w:szCs w:val="24"/>
        </w:rPr>
        <w:t xml:space="preserve"> containing money was robbed from.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[5]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On the other hand both A3 and A4 were employed in responsible positions. </w:t>
      </w:r>
      <w:r w:rsidRPr="000524BE">
        <w:rPr>
          <w:noProof/>
          <w:sz w:val="24"/>
          <w:szCs w:val="24"/>
        </w:rPr>
        <w:t xml:space="preserve">Their </w:t>
      </w:r>
      <w:r w:rsidRPr="000524BE">
        <w:rPr>
          <w:noProof/>
          <w:sz w:val="24"/>
          <w:szCs w:val="24"/>
        </w:rPr>
        <w:tab/>
        <w:t>responsibilities</w:t>
      </w:r>
      <w:r w:rsidRPr="000524BE">
        <w:rPr>
          <w:sz w:val="24"/>
          <w:szCs w:val="24"/>
        </w:rPr>
        <w:t xml:space="preserve"> included the </w:t>
      </w:r>
      <w:r w:rsidRPr="000524BE">
        <w:rPr>
          <w:noProof/>
          <w:sz w:val="24"/>
          <w:szCs w:val="24"/>
        </w:rPr>
        <w:t>safeguarding</w:t>
      </w:r>
      <w:r w:rsidRPr="000524BE">
        <w:rPr>
          <w:sz w:val="24"/>
          <w:szCs w:val="24"/>
        </w:rPr>
        <w:t xml:space="preserve"> of the </w:t>
      </w:r>
      <w:r w:rsidRPr="000524BE">
        <w:rPr>
          <w:noProof/>
          <w:sz w:val="24"/>
          <w:szCs w:val="24"/>
        </w:rPr>
        <w:t>customer</w:t>
      </w:r>
      <w:r>
        <w:rPr>
          <w:noProof/>
          <w:sz w:val="24"/>
          <w:szCs w:val="24"/>
        </w:rPr>
        <w:t>'</w:t>
      </w:r>
      <w:r w:rsidRPr="000524BE">
        <w:rPr>
          <w:noProof/>
          <w:sz w:val="24"/>
          <w:szCs w:val="24"/>
        </w:rPr>
        <w:t>s</w:t>
      </w:r>
      <w:r w:rsidRPr="000524BE">
        <w:rPr>
          <w:sz w:val="24"/>
          <w:szCs w:val="24"/>
        </w:rPr>
        <w:t xml:space="preserve"> money deposited with </w:t>
      </w:r>
      <w:r w:rsidRPr="000524BE">
        <w:rPr>
          <w:noProof/>
          <w:sz w:val="24"/>
          <w:szCs w:val="24"/>
        </w:rPr>
        <w:t xml:space="preserve">their </w:t>
      </w:r>
      <w:r w:rsidRPr="000524BE">
        <w:rPr>
          <w:noProof/>
          <w:sz w:val="24"/>
          <w:szCs w:val="24"/>
        </w:rPr>
        <w:tab/>
        <w:t>employer</w:t>
      </w:r>
      <w:r w:rsidRPr="000524BE">
        <w:rPr>
          <w:sz w:val="24"/>
          <w:szCs w:val="24"/>
        </w:rPr>
        <w:t>, Barclays Bank. The</w:t>
      </w:r>
      <w:r>
        <w:rPr>
          <w:sz w:val="24"/>
          <w:szCs w:val="24"/>
        </w:rPr>
        <w:t xml:space="preserve"> Bank trusted them to deal with </w:t>
      </w:r>
      <w:r w:rsidRPr="000524BE">
        <w:rPr>
          <w:sz w:val="24"/>
          <w:szCs w:val="24"/>
        </w:rPr>
        <w:t>the customer</w:t>
      </w:r>
      <w:r>
        <w:rPr>
          <w:sz w:val="24"/>
          <w:szCs w:val="24"/>
        </w:rPr>
        <w:t>'</w:t>
      </w:r>
      <w:r w:rsidRPr="000524BE">
        <w:rPr>
          <w:sz w:val="24"/>
          <w:szCs w:val="24"/>
        </w:rPr>
        <w:t xml:space="preserve">s </w:t>
      </w:r>
      <w:r w:rsidRPr="000524BE">
        <w:rPr>
          <w:noProof/>
          <w:sz w:val="24"/>
          <w:szCs w:val="24"/>
        </w:rPr>
        <w:t xml:space="preserve">deposits </w:t>
      </w:r>
      <w:r w:rsidRPr="000524BE">
        <w:rPr>
          <w:noProof/>
          <w:sz w:val="24"/>
          <w:szCs w:val="24"/>
        </w:rPr>
        <w:tab/>
        <w:t>honestly</w:t>
      </w:r>
      <w:r w:rsidRPr="000524BE">
        <w:rPr>
          <w:sz w:val="24"/>
          <w:szCs w:val="24"/>
        </w:rPr>
        <w:t xml:space="preserve"> and to protect and safeguard the same. 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[6]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A3 was employed as a </w:t>
      </w:r>
      <w:r w:rsidR="00A72E13">
        <w:rPr>
          <w:sz w:val="24"/>
          <w:szCs w:val="24"/>
        </w:rPr>
        <w:t xml:space="preserve">custodian </w:t>
      </w:r>
      <w:r w:rsidRPr="000524BE">
        <w:rPr>
          <w:sz w:val="24"/>
          <w:szCs w:val="24"/>
        </w:rPr>
        <w:t xml:space="preserve">to take care of the money for ATM'S- </w:t>
      </w:r>
      <w:r w:rsidRPr="000524BE">
        <w:rPr>
          <w:noProof/>
          <w:sz w:val="24"/>
          <w:szCs w:val="24"/>
        </w:rPr>
        <w:t xml:space="preserve">she </w:t>
      </w:r>
      <w:r w:rsidRPr="000524BE">
        <w:rPr>
          <w:noProof/>
          <w:sz w:val="24"/>
          <w:szCs w:val="24"/>
        </w:rPr>
        <w:tab/>
        <w:t>breached</w:t>
      </w:r>
      <w:r w:rsidR="00A72E13">
        <w:rPr>
          <w:sz w:val="24"/>
          <w:szCs w:val="24"/>
        </w:rPr>
        <w:t xml:space="preserve"> the </w:t>
      </w:r>
      <w:r w:rsidRPr="000524BE">
        <w:rPr>
          <w:sz w:val="24"/>
          <w:szCs w:val="24"/>
        </w:rPr>
        <w:t xml:space="preserve">trust when she conspired to steal what she was expected to </w:t>
      </w:r>
      <w:r w:rsidRPr="000524BE">
        <w:rPr>
          <w:noProof/>
          <w:sz w:val="24"/>
          <w:szCs w:val="24"/>
        </w:rPr>
        <w:t>safeguard</w:t>
      </w:r>
      <w:r w:rsidRPr="000524BE">
        <w:rPr>
          <w:sz w:val="24"/>
          <w:szCs w:val="24"/>
        </w:rPr>
        <w:t xml:space="preserve">. 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As for A5, he was </w:t>
      </w:r>
      <w:r>
        <w:rPr>
          <w:sz w:val="24"/>
          <w:szCs w:val="24"/>
        </w:rPr>
        <w:t>an acting</w:t>
      </w:r>
      <w:r w:rsidRPr="000524BE">
        <w:rPr>
          <w:sz w:val="24"/>
          <w:szCs w:val="24"/>
        </w:rPr>
        <w:t xml:space="preserve"> Branch M</w:t>
      </w:r>
      <w:r>
        <w:rPr>
          <w:sz w:val="24"/>
          <w:szCs w:val="24"/>
        </w:rPr>
        <w:t xml:space="preserve">anager. A person of high </w:t>
      </w:r>
      <w:r w:rsidRPr="000524BE">
        <w:rPr>
          <w:noProof/>
          <w:sz w:val="24"/>
          <w:szCs w:val="24"/>
        </w:rPr>
        <w:t>calib</w:t>
      </w:r>
      <w:r>
        <w:rPr>
          <w:noProof/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0524BE">
        <w:rPr>
          <w:sz w:val="24"/>
          <w:szCs w:val="24"/>
        </w:rPr>
        <w:t xml:space="preserve">whom </w:t>
      </w:r>
      <w:r w:rsidRPr="000524BE">
        <w:rPr>
          <w:noProof/>
          <w:sz w:val="24"/>
          <w:szCs w:val="24"/>
        </w:rPr>
        <w:t xml:space="preserve">the </w:t>
      </w:r>
      <w:r w:rsidRPr="000524BE">
        <w:rPr>
          <w:noProof/>
          <w:sz w:val="24"/>
          <w:szCs w:val="24"/>
        </w:rPr>
        <w:tab/>
        <w:t>employer</w:t>
      </w:r>
      <w:r w:rsidRPr="000524BE">
        <w:rPr>
          <w:sz w:val="24"/>
          <w:szCs w:val="24"/>
        </w:rPr>
        <w:t xml:space="preserve"> </w:t>
      </w:r>
      <w:r w:rsidR="00A72E13">
        <w:rPr>
          <w:sz w:val="24"/>
          <w:szCs w:val="24"/>
        </w:rPr>
        <w:t>en</w:t>
      </w:r>
      <w:r w:rsidRPr="000524BE">
        <w:rPr>
          <w:sz w:val="24"/>
          <w:szCs w:val="24"/>
        </w:rPr>
        <w:t xml:space="preserve">trusted with responsibilities of managing the </w:t>
      </w:r>
      <w:r>
        <w:rPr>
          <w:sz w:val="24"/>
          <w:szCs w:val="24"/>
        </w:rPr>
        <w:t>customer's</w:t>
      </w:r>
      <w:r w:rsidRPr="000524BE">
        <w:rPr>
          <w:sz w:val="24"/>
          <w:szCs w:val="24"/>
        </w:rPr>
        <w:t xml:space="preserve"> deposits.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As a prudent </w:t>
      </w:r>
      <w:r w:rsidRPr="000524BE">
        <w:rPr>
          <w:noProof/>
          <w:sz w:val="24"/>
          <w:szCs w:val="24"/>
        </w:rPr>
        <w:t>man</w:t>
      </w:r>
      <w:r w:rsidRPr="000524BE">
        <w:rPr>
          <w:sz w:val="24"/>
          <w:szCs w:val="24"/>
        </w:rPr>
        <w:t xml:space="preserve"> he should have raised a red flag and</w:t>
      </w:r>
      <w:r>
        <w:rPr>
          <w:sz w:val="24"/>
          <w:szCs w:val="24"/>
        </w:rPr>
        <w:t xml:space="preserve"> alerted his superiors about </w:t>
      </w:r>
      <w:r w:rsidRPr="000524BE">
        <w:rPr>
          <w:noProof/>
          <w:sz w:val="24"/>
          <w:szCs w:val="24"/>
        </w:rPr>
        <w:t xml:space="preserve">the </w:t>
      </w:r>
      <w:r w:rsidRPr="000524BE">
        <w:rPr>
          <w:noProof/>
          <w:sz w:val="24"/>
          <w:szCs w:val="24"/>
        </w:rPr>
        <w:tab/>
        <w:t>money</w:t>
      </w:r>
      <w:r w:rsidRPr="000524BE">
        <w:rPr>
          <w:sz w:val="24"/>
          <w:szCs w:val="24"/>
        </w:rPr>
        <w:t xml:space="preserve"> brought to him by A4. He chose to conceal it by taking it to his home and put it </w:t>
      </w:r>
      <w:r w:rsidRPr="000524BE">
        <w:rPr>
          <w:noProof/>
          <w:sz w:val="24"/>
          <w:szCs w:val="24"/>
        </w:rPr>
        <w:t xml:space="preserve">in </w:t>
      </w:r>
      <w:r w:rsidRPr="000524BE">
        <w:rPr>
          <w:noProof/>
          <w:sz w:val="24"/>
          <w:szCs w:val="24"/>
        </w:rPr>
        <w:tab/>
        <w:t>office</w:t>
      </w:r>
      <w:r w:rsidRPr="000524BE">
        <w:rPr>
          <w:sz w:val="24"/>
          <w:szCs w:val="24"/>
        </w:rPr>
        <w:t xml:space="preserve">, which places were not </w:t>
      </w:r>
      <w:r w:rsidRPr="000524BE">
        <w:rPr>
          <w:noProof/>
          <w:sz w:val="24"/>
          <w:szCs w:val="24"/>
        </w:rPr>
        <w:t>authori</w:t>
      </w:r>
      <w:r>
        <w:rPr>
          <w:noProof/>
          <w:sz w:val="24"/>
          <w:szCs w:val="24"/>
        </w:rPr>
        <w:t>z</w:t>
      </w:r>
      <w:r w:rsidRPr="000524BE">
        <w:rPr>
          <w:noProof/>
          <w:sz w:val="24"/>
          <w:szCs w:val="24"/>
        </w:rPr>
        <w:t>ed</w:t>
      </w:r>
      <w:r w:rsidRPr="000524BE">
        <w:rPr>
          <w:sz w:val="24"/>
          <w:szCs w:val="24"/>
        </w:rPr>
        <w:t xml:space="preserve"> by the bank to keep </w:t>
      </w:r>
      <w:r w:rsidRPr="000524BE">
        <w:rPr>
          <w:noProof/>
          <w:sz w:val="24"/>
          <w:szCs w:val="24"/>
        </w:rPr>
        <w:t>money</w:t>
      </w:r>
      <w:r w:rsidRPr="000524BE"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clearly shows dishonesty on his part. 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The fact that both A3 and A5 have been working honestly or of good conduct before </w:t>
      </w:r>
      <w:r w:rsidRPr="000524BE">
        <w:rPr>
          <w:noProof/>
          <w:sz w:val="24"/>
          <w:szCs w:val="24"/>
        </w:rPr>
        <w:t xml:space="preserve">this </w:t>
      </w:r>
      <w:r w:rsidRPr="000524BE">
        <w:rPr>
          <w:noProof/>
          <w:sz w:val="24"/>
          <w:szCs w:val="24"/>
        </w:rPr>
        <w:tab/>
        <w:t>incident</w:t>
      </w:r>
      <w:r w:rsidRPr="000524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may not </w:t>
      </w:r>
      <w:r w:rsidR="00A72E13">
        <w:rPr>
          <w:sz w:val="24"/>
          <w:szCs w:val="24"/>
        </w:rPr>
        <w:t xml:space="preserve">in </w:t>
      </w:r>
      <w:r>
        <w:rPr>
          <w:sz w:val="24"/>
          <w:szCs w:val="24"/>
        </w:rPr>
        <w:t>itself be a major miti</w:t>
      </w:r>
      <w:r w:rsidRPr="000524BE">
        <w:rPr>
          <w:sz w:val="24"/>
          <w:szCs w:val="24"/>
        </w:rPr>
        <w:t xml:space="preserve">gating factor ( See the case of </w:t>
      </w:r>
      <w:r w:rsidRPr="000524BE">
        <w:rPr>
          <w:b/>
          <w:sz w:val="24"/>
          <w:szCs w:val="24"/>
          <w:u w:val="single"/>
        </w:rPr>
        <w:t xml:space="preserve">R VS RENE </w:t>
      </w:r>
      <w:r w:rsidR="00A72E13" w:rsidRPr="00A72E13">
        <w:rPr>
          <w:b/>
          <w:sz w:val="24"/>
          <w:szCs w:val="24"/>
        </w:rPr>
        <w:tab/>
      </w:r>
      <w:r w:rsidRPr="000524BE">
        <w:rPr>
          <w:b/>
          <w:sz w:val="24"/>
          <w:szCs w:val="24"/>
          <w:u w:val="single"/>
        </w:rPr>
        <w:t>SSC 28/98).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A72E1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[7]</w:t>
      </w:r>
      <w:r>
        <w:rPr>
          <w:sz w:val="24"/>
          <w:szCs w:val="24"/>
        </w:rPr>
        <w:tab/>
      </w:r>
      <w:r w:rsidR="00A72E13">
        <w:rPr>
          <w:sz w:val="24"/>
          <w:szCs w:val="24"/>
        </w:rPr>
        <w:t>After carefully considering</w:t>
      </w:r>
      <w:r w:rsidRPr="000524BE">
        <w:rPr>
          <w:sz w:val="24"/>
          <w:szCs w:val="24"/>
        </w:rPr>
        <w:t xml:space="preserve"> and critically </w:t>
      </w:r>
      <w:r w:rsidRPr="000524BE">
        <w:rPr>
          <w:noProof/>
          <w:sz w:val="24"/>
          <w:szCs w:val="24"/>
        </w:rPr>
        <w:t>analy</w:t>
      </w:r>
      <w:r w:rsidR="00A72E13">
        <w:rPr>
          <w:noProof/>
          <w:sz w:val="24"/>
          <w:szCs w:val="24"/>
        </w:rPr>
        <w:t xml:space="preserve">sing </w:t>
      </w:r>
      <w:r w:rsidRPr="000524BE">
        <w:rPr>
          <w:sz w:val="24"/>
          <w:szCs w:val="24"/>
        </w:rPr>
        <w:t>the submission</w:t>
      </w:r>
      <w:r w:rsidR="00876C37">
        <w:rPr>
          <w:sz w:val="24"/>
          <w:szCs w:val="24"/>
        </w:rPr>
        <w:t>s</w:t>
      </w:r>
      <w:r w:rsidRPr="000524BE">
        <w:rPr>
          <w:sz w:val="24"/>
          <w:szCs w:val="24"/>
        </w:rPr>
        <w:t xml:space="preserve"> of both learned </w:t>
      </w:r>
      <w:r>
        <w:rPr>
          <w:sz w:val="24"/>
          <w:szCs w:val="24"/>
        </w:rPr>
        <w:tab/>
      </w:r>
      <w:r w:rsidRPr="000524BE">
        <w:rPr>
          <w:noProof/>
          <w:sz w:val="24"/>
          <w:szCs w:val="24"/>
        </w:rPr>
        <w:t>Counsel</w:t>
      </w:r>
      <w:r w:rsidR="00A72E13">
        <w:rPr>
          <w:sz w:val="24"/>
          <w:szCs w:val="24"/>
        </w:rPr>
        <w:t xml:space="preserve"> on mitigation</w:t>
      </w:r>
      <w:r w:rsidRPr="000524BE">
        <w:rPr>
          <w:sz w:val="24"/>
          <w:szCs w:val="24"/>
        </w:rPr>
        <w:t xml:space="preserve"> </w:t>
      </w:r>
      <w:r w:rsidR="00A72E13">
        <w:rPr>
          <w:sz w:val="24"/>
          <w:szCs w:val="24"/>
        </w:rPr>
        <w:t xml:space="preserve"> as well as the</w:t>
      </w:r>
      <w:r w:rsidRPr="000524BE">
        <w:rPr>
          <w:sz w:val="24"/>
          <w:szCs w:val="24"/>
        </w:rPr>
        <w:t xml:space="preserve"> evidence on record and the </w:t>
      </w:r>
      <w:r w:rsidR="00A72E13">
        <w:rPr>
          <w:noProof/>
          <w:sz w:val="24"/>
          <w:szCs w:val="24"/>
        </w:rPr>
        <w:t xml:space="preserve">law </w:t>
      </w:r>
      <w:r w:rsidRPr="000524BE">
        <w:rPr>
          <w:noProof/>
          <w:sz w:val="24"/>
          <w:szCs w:val="24"/>
        </w:rPr>
        <w:t>applicable</w:t>
      </w:r>
      <w:r w:rsidR="00876C37">
        <w:rPr>
          <w:sz w:val="24"/>
          <w:szCs w:val="24"/>
        </w:rPr>
        <w:t>,</w:t>
      </w:r>
      <w:r w:rsidRPr="00052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find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that in the circumstances of this case a custodial sentence is appropriate for </w:t>
      </w:r>
      <w:r w:rsidRPr="000524BE">
        <w:rPr>
          <w:noProof/>
          <w:sz w:val="24"/>
          <w:szCs w:val="24"/>
        </w:rPr>
        <w:t xml:space="preserve">both </w:t>
      </w:r>
      <w:r w:rsidRPr="000524BE">
        <w:rPr>
          <w:noProof/>
          <w:sz w:val="24"/>
          <w:szCs w:val="24"/>
        </w:rPr>
        <w:tab/>
        <w:t>convicted</w:t>
      </w:r>
      <w:r w:rsidR="00A72E13">
        <w:rPr>
          <w:sz w:val="24"/>
          <w:szCs w:val="24"/>
        </w:rPr>
        <w:t xml:space="preserve"> persons.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[8]</w:t>
      </w:r>
      <w:r>
        <w:rPr>
          <w:sz w:val="24"/>
          <w:szCs w:val="24"/>
        </w:rPr>
        <w:tab/>
        <w:t>I accordingly make the following orders: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-A3: </w:t>
      </w:r>
      <w:r>
        <w:rPr>
          <w:sz w:val="24"/>
          <w:szCs w:val="24"/>
        </w:rPr>
        <w:tab/>
        <w:t xml:space="preserve">Ruth Rosette is sentenced to a term of 2 ½ (two and a half)  years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imprisonment.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-A5:</w:t>
      </w:r>
      <w:r>
        <w:rPr>
          <w:sz w:val="24"/>
          <w:szCs w:val="24"/>
        </w:rPr>
        <w:tab/>
        <w:t xml:space="preserve">Channel Quatre is sentenced to a term of 3 ½ (three and a half) </w:t>
      </w:r>
      <w:r w:rsidRPr="000524BE">
        <w:rPr>
          <w:noProof/>
          <w:sz w:val="24"/>
          <w:szCs w:val="24"/>
        </w:rPr>
        <w:t xml:space="preserve">years </w:t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  <w:t>imprisonment</w:t>
      </w:r>
      <w:r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Order accordingly.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R/A explained.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0524BE">
        <w:rPr>
          <w:sz w:val="24"/>
          <w:szCs w:val="24"/>
        </w:rPr>
        <w:t>23/03/17</w:t>
      </w:r>
    </w:p>
    <w:p w:rsidR="00EB0712" w:rsidRDefault="00EB0712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bookmarkStart w:id="8" w:name="Dropdown6"/>
    <w:p w:rsidR="00E33F35" w:rsidRPr="002A7376" w:rsidRDefault="00CB4477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D Akiiki-Kiiza"/>
              <w:listEntry w:val="B Renaud"/>
              <w:listEntry w:val="M Burhan"/>
              <w:listEntry w:val="G Dodin"/>
              <w:listEntry w:val="F Robinson"/>
              <w:listEntry w:val="C McKee"/>
              <w:listEntry w:val="M Twomey"/>
              <w:listEntry w:val="S Govinden"/>
              <w:listEntry w:val="S Nunkoo"/>
              <w:listEntry w:val="M Vidot"/>
            </w:ddList>
          </w:ffData>
        </w:fldChar>
      </w:r>
      <w:r w:rsidR="000524B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9E05E5" w:rsidRPr="00E33F35" w:rsidRDefault="0096251D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CB4477" w:rsidRPr="00E33F35">
        <w:rPr>
          <w:b/>
          <w:sz w:val="24"/>
          <w:szCs w:val="24"/>
        </w:rPr>
        <w:fldChar w:fldCharType="begin"/>
      </w:r>
      <w:r w:rsidR="00CB447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5F" w:rsidRDefault="004F5A5F" w:rsidP="00DB6D34">
      <w:r>
        <w:separator/>
      </w:r>
    </w:p>
  </w:endnote>
  <w:endnote w:type="continuationSeparator" w:id="1">
    <w:p w:rsidR="004F5A5F" w:rsidRDefault="004F5A5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B4477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8373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5F" w:rsidRDefault="004F5A5F" w:rsidP="00DB6D34">
      <w:r>
        <w:separator/>
      </w:r>
    </w:p>
  </w:footnote>
  <w:footnote w:type="continuationSeparator" w:id="1">
    <w:p w:rsidR="004F5A5F" w:rsidRDefault="004F5A5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B5"/>
    <w:multiLevelType w:val="hybridMultilevel"/>
    <w:tmpl w:val="E0106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3C9B41B1"/>
    <w:multiLevelType w:val="hybridMultilevel"/>
    <w:tmpl w:val="DAC8A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F520F"/>
    <w:multiLevelType w:val="hybridMultilevel"/>
    <w:tmpl w:val="B99A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64986"/>
    <w:multiLevelType w:val="hybridMultilevel"/>
    <w:tmpl w:val="FE3CE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UwMzW1NLQ0MjcysbBQ0lEKTi0uzszPAykwqwUAFqURUiwAAAA="/>
  </w:docVars>
  <w:rsids>
    <w:rsidRoot w:val="00AF22D3"/>
    <w:rsid w:val="00005BEF"/>
    <w:rsid w:val="00030C81"/>
    <w:rsid w:val="00036B28"/>
    <w:rsid w:val="000524BE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06BD2"/>
    <w:rsid w:val="00117CBF"/>
    <w:rsid w:val="00126A10"/>
    <w:rsid w:val="001376AB"/>
    <w:rsid w:val="00144612"/>
    <w:rsid w:val="001529B0"/>
    <w:rsid w:val="0016510C"/>
    <w:rsid w:val="00180158"/>
    <w:rsid w:val="001D235C"/>
    <w:rsid w:val="001D30F7"/>
    <w:rsid w:val="001E4ED8"/>
    <w:rsid w:val="0020244B"/>
    <w:rsid w:val="00231C17"/>
    <w:rsid w:val="00236AAC"/>
    <w:rsid w:val="0024353F"/>
    <w:rsid w:val="00277412"/>
    <w:rsid w:val="00290E14"/>
    <w:rsid w:val="002A7376"/>
    <w:rsid w:val="002B2255"/>
    <w:rsid w:val="002B4478"/>
    <w:rsid w:val="002C459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6F7B"/>
    <w:rsid w:val="00445BFA"/>
    <w:rsid w:val="00452BB6"/>
    <w:rsid w:val="0046133B"/>
    <w:rsid w:val="004C3D80"/>
    <w:rsid w:val="004D30C6"/>
    <w:rsid w:val="004E275C"/>
    <w:rsid w:val="004F3823"/>
    <w:rsid w:val="004F5A5F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F0769"/>
    <w:rsid w:val="007175A6"/>
    <w:rsid w:val="00744508"/>
    <w:rsid w:val="007779A2"/>
    <w:rsid w:val="007A47DC"/>
    <w:rsid w:val="007B6178"/>
    <w:rsid w:val="007C2809"/>
    <w:rsid w:val="007D416E"/>
    <w:rsid w:val="007F494C"/>
    <w:rsid w:val="00804251"/>
    <w:rsid w:val="00807411"/>
    <w:rsid w:val="00811847"/>
    <w:rsid w:val="00814CF5"/>
    <w:rsid w:val="00816425"/>
    <w:rsid w:val="00821758"/>
    <w:rsid w:val="00823079"/>
    <w:rsid w:val="0083298A"/>
    <w:rsid w:val="0083739E"/>
    <w:rsid w:val="00841387"/>
    <w:rsid w:val="008472B3"/>
    <w:rsid w:val="008478D6"/>
    <w:rsid w:val="00861092"/>
    <w:rsid w:val="00876C37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0B6B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72E13"/>
    <w:rsid w:val="00A80E4E"/>
    <w:rsid w:val="00AB352B"/>
    <w:rsid w:val="00AB4A4F"/>
    <w:rsid w:val="00AB552D"/>
    <w:rsid w:val="00AC3885"/>
    <w:rsid w:val="00AD0BF3"/>
    <w:rsid w:val="00AD75CD"/>
    <w:rsid w:val="00AF22D3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1E96"/>
    <w:rsid w:val="00C80F58"/>
    <w:rsid w:val="00C87FCA"/>
    <w:rsid w:val="00CA1B0C"/>
    <w:rsid w:val="00CA7795"/>
    <w:rsid w:val="00CA7F40"/>
    <w:rsid w:val="00CB3C7E"/>
    <w:rsid w:val="00CB4477"/>
    <w:rsid w:val="00CD4F50"/>
    <w:rsid w:val="00D03314"/>
    <w:rsid w:val="00D04BC7"/>
    <w:rsid w:val="00D04BD0"/>
    <w:rsid w:val="00D06A0F"/>
    <w:rsid w:val="00D8003D"/>
    <w:rsid w:val="00D82047"/>
    <w:rsid w:val="00D85CDA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ayet\AppData\Local\Microsoft\Windows\INetCache\Content.MSO\C123771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FAB3-A653-4F90-BEDB-12C9F24C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C123771B</Template>
  <TotalTime>85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7</cp:revision>
  <cp:lastPrinted>2017-03-27T06:50:00Z</cp:lastPrinted>
  <dcterms:created xsi:type="dcterms:W3CDTF">2017-03-27T05:19:00Z</dcterms:created>
  <dcterms:modified xsi:type="dcterms:W3CDTF">2017-04-13T11:02:00Z</dcterms:modified>
</cp:coreProperties>
</file>