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Pr="00476AC4" w:rsidRDefault="008808C5" w:rsidP="008965A6">
      <w:pPr>
        <w:jc w:val="center"/>
        <w:rPr>
          <w:b/>
          <w:sz w:val="24"/>
          <w:szCs w:val="24"/>
        </w:rPr>
      </w:pPr>
      <w:r w:rsidRPr="00476AC4">
        <w:rPr>
          <w:b/>
          <w:sz w:val="24"/>
          <w:szCs w:val="24"/>
        </w:rPr>
        <w:fldChar w:fldCharType="begin">
          <w:ffData>
            <w:name w:val="Text41"/>
            <w:enabled/>
            <w:calcOnExit w:val="0"/>
            <w:textInput>
              <w:default w:val="RESTRICTED PUBLICATION:"/>
              <w:format w:val="UPPERCASE"/>
            </w:textInput>
          </w:ffData>
        </w:fldChar>
      </w:r>
      <w:r w:rsidR="008965A6" w:rsidRPr="00476AC4">
        <w:rPr>
          <w:b/>
          <w:sz w:val="24"/>
          <w:szCs w:val="24"/>
        </w:rPr>
        <w:instrText xml:space="preserve"> FORMTEXT </w:instrText>
      </w:r>
      <w:r w:rsidRPr="00476AC4">
        <w:rPr>
          <w:b/>
          <w:sz w:val="24"/>
          <w:szCs w:val="24"/>
        </w:rPr>
      </w:r>
      <w:r w:rsidRPr="00476AC4">
        <w:rPr>
          <w:b/>
          <w:sz w:val="24"/>
          <w:szCs w:val="24"/>
        </w:rPr>
        <w:fldChar w:fldCharType="separate"/>
      </w:r>
      <w:r w:rsidR="00437E3D" w:rsidRPr="00476AC4">
        <w:rPr>
          <w:b/>
          <w:sz w:val="24"/>
          <w:szCs w:val="24"/>
        </w:rPr>
        <w:t> </w:t>
      </w:r>
      <w:r w:rsidR="00437E3D" w:rsidRPr="00476AC4">
        <w:rPr>
          <w:b/>
          <w:sz w:val="24"/>
          <w:szCs w:val="24"/>
        </w:rPr>
        <w:t> </w:t>
      </w:r>
      <w:r w:rsidR="00437E3D" w:rsidRPr="00476AC4">
        <w:rPr>
          <w:b/>
          <w:sz w:val="24"/>
          <w:szCs w:val="24"/>
        </w:rPr>
        <w:t> </w:t>
      </w:r>
      <w:r w:rsidRPr="00476AC4">
        <w:rPr>
          <w:b/>
          <w:sz w:val="24"/>
          <w:szCs w:val="24"/>
        </w:rPr>
        <w:fldChar w:fldCharType="end"/>
      </w:r>
      <w:bookmarkEnd w:id="0"/>
    </w:p>
    <w:bookmarkStart w:id="1" w:name="Text42"/>
    <w:p w:rsidR="008965A6" w:rsidRPr="00476AC4" w:rsidRDefault="008808C5" w:rsidP="008965A6">
      <w:pPr>
        <w:jc w:val="center"/>
        <w:rPr>
          <w:i/>
          <w:sz w:val="24"/>
          <w:szCs w:val="24"/>
        </w:rPr>
      </w:pPr>
      <w:r w:rsidRPr="00476AC4">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476AC4">
        <w:rPr>
          <w:i/>
          <w:sz w:val="24"/>
          <w:szCs w:val="24"/>
        </w:rPr>
        <w:instrText xml:space="preserve"> FORMTEXT </w:instrText>
      </w:r>
      <w:r w:rsidRPr="00476AC4">
        <w:rPr>
          <w:i/>
          <w:sz w:val="24"/>
          <w:szCs w:val="24"/>
        </w:rPr>
      </w:r>
      <w:r w:rsidRPr="00476AC4">
        <w:rPr>
          <w:i/>
          <w:sz w:val="24"/>
          <w:szCs w:val="24"/>
        </w:rPr>
        <w:fldChar w:fldCharType="separate"/>
      </w:r>
      <w:r w:rsidR="00437E3D" w:rsidRPr="00476AC4">
        <w:rPr>
          <w:i/>
          <w:sz w:val="24"/>
          <w:szCs w:val="24"/>
        </w:rPr>
        <w:t> </w:t>
      </w:r>
      <w:r w:rsidR="00437E3D" w:rsidRPr="00476AC4">
        <w:rPr>
          <w:i/>
          <w:sz w:val="24"/>
          <w:szCs w:val="24"/>
        </w:rPr>
        <w:t> </w:t>
      </w:r>
      <w:r w:rsidRPr="00476AC4">
        <w:rPr>
          <w:i/>
          <w:sz w:val="24"/>
          <w:szCs w:val="24"/>
        </w:rPr>
        <w:fldChar w:fldCharType="end"/>
      </w:r>
      <w:bookmarkEnd w:id="1"/>
    </w:p>
    <w:p w:rsidR="008965A6" w:rsidRPr="008D33D5" w:rsidRDefault="008965A6" w:rsidP="00CA7795">
      <w:pPr>
        <w:jc w:val="center"/>
        <w:rPr>
          <w:b/>
          <w:sz w:val="24"/>
          <w:szCs w:val="24"/>
        </w:rPr>
      </w:pPr>
    </w:p>
    <w:p w:rsidR="00AD75CD" w:rsidRPr="008D33D5" w:rsidRDefault="00C55FDF" w:rsidP="00CA7795">
      <w:pPr>
        <w:jc w:val="center"/>
        <w:rPr>
          <w:b/>
          <w:sz w:val="24"/>
          <w:szCs w:val="24"/>
        </w:rPr>
      </w:pPr>
      <w:r w:rsidRPr="008D33D5">
        <w:rPr>
          <w:b/>
          <w:sz w:val="24"/>
          <w:szCs w:val="24"/>
        </w:rPr>
        <w:t>IN THE SUPREME COURT OF SEYCHELLES</w:t>
      </w:r>
    </w:p>
    <w:p w:rsidR="0004317E" w:rsidRPr="008D33D5" w:rsidRDefault="00C55FDF" w:rsidP="0006489F">
      <w:pPr>
        <w:spacing w:before="240"/>
        <w:jc w:val="center"/>
        <w:rPr>
          <w:b/>
          <w:sz w:val="24"/>
          <w:szCs w:val="24"/>
        </w:rPr>
      </w:pPr>
      <w:r w:rsidRPr="008D33D5">
        <w:rPr>
          <w:b/>
          <w:sz w:val="24"/>
          <w:szCs w:val="24"/>
        </w:rPr>
        <w:t>C</w:t>
      </w:r>
      <w:r w:rsidR="00B23E73" w:rsidRPr="008D33D5">
        <w:rPr>
          <w:b/>
          <w:sz w:val="24"/>
          <w:szCs w:val="24"/>
        </w:rPr>
        <w:t xml:space="preserve">ivil </w:t>
      </w:r>
      <w:r w:rsidRPr="008D33D5">
        <w:rPr>
          <w:b/>
          <w:sz w:val="24"/>
          <w:szCs w:val="24"/>
        </w:rPr>
        <w:t>S</w:t>
      </w:r>
      <w:r w:rsidR="0004317E" w:rsidRPr="008D33D5">
        <w:rPr>
          <w:b/>
          <w:sz w:val="24"/>
          <w:szCs w:val="24"/>
        </w:rPr>
        <w:t xml:space="preserve">ide: MA 224 OF 2016 </w:t>
      </w:r>
    </w:p>
    <w:p w:rsidR="00C55FDF" w:rsidRPr="008D33D5" w:rsidRDefault="0004317E" w:rsidP="0006489F">
      <w:pPr>
        <w:spacing w:before="240"/>
        <w:jc w:val="center"/>
        <w:rPr>
          <w:b/>
          <w:sz w:val="24"/>
          <w:szCs w:val="24"/>
        </w:rPr>
      </w:pPr>
      <w:r w:rsidRPr="008D33D5">
        <w:rPr>
          <w:b/>
          <w:sz w:val="24"/>
          <w:szCs w:val="24"/>
        </w:rPr>
        <w:t>Arising out of DV. 31/2016</w:t>
      </w:r>
    </w:p>
    <w:p w:rsidR="0004317E" w:rsidRPr="008D33D5" w:rsidRDefault="0004317E" w:rsidP="0006489F">
      <w:pPr>
        <w:spacing w:before="240"/>
        <w:jc w:val="center"/>
        <w:rPr>
          <w:b/>
          <w:sz w:val="24"/>
          <w:szCs w:val="24"/>
        </w:rPr>
      </w:pPr>
    </w:p>
    <w:p w:rsidR="00DB6D34" w:rsidRPr="008D33D5" w:rsidRDefault="00DB6D34" w:rsidP="00000407">
      <w:pPr>
        <w:spacing w:before="240" w:after="160"/>
        <w:ind w:left="6480"/>
        <w:rPr>
          <w:b/>
          <w:sz w:val="24"/>
          <w:szCs w:val="24"/>
        </w:rPr>
      </w:pPr>
      <w:r w:rsidRPr="008D33D5">
        <w:rPr>
          <w:b/>
          <w:sz w:val="24"/>
          <w:szCs w:val="24"/>
        </w:rPr>
        <w:t>[201</w:t>
      </w:r>
      <w:r w:rsidR="0004317E" w:rsidRPr="008D33D5">
        <w:rPr>
          <w:b/>
          <w:sz w:val="24"/>
          <w:szCs w:val="24"/>
        </w:rPr>
        <w:t>8</w:t>
      </w:r>
      <w:r w:rsidR="008808C5" w:rsidRPr="008D33D5">
        <w:rPr>
          <w:b/>
          <w:sz w:val="24"/>
          <w:szCs w:val="24"/>
        </w:rPr>
        <w:fldChar w:fldCharType="begin"/>
      </w:r>
      <w:r w:rsidR="008808C5" w:rsidRPr="008D33D5">
        <w:rPr>
          <w:b/>
          <w:sz w:val="24"/>
          <w:szCs w:val="24"/>
        </w:rPr>
        <w:fldChar w:fldCharType="end"/>
      </w:r>
      <w:r w:rsidRPr="008D33D5">
        <w:rPr>
          <w:b/>
          <w:sz w:val="24"/>
          <w:szCs w:val="24"/>
        </w:rPr>
        <w:t>] SCS</w:t>
      </w:r>
      <w:bookmarkStart w:id="2" w:name="_GoBack"/>
      <w:bookmarkEnd w:id="2"/>
      <w:r w:rsidRPr="008D33D5">
        <w:rPr>
          <w:b/>
          <w:sz w:val="24"/>
          <w:szCs w:val="24"/>
        </w:rPr>
        <w:t>C</w:t>
      </w:r>
      <w:r w:rsidR="00C1156C">
        <w:rPr>
          <w:b/>
          <w:sz w:val="24"/>
          <w:szCs w:val="24"/>
        </w:rPr>
        <w:t xml:space="preserve"> 196</w:t>
      </w:r>
    </w:p>
    <w:p w:rsidR="00C55FDF" w:rsidRPr="008D33D5" w:rsidRDefault="00C55FDF" w:rsidP="00E57D4D">
      <w:pPr>
        <w:pBdr>
          <w:bottom w:val="single" w:sz="4" w:space="5" w:color="auto"/>
        </w:pBdr>
        <w:jc w:val="center"/>
        <w:rPr>
          <w:b/>
          <w:sz w:val="24"/>
          <w:szCs w:val="24"/>
        </w:rPr>
      </w:pPr>
    </w:p>
    <w:p w:rsidR="00572AB3" w:rsidRPr="008D33D5" w:rsidRDefault="00572AB3" w:rsidP="00572AB3">
      <w:pPr>
        <w:rPr>
          <w:sz w:val="24"/>
          <w:szCs w:val="24"/>
        </w:rPr>
      </w:pPr>
    </w:p>
    <w:p w:rsidR="000F21C5" w:rsidRPr="008D33D5" w:rsidRDefault="0004317E" w:rsidP="0004317E">
      <w:pPr>
        <w:jc w:val="center"/>
        <w:rPr>
          <w:b/>
          <w:sz w:val="24"/>
          <w:szCs w:val="24"/>
        </w:rPr>
      </w:pPr>
      <w:r w:rsidRPr="008D33D5">
        <w:rPr>
          <w:b/>
          <w:sz w:val="24"/>
          <w:szCs w:val="24"/>
        </w:rPr>
        <w:t>JA</w:t>
      </w:r>
      <w:r w:rsidR="00004CDF" w:rsidRPr="008D33D5">
        <w:rPr>
          <w:b/>
          <w:sz w:val="24"/>
          <w:szCs w:val="24"/>
        </w:rPr>
        <w:t xml:space="preserve">CQUELINE </w:t>
      </w:r>
      <w:r w:rsidRPr="008D33D5">
        <w:rPr>
          <w:b/>
          <w:sz w:val="24"/>
          <w:szCs w:val="24"/>
        </w:rPr>
        <w:t xml:space="preserve">CHRISTELLE LAU-TEE NEE SERVINA </w:t>
      </w:r>
    </w:p>
    <w:p w:rsidR="000F21C5" w:rsidRPr="008D33D5" w:rsidRDefault="000F21C5" w:rsidP="003862CB">
      <w:pPr>
        <w:jc w:val="center"/>
        <w:rPr>
          <w:b/>
          <w:sz w:val="24"/>
          <w:szCs w:val="24"/>
        </w:rPr>
      </w:pPr>
    </w:p>
    <w:p w:rsidR="004B22D0" w:rsidRPr="008D33D5" w:rsidRDefault="0004317E" w:rsidP="004B22D0">
      <w:pPr>
        <w:spacing w:after="240"/>
        <w:jc w:val="center"/>
        <w:rPr>
          <w:sz w:val="24"/>
          <w:szCs w:val="24"/>
        </w:rPr>
        <w:sectPr w:rsidR="004B22D0" w:rsidRPr="008D33D5" w:rsidSect="00EF2051">
          <w:footerReference w:type="default" r:id="rId8"/>
          <w:type w:val="continuous"/>
          <w:pgSz w:w="12240" w:h="15840"/>
          <w:pgMar w:top="1440" w:right="1440" w:bottom="1440" w:left="1440" w:header="720" w:footer="720" w:gutter="0"/>
          <w:cols w:space="720"/>
          <w:docGrid w:linePitch="360"/>
        </w:sectPr>
      </w:pPr>
      <w:r w:rsidRPr="008D33D5">
        <w:rPr>
          <w:sz w:val="24"/>
          <w:szCs w:val="24"/>
        </w:rPr>
        <w:t>Petitioner</w:t>
      </w:r>
    </w:p>
    <w:p w:rsidR="00FB2453" w:rsidRPr="008D33D5" w:rsidRDefault="00FB2453" w:rsidP="000F21C5">
      <w:pPr>
        <w:jc w:val="center"/>
        <w:rPr>
          <w:sz w:val="24"/>
          <w:szCs w:val="24"/>
        </w:rPr>
      </w:pPr>
      <w:r w:rsidRPr="008D33D5">
        <w:rPr>
          <w:sz w:val="24"/>
          <w:szCs w:val="24"/>
        </w:rPr>
        <w:lastRenderedPageBreak/>
        <w:t>versus</w:t>
      </w:r>
    </w:p>
    <w:p w:rsidR="00FB2453" w:rsidRPr="008D33D5" w:rsidRDefault="00FB2453" w:rsidP="003862CB">
      <w:pPr>
        <w:jc w:val="center"/>
        <w:rPr>
          <w:sz w:val="24"/>
          <w:szCs w:val="24"/>
        </w:rPr>
      </w:pPr>
    </w:p>
    <w:p w:rsidR="000F21C5" w:rsidRPr="008D33D5" w:rsidRDefault="0004317E" w:rsidP="004B22D0">
      <w:pPr>
        <w:spacing w:after="240"/>
        <w:jc w:val="center"/>
        <w:rPr>
          <w:b/>
          <w:sz w:val="24"/>
          <w:szCs w:val="24"/>
        </w:rPr>
      </w:pPr>
      <w:r w:rsidRPr="008D33D5">
        <w:rPr>
          <w:b/>
          <w:sz w:val="24"/>
          <w:szCs w:val="24"/>
        </w:rPr>
        <w:t>JOSE CLAUDE LAU-TEE</w:t>
      </w:r>
    </w:p>
    <w:p w:rsidR="000F21C5" w:rsidRPr="008D33D5" w:rsidRDefault="0004317E" w:rsidP="004B22D0">
      <w:pPr>
        <w:spacing w:after="240"/>
        <w:jc w:val="center"/>
        <w:rPr>
          <w:sz w:val="24"/>
          <w:szCs w:val="24"/>
        </w:rPr>
        <w:sectPr w:rsidR="000F21C5" w:rsidRPr="008D33D5" w:rsidSect="00EF2051">
          <w:type w:val="continuous"/>
          <w:pgSz w:w="12240" w:h="15840"/>
          <w:pgMar w:top="1440" w:right="1440" w:bottom="1440" w:left="1440" w:header="720" w:footer="720" w:gutter="0"/>
          <w:cols w:space="720"/>
          <w:docGrid w:linePitch="360"/>
        </w:sectPr>
      </w:pPr>
      <w:r w:rsidRPr="008D33D5">
        <w:rPr>
          <w:sz w:val="24"/>
          <w:szCs w:val="24"/>
        </w:rPr>
        <w:t>Responde</w:t>
      </w:r>
      <w:r w:rsidR="000F21C5" w:rsidRPr="008D33D5">
        <w:rPr>
          <w:sz w:val="24"/>
          <w:szCs w:val="24"/>
        </w:rPr>
        <w:t xml:space="preserve">nt </w:t>
      </w:r>
    </w:p>
    <w:p w:rsidR="00B119B1" w:rsidRPr="008D33D5" w:rsidRDefault="00B119B1" w:rsidP="00951EC0">
      <w:pPr>
        <w:jc w:val="center"/>
        <w:rPr>
          <w:sz w:val="24"/>
          <w:szCs w:val="24"/>
        </w:rPr>
        <w:sectPr w:rsidR="00B119B1" w:rsidRPr="008D33D5" w:rsidSect="00EF2051">
          <w:type w:val="continuous"/>
          <w:pgSz w:w="12240" w:h="15840"/>
          <w:pgMar w:top="1440" w:right="1440" w:bottom="1440" w:left="1440" w:header="720" w:footer="720" w:gutter="0"/>
          <w:cols w:space="720"/>
          <w:formProt w:val="0"/>
          <w:docGrid w:linePitch="360"/>
        </w:sectPr>
      </w:pPr>
    </w:p>
    <w:p w:rsidR="00E0467F" w:rsidRPr="008D33D5" w:rsidRDefault="00E0467F" w:rsidP="00F0209D">
      <w:pPr>
        <w:pBdr>
          <w:bottom w:val="single" w:sz="4" w:space="2" w:color="auto"/>
        </w:pBdr>
        <w:jc w:val="center"/>
        <w:rPr>
          <w:sz w:val="24"/>
          <w:szCs w:val="24"/>
        </w:rPr>
      </w:pPr>
    </w:p>
    <w:p w:rsidR="00E0467F" w:rsidRPr="008D33D5" w:rsidRDefault="00E0467F" w:rsidP="00C22967">
      <w:pPr>
        <w:spacing w:before="240" w:after="120"/>
        <w:rPr>
          <w:sz w:val="24"/>
          <w:szCs w:val="24"/>
        </w:rPr>
      </w:pPr>
      <w:r w:rsidRPr="008D33D5">
        <w:rPr>
          <w:sz w:val="24"/>
          <w:szCs w:val="24"/>
        </w:rPr>
        <w:t>Hear</w:t>
      </w:r>
      <w:r w:rsidR="00E6492F" w:rsidRPr="008D33D5">
        <w:rPr>
          <w:sz w:val="24"/>
          <w:szCs w:val="24"/>
        </w:rPr>
        <w:t>d</w:t>
      </w:r>
      <w:r w:rsidRPr="008D33D5">
        <w:rPr>
          <w:sz w:val="24"/>
          <w:szCs w:val="24"/>
        </w:rPr>
        <w:t>:</w:t>
      </w:r>
      <w:r w:rsidR="00E6492F" w:rsidRPr="008D33D5">
        <w:rPr>
          <w:sz w:val="24"/>
          <w:szCs w:val="24"/>
        </w:rPr>
        <w:tab/>
      </w:r>
      <w:r w:rsidR="00A97D69" w:rsidRPr="008D33D5">
        <w:rPr>
          <w:sz w:val="24"/>
          <w:szCs w:val="24"/>
        </w:rPr>
        <w:tab/>
      </w:r>
      <w:r w:rsidR="0004317E" w:rsidRPr="008D33D5">
        <w:rPr>
          <w:sz w:val="24"/>
          <w:szCs w:val="24"/>
        </w:rPr>
        <w:t>18</w:t>
      </w:r>
      <w:r w:rsidR="0004317E" w:rsidRPr="008D33D5">
        <w:rPr>
          <w:sz w:val="24"/>
          <w:szCs w:val="24"/>
          <w:vertAlign w:val="superscript"/>
        </w:rPr>
        <w:t>th</w:t>
      </w:r>
      <w:r w:rsidR="0004317E" w:rsidRPr="008D33D5">
        <w:rPr>
          <w:sz w:val="24"/>
          <w:szCs w:val="24"/>
        </w:rPr>
        <w:t xml:space="preserve"> May and 3</w:t>
      </w:r>
      <w:r w:rsidR="0004317E" w:rsidRPr="008D33D5">
        <w:rPr>
          <w:sz w:val="24"/>
          <w:szCs w:val="24"/>
          <w:vertAlign w:val="superscript"/>
        </w:rPr>
        <w:t>rd</w:t>
      </w:r>
      <w:r w:rsidR="0004317E" w:rsidRPr="008D33D5">
        <w:rPr>
          <w:sz w:val="24"/>
          <w:szCs w:val="24"/>
        </w:rPr>
        <w:t xml:space="preserve"> November 2017</w:t>
      </w:r>
    </w:p>
    <w:p w:rsidR="004B22D0" w:rsidRPr="008D33D5" w:rsidRDefault="00476AC4" w:rsidP="000F21C5">
      <w:pPr>
        <w:rPr>
          <w:sz w:val="24"/>
          <w:szCs w:val="24"/>
        </w:rPr>
        <w:sectPr w:rsidR="004B22D0" w:rsidRPr="008D33D5" w:rsidSect="00EF2051">
          <w:type w:val="continuous"/>
          <w:pgSz w:w="12240" w:h="15840"/>
          <w:pgMar w:top="1440" w:right="1440" w:bottom="1440" w:left="1440" w:header="720" w:footer="720" w:gutter="0"/>
          <w:cols w:space="720"/>
          <w:docGrid w:linePitch="360"/>
        </w:sectPr>
      </w:pPr>
      <w:r w:rsidRPr="008D33D5">
        <w:rPr>
          <w:sz w:val="24"/>
          <w:szCs w:val="24"/>
        </w:rPr>
        <w:t>Counsel:</w:t>
      </w:r>
      <w:r w:rsidRPr="008D33D5">
        <w:rPr>
          <w:sz w:val="24"/>
          <w:szCs w:val="24"/>
        </w:rPr>
        <w:tab/>
      </w:r>
      <w:r w:rsidR="00175F01" w:rsidRPr="008D33D5">
        <w:rPr>
          <w:sz w:val="24"/>
          <w:szCs w:val="24"/>
        </w:rPr>
        <w:t xml:space="preserve">Mr. </w:t>
      </w:r>
      <w:r w:rsidR="0004317E" w:rsidRPr="008D33D5">
        <w:rPr>
          <w:sz w:val="24"/>
          <w:szCs w:val="24"/>
        </w:rPr>
        <w:t xml:space="preserve">F. Bonte </w:t>
      </w:r>
      <w:r w:rsidR="008808C5" w:rsidRPr="008D33D5">
        <w:rPr>
          <w:sz w:val="24"/>
          <w:szCs w:val="24"/>
        </w:rPr>
        <w:fldChar w:fldCharType="begin"/>
      </w:r>
      <w:r w:rsidR="00F804CC" w:rsidRPr="008D33D5">
        <w:rPr>
          <w:sz w:val="24"/>
          <w:szCs w:val="24"/>
        </w:rPr>
        <w:instrText xml:space="preserve"> ASK  "Enter Appellant Lawyer full name"  \* MERGEFORMAT </w:instrText>
      </w:r>
      <w:r w:rsidR="008808C5" w:rsidRPr="008D33D5">
        <w:rPr>
          <w:sz w:val="24"/>
          <w:szCs w:val="24"/>
        </w:rPr>
        <w:fldChar w:fldCharType="end"/>
      </w:r>
      <w:r w:rsidR="008808C5" w:rsidRPr="008D33D5">
        <w:rPr>
          <w:sz w:val="24"/>
          <w:szCs w:val="24"/>
        </w:rPr>
        <w:fldChar w:fldCharType="begin"/>
      </w:r>
      <w:r w:rsidR="008808C5" w:rsidRPr="008D33D5">
        <w:rPr>
          <w:sz w:val="24"/>
          <w:szCs w:val="24"/>
        </w:rPr>
        <w:fldChar w:fldCharType="end"/>
      </w:r>
      <w:r w:rsidR="009E05E5" w:rsidRPr="008D33D5">
        <w:rPr>
          <w:sz w:val="24"/>
          <w:szCs w:val="24"/>
        </w:rPr>
        <w:t xml:space="preserve">for </w:t>
      </w:r>
      <w:r w:rsidR="000F21C5" w:rsidRPr="008D33D5">
        <w:rPr>
          <w:sz w:val="24"/>
          <w:szCs w:val="24"/>
        </w:rPr>
        <w:t>the P</w:t>
      </w:r>
      <w:r w:rsidR="0004317E" w:rsidRPr="008D33D5">
        <w:rPr>
          <w:sz w:val="24"/>
          <w:szCs w:val="24"/>
        </w:rPr>
        <w:t xml:space="preserve">etitioner </w:t>
      </w:r>
    </w:p>
    <w:p w:rsidR="004B22D0" w:rsidRPr="008D33D5" w:rsidRDefault="00476AC4" w:rsidP="00A53837">
      <w:pPr>
        <w:rPr>
          <w:sz w:val="24"/>
          <w:szCs w:val="24"/>
        </w:rPr>
        <w:sectPr w:rsidR="004B22D0" w:rsidRPr="008D33D5" w:rsidSect="00EF2051">
          <w:type w:val="continuous"/>
          <w:pgSz w:w="12240" w:h="15840"/>
          <w:pgMar w:top="1440" w:right="1440" w:bottom="1440" w:left="1440" w:header="720" w:footer="720" w:gutter="0"/>
          <w:cols w:space="720"/>
          <w:docGrid w:linePitch="360"/>
        </w:sectPr>
      </w:pPr>
      <w:r w:rsidRPr="008D33D5">
        <w:rPr>
          <w:sz w:val="24"/>
          <w:szCs w:val="24"/>
        </w:rPr>
        <w:lastRenderedPageBreak/>
        <w:tab/>
      </w:r>
      <w:r w:rsidRPr="008D33D5">
        <w:rPr>
          <w:sz w:val="24"/>
          <w:szCs w:val="24"/>
        </w:rPr>
        <w:tab/>
      </w:r>
      <w:r w:rsidR="000F21C5" w:rsidRPr="008D33D5">
        <w:rPr>
          <w:sz w:val="24"/>
          <w:szCs w:val="24"/>
        </w:rPr>
        <w:t>M</w:t>
      </w:r>
      <w:r w:rsidR="0004317E" w:rsidRPr="008D33D5">
        <w:rPr>
          <w:sz w:val="24"/>
          <w:szCs w:val="24"/>
        </w:rPr>
        <w:t>s</w:t>
      </w:r>
      <w:r w:rsidR="00175F01" w:rsidRPr="008D33D5">
        <w:rPr>
          <w:sz w:val="24"/>
          <w:szCs w:val="24"/>
        </w:rPr>
        <w:t xml:space="preserve">. </w:t>
      </w:r>
      <w:r w:rsidR="0004317E" w:rsidRPr="008D33D5">
        <w:rPr>
          <w:sz w:val="24"/>
          <w:szCs w:val="24"/>
        </w:rPr>
        <w:t xml:space="preserve">V. Gill </w:t>
      </w:r>
      <w:r w:rsidR="000F21C5" w:rsidRPr="008D33D5">
        <w:rPr>
          <w:sz w:val="24"/>
          <w:szCs w:val="24"/>
        </w:rPr>
        <w:t xml:space="preserve">for the </w:t>
      </w:r>
      <w:r w:rsidR="0004317E" w:rsidRPr="008D33D5">
        <w:rPr>
          <w:sz w:val="24"/>
          <w:szCs w:val="24"/>
        </w:rPr>
        <w:t>Respondent</w:t>
      </w:r>
      <w:r w:rsidR="008808C5" w:rsidRPr="008D33D5">
        <w:rPr>
          <w:sz w:val="24"/>
          <w:szCs w:val="24"/>
        </w:rPr>
        <w:fldChar w:fldCharType="begin">
          <w:ffData>
            <w:name w:val="Text36"/>
            <w:enabled/>
            <w:calcOnExit w:val="0"/>
            <w:textInput/>
          </w:ffData>
        </w:fldChar>
      </w:r>
      <w:bookmarkStart w:id="3" w:name="Text36"/>
      <w:r w:rsidR="004B22D0" w:rsidRPr="008D33D5">
        <w:rPr>
          <w:sz w:val="24"/>
          <w:szCs w:val="24"/>
        </w:rPr>
        <w:instrText xml:space="preserve"> FORMTEXT </w:instrText>
      </w:r>
      <w:r w:rsidR="008808C5" w:rsidRPr="008D33D5">
        <w:rPr>
          <w:sz w:val="24"/>
          <w:szCs w:val="24"/>
        </w:rPr>
      </w:r>
      <w:r w:rsidR="008808C5" w:rsidRPr="008D33D5">
        <w:rPr>
          <w:sz w:val="24"/>
          <w:szCs w:val="24"/>
        </w:rPr>
        <w:fldChar w:fldCharType="separate"/>
      </w:r>
      <w:r w:rsidR="004B22D0" w:rsidRPr="008D33D5">
        <w:rPr>
          <w:noProof/>
          <w:sz w:val="24"/>
          <w:szCs w:val="24"/>
        </w:rPr>
        <w:t> </w:t>
      </w:r>
      <w:r w:rsidR="004B22D0" w:rsidRPr="008D33D5">
        <w:rPr>
          <w:noProof/>
          <w:sz w:val="24"/>
          <w:szCs w:val="24"/>
        </w:rPr>
        <w:t> </w:t>
      </w:r>
      <w:r w:rsidR="004B22D0" w:rsidRPr="008D33D5">
        <w:rPr>
          <w:noProof/>
          <w:sz w:val="24"/>
          <w:szCs w:val="24"/>
        </w:rPr>
        <w:t> </w:t>
      </w:r>
      <w:r w:rsidR="004B22D0" w:rsidRPr="008D33D5">
        <w:rPr>
          <w:noProof/>
          <w:sz w:val="24"/>
          <w:szCs w:val="24"/>
        </w:rPr>
        <w:t> </w:t>
      </w:r>
      <w:r w:rsidR="004B22D0" w:rsidRPr="008D33D5">
        <w:rPr>
          <w:noProof/>
          <w:sz w:val="24"/>
          <w:szCs w:val="24"/>
        </w:rPr>
        <w:t> </w:t>
      </w:r>
      <w:r w:rsidR="008808C5" w:rsidRPr="008D33D5">
        <w:rPr>
          <w:sz w:val="24"/>
          <w:szCs w:val="24"/>
        </w:rPr>
        <w:fldChar w:fldCharType="end"/>
      </w:r>
      <w:bookmarkEnd w:id="3"/>
    </w:p>
    <w:p w:rsidR="00D06A0F" w:rsidRPr="008D33D5" w:rsidRDefault="00E6492F" w:rsidP="0004317E">
      <w:pPr>
        <w:spacing w:before="120" w:after="240"/>
        <w:rPr>
          <w:sz w:val="24"/>
          <w:szCs w:val="24"/>
        </w:rPr>
      </w:pPr>
      <w:r w:rsidRPr="008D33D5">
        <w:rPr>
          <w:sz w:val="24"/>
          <w:szCs w:val="24"/>
        </w:rPr>
        <w:lastRenderedPageBreak/>
        <w:t>Delivered</w:t>
      </w:r>
      <w:r w:rsidR="00476AC4" w:rsidRPr="008D33D5">
        <w:rPr>
          <w:sz w:val="24"/>
          <w:szCs w:val="24"/>
        </w:rPr>
        <w:t>:</w:t>
      </w:r>
      <w:r w:rsidR="00476AC4" w:rsidRPr="008D33D5">
        <w:rPr>
          <w:sz w:val="24"/>
          <w:szCs w:val="24"/>
        </w:rPr>
        <w:tab/>
      </w:r>
      <w:r w:rsidR="0004317E" w:rsidRPr="008D33D5">
        <w:rPr>
          <w:sz w:val="24"/>
          <w:szCs w:val="24"/>
        </w:rPr>
        <w:t>27</w:t>
      </w:r>
      <w:r w:rsidR="0004317E" w:rsidRPr="008D33D5">
        <w:rPr>
          <w:sz w:val="24"/>
          <w:szCs w:val="24"/>
          <w:vertAlign w:val="superscript"/>
        </w:rPr>
        <w:t>th</w:t>
      </w:r>
      <w:r w:rsidR="009322C6">
        <w:rPr>
          <w:sz w:val="24"/>
          <w:szCs w:val="24"/>
          <w:vertAlign w:val="superscript"/>
        </w:rPr>
        <w:t xml:space="preserve"> </w:t>
      </w:r>
      <w:r w:rsidR="00175F01" w:rsidRPr="008D33D5">
        <w:rPr>
          <w:sz w:val="24"/>
          <w:szCs w:val="24"/>
        </w:rPr>
        <w:t xml:space="preserve">day of </w:t>
      </w:r>
      <w:r w:rsidR="0004317E" w:rsidRPr="008D33D5">
        <w:rPr>
          <w:sz w:val="24"/>
          <w:szCs w:val="24"/>
        </w:rPr>
        <w:t>February 2018</w:t>
      </w:r>
      <w:bookmarkStart w:id="4" w:name="Dropdown2"/>
    </w:p>
    <w:p w:rsidR="0004317E" w:rsidRPr="008D33D5" w:rsidRDefault="0004317E" w:rsidP="0004317E">
      <w:pPr>
        <w:spacing w:before="120" w:after="240"/>
        <w:rPr>
          <w:sz w:val="24"/>
          <w:szCs w:val="24"/>
          <w:highlight w:val="lightGray"/>
        </w:rPr>
      </w:pPr>
    </w:p>
    <w:bookmarkStart w:id="5" w:name="Dropdown8"/>
    <w:bookmarkEnd w:id="4"/>
    <w:p w:rsidR="00C87FCA" w:rsidRPr="008D33D5" w:rsidRDefault="008808C5" w:rsidP="00C87FCA">
      <w:pPr>
        <w:pBdr>
          <w:top w:val="dotted" w:sz="4" w:space="1" w:color="auto"/>
          <w:bottom w:val="dotted" w:sz="4" w:space="1" w:color="auto"/>
        </w:pBdr>
        <w:jc w:val="center"/>
        <w:rPr>
          <w:b/>
          <w:sz w:val="24"/>
          <w:szCs w:val="24"/>
        </w:rPr>
      </w:pPr>
      <w:r w:rsidRPr="008D33D5">
        <w:rPr>
          <w:b/>
          <w:sz w:val="24"/>
          <w:szCs w:val="24"/>
        </w:rPr>
        <w:fldChar w:fldCharType="begin">
          <w:ffData>
            <w:name w:val="Dropdown8"/>
            <w:enabled/>
            <w:calcOnExit w:val="0"/>
            <w:ddList>
              <w:listEntry w:val="JUDGMENT"/>
              <w:listEntry w:val="RULING"/>
              <w:listEntry w:val="JUDGMENT BY CONSENT"/>
            </w:ddList>
          </w:ffData>
        </w:fldChar>
      </w:r>
      <w:r w:rsidR="003124CA" w:rsidRPr="008D33D5">
        <w:rPr>
          <w:b/>
          <w:sz w:val="24"/>
          <w:szCs w:val="24"/>
        </w:rPr>
        <w:instrText xml:space="preserve"> FORMDROPDOWN </w:instrText>
      </w:r>
      <w:r w:rsidR="00C1156C">
        <w:rPr>
          <w:b/>
          <w:sz w:val="24"/>
          <w:szCs w:val="24"/>
        </w:rPr>
      </w:r>
      <w:r w:rsidR="00C1156C">
        <w:rPr>
          <w:b/>
          <w:sz w:val="24"/>
          <w:szCs w:val="24"/>
        </w:rPr>
        <w:fldChar w:fldCharType="separate"/>
      </w:r>
      <w:r w:rsidRPr="008D33D5">
        <w:rPr>
          <w:b/>
          <w:sz w:val="24"/>
          <w:szCs w:val="24"/>
        </w:rPr>
        <w:fldChar w:fldCharType="end"/>
      </w:r>
      <w:bookmarkEnd w:id="5"/>
    </w:p>
    <w:p w:rsidR="001008BC" w:rsidRPr="008D33D5" w:rsidRDefault="001008BC" w:rsidP="00C87FCA">
      <w:pPr>
        <w:pBdr>
          <w:top w:val="dotted" w:sz="4" w:space="1" w:color="auto"/>
          <w:bottom w:val="dotted" w:sz="4" w:space="1" w:color="auto"/>
        </w:pBdr>
        <w:jc w:val="center"/>
        <w:rPr>
          <w:b/>
          <w:sz w:val="24"/>
          <w:szCs w:val="24"/>
        </w:rPr>
      </w:pPr>
    </w:p>
    <w:p w:rsidR="001008BC" w:rsidRPr="008D33D5"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8D33D5" w:rsidRDefault="00175F01" w:rsidP="00C87FCA">
      <w:pPr>
        <w:pStyle w:val="ListParagraph"/>
        <w:widowControl/>
        <w:autoSpaceDE/>
        <w:autoSpaceDN/>
        <w:adjustRightInd/>
        <w:spacing w:after="240" w:line="360" w:lineRule="auto"/>
        <w:ind w:left="0"/>
        <w:contextualSpacing w:val="0"/>
        <w:jc w:val="both"/>
        <w:rPr>
          <w:b/>
          <w:sz w:val="24"/>
          <w:szCs w:val="24"/>
        </w:rPr>
      </w:pPr>
      <w:r w:rsidRPr="008D33D5">
        <w:rPr>
          <w:b/>
          <w:sz w:val="24"/>
          <w:szCs w:val="24"/>
        </w:rPr>
        <w:t>Govinden</w:t>
      </w:r>
      <w:r w:rsidR="0004317E" w:rsidRPr="008D33D5">
        <w:rPr>
          <w:b/>
          <w:sz w:val="24"/>
          <w:szCs w:val="24"/>
        </w:rPr>
        <w:t xml:space="preserve"> S</w:t>
      </w:r>
      <w:r w:rsidRPr="008D33D5">
        <w:rPr>
          <w:b/>
          <w:sz w:val="24"/>
          <w:szCs w:val="24"/>
        </w:rPr>
        <w:t>-J</w:t>
      </w:r>
    </w:p>
    <w:p w:rsidR="001008BC" w:rsidRPr="008D33D5"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8D33D5" w:rsidSect="00EF2051">
          <w:type w:val="continuous"/>
          <w:pgSz w:w="12240" w:h="15840"/>
          <w:pgMar w:top="1440" w:right="1440" w:bottom="1440" w:left="1440" w:header="720" w:footer="720" w:gutter="0"/>
          <w:cols w:space="720"/>
          <w:docGrid w:linePitch="360"/>
        </w:sectPr>
      </w:pPr>
    </w:p>
    <w:p w:rsidR="00981C30" w:rsidRPr="008D33D5" w:rsidRDefault="00C17625"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lastRenderedPageBreak/>
        <w:t>[1]</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This Judgement arises</w:t>
      </w:r>
      <w:r w:rsidR="00175F01" w:rsidRPr="008D33D5">
        <w:rPr>
          <w:rFonts w:ascii="Times New Roman" w:hAnsi="Times New Roman" w:cs="Times New Roman"/>
          <w:sz w:val="24"/>
          <w:szCs w:val="24"/>
        </w:rPr>
        <w:t xml:space="preserve"> out of a P</w:t>
      </w:r>
      <w:r w:rsidR="0004317E" w:rsidRPr="008D33D5">
        <w:rPr>
          <w:rFonts w:ascii="Times New Roman" w:hAnsi="Times New Roman" w:cs="Times New Roman"/>
          <w:sz w:val="24"/>
          <w:szCs w:val="24"/>
        </w:rPr>
        <w:t xml:space="preserve">etition </w:t>
      </w:r>
      <w:r w:rsidR="00175F01" w:rsidRPr="008D33D5">
        <w:rPr>
          <w:rFonts w:ascii="Times New Roman" w:hAnsi="Times New Roman" w:cs="Times New Roman"/>
          <w:sz w:val="24"/>
          <w:szCs w:val="24"/>
        </w:rPr>
        <w:t xml:space="preserve">of the </w:t>
      </w:r>
      <w:r w:rsidR="0004317E" w:rsidRPr="008D33D5">
        <w:rPr>
          <w:rFonts w:ascii="Times New Roman" w:hAnsi="Times New Roman" w:cs="Times New Roman"/>
          <w:sz w:val="24"/>
          <w:szCs w:val="24"/>
        </w:rPr>
        <w:t>7</w:t>
      </w:r>
      <w:r w:rsidR="0004317E" w:rsidRPr="008D33D5">
        <w:rPr>
          <w:rFonts w:ascii="Times New Roman" w:hAnsi="Times New Roman" w:cs="Times New Roman"/>
          <w:sz w:val="24"/>
          <w:szCs w:val="24"/>
          <w:vertAlign w:val="superscript"/>
        </w:rPr>
        <w:t>th</w:t>
      </w:r>
      <w:r w:rsidR="0004317E" w:rsidRPr="008D33D5">
        <w:rPr>
          <w:rFonts w:ascii="Times New Roman" w:hAnsi="Times New Roman" w:cs="Times New Roman"/>
          <w:sz w:val="24"/>
          <w:szCs w:val="24"/>
        </w:rPr>
        <w:t xml:space="preserve"> July 2016 </w:t>
      </w:r>
      <w:r w:rsidR="00981C30" w:rsidRPr="008D33D5">
        <w:rPr>
          <w:rFonts w:ascii="Times New Roman" w:hAnsi="Times New Roman" w:cs="Times New Roman"/>
          <w:sz w:val="24"/>
          <w:szCs w:val="24"/>
        </w:rPr>
        <w:t xml:space="preserve">filed by Jacqueline Christelle </w:t>
      </w:r>
      <w:r w:rsidR="00981C30" w:rsidRPr="008D33D5">
        <w:rPr>
          <w:rFonts w:ascii="Times New Roman" w:hAnsi="Times New Roman" w:cs="Times New Roman"/>
          <w:sz w:val="24"/>
          <w:szCs w:val="24"/>
        </w:rPr>
        <w:tab/>
        <w:t xml:space="preserve">Lau Tee ne Servina (“Petitioner”), pursuant to Section 20(g) of the Matrimonial Causes </w:t>
      </w:r>
      <w:r w:rsidR="00981C30" w:rsidRPr="008D33D5">
        <w:rPr>
          <w:rFonts w:ascii="Times New Roman" w:hAnsi="Times New Roman" w:cs="Times New Roman"/>
          <w:sz w:val="24"/>
          <w:szCs w:val="24"/>
        </w:rPr>
        <w:tab/>
        <w:t xml:space="preserve">Act (“Act”), for a share in the proceeds of the sale of the matrimonial property and other </w:t>
      </w:r>
      <w:r w:rsidR="00981C30" w:rsidRPr="008D33D5">
        <w:rPr>
          <w:rFonts w:ascii="Times New Roman" w:hAnsi="Times New Roman" w:cs="Times New Roman"/>
          <w:sz w:val="24"/>
          <w:szCs w:val="24"/>
        </w:rPr>
        <w:tab/>
        <w:t xml:space="preserve">joint assets with her former </w:t>
      </w:r>
      <w:r w:rsidR="008D33D5">
        <w:rPr>
          <w:rFonts w:ascii="Times New Roman" w:hAnsi="Times New Roman" w:cs="Times New Roman"/>
          <w:sz w:val="24"/>
          <w:szCs w:val="24"/>
        </w:rPr>
        <w:t>husband, Jose Claude Lau-</w:t>
      </w:r>
      <w:r w:rsidR="00981C30" w:rsidRPr="008D33D5">
        <w:rPr>
          <w:rFonts w:ascii="Times New Roman" w:hAnsi="Times New Roman" w:cs="Times New Roman"/>
          <w:sz w:val="24"/>
          <w:szCs w:val="24"/>
        </w:rPr>
        <w:t xml:space="preserve">Tee (“Respondent”).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81C30"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lastRenderedPageBreak/>
        <w:t>[2]</w:t>
      </w:r>
      <w:r w:rsidRPr="008D33D5">
        <w:rPr>
          <w:rFonts w:ascii="Times New Roman" w:hAnsi="Times New Roman" w:cs="Times New Roman"/>
          <w:sz w:val="24"/>
          <w:szCs w:val="24"/>
        </w:rPr>
        <w:tab/>
        <w:t>The Respondent on his part filed an Affidavit in Reply of the 19</w:t>
      </w:r>
      <w:r w:rsidRPr="008D33D5">
        <w:rPr>
          <w:rFonts w:ascii="Times New Roman" w:hAnsi="Times New Roman" w:cs="Times New Roman"/>
          <w:sz w:val="24"/>
          <w:szCs w:val="24"/>
          <w:vertAlign w:val="superscript"/>
        </w:rPr>
        <w:t>th</w:t>
      </w:r>
      <w:r w:rsidR="009322C6">
        <w:rPr>
          <w:rFonts w:ascii="Times New Roman" w:hAnsi="Times New Roman" w:cs="Times New Roman"/>
          <w:sz w:val="24"/>
          <w:szCs w:val="24"/>
        </w:rPr>
        <w:t xml:space="preserve"> October 2016 </w:t>
      </w:r>
      <w:r w:rsidR="009322C6">
        <w:rPr>
          <w:rFonts w:ascii="Times New Roman" w:hAnsi="Times New Roman" w:cs="Times New Roman"/>
          <w:sz w:val="24"/>
          <w:szCs w:val="24"/>
        </w:rPr>
        <w:tab/>
        <w:t xml:space="preserve">contesting </w:t>
      </w:r>
      <w:r w:rsidRPr="008D33D5">
        <w:rPr>
          <w:rFonts w:ascii="Times New Roman" w:hAnsi="Times New Roman" w:cs="Times New Roman"/>
          <w:sz w:val="24"/>
          <w:szCs w:val="24"/>
        </w:rPr>
        <w:t>the Petition and moving for its dismissal.</w:t>
      </w:r>
    </w:p>
    <w:p w:rsidR="00981C30" w:rsidRPr="008D33D5" w:rsidRDefault="00981C30" w:rsidP="00981C30">
      <w:pPr>
        <w:pStyle w:val="NoSpacing"/>
        <w:jc w:val="both"/>
        <w:rPr>
          <w:rFonts w:ascii="Times New Roman" w:hAnsi="Times New Roman" w:cs="Times New Roman"/>
          <w:sz w:val="24"/>
          <w:szCs w:val="24"/>
        </w:rPr>
      </w:pPr>
    </w:p>
    <w:p w:rsidR="00CD5753" w:rsidRDefault="00981C30" w:rsidP="009322C6">
      <w:pPr>
        <w:pStyle w:val="JudgmentText"/>
        <w:numPr>
          <w:ilvl w:val="0"/>
          <w:numId w:val="0"/>
        </w:numPr>
        <w:spacing w:after="0" w:line="240" w:lineRule="auto"/>
        <w:ind w:left="720" w:hanging="720"/>
      </w:pPr>
      <w:r w:rsidRPr="008D33D5">
        <w:t>[3</w:t>
      </w:r>
      <w:r w:rsidR="00520157" w:rsidRPr="008D33D5">
        <w:t>]</w:t>
      </w:r>
      <w:r w:rsidR="00520157" w:rsidRPr="008D33D5">
        <w:tab/>
      </w:r>
      <w:r w:rsidR="00CD5753" w:rsidRPr="008D33D5">
        <w:t>For the purpose of t</w:t>
      </w:r>
      <w:r w:rsidRPr="008D33D5">
        <w:t xml:space="preserve">his Judgement, the following are the salient </w:t>
      </w:r>
      <w:r w:rsidR="00CD5753" w:rsidRPr="008D33D5">
        <w:t>factual and procedural background to the pleadings.</w:t>
      </w:r>
    </w:p>
    <w:p w:rsidR="009322C6" w:rsidRPr="008D33D5" w:rsidRDefault="009322C6" w:rsidP="009322C6">
      <w:pPr>
        <w:pStyle w:val="JudgmentText"/>
        <w:numPr>
          <w:ilvl w:val="0"/>
          <w:numId w:val="0"/>
        </w:numPr>
        <w:spacing w:after="0" w:line="240" w:lineRule="auto"/>
        <w:ind w:left="720" w:hanging="720"/>
      </w:pPr>
    </w:p>
    <w:p w:rsidR="00981C30" w:rsidRPr="008D33D5" w:rsidRDefault="00C17625"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t>[</w:t>
      </w:r>
      <w:r w:rsidR="00CD5753" w:rsidRPr="008D33D5">
        <w:rPr>
          <w:rFonts w:ascii="Times New Roman" w:hAnsi="Times New Roman" w:cs="Times New Roman"/>
          <w:sz w:val="24"/>
          <w:szCs w:val="24"/>
        </w:rPr>
        <w:t>4</w:t>
      </w:r>
      <w:r w:rsidRPr="008D33D5">
        <w:rPr>
          <w:rFonts w:ascii="Times New Roman" w:hAnsi="Times New Roman" w:cs="Times New Roman"/>
          <w:sz w:val="24"/>
          <w:szCs w:val="24"/>
        </w:rPr>
        <w:t>]</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Petitioner and Respondent were married in the Seychelles on 16</w:t>
      </w:r>
      <w:r w:rsidR="00981C30" w:rsidRPr="008D33D5">
        <w:rPr>
          <w:rFonts w:ascii="Times New Roman" w:hAnsi="Times New Roman" w:cs="Times New Roman"/>
          <w:sz w:val="24"/>
          <w:szCs w:val="24"/>
          <w:vertAlign w:val="superscript"/>
        </w:rPr>
        <w:t>th</w:t>
      </w:r>
      <w:r w:rsidR="009322C6">
        <w:rPr>
          <w:rFonts w:ascii="Times New Roman" w:hAnsi="Times New Roman" w:cs="Times New Roman"/>
          <w:sz w:val="24"/>
          <w:szCs w:val="24"/>
          <w:vertAlign w:val="superscript"/>
        </w:rPr>
        <w:t xml:space="preserve"> </w:t>
      </w:r>
      <w:r w:rsidR="00981C30" w:rsidRPr="008D33D5">
        <w:rPr>
          <w:rFonts w:ascii="Times New Roman" w:hAnsi="Times New Roman" w:cs="Times New Roman"/>
          <w:sz w:val="24"/>
          <w:szCs w:val="24"/>
        </w:rPr>
        <w:t xml:space="preserve">December 2010 </w:t>
      </w:r>
      <w:r w:rsidR="009322C6">
        <w:rPr>
          <w:rFonts w:ascii="Times New Roman" w:hAnsi="Times New Roman" w:cs="Times New Roman"/>
          <w:sz w:val="24"/>
          <w:szCs w:val="24"/>
        </w:rPr>
        <w:t xml:space="preserve">and </w:t>
      </w:r>
      <w:r w:rsidR="009322C6">
        <w:rPr>
          <w:rFonts w:ascii="Times New Roman" w:hAnsi="Times New Roman" w:cs="Times New Roman"/>
          <w:sz w:val="24"/>
          <w:szCs w:val="24"/>
        </w:rPr>
        <w:tab/>
        <w:t xml:space="preserve">they </w:t>
      </w:r>
      <w:r w:rsidR="00981C30" w:rsidRPr="008D33D5">
        <w:rPr>
          <w:rFonts w:ascii="Times New Roman" w:hAnsi="Times New Roman" w:cs="Times New Roman"/>
          <w:sz w:val="24"/>
          <w:szCs w:val="24"/>
        </w:rPr>
        <w:t xml:space="preserve">have three children who were born prior to </w:t>
      </w:r>
      <w:r w:rsidR="008D33D5">
        <w:rPr>
          <w:rFonts w:ascii="Times New Roman" w:hAnsi="Times New Roman" w:cs="Times New Roman"/>
          <w:sz w:val="24"/>
          <w:szCs w:val="24"/>
        </w:rPr>
        <w:t>t</w:t>
      </w:r>
      <w:r w:rsidR="00981C30" w:rsidRPr="008D33D5">
        <w:rPr>
          <w:rFonts w:ascii="Times New Roman" w:hAnsi="Times New Roman" w:cs="Times New Roman"/>
          <w:sz w:val="24"/>
          <w:szCs w:val="24"/>
        </w:rPr>
        <w:t xml:space="preserve">heir marriage.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81C30"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t>[5]</w:t>
      </w:r>
      <w:r w:rsidRPr="008D33D5">
        <w:rPr>
          <w:rFonts w:ascii="Times New Roman" w:hAnsi="Times New Roman" w:cs="Times New Roman"/>
          <w:sz w:val="24"/>
          <w:szCs w:val="24"/>
        </w:rPr>
        <w:tab/>
        <w:t>On 13</w:t>
      </w:r>
      <w:r w:rsidRPr="008D33D5">
        <w:rPr>
          <w:rFonts w:ascii="Times New Roman" w:hAnsi="Times New Roman" w:cs="Times New Roman"/>
          <w:sz w:val="24"/>
          <w:szCs w:val="24"/>
          <w:vertAlign w:val="superscript"/>
        </w:rPr>
        <w:t>th</w:t>
      </w:r>
      <w:r w:rsidRPr="008D33D5">
        <w:rPr>
          <w:rFonts w:ascii="Times New Roman" w:hAnsi="Times New Roman" w:cs="Times New Roman"/>
          <w:sz w:val="24"/>
          <w:szCs w:val="24"/>
        </w:rPr>
        <w:t xml:space="preserve"> April 2016, their marriage was dissolved </w:t>
      </w:r>
      <w:r w:rsidR="008D33D5">
        <w:rPr>
          <w:rFonts w:ascii="Times New Roman" w:hAnsi="Times New Roman" w:cs="Times New Roman"/>
          <w:sz w:val="24"/>
          <w:szCs w:val="24"/>
        </w:rPr>
        <w:t xml:space="preserve">due to </w:t>
      </w:r>
      <w:r w:rsidRPr="008D33D5">
        <w:rPr>
          <w:rFonts w:ascii="Times New Roman" w:hAnsi="Times New Roman" w:cs="Times New Roman"/>
          <w:sz w:val="24"/>
          <w:szCs w:val="24"/>
        </w:rPr>
        <w:t xml:space="preserve">irretrievable breakdown </w:t>
      </w:r>
      <w:r w:rsidRPr="008D33D5">
        <w:rPr>
          <w:rFonts w:ascii="Times New Roman" w:hAnsi="Times New Roman" w:cs="Times New Roman"/>
          <w:i/>
          <w:sz w:val="24"/>
          <w:szCs w:val="24"/>
        </w:rPr>
        <w:t xml:space="preserve">(SCSC </w:t>
      </w:r>
      <w:r w:rsidR="008D33D5" w:rsidRPr="008D33D5">
        <w:rPr>
          <w:rFonts w:ascii="Times New Roman" w:hAnsi="Times New Roman" w:cs="Times New Roman"/>
          <w:i/>
          <w:sz w:val="24"/>
          <w:szCs w:val="24"/>
        </w:rPr>
        <w:tab/>
      </w:r>
      <w:r w:rsidRPr="008D33D5">
        <w:rPr>
          <w:rFonts w:ascii="Times New Roman" w:hAnsi="Times New Roman" w:cs="Times New Roman"/>
          <w:i/>
          <w:sz w:val="24"/>
          <w:szCs w:val="24"/>
        </w:rPr>
        <w:t>276 of 2016)</w:t>
      </w:r>
      <w:r w:rsidRPr="008D33D5">
        <w:rPr>
          <w:rFonts w:ascii="Times New Roman" w:hAnsi="Times New Roman" w:cs="Times New Roman"/>
          <w:sz w:val="24"/>
          <w:szCs w:val="24"/>
        </w:rPr>
        <w:t xml:space="preserve">. The </w:t>
      </w:r>
      <w:r w:rsidR="008D33D5">
        <w:rPr>
          <w:rFonts w:ascii="Times New Roman" w:hAnsi="Times New Roman" w:cs="Times New Roman"/>
          <w:sz w:val="24"/>
          <w:szCs w:val="24"/>
        </w:rPr>
        <w:t>Provisional Decree was made final and A</w:t>
      </w:r>
      <w:r w:rsidRPr="008D33D5">
        <w:rPr>
          <w:rFonts w:ascii="Times New Roman" w:hAnsi="Times New Roman" w:cs="Times New Roman"/>
          <w:sz w:val="24"/>
          <w:szCs w:val="24"/>
        </w:rPr>
        <w:t>bsolute on 31</w:t>
      </w:r>
      <w:r w:rsidRPr="008D33D5">
        <w:rPr>
          <w:rFonts w:ascii="Times New Roman" w:hAnsi="Times New Roman" w:cs="Times New Roman"/>
          <w:sz w:val="24"/>
          <w:szCs w:val="24"/>
          <w:vertAlign w:val="superscript"/>
        </w:rPr>
        <w:t>st</w:t>
      </w:r>
      <w:r w:rsidR="009322C6">
        <w:rPr>
          <w:rFonts w:ascii="Times New Roman" w:hAnsi="Times New Roman" w:cs="Times New Roman"/>
          <w:sz w:val="24"/>
          <w:szCs w:val="24"/>
          <w:vertAlign w:val="superscript"/>
        </w:rPr>
        <w:t xml:space="preserve"> </w:t>
      </w:r>
      <w:r w:rsidRPr="008D33D5">
        <w:rPr>
          <w:rFonts w:ascii="Times New Roman" w:hAnsi="Times New Roman" w:cs="Times New Roman"/>
          <w:sz w:val="24"/>
          <w:szCs w:val="24"/>
        </w:rPr>
        <w:t xml:space="preserve">May 2016.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81C30" w:rsidP="00981C30">
      <w:pPr>
        <w:pStyle w:val="NoSpacing"/>
        <w:jc w:val="both"/>
        <w:rPr>
          <w:rFonts w:ascii="Times New Roman" w:hAnsi="Times New Roman" w:cs="Times New Roman"/>
          <w:sz w:val="24"/>
          <w:szCs w:val="24"/>
        </w:rPr>
      </w:pPr>
      <w:r w:rsidRPr="008D33D5">
        <w:rPr>
          <w:rFonts w:ascii="Times New Roman" w:hAnsi="Times New Roman" w:cs="Times New Roman"/>
          <w:sz w:val="24"/>
          <w:szCs w:val="24"/>
        </w:rPr>
        <w:t>[6]</w:t>
      </w:r>
      <w:r w:rsidRPr="008D33D5">
        <w:rPr>
          <w:rFonts w:ascii="Times New Roman" w:hAnsi="Times New Roman" w:cs="Times New Roman"/>
          <w:sz w:val="24"/>
          <w:szCs w:val="24"/>
        </w:rPr>
        <w:tab/>
        <w:t xml:space="preserve">In her Affidavit </w:t>
      </w:r>
      <w:r w:rsidR="008D33D5">
        <w:rPr>
          <w:rFonts w:ascii="Times New Roman" w:hAnsi="Times New Roman" w:cs="Times New Roman"/>
          <w:sz w:val="24"/>
          <w:szCs w:val="24"/>
        </w:rPr>
        <w:t xml:space="preserve">of the </w:t>
      </w:r>
      <w:r w:rsidRPr="008D33D5">
        <w:rPr>
          <w:rFonts w:ascii="Times New Roman" w:hAnsi="Times New Roman" w:cs="Times New Roman"/>
          <w:sz w:val="24"/>
          <w:szCs w:val="24"/>
        </w:rPr>
        <w:t>7</w:t>
      </w:r>
      <w:r w:rsidRPr="008D33D5">
        <w:rPr>
          <w:rFonts w:ascii="Times New Roman" w:hAnsi="Times New Roman" w:cs="Times New Roman"/>
          <w:sz w:val="24"/>
          <w:szCs w:val="24"/>
          <w:vertAlign w:val="superscript"/>
        </w:rPr>
        <w:t>th</w:t>
      </w:r>
      <w:r w:rsidR="009322C6">
        <w:rPr>
          <w:rFonts w:ascii="Times New Roman" w:hAnsi="Times New Roman" w:cs="Times New Roman"/>
          <w:sz w:val="24"/>
          <w:szCs w:val="24"/>
          <w:vertAlign w:val="superscript"/>
        </w:rPr>
        <w:t xml:space="preserve"> </w:t>
      </w:r>
      <w:r w:rsidRPr="008D33D5">
        <w:rPr>
          <w:rFonts w:ascii="Times New Roman" w:hAnsi="Times New Roman" w:cs="Times New Roman"/>
          <w:sz w:val="24"/>
          <w:szCs w:val="24"/>
        </w:rPr>
        <w:t xml:space="preserve">July 2016, Petitioner maintained that she lived with her former </w:t>
      </w:r>
      <w:r w:rsidRPr="008D33D5">
        <w:rPr>
          <w:rFonts w:ascii="Times New Roman" w:hAnsi="Times New Roman" w:cs="Times New Roman"/>
          <w:sz w:val="24"/>
          <w:szCs w:val="24"/>
        </w:rPr>
        <w:tab/>
        <w:t xml:space="preserve">husband </w:t>
      </w:r>
      <w:r w:rsidR="008D33D5">
        <w:rPr>
          <w:rFonts w:ascii="Times New Roman" w:hAnsi="Times New Roman" w:cs="Times New Roman"/>
          <w:sz w:val="24"/>
          <w:szCs w:val="24"/>
        </w:rPr>
        <w:t xml:space="preserve">the Respondent </w:t>
      </w:r>
      <w:r w:rsidRPr="008D33D5">
        <w:rPr>
          <w:rFonts w:ascii="Times New Roman" w:hAnsi="Times New Roman" w:cs="Times New Roman"/>
          <w:sz w:val="24"/>
          <w:szCs w:val="24"/>
        </w:rPr>
        <w:t xml:space="preserve">for eleven years prior to their marriage. She maintained that in </w:t>
      </w:r>
      <w:r w:rsidR="008D33D5">
        <w:rPr>
          <w:rFonts w:ascii="Times New Roman" w:hAnsi="Times New Roman" w:cs="Times New Roman"/>
          <w:sz w:val="24"/>
          <w:szCs w:val="24"/>
        </w:rPr>
        <w:tab/>
      </w:r>
      <w:r w:rsidRPr="008D33D5">
        <w:rPr>
          <w:rFonts w:ascii="Times New Roman" w:hAnsi="Times New Roman" w:cs="Times New Roman"/>
          <w:sz w:val="24"/>
          <w:szCs w:val="24"/>
        </w:rPr>
        <w:t xml:space="preserve">August 2007, prior to their marriage, they jointly purchased a property at Au Cap Parcel </w:t>
      </w:r>
      <w:r w:rsidR="008D33D5">
        <w:rPr>
          <w:rFonts w:ascii="Times New Roman" w:hAnsi="Times New Roman" w:cs="Times New Roman"/>
          <w:sz w:val="24"/>
          <w:szCs w:val="24"/>
        </w:rPr>
        <w:tab/>
      </w:r>
      <w:r w:rsidRPr="008D33D5">
        <w:rPr>
          <w:rFonts w:ascii="Times New Roman" w:hAnsi="Times New Roman" w:cs="Times New Roman"/>
          <w:sz w:val="24"/>
          <w:szCs w:val="24"/>
        </w:rPr>
        <w:t>No</w:t>
      </w:r>
      <w:r w:rsidR="008D33D5">
        <w:rPr>
          <w:rFonts w:ascii="Times New Roman" w:hAnsi="Times New Roman" w:cs="Times New Roman"/>
          <w:sz w:val="24"/>
          <w:szCs w:val="24"/>
        </w:rPr>
        <w:t>.</w:t>
      </w:r>
      <w:r w:rsidRPr="008D33D5">
        <w:rPr>
          <w:rFonts w:ascii="Times New Roman" w:hAnsi="Times New Roman" w:cs="Times New Roman"/>
          <w:sz w:val="24"/>
          <w:szCs w:val="24"/>
        </w:rPr>
        <w:t xml:space="preserve"> S7299 (</w:t>
      </w:r>
      <w:r w:rsidR="008D33D5">
        <w:rPr>
          <w:rFonts w:ascii="Times New Roman" w:hAnsi="Times New Roman" w:cs="Times New Roman"/>
          <w:sz w:val="24"/>
          <w:szCs w:val="24"/>
        </w:rPr>
        <w:t>“</w:t>
      </w:r>
      <w:r w:rsidRPr="008D33D5">
        <w:rPr>
          <w:rFonts w:ascii="Times New Roman" w:hAnsi="Times New Roman" w:cs="Times New Roman"/>
          <w:sz w:val="24"/>
          <w:szCs w:val="24"/>
        </w:rPr>
        <w:t xml:space="preserve">the Property”).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[7]</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After their divorce, she averred that </w:t>
      </w:r>
      <w:r w:rsidR="008D33D5">
        <w:rPr>
          <w:rFonts w:ascii="Times New Roman" w:hAnsi="Times New Roman" w:cs="Times New Roman"/>
          <w:sz w:val="24"/>
          <w:szCs w:val="24"/>
        </w:rPr>
        <w:t>the Respondent</w:t>
      </w:r>
      <w:r w:rsidR="00981C30" w:rsidRPr="008D33D5">
        <w:rPr>
          <w:rFonts w:ascii="Times New Roman" w:hAnsi="Times New Roman" w:cs="Times New Roman"/>
          <w:sz w:val="24"/>
          <w:szCs w:val="24"/>
        </w:rPr>
        <w:t xml:space="preserve"> approached her and asked her to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sign a tra</w:t>
      </w:r>
      <w:r w:rsidR="008D33D5">
        <w:rPr>
          <w:rFonts w:ascii="Times New Roman" w:hAnsi="Times New Roman" w:cs="Times New Roman"/>
          <w:sz w:val="24"/>
          <w:szCs w:val="24"/>
        </w:rPr>
        <w:t>nsfer of documents to sell the</w:t>
      </w:r>
      <w:r w:rsidR="00981C30" w:rsidRPr="008D33D5">
        <w:rPr>
          <w:rFonts w:ascii="Times New Roman" w:hAnsi="Times New Roman" w:cs="Times New Roman"/>
          <w:sz w:val="24"/>
          <w:szCs w:val="24"/>
        </w:rPr>
        <w:t xml:space="preserve"> Property, wh</w:t>
      </w:r>
      <w:r w:rsidR="008D33D5">
        <w:rPr>
          <w:rFonts w:ascii="Times New Roman" w:hAnsi="Times New Roman" w:cs="Times New Roman"/>
          <w:sz w:val="24"/>
          <w:szCs w:val="24"/>
        </w:rPr>
        <w:t xml:space="preserve">ich was sold for Seychelles Rupees </w:t>
      </w:r>
      <w:r w:rsidR="008D33D5">
        <w:rPr>
          <w:rFonts w:ascii="Times New Roman" w:hAnsi="Times New Roman" w:cs="Times New Roman"/>
          <w:sz w:val="24"/>
          <w:szCs w:val="24"/>
        </w:rPr>
        <w:tab/>
        <w:t xml:space="preserve">Eight Hundred (SCR 800, 000/-). </w:t>
      </w:r>
      <w:r w:rsidR="00981C30" w:rsidRPr="008D33D5">
        <w:rPr>
          <w:rFonts w:ascii="Times New Roman" w:hAnsi="Times New Roman" w:cs="Times New Roman"/>
          <w:sz w:val="24"/>
          <w:szCs w:val="24"/>
        </w:rPr>
        <w:t>She maintained</w:t>
      </w:r>
      <w:r w:rsidR="008D33D5">
        <w:rPr>
          <w:rFonts w:ascii="Times New Roman" w:hAnsi="Times New Roman" w:cs="Times New Roman"/>
          <w:sz w:val="24"/>
          <w:szCs w:val="24"/>
        </w:rPr>
        <w:t xml:space="preserve"> that the Respondent </w:t>
      </w:r>
      <w:r w:rsidR="00981C30" w:rsidRPr="008D33D5">
        <w:rPr>
          <w:rFonts w:ascii="Times New Roman" w:hAnsi="Times New Roman" w:cs="Times New Roman"/>
          <w:sz w:val="24"/>
          <w:szCs w:val="24"/>
        </w:rPr>
        <w:t xml:space="preserve">stated that he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would </w:t>
      </w:r>
      <w:r w:rsid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transfer her share of the proceeds of the sale, but to date she indicated that she had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not received any proceeds for the sale.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i/>
          <w:sz w:val="24"/>
          <w:szCs w:val="24"/>
        </w:rPr>
      </w:pPr>
      <w:r w:rsidRPr="008D33D5">
        <w:rPr>
          <w:rFonts w:ascii="Times New Roman" w:hAnsi="Times New Roman" w:cs="Times New Roman"/>
          <w:sz w:val="24"/>
          <w:szCs w:val="24"/>
        </w:rPr>
        <w:t>[8]</w:t>
      </w:r>
      <w:r w:rsidRPr="008D33D5">
        <w:rPr>
          <w:rFonts w:ascii="Times New Roman" w:hAnsi="Times New Roman" w:cs="Times New Roman"/>
          <w:sz w:val="24"/>
          <w:szCs w:val="24"/>
        </w:rPr>
        <w:tab/>
        <w:t xml:space="preserve">The </w:t>
      </w:r>
      <w:r w:rsidR="00981C30" w:rsidRPr="008D33D5">
        <w:rPr>
          <w:rFonts w:ascii="Times New Roman" w:hAnsi="Times New Roman" w:cs="Times New Roman"/>
          <w:sz w:val="24"/>
          <w:szCs w:val="24"/>
        </w:rPr>
        <w:t xml:space="preserve">Petitioner maintained that they jointly contributed to the purchase of the Property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and that she is entitled to half share of the proceeds of sale. And she testified that: I am </w:t>
      </w:r>
      <w:r w:rsidR="009322C6">
        <w:rPr>
          <w:rFonts w:ascii="Times New Roman" w:hAnsi="Times New Roman" w:cs="Times New Roman"/>
          <w:sz w:val="24"/>
          <w:szCs w:val="24"/>
        </w:rPr>
        <w:tab/>
      </w:r>
      <w:r w:rsidR="00981C30" w:rsidRPr="008D33D5">
        <w:rPr>
          <w:rFonts w:ascii="Times New Roman" w:hAnsi="Times New Roman" w:cs="Times New Roman"/>
          <w:i/>
          <w:sz w:val="24"/>
          <w:szCs w:val="24"/>
        </w:rPr>
        <w:t xml:space="preserve">“also </w:t>
      </w:r>
      <w:r w:rsidRPr="008D33D5">
        <w:rPr>
          <w:rFonts w:ascii="Times New Roman" w:hAnsi="Times New Roman" w:cs="Times New Roman"/>
          <w:i/>
          <w:sz w:val="24"/>
          <w:szCs w:val="24"/>
        </w:rPr>
        <w:tab/>
      </w:r>
      <w:r w:rsidR="00981C30" w:rsidRPr="008D33D5">
        <w:rPr>
          <w:rFonts w:ascii="Times New Roman" w:hAnsi="Times New Roman" w:cs="Times New Roman"/>
          <w:i/>
          <w:sz w:val="24"/>
          <w:szCs w:val="24"/>
        </w:rPr>
        <w:t xml:space="preserve">entitled to a car for the use of the family from our joint assets. I would like to keep </w:t>
      </w:r>
      <w:r w:rsidR="009322C6">
        <w:rPr>
          <w:rFonts w:ascii="Times New Roman" w:hAnsi="Times New Roman" w:cs="Times New Roman"/>
          <w:i/>
          <w:sz w:val="24"/>
          <w:szCs w:val="24"/>
        </w:rPr>
        <w:tab/>
      </w:r>
      <w:r w:rsidR="00981C30" w:rsidRPr="008D33D5">
        <w:rPr>
          <w:rFonts w:ascii="Times New Roman" w:hAnsi="Times New Roman" w:cs="Times New Roman"/>
          <w:i/>
          <w:sz w:val="24"/>
          <w:szCs w:val="24"/>
        </w:rPr>
        <w:t xml:space="preserve">the car which has been in my possession.”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[9]</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In his Affidavit in Reply dated 19</w:t>
      </w:r>
      <w:r w:rsidRPr="008D33D5">
        <w:rPr>
          <w:rFonts w:ascii="Times New Roman" w:hAnsi="Times New Roman" w:cs="Times New Roman"/>
          <w:sz w:val="24"/>
          <w:szCs w:val="24"/>
          <w:vertAlign w:val="superscript"/>
        </w:rPr>
        <w:t>th</w:t>
      </w:r>
      <w:r w:rsidR="009322C6">
        <w:rPr>
          <w:rFonts w:ascii="Times New Roman" w:hAnsi="Times New Roman" w:cs="Times New Roman"/>
          <w:sz w:val="24"/>
          <w:szCs w:val="24"/>
          <w:vertAlign w:val="superscript"/>
        </w:rPr>
        <w:t xml:space="preserve"> </w:t>
      </w:r>
      <w:r w:rsidR="00981C30" w:rsidRPr="008D33D5">
        <w:rPr>
          <w:rFonts w:ascii="Times New Roman" w:hAnsi="Times New Roman" w:cs="Times New Roman"/>
          <w:sz w:val="24"/>
          <w:szCs w:val="24"/>
        </w:rPr>
        <w:t xml:space="preserve">October 2016, </w:t>
      </w:r>
      <w:r w:rsidRPr="008D33D5">
        <w:rPr>
          <w:rFonts w:ascii="Times New Roman" w:hAnsi="Times New Roman" w:cs="Times New Roman"/>
          <w:sz w:val="24"/>
          <w:szCs w:val="24"/>
        </w:rPr>
        <w:t xml:space="preserve">the </w:t>
      </w:r>
      <w:r w:rsidR="00981C30" w:rsidRPr="008D33D5">
        <w:rPr>
          <w:rFonts w:ascii="Times New Roman" w:hAnsi="Times New Roman" w:cs="Times New Roman"/>
          <w:sz w:val="24"/>
          <w:szCs w:val="24"/>
        </w:rPr>
        <w:t xml:space="preserve">Respondent contended that the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Property was not jointly purchased and that he was the sole financial contributor.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Moreover, he maintained that she is not entitled to obtain a car from joint assets, as he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does not have any</w:t>
      </w:r>
      <w:r w:rsidR="009322C6">
        <w:rPr>
          <w:rFonts w:ascii="Times New Roman" w:hAnsi="Times New Roman" w:cs="Times New Roman"/>
          <w:sz w:val="24"/>
          <w:szCs w:val="24"/>
        </w:rPr>
        <w:t xml:space="preserve"> </w:t>
      </w:r>
      <w:r w:rsidR="00981C30" w:rsidRPr="008D33D5">
        <w:rPr>
          <w:rFonts w:ascii="Times New Roman" w:hAnsi="Times New Roman" w:cs="Times New Roman"/>
          <w:sz w:val="24"/>
          <w:szCs w:val="24"/>
        </w:rPr>
        <w:t xml:space="preserve">cars registered in his name to give to the Petitioner.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rPr>
          <w:rFonts w:ascii="Times New Roman" w:hAnsi="Times New Roman" w:cs="Times New Roman"/>
          <w:b/>
          <w:sz w:val="24"/>
          <w:szCs w:val="24"/>
        </w:rPr>
      </w:pPr>
      <w:r w:rsidRPr="008D33D5">
        <w:rPr>
          <w:rFonts w:ascii="Times New Roman" w:hAnsi="Times New Roman" w:cs="Times New Roman"/>
          <w:sz w:val="24"/>
          <w:szCs w:val="24"/>
        </w:rPr>
        <w:t>[10]</w:t>
      </w:r>
      <w:r w:rsidRPr="008D33D5">
        <w:rPr>
          <w:rFonts w:ascii="Times New Roman" w:hAnsi="Times New Roman" w:cs="Times New Roman"/>
          <w:sz w:val="24"/>
          <w:szCs w:val="24"/>
        </w:rPr>
        <w:tab/>
        <w:t xml:space="preserve">The </w:t>
      </w:r>
      <w:r w:rsidR="008D33D5">
        <w:rPr>
          <w:rFonts w:ascii="Times New Roman" w:hAnsi="Times New Roman" w:cs="Times New Roman"/>
          <w:sz w:val="24"/>
          <w:szCs w:val="24"/>
        </w:rPr>
        <w:t xml:space="preserve">Petitioner </w:t>
      </w:r>
      <w:r w:rsidRPr="008D33D5">
        <w:rPr>
          <w:rFonts w:ascii="Times New Roman" w:hAnsi="Times New Roman" w:cs="Times New Roman"/>
          <w:sz w:val="24"/>
          <w:szCs w:val="24"/>
        </w:rPr>
        <w:t>in furtherance to her averments afore-mentioned testified on the</w:t>
      </w:r>
      <w:r w:rsidR="00981C30" w:rsidRPr="008D33D5">
        <w:rPr>
          <w:rFonts w:ascii="Times New Roman" w:hAnsi="Times New Roman" w:cs="Times New Roman"/>
          <w:sz w:val="24"/>
          <w:szCs w:val="24"/>
        </w:rPr>
        <w:t xml:space="preserve"> 18</w:t>
      </w:r>
      <w:r w:rsidRPr="008D33D5">
        <w:rPr>
          <w:rFonts w:ascii="Times New Roman" w:hAnsi="Times New Roman" w:cs="Times New Roman"/>
          <w:sz w:val="24"/>
          <w:szCs w:val="24"/>
          <w:vertAlign w:val="superscript"/>
        </w:rPr>
        <w:t>th</w:t>
      </w:r>
      <w:r w:rsidR="009322C6">
        <w:rPr>
          <w:rFonts w:ascii="Times New Roman" w:hAnsi="Times New Roman" w:cs="Times New Roman"/>
          <w:sz w:val="24"/>
          <w:szCs w:val="24"/>
          <w:vertAlign w:val="superscript"/>
        </w:rPr>
        <w:t xml:space="preserve"> </w:t>
      </w:r>
      <w:r w:rsidR="00981C30" w:rsidRPr="008D33D5">
        <w:rPr>
          <w:rFonts w:ascii="Times New Roman" w:hAnsi="Times New Roman" w:cs="Times New Roman"/>
          <w:sz w:val="24"/>
          <w:szCs w:val="24"/>
        </w:rPr>
        <w:t xml:space="preserve">May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2017, </w:t>
      </w:r>
      <w:r w:rsidRPr="008D33D5">
        <w:rPr>
          <w:rFonts w:ascii="Times New Roman" w:hAnsi="Times New Roman" w:cs="Times New Roman"/>
          <w:sz w:val="24"/>
          <w:szCs w:val="24"/>
        </w:rPr>
        <w:t>that</w:t>
      </w:r>
      <w:r w:rsidR="00981C30" w:rsidRPr="008D33D5">
        <w:rPr>
          <w:rFonts w:ascii="Times New Roman" w:hAnsi="Times New Roman" w:cs="Times New Roman"/>
          <w:sz w:val="24"/>
          <w:szCs w:val="24"/>
        </w:rPr>
        <w:t xml:space="preserve"> she accepts the car Respondent proposed to give her, a Kia Picanto. She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testified that the Property was jointly purchased and jointly owned, but that Respondent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sold it for SCR 800, 000. She testified that she is asking for half of the sale price.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[11]</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On 3</w:t>
      </w:r>
      <w:r w:rsidRPr="008D33D5">
        <w:rPr>
          <w:rFonts w:ascii="Times New Roman" w:hAnsi="Times New Roman" w:cs="Times New Roman"/>
          <w:sz w:val="24"/>
          <w:szCs w:val="24"/>
          <w:vertAlign w:val="superscript"/>
        </w:rPr>
        <w:t>rd</w:t>
      </w:r>
      <w:r w:rsidR="009322C6">
        <w:rPr>
          <w:rFonts w:ascii="Times New Roman" w:hAnsi="Times New Roman" w:cs="Times New Roman"/>
          <w:sz w:val="24"/>
          <w:szCs w:val="24"/>
          <w:vertAlign w:val="superscript"/>
        </w:rPr>
        <w:t xml:space="preserve"> </w:t>
      </w:r>
      <w:r w:rsidR="00981C30" w:rsidRPr="008D33D5">
        <w:rPr>
          <w:rFonts w:ascii="Times New Roman" w:hAnsi="Times New Roman" w:cs="Times New Roman"/>
          <w:sz w:val="24"/>
          <w:szCs w:val="24"/>
        </w:rPr>
        <w:t xml:space="preserve">November 2017, </w:t>
      </w:r>
      <w:r w:rsidRPr="008D33D5">
        <w:rPr>
          <w:rFonts w:ascii="Times New Roman" w:hAnsi="Times New Roman" w:cs="Times New Roman"/>
          <w:sz w:val="24"/>
          <w:szCs w:val="24"/>
        </w:rPr>
        <w:t xml:space="preserve">the </w:t>
      </w:r>
      <w:r w:rsidR="00981C30" w:rsidRPr="008D33D5">
        <w:rPr>
          <w:rFonts w:ascii="Times New Roman" w:hAnsi="Times New Roman" w:cs="Times New Roman"/>
          <w:sz w:val="24"/>
          <w:szCs w:val="24"/>
        </w:rPr>
        <w:t>Petitioner testified that she was co-own</w:t>
      </w:r>
      <w:r w:rsidRPr="008D33D5">
        <w:rPr>
          <w:rFonts w:ascii="Times New Roman" w:hAnsi="Times New Roman" w:cs="Times New Roman"/>
          <w:sz w:val="24"/>
          <w:szCs w:val="24"/>
        </w:rPr>
        <w:t xml:space="preserve">er of the Property </w:t>
      </w:r>
      <w:r w:rsidRPr="008D33D5">
        <w:rPr>
          <w:rFonts w:ascii="Times New Roman" w:hAnsi="Times New Roman" w:cs="Times New Roman"/>
          <w:sz w:val="24"/>
          <w:szCs w:val="24"/>
        </w:rPr>
        <w:tab/>
      </w:r>
      <w:r w:rsidR="008D33D5">
        <w:rPr>
          <w:rFonts w:ascii="Times New Roman" w:hAnsi="Times New Roman" w:cs="Times New Roman"/>
          <w:sz w:val="24"/>
          <w:szCs w:val="24"/>
        </w:rPr>
        <w:t>(</w:t>
      </w:r>
      <w:r w:rsidR="00981C30" w:rsidRPr="008D33D5">
        <w:rPr>
          <w:rFonts w:ascii="Times New Roman" w:hAnsi="Times New Roman" w:cs="Times New Roman"/>
          <w:i/>
          <w:sz w:val="24"/>
          <w:szCs w:val="24"/>
        </w:rPr>
        <w:t>Exhibit P1</w:t>
      </w:r>
      <w:r w:rsidR="009322C6">
        <w:rPr>
          <w:rFonts w:ascii="Times New Roman" w:hAnsi="Times New Roman" w:cs="Times New Roman"/>
          <w:sz w:val="24"/>
          <w:szCs w:val="24"/>
        </w:rPr>
        <w:t xml:space="preserve">), </w:t>
      </w:r>
      <w:r w:rsidR="00981C30" w:rsidRPr="008D33D5">
        <w:rPr>
          <w:rFonts w:ascii="Times New Roman" w:hAnsi="Times New Roman" w:cs="Times New Roman"/>
          <w:sz w:val="24"/>
          <w:szCs w:val="24"/>
        </w:rPr>
        <w:t xml:space="preserve">which was purchased for </w:t>
      </w:r>
      <w:r w:rsidR="008D33D5">
        <w:rPr>
          <w:rFonts w:ascii="Times New Roman" w:hAnsi="Times New Roman" w:cs="Times New Roman"/>
          <w:sz w:val="24"/>
          <w:szCs w:val="24"/>
        </w:rPr>
        <w:t>Seychelles Rupees Sixty Thousand (</w:t>
      </w:r>
      <w:r w:rsidR="009322C6">
        <w:rPr>
          <w:rFonts w:ascii="Times New Roman" w:hAnsi="Times New Roman" w:cs="Times New Roman"/>
          <w:sz w:val="24"/>
          <w:szCs w:val="24"/>
        </w:rPr>
        <w:t>SCR 60,</w:t>
      </w:r>
      <w:r w:rsidR="00981C30" w:rsidRPr="008D33D5">
        <w:rPr>
          <w:rFonts w:ascii="Times New Roman" w:hAnsi="Times New Roman" w:cs="Times New Roman"/>
          <w:sz w:val="24"/>
          <w:szCs w:val="24"/>
        </w:rPr>
        <w:t>000</w:t>
      </w:r>
      <w:r w:rsidR="009322C6">
        <w:rPr>
          <w:rFonts w:ascii="Times New Roman" w:hAnsi="Times New Roman" w:cs="Times New Roman"/>
          <w:sz w:val="24"/>
          <w:szCs w:val="24"/>
        </w:rPr>
        <w:t>/</w:t>
      </w:r>
      <w:r w:rsidR="008D33D5">
        <w:rPr>
          <w:rFonts w:ascii="Times New Roman" w:hAnsi="Times New Roman" w:cs="Times New Roman"/>
          <w:sz w:val="24"/>
          <w:szCs w:val="24"/>
        </w:rPr>
        <w:t>).</w:t>
      </w:r>
      <w:r w:rsidR="009322C6">
        <w:rPr>
          <w:rFonts w:ascii="Times New Roman" w:hAnsi="Times New Roman" w:cs="Times New Roman"/>
          <w:sz w:val="24"/>
          <w:szCs w:val="24"/>
        </w:rPr>
        <w:t xml:space="preserve"> </w:t>
      </w:r>
      <w:r w:rsidR="008D33D5">
        <w:rPr>
          <w:rFonts w:ascii="Times New Roman" w:hAnsi="Times New Roman" w:cs="Times New Roman"/>
          <w:sz w:val="24"/>
          <w:szCs w:val="24"/>
        </w:rPr>
        <w:t xml:space="preserve">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She testified that she consented to the sale of the Property, but that she did not get any of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the proceeds. She testified that Respondent promised her a car, but that she has not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received one. She testified that she needs a car for her and her children.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[12]</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On cross-examination, </w:t>
      </w:r>
      <w:r w:rsidRPr="008D33D5">
        <w:rPr>
          <w:rFonts w:ascii="Times New Roman" w:hAnsi="Times New Roman" w:cs="Times New Roman"/>
          <w:sz w:val="24"/>
          <w:szCs w:val="24"/>
        </w:rPr>
        <w:t xml:space="preserve">the </w:t>
      </w:r>
      <w:r w:rsidR="00981C30" w:rsidRPr="008D33D5">
        <w:rPr>
          <w:rFonts w:ascii="Times New Roman" w:hAnsi="Times New Roman" w:cs="Times New Roman"/>
          <w:sz w:val="24"/>
          <w:szCs w:val="24"/>
        </w:rPr>
        <w:t xml:space="preserve">Petitioner testified that she earned less than Respondent and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that as result she was not able to spend a lot of money on her family. She testified that she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helped</w:t>
      </w:r>
      <w:r w:rsidR="009322C6">
        <w:rPr>
          <w:rFonts w:ascii="Times New Roman" w:hAnsi="Times New Roman" w:cs="Times New Roman"/>
          <w:sz w:val="24"/>
          <w:szCs w:val="24"/>
        </w:rPr>
        <w:t xml:space="preserve"> </w:t>
      </w:r>
      <w:r w:rsidR="00981C30" w:rsidRPr="008D33D5">
        <w:rPr>
          <w:rFonts w:ascii="Times New Roman" w:hAnsi="Times New Roman" w:cs="Times New Roman"/>
          <w:sz w:val="24"/>
          <w:szCs w:val="24"/>
        </w:rPr>
        <w:t xml:space="preserve">to pay for water and electricity and that most of the time she was responsible for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feeding </w:t>
      </w:r>
      <w:r w:rsidRPr="008D33D5">
        <w:rPr>
          <w:rFonts w:ascii="Times New Roman" w:hAnsi="Times New Roman" w:cs="Times New Roman"/>
          <w:sz w:val="24"/>
          <w:szCs w:val="24"/>
        </w:rPr>
        <w:t xml:space="preserve">and clothing the children </w:t>
      </w:r>
      <w:r w:rsidR="00981C30" w:rsidRPr="008D33D5">
        <w:rPr>
          <w:rFonts w:ascii="Times New Roman" w:hAnsi="Times New Roman" w:cs="Times New Roman"/>
          <w:sz w:val="24"/>
          <w:szCs w:val="24"/>
        </w:rPr>
        <w:t xml:space="preserve">though Respondent helped.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[13]</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She testified </w:t>
      </w:r>
      <w:r w:rsidRPr="008D33D5">
        <w:rPr>
          <w:rFonts w:ascii="Times New Roman" w:hAnsi="Times New Roman" w:cs="Times New Roman"/>
          <w:sz w:val="24"/>
          <w:szCs w:val="24"/>
        </w:rPr>
        <w:t xml:space="preserve">further </w:t>
      </w:r>
      <w:r w:rsidR="00981C30" w:rsidRPr="008D33D5">
        <w:rPr>
          <w:rFonts w:ascii="Times New Roman" w:hAnsi="Times New Roman" w:cs="Times New Roman"/>
          <w:sz w:val="24"/>
          <w:szCs w:val="24"/>
        </w:rPr>
        <w:t xml:space="preserve">and agreed that Respondent paid for the loan for the Property; she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testified that she had not contributed to the purchase of the Property, but that she was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helping with other issues like running the household. She testified that though he was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earning more, she was doing her part to enable them to purchase the land. She testified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that he accepted to pay as he was earning more. She testified that she did not contribute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financially toward the purchase of the parcel of land, but that she contributed indirectly in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other ways. </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[14]</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She testified that she has three children: her seventeen year older daughter lives with her;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her fourteen year old lives with Respondent; and her eleven year old temporarily lives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with Respondent. She agreed that Respondent takes care of his children’s food and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upkeep and takes them to school. She testified that her boyfriend assists her with getting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around.</w:t>
      </w:r>
    </w:p>
    <w:p w:rsidR="00981C30" w:rsidRPr="008D33D5" w:rsidRDefault="00981C30" w:rsidP="00981C30">
      <w:pPr>
        <w:pStyle w:val="NoSpacing"/>
        <w:jc w:val="both"/>
        <w:rPr>
          <w:rFonts w:ascii="Times New Roman" w:hAnsi="Times New Roman" w:cs="Times New Roman"/>
          <w:sz w:val="24"/>
          <w:szCs w:val="24"/>
        </w:rPr>
      </w:pPr>
    </w:p>
    <w:p w:rsidR="00981C30" w:rsidRPr="008D33D5" w:rsidRDefault="009C7F5C" w:rsidP="009C7F5C">
      <w:pPr>
        <w:pStyle w:val="NoSpacing"/>
        <w:jc w:val="both"/>
        <w:rPr>
          <w:rFonts w:ascii="Times New Roman" w:hAnsi="Times New Roman" w:cs="Times New Roman"/>
          <w:b/>
          <w:sz w:val="24"/>
          <w:szCs w:val="24"/>
        </w:rPr>
      </w:pPr>
      <w:r w:rsidRPr="008D33D5">
        <w:rPr>
          <w:rFonts w:ascii="Times New Roman" w:hAnsi="Times New Roman" w:cs="Times New Roman"/>
          <w:sz w:val="24"/>
          <w:szCs w:val="24"/>
        </w:rPr>
        <w:t>[15]</w:t>
      </w:r>
      <w:r w:rsidRPr="008D33D5">
        <w:rPr>
          <w:rFonts w:ascii="Times New Roman" w:hAnsi="Times New Roman" w:cs="Times New Roman"/>
          <w:sz w:val="24"/>
          <w:szCs w:val="24"/>
        </w:rPr>
        <w:tab/>
        <w:t xml:space="preserve">The Respondent on his part testified in support of his afore-mentioned Reply, that </w:t>
      </w:r>
      <w:r w:rsidR="009322C6">
        <w:rPr>
          <w:rFonts w:ascii="Times New Roman" w:hAnsi="Times New Roman" w:cs="Times New Roman"/>
          <w:b/>
          <w:sz w:val="24"/>
          <w:szCs w:val="24"/>
        </w:rPr>
        <w:tab/>
      </w:r>
      <w:r w:rsidR="00981C30" w:rsidRPr="008D33D5">
        <w:rPr>
          <w:rFonts w:ascii="Times New Roman" w:hAnsi="Times New Roman" w:cs="Times New Roman"/>
          <w:sz w:val="24"/>
          <w:szCs w:val="24"/>
        </w:rPr>
        <w:t xml:space="preserve">Petitioner’s name was on the title of the Property so that it would enable him to purchase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the land because they had kids. He testified that she never contributed to the purchase of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the Property. He testified that Petitioner signed and consented to the sale of the Property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and that he used the proceeds to pay some debts and use some because he was not </w:t>
      </w:r>
      <w:r w:rsidR="009322C6">
        <w:rPr>
          <w:rFonts w:ascii="Times New Roman" w:hAnsi="Times New Roman" w:cs="Times New Roman"/>
          <w:sz w:val="24"/>
          <w:szCs w:val="24"/>
        </w:rPr>
        <w:tab/>
      </w:r>
      <w:r w:rsidR="00981C30" w:rsidRPr="008D33D5">
        <w:rPr>
          <w:rFonts w:ascii="Times New Roman" w:hAnsi="Times New Roman" w:cs="Times New Roman"/>
          <w:sz w:val="24"/>
          <w:szCs w:val="24"/>
        </w:rPr>
        <w:t xml:space="preserve">working. </w:t>
      </w:r>
    </w:p>
    <w:p w:rsidR="00981C30" w:rsidRPr="008D33D5" w:rsidRDefault="00981C30" w:rsidP="00981C30">
      <w:pPr>
        <w:pStyle w:val="NoSpacing"/>
        <w:jc w:val="both"/>
        <w:rPr>
          <w:rFonts w:ascii="Times New Roman" w:hAnsi="Times New Roman" w:cs="Times New Roman"/>
          <w:b/>
          <w:sz w:val="24"/>
          <w:szCs w:val="24"/>
        </w:rPr>
      </w:pPr>
    </w:p>
    <w:p w:rsidR="009C7F5C" w:rsidRPr="008D33D5" w:rsidRDefault="009C7F5C" w:rsidP="009C7F5C">
      <w:pPr>
        <w:pStyle w:val="NoSpacing"/>
        <w:jc w:val="both"/>
        <w:rPr>
          <w:rFonts w:ascii="Times New Roman" w:hAnsi="Times New Roman" w:cs="Times New Roman"/>
          <w:sz w:val="24"/>
          <w:szCs w:val="24"/>
        </w:rPr>
      </w:pPr>
      <w:r w:rsidRPr="008D33D5">
        <w:rPr>
          <w:rFonts w:ascii="Times New Roman" w:hAnsi="Times New Roman" w:cs="Times New Roman"/>
          <w:sz w:val="24"/>
          <w:szCs w:val="24"/>
        </w:rPr>
        <w:t>[16]</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 xml:space="preserve">He testified that he does not believe Petitioner needs a car because when children need a </w:t>
      </w:r>
      <w:r w:rsidRPr="008D33D5">
        <w:rPr>
          <w:rFonts w:ascii="Times New Roman" w:hAnsi="Times New Roman" w:cs="Times New Roman"/>
          <w:sz w:val="24"/>
          <w:szCs w:val="24"/>
        </w:rPr>
        <w:tab/>
      </w:r>
      <w:r w:rsidR="00981C30" w:rsidRPr="008D33D5">
        <w:rPr>
          <w:rFonts w:ascii="Times New Roman" w:hAnsi="Times New Roman" w:cs="Times New Roman"/>
          <w:sz w:val="24"/>
          <w:szCs w:val="24"/>
        </w:rPr>
        <w:t>ride they call him. He denied ever reaching an agreement to give her a Kia Picanto.</w:t>
      </w:r>
    </w:p>
    <w:p w:rsidR="009C7F5C" w:rsidRPr="008D33D5" w:rsidRDefault="009C7F5C" w:rsidP="009C7F5C">
      <w:pPr>
        <w:pStyle w:val="NoSpacing"/>
        <w:jc w:val="both"/>
        <w:rPr>
          <w:rFonts w:ascii="Times New Roman" w:hAnsi="Times New Roman" w:cs="Times New Roman"/>
          <w:sz w:val="24"/>
          <w:szCs w:val="24"/>
        </w:rPr>
      </w:pPr>
    </w:p>
    <w:p w:rsidR="009C7F5C" w:rsidRPr="008D33D5" w:rsidRDefault="009C7F5C" w:rsidP="009C7F5C">
      <w:pPr>
        <w:ind w:left="720" w:hanging="720"/>
        <w:jc w:val="both"/>
        <w:rPr>
          <w:sz w:val="24"/>
          <w:szCs w:val="24"/>
        </w:rPr>
      </w:pPr>
      <w:r w:rsidRPr="008D33D5">
        <w:rPr>
          <w:caps/>
          <w:sz w:val="24"/>
          <w:szCs w:val="24"/>
        </w:rPr>
        <w:t>[17]</w:t>
      </w:r>
      <w:r w:rsidRPr="008D33D5">
        <w:rPr>
          <w:caps/>
          <w:sz w:val="24"/>
          <w:szCs w:val="24"/>
        </w:rPr>
        <w:tab/>
      </w:r>
      <w:r w:rsidRPr="008D33D5">
        <w:rPr>
          <w:sz w:val="24"/>
          <w:szCs w:val="24"/>
        </w:rPr>
        <w:t>I will now address the legal standards and its analysis based on the above-depicted salient evidence specific to the Petition and Reply thereto.</w:t>
      </w:r>
    </w:p>
    <w:p w:rsidR="009C7F5C" w:rsidRPr="008D33D5" w:rsidRDefault="009C7F5C" w:rsidP="009C7F5C">
      <w:pPr>
        <w:pStyle w:val="NoSpacing"/>
        <w:rPr>
          <w:rFonts w:ascii="Times New Roman" w:hAnsi="Times New Roman" w:cs="Times New Roman"/>
          <w:b/>
          <w:sz w:val="24"/>
          <w:szCs w:val="24"/>
        </w:rPr>
      </w:pPr>
    </w:p>
    <w:p w:rsidR="009C7F5C" w:rsidRPr="008D33D5" w:rsidRDefault="009C7F5C" w:rsidP="009C7F5C">
      <w:pPr>
        <w:pStyle w:val="NoSpacing"/>
        <w:jc w:val="both"/>
        <w:rPr>
          <w:rFonts w:ascii="Times New Roman" w:hAnsi="Times New Roman" w:cs="Times New Roman"/>
          <w:b/>
          <w:sz w:val="24"/>
          <w:szCs w:val="24"/>
        </w:rPr>
      </w:pPr>
      <w:r w:rsidRPr="008D33D5">
        <w:rPr>
          <w:rFonts w:ascii="Times New Roman" w:hAnsi="Times New Roman" w:cs="Times New Roman"/>
          <w:sz w:val="24"/>
          <w:szCs w:val="24"/>
        </w:rPr>
        <w:t>[18]</w:t>
      </w:r>
      <w:r w:rsidRPr="008D33D5">
        <w:rPr>
          <w:rFonts w:ascii="Times New Roman" w:hAnsi="Times New Roman" w:cs="Times New Roman"/>
          <w:sz w:val="24"/>
          <w:szCs w:val="24"/>
        </w:rPr>
        <w:tab/>
        <w:t>The relevant law to be considered in this matter is the Matrimonial Causes Act of 1992</w:t>
      </w:r>
      <w:r w:rsidR="00BB7127" w:rsidRPr="008D33D5">
        <w:rPr>
          <w:rFonts w:ascii="Times New Roman" w:hAnsi="Times New Roman" w:cs="Times New Roman"/>
          <w:sz w:val="24"/>
          <w:szCs w:val="24"/>
        </w:rPr>
        <w:tab/>
        <w:t xml:space="preserve">which clearly </w:t>
      </w:r>
      <w:r w:rsidRPr="008D33D5">
        <w:rPr>
          <w:rFonts w:ascii="Times New Roman" w:hAnsi="Times New Roman" w:cs="Times New Roman"/>
          <w:sz w:val="24"/>
          <w:szCs w:val="24"/>
        </w:rPr>
        <w:t>does not establish</w:t>
      </w:r>
      <w:r w:rsidR="00BB7127" w:rsidRPr="008D33D5">
        <w:rPr>
          <w:rFonts w:ascii="Times New Roman" w:hAnsi="Times New Roman" w:cs="Times New Roman"/>
          <w:sz w:val="24"/>
          <w:szCs w:val="24"/>
        </w:rPr>
        <w:t>,</w:t>
      </w:r>
      <w:r w:rsidRPr="008D33D5">
        <w:rPr>
          <w:rFonts w:ascii="Times New Roman" w:hAnsi="Times New Roman" w:cs="Times New Roman"/>
          <w:sz w:val="24"/>
          <w:szCs w:val="24"/>
        </w:rPr>
        <w:t xml:space="preserve"> “in any form</w:t>
      </w:r>
      <w:r w:rsidR="00BB7127" w:rsidRPr="008D33D5">
        <w:rPr>
          <w:rFonts w:ascii="Times New Roman" w:hAnsi="Times New Roman" w:cs="Times New Roman"/>
          <w:sz w:val="24"/>
          <w:szCs w:val="24"/>
        </w:rPr>
        <w:t>,</w:t>
      </w:r>
      <w:r w:rsidRPr="008D33D5">
        <w:rPr>
          <w:rFonts w:ascii="Times New Roman" w:hAnsi="Times New Roman" w:cs="Times New Roman"/>
          <w:sz w:val="24"/>
          <w:szCs w:val="24"/>
        </w:rPr>
        <w:t xml:space="preserve"> the system of community of property </w:t>
      </w:r>
      <w:r w:rsidR="00BB7127" w:rsidRPr="008D33D5">
        <w:rPr>
          <w:rFonts w:ascii="Times New Roman" w:hAnsi="Times New Roman" w:cs="Times New Roman"/>
          <w:sz w:val="24"/>
          <w:szCs w:val="24"/>
        </w:rPr>
        <w:tab/>
      </w:r>
      <w:r w:rsidRPr="008D33D5">
        <w:rPr>
          <w:rFonts w:ascii="Times New Roman" w:hAnsi="Times New Roman" w:cs="Times New Roman"/>
          <w:sz w:val="24"/>
          <w:szCs w:val="24"/>
        </w:rPr>
        <w:t xml:space="preserve">between spouses during marriage so as to constitute </w:t>
      </w:r>
      <w:r w:rsidRPr="008D33D5">
        <w:rPr>
          <w:rFonts w:ascii="Times New Roman" w:hAnsi="Times New Roman" w:cs="Times New Roman"/>
          <w:sz w:val="24"/>
          <w:szCs w:val="24"/>
        </w:rPr>
        <w:tab/>
      </w:r>
      <w:r w:rsidR="00BB7127" w:rsidRPr="008D33D5">
        <w:rPr>
          <w:rFonts w:ascii="Times New Roman" w:hAnsi="Times New Roman" w:cs="Times New Roman"/>
          <w:sz w:val="24"/>
          <w:szCs w:val="24"/>
        </w:rPr>
        <w:t>‘</w:t>
      </w:r>
      <w:r w:rsidRPr="008D33D5">
        <w:rPr>
          <w:rFonts w:ascii="Times New Roman" w:hAnsi="Times New Roman" w:cs="Times New Roman"/>
          <w:sz w:val="24"/>
          <w:szCs w:val="24"/>
        </w:rPr>
        <w:t>Matrimonial Property</w:t>
      </w:r>
      <w:r w:rsidR="00BB7127" w:rsidRPr="008D33D5">
        <w:rPr>
          <w:rFonts w:ascii="Times New Roman" w:hAnsi="Times New Roman" w:cs="Times New Roman"/>
          <w:sz w:val="24"/>
          <w:szCs w:val="24"/>
        </w:rPr>
        <w:t>’</w:t>
      </w:r>
      <w:r w:rsidR="00BB7127" w:rsidRPr="008D33D5">
        <w:rPr>
          <w:rFonts w:ascii="Times New Roman" w:hAnsi="Times New Roman" w:cs="Times New Roman"/>
          <w:i/>
          <w:sz w:val="24"/>
          <w:szCs w:val="24"/>
        </w:rPr>
        <w:t>.</w:t>
      </w:r>
      <w:r w:rsidRPr="008D33D5">
        <w:rPr>
          <w:rFonts w:ascii="Times New Roman" w:hAnsi="Times New Roman" w:cs="Times New Roman"/>
          <w:i/>
          <w:sz w:val="24"/>
          <w:szCs w:val="24"/>
        </w:rPr>
        <w:t xml:space="preserve">” </w:t>
      </w:r>
      <w:r w:rsidR="00BB7127" w:rsidRPr="008D33D5">
        <w:rPr>
          <w:rFonts w:ascii="Times New Roman" w:hAnsi="Times New Roman" w:cs="Times New Roman"/>
          <w:i/>
          <w:sz w:val="24"/>
          <w:szCs w:val="24"/>
        </w:rPr>
        <w:t xml:space="preserve">(Reference </w:t>
      </w:r>
      <w:r w:rsidR="00BB7127" w:rsidRPr="008D33D5">
        <w:rPr>
          <w:rFonts w:ascii="Times New Roman" w:hAnsi="Times New Roman" w:cs="Times New Roman"/>
          <w:i/>
          <w:sz w:val="24"/>
          <w:szCs w:val="24"/>
        </w:rPr>
        <w:tab/>
        <w:t>is made to</w:t>
      </w:r>
      <w:r w:rsidR="00102F8B">
        <w:rPr>
          <w:rFonts w:ascii="Times New Roman" w:hAnsi="Times New Roman" w:cs="Times New Roman"/>
          <w:i/>
          <w:sz w:val="24"/>
          <w:szCs w:val="24"/>
        </w:rPr>
        <w:t xml:space="preserve"> </w:t>
      </w:r>
      <w:r w:rsidR="00BB7127" w:rsidRPr="008D33D5">
        <w:rPr>
          <w:rFonts w:ascii="Times New Roman" w:hAnsi="Times New Roman" w:cs="Times New Roman"/>
          <w:b/>
          <w:i/>
          <w:sz w:val="24"/>
          <w:szCs w:val="24"/>
        </w:rPr>
        <w:t>[</w:t>
      </w:r>
      <w:r w:rsidRPr="008D33D5">
        <w:rPr>
          <w:rFonts w:ascii="Times New Roman" w:hAnsi="Times New Roman" w:cs="Times New Roman"/>
          <w:b/>
          <w:i/>
          <w:sz w:val="24"/>
          <w:szCs w:val="24"/>
        </w:rPr>
        <w:t>Maurel v Maurel, SCA 1/1997 (9 April 1998) at pp. 4-5</w:t>
      </w:r>
      <w:r w:rsidR="00BB7127" w:rsidRPr="008D33D5">
        <w:rPr>
          <w:rFonts w:ascii="Times New Roman" w:hAnsi="Times New Roman" w:cs="Times New Roman"/>
          <w:b/>
          <w:i/>
          <w:sz w:val="24"/>
          <w:szCs w:val="24"/>
        </w:rPr>
        <w:t>]</w:t>
      </w:r>
      <w:r w:rsidR="00BB7127" w:rsidRPr="008D33D5">
        <w:rPr>
          <w:rFonts w:ascii="Times New Roman" w:hAnsi="Times New Roman" w:cs="Times New Roman"/>
          <w:i/>
          <w:sz w:val="24"/>
          <w:szCs w:val="24"/>
        </w:rPr>
        <w:t>)</w:t>
      </w:r>
      <w:r w:rsidRPr="008D33D5">
        <w:rPr>
          <w:rFonts w:ascii="Times New Roman" w:hAnsi="Times New Roman" w:cs="Times New Roman"/>
          <w:i/>
          <w:sz w:val="24"/>
          <w:szCs w:val="24"/>
        </w:rPr>
        <w:t xml:space="preserve">. </w:t>
      </w:r>
      <w:r w:rsidRPr="008D33D5">
        <w:rPr>
          <w:rFonts w:ascii="Times New Roman" w:hAnsi="Times New Roman" w:cs="Times New Roman"/>
          <w:sz w:val="24"/>
          <w:szCs w:val="24"/>
        </w:rPr>
        <w:t xml:space="preserve">Section </w:t>
      </w:r>
      <w:r w:rsidR="00BB7127" w:rsidRPr="008D33D5">
        <w:rPr>
          <w:rFonts w:ascii="Times New Roman" w:hAnsi="Times New Roman" w:cs="Times New Roman"/>
          <w:sz w:val="24"/>
          <w:szCs w:val="24"/>
        </w:rPr>
        <w:tab/>
      </w:r>
      <w:r w:rsidRPr="008D33D5">
        <w:rPr>
          <w:rFonts w:ascii="Times New Roman" w:hAnsi="Times New Roman" w:cs="Times New Roman"/>
          <w:sz w:val="24"/>
          <w:szCs w:val="24"/>
        </w:rPr>
        <w:t xml:space="preserve">20(1)(g) of the Act, entitled “Financial relief” provides that: </w:t>
      </w:r>
    </w:p>
    <w:p w:rsidR="009C7F5C" w:rsidRPr="008D33D5" w:rsidRDefault="009C7F5C" w:rsidP="009C7F5C">
      <w:pPr>
        <w:pStyle w:val="NoSpacing"/>
        <w:jc w:val="both"/>
        <w:rPr>
          <w:rFonts w:ascii="Times New Roman" w:hAnsi="Times New Roman" w:cs="Times New Roman"/>
          <w:sz w:val="24"/>
          <w:szCs w:val="24"/>
        </w:rPr>
      </w:pPr>
    </w:p>
    <w:p w:rsidR="009C7F5C" w:rsidRPr="008D33D5" w:rsidRDefault="009C7F5C" w:rsidP="009C7F5C">
      <w:pPr>
        <w:pStyle w:val="NoSpacing"/>
        <w:ind w:left="1872" w:right="1440"/>
        <w:jc w:val="both"/>
        <w:rPr>
          <w:rFonts w:ascii="Times New Roman" w:hAnsi="Times New Roman" w:cs="Times New Roman"/>
          <w:i/>
          <w:sz w:val="24"/>
          <w:szCs w:val="24"/>
          <w:lang w:val="en-GB"/>
        </w:rPr>
      </w:pPr>
      <w:r w:rsidRPr="008D33D5">
        <w:rPr>
          <w:rFonts w:ascii="Times New Roman" w:hAnsi="Times New Roman" w:cs="Times New Roman"/>
          <w:i/>
          <w:sz w:val="24"/>
          <w:szCs w:val="24"/>
          <w:lang w:val="en-GB"/>
        </w:rPr>
        <w:t>“Subject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w:t>
      </w:r>
    </w:p>
    <w:p w:rsidR="009C7F5C" w:rsidRPr="008D33D5" w:rsidRDefault="009C7F5C" w:rsidP="009C7F5C">
      <w:pPr>
        <w:pStyle w:val="NoSpacing"/>
        <w:ind w:left="1872" w:right="1440"/>
        <w:jc w:val="both"/>
        <w:rPr>
          <w:rFonts w:ascii="Times New Roman" w:hAnsi="Times New Roman" w:cs="Times New Roman"/>
          <w:i/>
          <w:sz w:val="24"/>
          <w:szCs w:val="24"/>
          <w:lang w:val="en-GB"/>
        </w:rPr>
      </w:pPr>
    </w:p>
    <w:p w:rsidR="009C7F5C" w:rsidRPr="008D33D5" w:rsidRDefault="009C7F5C" w:rsidP="009C7F5C">
      <w:pPr>
        <w:pStyle w:val="NoSpacing"/>
        <w:ind w:left="2160" w:right="1440"/>
        <w:jc w:val="both"/>
        <w:rPr>
          <w:rFonts w:ascii="Times New Roman" w:hAnsi="Times New Roman" w:cs="Times New Roman"/>
          <w:i/>
          <w:sz w:val="24"/>
          <w:szCs w:val="24"/>
          <w:lang w:val="en-GB"/>
        </w:rPr>
      </w:pPr>
      <w:r w:rsidRPr="008D33D5">
        <w:rPr>
          <w:rFonts w:ascii="Times New Roman" w:hAnsi="Times New Roman" w:cs="Times New Roman"/>
          <w:i/>
          <w:sz w:val="24"/>
          <w:szCs w:val="24"/>
          <w:lang w:val="en-GB"/>
        </w:rPr>
        <w:t>(g) make such order, as the court thinks fit, in respect of any property of a party to a marriage or any interest or right of a party in any property for the benefit of the other party or a relevant child.”</w:t>
      </w:r>
    </w:p>
    <w:p w:rsidR="009C7F5C" w:rsidRPr="008D33D5" w:rsidRDefault="009C7F5C" w:rsidP="009C7F5C">
      <w:pPr>
        <w:pStyle w:val="NoSpacing"/>
        <w:ind w:left="2160" w:right="1440"/>
        <w:jc w:val="both"/>
        <w:rPr>
          <w:rFonts w:ascii="Times New Roman" w:hAnsi="Times New Roman" w:cs="Times New Roman"/>
          <w:sz w:val="24"/>
          <w:szCs w:val="24"/>
          <w:lang w:val="en-GB"/>
        </w:rPr>
      </w:pPr>
    </w:p>
    <w:p w:rsidR="009C7F5C" w:rsidRPr="008D33D5" w:rsidRDefault="00BB7127" w:rsidP="00BB7127">
      <w:pPr>
        <w:pStyle w:val="NoSpacing"/>
        <w:jc w:val="both"/>
        <w:rPr>
          <w:rFonts w:ascii="Times New Roman" w:hAnsi="Times New Roman" w:cs="Times New Roman"/>
          <w:bCs/>
          <w:sz w:val="24"/>
          <w:szCs w:val="24"/>
        </w:rPr>
      </w:pPr>
      <w:r w:rsidRPr="008D33D5">
        <w:rPr>
          <w:rFonts w:ascii="Times New Roman" w:hAnsi="Times New Roman" w:cs="Times New Roman"/>
          <w:sz w:val="24"/>
          <w:szCs w:val="24"/>
        </w:rPr>
        <w:t>[19]</w:t>
      </w:r>
      <w:r w:rsidRPr="008D33D5">
        <w:rPr>
          <w:rFonts w:ascii="Times New Roman" w:hAnsi="Times New Roman" w:cs="Times New Roman"/>
          <w:sz w:val="24"/>
          <w:szCs w:val="24"/>
        </w:rPr>
        <w:tab/>
        <w:t>Now, a</w:t>
      </w:r>
      <w:r w:rsidR="009C7F5C" w:rsidRPr="008D33D5">
        <w:rPr>
          <w:rFonts w:ascii="Times New Roman" w:hAnsi="Times New Roman" w:cs="Times New Roman"/>
          <w:sz w:val="24"/>
          <w:szCs w:val="24"/>
        </w:rPr>
        <w:t xml:space="preserve">lthough parties that own a house jointly are in principle entitled to equality of </w:t>
      </w:r>
      <w:r w:rsidR="009322C6">
        <w:rPr>
          <w:rFonts w:ascii="Times New Roman" w:hAnsi="Times New Roman" w:cs="Times New Roman"/>
          <w:sz w:val="24"/>
          <w:szCs w:val="24"/>
        </w:rPr>
        <w:tab/>
      </w:r>
      <w:r w:rsidR="009C7F5C" w:rsidRPr="008D33D5">
        <w:rPr>
          <w:rFonts w:ascii="Times New Roman" w:hAnsi="Times New Roman" w:cs="Times New Roman"/>
          <w:sz w:val="24"/>
          <w:szCs w:val="24"/>
        </w:rPr>
        <w:t xml:space="preserve">shares,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this is only a starting point for the </w:t>
      </w:r>
      <w:r w:rsidRPr="008D33D5">
        <w:rPr>
          <w:rFonts w:ascii="Times New Roman" w:hAnsi="Times New Roman" w:cs="Times New Roman"/>
          <w:sz w:val="24"/>
          <w:szCs w:val="24"/>
        </w:rPr>
        <w:t>Court’s determination under S</w:t>
      </w:r>
      <w:r w:rsidR="009C7F5C" w:rsidRPr="008D33D5">
        <w:rPr>
          <w:rFonts w:ascii="Times New Roman" w:hAnsi="Times New Roman" w:cs="Times New Roman"/>
          <w:sz w:val="24"/>
          <w:szCs w:val="24"/>
        </w:rPr>
        <w:t>ection 20(1)</w:t>
      </w:r>
      <w:r w:rsidR="00102F8B">
        <w:rPr>
          <w:rFonts w:ascii="Times New Roman" w:hAnsi="Times New Roman" w:cs="Times New Roman"/>
          <w:sz w:val="24"/>
          <w:szCs w:val="24"/>
        </w:rPr>
        <w:t xml:space="preserve"> </w:t>
      </w:r>
      <w:r w:rsidR="009C7F5C" w:rsidRPr="008D33D5">
        <w:rPr>
          <w:rFonts w:ascii="Times New Roman" w:hAnsi="Times New Roman" w:cs="Times New Roman"/>
          <w:sz w:val="24"/>
          <w:szCs w:val="24"/>
        </w:rPr>
        <w:t xml:space="preserve">(g). </w:t>
      </w:r>
      <w:r w:rsidRPr="008D33D5">
        <w:rPr>
          <w:rFonts w:ascii="Times New Roman" w:hAnsi="Times New Roman" w:cs="Times New Roman"/>
          <w:sz w:val="24"/>
          <w:szCs w:val="24"/>
        </w:rPr>
        <w:tab/>
        <w:t xml:space="preserve">(Reference to </w:t>
      </w:r>
      <w:r w:rsidRPr="008D33D5">
        <w:rPr>
          <w:rFonts w:ascii="Times New Roman" w:hAnsi="Times New Roman" w:cs="Times New Roman"/>
          <w:b/>
          <w:i/>
          <w:sz w:val="24"/>
          <w:szCs w:val="24"/>
        </w:rPr>
        <w:t>[</w:t>
      </w:r>
      <w:r w:rsidR="009C7F5C" w:rsidRPr="008D33D5">
        <w:rPr>
          <w:rFonts w:ascii="Times New Roman" w:hAnsi="Times New Roman" w:cs="Times New Roman"/>
          <w:b/>
          <w:i/>
          <w:sz w:val="24"/>
          <w:szCs w:val="24"/>
        </w:rPr>
        <w:t>Charles v Charles</w:t>
      </w:r>
      <w:r w:rsidR="00102F8B">
        <w:rPr>
          <w:rFonts w:ascii="Times New Roman" w:hAnsi="Times New Roman" w:cs="Times New Roman"/>
          <w:b/>
          <w:i/>
          <w:sz w:val="24"/>
          <w:szCs w:val="24"/>
        </w:rPr>
        <w:t xml:space="preserve"> </w:t>
      </w:r>
      <w:r w:rsidR="00102F8B">
        <w:rPr>
          <w:rFonts w:ascii="Times New Roman" w:hAnsi="Times New Roman" w:cs="Times New Roman"/>
          <w:b/>
          <w:bCs/>
          <w:sz w:val="24"/>
          <w:szCs w:val="24"/>
        </w:rPr>
        <w:t xml:space="preserve">[2005] SCCA 13, </w:t>
      </w:r>
      <w:r w:rsidR="009C7F5C" w:rsidRPr="008D33D5">
        <w:rPr>
          <w:rFonts w:ascii="Times New Roman" w:hAnsi="Times New Roman" w:cs="Times New Roman"/>
          <w:b/>
          <w:bCs/>
          <w:sz w:val="24"/>
          <w:szCs w:val="24"/>
        </w:rPr>
        <w:t>22-23</w:t>
      </w:r>
      <w:r w:rsidRPr="008D33D5">
        <w:rPr>
          <w:rFonts w:ascii="Times New Roman" w:hAnsi="Times New Roman" w:cs="Times New Roman"/>
          <w:b/>
          <w:bCs/>
          <w:sz w:val="24"/>
          <w:szCs w:val="24"/>
        </w:rPr>
        <w:t>]</w:t>
      </w:r>
      <w:r w:rsidRPr="008D33D5">
        <w:rPr>
          <w:rFonts w:ascii="Times New Roman" w:hAnsi="Times New Roman" w:cs="Times New Roman"/>
          <w:bCs/>
          <w:sz w:val="24"/>
          <w:szCs w:val="24"/>
        </w:rPr>
        <w:t>)</w:t>
      </w:r>
      <w:r w:rsidR="009C7F5C" w:rsidRPr="008D33D5">
        <w:rPr>
          <w:rFonts w:ascii="Times New Roman" w:hAnsi="Times New Roman" w:cs="Times New Roman"/>
          <w:bCs/>
          <w:sz w:val="24"/>
          <w:szCs w:val="24"/>
        </w:rPr>
        <w:t xml:space="preserve">. The Court is enjoined by </w:t>
      </w:r>
      <w:r w:rsidRPr="008D33D5">
        <w:rPr>
          <w:rFonts w:ascii="Times New Roman" w:hAnsi="Times New Roman" w:cs="Times New Roman"/>
          <w:bCs/>
          <w:sz w:val="24"/>
          <w:szCs w:val="24"/>
        </w:rPr>
        <w:tab/>
        <w:t>S</w:t>
      </w:r>
      <w:r w:rsidR="009C7F5C" w:rsidRPr="008D33D5">
        <w:rPr>
          <w:rFonts w:ascii="Times New Roman" w:hAnsi="Times New Roman" w:cs="Times New Roman"/>
          <w:bCs/>
          <w:sz w:val="24"/>
          <w:szCs w:val="24"/>
        </w:rPr>
        <w:t xml:space="preserve">ection 20(1)(g) to make such matrimonial property adjustment as is fair and just in the </w:t>
      </w:r>
      <w:r w:rsidRPr="008D33D5">
        <w:rPr>
          <w:rFonts w:ascii="Times New Roman" w:hAnsi="Times New Roman" w:cs="Times New Roman"/>
          <w:bCs/>
          <w:sz w:val="24"/>
          <w:szCs w:val="24"/>
        </w:rPr>
        <w:tab/>
      </w:r>
      <w:r w:rsidR="009C7F5C" w:rsidRPr="008D33D5">
        <w:rPr>
          <w:rFonts w:ascii="Times New Roman" w:hAnsi="Times New Roman" w:cs="Times New Roman"/>
          <w:bCs/>
          <w:sz w:val="24"/>
          <w:szCs w:val="24"/>
        </w:rPr>
        <w:t>circumstances of a case.</w:t>
      </w:r>
    </w:p>
    <w:p w:rsidR="009C7F5C" w:rsidRPr="008D33D5" w:rsidRDefault="009C7F5C" w:rsidP="009C7F5C">
      <w:pPr>
        <w:pStyle w:val="NoSpacing"/>
        <w:jc w:val="both"/>
        <w:rPr>
          <w:rFonts w:ascii="Times New Roman" w:hAnsi="Times New Roman" w:cs="Times New Roman"/>
          <w:sz w:val="24"/>
          <w:szCs w:val="24"/>
        </w:rPr>
      </w:pPr>
    </w:p>
    <w:p w:rsidR="00BB7127" w:rsidRPr="008D33D5" w:rsidRDefault="00BB7127" w:rsidP="00BB7127">
      <w:pPr>
        <w:pStyle w:val="NoSpacing"/>
        <w:jc w:val="both"/>
        <w:rPr>
          <w:rFonts w:ascii="Times New Roman" w:hAnsi="Times New Roman" w:cs="Times New Roman"/>
          <w:sz w:val="24"/>
          <w:szCs w:val="24"/>
        </w:rPr>
      </w:pPr>
      <w:r w:rsidRPr="008D33D5">
        <w:rPr>
          <w:rFonts w:ascii="Times New Roman" w:hAnsi="Times New Roman" w:cs="Times New Roman"/>
          <w:sz w:val="24"/>
          <w:szCs w:val="24"/>
        </w:rPr>
        <w:t>[20]</w:t>
      </w:r>
      <w:r w:rsidRPr="008D33D5">
        <w:rPr>
          <w:rFonts w:ascii="Times New Roman" w:hAnsi="Times New Roman" w:cs="Times New Roman"/>
          <w:sz w:val="24"/>
          <w:szCs w:val="24"/>
        </w:rPr>
        <w:tab/>
        <w:t xml:space="preserve">The Court must, </w:t>
      </w:r>
      <w:r w:rsidR="009C7F5C" w:rsidRPr="008D33D5">
        <w:rPr>
          <w:rFonts w:ascii="Times New Roman" w:hAnsi="Times New Roman" w:cs="Times New Roman"/>
          <w:sz w:val="24"/>
          <w:szCs w:val="24"/>
        </w:rPr>
        <w:t xml:space="preserve">“determine the contribution both financial and otherwise of both parties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to the family enterprise and apportion ownership accordingly.” </w:t>
      </w:r>
      <w:r w:rsidRPr="008D33D5">
        <w:rPr>
          <w:rFonts w:ascii="Times New Roman" w:hAnsi="Times New Roman" w:cs="Times New Roman"/>
          <w:sz w:val="24"/>
          <w:szCs w:val="24"/>
        </w:rPr>
        <w:t xml:space="preserve">(Reference to </w:t>
      </w:r>
      <w:r w:rsidRPr="008D33D5">
        <w:rPr>
          <w:rFonts w:ascii="Times New Roman" w:hAnsi="Times New Roman" w:cs="Times New Roman"/>
          <w:b/>
          <w:i/>
          <w:sz w:val="24"/>
          <w:szCs w:val="24"/>
        </w:rPr>
        <w:t>[</w:t>
      </w:r>
      <w:r w:rsidR="009C7F5C" w:rsidRPr="008D33D5">
        <w:rPr>
          <w:rFonts w:ascii="Times New Roman" w:hAnsi="Times New Roman" w:cs="Times New Roman"/>
          <w:b/>
          <w:i/>
          <w:sz w:val="24"/>
          <w:szCs w:val="24"/>
        </w:rPr>
        <w:t xml:space="preserve">Sabadin v </w:t>
      </w:r>
      <w:r w:rsidRPr="008D33D5">
        <w:rPr>
          <w:rFonts w:ascii="Times New Roman" w:hAnsi="Times New Roman" w:cs="Times New Roman"/>
          <w:b/>
          <w:i/>
          <w:sz w:val="24"/>
          <w:szCs w:val="24"/>
        </w:rPr>
        <w:tab/>
      </w:r>
      <w:r w:rsidR="009C7F5C" w:rsidRPr="008D33D5">
        <w:rPr>
          <w:rFonts w:ascii="Times New Roman" w:hAnsi="Times New Roman" w:cs="Times New Roman"/>
          <w:b/>
          <w:i/>
          <w:sz w:val="24"/>
          <w:szCs w:val="24"/>
        </w:rPr>
        <w:t>Sabadin</w:t>
      </w:r>
      <w:r w:rsidR="009C7F5C" w:rsidRPr="008D33D5">
        <w:rPr>
          <w:rFonts w:ascii="Times New Roman" w:hAnsi="Times New Roman" w:cs="Times New Roman"/>
          <w:b/>
          <w:sz w:val="24"/>
          <w:szCs w:val="24"/>
        </w:rPr>
        <w:t xml:space="preserve"> [2014]</w:t>
      </w:r>
      <w:r w:rsidRPr="008D33D5">
        <w:rPr>
          <w:rFonts w:ascii="Times New Roman" w:hAnsi="Times New Roman" w:cs="Times New Roman"/>
          <w:b/>
          <w:sz w:val="24"/>
          <w:szCs w:val="24"/>
        </w:rPr>
        <w:t>)</w:t>
      </w:r>
      <w:r w:rsidR="009C7F5C" w:rsidRPr="008D33D5">
        <w:rPr>
          <w:rFonts w:ascii="Times New Roman" w:hAnsi="Times New Roman" w:cs="Times New Roman"/>
          <w:b/>
          <w:sz w:val="24"/>
          <w:szCs w:val="24"/>
        </w:rPr>
        <w:t xml:space="preserve"> SCSC 35</w:t>
      </w:r>
      <w:r w:rsidRPr="008D33D5">
        <w:rPr>
          <w:rFonts w:ascii="Times New Roman" w:hAnsi="Times New Roman" w:cs="Times New Roman"/>
          <w:b/>
          <w:sz w:val="24"/>
          <w:szCs w:val="24"/>
        </w:rPr>
        <w:t>]</w:t>
      </w:r>
      <w:r w:rsidR="00102F8B">
        <w:rPr>
          <w:rFonts w:ascii="Times New Roman" w:hAnsi="Times New Roman" w:cs="Times New Roman"/>
          <w:sz w:val="24"/>
          <w:szCs w:val="24"/>
        </w:rPr>
        <w:t xml:space="preserve">), </w:t>
      </w:r>
    </w:p>
    <w:p w:rsidR="00BB7127" w:rsidRPr="008D33D5" w:rsidRDefault="00BB7127" w:rsidP="00BB7127">
      <w:pPr>
        <w:pStyle w:val="NoSpacing"/>
        <w:jc w:val="both"/>
        <w:rPr>
          <w:rFonts w:ascii="Times New Roman" w:hAnsi="Times New Roman" w:cs="Times New Roman"/>
          <w:sz w:val="24"/>
          <w:szCs w:val="24"/>
        </w:rPr>
      </w:pPr>
    </w:p>
    <w:p w:rsidR="009C7F5C" w:rsidRPr="008D33D5" w:rsidRDefault="00BB7127" w:rsidP="00BB7127">
      <w:pPr>
        <w:pStyle w:val="NoSpacing"/>
        <w:jc w:val="both"/>
        <w:rPr>
          <w:rFonts w:ascii="Times New Roman" w:hAnsi="Times New Roman" w:cs="Times New Roman"/>
          <w:sz w:val="24"/>
          <w:szCs w:val="24"/>
        </w:rPr>
      </w:pPr>
      <w:r w:rsidRPr="008D33D5">
        <w:rPr>
          <w:rFonts w:ascii="Times New Roman" w:hAnsi="Times New Roman" w:cs="Times New Roman"/>
          <w:sz w:val="24"/>
          <w:szCs w:val="24"/>
        </w:rPr>
        <w:t>[21]</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In exercising its broad discretion, the Court may consider </w:t>
      </w:r>
      <w:r w:rsidR="009C7F5C" w:rsidRPr="008D33D5">
        <w:rPr>
          <w:rFonts w:ascii="Times New Roman" w:hAnsi="Times New Roman" w:cs="Times New Roman"/>
          <w:i/>
          <w:sz w:val="24"/>
          <w:szCs w:val="24"/>
        </w:rPr>
        <w:t>inter alia</w:t>
      </w:r>
      <w:r w:rsidR="009C7F5C" w:rsidRPr="008D33D5">
        <w:rPr>
          <w:rFonts w:ascii="Times New Roman" w:hAnsi="Times New Roman" w:cs="Times New Roman"/>
          <w:sz w:val="24"/>
          <w:szCs w:val="24"/>
        </w:rPr>
        <w:t xml:space="preserve"> who paid the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purchase price and the loans</w:t>
      </w:r>
      <w:r w:rsidRPr="008D33D5">
        <w:rPr>
          <w:rFonts w:ascii="Times New Roman" w:hAnsi="Times New Roman" w:cs="Times New Roman"/>
          <w:sz w:val="24"/>
          <w:szCs w:val="24"/>
        </w:rPr>
        <w:t xml:space="preserve"> for the family home as well as, </w:t>
      </w:r>
    </w:p>
    <w:p w:rsidR="009C7F5C" w:rsidRPr="008D33D5" w:rsidRDefault="009C7F5C" w:rsidP="009C7F5C">
      <w:pPr>
        <w:pStyle w:val="rtejustify"/>
        <w:ind w:left="1872" w:right="1440"/>
        <w:jc w:val="both"/>
        <w:rPr>
          <w:rFonts w:eastAsiaTheme="minorHAnsi"/>
        </w:rPr>
      </w:pPr>
      <w:r w:rsidRPr="008D33D5">
        <w:rPr>
          <w:rFonts w:eastAsiaTheme="minorHAnsi"/>
        </w:rPr>
        <w:t>(a) Standard of living befor</w:t>
      </w:r>
      <w:r w:rsidR="00BB7127" w:rsidRPr="008D33D5">
        <w:rPr>
          <w:rFonts w:eastAsiaTheme="minorHAnsi"/>
        </w:rPr>
        <w:t>e the breakdown of the marriage;</w:t>
      </w:r>
    </w:p>
    <w:p w:rsidR="00BB7127" w:rsidRPr="008D33D5" w:rsidRDefault="009C7F5C" w:rsidP="009C7F5C">
      <w:pPr>
        <w:pStyle w:val="rtejustify"/>
        <w:ind w:left="1872" w:right="1440"/>
        <w:jc w:val="both"/>
        <w:rPr>
          <w:rFonts w:eastAsiaTheme="minorHAnsi"/>
        </w:rPr>
      </w:pPr>
      <w:r w:rsidRPr="008D33D5">
        <w:rPr>
          <w:rFonts w:eastAsiaTheme="minorHAnsi"/>
        </w:rPr>
        <w:t>(b) Age of the Parties</w:t>
      </w:r>
      <w:r w:rsidR="00BB7127" w:rsidRPr="008D33D5">
        <w:rPr>
          <w:rFonts w:eastAsiaTheme="minorHAnsi"/>
        </w:rPr>
        <w:t>;</w:t>
      </w:r>
    </w:p>
    <w:p w:rsidR="00BB7127" w:rsidRPr="008D33D5" w:rsidRDefault="009C7F5C" w:rsidP="009C7F5C">
      <w:pPr>
        <w:pStyle w:val="rtejustify"/>
        <w:ind w:left="1872" w:right="1440"/>
        <w:jc w:val="both"/>
        <w:rPr>
          <w:rFonts w:eastAsiaTheme="minorHAnsi"/>
        </w:rPr>
      </w:pPr>
      <w:r w:rsidRPr="008D33D5">
        <w:rPr>
          <w:rFonts w:eastAsiaTheme="minorHAnsi"/>
        </w:rPr>
        <w:t>(c) Duration of the Marriage</w:t>
      </w:r>
      <w:r w:rsidR="00BB7127" w:rsidRPr="008D33D5">
        <w:rPr>
          <w:rFonts w:eastAsiaTheme="minorHAnsi"/>
        </w:rPr>
        <w:t>;</w:t>
      </w:r>
    </w:p>
    <w:p w:rsidR="009C7F5C" w:rsidRPr="008D33D5" w:rsidRDefault="009C7F5C" w:rsidP="009C7F5C">
      <w:pPr>
        <w:pStyle w:val="rtejustify"/>
        <w:ind w:left="1872" w:right="1440"/>
        <w:jc w:val="both"/>
        <w:rPr>
          <w:rFonts w:eastAsiaTheme="minorHAnsi"/>
        </w:rPr>
      </w:pPr>
      <w:r w:rsidRPr="008D33D5">
        <w:rPr>
          <w:rFonts w:eastAsiaTheme="minorHAnsi"/>
        </w:rPr>
        <w:t>(d) Physical and mental disability of either party</w:t>
      </w:r>
    </w:p>
    <w:p w:rsidR="009C7F5C" w:rsidRPr="008D33D5" w:rsidRDefault="009C7F5C" w:rsidP="009C7F5C">
      <w:pPr>
        <w:pStyle w:val="rtejustify"/>
        <w:ind w:left="1872" w:right="1440"/>
        <w:jc w:val="both"/>
        <w:rPr>
          <w:rFonts w:eastAsiaTheme="minorHAnsi"/>
        </w:rPr>
      </w:pPr>
      <w:r w:rsidRPr="008D33D5">
        <w:rPr>
          <w:rFonts w:eastAsiaTheme="minorHAnsi"/>
        </w:rPr>
        <w:t xml:space="preserve">(e) </w:t>
      </w:r>
      <w:r w:rsidRPr="008D33D5">
        <w:rPr>
          <w:rFonts w:eastAsiaTheme="minorHAnsi"/>
          <w:b/>
          <w:i/>
        </w:rPr>
        <w:t>Contributions made by e</w:t>
      </w:r>
      <w:r w:rsidR="008D33D5">
        <w:rPr>
          <w:rFonts w:eastAsiaTheme="minorHAnsi"/>
          <w:b/>
          <w:i/>
        </w:rPr>
        <w:t xml:space="preserve">ach party to the welfare of the </w:t>
      </w:r>
      <w:r w:rsidR="008D33D5">
        <w:rPr>
          <w:rFonts w:eastAsiaTheme="minorHAnsi"/>
          <w:b/>
          <w:i/>
        </w:rPr>
        <w:tab/>
      </w:r>
      <w:r w:rsidRPr="008D33D5">
        <w:rPr>
          <w:rFonts w:eastAsiaTheme="minorHAnsi"/>
          <w:b/>
          <w:i/>
        </w:rPr>
        <w:t>family, including housework and care roles</w:t>
      </w:r>
      <w:r w:rsidRPr="008D33D5">
        <w:rPr>
          <w:rFonts w:eastAsiaTheme="minorHAnsi"/>
        </w:rPr>
        <w:t xml:space="preserve">; </w:t>
      </w:r>
      <w:r w:rsidR="00BB7127" w:rsidRPr="008D33D5">
        <w:rPr>
          <w:rFonts w:eastAsiaTheme="minorHAnsi"/>
        </w:rPr>
        <w:t>and</w:t>
      </w:r>
    </w:p>
    <w:p w:rsidR="009C7F5C" w:rsidRPr="008D33D5" w:rsidRDefault="009C7F5C" w:rsidP="009C7F5C">
      <w:pPr>
        <w:pStyle w:val="rtejustify"/>
        <w:ind w:left="1872" w:right="1440"/>
        <w:jc w:val="both"/>
        <w:rPr>
          <w:rFonts w:eastAsiaTheme="minorHAnsi"/>
        </w:rPr>
      </w:pPr>
      <w:r w:rsidRPr="008D33D5">
        <w:rPr>
          <w:rFonts w:eastAsiaTheme="minorHAnsi"/>
        </w:rPr>
        <w:t>(f) Any benefit which a party loses a result of the divorce.</w:t>
      </w:r>
    </w:p>
    <w:p w:rsidR="009C7F5C" w:rsidRPr="008D33D5" w:rsidRDefault="00BB7127" w:rsidP="009C7F5C">
      <w:pPr>
        <w:pStyle w:val="NoSpacing"/>
        <w:jc w:val="both"/>
        <w:rPr>
          <w:rFonts w:ascii="Times New Roman" w:hAnsi="Times New Roman" w:cs="Times New Roman"/>
          <w:sz w:val="24"/>
          <w:szCs w:val="24"/>
        </w:rPr>
      </w:pPr>
      <w:r w:rsidRPr="008D33D5">
        <w:rPr>
          <w:rFonts w:ascii="Times New Roman" w:hAnsi="Times New Roman" w:cs="Times New Roman"/>
          <w:i/>
          <w:sz w:val="24"/>
          <w:szCs w:val="24"/>
        </w:rPr>
        <w:tab/>
      </w:r>
      <w:r w:rsidRPr="008D33D5">
        <w:rPr>
          <w:rFonts w:ascii="Times New Roman" w:hAnsi="Times New Roman" w:cs="Times New Roman"/>
          <w:sz w:val="24"/>
          <w:szCs w:val="24"/>
        </w:rPr>
        <w:t xml:space="preserve">(Reference to </w:t>
      </w:r>
      <w:r w:rsidRPr="008D33D5">
        <w:rPr>
          <w:rFonts w:ascii="Times New Roman" w:hAnsi="Times New Roman" w:cs="Times New Roman"/>
          <w:b/>
          <w:sz w:val="24"/>
          <w:szCs w:val="24"/>
        </w:rPr>
        <w:t>[</w:t>
      </w:r>
      <w:r w:rsidR="009C7F5C" w:rsidRPr="008D33D5">
        <w:rPr>
          <w:rFonts w:ascii="Times New Roman" w:hAnsi="Times New Roman" w:cs="Times New Roman"/>
          <w:b/>
          <w:sz w:val="24"/>
          <w:szCs w:val="24"/>
        </w:rPr>
        <w:t>Esparon v Esparon</w:t>
      </w:r>
      <w:r w:rsidRPr="008D33D5">
        <w:rPr>
          <w:rFonts w:ascii="Times New Roman" w:hAnsi="Times New Roman" w:cs="Times New Roman"/>
          <w:b/>
          <w:sz w:val="24"/>
          <w:szCs w:val="24"/>
        </w:rPr>
        <w:t>, SCA 12/1997]</w:t>
      </w:r>
      <w:r w:rsidRPr="008D33D5">
        <w:rPr>
          <w:rFonts w:ascii="Times New Roman" w:hAnsi="Times New Roman" w:cs="Times New Roman"/>
          <w:sz w:val="24"/>
          <w:szCs w:val="24"/>
        </w:rPr>
        <w:t xml:space="preserve"> and Emphasis added.</w:t>
      </w:r>
    </w:p>
    <w:p w:rsidR="00BB7127" w:rsidRPr="008D33D5" w:rsidRDefault="00BB7127" w:rsidP="009C7F5C">
      <w:pPr>
        <w:pStyle w:val="NoSpacing"/>
        <w:jc w:val="both"/>
        <w:rPr>
          <w:rFonts w:ascii="Times New Roman" w:hAnsi="Times New Roman" w:cs="Times New Roman"/>
          <w:sz w:val="24"/>
          <w:szCs w:val="24"/>
        </w:rPr>
      </w:pPr>
    </w:p>
    <w:p w:rsidR="009C7F5C" w:rsidRPr="008D33D5" w:rsidRDefault="00BB7127" w:rsidP="00BB7127">
      <w:pPr>
        <w:pStyle w:val="NoSpacing"/>
        <w:jc w:val="both"/>
        <w:rPr>
          <w:rFonts w:ascii="Times New Roman" w:hAnsi="Times New Roman" w:cs="Times New Roman"/>
          <w:sz w:val="24"/>
          <w:szCs w:val="24"/>
        </w:rPr>
      </w:pPr>
      <w:r w:rsidRPr="008D33D5">
        <w:rPr>
          <w:rFonts w:ascii="Times New Roman" w:hAnsi="Times New Roman" w:cs="Times New Roman"/>
          <w:sz w:val="24"/>
          <w:szCs w:val="24"/>
        </w:rPr>
        <w:t>[22]</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As the court in </w:t>
      </w:r>
      <w:r w:rsidRPr="008D33D5">
        <w:rPr>
          <w:rFonts w:ascii="Times New Roman" w:hAnsi="Times New Roman" w:cs="Times New Roman"/>
          <w:b/>
          <w:sz w:val="24"/>
          <w:szCs w:val="24"/>
        </w:rPr>
        <w:t>[</w:t>
      </w:r>
      <w:r w:rsidR="009C7F5C" w:rsidRPr="008D33D5">
        <w:rPr>
          <w:rFonts w:ascii="Times New Roman" w:hAnsi="Times New Roman" w:cs="Times New Roman"/>
          <w:b/>
          <w:i/>
          <w:sz w:val="24"/>
          <w:szCs w:val="24"/>
        </w:rPr>
        <w:t>Esparon v Esparon</w:t>
      </w:r>
      <w:r w:rsidR="009C7F5C" w:rsidRPr="008D33D5">
        <w:rPr>
          <w:rFonts w:ascii="Times New Roman" w:hAnsi="Times New Roman" w:cs="Times New Roman"/>
          <w:b/>
          <w:sz w:val="24"/>
          <w:szCs w:val="24"/>
        </w:rPr>
        <w:t xml:space="preserve"> [2012] SCSC 5</w:t>
      </w:r>
      <w:r w:rsidRPr="008D33D5">
        <w:rPr>
          <w:rFonts w:ascii="Times New Roman" w:hAnsi="Times New Roman" w:cs="Times New Roman"/>
          <w:b/>
          <w:sz w:val="24"/>
          <w:szCs w:val="24"/>
        </w:rPr>
        <w:t>]</w:t>
      </w:r>
      <w:r w:rsidR="009C7F5C" w:rsidRPr="008D33D5">
        <w:rPr>
          <w:rFonts w:ascii="Times New Roman" w:hAnsi="Times New Roman" w:cs="Times New Roman"/>
          <w:sz w:val="24"/>
          <w:szCs w:val="24"/>
        </w:rPr>
        <w:t xml:space="preserve"> held, there is</w:t>
      </w:r>
      <w:r w:rsidRPr="008D33D5">
        <w:rPr>
          <w:rFonts w:ascii="Times New Roman" w:hAnsi="Times New Roman" w:cs="Times New Roman"/>
          <w:sz w:val="24"/>
          <w:szCs w:val="24"/>
        </w:rPr>
        <w:t>,</w:t>
      </w:r>
      <w:r w:rsidR="009C7F5C" w:rsidRPr="008D33D5">
        <w:rPr>
          <w:rFonts w:ascii="Times New Roman" w:hAnsi="Times New Roman" w:cs="Times New Roman"/>
          <w:sz w:val="24"/>
          <w:szCs w:val="24"/>
        </w:rPr>
        <w:t xml:space="preserve"> “no mathematical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formula by which matrimonial property should be divided, and each case is considered on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the </w:t>
      </w:r>
      <w:r w:rsidRPr="008D33D5">
        <w:rPr>
          <w:rFonts w:ascii="Times New Roman" w:hAnsi="Times New Roman" w:cs="Times New Roman"/>
          <w:sz w:val="24"/>
          <w:szCs w:val="24"/>
        </w:rPr>
        <w:t xml:space="preserve">merits.” </w:t>
      </w:r>
      <w:r w:rsidR="009C7F5C" w:rsidRPr="008D33D5">
        <w:rPr>
          <w:rFonts w:ascii="Times New Roman" w:hAnsi="Times New Roman" w:cs="Times New Roman"/>
          <w:sz w:val="24"/>
          <w:szCs w:val="24"/>
        </w:rPr>
        <w:t xml:space="preserve">Where the Court concludes that the matrimonial assets belong to both parties,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it must then determine what proportion of ownership each party holds depending on the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level of contribution made by each party. </w:t>
      </w:r>
    </w:p>
    <w:p w:rsidR="009C7F5C" w:rsidRPr="008D33D5" w:rsidRDefault="009C7F5C" w:rsidP="009C7F5C">
      <w:pPr>
        <w:pStyle w:val="NoSpacing"/>
        <w:jc w:val="both"/>
        <w:rPr>
          <w:rFonts w:ascii="Times New Roman" w:hAnsi="Times New Roman" w:cs="Times New Roman"/>
          <w:sz w:val="24"/>
          <w:szCs w:val="24"/>
        </w:rPr>
      </w:pPr>
    </w:p>
    <w:p w:rsidR="009C7F5C" w:rsidRPr="008D33D5" w:rsidRDefault="00BB7127" w:rsidP="00BB7127">
      <w:pPr>
        <w:pStyle w:val="NoSpacing"/>
        <w:jc w:val="both"/>
        <w:rPr>
          <w:rFonts w:ascii="Times New Roman" w:hAnsi="Times New Roman" w:cs="Times New Roman"/>
          <w:sz w:val="24"/>
          <w:szCs w:val="24"/>
        </w:rPr>
      </w:pPr>
      <w:r w:rsidRPr="008D33D5">
        <w:rPr>
          <w:rFonts w:ascii="Times New Roman" w:hAnsi="Times New Roman" w:cs="Times New Roman"/>
          <w:sz w:val="24"/>
          <w:szCs w:val="24"/>
        </w:rPr>
        <w:t>[23]</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In the present case, it is not disputed that the Property, which was legally jointly owned,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was sold by Respondent for SCR 800, 000 with the consent of the Petitioner. It is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uncontested that the Respondent paid for the Property and Petitioner did not contribute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financially to the Property. However, Petitioner testified that she assisted with taking care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of the children along with the Respondent. Moreover, she testified that she contributed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 xml:space="preserve">indirectly to the home by paying certain utility bills during their relationship. </w:t>
      </w:r>
    </w:p>
    <w:p w:rsidR="009C7F5C" w:rsidRPr="008D33D5" w:rsidRDefault="009C7F5C" w:rsidP="009C7F5C">
      <w:pPr>
        <w:pStyle w:val="NoSpacing"/>
        <w:jc w:val="both"/>
        <w:rPr>
          <w:rFonts w:ascii="Times New Roman" w:hAnsi="Times New Roman" w:cs="Times New Roman"/>
          <w:sz w:val="24"/>
          <w:szCs w:val="24"/>
        </w:rPr>
      </w:pPr>
    </w:p>
    <w:p w:rsidR="009C7F5C" w:rsidRPr="008D33D5" w:rsidRDefault="00004CDF" w:rsidP="00004CDF">
      <w:pPr>
        <w:pStyle w:val="NoSpacing"/>
        <w:jc w:val="both"/>
        <w:rPr>
          <w:rFonts w:ascii="Times New Roman" w:hAnsi="Times New Roman" w:cs="Times New Roman"/>
          <w:sz w:val="24"/>
          <w:szCs w:val="24"/>
        </w:rPr>
      </w:pPr>
      <w:r w:rsidRPr="008D33D5">
        <w:rPr>
          <w:rFonts w:ascii="Times New Roman" w:hAnsi="Times New Roman" w:cs="Times New Roman"/>
          <w:sz w:val="24"/>
          <w:szCs w:val="24"/>
        </w:rPr>
        <w:t>[24]</w:t>
      </w:r>
      <w:r w:rsidRPr="008D33D5">
        <w:rPr>
          <w:rFonts w:ascii="Times New Roman" w:hAnsi="Times New Roman" w:cs="Times New Roman"/>
          <w:sz w:val="24"/>
          <w:szCs w:val="24"/>
        </w:rPr>
        <w:tab/>
        <w:t xml:space="preserve">In my considered view, based on the </w:t>
      </w:r>
      <w:r w:rsidR="009C7F5C" w:rsidRPr="008D33D5">
        <w:rPr>
          <w:rFonts w:ascii="Times New Roman" w:hAnsi="Times New Roman" w:cs="Times New Roman"/>
          <w:sz w:val="24"/>
          <w:szCs w:val="24"/>
        </w:rPr>
        <w:t xml:space="preserve">evidence </w:t>
      </w:r>
      <w:r w:rsidRPr="008D33D5">
        <w:rPr>
          <w:rFonts w:ascii="Times New Roman" w:hAnsi="Times New Roman" w:cs="Times New Roman"/>
          <w:sz w:val="24"/>
          <w:szCs w:val="24"/>
        </w:rPr>
        <w:t xml:space="preserve">adduced as illustrated and </w:t>
      </w:r>
      <w:r w:rsidR="009322C6" w:rsidRPr="008D33D5">
        <w:rPr>
          <w:rFonts w:ascii="Times New Roman" w:hAnsi="Times New Roman" w:cs="Times New Roman"/>
          <w:sz w:val="24"/>
          <w:szCs w:val="24"/>
        </w:rPr>
        <w:t>analyzed</w:t>
      </w:r>
      <w:r w:rsidR="009C7F5C" w:rsidRPr="008D33D5">
        <w:rPr>
          <w:rFonts w:ascii="Times New Roman" w:hAnsi="Times New Roman" w:cs="Times New Roman"/>
          <w:sz w:val="24"/>
          <w:szCs w:val="24"/>
        </w:rPr>
        <w:t xml:space="preserve">, I find </w:t>
      </w:r>
      <w:r w:rsidRPr="008D33D5">
        <w:rPr>
          <w:rFonts w:ascii="Times New Roman" w:hAnsi="Times New Roman" w:cs="Times New Roman"/>
          <w:sz w:val="24"/>
          <w:szCs w:val="24"/>
        </w:rPr>
        <w:tab/>
      </w:r>
      <w:r w:rsidR="009C7F5C" w:rsidRPr="008D33D5">
        <w:rPr>
          <w:rFonts w:ascii="Times New Roman" w:hAnsi="Times New Roman" w:cs="Times New Roman"/>
          <w:sz w:val="24"/>
          <w:szCs w:val="24"/>
        </w:rPr>
        <w:t>that Petitioner is entitled to</w:t>
      </w:r>
      <w:r w:rsidR="009322C6">
        <w:rPr>
          <w:rFonts w:ascii="Times New Roman" w:hAnsi="Times New Roman" w:cs="Times New Roman"/>
          <w:sz w:val="24"/>
          <w:szCs w:val="24"/>
        </w:rPr>
        <w:t xml:space="preserve"> S</w:t>
      </w:r>
      <w:r w:rsidRPr="008D33D5">
        <w:rPr>
          <w:rFonts w:ascii="Times New Roman" w:hAnsi="Times New Roman" w:cs="Times New Roman"/>
          <w:sz w:val="24"/>
          <w:szCs w:val="24"/>
        </w:rPr>
        <w:t xml:space="preserve">R 300,000/- out of the </w:t>
      </w:r>
      <w:r w:rsidR="009C7F5C" w:rsidRPr="008D33D5">
        <w:rPr>
          <w:rFonts w:ascii="Times New Roman" w:hAnsi="Times New Roman" w:cs="Times New Roman"/>
          <w:sz w:val="24"/>
          <w:szCs w:val="24"/>
        </w:rPr>
        <w:t>proceeds</w:t>
      </w:r>
      <w:r w:rsidRPr="008D33D5">
        <w:rPr>
          <w:rFonts w:ascii="Times New Roman" w:hAnsi="Times New Roman" w:cs="Times New Roman"/>
          <w:sz w:val="24"/>
          <w:szCs w:val="24"/>
        </w:rPr>
        <w:t xml:space="preserve"> of sale of the Property. </w:t>
      </w:r>
    </w:p>
    <w:p w:rsidR="00004CDF" w:rsidRPr="008D33D5" w:rsidRDefault="00004CDF" w:rsidP="00004CDF">
      <w:pPr>
        <w:ind w:left="720" w:hanging="720"/>
        <w:jc w:val="both"/>
        <w:rPr>
          <w:sz w:val="24"/>
          <w:szCs w:val="24"/>
        </w:rPr>
      </w:pPr>
      <w:r w:rsidRPr="008D33D5">
        <w:rPr>
          <w:sz w:val="24"/>
          <w:szCs w:val="24"/>
        </w:rPr>
        <w:t>[25</w:t>
      </w:r>
      <w:r w:rsidR="005F51BA" w:rsidRPr="008D33D5">
        <w:rPr>
          <w:sz w:val="24"/>
          <w:szCs w:val="24"/>
        </w:rPr>
        <w:t>]</w:t>
      </w:r>
      <w:r w:rsidR="005F51BA" w:rsidRPr="008D33D5">
        <w:rPr>
          <w:sz w:val="24"/>
          <w:szCs w:val="24"/>
        </w:rPr>
        <w:tab/>
      </w:r>
      <w:r w:rsidRPr="008D33D5">
        <w:rPr>
          <w:sz w:val="24"/>
          <w:szCs w:val="24"/>
        </w:rPr>
        <w:t xml:space="preserve">Since there is no proof of any further agreement as to the existence of an agreement for the alleged car and or existence of such car, no Order to that effect is made in the circumstances. </w:t>
      </w:r>
    </w:p>
    <w:p w:rsidR="00004CDF" w:rsidRPr="008D33D5" w:rsidRDefault="00004CDF" w:rsidP="00004CDF">
      <w:pPr>
        <w:ind w:left="720" w:hanging="720"/>
        <w:jc w:val="both"/>
        <w:rPr>
          <w:sz w:val="24"/>
          <w:szCs w:val="24"/>
        </w:rPr>
      </w:pPr>
    </w:p>
    <w:p w:rsidR="005F51BA" w:rsidRPr="008D33D5" w:rsidRDefault="00004CDF" w:rsidP="00004CDF">
      <w:pPr>
        <w:ind w:left="720" w:hanging="720"/>
        <w:jc w:val="both"/>
        <w:rPr>
          <w:sz w:val="24"/>
          <w:szCs w:val="24"/>
        </w:rPr>
      </w:pPr>
      <w:r w:rsidRPr="008D33D5">
        <w:rPr>
          <w:sz w:val="24"/>
          <w:szCs w:val="24"/>
        </w:rPr>
        <w:t>[26]</w:t>
      </w:r>
      <w:r w:rsidRPr="008D33D5">
        <w:rPr>
          <w:sz w:val="24"/>
          <w:szCs w:val="24"/>
        </w:rPr>
        <w:tab/>
        <w:t xml:space="preserve">Interest and costs is further awarded in favour of the Petitioner. </w:t>
      </w:r>
    </w:p>
    <w:p w:rsidR="005F51BA" w:rsidRPr="008D33D5" w:rsidRDefault="005F51BA" w:rsidP="00CD5753">
      <w:pPr>
        <w:jc w:val="both"/>
        <w:rPr>
          <w:sz w:val="24"/>
          <w:szCs w:val="24"/>
        </w:rPr>
      </w:pPr>
    </w:p>
    <w:p w:rsidR="00CD5753" w:rsidRPr="008D33D5" w:rsidRDefault="00CD5753" w:rsidP="00CD5753">
      <w:pPr>
        <w:jc w:val="both"/>
        <w:rPr>
          <w:sz w:val="24"/>
          <w:szCs w:val="24"/>
        </w:rPr>
      </w:pPr>
    </w:p>
    <w:p w:rsidR="008F0077" w:rsidRPr="008D33D5" w:rsidRDefault="008F0077" w:rsidP="00CD5753">
      <w:pPr>
        <w:jc w:val="both"/>
        <w:rPr>
          <w:sz w:val="24"/>
          <w:szCs w:val="24"/>
        </w:rPr>
      </w:pPr>
    </w:p>
    <w:p w:rsidR="008F0077" w:rsidRPr="008D33D5" w:rsidRDefault="008F0077" w:rsidP="00CD5753">
      <w:pPr>
        <w:jc w:val="both"/>
        <w:rPr>
          <w:sz w:val="24"/>
          <w:szCs w:val="24"/>
        </w:rPr>
      </w:pPr>
    </w:p>
    <w:p w:rsidR="008F0077" w:rsidRPr="008D33D5" w:rsidRDefault="008F0077" w:rsidP="00CD5753">
      <w:pPr>
        <w:jc w:val="both"/>
        <w:rPr>
          <w:sz w:val="24"/>
          <w:szCs w:val="24"/>
        </w:rPr>
      </w:pPr>
    </w:p>
    <w:p w:rsidR="00CD5753" w:rsidRPr="008D33D5" w:rsidRDefault="008655E6" w:rsidP="00CD5753">
      <w:pPr>
        <w:jc w:val="both"/>
        <w:rPr>
          <w:b/>
          <w:sz w:val="24"/>
          <w:szCs w:val="24"/>
        </w:rPr>
      </w:pPr>
      <w:r w:rsidRPr="008D33D5">
        <w:rPr>
          <w:b/>
          <w:sz w:val="24"/>
          <w:szCs w:val="24"/>
        </w:rPr>
        <w:t>Dated this ………………………… day of ………………………………. 201</w:t>
      </w:r>
      <w:r w:rsidR="00004CDF" w:rsidRPr="008D33D5">
        <w:rPr>
          <w:b/>
          <w:sz w:val="24"/>
          <w:szCs w:val="24"/>
        </w:rPr>
        <w:t>8</w:t>
      </w:r>
      <w:r w:rsidRPr="008D33D5">
        <w:rPr>
          <w:b/>
          <w:sz w:val="24"/>
          <w:szCs w:val="24"/>
        </w:rPr>
        <w:t>.</w:t>
      </w:r>
    </w:p>
    <w:p w:rsidR="00CD5753" w:rsidRPr="008D33D5" w:rsidRDefault="00CD5753" w:rsidP="00CD5753">
      <w:pPr>
        <w:jc w:val="both"/>
        <w:rPr>
          <w:b/>
          <w:sz w:val="24"/>
          <w:szCs w:val="24"/>
        </w:rPr>
      </w:pPr>
    </w:p>
    <w:p w:rsidR="00CD5753" w:rsidRPr="008D33D5" w:rsidRDefault="00CD5753" w:rsidP="00CD5753">
      <w:pPr>
        <w:jc w:val="both"/>
        <w:rPr>
          <w:b/>
          <w:sz w:val="24"/>
          <w:szCs w:val="24"/>
        </w:rPr>
      </w:pPr>
    </w:p>
    <w:p w:rsidR="00CD5753" w:rsidRPr="008D33D5" w:rsidRDefault="00CD5753" w:rsidP="00CD5753">
      <w:pPr>
        <w:jc w:val="both"/>
        <w:rPr>
          <w:sz w:val="24"/>
          <w:szCs w:val="24"/>
        </w:rPr>
      </w:pPr>
    </w:p>
    <w:p w:rsidR="008655E6" w:rsidRPr="008D33D5" w:rsidRDefault="008655E6" w:rsidP="00CD5753">
      <w:pPr>
        <w:jc w:val="both"/>
        <w:rPr>
          <w:sz w:val="24"/>
          <w:szCs w:val="24"/>
        </w:rPr>
      </w:pPr>
    </w:p>
    <w:p w:rsidR="008655E6" w:rsidRPr="008D33D5" w:rsidRDefault="008655E6" w:rsidP="00CD5753">
      <w:pPr>
        <w:jc w:val="both"/>
        <w:rPr>
          <w:sz w:val="24"/>
          <w:szCs w:val="24"/>
        </w:rPr>
      </w:pPr>
    </w:p>
    <w:p w:rsidR="008655E6" w:rsidRPr="008D33D5" w:rsidRDefault="008655E6" w:rsidP="00CD5753">
      <w:pPr>
        <w:jc w:val="both"/>
        <w:rPr>
          <w:sz w:val="24"/>
          <w:szCs w:val="24"/>
        </w:rPr>
      </w:pPr>
    </w:p>
    <w:p w:rsidR="00E33F35" w:rsidRPr="008D33D5" w:rsidRDefault="00004CDF" w:rsidP="0006489F">
      <w:pPr>
        <w:pStyle w:val="ListParagraph"/>
        <w:widowControl/>
        <w:autoSpaceDE/>
        <w:autoSpaceDN/>
        <w:adjustRightInd/>
        <w:ind w:left="0"/>
        <w:contextualSpacing w:val="0"/>
        <w:jc w:val="both"/>
        <w:rPr>
          <w:b/>
          <w:sz w:val="24"/>
          <w:szCs w:val="24"/>
        </w:rPr>
      </w:pPr>
      <w:r w:rsidRPr="008D33D5">
        <w:rPr>
          <w:b/>
          <w:sz w:val="24"/>
          <w:szCs w:val="24"/>
        </w:rPr>
        <w:t>Govinden S. -J</w:t>
      </w:r>
    </w:p>
    <w:bookmarkStart w:id="6" w:name="Dropdown7"/>
    <w:p w:rsidR="005258A4" w:rsidRPr="008D33D5" w:rsidRDefault="008808C5" w:rsidP="00E33F35">
      <w:pPr>
        <w:pStyle w:val="ListParagraph"/>
        <w:widowControl/>
        <w:autoSpaceDE/>
        <w:autoSpaceDN/>
        <w:adjustRightInd/>
        <w:ind w:left="0"/>
        <w:contextualSpacing w:val="0"/>
        <w:jc w:val="both"/>
        <w:rPr>
          <w:b/>
          <w:sz w:val="24"/>
          <w:szCs w:val="24"/>
        </w:rPr>
      </w:pPr>
      <w:r w:rsidRPr="008D33D5">
        <w:rPr>
          <w:b/>
          <w:sz w:val="24"/>
          <w:szCs w:val="24"/>
        </w:rPr>
        <w:fldChar w:fldCharType="begin">
          <w:ffData>
            <w:name w:val="Dropdown7"/>
            <w:enabled/>
            <w:calcOnExit w:val="0"/>
            <w:ddList>
              <w:result w:val="1"/>
              <w:listEntry w:val="Chief Justice"/>
              <w:listEntry w:val="Judge of the Supreme Court"/>
            </w:ddList>
          </w:ffData>
        </w:fldChar>
      </w:r>
      <w:r w:rsidR="00E41E94" w:rsidRPr="008D33D5">
        <w:rPr>
          <w:b/>
          <w:sz w:val="24"/>
          <w:szCs w:val="24"/>
        </w:rPr>
        <w:instrText xml:space="preserve"> FORMDROPDOWN </w:instrText>
      </w:r>
      <w:r w:rsidR="00C1156C">
        <w:rPr>
          <w:b/>
          <w:sz w:val="24"/>
          <w:szCs w:val="24"/>
        </w:rPr>
      </w:r>
      <w:r w:rsidR="00C1156C">
        <w:rPr>
          <w:b/>
          <w:sz w:val="24"/>
          <w:szCs w:val="24"/>
        </w:rPr>
        <w:fldChar w:fldCharType="separate"/>
      </w:r>
      <w:r w:rsidRPr="008D33D5">
        <w:rPr>
          <w:b/>
          <w:sz w:val="24"/>
          <w:szCs w:val="24"/>
        </w:rPr>
        <w:fldChar w:fldCharType="end"/>
      </w:r>
      <w:bookmarkEnd w:id="6"/>
    </w:p>
    <w:p w:rsidR="005258A4" w:rsidRPr="008D33D5" w:rsidRDefault="005258A4" w:rsidP="00E33F35">
      <w:pPr>
        <w:pStyle w:val="ListParagraph"/>
        <w:widowControl/>
        <w:autoSpaceDE/>
        <w:autoSpaceDN/>
        <w:adjustRightInd/>
        <w:ind w:left="0"/>
        <w:contextualSpacing w:val="0"/>
        <w:jc w:val="both"/>
        <w:rPr>
          <w:b/>
          <w:sz w:val="24"/>
          <w:szCs w:val="24"/>
        </w:rPr>
      </w:pPr>
    </w:p>
    <w:p w:rsidR="005258A4" w:rsidRPr="008D33D5" w:rsidRDefault="005258A4" w:rsidP="00E33F35">
      <w:pPr>
        <w:pStyle w:val="ListParagraph"/>
        <w:widowControl/>
        <w:autoSpaceDE/>
        <w:autoSpaceDN/>
        <w:adjustRightInd/>
        <w:ind w:left="0"/>
        <w:contextualSpacing w:val="0"/>
        <w:jc w:val="both"/>
        <w:rPr>
          <w:b/>
          <w:sz w:val="24"/>
          <w:szCs w:val="24"/>
        </w:rPr>
      </w:pPr>
    </w:p>
    <w:p w:rsidR="005258A4" w:rsidRPr="008D33D5" w:rsidRDefault="005258A4" w:rsidP="00E33F35">
      <w:pPr>
        <w:pStyle w:val="ListParagraph"/>
        <w:widowControl/>
        <w:autoSpaceDE/>
        <w:autoSpaceDN/>
        <w:adjustRightInd/>
        <w:ind w:left="0"/>
        <w:contextualSpacing w:val="0"/>
        <w:jc w:val="both"/>
        <w:rPr>
          <w:b/>
          <w:sz w:val="24"/>
          <w:szCs w:val="24"/>
        </w:rPr>
      </w:pPr>
    </w:p>
    <w:p w:rsidR="005258A4" w:rsidRPr="008D33D5" w:rsidRDefault="005258A4" w:rsidP="005258A4">
      <w:pPr>
        <w:jc w:val="both"/>
        <w:rPr>
          <w:sz w:val="24"/>
          <w:szCs w:val="24"/>
        </w:rPr>
      </w:pPr>
    </w:p>
    <w:p w:rsidR="005258A4" w:rsidRPr="008D33D5" w:rsidRDefault="005258A4" w:rsidP="005258A4">
      <w:pPr>
        <w:jc w:val="both"/>
        <w:rPr>
          <w:sz w:val="24"/>
          <w:szCs w:val="24"/>
        </w:rPr>
      </w:pPr>
    </w:p>
    <w:p w:rsidR="005258A4" w:rsidRPr="008D33D5" w:rsidRDefault="005258A4" w:rsidP="005258A4">
      <w:pPr>
        <w:jc w:val="both"/>
        <w:rPr>
          <w:sz w:val="24"/>
          <w:szCs w:val="24"/>
        </w:rPr>
      </w:pPr>
    </w:p>
    <w:p w:rsidR="005258A4" w:rsidRPr="008D33D5" w:rsidRDefault="005258A4" w:rsidP="005258A4">
      <w:pPr>
        <w:jc w:val="both"/>
        <w:rPr>
          <w:sz w:val="24"/>
          <w:szCs w:val="24"/>
        </w:rPr>
      </w:pPr>
    </w:p>
    <w:sectPr w:rsidR="005258A4" w:rsidRPr="008D33D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03" w:rsidRDefault="00DA0003" w:rsidP="00DB6D34">
      <w:r>
        <w:separator/>
      </w:r>
    </w:p>
  </w:endnote>
  <w:endnote w:type="continuationSeparator" w:id="0">
    <w:p w:rsidR="00DA0003" w:rsidRDefault="00DA000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57" w:rsidRDefault="008808C5">
    <w:pPr>
      <w:pStyle w:val="Footer"/>
      <w:jc w:val="center"/>
    </w:pPr>
    <w:r>
      <w:fldChar w:fldCharType="begin"/>
    </w:r>
    <w:r w:rsidR="00520157">
      <w:instrText xml:space="preserve"> PAGE   \* MERGEFORMAT </w:instrText>
    </w:r>
    <w:r>
      <w:fldChar w:fldCharType="separate"/>
    </w:r>
    <w:r w:rsidR="00C1156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03" w:rsidRDefault="00DA0003" w:rsidP="00DB6D34">
      <w:r>
        <w:separator/>
      </w:r>
    </w:p>
  </w:footnote>
  <w:footnote w:type="continuationSeparator" w:id="0">
    <w:p w:rsidR="00DA0003" w:rsidRDefault="00DA000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wtzQxNDA2MDA3NjFQ0lEKTi0uzszPAykwrQUAOcWMuiwAAAA="/>
  </w:docVars>
  <w:rsids>
    <w:rsidRoot w:val="00C17625"/>
    <w:rsid w:val="00000407"/>
    <w:rsid w:val="000019BE"/>
    <w:rsid w:val="00004CDF"/>
    <w:rsid w:val="00005BEF"/>
    <w:rsid w:val="00030C81"/>
    <w:rsid w:val="00037CB1"/>
    <w:rsid w:val="0004317E"/>
    <w:rsid w:val="00062255"/>
    <w:rsid w:val="0006489F"/>
    <w:rsid w:val="00075573"/>
    <w:rsid w:val="00091036"/>
    <w:rsid w:val="000A10B8"/>
    <w:rsid w:val="000B7E37"/>
    <w:rsid w:val="000D1DD3"/>
    <w:rsid w:val="000E39A5"/>
    <w:rsid w:val="000E7400"/>
    <w:rsid w:val="000F21C5"/>
    <w:rsid w:val="001008BC"/>
    <w:rsid w:val="00101D12"/>
    <w:rsid w:val="00102F8B"/>
    <w:rsid w:val="00106AC4"/>
    <w:rsid w:val="0010732D"/>
    <w:rsid w:val="00117CBF"/>
    <w:rsid w:val="00120002"/>
    <w:rsid w:val="00125602"/>
    <w:rsid w:val="00126A10"/>
    <w:rsid w:val="001376AB"/>
    <w:rsid w:val="001443FB"/>
    <w:rsid w:val="00144612"/>
    <w:rsid w:val="0014598E"/>
    <w:rsid w:val="00150377"/>
    <w:rsid w:val="0016510C"/>
    <w:rsid w:val="001716D5"/>
    <w:rsid w:val="00172D48"/>
    <w:rsid w:val="00175F01"/>
    <w:rsid w:val="00180158"/>
    <w:rsid w:val="001856E3"/>
    <w:rsid w:val="001D6C61"/>
    <w:rsid w:val="001E0133"/>
    <w:rsid w:val="001E4ED8"/>
    <w:rsid w:val="001F255E"/>
    <w:rsid w:val="0020244B"/>
    <w:rsid w:val="00223DD5"/>
    <w:rsid w:val="00225016"/>
    <w:rsid w:val="00231A40"/>
    <w:rsid w:val="00231C17"/>
    <w:rsid w:val="00236AAC"/>
    <w:rsid w:val="0024353F"/>
    <w:rsid w:val="00290E14"/>
    <w:rsid w:val="002A7376"/>
    <w:rsid w:val="002B2255"/>
    <w:rsid w:val="002B512A"/>
    <w:rsid w:val="002C7560"/>
    <w:rsid w:val="002D06AA"/>
    <w:rsid w:val="002D67FC"/>
    <w:rsid w:val="002E6963"/>
    <w:rsid w:val="002F40A1"/>
    <w:rsid w:val="00301D88"/>
    <w:rsid w:val="00304E76"/>
    <w:rsid w:val="003124CA"/>
    <w:rsid w:val="003647E7"/>
    <w:rsid w:val="00377341"/>
    <w:rsid w:val="003838CC"/>
    <w:rsid w:val="003862CB"/>
    <w:rsid w:val="0038700C"/>
    <w:rsid w:val="003A198C"/>
    <w:rsid w:val="003B3479"/>
    <w:rsid w:val="003B461C"/>
    <w:rsid w:val="003B4C19"/>
    <w:rsid w:val="003C17AC"/>
    <w:rsid w:val="003D58AA"/>
    <w:rsid w:val="003D7B97"/>
    <w:rsid w:val="003E2ABC"/>
    <w:rsid w:val="003E404C"/>
    <w:rsid w:val="003F0F8D"/>
    <w:rsid w:val="004156B9"/>
    <w:rsid w:val="0043660F"/>
    <w:rsid w:val="00437E3D"/>
    <w:rsid w:val="00445BFA"/>
    <w:rsid w:val="00445EE6"/>
    <w:rsid w:val="00452BB6"/>
    <w:rsid w:val="0045512B"/>
    <w:rsid w:val="0046133B"/>
    <w:rsid w:val="00464531"/>
    <w:rsid w:val="00476AC4"/>
    <w:rsid w:val="004B1AA9"/>
    <w:rsid w:val="004B22D0"/>
    <w:rsid w:val="004C3D80"/>
    <w:rsid w:val="004D11AB"/>
    <w:rsid w:val="004F3823"/>
    <w:rsid w:val="00520157"/>
    <w:rsid w:val="005207C8"/>
    <w:rsid w:val="005258A4"/>
    <w:rsid w:val="00530663"/>
    <w:rsid w:val="0055036F"/>
    <w:rsid w:val="005514D6"/>
    <w:rsid w:val="00552704"/>
    <w:rsid w:val="00572AB3"/>
    <w:rsid w:val="005836AC"/>
    <w:rsid w:val="00584583"/>
    <w:rsid w:val="00594FAC"/>
    <w:rsid w:val="005C3BFB"/>
    <w:rsid w:val="005E5CF4"/>
    <w:rsid w:val="005E6584"/>
    <w:rsid w:val="005F51BA"/>
    <w:rsid w:val="00606587"/>
    <w:rsid w:val="00606EEA"/>
    <w:rsid w:val="006174DB"/>
    <w:rsid w:val="00637194"/>
    <w:rsid w:val="0064023C"/>
    <w:rsid w:val="0065745F"/>
    <w:rsid w:val="006578C2"/>
    <w:rsid w:val="00662053"/>
    <w:rsid w:val="00666D33"/>
    <w:rsid w:val="006A58E4"/>
    <w:rsid w:val="006D36C9"/>
    <w:rsid w:val="006F419F"/>
    <w:rsid w:val="007175A6"/>
    <w:rsid w:val="0073083E"/>
    <w:rsid w:val="00741231"/>
    <w:rsid w:val="00744508"/>
    <w:rsid w:val="0077082A"/>
    <w:rsid w:val="007715E2"/>
    <w:rsid w:val="007874A8"/>
    <w:rsid w:val="0079457D"/>
    <w:rsid w:val="007A4469"/>
    <w:rsid w:val="007A47DC"/>
    <w:rsid w:val="007B6178"/>
    <w:rsid w:val="007C2809"/>
    <w:rsid w:val="007C75D9"/>
    <w:rsid w:val="007D416E"/>
    <w:rsid w:val="00803A92"/>
    <w:rsid w:val="00807411"/>
    <w:rsid w:val="00814147"/>
    <w:rsid w:val="00814CF5"/>
    <w:rsid w:val="00816425"/>
    <w:rsid w:val="00821758"/>
    <w:rsid w:val="00822D1A"/>
    <w:rsid w:val="00823079"/>
    <w:rsid w:val="0083298A"/>
    <w:rsid w:val="00841387"/>
    <w:rsid w:val="008472B3"/>
    <w:rsid w:val="008478D6"/>
    <w:rsid w:val="008655E6"/>
    <w:rsid w:val="008808C5"/>
    <w:rsid w:val="00883106"/>
    <w:rsid w:val="008965A6"/>
    <w:rsid w:val="008A2ABD"/>
    <w:rsid w:val="008A5208"/>
    <w:rsid w:val="008C0FD6"/>
    <w:rsid w:val="008C1315"/>
    <w:rsid w:val="008C2536"/>
    <w:rsid w:val="008D33D5"/>
    <w:rsid w:val="008E103F"/>
    <w:rsid w:val="008E1DB1"/>
    <w:rsid w:val="008E512C"/>
    <w:rsid w:val="008E7321"/>
    <w:rsid w:val="008E7613"/>
    <w:rsid w:val="008E7749"/>
    <w:rsid w:val="008E7F92"/>
    <w:rsid w:val="008F0077"/>
    <w:rsid w:val="008F0C10"/>
    <w:rsid w:val="008F38F7"/>
    <w:rsid w:val="00902D3C"/>
    <w:rsid w:val="00905552"/>
    <w:rsid w:val="00926D09"/>
    <w:rsid w:val="009322C6"/>
    <w:rsid w:val="009336BA"/>
    <w:rsid w:val="00937FB4"/>
    <w:rsid w:val="0094087C"/>
    <w:rsid w:val="00951EC0"/>
    <w:rsid w:val="0096041D"/>
    <w:rsid w:val="00977F88"/>
    <w:rsid w:val="00981287"/>
    <w:rsid w:val="00981C30"/>
    <w:rsid w:val="00983045"/>
    <w:rsid w:val="009B6F6A"/>
    <w:rsid w:val="009C6590"/>
    <w:rsid w:val="009C7F5C"/>
    <w:rsid w:val="009E05E5"/>
    <w:rsid w:val="009F1B68"/>
    <w:rsid w:val="009F1D6C"/>
    <w:rsid w:val="009F4DC4"/>
    <w:rsid w:val="00A11166"/>
    <w:rsid w:val="00A14038"/>
    <w:rsid w:val="00A36B9C"/>
    <w:rsid w:val="00A42850"/>
    <w:rsid w:val="00A53837"/>
    <w:rsid w:val="00A6275A"/>
    <w:rsid w:val="00A65340"/>
    <w:rsid w:val="00A72B40"/>
    <w:rsid w:val="00A75D59"/>
    <w:rsid w:val="00A80E4E"/>
    <w:rsid w:val="00A97D69"/>
    <w:rsid w:val="00AC3885"/>
    <w:rsid w:val="00AD75CD"/>
    <w:rsid w:val="00B05D6E"/>
    <w:rsid w:val="00B119B1"/>
    <w:rsid w:val="00B14612"/>
    <w:rsid w:val="00B23E73"/>
    <w:rsid w:val="00B4124C"/>
    <w:rsid w:val="00B45AFC"/>
    <w:rsid w:val="00B4625E"/>
    <w:rsid w:val="00B75AE2"/>
    <w:rsid w:val="00B839EE"/>
    <w:rsid w:val="00B9148E"/>
    <w:rsid w:val="00B94805"/>
    <w:rsid w:val="00BA6027"/>
    <w:rsid w:val="00BB7127"/>
    <w:rsid w:val="00BC1D95"/>
    <w:rsid w:val="00BC73D2"/>
    <w:rsid w:val="00BD4287"/>
    <w:rsid w:val="00BD60D5"/>
    <w:rsid w:val="00BE1D00"/>
    <w:rsid w:val="00BE3628"/>
    <w:rsid w:val="00BE424C"/>
    <w:rsid w:val="00BF5CC9"/>
    <w:rsid w:val="00C036A5"/>
    <w:rsid w:val="00C065A3"/>
    <w:rsid w:val="00C1156C"/>
    <w:rsid w:val="00C14327"/>
    <w:rsid w:val="00C17625"/>
    <w:rsid w:val="00C210A6"/>
    <w:rsid w:val="00C22967"/>
    <w:rsid w:val="00C35333"/>
    <w:rsid w:val="00C55FDF"/>
    <w:rsid w:val="00C5739F"/>
    <w:rsid w:val="00C87FCA"/>
    <w:rsid w:val="00CA1B0C"/>
    <w:rsid w:val="00CA7795"/>
    <w:rsid w:val="00CA7F40"/>
    <w:rsid w:val="00CB3873"/>
    <w:rsid w:val="00CB3C7E"/>
    <w:rsid w:val="00CD5753"/>
    <w:rsid w:val="00D03314"/>
    <w:rsid w:val="00D06A0F"/>
    <w:rsid w:val="00D07BC0"/>
    <w:rsid w:val="00D24C89"/>
    <w:rsid w:val="00D353FB"/>
    <w:rsid w:val="00D375BB"/>
    <w:rsid w:val="00D53907"/>
    <w:rsid w:val="00D82047"/>
    <w:rsid w:val="00DA0003"/>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9662-C2C4-4AD2-AB80-2A31BC49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B201-EB6A-4BC4-9FFF-9530C50B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8</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CJ</cp:lastModifiedBy>
  <cp:revision>5</cp:revision>
  <cp:lastPrinted>2018-02-28T06:37:00Z</cp:lastPrinted>
  <dcterms:created xsi:type="dcterms:W3CDTF">2018-02-27T11:15:00Z</dcterms:created>
  <dcterms:modified xsi:type="dcterms:W3CDTF">2018-08-06T11:27:00Z</dcterms:modified>
</cp:coreProperties>
</file>