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8965A6" w:rsidRPr="00C34542" w:rsidRDefault="00047FF1" w:rsidP="008965A6">
      <w:pPr>
        <w:jc w:val="center"/>
        <w:rPr>
          <w:b/>
          <w:sz w:val="24"/>
          <w:szCs w:val="24"/>
        </w:rPr>
      </w:pPr>
      <w:r w:rsidRPr="00C34542">
        <w:rPr>
          <w:b/>
          <w:sz w:val="24"/>
          <w:szCs w:val="24"/>
        </w:rPr>
        <w:fldChar w:fldCharType="begin">
          <w:ffData>
            <w:name w:val="Text41"/>
            <w:enabled/>
            <w:calcOnExit w:val="0"/>
            <w:textInput>
              <w:default w:val="RESTRICTED PUBLICATION:"/>
              <w:format w:val="Uppercase"/>
            </w:textInput>
          </w:ffData>
        </w:fldChar>
      </w:r>
      <w:r w:rsidR="008965A6" w:rsidRPr="00C34542">
        <w:rPr>
          <w:b/>
          <w:sz w:val="24"/>
          <w:szCs w:val="24"/>
        </w:rPr>
        <w:instrText xml:space="preserve"> FORMTEXT </w:instrText>
      </w:r>
      <w:r w:rsidRPr="00C34542">
        <w:rPr>
          <w:b/>
          <w:sz w:val="24"/>
          <w:szCs w:val="24"/>
        </w:rPr>
      </w:r>
      <w:r w:rsidRPr="00C34542">
        <w:rPr>
          <w:b/>
          <w:sz w:val="24"/>
          <w:szCs w:val="24"/>
        </w:rPr>
        <w:fldChar w:fldCharType="separate"/>
      </w:r>
      <w:r w:rsidR="00437E3D" w:rsidRPr="00C34542">
        <w:rPr>
          <w:b/>
          <w:sz w:val="24"/>
          <w:szCs w:val="24"/>
        </w:rPr>
        <w:t> </w:t>
      </w:r>
      <w:r w:rsidR="00437E3D" w:rsidRPr="00C34542">
        <w:rPr>
          <w:b/>
          <w:sz w:val="24"/>
          <w:szCs w:val="24"/>
        </w:rPr>
        <w:t> </w:t>
      </w:r>
      <w:r w:rsidR="00437E3D" w:rsidRPr="00C34542">
        <w:rPr>
          <w:b/>
          <w:sz w:val="24"/>
          <w:szCs w:val="24"/>
        </w:rPr>
        <w:t> </w:t>
      </w:r>
      <w:r w:rsidRPr="00C34542">
        <w:rPr>
          <w:b/>
          <w:sz w:val="24"/>
          <w:szCs w:val="24"/>
        </w:rPr>
        <w:fldChar w:fldCharType="end"/>
      </w:r>
      <w:bookmarkEnd w:id="0"/>
    </w:p>
    <w:bookmarkStart w:id="1" w:name="Text42"/>
    <w:p w:rsidR="008965A6" w:rsidRPr="00C34542" w:rsidRDefault="00047FF1" w:rsidP="008965A6">
      <w:pPr>
        <w:jc w:val="center"/>
        <w:rPr>
          <w:i/>
          <w:sz w:val="24"/>
          <w:szCs w:val="24"/>
        </w:rPr>
      </w:pPr>
      <w:r w:rsidRPr="00C34542">
        <w:rPr>
          <w:i/>
          <w:sz w:val="24"/>
          <w:szCs w:val="24"/>
        </w:rPr>
        <w:fldChar w:fldCharType="begin">
          <w:ffData>
            <w:name w:val="Text42"/>
            <w:enabled/>
            <w:calcOnExit w:val="0"/>
            <w:textInput>
              <w:default w:val="[Names of parties/witnesses/places etc] in this [judgment/ruling] not to be published in any form without prior written authorisation of the Court"/>
            </w:textInput>
          </w:ffData>
        </w:fldChar>
      </w:r>
      <w:r w:rsidR="008965A6" w:rsidRPr="00C34542">
        <w:rPr>
          <w:i/>
          <w:sz w:val="24"/>
          <w:szCs w:val="24"/>
        </w:rPr>
        <w:instrText xml:space="preserve"> FORMTEXT </w:instrText>
      </w:r>
      <w:r w:rsidRPr="00C34542">
        <w:rPr>
          <w:i/>
          <w:sz w:val="24"/>
          <w:szCs w:val="24"/>
        </w:rPr>
      </w:r>
      <w:r w:rsidRPr="00C34542">
        <w:rPr>
          <w:i/>
          <w:sz w:val="24"/>
          <w:szCs w:val="24"/>
        </w:rPr>
        <w:fldChar w:fldCharType="separate"/>
      </w:r>
      <w:r w:rsidR="00437E3D" w:rsidRPr="00C34542">
        <w:rPr>
          <w:i/>
          <w:sz w:val="24"/>
          <w:szCs w:val="24"/>
        </w:rPr>
        <w:t> </w:t>
      </w:r>
      <w:r w:rsidR="00437E3D" w:rsidRPr="00C34542">
        <w:rPr>
          <w:i/>
          <w:sz w:val="24"/>
          <w:szCs w:val="24"/>
        </w:rPr>
        <w:t> </w:t>
      </w:r>
      <w:r w:rsidRPr="00C34542">
        <w:rPr>
          <w:i/>
          <w:sz w:val="24"/>
          <w:szCs w:val="24"/>
        </w:rPr>
        <w:fldChar w:fldCharType="end"/>
      </w:r>
      <w:bookmarkEnd w:id="1"/>
    </w:p>
    <w:p w:rsidR="008965A6" w:rsidRPr="00C34542" w:rsidRDefault="008965A6" w:rsidP="00CA7795">
      <w:pPr>
        <w:jc w:val="center"/>
        <w:rPr>
          <w:b/>
          <w:sz w:val="24"/>
          <w:szCs w:val="24"/>
        </w:rPr>
      </w:pPr>
    </w:p>
    <w:p w:rsidR="00595021" w:rsidRPr="001E1163" w:rsidRDefault="00595021" w:rsidP="00595021">
      <w:pPr>
        <w:pStyle w:val="NoSpacing"/>
        <w:jc w:val="center"/>
        <w:rPr>
          <w:rFonts w:ascii="Times New Roman" w:hAnsi="Times New Roman" w:cs="Times New Roman"/>
          <w:b/>
          <w:sz w:val="24"/>
          <w:szCs w:val="24"/>
        </w:rPr>
      </w:pPr>
      <w:r w:rsidRPr="001E1163">
        <w:rPr>
          <w:rFonts w:ascii="Times New Roman" w:hAnsi="Times New Roman" w:cs="Times New Roman"/>
          <w:b/>
          <w:sz w:val="24"/>
          <w:szCs w:val="24"/>
        </w:rPr>
        <w:t>IN THE SUPREME COURT OF SEYCHELLES</w:t>
      </w:r>
    </w:p>
    <w:p w:rsidR="00595021" w:rsidRPr="001E1163" w:rsidRDefault="00595021" w:rsidP="00595021">
      <w:pPr>
        <w:pStyle w:val="NoSpacing"/>
        <w:jc w:val="center"/>
        <w:rPr>
          <w:rFonts w:ascii="Times New Roman" w:hAnsi="Times New Roman" w:cs="Times New Roman"/>
          <w:b/>
          <w:sz w:val="24"/>
          <w:szCs w:val="24"/>
        </w:rPr>
      </w:pPr>
    </w:p>
    <w:p w:rsidR="00595021" w:rsidRPr="001E1163" w:rsidRDefault="00E1778A" w:rsidP="00595021">
      <w:pPr>
        <w:pStyle w:val="NoSpacing"/>
        <w:jc w:val="center"/>
        <w:rPr>
          <w:rFonts w:ascii="Times New Roman" w:hAnsi="Times New Roman" w:cs="Times New Roman"/>
          <w:b/>
          <w:sz w:val="24"/>
          <w:szCs w:val="24"/>
        </w:rPr>
      </w:pPr>
      <w:r>
        <w:rPr>
          <w:rFonts w:ascii="Times New Roman" w:hAnsi="Times New Roman" w:cs="Times New Roman"/>
          <w:b/>
          <w:sz w:val="24"/>
          <w:szCs w:val="24"/>
        </w:rPr>
        <w:t>Civil Side No: 95 of 2013</w:t>
      </w:r>
    </w:p>
    <w:p w:rsidR="00595021" w:rsidRPr="001E1163" w:rsidRDefault="00595021" w:rsidP="00595021">
      <w:pPr>
        <w:pStyle w:val="NoSpacing"/>
        <w:jc w:val="center"/>
        <w:rPr>
          <w:rFonts w:ascii="Times New Roman" w:hAnsi="Times New Roman" w:cs="Times New Roman"/>
          <w:b/>
          <w:sz w:val="24"/>
          <w:szCs w:val="24"/>
        </w:rPr>
      </w:pPr>
    </w:p>
    <w:p w:rsidR="00595021" w:rsidRPr="001E1163" w:rsidRDefault="00595021" w:rsidP="00595021">
      <w:pPr>
        <w:pStyle w:val="NoSpacing"/>
        <w:jc w:val="right"/>
        <w:rPr>
          <w:rFonts w:ascii="Times New Roman" w:hAnsi="Times New Roman" w:cs="Times New Roman"/>
          <w:b/>
          <w:sz w:val="24"/>
          <w:szCs w:val="24"/>
        </w:rPr>
      </w:pPr>
      <w:r w:rsidRPr="001E1163">
        <w:rPr>
          <w:rFonts w:ascii="Times New Roman" w:hAnsi="Times New Roman" w:cs="Times New Roman"/>
          <w:b/>
          <w:sz w:val="24"/>
          <w:szCs w:val="24"/>
        </w:rPr>
        <w:t xml:space="preserve">[2018] SCSC </w:t>
      </w:r>
    </w:p>
    <w:p w:rsidR="00595021" w:rsidRDefault="00595021" w:rsidP="00595021">
      <w:pPr>
        <w:pStyle w:val="NoSpacing"/>
        <w:rPr>
          <w:rFonts w:ascii="Times New Roman" w:hAnsi="Times New Roman" w:cs="Times New Roman"/>
          <w:b/>
          <w:sz w:val="24"/>
          <w:szCs w:val="24"/>
          <w:u w:val="single"/>
        </w:rPr>
      </w:pPr>
      <w:r w:rsidRPr="001E1163">
        <w:rPr>
          <w:rFonts w:ascii="Times New Roman" w:hAnsi="Times New Roman" w:cs="Times New Roman"/>
          <w:b/>
          <w:sz w:val="24"/>
          <w:szCs w:val="24"/>
          <w:u w:val="single"/>
        </w:rPr>
        <w:tab/>
      </w:r>
      <w:r w:rsidRPr="001E1163">
        <w:rPr>
          <w:rFonts w:ascii="Times New Roman" w:hAnsi="Times New Roman" w:cs="Times New Roman"/>
          <w:b/>
          <w:sz w:val="24"/>
          <w:szCs w:val="24"/>
          <w:u w:val="single"/>
        </w:rPr>
        <w:tab/>
      </w:r>
      <w:r w:rsidRPr="001E1163">
        <w:rPr>
          <w:rFonts w:ascii="Times New Roman" w:hAnsi="Times New Roman" w:cs="Times New Roman"/>
          <w:b/>
          <w:sz w:val="24"/>
          <w:szCs w:val="24"/>
          <w:u w:val="single"/>
        </w:rPr>
        <w:tab/>
      </w:r>
      <w:r w:rsidRPr="001E1163">
        <w:rPr>
          <w:rFonts w:ascii="Times New Roman" w:hAnsi="Times New Roman" w:cs="Times New Roman"/>
          <w:b/>
          <w:sz w:val="24"/>
          <w:szCs w:val="24"/>
          <w:u w:val="single"/>
        </w:rPr>
        <w:tab/>
      </w:r>
      <w:r w:rsidRPr="001E1163">
        <w:rPr>
          <w:rFonts w:ascii="Times New Roman" w:hAnsi="Times New Roman" w:cs="Times New Roman"/>
          <w:b/>
          <w:sz w:val="24"/>
          <w:szCs w:val="24"/>
          <w:u w:val="single"/>
        </w:rPr>
        <w:tab/>
      </w:r>
      <w:r w:rsidRPr="001E1163">
        <w:rPr>
          <w:rFonts w:ascii="Times New Roman" w:hAnsi="Times New Roman" w:cs="Times New Roman"/>
          <w:b/>
          <w:sz w:val="24"/>
          <w:szCs w:val="24"/>
          <w:u w:val="single"/>
        </w:rPr>
        <w:tab/>
      </w:r>
      <w:r w:rsidRPr="001E1163">
        <w:rPr>
          <w:rFonts w:ascii="Times New Roman" w:hAnsi="Times New Roman" w:cs="Times New Roman"/>
          <w:b/>
          <w:sz w:val="24"/>
          <w:szCs w:val="24"/>
          <w:u w:val="single"/>
        </w:rPr>
        <w:tab/>
      </w:r>
      <w:r w:rsidRPr="001E1163">
        <w:rPr>
          <w:rFonts w:ascii="Times New Roman" w:hAnsi="Times New Roman" w:cs="Times New Roman"/>
          <w:b/>
          <w:sz w:val="24"/>
          <w:szCs w:val="24"/>
          <w:u w:val="single"/>
        </w:rPr>
        <w:tab/>
      </w:r>
      <w:r w:rsidRPr="001E1163">
        <w:rPr>
          <w:rFonts w:ascii="Times New Roman" w:hAnsi="Times New Roman" w:cs="Times New Roman"/>
          <w:b/>
          <w:sz w:val="24"/>
          <w:szCs w:val="24"/>
          <w:u w:val="single"/>
        </w:rPr>
        <w:tab/>
      </w:r>
      <w:r w:rsidRPr="001E1163">
        <w:rPr>
          <w:rFonts w:ascii="Times New Roman" w:hAnsi="Times New Roman" w:cs="Times New Roman"/>
          <w:b/>
          <w:sz w:val="24"/>
          <w:szCs w:val="24"/>
          <w:u w:val="single"/>
        </w:rPr>
        <w:tab/>
      </w:r>
      <w:r w:rsidRPr="001E1163">
        <w:rPr>
          <w:rFonts w:ascii="Times New Roman" w:hAnsi="Times New Roman" w:cs="Times New Roman"/>
          <w:b/>
          <w:sz w:val="24"/>
          <w:szCs w:val="24"/>
          <w:u w:val="single"/>
        </w:rPr>
        <w:tab/>
      </w:r>
      <w:r w:rsidRPr="001E1163">
        <w:rPr>
          <w:rFonts w:ascii="Times New Roman" w:hAnsi="Times New Roman" w:cs="Times New Roman"/>
          <w:b/>
          <w:sz w:val="24"/>
          <w:szCs w:val="24"/>
          <w:u w:val="single"/>
        </w:rPr>
        <w:tab/>
      </w:r>
      <w:r w:rsidRPr="001E1163">
        <w:rPr>
          <w:rFonts w:ascii="Times New Roman" w:hAnsi="Times New Roman" w:cs="Times New Roman"/>
          <w:b/>
          <w:sz w:val="24"/>
          <w:szCs w:val="24"/>
          <w:u w:val="single"/>
        </w:rPr>
        <w:tab/>
      </w:r>
    </w:p>
    <w:p w:rsidR="001E1163" w:rsidRPr="001E1163" w:rsidRDefault="001E1163" w:rsidP="00595021">
      <w:pPr>
        <w:pStyle w:val="NoSpacing"/>
        <w:rPr>
          <w:rFonts w:ascii="Times New Roman" w:hAnsi="Times New Roman" w:cs="Times New Roman"/>
          <w:b/>
          <w:sz w:val="24"/>
          <w:szCs w:val="24"/>
          <w:u w:val="single"/>
        </w:rPr>
      </w:pPr>
    </w:p>
    <w:p w:rsidR="001E1163" w:rsidRPr="001E1163" w:rsidRDefault="000F06D3" w:rsidP="001E1163">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HEIRS SIMONE LEON HEREIN REPRESENTED BY THE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EXECUTRIX DOROTHY LEON </w:t>
      </w:r>
    </w:p>
    <w:p w:rsidR="001E1163" w:rsidRPr="00C857CB" w:rsidRDefault="001E1163" w:rsidP="001E1163">
      <w:pPr>
        <w:pStyle w:val="NoSpacing"/>
        <w:jc w:val="center"/>
        <w:rPr>
          <w:rFonts w:ascii="Times New Roman" w:hAnsi="Times New Roman" w:cs="Times New Roman"/>
          <w:sz w:val="24"/>
          <w:szCs w:val="24"/>
          <w:lang w:val="fr-FR"/>
        </w:rPr>
      </w:pPr>
      <w:r w:rsidRPr="00C857CB">
        <w:rPr>
          <w:rFonts w:ascii="Times New Roman" w:hAnsi="Times New Roman" w:cs="Times New Roman"/>
          <w:sz w:val="24"/>
          <w:szCs w:val="24"/>
          <w:lang w:val="fr-FR"/>
        </w:rPr>
        <w:t>Plaintiff</w:t>
      </w:r>
      <w:r w:rsidR="000F06D3" w:rsidRPr="00C857CB">
        <w:rPr>
          <w:rFonts w:ascii="Times New Roman" w:hAnsi="Times New Roman" w:cs="Times New Roman"/>
          <w:sz w:val="24"/>
          <w:szCs w:val="24"/>
          <w:lang w:val="fr-FR"/>
        </w:rPr>
        <w:t>s</w:t>
      </w:r>
    </w:p>
    <w:p w:rsidR="001E1163" w:rsidRPr="00C857CB" w:rsidRDefault="001E1163" w:rsidP="001E1163">
      <w:pPr>
        <w:pStyle w:val="NoSpacing"/>
        <w:jc w:val="center"/>
        <w:rPr>
          <w:rFonts w:ascii="Times New Roman" w:hAnsi="Times New Roman" w:cs="Times New Roman"/>
          <w:sz w:val="24"/>
          <w:szCs w:val="24"/>
          <w:lang w:val="fr-FR"/>
        </w:rPr>
      </w:pPr>
    </w:p>
    <w:p w:rsidR="001E1163" w:rsidRPr="00C857CB" w:rsidRDefault="001E1163" w:rsidP="001E1163">
      <w:pPr>
        <w:pStyle w:val="NoSpacing"/>
        <w:jc w:val="center"/>
        <w:rPr>
          <w:rFonts w:ascii="Times New Roman" w:hAnsi="Times New Roman" w:cs="Times New Roman"/>
          <w:sz w:val="24"/>
          <w:szCs w:val="24"/>
          <w:lang w:val="fr-FR"/>
        </w:rPr>
      </w:pPr>
      <w:r w:rsidRPr="00C857CB">
        <w:rPr>
          <w:rFonts w:ascii="Times New Roman" w:hAnsi="Times New Roman" w:cs="Times New Roman"/>
          <w:sz w:val="24"/>
          <w:szCs w:val="24"/>
          <w:lang w:val="fr-FR"/>
        </w:rPr>
        <w:t xml:space="preserve">Versus </w:t>
      </w:r>
    </w:p>
    <w:p w:rsidR="001E1163" w:rsidRPr="00C857CB" w:rsidRDefault="001E1163" w:rsidP="001E1163">
      <w:pPr>
        <w:pStyle w:val="NoSpacing"/>
        <w:jc w:val="center"/>
        <w:rPr>
          <w:rFonts w:ascii="Times New Roman" w:hAnsi="Times New Roman" w:cs="Times New Roman"/>
          <w:sz w:val="24"/>
          <w:szCs w:val="24"/>
          <w:lang w:val="fr-FR"/>
        </w:rPr>
      </w:pPr>
    </w:p>
    <w:p w:rsidR="001E1163" w:rsidRPr="00C857CB" w:rsidRDefault="000F06D3" w:rsidP="001E1163">
      <w:pPr>
        <w:pStyle w:val="NoSpacing"/>
        <w:jc w:val="center"/>
        <w:rPr>
          <w:rFonts w:ascii="Times New Roman" w:hAnsi="Times New Roman" w:cs="Times New Roman"/>
          <w:sz w:val="24"/>
          <w:szCs w:val="24"/>
          <w:lang w:val="fr-FR"/>
        </w:rPr>
      </w:pPr>
      <w:r w:rsidRPr="00C857CB">
        <w:rPr>
          <w:rFonts w:ascii="Times New Roman" w:hAnsi="Times New Roman" w:cs="Times New Roman"/>
          <w:b/>
          <w:sz w:val="24"/>
          <w:szCs w:val="24"/>
          <w:lang w:val="fr-FR"/>
        </w:rPr>
        <w:t>MRS S</w:t>
      </w:r>
      <w:r w:rsidR="00C857CB">
        <w:rPr>
          <w:rFonts w:ascii="Times New Roman" w:hAnsi="Times New Roman" w:cs="Times New Roman"/>
          <w:b/>
          <w:sz w:val="24"/>
          <w:szCs w:val="24"/>
          <w:lang w:val="fr-FR"/>
        </w:rPr>
        <w:t>Y</w:t>
      </w:r>
      <w:r w:rsidRPr="00C857CB">
        <w:rPr>
          <w:rFonts w:ascii="Times New Roman" w:hAnsi="Times New Roman" w:cs="Times New Roman"/>
          <w:b/>
          <w:sz w:val="24"/>
          <w:szCs w:val="24"/>
          <w:lang w:val="fr-FR"/>
        </w:rPr>
        <w:t>BILLE CARDON DE LICHTBUER</w:t>
      </w:r>
    </w:p>
    <w:p w:rsidR="001E1163" w:rsidRPr="001E1163" w:rsidRDefault="001E1163" w:rsidP="001E1163">
      <w:pPr>
        <w:pStyle w:val="NoSpacing"/>
        <w:jc w:val="center"/>
        <w:rPr>
          <w:rFonts w:ascii="Times New Roman" w:hAnsi="Times New Roman" w:cs="Times New Roman"/>
          <w:sz w:val="24"/>
          <w:szCs w:val="24"/>
        </w:rPr>
      </w:pPr>
      <w:r w:rsidRPr="001E1163">
        <w:rPr>
          <w:rFonts w:ascii="Times New Roman" w:hAnsi="Times New Roman" w:cs="Times New Roman"/>
          <w:sz w:val="24"/>
          <w:szCs w:val="24"/>
        </w:rPr>
        <w:t>Defendant</w:t>
      </w:r>
    </w:p>
    <w:p w:rsidR="001E1163" w:rsidRPr="001E1163" w:rsidRDefault="001E1163" w:rsidP="001E1163">
      <w:pPr>
        <w:pStyle w:val="NoSpacing"/>
        <w:rPr>
          <w:rFonts w:ascii="Times New Roman" w:hAnsi="Times New Roman" w:cs="Times New Roman"/>
          <w:sz w:val="24"/>
          <w:szCs w:val="24"/>
          <w:u w:val="single"/>
        </w:rPr>
      </w:pP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p>
    <w:p w:rsidR="001E1163" w:rsidRPr="001E1163" w:rsidRDefault="001E1163" w:rsidP="001E1163">
      <w:pPr>
        <w:pStyle w:val="NoSpacing"/>
        <w:jc w:val="both"/>
        <w:rPr>
          <w:rFonts w:ascii="Times New Roman" w:hAnsi="Times New Roman" w:cs="Times New Roman"/>
          <w:b/>
          <w:sz w:val="24"/>
          <w:szCs w:val="24"/>
        </w:rPr>
      </w:pPr>
    </w:p>
    <w:p w:rsidR="000F06D3" w:rsidRDefault="001E1163" w:rsidP="001E1163">
      <w:pPr>
        <w:pStyle w:val="NoSpacing"/>
        <w:jc w:val="both"/>
        <w:rPr>
          <w:rFonts w:ascii="Times New Roman" w:hAnsi="Times New Roman" w:cs="Times New Roman"/>
          <w:sz w:val="24"/>
          <w:szCs w:val="24"/>
        </w:rPr>
      </w:pPr>
      <w:r w:rsidRPr="001E1163">
        <w:rPr>
          <w:rFonts w:ascii="Times New Roman" w:hAnsi="Times New Roman" w:cs="Times New Roman"/>
          <w:sz w:val="24"/>
          <w:szCs w:val="24"/>
        </w:rPr>
        <w:t>Heard:</w:t>
      </w:r>
      <w:r w:rsidRPr="001E1163">
        <w:rPr>
          <w:rFonts w:ascii="Times New Roman" w:hAnsi="Times New Roman" w:cs="Times New Roman"/>
          <w:sz w:val="24"/>
          <w:szCs w:val="24"/>
        </w:rPr>
        <w:tab/>
      </w:r>
      <w:r w:rsidR="000F06D3">
        <w:rPr>
          <w:rFonts w:ascii="Times New Roman" w:hAnsi="Times New Roman" w:cs="Times New Roman"/>
          <w:sz w:val="24"/>
          <w:szCs w:val="24"/>
        </w:rPr>
        <w:tab/>
        <w:t>7</w:t>
      </w:r>
      <w:r w:rsidR="000F06D3" w:rsidRPr="000F06D3">
        <w:rPr>
          <w:rFonts w:ascii="Times New Roman" w:hAnsi="Times New Roman" w:cs="Times New Roman"/>
          <w:sz w:val="24"/>
          <w:szCs w:val="24"/>
          <w:vertAlign w:val="superscript"/>
        </w:rPr>
        <w:t>th</w:t>
      </w:r>
      <w:r w:rsidR="000F06D3">
        <w:rPr>
          <w:rFonts w:ascii="Times New Roman" w:hAnsi="Times New Roman" w:cs="Times New Roman"/>
          <w:sz w:val="24"/>
          <w:szCs w:val="24"/>
        </w:rPr>
        <w:t xml:space="preserve"> and 17</w:t>
      </w:r>
      <w:r w:rsidR="000F06D3" w:rsidRPr="000F06D3">
        <w:rPr>
          <w:rFonts w:ascii="Times New Roman" w:hAnsi="Times New Roman" w:cs="Times New Roman"/>
          <w:sz w:val="24"/>
          <w:szCs w:val="24"/>
          <w:vertAlign w:val="superscript"/>
        </w:rPr>
        <w:t>th</w:t>
      </w:r>
      <w:r w:rsidR="000F06D3">
        <w:rPr>
          <w:rFonts w:ascii="Times New Roman" w:hAnsi="Times New Roman" w:cs="Times New Roman"/>
          <w:sz w:val="24"/>
          <w:szCs w:val="24"/>
        </w:rPr>
        <w:t xml:space="preserve"> June 2016, 24</w:t>
      </w:r>
      <w:r w:rsidR="000F06D3" w:rsidRPr="000F06D3">
        <w:rPr>
          <w:rFonts w:ascii="Times New Roman" w:hAnsi="Times New Roman" w:cs="Times New Roman"/>
          <w:sz w:val="24"/>
          <w:szCs w:val="24"/>
          <w:vertAlign w:val="superscript"/>
        </w:rPr>
        <w:t>th</w:t>
      </w:r>
      <w:r w:rsidR="000F06D3">
        <w:rPr>
          <w:rFonts w:ascii="Times New Roman" w:hAnsi="Times New Roman" w:cs="Times New Roman"/>
          <w:sz w:val="24"/>
          <w:szCs w:val="24"/>
        </w:rPr>
        <w:t xml:space="preserve"> November 2017; 9</w:t>
      </w:r>
      <w:r w:rsidR="000F06D3" w:rsidRPr="000F06D3">
        <w:rPr>
          <w:rFonts w:ascii="Times New Roman" w:hAnsi="Times New Roman" w:cs="Times New Roman"/>
          <w:sz w:val="24"/>
          <w:szCs w:val="24"/>
          <w:vertAlign w:val="superscript"/>
        </w:rPr>
        <w:t>th</w:t>
      </w:r>
      <w:r w:rsidR="000F06D3">
        <w:rPr>
          <w:rFonts w:ascii="Times New Roman" w:hAnsi="Times New Roman" w:cs="Times New Roman"/>
          <w:sz w:val="24"/>
          <w:szCs w:val="24"/>
        </w:rPr>
        <w:t xml:space="preserve"> and 17</w:t>
      </w:r>
      <w:r w:rsidR="000F06D3" w:rsidRPr="000F06D3">
        <w:rPr>
          <w:rFonts w:ascii="Times New Roman" w:hAnsi="Times New Roman" w:cs="Times New Roman"/>
          <w:sz w:val="24"/>
          <w:szCs w:val="24"/>
          <w:vertAlign w:val="superscript"/>
        </w:rPr>
        <w:t>th</w:t>
      </w:r>
      <w:r w:rsidR="000F06D3">
        <w:rPr>
          <w:rFonts w:ascii="Times New Roman" w:hAnsi="Times New Roman" w:cs="Times New Roman"/>
          <w:sz w:val="24"/>
          <w:szCs w:val="24"/>
        </w:rPr>
        <w:t>, 26</w:t>
      </w:r>
      <w:r w:rsidR="000F06D3" w:rsidRPr="000F06D3">
        <w:rPr>
          <w:rFonts w:ascii="Times New Roman" w:hAnsi="Times New Roman" w:cs="Times New Roman"/>
          <w:sz w:val="24"/>
          <w:szCs w:val="24"/>
          <w:vertAlign w:val="superscript"/>
        </w:rPr>
        <w:t>th</w:t>
      </w:r>
      <w:r w:rsidR="000F06D3">
        <w:rPr>
          <w:rFonts w:ascii="Times New Roman" w:hAnsi="Times New Roman" w:cs="Times New Roman"/>
          <w:sz w:val="24"/>
          <w:szCs w:val="24"/>
        </w:rPr>
        <w:t xml:space="preserve"> and 31</w:t>
      </w:r>
      <w:r w:rsidR="000F06D3" w:rsidRPr="000F06D3">
        <w:rPr>
          <w:rFonts w:ascii="Times New Roman" w:hAnsi="Times New Roman" w:cs="Times New Roman"/>
          <w:sz w:val="24"/>
          <w:szCs w:val="24"/>
          <w:vertAlign w:val="superscript"/>
        </w:rPr>
        <w:t>st</w:t>
      </w:r>
      <w:r w:rsidR="000F06D3">
        <w:rPr>
          <w:rFonts w:ascii="Times New Roman" w:hAnsi="Times New Roman" w:cs="Times New Roman"/>
          <w:sz w:val="24"/>
          <w:szCs w:val="24"/>
        </w:rPr>
        <w:t xml:space="preserve"> January </w:t>
      </w:r>
      <w:r w:rsidR="00C857CB">
        <w:rPr>
          <w:rFonts w:ascii="Times New Roman" w:hAnsi="Times New Roman" w:cs="Times New Roman"/>
          <w:sz w:val="24"/>
          <w:szCs w:val="24"/>
        </w:rPr>
        <w:tab/>
      </w:r>
      <w:r w:rsidR="00C857CB">
        <w:rPr>
          <w:rFonts w:ascii="Times New Roman" w:hAnsi="Times New Roman" w:cs="Times New Roman"/>
          <w:sz w:val="24"/>
          <w:szCs w:val="24"/>
        </w:rPr>
        <w:tab/>
      </w:r>
      <w:r w:rsidR="00C857CB">
        <w:rPr>
          <w:rFonts w:ascii="Times New Roman" w:hAnsi="Times New Roman" w:cs="Times New Roman"/>
          <w:sz w:val="24"/>
          <w:szCs w:val="24"/>
        </w:rPr>
        <w:tab/>
        <w:t xml:space="preserve">and </w:t>
      </w:r>
      <w:r w:rsidR="000F06D3">
        <w:rPr>
          <w:rFonts w:ascii="Times New Roman" w:hAnsi="Times New Roman" w:cs="Times New Roman"/>
          <w:sz w:val="24"/>
          <w:szCs w:val="24"/>
        </w:rPr>
        <w:t>2</w:t>
      </w:r>
      <w:r w:rsidR="000F06D3" w:rsidRPr="000F06D3">
        <w:rPr>
          <w:rFonts w:ascii="Times New Roman" w:hAnsi="Times New Roman" w:cs="Times New Roman"/>
          <w:sz w:val="24"/>
          <w:szCs w:val="24"/>
          <w:vertAlign w:val="superscript"/>
        </w:rPr>
        <w:t>nd</w:t>
      </w:r>
      <w:r w:rsidR="00C857CB">
        <w:rPr>
          <w:rFonts w:ascii="Times New Roman" w:hAnsi="Times New Roman" w:cs="Times New Roman"/>
          <w:sz w:val="24"/>
          <w:szCs w:val="24"/>
          <w:vertAlign w:val="superscript"/>
        </w:rPr>
        <w:t xml:space="preserve"> </w:t>
      </w:r>
      <w:r w:rsidR="00B10987">
        <w:rPr>
          <w:rFonts w:ascii="Times New Roman" w:hAnsi="Times New Roman" w:cs="Times New Roman"/>
          <w:sz w:val="24"/>
          <w:szCs w:val="24"/>
        </w:rPr>
        <w:t>and 6</w:t>
      </w:r>
      <w:r w:rsidR="00B10987" w:rsidRPr="00B10987">
        <w:rPr>
          <w:rFonts w:ascii="Times New Roman" w:hAnsi="Times New Roman" w:cs="Times New Roman"/>
          <w:sz w:val="24"/>
          <w:szCs w:val="24"/>
          <w:vertAlign w:val="superscript"/>
        </w:rPr>
        <w:t>th</w:t>
      </w:r>
      <w:r w:rsidR="00C857CB">
        <w:rPr>
          <w:rFonts w:ascii="Times New Roman" w:hAnsi="Times New Roman" w:cs="Times New Roman"/>
          <w:sz w:val="24"/>
          <w:szCs w:val="24"/>
          <w:vertAlign w:val="superscript"/>
        </w:rPr>
        <w:t xml:space="preserve"> </w:t>
      </w:r>
      <w:r w:rsidR="000F06D3">
        <w:rPr>
          <w:rFonts w:ascii="Times New Roman" w:hAnsi="Times New Roman" w:cs="Times New Roman"/>
          <w:sz w:val="24"/>
          <w:szCs w:val="24"/>
        </w:rPr>
        <w:t>July</w:t>
      </w:r>
      <w:r w:rsidR="00C857CB">
        <w:rPr>
          <w:rFonts w:ascii="Times New Roman" w:hAnsi="Times New Roman" w:cs="Times New Roman"/>
          <w:sz w:val="24"/>
          <w:szCs w:val="24"/>
        </w:rPr>
        <w:t xml:space="preserve"> </w:t>
      </w:r>
      <w:r w:rsidR="000F06D3">
        <w:rPr>
          <w:rFonts w:ascii="Times New Roman" w:hAnsi="Times New Roman" w:cs="Times New Roman"/>
          <w:sz w:val="24"/>
          <w:szCs w:val="24"/>
        </w:rPr>
        <w:t>2018.</w:t>
      </w:r>
    </w:p>
    <w:p w:rsidR="001E1163" w:rsidRPr="001E1163" w:rsidRDefault="001E1163" w:rsidP="001E1163">
      <w:pPr>
        <w:pStyle w:val="NoSpacing"/>
        <w:jc w:val="both"/>
        <w:rPr>
          <w:rFonts w:ascii="Times New Roman" w:hAnsi="Times New Roman" w:cs="Times New Roman"/>
          <w:sz w:val="24"/>
          <w:szCs w:val="24"/>
        </w:rPr>
      </w:pPr>
    </w:p>
    <w:p w:rsidR="001E1163" w:rsidRPr="001E1163" w:rsidRDefault="001E1163" w:rsidP="001E1163">
      <w:pPr>
        <w:pStyle w:val="NoSpacing"/>
        <w:jc w:val="both"/>
        <w:rPr>
          <w:rFonts w:ascii="Times New Roman" w:hAnsi="Times New Roman" w:cs="Times New Roman"/>
          <w:sz w:val="24"/>
          <w:szCs w:val="24"/>
        </w:rPr>
      </w:pPr>
    </w:p>
    <w:p w:rsidR="001E1163" w:rsidRPr="001E1163" w:rsidRDefault="000F06D3" w:rsidP="001E1163">
      <w:pPr>
        <w:pStyle w:val="NoSpacing"/>
        <w:jc w:val="both"/>
        <w:rPr>
          <w:rFonts w:ascii="Times New Roman" w:hAnsi="Times New Roman" w:cs="Times New Roman"/>
          <w:sz w:val="24"/>
          <w:szCs w:val="24"/>
        </w:rPr>
      </w:pPr>
      <w:r>
        <w:rPr>
          <w:rFonts w:ascii="Times New Roman" w:hAnsi="Times New Roman" w:cs="Times New Roman"/>
          <w:sz w:val="24"/>
          <w:szCs w:val="24"/>
        </w:rPr>
        <w:t xml:space="preserve">Counsel: </w:t>
      </w:r>
      <w:r>
        <w:rPr>
          <w:rFonts w:ascii="Times New Roman" w:hAnsi="Times New Roman" w:cs="Times New Roman"/>
          <w:sz w:val="24"/>
          <w:szCs w:val="24"/>
        </w:rPr>
        <w:tab/>
        <w:t xml:space="preserve">Mr. F. Bonte </w:t>
      </w:r>
      <w:r w:rsidR="001E1163">
        <w:rPr>
          <w:rFonts w:ascii="Times New Roman" w:hAnsi="Times New Roman" w:cs="Times New Roman"/>
          <w:sz w:val="24"/>
          <w:szCs w:val="24"/>
        </w:rPr>
        <w:t>for</w:t>
      </w:r>
      <w:r w:rsidR="001E1163" w:rsidRPr="001E1163">
        <w:rPr>
          <w:rFonts w:ascii="Times New Roman" w:hAnsi="Times New Roman" w:cs="Times New Roman"/>
          <w:sz w:val="24"/>
          <w:szCs w:val="24"/>
        </w:rPr>
        <w:t xml:space="preserve"> the Plaintiff</w:t>
      </w:r>
      <w:r>
        <w:rPr>
          <w:rFonts w:ascii="Times New Roman" w:hAnsi="Times New Roman" w:cs="Times New Roman"/>
          <w:sz w:val="24"/>
          <w:szCs w:val="24"/>
        </w:rPr>
        <w:t>s</w:t>
      </w:r>
    </w:p>
    <w:p w:rsidR="001E1163" w:rsidRPr="001E1163" w:rsidRDefault="000F06D3" w:rsidP="001E1163">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Mr. D. Belle </w:t>
      </w:r>
      <w:r w:rsidR="001E1163">
        <w:rPr>
          <w:rFonts w:ascii="Times New Roman" w:hAnsi="Times New Roman" w:cs="Times New Roman"/>
          <w:sz w:val="24"/>
          <w:szCs w:val="24"/>
        </w:rPr>
        <w:t xml:space="preserve">for the </w:t>
      </w:r>
      <w:r>
        <w:rPr>
          <w:rFonts w:ascii="Times New Roman" w:hAnsi="Times New Roman" w:cs="Times New Roman"/>
          <w:sz w:val="24"/>
          <w:szCs w:val="24"/>
        </w:rPr>
        <w:t>Defendant</w:t>
      </w:r>
    </w:p>
    <w:p w:rsidR="001E1163" w:rsidRPr="001E1163" w:rsidRDefault="001E1163" w:rsidP="001E1163">
      <w:pPr>
        <w:pStyle w:val="NoSpacing"/>
        <w:jc w:val="both"/>
        <w:rPr>
          <w:rFonts w:ascii="Times New Roman" w:hAnsi="Times New Roman" w:cs="Times New Roman"/>
          <w:sz w:val="24"/>
          <w:szCs w:val="24"/>
        </w:rPr>
      </w:pPr>
    </w:p>
    <w:p w:rsidR="001E1163" w:rsidRPr="001E1163" w:rsidRDefault="003B012F" w:rsidP="001E1163">
      <w:pPr>
        <w:pStyle w:val="NoSpacing"/>
        <w:jc w:val="both"/>
        <w:rPr>
          <w:rFonts w:ascii="Times New Roman" w:hAnsi="Times New Roman" w:cs="Times New Roman"/>
          <w:sz w:val="24"/>
          <w:szCs w:val="24"/>
        </w:rPr>
      </w:pPr>
      <w:r>
        <w:rPr>
          <w:rFonts w:ascii="Times New Roman" w:hAnsi="Times New Roman" w:cs="Times New Roman"/>
          <w:sz w:val="24"/>
          <w:szCs w:val="24"/>
        </w:rPr>
        <w:t>Delivered:</w:t>
      </w:r>
      <w:r>
        <w:rPr>
          <w:rFonts w:ascii="Times New Roman" w:hAnsi="Times New Roman" w:cs="Times New Roman"/>
          <w:sz w:val="24"/>
          <w:szCs w:val="24"/>
        </w:rPr>
        <w:tab/>
      </w:r>
      <w:r w:rsidR="00A52C91">
        <w:rPr>
          <w:rFonts w:ascii="Times New Roman" w:hAnsi="Times New Roman" w:cs="Times New Roman"/>
          <w:sz w:val="24"/>
          <w:szCs w:val="24"/>
        </w:rPr>
        <w:t>9</w:t>
      </w:r>
      <w:r w:rsidR="000F06D3" w:rsidRPr="000F06D3">
        <w:rPr>
          <w:rFonts w:ascii="Times New Roman" w:hAnsi="Times New Roman" w:cs="Times New Roman"/>
          <w:sz w:val="24"/>
          <w:szCs w:val="24"/>
          <w:vertAlign w:val="superscript"/>
        </w:rPr>
        <w:t>th</w:t>
      </w:r>
      <w:r w:rsidR="000F06D3">
        <w:rPr>
          <w:rFonts w:ascii="Times New Roman" w:hAnsi="Times New Roman" w:cs="Times New Roman"/>
          <w:sz w:val="24"/>
          <w:szCs w:val="24"/>
        </w:rPr>
        <w:t xml:space="preserve"> July 2018.</w:t>
      </w:r>
    </w:p>
    <w:p w:rsidR="001E1163" w:rsidRPr="001E1163" w:rsidRDefault="001E1163" w:rsidP="001E1163">
      <w:pPr>
        <w:pStyle w:val="NoSpacing"/>
        <w:jc w:val="both"/>
        <w:rPr>
          <w:rFonts w:ascii="Times New Roman" w:hAnsi="Times New Roman" w:cs="Times New Roman"/>
          <w:sz w:val="24"/>
          <w:szCs w:val="24"/>
          <w:u w:val="single"/>
        </w:rPr>
      </w:pP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p>
    <w:p w:rsidR="001E1163" w:rsidRPr="001E1163" w:rsidRDefault="001E1163" w:rsidP="001E1163">
      <w:pPr>
        <w:pStyle w:val="NoSpacing"/>
        <w:jc w:val="both"/>
        <w:rPr>
          <w:rFonts w:ascii="Times New Roman" w:hAnsi="Times New Roman" w:cs="Times New Roman"/>
          <w:sz w:val="24"/>
          <w:szCs w:val="24"/>
          <w:u w:val="single"/>
        </w:rPr>
      </w:pPr>
    </w:p>
    <w:p w:rsidR="001E1163" w:rsidRPr="001E1163" w:rsidRDefault="001E1163" w:rsidP="001E1163">
      <w:pPr>
        <w:pStyle w:val="NoSpacing"/>
        <w:jc w:val="center"/>
        <w:rPr>
          <w:rFonts w:ascii="Times New Roman" w:hAnsi="Times New Roman" w:cs="Times New Roman"/>
          <w:b/>
          <w:sz w:val="24"/>
          <w:szCs w:val="24"/>
        </w:rPr>
      </w:pPr>
      <w:r w:rsidRPr="001E1163">
        <w:rPr>
          <w:rFonts w:ascii="Times New Roman" w:hAnsi="Times New Roman" w:cs="Times New Roman"/>
          <w:b/>
          <w:sz w:val="24"/>
          <w:szCs w:val="24"/>
        </w:rPr>
        <w:t>JUDGMENT</w:t>
      </w:r>
    </w:p>
    <w:p w:rsidR="00595021" w:rsidRPr="001E1163" w:rsidRDefault="00595021" w:rsidP="00595021">
      <w:pPr>
        <w:pStyle w:val="NoSpacing"/>
        <w:rPr>
          <w:rFonts w:ascii="Times New Roman" w:hAnsi="Times New Roman" w:cs="Times New Roman"/>
          <w:sz w:val="24"/>
          <w:szCs w:val="24"/>
          <w:u w:val="single"/>
        </w:rPr>
      </w:pP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p>
    <w:p w:rsidR="00595021" w:rsidRDefault="00595021" w:rsidP="00595021">
      <w:pPr>
        <w:pStyle w:val="NoSpacing"/>
        <w:jc w:val="both"/>
        <w:rPr>
          <w:rFonts w:ascii="Times New Roman" w:hAnsi="Times New Roman" w:cs="Times New Roman"/>
          <w:b/>
          <w:sz w:val="24"/>
          <w:szCs w:val="24"/>
        </w:rPr>
      </w:pPr>
    </w:p>
    <w:p w:rsidR="001E1163" w:rsidRDefault="001E1163" w:rsidP="00595021">
      <w:pPr>
        <w:pStyle w:val="NoSpacing"/>
        <w:jc w:val="both"/>
        <w:rPr>
          <w:rFonts w:ascii="Times New Roman" w:hAnsi="Times New Roman" w:cs="Times New Roman"/>
          <w:b/>
          <w:sz w:val="24"/>
          <w:szCs w:val="24"/>
        </w:rPr>
      </w:pPr>
      <w:r>
        <w:rPr>
          <w:rFonts w:ascii="Times New Roman" w:hAnsi="Times New Roman" w:cs="Times New Roman"/>
          <w:b/>
          <w:sz w:val="24"/>
          <w:szCs w:val="24"/>
        </w:rPr>
        <w:t>ANDRE J</w:t>
      </w:r>
    </w:p>
    <w:p w:rsidR="001E1163" w:rsidRPr="001E1163" w:rsidRDefault="001E1163" w:rsidP="00595021">
      <w:pPr>
        <w:pStyle w:val="NoSpacing"/>
        <w:jc w:val="both"/>
        <w:rPr>
          <w:rFonts w:ascii="Times New Roman" w:hAnsi="Times New Roman" w:cs="Times New Roman"/>
          <w:b/>
          <w:sz w:val="24"/>
          <w:szCs w:val="24"/>
        </w:rPr>
      </w:pPr>
    </w:p>
    <w:p w:rsidR="000803E8" w:rsidRDefault="00C64113" w:rsidP="000803E8">
      <w:pPr>
        <w:pStyle w:val="NoSpacing"/>
        <w:ind w:left="720" w:hanging="720"/>
        <w:jc w:val="both"/>
        <w:rPr>
          <w:rFonts w:ascii="Times New Roman" w:hAnsi="Times New Roman" w:cs="Times New Roman"/>
          <w:i/>
          <w:sz w:val="24"/>
          <w:szCs w:val="24"/>
        </w:rPr>
      </w:pPr>
      <w:r w:rsidRPr="001E1163">
        <w:rPr>
          <w:rFonts w:ascii="Times New Roman" w:hAnsi="Times New Roman" w:cs="Times New Roman"/>
          <w:sz w:val="24"/>
          <w:szCs w:val="24"/>
        </w:rPr>
        <w:t>[1]</w:t>
      </w:r>
      <w:r w:rsidRPr="001E1163">
        <w:rPr>
          <w:rFonts w:ascii="Times New Roman" w:hAnsi="Times New Roman" w:cs="Times New Roman"/>
          <w:sz w:val="24"/>
          <w:szCs w:val="24"/>
        </w:rPr>
        <w:tab/>
        <w:t>This Judgment arises out of a Plai</w:t>
      </w:r>
      <w:r w:rsidR="0079135A" w:rsidRPr="001E1163">
        <w:rPr>
          <w:rFonts w:ascii="Times New Roman" w:hAnsi="Times New Roman" w:cs="Times New Roman"/>
          <w:sz w:val="24"/>
          <w:szCs w:val="24"/>
        </w:rPr>
        <w:t xml:space="preserve">nt </w:t>
      </w:r>
      <w:r w:rsidR="00561AB1">
        <w:rPr>
          <w:rFonts w:ascii="Times New Roman" w:hAnsi="Times New Roman" w:cs="Times New Roman"/>
          <w:sz w:val="24"/>
          <w:szCs w:val="24"/>
        </w:rPr>
        <w:t xml:space="preserve">filed before the Supreme Court on the </w:t>
      </w:r>
      <w:r w:rsidR="000803E8">
        <w:rPr>
          <w:rFonts w:ascii="Times New Roman" w:hAnsi="Times New Roman" w:cs="Times New Roman"/>
          <w:sz w:val="24"/>
          <w:szCs w:val="24"/>
        </w:rPr>
        <w:t>6</w:t>
      </w:r>
      <w:r w:rsidR="00561AB1" w:rsidRPr="00561AB1">
        <w:rPr>
          <w:rFonts w:ascii="Times New Roman" w:hAnsi="Times New Roman" w:cs="Times New Roman"/>
          <w:sz w:val="24"/>
          <w:szCs w:val="24"/>
          <w:vertAlign w:val="superscript"/>
        </w:rPr>
        <w:t>th</w:t>
      </w:r>
      <w:r w:rsidR="00C857CB">
        <w:rPr>
          <w:rFonts w:ascii="Times New Roman" w:hAnsi="Times New Roman" w:cs="Times New Roman"/>
          <w:sz w:val="24"/>
          <w:szCs w:val="24"/>
          <w:vertAlign w:val="superscript"/>
        </w:rPr>
        <w:t xml:space="preserve"> </w:t>
      </w:r>
      <w:r w:rsidR="000803E8">
        <w:rPr>
          <w:rFonts w:ascii="Times New Roman" w:hAnsi="Times New Roman" w:cs="Times New Roman"/>
          <w:sz w:val="24"/>
          <w:szCs w:val="24"/>
        </w:rPr>
        <w:t>December 2013</w:t>
      </w:r>
      <w:r w:rsidR="00C857CB">
        <w:rPr>
          <w:rFonts w:ascii="Times New Roman" w:hAnsi="Times New Roman" w:cs="Times New Roman"/>
          <w:sz w:val="24"/>
          <w:szCs w:val="24"/>
        </w:rPr>
        <w:t xml:space="preserve"> </w:t>
      </w:r>
      <w:r w:rsidR="0079135A" w:rsidRPr="001E1163">
        <w:rPr>
          <w:rFonts w:ascii="Times New Roman" w:hAnsi="Times New Roman" w:cs="Times New Roman"/>
          <w:sz w:val="24"/>
          <w:szCs w:val="24"/>
        </w:rPr>
        <w:t xml:space="preserve">by </w:t>
      </w:r>
      <w:r w:rsidR="000803E8">
        <w:rPr>
          <w:rFonts w:ascii="Times New Roman" w:hAnsi="Times New Roman" w:cs="Times New Roman"/>
          <w:sz w:val="24"/>
          <w:szCs w:val="24"/>
        </w:rPr>
        <w:t xml:space="preserve">Heirs Simone Leon represented by Executrix Dorothy Leon </w:t>
      </w:r>
      <w:r w:rsidR="000803E8" w:rsidRPr="000C23E3">
        <w:rPr>
          <w:rFonts w:ascii="Times New Roman" w:hAnsi="Times New Roman" w:cs="Times New Roman"/>
          <w:i/>
          <w:sz w:val="24"/>
          <w:szCs w:val="24"/>
        </w:rPr>
        <w:t>(“Cumulatively referred to as Plaintiffs”)</w:t>
      </w:r>
      <w:r w:rsidR="00561AB1" w:rsidRPr="001E1163">
        <w:rPr>
          <w:rFonts w:ascii="Times New Roman" w:hAnsi="Times New Roman" w:cs="Times New Roman"/>
          <w:sz w:val="24"/>
          <w:szCs w:val="24"/>
        </w:rPr>
        <w:t xml:space="preserve"> against </w:t>
      </w:r>
      <w:r w:rsidR="000803E8">
        <w:rPr>
          <w:rFonts w:ascii="Times New Roman" w:hAnsi="Times New Roman" w:cs="Times New Roman"/>
          <w:sz w:val="24"/>
          <w:szCs w:val="24"/>
        </w:rPr>
        <w:t>Sybille Cardon de Lichtbuer</w:t>
      </w:r>
      <w:r w:rsidR="00C857CB">
        <w:rPr>
          <w:rFonts w:ascii="Times New Roman" w:hAnsi="Times New Roman" w:cs="Times New Roman"/>
          <w:sz w:val="24"/>
          <w:szCs w:val="24"/>
        </w:rPr>
        <w:t xml:space="preserve"> </w:t>
      </w:r>
      <w:r w:rsidR="00B03650" w:rsidRPr="000C23E3">
        <w:rPr>
          <w:rFonts w:ascii="Times New Roman" w:hAnsi="Times New Roman" w:cs="Times New Roman"/>
          <w:i/>
          <w:sz w:val="24"/>
          <w:szCs w:val="24"/>
        </w:rPr>
        <w:t>(</w:t>
      </w:r>
      <w:r w:rsidR="000803E8" w:rsidRPr="000C23E3">
        <w:rPr>
          <w:rFonts w:ascii="Times New Roman" w:hAnsi="Times New Roman" w:cs="Times New Roman"/>
          <w:i/>
          <w:sz w:val="24"/>
          <w:szCs w:val="24"/>
        </w:rPr>
        <w:t>“</w:t>
      </w:r>
      <w:r w:rsidR="00B03650" w:rsidRPr="000C23E3">
        <w:rPr>
          <w:rFonts w:ascii="Times New Roman" w:hAnsi="Times New Roman" w:cs="Times New Roman"/>
          <w:i/>
          <w:sz w:val="24"/>
          <w:szCs w:val="24"/>
        </w:rPr>
        <w:t>D</w:t>
      </w:r>
      <w:r w:rsidR="000803E8" w:rsidRPr="000C23E3">
        <w:rPr>
          <w:rFonts w:ascii="Times New Roman" w:hAnsi="Times New Roman" w:cs="Times New Roman"/>
          <w:i/>
          <w:sz w:val="24"/>
          <w:szCs w:val="24"/>
        </w:rPr>
        <w:t>efendant</w:t>
      </w:r>
      <w:r w:rsidR="00561AB1" w:rsidRPr="000C23E3">
        <w:rPr>
          <w:rFonts w:ascii="Times New Roman" w:hAnsi="Times New Roman" w:cs="Times New Roman"/>
          <w:i/>
          <w:sz w:val="24"/>
          <w:szCs w:val="24"/>
        </w:rPr>
        <w:t>”)</w:t>
      </w:r>
      <w:r w:rsidR="003B012F">
        <w:rPr>
          <w:rFonts w:ascii="Times New Roman" w:hAnsi="Times New Roman" w:cs="Times New Roman"/>
          <w:sz w:val="24"/>
          <w:szCs w:val="24"/>
        </w:rPr>
        <w:t>,</w:t>
      </w:r>
      <w:r w:rsidR="000803E8">
        <w:rPr>
          <w:rFonts w:ascii="Times New Roman" w:hAnsi="Times New Roman" w:cs="Times New Roman"/>
          <w:sz w:val="24"/>
          <w:szCs w:val="24"/>
        </w:rPr>
        <w:t xml:space="preserve"> which Plaint claims </w:t>
      </w:r>
      <w:r w:rsidR="000803E8" w:rsidRPr="000C23E3">
        <w:rPr>
          <w:rFonts w:ascii="Times New Roman" w:hAnsi="Times New Roman" w:cs="Times New Roman"/>
          <w:i/>
          <w:sz w:val="24"/>
          <w:szCs w:val="24"/>
        </w:rPr>
        <w:t xml:space="preserve">“existence of a right of way for over </w:t>
      </w:r>
      <w:r w:rsidR="000C23E3" w:rsidRPr="000C23E3">
        <w:rPr>
          <w:rFonts w:ascii="Times New Roman" w:hAnsi="Times New Roman" w:cs="Times New Roman"/>
          <w:i/>
          <w:sz w:val="24"/>
          <w:szCs w:val="24"/>
        </w:rPr>
        <w:t xml:space="preserve">a period of </w:t>
      </w:r>
      <w:r w:rsidR="000803E8" w:rsidRPr="000C23E3">
        <w:rPr>
          <w:rFonts w:ascii="Times New Roman" w:hAnsi="Times New Roman" w:cs="Times New Roman"/>
          <w:i/>
          <w:sz w:val="24"/>
          <w:szCs w:val="24"/>
        </w:rPr>
        <w:t>60 years to the Plaintiffs’ property namely Parcel PR 1450</w:t>
      </w:r>
      <w:r w:rsidR="000C23E3">
        <w:rPr>
          <w:rFonts w:ascii="Times New Roman" w:hAnsi="Times New Roman" w:cs="Times New Roman"/>
          <w:i/>
          <w:sz w:val="24"/>
          <w:szCs w:val="24"/>
        </w:rPr>
        <w:t>”(“Plaintiffs’ p</w:t>
      </w:r>
      <w:r w:rsidR="000803E8" w:rsidRPr="000C23E3">
        <w:rPr>
          <w:rFonts w:ascii="Times New Roman" w:hAnsi="Times New Roman" w:cs="Times New Roman"/>
          <w:i/>
          <w:sz w:val="24"/>
          <w:szCs w:val="24"/>
        </w:rPr>
        <w:t>roperty”)</w:t>
      </w:r>
      <w:r w:rsidR="000C23E3" w:rsidRPr="000C23E3">
        <w:rPr>
          <w:rFonts w:ascii="Times New Roman" w:hAnsi="Times New Roman" w:cs="Times New Roman"/>
          <w:i/>
          <w:sz w:val="24"/>
          <w:szCs w:val="24"/>
        </w:rPr>
        <w:t xml:space="preserve"> (subsequently subdivided as per (Exhibit P1)</w:t>
      </w:r>
      <w:r w:rsidR="000C23E3">
        <w:rPr>
          <w:rFonts w:ascii="Times New Roman" w:hAnsi="Times New Roman" w:cs="Times New Roman"/>
          <w:i/>
          <w:sz w:val="24"/>
          <w:szCs w:val="24"/>
        </w:rPr>
        <w:t>,</w:t>
      </w:r>
      <w:r w:rsidR="000803E8">
        <w:rPr>
          <w:rFonts w:ascii="Times New Roman" w:hAnsi="Times New Roman" w:cs="Times New Roman"/>
          <w:sz w:val="24"/>
          <w:szCs w:val="24"/>
        </w:rPr>
        <w:t xml:space="preserve">on the Defendant’s adjacent properties namely, parcel </w:t>
      </w:r>
      <w:r w:rsidR="000C23E3">
        <w:rPr>
          <w:rFonts w:ascii="Times New Roman" w:hAnsi="Times New Roman" w:cs="Times New Roman"/>
          <w:sz w:val="24"/>
          <w:szCs w:val="24"/>
        </w:rPr>
        <w:t xml:space="preserve">numbers PR 995 and PR 996 </w:t>
      </w:r>
      <w:r w:rsidR="000803E8" w:rsidRPr="000C23E3">
        <w:rPr>
          <w:rFonts w:ascii="Times New Roman" w:hAnsi="Times New Roman" w:cs="Times New Roman"/>
          <w:i/>
          <w:sz w:val="24"/>
          <w:szCs w:val="24"/>
        </w:rPr>
        <w:t>(</w:t>
      </w:r>
      <w:r w:rsidR="000C23E3" w:rsidRPr="000C23E3">
        <w:rPr>
          <w:rFonts w:ascii="Times New Roman" w:hAnsi="Times New Roman" w:cs="Times New Roman"/>
          <w:i/>
          <w:sz w:val="24"/>
          <w:szCs w:val="24"/>
        </w:rPr>
        <w:t>“</w:t>
      </w:r>
      <w:r w:rsidR="000803E8" w:rsidRPr="000C23E3">
        <w:rPr>
          <w:rFonts w:ascii="Times New Roman" w:hAnsi="Times New Roman" w:cs="Times New Roman"/>
          <w:i/>
          <w:sz w:val="24"/>
          <w:szCs w:val="24"/>
        </w:rPr>
        <w:t xml:space="preserve">Defendant’s property”) </w:t>
      </w:r>
      <w:r w:rsidR="000C23E3">
        <w:rPr>
          <w:rFonts w:ascii="Times New Roman" w:hAnsi="Times New Roman" w:cs="Times New Roman"/>
          <w:sz w:val="24"/>
          <w:szCs w:val="24"/>
        </w:rPr>
        <w:t>and hence praying for O</w:t>
      </w:r>
      <w:r w:rsidR="000803E8">
        <w:rPr>
          <w:rFonts w:ascii="Times New Roman" w:hAnsi="Times New Roman" w:cs="Times New Roman"/>
          <w:sz w:val="24"/>
          <w:szCs w:val="24"/>
        </w:rPr>
        <w:t>rders for</w:t>
      </w:r>
      <w:r w:rsidR="00C857CB">
        <w:rPr>
          <w:rFonts w:ascii="Times New Roman" w:hAnsi="Times New Roman" w:cs="Times New Roman"/>
          <w:sz w:val="24"/>
          <w:szCs w:val="24"/>
        </w:rPr>
        <w:t xml:space="preserve"> </w:t>
      </w:r>
      <w:r w:rsidR="000803E8" w:rsidRPr="000C23E3">
        <w:rPr>
          <w:rFonts w:ascii="Times New Roman" w:hAnsi="Times New Roman" w:cs="Times New Roman"/>
          <w:sz w:val="24"/>
          <w:szCs w:val="24"/>
        </w:rPr>
        <w:t>the Defendant to</w:t>
      </w:r>
      <w:r w:rsidR="000C23E3">
        <w:rPr>
          <w:rFonts w:ascii="Times New Roman" w:hAnsi="Times New Roman" w:cs="Times New Roman"/>
          <w:sz w:val="24"/>
          <w:szCs w:val="24"/>
        </w:rPr>
        <w:t>:</w:t>
      </w:r>
      <w:r w:rsidR="000803E8" w:rsidRPr="000C23E3">
        <w:rPr>
          <w:rFonts w:ascii="Times New Roman" w:hAnsi="Times New Roman" w:cs="Times New Roman"/>
          <w:i/>
          <w:sz w:val="24"/>
          <w:szCs w:val="24"/>
        </w:rPr>
        <w:t xml:space="preserve"> “unblock the said right of way within </w:t>
      </w:r>
      <w:r w:rsidR="0022454A" w:rsidRPr="000C23E3">
        <w:rPr>
          <w:rFonts w:ascii="Times New Roman" w:hAnsi="Times New Roman" w:cs="Times New Roman"/>
          <w:i/>
          <w:sz w:val="24"/>
          <w:szCs w:val="24"/>
        </w:rPr>
        <w:t xml:space="preserve">30 days at her own </w:t>
      </w:r>
      <w:r w:rsidR="000803E8" w:rsidRPr="000C23E3">
        <w:rPr>
          <w:rFonts w:ascii="Times New Roman" w:hAnsi="Times New Roman" w:cs="Times New Roman"/>
          <w:i/>
          <w:sz w:val="24"/>
          <w:szCs w:val="24"/>
        </w:rPr>
        <w:t>costs by pulling down all and any construction or obstruction there</w:t>
      </w:r>
      <w:r w:rsidR="00C857CB">
        <w:rPr>
          <w:rFonts w:ascii="Times New Roman" w:hAnsi="Times New Roman" w:cs="Times New Roman"/>
          <w:i/>
          <w:sz w:val="24"/>
          <w:szCs w:val="24"/>
        </w:rPr>
        <w:t xml:space="preserve"> </w:t>
      </w:r>
      <w:r w:rsidR="000803E8" w:rsidRPr="000C23E3">
        <w:rPr>
          <w:rFonts w:ascii="Times New Roman" w:hAnsi="Times New Roman" w:cs="Times New Roman"/>
          <w:i/>
          <w:sz w:val="24"/>
          <w:szCs w:val="24"/>
        </w:rPr>
        <w:t xml:space="preserve">from and should she refuse to do so that the Plaintiffs can remove the same and bill the Defendant for the costs and </w:t>
      </w:r>
      <w:r w:rsidR="0022454A" w:rsidRPr="000C23E3">
        <w:rPr>
          <w:rFonts w:ascii="Times New Roman" w:hAnsi="Times New Roman" w:cs="Times New Roman"/>
          <w:i/>
          <w:sz w:val="24"/>
          <w:szCs w:val="24"/>
        </w:rPr>
        <w:t xml:space="preserve">(2) </w:t>
      </w:r>
      <w:r w:rsidR="000803E8" w:rsidRPr="000C23E3">
        <w:rPr>
          <w:rFonts w:ascii="Times New Roman" w:hAnsi="Times New Roman" w:cs="Times New Roman"/>
          <w:i/>
          <w:sz w:val="24"/>
          <w:szCs w:val="24"/>
        </w:rPr>
        <w:t xml:space="preserve">for the </w:t>
      </w:r>
      <w:r w:rsidR="000803E8" w:rsidRPr="000C23E3">
        <w:rPr>
          <w:rFonts w:ascii="Times New Roman" w:hAnsi="Times New Roman" w:cs="Times New Roman"/>
          <w:i/>
          <w:sz w:val="24"/>
          <w:szCs w:val="24"/>
        </w:rPr>
        <w:lastRenderedPageBreak/>
        <w:t>Defendant to pay damages in the sum of S.R. 600,000/- with interest and costs plus any other order as the court deems fit in the circumstances.”</w:t>
      </w:r>
    </w:p>
    <w:p w:rsidR="000C23E3" w:rsidRPr="000C23E3" w:rsidRDefault="000C23E3" w:rsidP="000803E8">
      <w:pPr>
        <w:pStyle w:val="NoSpacing"/>
        <w:ind w:left="720" w:hanging="720"/>
        <w:jc w:val="both"/>
        <w:rPr>
          <w:rFonts w:ascii="Times New Roman" w:hAnsi="Times New Roman" w:cs="Times New Roman"/>
          <w:i/>
          <w:sz w:val="24"/>
          <w:szCs w:val="24"/>
        </w:rPr>
      </w:pPr>
    </w:p>
    <w:p w:rsidR="0022454A" w:rsidRDefault="0022454A" w:rsidP="000803E8">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 Defendant filed her statement of </w:t>
      </w:r>
      <w:r w:rsidR="00A52C91">
        <w:rPr>
          <w:rFonts w:ascii="Times New Roman" w:hAnsi="Times New Roman" w:cs="Times New Roman"/>
          <w:sz w:val="24"/>
          <w:szCs w:val="24"/>
        </w:rPr>
        <w:t>d</w:t>
      </w:r>
      <w:r>
        <w:rPr>
          <w:rFonts w:ascii="Times New Roman" w:hAnsi="Times New Roman" w:cs="Times New Roman"/>
          <w:sz w:val="24"/>
          <w:szCs w:val="24"/>
        </w:rPr>
        <w:t>efence on the 8</w:t>
      </w:r>
      <w:r w:rsidR="00535A91">
        <w:rPr>
          <w:rFonts w:ascii="Times New Roman" w:hAnsi="Times New Roman" w:cs="Times New Roman"/>
          <w:sz w:val="24"/>
          <w:szCs w:val="24"/>
          <w:vertAlign w:val="superscript"/>
        </w:rPr>
        <w:t>th</w:t>
      </w:r>
      <w:r>
        <w:rPr>
          <w:rFonts w:ascii="Times New Roman" w:hAnsi="Times New Roman" w:cs="Times New Roman"/>
          <w:sz w:val="24"/>
          <w:szCs w:val="24"/>
        </w:rPr>
        <w:t xml:space="preserve"> July 2014 and she vehemently denies all the averments of the Plaint and puts the Plaintiffs to the strict proof thereof a</w:t>
      </w:r>
      <w:r w:rsidR="00535A91">
        <w:rPr>
          <w:rFonts w:ascii="Times New Roman" w:hAnsi="Times New Roman" w:cs="Times New Roman"/>
          <w:sz w:val="24"/>
          <w:szCs w:val="24"/>
        </w:rPr>
        <w:t>n</w:t>
      </w:r>
      <w:r>
        <w:rPr>
          <w:rFonts w:ascii="Times New Roman" w:hAnsi="Times New Roman" w:cs="Times New Roman"/>
          <w:sz w:val="24"/>
          <w:szCs w:val="24"/>
        </w:rPr>
        <w:t>d further avers that Plaintiffs property has been subdivided into six plots of land with construction erected thereon on some of them. It is further averred that the plots belonging to the Plaintiffs are not enclaved and that the Plaintiffs are accessing the new p</w:t>
      </w:r>
      <w:r w:rsidR="006B4CFD">
        <w:rPr>
          <w:rFonts w:ascii="Times New Roman" w:hAnsi="Times New Roman" w:cs="Times New Roman"/>
          <w:sz w:val="24"/>
          <w:szCs w:val="24"/>
        </w:rPr>
        <w:t>ublic road for over 20 years fro</w:t>
      </w:r>
      <w:r>
        <w:rPr>
          <w:rFonts w:ascii="Times New Roman" w:hAnsi="Times New Roman" w:cs="Times New Roman"/>
          <w:sz w:val="24"/>
          <w:szCs w:val="24"/>
        </w:rPr>
        <w:t xml:space="preserve">m their property and that the Defendant being a duly licensed development establishment, small hotel and restaurant </w:t>
      </w:r>
      <w:r w:rsidR="00A52C91">
        <w:rPr>
          <w:rFonts w:ascii="Times New Roman" w:hAnsi="Times New Roman" w:cs="Times New Roman"/>
          <w:sz w:val="24"/>
          <w:szCs w:val="24"/>
        </w:rPr>
        <w:t xml:space="preserve">has to guard same </w:t>
      </w:r>
      <w:r>
        <w:rPr>
          <w:rFonts w:ascii="Times New Roman" w:hAnsi="Times New Roman" w:cs="Times New Roman"/>
          <w:sz w:val="24"/>
          <w:szCs w:val="24"/>
        </w:rPr>
        <w:t xml:space="preserve">against robbers and loiterers. That the blockage to the right of way have visibly been done by the Plaintiffs themselves hence moving for </w:t>
      </w:r>
      <w:r w:rsidR="00B45FC4">
        <w:rPr>
          <w:rFonts w:ascii="Times New Roman" w:hAnsi="Times New Roman" w:cs="Times New Roman"/>
          <w:sz w:val="24"/>
          <w:szCs w:val="24"/>
        </w:rPr>
        <w:t>dismissal of the Plaint with costs.</w:t>
      </w:r>
    </w:p>
    <w:p w:rsidR="0022454A" w:rsidRDefault="0022454A" w:rsidP="000803E8">
      <w:pPr>
        <w:pStyle w:val="NoSpacing"/>
        <w:ind w:left="720" w:hanging="720"/>
        <w:jc w:val="both"/>
        <w:rPr>
          <w:rFonts w:ascii="Times New Roman" w:hAnsi="Times New Roman" w:cs="Times New Roman"/>
          <w:sz w:val="24"/>
          <w:szCs w:val="24"/>
        </w:rPr>
      </w:pPr>
    </w:p>
    <w:p w:rsidR="00C64113" w:rsidRPr="001E1163" w:rsidRDefault="00104957" w:rsidP="000803E8">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[3</w:t>
      </w:r>
      <w:r w:rsidR="00561AB1">
        <w:rPr>
          <w:rFonts w:ascii="Times New Roman" w:hAnsi="Times New Roman" w:cs="Times New Roman"/>
          <w:sz w:val="24"/>
          <w:szCs w:val="24"/>
        </w:rPr>
        <w:t>]</w:t>
      </w:r>
      <w:r w:rsidR="00561AB1">
        <w:rPr>
          <w:rFonts w:ascii="Times New Roman" w:hAnsi="Times New Roman" w:cs="Times New Roman"/>
          <w:sz w:val="24"/>
          <w:szCs w:val="24"/>
        </w:rPr>
        <w:tab/>
        <w:t xml:space="preserve">The </w:t>
      </w:r>
      <w:r w:rsidR="00C64113" w:rsidRPr="001E1163">
        <w:rPr>
          <w:rFonts w:ascii="Times New Roman" w:hAnsi="Times New Roman" w:cs="Times New Roman"/>
          <w:sz w:val="24"/>
          <w:szCs w:val="24"/>
        </w:rPr>
        <w:t xml:space="preserve">hearing took place on the above-mentioned dates and upon completion of the hearing, both parties filed written submissions of </w:t>
      </w:r>
      <w:r w:rsidR="00033011">
        <w:rPr>
          <w:rFonts w:ascii="Times New Roman" w:hAnsi="Times New Roman" w:cs="Times New Roman"/>
          <w:sz w:val="24"/>
          <w:szCs w:val="24"/>
        </w:rPr>
        <w:t xml:space="preserve">the </w:t>
      </w:r>
      <w:r w:rsidR="00B45FC4">
        <w:rPr>
          <w:rFonts w:ascii="Times New Roman" w:hAnsi="Times New Roman" w:cs="Times New Roman"/>
          <w:sz w:val="24"/>
          <w:szCs w:val="24"/>
        </w:rPr>
        <w:t>26</w:t>
      </w:r>
      <w:r w:rsidR="00B45FC4" w:rsidRPr="00B45FC4">
        <w:rPr>
          <w:rFonts w:ascii="Times New Roman" w:hAnsi="Times New Roman" w:cs="Times New Roman"/>
          <w:sz w:val="24"/>
          <w:szCs w:val="24"/>
          <w:vertAlign w:val="superscript"/>
        </w:rPr>
        <w:t>th</w:t>
      </w:r>
      <w:r w:rsidR="00B45FC4">
        <w:rPr>
          <w:rFonts w:ascii="Times New Roman" w:hAnsi="Times New Roman" w:cs="Times New Roman"/>
          <w:sz w:val="24"/>
          <w:szCs w:val="24"/>
        </w:rPr>
        <w:t xml:space="preserve"> and 3</w:t>
      </w:r>
      <w:r w:rsidR="00033011">
        <w:rPr>
          <w:rFonts w:ascii="Times New Roman" w:hAnsi="Times New Roman" w:cs="Times New Roman"/>
          <w:sz w:val="24"/>
          <w:szCs w:val="24"/>
        </w:rPr>
        <w:t>1</w:t>
      </w:r>
      <w:r w:rsidR="00033011" w:rsidRPr="00033011">
        <w:rPr>
          <w:rFonts w:ascii="Times New Roman" w:hAnsi="Times New Roman" w:cs="Times New Roman"/>
          <w:sz w:val="24"/>
          <w:szCs w:val="24"/>
          <w:vertAlign w:val="superscript"/>
        </w:rPr>
        <w:t>st</w:t>
      </w:r>
      <w:r w:rsidR="00C857CB">
        <w:rPr>
          <w:rFonts w:ascii="Times New Roman" w:hAnsi="Times New Roman" w:cs="Times New Roman"/>
          <w:sz w:val="24"/>
          <w:szCs w:val="24"/>
          <w:vertAlign w:val="superscript"/>
        </w:rPr>
        <w:t xml:space="preserve"> </w:t>
      </w:r>
      <w:r w:rsidR="00B45FC4">
        <w:rPr>
          <w:rFonts w:ascii="Times New Roman" w:hAnsi="Times New Roman" w:cs="Times New Roman"/>
          <w:sz w:val="24"/>
          <w:szCs w:val="24"/>
        </w:rPr>
        <w:t>January</w:t>
      </w:r>
      <w:r w:rsidR="00033011">
        <w:rPr>
          <w:rFonts w:ascii="Times New Roman" w:hAnsi="Times New Roman" w:cs="Times New Roman"/>
          <w:sz w:val="24"/>
          <w:szCs w:val="24"/>
        </w:rPr>
        <w:t xml:space="preserve"> 2018 respectively </w:t>
      </w:r>
      <w:r w:rsidR="00B03650">
        <w:rPr>
          <w:rFonts w:ascii="Times New Roman" w:hAnsi="Times New Roman" w:cs="Times New Roman"/>
          <w:sz w:val="24"/>
          <w:szCs w:val="24"/>
        </w:rPr>
        <w:t>of</w:t>
      </w:r>
      <w:r w:rsidR="00C857CB">
        <w:rPr>
          <w:rFonts w:ascii="Times New Roman" w:hAnsi="Times New Roman" w:cs="Times New Roman"/>
          <w:sz w:val="24"/>
          <w:szCs w:val="24"/>
        </w:rPr>
        <w:t xml:space="preserve"> </w:t>
      </w:r>
      <w:r w:rsidR="00C64113" w:rsidRPr="001E1163">
        <w:rPr>
          <w:rFonts w:ascii="Times New Roman" w:hAnsi="Times New Roman" w:cs="Times New Roman"/>
          <w:sz w:val="24"/>
          <w:szCs w:val="24"/>
        </w:rPr>
        <w:t>which contents have been duly considered for the purpose of t</w:t>
      </w:r>
      <w:r w:rsidR="00C34542" w:rsidRPr="001E1163">
        <w:rPr>
          <w:rFonts w:ascii="Times New Roman" w:hAnsi="Times New Roman" w:cs="Times New Roman"/>
          <w:sz w:val="24"/>
          <w:szCs w:val="24"/>
        </w:rPr>
        <w:t>his Judg</w:t>
      </w:r>
      <w:r w:rsidR="00C64113" w:rsidRPr="001E1163">
        <w:rPr>
          <w:rFonts w:ascii="Times New Roman" w:hAnsi="Times New Roman" w:cs="Times New Roman"/>
          <w:sz w:val="24"/>
          <w:szCs w:val="24"/>
        </w:rPr>
        <w:t>ment.</w:t>
      </w:r>
    </w:p>
    <w:p w:rsidR="00C64113" w:rsidRPr="001E1163" w:rsidRDefault="00C64113" w:rsidP="00C64113">
      <w:pPr>
        <w:pStyle w:val="NoSpacing"/>
        <w:jc w:val="both"/>
        <w:rPr>
          <w:rFonts w:ascii="Times New Roman" w:hAnsi="Times New Roman" w:cs="Times New Roman"/>
          <w:sz w:val="24"/>
          <w:szCs w:val="24"/>
        </w:rPr>
      </w:pPr>
    </w:p>
    <w:p w:rsidR="00CD5753" w:rsidRPr="001E1163" w:rsidRDefault="00104957" w:rsidP="00C17625">
      <w:pPr>
        <w:pStyle w:val="JudgmentText"/>
        <w:numPr>
          <w:ilvl w:val="0"/>
          <w:numId w:val="0"/>
        </w:numPr>
        <w:ind w:left="720" w:hanging="720"/>
      </w:pPr>
      <w:r>
        <w:t>[4</w:t>
      </w:r>
      <w:r w:rsidR="00520157" w:rsidRPr="001E1163">
        <w:t>]</w:t>
      </w:r>
      <w:r w:rsidR="00520157" w:rsidRPr="001E1163">
        <w:tab/>
      </w:r>
      <w:r w:rsidR="00C64113" w:rsidRPr="001E1163">
        <w:t>The</w:t>
      </w:r>
      <w:r w:rsidR="00981C30" w:rsidRPr="001E1163">
        <w:t xml:space="preserve"> following </w:t>
      </w:r>
      <w:r w:rsidR="00535A91">
        <w:t xml:space="preserve">are the salient </w:t>
      </w:r>
      <w:r w:rsidR="00CD5753" w:rsidRPr="001E1163">
        <w:t xml:space="preserve">factual background </w:t>
      </w:r>
      <w:r w:rsidR="00C64113" w:rsidRPr="001E1163">
        <w:t xml:space="preserve">as per </w:t>
      </w:r>
      <w:r w:rsidR="00B03650">
        <w:t xml:space="preserve">Pleadings </w:t>
      </w:r>
      <w:r w:rsidR="00535A91">
        <w:t>filed and eviden</w:t>
      </w:r>
      <w:r w:rsidR="00B10987">
        <w:t>ce adduced during the hearing (a</w:t>
      </w:r>
      <w:r w:rsidR="00535A91">
        <w:t>s per the R</w:t>
      </w:r>
      <w:r w:rsidR="00C64113" w:rsidRPr="001E1163">
        <w:t>ecord</w:t>
      </w:r>
      <w:r w:rsidR="00535A91">
        <w:t>)</w:t>
      </w:r>
      <w:r w:rsidR="00C64113" w:rsidRPr="001E1163">
        <w:t>.</w:t>
      </w:r>
    </w:p>
    <w:p w:rsidR="00535A91" w:rsidRDefault="00C17625" w:rsidP="00806F85">
      <w:pPr>
        <w:pStyle w:val="NoSpacing"/>
        <w:jc w:val="both"/>
        <w:rPr>
          <w:rFonts w:ascii="Times New Roman" w:hAnsi="Times New Roman" w:cs="Times New Roman"/>
          <w:sz w:val="24"/>
          <w:szCs w:val="24"/>
        </w:rPr>
      </w:pPr>
      <w:r w:rsidRPr="001E1163">
        <w:rPr>
          <w:rFonts w:ascii="Times New Roman" w:hAnsi="Times New Roman" w:cs="Times New Roman"/>
          <w:sz w:val="24"/>
          <w:szCs w:val="24"/>
        </w:rPr>
        <w:t>[</w:t>
      </w:r>
      <w:r w:rsidR="00104957">
        <w:rPr>
          <w:rFonts w:ascii="Times New Roman" w:hAnsi="Times New Roman" w:cs="Times New Roman"/>
          <w:sz w:val="24"/>
          <w:szCs w:val="24"/>
        </w:rPr>
        <w:t>5</w:t>
      </w:r>
      <w:r w:rsidRPr="001E1163">
        <w:rPr>
          <w:rFonts w:ascii="Times New Roman" w:hAnsi="Times New Roman" w:cs="Times New Roman"/>
          <w:sz w:val="24"/>
          <w:szCs w:val="24"/>
        </w:rPr>
        <w:t>]</w:t>
      </w:r>
      <w:r w:rsidRPr="001E1163">
        <w:rPr>
          <w:rFonts w:ascii="Times New Roman" w:hAnsi="Times New Roman" w:cs="Times New Roman"/>
          <w:sz w:val="24"/>
          <w:szCs w:val="24"/>
        </w:rPr>
        <w:tab/>
      </w:r>
      <w:r w:rsidR="006B4CFD">
        <w:rPr>
          <w:rFonts w:ascii="Times New Roman" w:hAnsi="Times New Roman" w:cs="Times New Roman"/>
          <w:sz w:val="24"/>
          <w:szCs w:val="24"/>
        </w:rPr>
        <w:t>The Plaintiffs aver that late</w:t>
      </w:r>
      <w:r w:rsidR="00535A91">
        <w:rPr>
          <w:rFonts w:ascii="Times New Roman" w:hAnsi="Times New Roman" w:cs="Times New Roman"/>
          <w:sz w:val="24"/>
          <w:szCs w:val="24"/>
        </w:rPr>
        <w:t xml:space="preserve"> Simone Leon </w:t>
      </w:r>
      <w:r w:rsidR="00535A91" w:rsidRPr="006B4CFD">
        <w:rPr>
          <w:rFonts w:ascii="Times New Roman" w:hAnsi="Times New Roman" w:cs="Times New Roman"/>
          <w:i/>
          <w:sz w:val="24"/>
          <w:szCs w:val="24"/>
        </w:rPr>
        <w:t>(“Deceased”)</w:t>
      </w:r>
      <w:r w:rsidR="00535A91">
        <w:rPr>
          <w:rFonts w:ascii="Times New Roman" w:hAnsi="Times New Roman" w:cs="Times New Roman"/>
          <w:sz w:val="24"/>
          <w:szCs w:val="24"/>
        </w:rPr>
        <w:t xml:space="preserve"> was the owner of Plaintiffs</w:t>
      </w:r>
      <w:r w:rsidR="006B4CFD">
        <w:rPr>
          <w:rFonts w:ascii="Times New Roman" w:hAnsi="Times New Roman" w:cs="Times New Roman"/>
          <w:sz w:val="24"/>
          <w:szCs w:val="24"/>
        </w:rPr>
        <w:t>’</w:t>
      </w:r>
      <w:r w:rsidR="00A52C91">
        <w:rPr>
          <w:rFonts w:ascii="Times New Roman" w:hAnsi="Times New Roman" w:cs="Times New Roman"/>
          <w:sz w:val="24"/>
          <w:szCs w:val="24"/>
        </w:rPr>
        <w:tab/>
        <w:t>p</w:t>
      </w:r>
      <w:r w:rsidR="00535A91">
        <w:rPr>
          <w:rFonts w:ascii="Times New Roman" w:hAnsi="Times New Roman" w:cs="Times New Roman"/>
          <w:sz w:val="24"/>
          <w:szCs w:val="24"/>
        </w:rPr>
        <w:t xml:space="preserve">roperty situated at Cote D’or </w:t>
      </w:r>
      <w:r w:rsidR="006B4CFD">
        <w:rPr>
          <w:rFonts w:ascii="Times New Roman" w:hAnsi="Times New Roman" w:cs="Times New Roman"/>
          <w:sz w:val="24"/>
          <w:szCs w:val="24"/>
        </w:rPr>
        <w:t xml:space="preserve">Praslin and that the Defendant </w:t>
      </w:r>
      <w:r w:rsidR="00535A91">
        <w:rPr>
          <w:rFonts w:ascii="Times New Roman" w:hAnsi="Times New Roman" w:cs="Times New Roman"/>
          <w:sz w:val="24"/>
          <w:szCs w:val="24"/>
        </w:rPr>
        <w:t xml:space="preserve">owner of the Defendant’s </w:t>
      </w:r>
      <w:r w:rsidR="006B4CFD">
        <w:rPr>
          <w:rFonts w:ascii="Times New Roman" w:hAnsi="Times New Roman" w:cs="Times New Roman"/>
          <w:sz w:val="24"/>
          <w:szCs w:val="24"/>
        </w:rPr>
        <w:tab/>
        <w:t>p</w:t>
      </w:r>
      <w:r w:rsidR="00535A91">
        <w:rPr>
          <w:rFonts w:ascii="Times New Roman" w:hAnsi="Times New Roman" w:cs="Times New Roman"/>
          <w:sz w:val="24"/>
          <w:szCs w:val="24"/>
        </w:rPr>
        <w:t>roper</w:t>
      </w:r>
      <w:r w:rsidR="006B4CFD">
        <w:rPr>
          <w:rFonts w:ascii="Times New Roman" w:hAnsi="Times New Roman" w:cs="Times New Roman"/>
          <w:sz w:val="24"/>
          <w:szCs w:val="24"/>
        </w:rPr>
        <w:t>ty adjacent to the Plaintiffs’ p</w:t>
      </w:r>
      <w:r w:rsidR="00535A91">
        <w:rPr>
          <w:rFonts w:ascii="Times New Roman" w:hAnsi="Times New Roman" w:cs="Times New Roman"/>
          <w:sz w:val="24"/>
          <w:szCs w:val="24"/>
        </w:rPr>
        <w:t>roperty. Plaintiffs</w:t>
      </w:r>
      <w:r w:rsidR="006B4CFD">
        <w:rPr>
          <w:rFonts w:ascii="Times New Roman" w:hAnsi="Times New Roman" w:cs="Times New Roman"/>
          <w:sz w:val="24"/>
          <w:szCs w:val="24"/>
        </w:rPr>
        <w:t xml:space="preserve"> further </w:t>
      </w:r>
      <w:r w:rsidR="00535A91">
        <w:rPr>
          <w:rFonts w:ascii="Times New Roman" w:hAnsi="Times New Roman" w:cs="Times New Roman"/>
          <w:sz w:val="24"/>
          <w:szCs w:val="24"/>
        </w:rPr>
        <w:t xml:space="preserve">aver that there exists a </w:t>
      </w:r>
      <w:r w:rsidR="006B4CFD">
        <w:rPr>
          <w:rFonts w:ascii="Times New Roman" w:hAnsi="Times New Roman" w:cs="Times New Roman"/>
          <w:sz w:val="24"/>
          <w:szCs w:val="24"/>
        </w:rPr>
        <w:tab/>
      </w:r>
      <w:r w:rsidR="00535A91">
        <w:rPr>
          <w:rFonts w:ascii="Times New Roman" w:hAnsi="Times New Roman" w:cs="Times New Roman"/>
          <w:sz w:val="24"/>
          <w:szCs w:val="24"/>
        </w:rPr>
        <w:t>right of way for over sixty (60) years</w:t>
      </w:r>
      <w:r w:rsidR="006B4CFD">
        <w:rPr>
          <w:rFonts w:ascii="Times New Roman" w:hAnsi="Times New Roman" w:cs="Times New Roman"/>
          <w:sz w:val="24"/>
          <w:szCs w:val="24"/>
        </w:rPr>
        <w:t xml:space="preserve"> as det</w:t>
      </w:r>
      <w:r w:rsidR="00A52C91">
        <w:rPr>
          <w:rFonts w:ascii="Times New Roman" w:hAnsi="Times New Roman" w:cs="Times New Roman"/>
          <w:sz w:val="24"/>
          <w:szCs w:val="24"/>
        </w:rPr>
        <w:t>ailed on s</w:t>
      </w:r>
      <w:r w:rsidR="006B4CFD">
        <w:rPr>
          <w:rFonts w:ascii="Times New Roman" w:hAnsi="Times New Roman" w:cs="Times New Roman"/>
          <w:sz w:val="24"/>
          <w:szCs w:val="24"/>
        </w:rPr>
        <w:t>urvey plan of t</w:t>
      </w:r>
      <w:r w:rsidR="00535A91">
        <w:rPr>
          <w:rFonts w:ascii="Times New Roman" w:hAnsi="Times New Roman" w:cs="Times New Roman"/>
          <w:sz w:val="24"/>
          <w:szCs w:val="24"/>
        </w:rPr>
        <w:t xml:space="preserve">he Defendant’s </w:t>
      </w:r>
      <w:r w:rsidR="006B4CFD">
        <w:rPr>
          <w:rFonts w:ascii="Times New Roman" w:hAnsi="Times New Roman" w:cs="Times New Roman"/>
          <w:sz w:val="24"/>
          <w:szCs w:val="24"/>
        </w:rPr>
        <w:tab/>
      </w:r>
      <w:r w:rsidR="00535A91">
        <w:rPr>
          <w:rFonts w:ascii="Times New Roman" w:hAnsi="Times New Roman" w:cs="Times New Roman"/>
          <w:sz w:val="24"/>
          <w:szCs w:val="24"/>
        </w:rPr>
        <w:t>Property which allo</w:t>
      </w:r>
      <w:r w:rsidR="006B4CFD">
        <w:rPr>
          <w:rFonts w:ascii="Times New Roman" w:hAnsi="Times New Roman" w:cs="Times New Roman"/>
          <w:sz w:val="24"/>
          <w:szCs w:val="24"/>
        </w:rPr>
        <w:t>ws them to get access to their p</w:t>
      </w:r>
      <w:r w:rsidR="00535A91">
        <w:rPr>
          <w:rFonts w:ascii="Times New Roman" w:hAnsi="Times New Roman" w:cs="Times New Roman"/>
          <w:sz w:val="24"/>
          <w:szCs w:val="24"/>
        </w:rPr>
        <w:t>roperty.</w:t>
      </w:r>
    </w:p>
    <w:p w:rsidR="00535A91" w:rsidRDefault="00535A91" w:rsidP="00806F85">
      <w:pPr>
        <w:pStyle w:val="NoSpacing"/>
        <w:jc w:val="both"/>
        <w:rPr>
          <w:rFonts w:ascii="Times New Roman" w:hAnsi="Times New Roman" w:cs="Times New Roman"/>
          <w:sz w:val="24"/>
          <w:szCs w:val="24"/>
        </w:rPr>
      </w:pPr>
    </w:p>
    <w:p w:rsidR="00535A91" w:rsidRDefault="00104957" w:rsidP="00806F85">
      <w:pPr>
        <w:pStyle w:val="NoSpacing"/>
        <w:jc w:val="both"/>
        <w:rPr>
          <w:rFonts w:ascii="Times New Roman" w:hAnsi="Times New Roman" w:cs="Times New Roman"/>
          <w:sz w:val="24"/>
          <w:szCs w:val="24"/>
        </w:rPr>
      </w:pPr>
      <w:r>
        <w:rPr>
          <w:rFonts w:ascii="Times New Roman" w:hAnsi="Times New Roman" w:cs="Times New Roman"/>
          <w:sz w:val="24"/>
          <w:szCs w:val="24"/>
        </w:rPr>
        <w:t>[6</w:t>
      </w:r>
      <w:r w:rsidR="00535A91">
        <w:rPr>
          <w:rFonts w:ascii="Times New Roman" w:hAnsi="Times New Roman" w:cs="Times New Roman"/>
          <w:sz w:val="24"/>
          <w:szCs w:val="24"/>
        </w:rPr>
        <w:t>]</w:t>
      </w:r>
      <w:r w:rsidR="00535A91">
        <w:rPr>
          <w:rFonts w:ascii="Times New Roman" w:hAnsi="Times New Roman" w:cs="Times New Roman"/>
          <w:sz w:val="24"/>
          <w:szCs w:val="24"/>
        </w:rPr>
        <w:tab/>
        <w:t xml:space="preserve">It is further averred by the Plaintiffs that the Defendant erected a fence on the said right </w:t>
      </w:r>
      <w:r w:rsidR="00C857CB">
        <w:rPr>
          <w:rFonts w:ascii="Times New Roman" w:hAnsi="Times New Roman" w:cs="Times New Roman"/>
          <w:sz w:val="24"/>
          <w:szCs w:val="24"/>
        </w:rPr>
        <w:tab/>
        <w:t xml:space="preserve">of </w:t>
      </w:r>
      <w:r w:rsidR="00535A91">
        <w:rPr>
          <w:rFonts w:ascii="Times New Roman" w:hAnsi="Times New Roman" w:cs="Times New Roman"/>
          <w:sz w:val="24"/>
          <w:szCs w:val="24"/>
        </w:rPr>
        <w:t xml:space="preserve">way </w:t>
      </w:r>
      <w:r w:rsidR="006B4CFD">
        <w:rPr>
          <w:rFonts w:ascii="Times New Roman" w:hAnsi="Times New Roman" w:cs="Times New Roman"/>
          <w:sz w:val="24"/>
          <w:szCs w:val="24"/>
        </w:rPr>
        <w:t xml:space="preserve">as demarcated </w:t>
      </w:r>
      <w:r w:rsidR="00535A91">
        <w:rPr>
          <w:rFonts w:ascii="Times New Roman" w:hAnsi="Times New Roman" w:cs="Times New Roman"/>
          <w:sz w:val="24"/>
          <w:szCs w:val="24"/>
        </w:rPr>
        <w:t xml:space="preserve">leading to their property hence obstructing and destroying the </w:t>
      </w:r>
      <w:r w:rsidR="00C857CB">
        <w:rPr>
          <w:rFonts w:ascii="Times New Roman" w:hAnsi="Times New Roman" w:cs="Times New Roman"/>
          <w:sz w:val="24"/>
          <w:szCs w:val="24"/>
        </w:rPr>
        <w:tab/>
      </w:r>
      <w:r w:rsidR="00535A91">
        <w:rPr>
          <w:rFonts w:ascii="Times New Roman" w:hAnsi="Times New Roman" w:cs="Times New Roman"/>
          <w:sz w:val="24"/>
          <w:szCs w:val="24"/>
        </w:rPr>
        <w:t>existing of way.</w:t>
      </w:r>
    </w:p>
    <w:p w:rsidR="00535A91" w:rsidRDefault="00535A91" w:rsidP="00806F85">
      <w:pPr>
        <w:pStyle w:val="NoSpacing"/>
        <w:jc w:val="both"/>
        <w:rPr>
          <w:rFonts w:ascii="Times New Roman" w:hAnsi="Times New Roman" w:cs="Times New Roman"/>
          <w:sz w:val="24"/>
          <w:szCs w:val="24"/>
        </w:rPr>
      </w:pPr>
    </w:p>
    <w:p w:rsidR="00535A91" w:rsidRDefault="00104957" w:rsidP="00806F85">
      <w:pPr>
        <w:pStyle w:val="NoSpacing"/>
        <w:jc w:val="both"/>
        <w:rPr>
          <w:rFonts w:ascii="Times New Roman" w:hAnsi="Times New Roman" w:cs="Times New Roman"/>
          <w:sz w:val="24"/>
          <w:szCs w:val="24"/>
        </w:rPr>
      </w:pPr>
      <w:r>
        <w:rPr>
          <w:rFonts w:ascii="Times New Roman" w:hAnsi="Times New Roman" w:cs="Times New Roman"/>
          <w:sz w:val="24"/>
          <w:szCs w:val="24"/>
        </w:rPr>
        <w:t>[7</w:t>
      </w:r>
      <w:r w:rsidR="00535A91">
        <w:rPr>
          <w:rFonts w:ascii="Times New Roman" w:hAnsi="Times New Roman" w:cs="Times New Roman"/>
          <w:sz w:val="24"/>
          <w:szCs w:val="24"/>
        </w:rPr>
        <w:t>]</w:t>
      </w:r>
      <w:r w:rsidR="00535A91">
        <w:rPr>
          <w:rFonts w:ascii="Times New Roman" w:hAnsi="Times New Roman" w:cs="Times New Roman"/>
          <w:sz w:val="24"/>
          <w:szCs w:val="24"/>
        </w:rPr>
        <w:tab/>
        <w:t xml:space="preserve">The Plaintiffs further aver that despite several requests for the Defendant to unblock the </w:t>
      </w:r>
      <w:r w:rsidR="00535A91">
        <w:rPr>
          <w:rFonts w:ascii="Times New Roman" w:hAnsi="Times New Roman" w:cs="Times New Roman"/>
          <w:sz w:val="24"/>
          <w:szCs w:val="24"/>
        </w:rPr>
        <w:tab/>
        <w:t xml:space="preserve">said right of way, she has refused to do so and it is imperative that the said right of way </w:t>
      </w:r>
      <w:r w:rsidR="00535A91">
        <w:rPr>
          <w:rFonts w:ascii="Times New Roman" w:hAnsi="Times New Roman" w:cs="Times New Roman"/>
          <w:sz w:val="24"/>
          <w:szCs w:val="24"/>
        </w:rPr>
        <w:tab/>
        <w:t>be unblocked.</w:t>
      </w:r>
    </w:p>
    <w:p w:rsidR="00535A91" w:rsidRDefault="00535A91" w:rsidP="00806F85">
      <w:pPr>
        <w:pStyle w:val="NoSpacing"/>
        <w:jc w:val="both"/>
        <w:rPr>
          <w:rFonts w:ascii="Times New Roman" w:hAnsi="Times New Roman" w:cs="Times New Roman"/>
          <w:sz w:val="24"/>
          <w:szCs w:val="24"/>
        </w:rPr>
      </w:pPr>
    </w:p>
    <w:p w:rsidR="00535A91" w:rsidRDefault="00104957" w:rsidP="00806F85">
      <w:pPr>
        <w:pStyle w:val="NoSpacing"/>
        <w:jc w:val="both"/>
        <w:rPr>
          <w:rFonts w:ascii="Times New Roman" w:hAnsi="Times New Roman" w:cs="Times New Roman"/>
          <w:sz w:val="24"/>
          <w:szCs w:val="24"/>
        </w:rPr>
      </w:pPr>
      <w:r>
        <w:rPr>
          <w:rFonts w:ascii="Times New Roman" w:hAnsi="Times New Roman" w:cs="Times New Roman"/>
          <w:sz w:val="24"/>
          <w:szCs w:val="24"/>
        </w:rPr>
        <w:t>[8</w:t>
      </w:r>
      <w:r w:rsidR="00535A91">
        <w:rPr>
          <w:rFonts w:ascii="Times New Roman" w:hAnsi="Times New Roman" w:cs="Times New Roman"/>
          <w:sz w:val="24"/>
          <w:szCs w:val="24"/>
        </w:rPr>
        <w:t>]</w:t>
      </w:r>
      <w:r w:rsidR="00535A91">
        <w:rPr>
          <w:rFonts w:ascii="Times New Roman" w:hAnsi="Times New Roman" w:cs="Times New Roman"/>
          <w:sz w:val="24"/>
          <w:szCs w:val="24"/>
        </w:rPr>
        <w:tab/>
        <w:t>I view of the “alleged matters as against the Defendant, Plaintiffs ar</w:t>
      </w:r>
      <w:r w:rsidR="00A52C91">
        <w:rPr>
          <w:rFonts w:ascii="Times New Roman" w:hAnsi="Times New Roman" w:cs="Times New Roman"/>
          <w:sz w:val="24"/>
          <w:szCs w:val="24"/>
        </w:rPr>
        <w:t xml:space="preserve">e claiming loss and </w:t>
      </w:r>
      <w:r w:rsidR="00A52C91">
        <w:rPr>
          <w:rFonts w:ascii="Times New Roman" w:hAnsi="Times New Roman" w:cs="Times New Roman"/>
          <w:sz w:val="24"/>
          <w:szCs w:val="24"/>
        </w:rPr>
        <w:tab/>
        <w:t>damages fro</w:t>
      </w:r>
      <w:r w:rsidR="00535A91">
        <w:rPr>
          <w:rFonts w:ascii="Times New Roman" w:hAnsi="Times New Roman" w:cs="Times New Roman"/>
          <w:sz w:val="24"/>
          <w:szCs w:val="24"/>
        </w:rPr>
        <w:t xml:space="preserve">m the Defendant in the sum of </w:t>
      </w:r>
      <w:r w:rsidR="006B4CFD">
        <w:rPr>
          <w:rFonts w:ascii="Times New Roman" w:hAnsi="Times New Roman" w:cs="Times New Roman"/>
          <w:sz w:val="24"/>
          <w:szCs w:val="24"/>
        </w:rPr>
        <w:t xml:space="preserve">Seychelles Rupees Six Hundred Thousand </w:t>
      </w:r>
      <w:r w:rsidR="00C857CB">
        <w:rPr>
          <w:rFonts w:ascii="Times New Roman" w:hAnsi="Times New Roman" w:cs="Times New Roman"/>
          <w:sz w:val="24"/>
          <w:szCs w:val="24"/>
        </w:rPr>
        <w:tab/>
      </w:r>
      <w:r w:rsidR="006B4CFD">
        <w:rPr>
          <w:rFonts w:ascii="Times New Roman" w:hAnsi="Times New Roman" w:cs="Times New Roman"/>
          <w:sz w:val="24"/>
          <w:szCs w:val="24"/>
        </w:rPr>
        <w:t>(</w:t>
      </w:r>
      <w:r w:rsidR="00535A91">
        <w:rPr>
          <w:rFonts w:ascii="Times New Roman" w:hAnsi="Times New Roman" w:cs="Times New Roman"/>
          <w:sz w:val="24"/>
          <w:szCs w:val="24"/>
        </w:rPr>
        <w:t xml:space="preserve">S.R. </w:t>
      </w:r>
      <w:r w:rsidR="006B4CFD">
        <w:rPr>
          <w:rFonts w:ascii="Times New Roman" w:hAnsi="Times New Roman" w:cs="Times New Roman"/>
          <w:sz w:val="24"/>
          <w:szCs w:val="24"/>
        </w:rPr>
        <w:tab/>
      </w:r>
      <w:r w:rsidR="00535A91">
        <w:rPr>
          <w:rFonts w:ascii="Times New Roman" w:hAnsi="Times New Roman" w:cs="Times New Roman"/>
          <w:sz w:val="24"/>
          <w:szCs w:val="24"/>
        </w:rPr>
        <w:t>600,000</w:t>
      </w:r>
      <w:r w:rsidR="006B4CFD">
        <w:rPr>
          <w:rFonts w:ascii="Times New Roman" w:hAnsi="Times New Roman" w:cs="Times New Roman"/>
          <w:sz w:val="24"/>
          <w:szCs w:val="24"/>
        </w:rPr>
        <w:t>/-) as moral damage and inconvenience (S</w:t>
      </w:r>
      <w:r w:rsidR="00C857CB">
        <w:rPr>
          <w:rFonts w:ascii="Times New Roman" w:hAnsi="Times New Roman" w:cs="Times New Roman"/>
          <w:sz w:val="24"/>
          <w:szCs w:val="24"/>
        </w:rPr>
        <w:t xml:space="preserve">eychelles Rupees Three </w:t>
      </w:r>
      <w:r w:rsidR="00C857CB">
        <w:rPr>
          <w:rFonts w:ascii="Times New Roman" w:hAnsi="Times New Roman" w:cs="Times New Roman"/>
          <w:sz w:val="24"/>
          <w:szCs w:val="24"/>
        </w:rPr>
        <w:tab/>
        <w:t xml:space="preserve">Hundred </w:t>
      </w:r>
      <w:r w:rsidR="006B4CFD">
        <w:rPr>
          <w:rFonts w:ascii="Times New Roman" w:hAnsi="Times New Roman" w:cs="Times New Roman"/>
          <w:sz w:val="24"/>
          <w:szCs w:val="24"/>
        </w:rPr>
        <w:t>Thousand (</w:t>
      </w:r>
      <w:r w:rsidR="00535A91">
        <w:rPr>
          <w:rFonts w:ascii="Times New Roman" w:hAnsi="Times New Roman" w:cs="Times New Roman"/>
          <w:sz w:val="24"/>
          <w:szCs w:val="24"/>
        </w:rPr>
        <w:t>S.R.</w:t>
      </w:r>
      <w:r w:rsidR="006B4CFD">
        <w:rPr>
          <w:rFonts w:ascii="Times New Roman" w:hAnsi="Times New Roman" w:cs="Times New Roman"/>
          <w:sz w:val="24"/>
          <w:szCs w:val="24"/>
        </w:rPr>
        <w:t xml:space="preserve"> 300,000/- on each count</w:t>
      </w:r>
      <w:r w:rsidR="00B111B8">
        <w:rPr>
          <w:rFonts w:ascii="Times New Roman" w:hAnsi="Times New Roman" w:cs="Times New Roman"/>
          <w:sz w:val="24"/>
          <w:szCs w:val="24"/>
        </w:rPr>
        <w:t xml:space="preserve">) and prayers as afore-mentioned </w:t>
      </w:r>
      <w:r w:rsidR="00C857CB">
        <w:rPr>
          <w:rFonts w:ascii="Times New Roman" w:hAnsi="Times New Roman" w:cs="Times New Roman"/>
          <w:sz w:val="24"/>
          <w:szCs w:val="24"/>
        </w:rPr>
        <w:tab/>
      </w:r>
      <w:r w:rsidR="00C857CB">
        <w:rPr>
          <w:rFonts w:ascii="Times New Roman" w:hAnsi="Times New Roman" w:cs="Times New Roman"/>
          <w:i/>
          <w:sz w:val="24"/>
          <w:szCs w:val="24"/>
        </w:rPr>
        <w:t xml:space="preserve">[paragraph </w:t>
      </w:r>
      <w:r w:rsidR="00B111B8" w:rsidRPr="006B4CFD">
        <w:rPr>
          <w:rFonts w:ascii="Times New Roman" w:hAnsi="Times New Roman" w:cs="Times New Roman"/>
          <w:i/>
          <w:sz w:val="24"/>
          <w:szCs w:val="24"/>
        </w:rPr>
        <w:t>1]</w:t>
      </w:r>
      <w:r w:rsidR="00B111B8">
        <w:rPr>
          <w:rFonts w:ascii="Times New Roman" w:hAnsi="Times New Roman" w:cs="Times New Roman"/>
          <w:sz w:val="24"/>
          <w:szCs w:val="24"/>
        </w:rPr>
        <w:t xml:space="preserve"> refer</w:t>
      </w:r>
      <w:r w:rsidR="00A52C91">
        <w:rPr>
          <w:rFonts w:ascii="Times New Roman" w:hAnsi="Times New Roman" w:cs="Times New Roman"/>
          <w:sz w:val="24"/>
          <w:szCs w:val="24"/>
        </w:rPr>
        <w:t>s</w:t>
      </w:r>
      <w:r w:rsidR="00B111B8">
        <w:rPr>
          <w:rFonts w:ascii="Times New Roman" w:hAnsi="Times New Roman" w:cs="Times New Roman"/>
          <w:sz w:val="24"/>
          <w:szCs w:val="24"/>
        </w:rPr>
        <w:t>.</w:t>
      </w:r>
    </w:p>
    <w:p w:rsidR="00B111B8" w:rsidRDefault="00B111B8" w:rsidP="00806F85">
      <w:pPr>
        <w:pStyle w:val="NoSpacing"/>
        <w:jc w:val="both"/>
        <w:rPr>
          <w:rFonts w:ascii="Times New Roman" w:hAnsi="Times New Roman" w:cs="Times New Roman"/>
          <w:sz w:val="24"/>
          <w:szCs w:val="24"/>
        </w:rPr>
      </w:pPr>
    </w:p>
    <w:p w:rsidR="00B111B8" w:rsidRDefault="00104957" w:rsidP="00806F85">
      <w:pPr>
        <w:pStyle w:val="NoSpacing"/>
        <w:jc w:val="both"/>
        <w:rPr>
          <w:rFonts w:ascii="Times New Roman" w:hAnsi="Times New Roman" w:cs="Times New Roman"/>
          <w:sz w:val="24"/>
          <w:szCs w:val="24"/>
        </w:rPr>
      </w:pPr>
      <w:r>
        <w:rPr>
          <w:rFonts w:ascii="Times New Roman" w:hAnsi="Times New Roman" w:cs="Times New Roman"/>
          <w:sz w:val="24"/>
          <w:szCs w:val="24"/>
        </w:rPr>
        <w:t>[9</w:t>
      </w:r>
      <w:r w:rsidR="00B111B8">
        <w:rPr>
          <w:rFonts w:ascii="Times New Roman" w:hAnsi="Times New Roman" w:cs="Times New Roman"/>
          <w:sz w:val="24"/>
          <w:szCs w:val="24"/>
        </w:rPr>
        <w:t>]</w:t>
      </w:r>
      <w:r w:rsidR="00B111B8">
        <w:rPr>
          <w:rFonts w:ascii="Times New Roman" w:hAnsi="Times New Roman" w:cs="Times New Roman"/>
          <w:sz w:val="24"/>
          <w:szCs w:val="24"/>
        </w:rPr>
        <w:tab/>
        <w:t xml:space="preserve">The Defendant on her side denies the Plaint and further avers that the Plaintiffs’ </w:t>
      </w:r>
      <w:r w:rsidR="00A52C91">
        <w:rPr>
          <w:rFonts w:ascii="Times New Roman" w:hAnsi="Times New Roman" w:cs="Times New Roman"/>
          <w:sz w:val="24"/>
          <w:szCs w:val="24"/>
        </w:rPr>
        <w:t>p</w:t>
      </w:r>
      <w:r w:rsidR="00B111B8">
        <w:rPr>
          <w:rFonts w:ascii="Times New Roman" w:hAnsi="Times New Roman" w:cs="Times New Roman"/>
          <w:sz w:val="24"/>
          <w:szCs w:val="24"/>
        </w:rPr>
        <w:t xml:space="preserve">roperty </w:t>
      </w:r>
      <w:r w:rsidR="00B111B8">
        <w:rPr>
          <w:rFonts w:ascii="Times New Roman" w:hAnsi="Times New Roman" w:cs="Times New Roman"/>
          <w:sz w:val="24"/>
          <w:szCs w:val="24"/>
        </w:rPr>
        <w:tab/>
        <w:t xml:space="preserve">have been subdivided into six subdivided parcels of land with constructions thereon on </w:t>
      </w:r>
      <w:r w:rsidR="00B111B8">
        <w:rPr>
          <w:rFonts w:ascii="Times New Roman" w:hAnsi="Times New Roman" w:cs="Times New Roman"/>
          <w:sz w:val="24"/>
          <w:szCs w:val="24"/>
        </w:rPr>
        <w:tab/>
        <w:t xml:space="preserve">most of them. </w:t>
      </w:r>
      <w:r w:rsidR="00A52C91">
        <w:rPr>
          <w:rFonts w:ascii="Times New Roman" w:hAnsi="Times New Roman" w:cs="Times New Roman"/>
          <w:sz w:val="24"/>
          <w:szCs w:val="24"/>
        </w:rPr>
        <w:t>“</w:t>
      </w:r>
      <w:r w:rsidR="00B111B8" w:rsidRPr="006B4CFD">
        <w:rPr>
          <w:rFonts w:ascii="Times New Roman" w:hAnsi="Times New Roman" w:cs="Times New Roman"/>
          <w:i/>
          <w:sz w:val="24"/>
          <w:szCs w:val="24"/>
        </w:rPr>
        <w:t xml:space="preserve">That the </w:t>
      </w:r>
      <w:r w:rsidR="000C23E3" w:rsidRPr="006B4CFD">
        <w:rPr>
          <w:rFonts w:ascii="Times New Roman" w:hAnsi="Times New Roman" w:cs="Times New Roman"/>
          <w:i/>
          <w:sz w:val="24"/>
          <w:szCs w:val="24"/>
        </w:rPr>
        <w:t>Plaintiffs’ Prope</w:t>
      </w:r>
      <w:r w:rsidR="00B111B8" w:rsidRPr="006B4CFD">
        <w:rPr>
          <w:rFonts w:ascii="Times New Roman" w:hAnsi="Times New Roman" w:cs="Times New Roman"/>
          <w:i/>
          <w:sz w:val="24"/>
          <w:szCs w:val="24"/>
        </w:rPr>
        <w:t xml:space="preserve">rty is and or are not enclaved and that the </w:t>
      </w:r>
      <w:r w:rsidR="00B111B8" w:rsidRPr="006B4CFD">
        <w:rPr>
          <w:rFonts w:ascii="Times New Roman" w:hAnsi="Times New Roman" w:cs="Times New Roman"/>
          <w:i/>
          <w:sz w:val="24"/>
          <w:szCs w:val="24"/>
        </w:rPr>
        <w:tab/>
        <w:t>Plaintiff are accessing the new public road fo</w:t>
      </w:r>
      <w:r w:rsidR="00A52C91">
        <w:rPr>
          <w:rFonts w:ascii="Times New Roman" w:hAnsi="Times New Roman" w:cs="Times New Roman"/>
          <w:i/>
          <w:sz w:val="24"/>
          <w:szCs w:val="24"/>
        </w:rPr>
        <w:t>r over 20 years fro</w:t>
      </w:r>
      <w:r w:rsidR="000C23E3" w:rsidRPr="006B4CFD">
        <w:rPr>
          <w:rFonts w:ascii="Times New Roman" w:hAnsi="Times New Roman" w:cs="Times New Roman"/>
          <w:i/>
          <w:sz w:val="24"/>
          <w:szCs w:val="24"/>
        </w:rPr>
        <w:t>m their Prope</w:t>
      </w:r>
      <w:r w:rsidR="00B111B8" w:rsidRPr="006B4CFD">
        <w:rPr>
          <w:rFonts w:ascii="Times New Roman" w:hAnsi="Times New Roman" w:cs="Times New Roman"/>
          <w:i/>
          <w:sz w:val="24"/>
          <w:szCs w:val="24"/>
        </w:rPr>
        <w:t xml:space="preserve">rty and that </w:t>
      </w:r>
      <w:r w:rsidR="00B111B8" w:rsidRPr="006B4CFD">
        <w:rPr>
          <w:rFonts w:ascii="Times New Roman" w:hAnsi="Times New Roman" w:cs="Times New Roman"/>
          <w:i/>
          <w:sz w:val="24"/>
          <w:szCs w:val="24"/>
        </w:rPr>
        <w:tab/>
        <w:t>she has ensured se</w:t>
      </w:r>
      <w:r w:rsidR="000C23E3" w:rsidRPr="006B4CFD">
        <w:rPr>
          <w:rFonts w:ascii="Times New Roman" w:hAnsi="Times New Roman" w:cs="Times New Roman"/>
          <w:i/>
          <w:sz w:val="24"/>
          <w:szCs w:val="24"/>
        </w:rPr>
        <w:t>curity of Prope</w:t>
      </w:r>
      <w:r w:rsidR="00B111B8" w:rsidRPr="006B4CFD">
        <w:rPr>
          <w:rFonts w:ascii="Times New Roman" w:hAnsi="Times New Roman" w:cs="Times New Roman"/>
          <w:i/>
          <w:sz w:val="24"/>
          <w:szCs w:val="24"/>
        </w:rPr>
        <w:t xml:space="preserve">rty in </w:t>
      </w:r>
      <w:r w:rsidR="00B10987">
        <w:rPr>
          <w:rFonts w:ascii="Times New Roman" w:hAnsi="Times New Roman" w:cs="Times New Roman"/>
          <w:i/>
          <w:sz w:val="24"/>
          <w:szCs w:val="24"/>
        </w:rPr>
        <w:t>view of it being a license</w:t>
      </w:r>
      <w:r w:rsidR="000C23E3" w:rsidRPr="006B4CFD">
        <w:rPr>
          <w:rFonts w:ascii="Times New Roman" w:hAnsi="Times New Roman" w:cs="Times New Roman"/>
          <w:i/>
          <w:sz w:val="24"/>
          <w:szCs w:val="24"/>
        </w:rPr>
        <w:t xml:space="preserve"> to</w:t>
      </w:r>
      <w:r w:rsidR="00A52C91">
        <w:rPr>
          <w:rFonts w:ascii="Times New Roman" w:hAnsi="Times New Roman" w:cs="Times New Roman"/>
          <w:i/>
          <w:sz w:val="24"/>
          <w:szCs w:val="24"/>
        </w:rPr>
        <w:t xml:space="preserve">urism </w:t>
      </w:r>
      <w:r w:rsidR="00B111B8" w:rsidRPr="006B4CFD">
        <w:rPr>
          <w:rFonts w:ascii="Times New Roman" w:hAnsi="Times New Roman" w:cs="Times New Roman"/>
          <w:i/>
          <w:sz w:val="24"/>
          <w:szCs w:val="24"/>
        </w:rPr>
        <w:t xml:space="preserve">development. </w:t>
      </w:r>
      <w:r w:rsidR="00A52C91">
        <w:rPr>
          <w:rFonts w:ascii="Times New Roman" w:hAnsi="Times New Roman" w:cs="Times New Roman"/>
          <w:i/>
          <w:sz w:val="24"/>
          <w:szCs w:val="24"/>
        </w:rPr>
        <w:lastRenderedPageBreak/>
        <w:tab/>
      </w:r>
      <w:r w:rsidR="00B111B8" w:rsidRPr="006B4CFD">
        <w:rPr>
          <w:rFonts w:ascii="Times New Roman" w:hAnsi="Times New Roman" w:cs="Times New Roman"/>
          <w:i/>
          <w:sz w:val="24"/>
          <w:szCs w:val="24"/>
        </w:rPr>
        <w:t>Small hotel and restaurant against robb</w:t>
      </w:r>
      <w:r w:rsidR="000C23E3" w:rsidRPr="006B4CFD">
        <w:rPr>
          <w:rFonts w:ascii="Times New Roman" w:hAnsi="Times New Roman" w:cs="Times New Roman"/>
          <w:i/>
          <w:sz w:val="24"/>
          <w:szCs w:val="24"/>
        </w:rPr>
        <w:t xml:space="preserve">ers and loiterers and that the </w:t>
      </w:r>
      <w:r w:rsidR="006B4CFD">
        <w:rPr>
          <w:rFonts w:ascii="Times New Roman" w:hAnsi="Times New Roman" w:cs="Times New Roman"/>
          <w:i/>
          <w:sz w:val="24"/>
          <w:szCs w:val="24"/>
        </w:rPr>
        <w:t xml:space="preserve">blockage </w:t>
      </w:r>
      <w:r w:rsidR="00B111B8" w:rsidRPr="006B4CFD">
        <w:rPr>
          <w:rFonts w:ascii="Times New Roman" w:hAnsi="Times New Roman" w:cs="Times New Roman"/>
          <w:i/>
          <w:sz w:val="24"/>
          <w:szCs w:val="24"/>
        </w:rPr>
        <w:t xml:space="preserve">has </w:t>
      </w:r>
      <w:r w:rsidR="00A52C91">
        <w:rPr>
          <w:rFonts w:ascii="Times New Roman" w:hAnsi="Times New Roman" w:cs="Times New Roman"/>
          <w:i/>
          <w:sz w:val="24"/>
          <w:szCs w:val="24"/>
        </w:rPr>
        <w:tab/>
      </w:r>
      <w:r w:rsidR="00B111B8" w:rsidRPr="006B4CFD">
        <w:rPr>
          <w:rFonts w:ascii="Times New Roman" w:hAnsi="Times New Roman" w:cs="Times New Roman"/>
          <w:i/>
          <w:sz w:val="24"/>
          <w:szCs w:val="24"/>
        </w:rPr>
        <w:t>visibly been done by the Plaintiffs themselves</w:t>
      </w:r>
      <w:r w:rsidR="00A52C91">
        <w:rPr>
          <w:rFonts w:ascii="Times New Roman" w:hAnsi="Times New Roman" w:cs="Times New Roman"/>
          <w:i/>
          <w:sz w:val="24"/>
          <w:szCs w:val="24"/>
        </w:rPr>
        <w:t>”</w:t>
      </w:r>
      <w:r w:rsidR="00B111B8">
        <w:rPr>
          <w:rFonts w:ascii="Times New Roman" w:hAnsi="Times New Roman" w:cs="Times New Roman"/>
          <w:sz w:val="24"/>
          <w:szCs w:val="24"/>
        </w:rPr>
        <w:t xml:space="preserve"> and moves for dismissal </w:t>
      </w:r>
      <w:r w:rsidR="006B4CFD">
        <w:rPr>
          <w:rFonts w:ascii="Times New Roman" w:hAnsi="Times New Roman" w:cs="Times New Roman"/>
          <w:sz w:val="24"/>
          <w:szCs w:val="24"/>
        </w:rPr>
        <w:t xml:space="preserve">of the Plaint </w:t>
      </w:r>
      <w:r w:rsidR="00A52C91">
        <w:rPr>
          <w:rFonts w:ascii="Times New Roman" w:hAnsi="Times New Roman" w:cs="Times New Roman"/>
          <w:sz w:val="24"/>
          <w:szCs w:val="24"/>
        </w:rPr>
        <w:tab/>
      </w:r>
      <w:r w:rsidR="00B111B8">
        <w:rPr>
          <w:rFonts w:ascii="Times New Roman" w:hAnsi="Times New Roman" w:cs="Times New Roman"/>
          <w:sz w:val="24"/>
          <w:szCs w:val="24"/>
        </w:rPr>
        <w:t>with costs.</w:t>
      </w:r>
    </w:p>
    <w:p w:rsidR="00B111B8" w:rsidRDefault="00B111B8" w:rsidP="00806F85">
      <w:pPr>
        <w:pStyle w:val="NoSpacing"/>
        <w:jc w:val="both"/>
        <w:rPr>
          <w:rFonts w:ascii="Times New Roman" w:hAnsi="Times New Roman" w:cs="Times New Roman"/>
          <w:sz w:val="24"/>
          <w:szCs w:val="24"/>
        </w:rPr>
      </w:pPr>
    </w:p>
    <w:p w:rsidR="00B111B8" w:rsidRDefault="00104957" w:rsidP="00806F85">
      <w:pPr>
        <w:pStyle w:val="NoSpacing"/>
        <w:jc w:val="both"/>
        <w:rPr>
          <w:rFonts w:ascii="Times New Roman" w:hAnsi="Times New Roman" w:cs="Times New Roman"/>
          <w:sz w:val="24"/>
          <w:szCs w:val="24"/>
        </w:rPr>
      </w:pPr>
      <w:r>
        <w:rPr>
          <w:rFonts w:ascii="Times New Roman" w:hAnsi="Times New Roman" w:cs="Times New Roman"/>
          <w:sz w:val="24"/>
          <w:szCs w:val="24"/>
        </w:rPr>
        <w:t>[10</w:t>
      </w:r>
      <w:r w:rsidR="00B111B8">
        <w:rPr>
          <w:rFonts w:ascii="Times New Roman" w:hAnsi="Times New Roman" w:cs="Times New Roman"/>
          <w:sz w:val="24"/>
          <w:szCs w:val="24"/>
        </w:rPr>
        <w:t>]</w:t>
      </w:r>
      <w:r w:rsidR="00B111B8">
        <w:rPr>
          <w:rFonts w:ascii="Times New Roman" w:hAnsi="Times New Roman" w:cs="Times New Roman"/>
          <w:sz w:val="24"/>
          <w:szCs w:val="24"/>
        </w:rPr>
        <w:tab/>
        <w:t xml:space="preserve">At the hearing, the Plaintiff called two witnesses namely, Dorothy Leon and Denis Barbe </w:t>
      </w:r>
      <w:r w:rsidR="00B111B8">
        <w:rPr>
          <w:rFonts w:ascii="Times New Roman" w:hAnsi="Times New Roman" w:cs="Times New Roman"/>
          <w:sz w:val="24"/>
          <w:szCs w:val="24"/>
        </w:rPr>
        <w:tab/>
        <w:t>t</w:t>
      </w:r>
      <w:r w:rsidR="006B4CFD">
        <w:rPr>
          <w:rFonts w:ascii="Times New Roman" w:hAnsi="Times New Roman" w:cs="Times New Roman"/>
          <w:sz w:val="24"/>
          <w:szCs w:val="24"/>
        </w:rPr>
        <w:t>hen Director of Surveys in the M</w:t>
      </w:r>
      <w:r w:rsidR="00B111B8">
        <w:rPr>
          <w:rFonts w:ascii="Times New Roman" w:hAnsi="Times New Roman" w:cs="Times New Roman"/>
          <w:sz w:val="24"/>
          <w:szCs w:val="24"/>
        </w:rPr>
        <w:t>inistry of Land Use and Housing and the Defen</w:t>
      </w:r>
      <w:r w:rsidR="004A55AE">
        <w:rPr>
          <w:rFonts w:ascii="Times New Roman" w:hAnsi="Times New Roman" w:cs="Times New Roman"/>
          <w:sz w:val="24"/>
          <w:szCs w:val="24"/>
        </w:rPr>
        <w:t xml:space="preserve">dant </w:t>
      </w:r>
      <w:r w:rsidR="004A55AE">
        <w:rPr>
          <w:rFonts w:ascii="Times New Roman" w:hAnsi="Times New Roman" w:cs="Times New Roman"/>
          <w:sz w:val="24"/>
          <w:szCs w:val="24"/>
        </w:rPr>
        <w:tab/>
        <w:t>deponed on her own</w:t>
      </w:r>
      <w:r w:rsidR="006B4CFD">
        <w:rPr>
          <w:rFonts w:ascii="Times New Roman" w:hAnsi="Times New Roman" w:cs="Times New Roman"/>
          <w:sz w:val="24"/>
          <w:szCs w:val="24"/>
        </w:rPr>
        <w:t xml:space="preserve"> behalf and called Mr. Patrick Tall.</w:t>
      </w:r>
    </w:p>
    <w:p w:rsidR="00535A91" w:rsidRDefault="00535A91" w:rsidP="00806F85">
      <w:pPr>
        <w:pStyle w:val="NoSpacing"/>
        <w:jc w:val="both"/>
        <w:rPr>
          <w:rFonts w:ascii="Times New Roman" w:hAnsi="Times New Roman" w:cs="Times New Roman"/>
          <w:sz w:val="24"/>
          <w:szCs w:val="24"/>
        </w:rPr>
      </w:pPr>
    </w:p>
    <w:p w:rsidR="00B111B8" w:rsidRDefault="00104957" w:rsidP="009C2E7E">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[11</w:t>
      </w:r>
      <w:r w:rsidR="009C2E7E">
        <w:rPr>
          <w:rFonts w:ascii="Times New Roman" w:hAnsi="Times New Roman" w:cs="Times New Roman"/>
          <w:sz w:val="24"/>
          <w:szCs w:val="24"/>
        </w:rPr>
        <w:t>]</w:t>
      </w:r>
      <w:r w:rsidR="009C2E7E">
        <w:rPr>
          <w:rFonts w:ascii="Times New Roman" w:hAnsi="Times New Roman" w:cs="Times New Roman"/>
          <w:sz w:val="24"/>
          <w:szCs w:val="24"/>
        </w:rPr>
        <w:tab/>
      </w:r>
      <w:r w:rsidR="00B111B8">
        <w:rPr>
          <w:rFonts w:ascii="Times New Roman" w:hAnsi="Times New Roman" w:cs="Times New Roman"/>
          <w:sz w:val="24"/>
          <w:szCs w:val="24"/>
        </w:rPr>
        <w:t xml:space="preserve">Dorothy Leon, the Executrix to the Estate of the Deceased </w:t>
      </w:r>
      <w:r w:rsidR="00B111B8" w:rsidRPr="006B4CFD">
        <w:rPr>
          <w:rFonts w:ascii="Times New Roman" w:hAnsi="Times New Roman" w:cs="Times New Roman"/>
          <w:i/>
          <w:sz w:val="24"/>
          <w:szCs w:val="24"/>
        </w:rPr>
        <w:t>(Exhibit P2)</w:t>
      </w:r>
      <w:r w:rsidR="002778E5">
        <w:rPr>
          <w:rFonts w:ascii="Times New Roman" w:hAnsi="Times New Roman" w:cs="Times New Roman"/>
          <w:sz w:val="24"/>
          <w:szCs w:val="24"/>
        </w:rPr>
        <w:t xml:space="preserve"> and being one of the Plaintiffs as a</w:t>
      </w:r>
      <w:r w:rsidR="006B4CFD">
        <w:rPr>
          <w:rFonts w:ascii="Times New Roman" w:hAnsi="Times New Roman" w:cs="Times New Roman"/>
          <w:sz w:val="24"/>
          <w:szCs w:val="24"/>
        </w:rPr>
        <w:t>n h</w:t>
      </w:r>
      <w:r w:rsidR="002778E5">
        <w:rPr>
          <w:rFonts w:ascii="Times New Roman" w:hAnsi="Times New Roman" w:cs="Times New Roman"/>
          <w:sz w:val="24"/>
          <w:szCs w:val="24"/>
        </w:rPr>
        <w:t xml:space="preserve">eir </w:t>
      </w:r>
      <w:r w:rsidR="006B4CFD">
        <w:rPr>
          <w:rFonts w:ascii="Times New Roman" w:hAnsi="Times New Roman" w:cs="Times New Roman"/>
          <w:sz w:val="24"/>
          <w:szCs w:val="24"/>
        </w:rPr>
        <w:t>in her own name,</w:t>
      </w:r>
      <w:r w:rsidR="00C857CB">
        <w:rPr>
          <w:rFonts w:ascii="Times New Roman" w:hAnsi="Times New Roman" w:cs="Times New Roman"/>
          <w:sz w:val="24"/>
          <w:szCs w:val="24"/>
        </w:rPr>
        <w:t xml:space="preserve"> </w:t>
      </w:r>
      <w:r w:rsidR="002778E5">
        <w:rPr>
          <w:rFonts w:ascii="Times New Roman" w:hAnsi="Times New Roman" w:cs="Times New Roman"/>
          <w:sz w:val="24"/>
          <w:szCs w:val="24"/>
        </w:rPr>
        <w:t>testified tha</w:t>
      </w:r>
      <w:r w:rsidR="00A52C91">
        <w:rPr>
          <w:rFonts w:ascii="Times New Roman" w:hAnsi="Times New Roman" w:cs="Times New Roman"/>
          <w:sz w:val="24"/>
          <w:szCs w:val="24"/>
        </w:rPr>
        <w:t>t she lived on the Plaintiffs’ p</w:t>
      </w:r>
      <w:r w:rsidR="002778E5">
        <w:rPr>
          <w:rFonts w:ascii="Times New Roman" w:hAnsi="Times New Roman" w:cs="Times New Roman"/>
          <w:sz w:val="24"/>
          <w:szCs w:val="24"/>
        </w:rPr>
        <w:t>roperty since she was born and there had been a right of</w:t>
      </w:r>
      <w:r w:rsidR="006B4CFD">
        <w:rPr>
          <w:rFonts w:ascii="Times New Roman" w:hAnsi="Times New Roman" w:cs="Times New Roman"/>
          <w:sz w:val="24"/>
          <w:szCs w:val="24"/>
        </w:rPr>
        <w:t xml:space="preserve"> way there all the time. She test</w:t>
      </w:r>
      <w:r w:rsidR="002778E5">
        <w:rPr>
          <w:rFonts w:ascii="Times New Roman" w:hAnsi="Times New Roman" w:cs="Times New Roman"/>
          <w:sz w:val="24"/>
          <w:szCs w:val="24"/>
        </w:rPr>
        <w:t>ified that the main road was the only road accessing Baie</w:t>
      </w:r>
      <w:r w:rsidR="006B4CFD">
        <w:rPr>
          <w:rFonts w:ascii="Times New Roman" w:hAnsi="Times New Roman" w:cs="Times New Roman"/>
          <w:sz w:val="24"/>
          <w:szCs w:val="24"/>
        </w:rPr>
        <w:t>-</w:t>
      </w:r>
      <w:r w:rsidR="002778E5">
        <w:rPr>
          <w:rFonts w:ascii="Times New Roman" w:hAnsi="Times New Roman" w:cs="Times New Roman"/>
          <w:sz w:val="24"/>
          <w:szCs w:val="24"/>
        </w:rPr>
        <w:t>Sain</w:t>
      </w:r>
      <w:r w:rsidR="00C857CB">
        <w:rPr>
          <w:rFonts w:ascii="Times New Roman" w:hAnsi="Times New Roman" w:cs="Times New Roman"/>
          <w:sz w:val="24"/>
          <w:szCs w:val="24"/>
        </w:rPr>
        <w:t>te Anne from the V</w:t>
      </w:r>
      <w:r w:rsidR="002778E5">
        <w:rPr>
          <w:rFonts w:ascii="Times New Roman" w:hAnsi="Times New Roman" w:cs="Times New Roman"/>
          <w:sz w:val="24"/>
          <w:szCs w:val="24"/>
        </w:rPr>
        <w:t>illage du Pecheur and that other houses always used that road as well.</w:t>
      </w:r>
    </w:p>
    <w:p w:rsidR="002778E5" w:rsidRDefault="002778E5" w:rsidP="009C2E7E">
      <w:pPr>
        <w:pStyle w:val="NoSpacing"/>
        <w:ind w:left="720" w:hanging="720"/>
        <w:jc w:val="both"/>
        <w:rPr>
          <w:rFonts w:ascii="Times New Roman" w:hAnsi="Times New Roman" w:cs="Times New Roman"/>
          <w:sz w:val="24"/>
          <w:szCs w:val="24"/>
        </w:rPr>
      </w:pPr>
    </w:p>
    <w:p w:rsidR="002778E5" w:rsidRDefault="00104957" w:rsidP="009C2E7E">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[12</w:t>
      </w:r>
      <w:r w:rsidR="002778E5">
        <w:rPr>
          <w:rFonts w:ascii="Times New Roman" w:hAnsi="Times New Roman" w:cs="Times New Roman"/>
          <w:sz w:val="24"/>
          <w:szCs w:val="24"/>
        </w:rPr>
        <w:t>]</w:t>
      </w:r>
      <w:r w:rsidR="002778E5">
        <w:rPr>
          <w:rFonts w:ascii="Times New Roman" w:hAnsi="Times New Roman" w:cs="Times New Roman"/>
          <w:sz w:val="24"/>
          <w:szCs w:val="24"/>
        </w:rPr>
        <w:tab/>
        <w:t>In cross-exam</w:t>
      </w:r>
      <w:r w:rsidR="006B4CFD">
        <w:rPr>
          <w:rFonts w:ascii="Times New Roman" w:hAnsi="Times New Roman" w:cs="Times New Roman"/>
          <w:sz w:val="24"/>
          <w:szCs w:val="24"/>
        </w:rPr>
        <w:t>ination, Dorothy Leon further testi</w:t>
      </w:r>
      <w:r w:rsidR="002778E5">
        <w:rPr>
          <w:rFonts w:ascii="Times New Roman" w:hAnsi="Times New Roman" w:cs="Times New Roman"/>
          <w:sz w:val="24"/>
          <w:szCs w:val="24"/>
        </w:rPr>
        <w:t>fied that this</w:t>
      </w:r>
      <w:r w:rsidR="006B4CFD">
        <w:rPr>
          <w:rFonts w:ascii="Times New Roman" w:hAnsi="Times New Roman" w:cs="Times New Roman"/>
          <w:sz w:val="24"/>
          <w:szCs w:val="24"/>
        </w:rPr>
        <w:t xml:space="preserve"> road was the only access she ha</w:t>
      </w:r>
      <w:r w:rsidR="002778E5">
        <w:rPr>
          <w:rFonts w:ascii="Times New Roman" w:hAnsi="Times New Roman" w:cs="Times New Roman"/>
          <w:sz w:val="24"/>
          <w:szCs w:val="24"/>
        </w:rPr>
        <w:t xml:space="preserve">d to the public road and it had been blocked for six years or more. </w:t>
      </w:r>
    </w:p>
    <w:p w:rsidR="002778E5" w:rsidRDefault="002778E5" w:rsidP="009C2E7E">
      <w:pPr>
        <w:pStyle w:val="NoSpacing"/>
        <w:ind w:left="720" w:hanging="720"/>
        <w:jc w:val="both"/>
        <w:rPr>
          <w:rFonts w:ascii="Times New Roman" w:hAnsi="Times New Roman" w:cs="Times New Roman"/>
          <w:sz w:val="24"/>
          <w:szCs w:val="24"/>
        </w:rPr>
      </w:pPr>
    </w:p>
    <w:p w:rsidR="002778E5" w:rsidRDefault="00104957" w:rsidP="009C2E7E">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[13</w:t>
      </w:r>
      <w:r w:rsidR="002778E5">
        <w:rPr>
          <w:rFonts w:ascii="Times New Roman" w:hAnsi="Times New Roman" w:cs="Times New Roman"/>
          <w:sz w:val="24"/>
          <w:szCs w:val="24"/>
        </w:rPr>
        <w:t>]</w:t>
      </w:r>
      <w:r w:rsidR="002778E5">
        <w:rPr>
          <w:rFonts w:ascii="Times New Roman" w:hAnsi="Times New Roman" w:cs="Times New Roman"/>
          <w:sz w:val="24"/>
          <w:szCs w:val="24"/>
        </w:rPr>
        <w:tab/>
        <w:t>S</w:t>
      </w:r>
      <w:r w:rsidR="006B4CFD">
        <w:rPr>
          <w:rFonts w:ascii="Times New Roman" w:hAnsi="Times New Roman" w:cs="Times New Roman"/>
          <w:sz w:val="24"/>
          <w:szCs w:val="24"/>
        </w:rPr>
        <w:t>he further testified that she ha</w:t>
      </w:r>
      <w:r w:rsidR="002778E5">
        <w:rPr>
          <w:rFonts w:ascii="Times New Roman" w:hAnsi="Times New Roman" w:cs="Times New Roman"/>
          <w:sz w:val="24"/>
          <w:szCs w:val="24"/>
        </w:rPr>
        <w:t>d a fami</w:t>
      </w:r>
      <w:r w:rsidR="006B4CFD">
        <w:rPr>
          <w:rFonts w:ascii="Times New Roman" w:hAnsi="Times New Roman" w:cs="Times New Roman"/>
          <w:sz w:val="24"/>
          <w:szCs w:val="24"/>
        </w:rPr>
        <w:t>ly on Mahe so she travels to Pra</w:t>
      </w:r>
      <w:r w:rsidR="002778E5">
        <w:rPr>
          <w:rFonts w:ascii="Times New Roman" w:hAnsi="Times New Roman" w:cs="Times New Roman"/>
          <w:sz w:val="24"/>
          <w:szCs w:val="24"/>
        </w:rPr>
        <w:t xml:space="preserve">slin every six months and that </w:t>
      </w:r>
      <w:r w:rsidR="006B4CFD">
        <w:rPr>
          <w:rFonts w:ascii="Times New Roman" w:hAnsi="Times New Roman" w:cs="Times New Roman"/>
          <w:sz w:val="24"/>
          <w:szCs w:val="24"/>
        </w:rPr>
        <w:t>herself and her</w:t>
      </w:r>
      <w:r w:rsidR="002778E5">
        <w:rPr>
          <w:rFonts w:ascii="Times New Roman" w:hAnsi="Times New Roman" w:cs="Times New Roman"/>
          <w:sz w:val="24"/>
          <w:szCs w:val="24"/>
        </w:rPr>
        <w:t xml:space="preserve"> sibling Mrs</w:t>
      </w:r>
      <w:r w:rsidR="006B4CFD">
        <w:rPr>
          <w:rFonts w:ascii="Times New Roman" w:hAnsi="Times New Roman" w:cs="Times New Roman"/>
          <w:sz w:val="24"/>
          <w:szCs w:val="24"/>
        </w:rPr>
        <w:t xml:space="preserve">. Rogan built her house on </w:t>
      </w:r>
      <w:r w:rsidR="002778E5">
        <w:rPr>
          <w:rFonts w:ascii="Times New Roman" w:hAnsi="Times New Roman" w:cs="Times New Roman"/>
          <w:sz w:val="24"/>
          <w:szCs w:val="24"/>
        </w:rPr>
        <w:t xml:space="preserve">parcel </w:t>
      </w:r>
      <w:r w:rsidR="006B4CFD">
        <w:rPr>
          <w:rFonts w:ascii="Times New Roman" w:hAnsi="Times New Roman" w:cs="Times New Roman"/>
          <w:sz w:val="24"/>
          <w:szCs w:val="24"/>
        </w:rPr>
        <w:t>number PR</w:t>
      </w:r>
      <w:r w:rsidR="002778E5">
        <w:rPr>
          <w:rFonts w:ascii="Times New Roman" w:hAnsi="Times New Roman" w:cs="Times New Roman"/>
          <w:sz w:val="24"/>
          <w:szCs w:val="24"/>
        </w:rPr>
        <w:t>6000, trucks carrying construction materials were able to access th</w:t>
      </w:r>
      <w:r w:rsidR="006B4CFD">
        <w:rPr>
          <w:rFonts w:ascii="Times New Roman" w:hAnsi="Times New Roman" w:cs="Times New Roman"/>
          <w:sz w:val="24"/>
          <w:szCs w:val="24"/>
        </w:rPr>
        <w:t>e</w:t>
      </w:r>
      <w:r w:rsidR="002778E5">
        <w:rPr>
          <w:rFonts w:ascii="Times New Roman" w:hAnsi="Times New Roman" w:cs="Times New Roman"/>
          <w:sz w:val="24"/>
          <w:szCs w:val="24"/>
        </w:rPr>
        <w:t xml:space="preserve"> property using the rig</w:t>
      </w:r>
      <w:r w:rsidR="006B4CFD">
        <w:rPr>
          <w:rFonts w:ascii="Times New Roman" w:hAnsi="Times New Roman" w:cs="Times New Roman"/>
          <w:sz w:val="24"/>
          <w:szCs w:val="24"/>
        </w:rPr>
        <w:t xml:space="preserve">ht of way. She further added that for all the construction </w:t>
      </w:r>
      <w:r w:rsidR="002778E5">
        <w:rPr>
          <w:rFonts w:ascii="Times New Roman" w:hAnsi="Times New Roman" w:cs="Times New Roman"/>
          <w:sz w:val="24"/>
          <w:szCs w:val="24"/>
        </w:rPr>
        <w:t>in the area, that same access road was used throughout.</w:t>
      </w:r>
    </w:p>
    <w:p w:rsidR="002778E5" w:rsidRDefault="002778E5" w:rsidP="009C2E7E">
      <w:pPr>
        <w:pStyle w:val="NoSpacing"/>
        <w:ind w:left="720" w:hanging="720"/>
        <w:jc w:val="both"/>
        <w:rPr>
          <w:rFonts w:ascii="Times New Roman" w:hAnsi="Times New Roman" w:cs="Times New Roman"/>
          <w:sz w:val="24"/>
          <w:szCs w:val="24"/>
        </w:rPr>
      </w:pPr>
    </w:p>
    <w:p w:rsidR="002778E5" w:rsidRDefault="00104957" w:rsidP="009C2E7E">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[14</w:t>
      </w:r>
      <w:r w:rsidR="002778E5">
        <w:rPr>
          <w:rFonts w:ascii="Times New Roman" w:hAnsi="Times New Roman" w:cs="Times New Roman"/>
          <w:sz w:val="24"/>
          <w:szCs w:val="24"/>
        </w:rPr>
        <w:t>]</w:t>
      </w:r>
      <w:r w:rsidR="002778E5">
        <w:rPr>
          <w:rFonts w:ascii="Times New Roman" w:hAnsi="Times New Roman" w:cs="Times New Roman"/>
          <w:sz w:val="24"/>
          <w:szCs w:val="24"/>
        </w:rPr>
        <w:tab/>
        <w:t>She further testified in the description of</w:t>
      </w:r>
      <w:r w:rsidR="006B4CFD">
        <w:rPr>
          <w:rFonts w:ascii="Times New Roman" w:hAnsi="Times New Roman" w:cs="Times New Roman"/>
          <w:sz w:val="24"/>
          <w:szCs w:val="24"/>
        </w:rPr>
        <w:t xml:space="preserve"> state of the access road, that, </w:t>
      </w:r>
      <w:r w:rsidR="002778E5" w:rsidRPr="00514E0C">
        <w:rPr>
          <w:rFonts w:ascii="Times New Roman" w:hAnsi="Times New Roman" w:cs="Times New Roman"/>
          <w:i/>
          <w:sz w:val="24"/>
          <w:szCs w:val="24"/>
        </w:rPr>
        <w:t>“the passage was clean”, free of big trees, and “it was dirt road but we had transp</w:t>
      </w:r>
      <w:r w:rsidR="00514E0C">
        <w:rPr>
          <w:rFonts w:ascii="Times New Roman" w:hAnsi="Times New Roman" w:cs="Times New Roman"/>
          <w:i/>
          <w:sz w:val="24"/>
          <w:szCs w:val="24"/>
        </w:rPr>
        <w:t>ort access until up to the house.</w:t>
      </w:r>
      <w:r w:rsidR="002778E5" w:rsidRPr="00514E0C">
        <w:rPr>
          <w:rFonts w:ascii="Times New Roman" w:hAnsi="Times New Roman" w:cs="Times New Roman"/>
          <w:i/>
          <w:sz w:val="24"/>
          <w:szCs w:val="24"/>
        </w:rPr>
        <w:t>”</w:t>
      </w:r>
      <w:r w:rsidR="002778E5">
        <w:rPr>
          <w:rFonts w:ascii="Times New Roman" w:hAnsi="Times New Roman" w:cs="Times New Roman"/>
          <w:sz w:val="24"/>
          <w:szCs w:val="24"/>
        </w:rPr>
        <w:t xml:space="preserve"> She later conceded</w:t>
      </w:r>
      <w:r w:rsidR="00514E0C">
        <w:rPr>
          <w:rFonts w:ascii="Times New Roman" w:hAnsi="Times New Roman" w:cs="Times New Roman"/>
          <w:sz w:val="24"/>
          <w:szCs w:val="24"/>
        </w:rPr>
        <w:t xml:space="preserve"> however,</w:t>
      </w:r>
      <w:r w:rsidR="002778E5">
        <w:rPr>
          <w:rFonts w:ascii="Times New Roman" w:hAnsi="Times New Roman" w:cs="Times New Roman"/>
          <w:sz w:val="24"/>
          <w:szCs w:val="24"/>
        </w:rPr>
        <w:t xml:space="preserve"> in cross-examination</w:t>
      </w:r>
      <w:r w:rsidR="00514E0C">
        <w:rPr>
          <w:rFonts w:ascii="Times New Roman" w:hAnsi="Times New Roman" w:cs="Times New Roman"/>
          <w:sz w:val="24"/>
          <w:szCs w:val="24"/>
        </w:rPr>
        <w:t>, that there were some “b</w:t>
      </w:r>
      <w:r w:rsidR="002778E5">
        <w:rPr>
          <w:rFonts w:ascii="Times New Roman" w:hAnsi="Times New Roman" w:cs="Times New Roman"/>
          <w:sz w:val="24"/>
          <w:szCs w:val="24"/>
        </w:rPr>
        <w:t>odamier</w:t>
      </w:r>
      <w:r w:rsidR="00514E0C">
        <w:rPr>
          <w:rFonts w:ascii="Times New Roman" w:hAnsi="Times New Roman" w:cs="Times New Roman"/>
          <w:sz w:val="24"/>
          <w:szCs w:val="24"/>
        </w:rPr>
        <w:t>”</w:t>
      </w:r>
      <w:r w:rsidR="002778E5">
        <w:rPr>
          <w:rFonts w:ascii="Times New Roman" w:hAnsi="Times New Roman" w:cs="Times New Roman"/>
          <w:sz w:val="24"/>
          <w:szCs w:val="24"/>
        </w:rPr>
        <w:t xml:space="preserve"> trees around. </w:t>
      </w:r>
    </w:p>
    <w:p w:rsidR="002778E5" w:rsidRDefault="002778E5" w:rsidP="009C2E7E">
      <w:pPr>
        <w:pStyle w:val="NoSpacing"/>
        <w:ind w:left="720" w:hanging="720"/>
        <w:jc w:val="both"/>
        <w:rPr>
          <w:rFonts w:ascii="Times New Roman" w:hAnsi="Times New Roman" w:cs="Times New Roman"/>
          <w:sz w:val="24"/>
          <w:szCs w:val="24"/>
        </w:rPr>
      </w:pPr>
    </w:p>
    <w:p w:rsidR="002778E5" w:rsidRPr="00514E0C" w:rsidRDefault="00104957" w:rsidP="009C2E7E">
      <w:pPr>
        <w:pStyle w:val="NoSpacing"/>
        <w:ind w:left="720" w:hanging="720"/>
        <w:jc w:val="both"/>
        <w:rPr>
          <w:rFonts w:ascii="Times New Roman" w:hAnsi="Times New Roman" w:cs="Times New Roman"/>
          <w:i/>
          <w:sz w:val="24"/>
          <w:szCs w:val="24"/>
        </w:rPr>
      </w:pPr>
      <w:r>
        <w:rPr>
          <w:rFonts w:ascii="Times New Roman" w:hAnsi="Times New Roman" w:cs="Times New Roman"/>
          <w:sz w:val="24"/>
          <w:szCs w:val="24"/>
        </w:rPr>
        <w:t>[15</w:t>
      </w:r>
      <w:r w:rsidR="002778E5">
        <w:rPr>
          <w:rFonts w:ascii="Times New Roman" w:hAnsi="Times New Roman" w:cs="Times New Roman"/>
          <w:sz w:val="24"/>
          <w:szCs w:val="24"/>
        </w:rPr>
        <w:t>]</w:t>
      </w:r>
      <w:r w:rsidR="002778E5">
        <w:rPr>
          <w:rFonts w:ascii="Times New Roman" w:hAnsi="Times New Roman" w:cs="Times New Roman"/>
          <w:sz w:val="24"/>
          <w:szCs w:val="24"/>
        </w:rPr>
        <w:tab/>
      </w:r>
      <w:r w:rsidR="00514E0C" w:rsidRPr="00514E0C">
        <w:rPr>
          <w:rFonts w:ascii="Times New Roman" w:hAnsi="Times New Roman" w:cs="Times New Roman"/>
          <w:i/>
          <w:sz w:val="24"/>
          <w:szCs w:val="24"/>
        </w:rPr>
        <w:t xml:space="preserve">Dorothy Leon </w:t>
      </w:r>
      <w:r w:rsidR="002778E5" w:rsidRPr="00514E0C">
        <w:rPr>
          <w:rFonts w:ascii="Times New Roman" w:hAnsi="Times New Roman" w:cs="Times New Roman"/>
          <w:i/>
          <w:sz w:val="24"/>
          <w:szCs w:val="24"/>
        </w:rPr>
        <w:t xml:space="preserve">further </w:t>
      </w:r>
      <w:r w:rsidR="003E3815" w:rsidRPr="00514E0C">
        <w:rPr>
          <w:rFonts w:ascii="Times New Roman" w:hAnsi="Times New Roman" w:cs="Times New Roman"/>
          <w:i/>
          <w:sz w:val="24"/>
          <w:szCs w:val="24"/>
        </w:rPr>
        <w:t xml:space="preserve">testified </w:t>
      </w:r>
      <w:r w:rsidR="002778E5" w:rsidRPr="00514E0C">
        <w:rPr>
          <w:rFonts w:ascii="Times New Roman" w:hAnsi="Times New Roman" w:cs="Times New Roman"/>
          <w:i/>
          <w:sz w:val="24"/>
          <w:szCs w:val="24"/>
        </w:rPr>
        <w:t>that her sister</w:t>
      </w:r>
      <w:r w:rsidR="003E3815" w:rsidRPr="00514E0C">
        <w:rPr>
          <w:rFonts w:ascii="Times New Roman" w:hAnsi="Times New Roman" w:cs="Times New Roman"/>
          <w:i/>
          <w:sz w:val="24"/>
          <w:szCs w:val="24"/>
        </w:rPr>
        <w:t xml:space="preserve"> was maintaining </w:t>
      </w:r>
      <w:r w:rsidR="00514E0C" w:rsidRPr="00514E0C">
        <w:rPr>
          <w:rFonts w:ascii="Times New Roman" w:hAnsi="Times New Roman" w:cs="Times New Roman"/>
          <w:i/>
          <w:sz w:val="24"/>
          <w:szCs w:val="24"/>
        </w:rPr>
        <w:t>t</w:t>
      </w:r>
      <w:r w:rsidR="003E3815" w:rsidRPr="00514E0C">
        <w:rPr>
          <w:rFonts w:ascii="Times New Roman" w:hAnsi="Times New Roman" w:cs="Times New Roman"/>
          <w:i/>
          <w:sz w:val="24"/>
          <w:szCs w:val="24"/>
        </w:rPr>
        <w:t>he right of way</w:t>
      </w:r>
      <w:r w:rsidR="002778E5" w:rsidRPr="00514E0C">
        <w:rPr>
          <w:rFonts w:ascii="Times New Roman" w:hAnsi="Times New Roman" w:cs="Times New Roman"/>
          <w:i/>
          <w:sz w:val="24"/>
          <w:szCs w:val="24"/>
        </w:rPr>
        <w:t xml:space="preserve"> since her flat was nearest to it </w:t>
      </w:r>
      <w:r w:rsidR="00A52C91">
        <w:rPr>
          <w:rFonts w:ascii="Times New Roman" w:hAnsi="Times New Roman" w:cs="Times New Roman"/>
          <w:i/>
          <w:sz w:val="24"/>
          <w:szCs w:val="24"/>
        </w:rPr>
        <w:t>‘</w:t>
      </w:r>
      <w:r w:rsidR="002778E5" w:rsidRPr="00A52C91">
        <w:rPr>
          <w:rFonts w:ascii="Times New Roman" w:hAnsi="Times New Roman" w:cs="Times New Roman"/>
          <w:b/>
          <w:i/>
          <w:sz w:val="24"/>
          <w:szCs w:val="24"/>
        </w:rPr>
        <w:t>and that they had verbal permission to do so from Mr</w:t>
      </w:r>
      <w:r w:rsidR="003E3815" w:rsidRPr="00A52C91">
        <w:rPr>
          <w:rFonts w:ascii="Times New Roman" w:hAnsi="Times New Roman" w:cs="Times New Roman"/>
          <w:b/>
          <w:i/>
          <w:sz w:val="24"/>
          <w:szCs w:val="24"/>
        </w:rPr>
        <w:t>.</w:t>
      </w:r>
      <w:r w:rsidR="002778E5" w:rsidRPr="00A52C91">
        <w:rPr>
          <w:rFonts w:ascii="Times New Roman" w:hAnsi="Times New Roman" w:cs="Times New Roman"/>
          <w:b/>
          <w:i/>
          <w:sz w:val="24"/>
          <w:szCs w:val="24"/>
        </w:rPr>
        <w:t xml:space="preserve"> P</w:t>
      </w:r>
      <w:r w:rsidR="003E3815" w:rsidRPr="00A52C91">
        <w:rPr>
          <w:rFonts w:ascii="Times New Roman" w:hAnsi="Times New Roman" w:cs="Times New Roman"/>
          <w:b/>
          <w:i/>
          <w:sz w:val="24"/>
          <w:szCs w:val="24"/>
        </w:rPr>
        <w:t>a</w:t>
      </w:r>
      <w:r w:rsidR="002778E5" w:rsidRPr="00A52C91">
        <w:rPr>
          <w:rFonts w:ascii="Times New Roman" w:hAnsi="Times New Roman" w:cs="Times New Roman"/>
          <w:b/>
          <w:i/>
          <w:sz w:val="24"/>
          <w:szCs w:val="24"/>
        </w:rPr>
        <w:t>trick Tall</w:t>
      </w:r>
      <w:r w:rsidR="00A52C91">
        <w:rPr>
          <w:rFonts w:ascii="Times New Roman" w:hAnsi="Times New Roman" w:cs="Times New Roman"/>
          <w:b/>
          <w:i/>
          <w:sz w:val="24"/>
          <w:szCs w:val="24"/>
        </w:rPr>
        <w:t>’</w:t>
      </w:r>
      <w:r w:rsidR="002778E5" w:rsidRPr="00514E0C">
        <w:rPr>
          <w:rFonts w:ascii="Times New Roman" w:hAnsi="Times New Roman" w:cs="Times New Roman"/>
          <w:i/>
          <w:sz w:val="24"/>
          <w:szCs w:val="24"/>
        </w:rPr>
        <w:t xml:space="preserve"> as they were renting their house at the time. After Mr. Tall sold the land to the Defendant, the Defe</w:t>
      </w:r>
      <w:r w:rsidR="003E3815" w:rsidRPr="00514E0C">
        <w:rPr>
          <w:rFonts w:ascii="Times New Roman" w:hAnsi="Times New Roman" w:cs="Times New Roman"/>
          <w:i/>
          <w:sz w:val="24"/>
          <w:szCs w:val="24"/>
        </w:rPr>
        <w:t>n</w:t>
      </w:r>
      <w:r w:rsidR="002778E5" w:rsidRPr="00514E0C">
        <w:rPr>
          <w:rFonts w:ascii="Times New Roman" w:hAnsi="Times New Roman" w:cs="Times New Roman"/>
          <w:i/>
          <w:sz w:val="24"/>
          <w:szCs w:val="24"/>
        </w:rPr>
        <w:t xml:space="preserve">dant obstructed the right of way completely. </w:t>
      </w:r>
    </w:p>
    <w:p w:rsidR="00B111B8" w:rsidRDefault="00B111B8" w:rsidP="009C2E7E">
      <w:pPr>
        <w:pStyle w:val="NoSpacing"/>
        <w:ind w:left="720" w:hanging="720"/>
        <w:jc w:val="both"/>
        <w:rPr>
          <w:rFonts w:ascii="Times New Roman" w:hAnsi="Times New Roman" w:cs="Times New Roman"/>
          <w:sz w:val="24"/>
          <w:szCs w:val="24"/>
        </w:rPr>
      </w:pPr>
    </w:p>
    <w:p w:rsidR="00B111B8" w:rsidRDefault="00104957" w:rsidP="009C2E7E">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[16</w:t>
      </w:r>
      <w:r w:rsidR="003E3815">
        <w:rPr>
          <w:rFonts w:ascii="Times New Roman" w:hAnsi="Times New Roman" w:cs="Times New Roman"/>
          <w:sz w:val="24"/>
          <w:szCs w:val="24"/>
        </w:rPr>
        <w:t>]</w:t>
      </w:r>
      <w:r w:rsidR="003E3815">
        <w:rPr>
          <w:rFonts w:ascii="Times New Roman" w:hAnsi="Times New Roman" w:cs="Times New Roman"/>
          <w:sz w:val="24"/>
          <w:szCs w:val="24"/>
        </w:rPr>
        <w:tab/>
        <w:t xml:space="preserve">Denis Barbe, the then Director of Survey in the </w:t>
      </w:r>
      <w:r w:rsidR="00514E0C">
        <w:rPr>
          <w:rFonts w:ascii="Times New Roman" w:hAnsi="Times New Roman" w:cs="Times New Roman"/>
          <w:sz w:val="24"/>
          <w:szCs w:val="24"/>
        </w:rPr>
        <w:t>M</w:t>
      </w:r>
      <w:r w:rsidR="003E3815">
        <w:rPr>
          <w:rFonts w:ascii="Times New Roman" w:hAnsi="Times New Roman" w:cs="Times New Roman"/>
          <w:sz w:val="24"/>
          <w:szCs w:val="24"/>
        </w:rPr>
        <w:t xml:space="preserve">inistry of Land Use and Housing on his part testified with regards to the </w:t>
      </w:r>
      <w:r w:rsidR="003E3815" w:rsidRPr="00514E0C">
        <w:rPr>
          <w:rFonts w:ascii="Times New Roman" w:hAnsi="Times New Roman" w:cs="Times New Roman"/>
          <w:i/>
          <w:sz w:val="24"/>
          <w:szCs w:val="24"/>
        </w:rPr>
        <w:t>alleged right of way</w:t>
      </w:r>
      <w:r w:rsidR="003E3815">
        <w:rPr>
          <w:rFonts w:ascii="Times New Roman" w:hAnsi="Times New Roman" w:cs="Times New Roman"/>
          <w:sz w:val="24"/>
          <w:szCs w:val="24"/>
        </w:rPr>
        <w:t xml:space="preserve"> that there is a right of way </w:t>
      </w:r>
      <w:r w:rsidR="00A52C91">
        <w:rPr>
          <w:rFonts w:ascii="Times New Roman" w:hAnsi="Times New Roman" w:cs="Times New Roman"/>
          <w:sz w:val="24"/>
          <w:szCs w:val="24"/>
        </w:rPr>
        <w:t xml:space="preserve">as per survey plan </w:t>
      </w:r>
      <w:r w:rsidR="003E3815">
        <w:rPr>
          <w:rFonts w:ascii="Times New Roman" w:hAnsi="Times New Roman" w:cs="Times New Roman"/>
          <w:sz w:val="24"/>
          <w:szCs w:val="24"/>
        </w:rPr>
        <w:t xml:space="preserve">from the old PR 966 which was subdivided into PR 1040, 1126 and 1037 </w:t>
      </w:r>
      <w:r w:rsidR="00514E0C">
        <w:rPr>
          <w:rFonts w:ascii="Times New Roman" w:hAnsi="Times New Roman" w:cs="Times New Roman"/>
          <w:sz w:val="24"/>
          <w:szCs w:val="24"/>
        </w:rPr>
        <w:t xml:space="preserve">in </w:t>
      </w:r>
      <w:r w:rsidR="003E3815">
        <w:rPr>
          <w:rFonts w:ascii="Times New Roman" w:hAnsi="Times New Roman" w:cs="Times New Roman"/>
          <w:sz w:val="24"/>
          <w:szCs w:val="24"/>
        </w:rPr>
        <w:t xml:space="preserve">1985 which extended all the way back to the property. He further indicated through evidence that there is a partial obstruction over the right of way in terms of a sewage treatment plant along the South Western boundary </w:t>
      </w:r>
      <w:r w:rsidR="003E3815" w:rsidRPr="003E3815">
        <w:rPr>
          <w:rFonts w:ascii="Times New Roman" w:hAnsi="Times New Roman" w:cs="Times New Roman"/>
          <w:i/>
          <w:sz w:val="24"/>
          <w:szCs w:val="24"/>
        </w:rPr>
        <w:t>(Exhibit P1 site layout).</w:t>
      </w:r>
    </w:p>
    <w:p w:rsidR="003E3815" w:rsidRDefault="003E3815" w:rsidP="009C2E7E">
      <w:pPr>
        <w:pStyle w:val="NoSpacing"/>
        <w:ind w:left="720" w:hanging="720"/>
        <w:jc w:val="both"/>
        <w:rPr>
          <w:rFonts w:ascii="Times New Roman" w:hAnsi="Times New Roman" w:cs="Times New Roman"/>
          <w:sz w:val="24"/>
          <w:szCs w:val="24"/>
        </w:rPr>
      </w:pPr>
    </w:p>
    <w:p w:rsidR="003E3815" w:rsidRDefault="00104957" w:rsidP="009C2E7E">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[17</w:t>
      </w:r>
      <w:r w:rsidR="003E3815">
        <w:rPr>
          <w:rFonts w:ascii="Times New Roman" w:hAnsi="Times New Roman" w:cs="Times New Roman"/>
          <w:sz w:val="24"/>
          <w:szCs w:val="24"/>
        </w:rPr>
        <w:t>]</w:t>
      </w:r>
      <w:r w:rsidR="003E3815">
        <w:rPr>
          <w:rFonts w:ascii="Times New Roman" w:hAnsi="Times New Roman" w:cs="Times New Roman"/>
          <w:sz w:val="24"/>
          <w:szCs w:val="24"/>
        </w:rPr>
        <w:tab/>
        <w:t xml:space="preserve">Denis Barbe further testified that the obstruction is partly on parcel PR 1126 and partly on the right of way. Moreover, </w:t>
      </w:r>
      <w:r w:rsidR="00A52C91">
        <w:rPr>
          <w:rFonts w:ascii="Times New Roman" w:hAnsi="Times New Roman" w:cs="Times New Roman"/>
          <w:sz w:val="24"/>
          <w:szCs w:val="24"/>
        </w:rPr>
        <w:t>there is a concreted pathway fro</w:t>
      </w:r>
      <w:r w:rsidR="003E3815">
        <w:rPr>
          <w:rFonts w:ascii="Times New Roman" w:hAnsi="Times New Roman" w:cs="Times New Roman"/>
          <w:sz w:val="24"/>
          <w:szCs w:val="24"/>
        </w:rPr>
        <w:t xml:space="preserve">m the old Cote D’or road leading to the sewage treatment </w:t>
      </w:r>
      <w:r w:rsidR="00514E0C">
        <w:rPr>
          <w:rFonts w:ascii="Times New Roman" w:hAnsi="Times New Roman" w:cs="Times New Roman"/>
          <w:sz w:val="24"/>
          <w:szCs w:val="24"/>
        </w:rPr>
        <w:t xml:space="preserve">plant </w:t>
      </w:r>
      <w:r w:rsidR="003E3815">
        <w:rPr>
          <w:rFonts w:ascii="Times New Roman" w:hAnsi="Times New Roman" w:cs="Times New Roman"/>
          <w:sz w:val="24"/>
          <w:szCs w:val="24"/>
        </w:rPr>
        <w:t>on PR 1126 which is being used as a right of way.</w:t>
      </w:r>
    </w:p>
    <w:p w:rsidR="003E3815" w:rsidRDefault="003E3815" w:rsidP="009C2E7E">
      <w:pPr>
        <w:pStyle w:val="NoSpacing"/>
        <w:ind w:left="720" w:hanging="720"/>
        <w:jc w:val="both"/>
        <w:rPr>
          <w:rFonts w:ascii="Times New Roman" w:hAnsi="Times New Roman" w:cs="Times New Roman"/>
          <w:sz w:val="24"/>
          <w:szCs w:val="24"/>
        </w:rPr>
      </w:pPr>
    </w:p>
    <w:p w:rsidR="003E3815" w:rsidRPr="00514E0C" w:rsidRDefault="00104957" w:rsidP="009C2E7E">
      <w:pPr>
        <w:pStyle w:val="NoSpacing"/>
        <w:ind w:left="720" w:hanging="720"/>
        <w:jc w:val="both"/>
        <w:rPr>
          <w:rFonts w:ascii="Times New Roman" w:hAnsi="Times New Roman" w:cs="Times New Roman"/>
          <w:i/>
          <w:sz w:val="24"/>
          <w:szCs w:val="24"/>
        </w:rPr>
      </w:pPr>
      <w:r>
        <w:rPr>
          <w:rFonts w:ascii="Times New Roman" w:hAnsi="Times New Roman" w:cs="Times New Roman"/>
          <w:sz w:val="24"/>
          <w:szCs w:val="24"/>
        </w:rPr>
        <w:t>[18</w:t>
      </w:r>
      <w:r w:rsidR="003E3815">
        <w:rPr>
          <w:rFonts w:ascii="Times New Roman" w:hAnsi="Times New Roman" w:cs="Times New Roman"/>
          <w:sz w:val="24"/>
          <w:szCs w:val="24"/>
        </w:rPr>
        <w:t>]</w:t>
      </w:r>
      <w:r w:rsidR="003E3815">
        <w:rPr>
          <w:rFonts w:ascii="Times New Roman" w:hAnsi="Times New Roman" w:cs="Times New Roman"/>
          <w:sz w:val="24"/>
          <w:szCs w:val="24"/>
        </w:rPr>
        <w:tab/>
        <w:t>Denis Barbe furt</w:t>
      </w:r>
      <w:r w:rsidR="00514E0C">
        <w:rPr>
          <w:rFonts w:ascii="Times New Roman" w:hAnsi="Times New Roman" w:cs="Times New Roman"/>
          <w:sz w:val="24"/>
          <w:szCs w:val="24"/>
        </w:rPr>
        <w:t xml:space="preserve">her testified </w:t>
      </w:r>
      <w:r w:rsidR="003E3815">
        <w:rPr>
          <w:rFonts w:ascii="Times New Roman" w:hAnsi="Times New Roman" w:cs="Times New Roman"/>
          <w:sz w:val="24"/>
          <w:szCs w:val="24"/>
        </w:rPr>
        <w:t xml:space="preserve">that in 1985 the same right of way was in existence. </w:t>
      </w:r>
      <w:r w:rsidR="003E3815" w:rsidRPr="00514E0C">
        <w:rPr>
          <w:rFonts w:ascii="Times New Roman" w:hAnsi="Times New Roman" w:cs="Times New Roman"/>
          <w:i/>
          <w:sz w:val="24"/>
          <w:szCs w:val="24"/>
        </w:rPr>
        <w:t xml:space="preserve">That in September 2013, PR 1450 was subdivided but provision for the right of way was </w:t>
      </w:r>
      <w:r w:rsidR="00B10987">
        <w:rPr>
          <w:rFonts w:ascii="Times New Roman" w:hAnsi="Times New Roman" w:cs="Times New Roman"/>
          <w:i/>
          <w:sz w:val="24"/>
          <w:szCs w:val="24"/>
        </w:rPr>
        <w:t xml:space="preserve">not </w:t>
      </w:r>
      <w:r w:rsidR="003E3815" w:rsidRPr="00514E0C">
        <w:rPr>
          <w:rFonts w:ascii="Times New Roman" w:hAnsi="Times New Roman" w:cs="Times New Roman"/>
          <w:i/>
          <w:sz w:val="24"/>
          <w:szCs w:val="24"/>
        </w:rPr>
        <w:lastRenderedPageBreak/>
        <w:t>made by the surveyor. PR 1450 constitutes the subdivision of PR 5595, 5596, 5598, 5597, 5599 and 6000.</w:t>
      </w:r>
      <w:r w:rsidR="00BE516A" w:rsidRPr="00514E0C">
        <w:rPr>
          <w:rFonts w:ascii="Times New Roman" w:hAnsi="Times New Roman" w:cs="Times New Roman"/>
          <w:i/>
          <w:sz w:val="24"/>
          <w:szCs w:val="24"/>
        </w:rPr>
        <w:t xml:space="preserve"> He further confirmed that there was no demarcated right of way from the South connecting to those sub</w:t>
      </w:r>
      <w:r w:rsidR="00514E0C" w:rsidRPr="00514E0C">
        <w:rPr>
          <w:rFonts w:ascii="Times New Roman" w:hAnsi="Times New Roman" w:cs="Times New Roman"/>
          <w:i/>
          <w:sz w:val="24"/>
          <w:szCs w:val="24"/>
        </w:rPr>
        <w:t>-</w:t>
      </w:r>
      <w:r w:rsidR="00BE516A" w:rsidRPr="00514E0C">
        <w:rPr>
          <w:rFonts w:ascii="Times New Roman" w:hAnsi="Times New Roman" w:cs="Times New Roman"/>
          <w:i/>
          <w:sz w:val="24"/>
          <w:szCs w:val="24"/>
        </w:rPr>
        <w:t>divi</w:t>
      </w:r>
      <w:r w:rsidR="00A52C91">
        <w:rPr>
          <w:rFonts w:ascii="Times New Roman" w:hAnsi="Times New Roman" w:cs="Times New Roman"/>
          <w:i/>
          <w:sz w:val="24"/>
          <w:szCs w:val="24"/>
        </w:rPr>
        <w:t>si</w:t>
      </w:r>
      <w:r w:rsidR="00BE516A" w:rsidRPr="00514E0C">
        <w:rPr>
          <w:rFonts w:ascii="Times New Roman" w:hAnsi="Times New Roman" w:cs="Times New Roman"/>
          <w:i/>
          <w:sz w:val="24"/>
          <w:szCs w:val="24"/>
        </w:rPr>
        <w:t>ons of PR 1450.</w:t>
      </w:r>
    </w:p>
    <w:p w:rsidR="00BE516A" w:rsidRPr="00514E0C" w:rsidRDefault="00BE516A" w:rsidP="009C2E7E">
      <w:pPr>
        <w:pStyle w:val="NoSpacing"/>
        <w:ind w:left="720" w:hanging="720"/>
        <w:jc w:val="both"/>
        <w:rPr>
          <w:rFonts w:ascii="Times New Roman" w:hAnsi="Times New Roman" w:cs="Times New Roman"/>
          <w:i/>
          <w:sz w:val="24"/>
          <w:szCs w:val="24"/>
        </w:rPr>
      </w:pPr>
    </w:p>
    <w:p w:rsidR="00BE516A" w:rsidRDefault="00104957" w:rsidP="00BE516A">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[19</w:t>
      </w:r>
      <w:r w:rsidR="00BE516A">
        <w:rPr>
          <w:rFonts w:ascii="Times New Roman" w:hAnsi="Times New Roman" w:cs="Times New Roman"/>
          <w:sz w:val="24"/>
          <w:szCs w:val="24"/>
        </w:rPr>
        <w:t>]</w:t>
      </w:r>
      <w:r w:rsidR="00BE516A">
        <w:rPr>
          <w:rFonts w:ascii="Times New Roman" w:hAnsi="Times New Roman" w:cs="Times New Roman"/>
          <w:sz w:val="24"/>
          <w:szCs w:val="24"/>
        </w:rPr>
        <w:tab/>
      </w:r>
      <w:r w:rsidR="00024480">
        <w:rPr>
          <w:rFonts w:ascii="Times New Roman" w:hAnsi="Times New Roman" w:cs="Times New Roman"/>
          <w:sz w:val="24"/>
          <w:szCs w:val="24"/>
        </w:rPr>
        <w:t>The Defendant Sybille Cardon test</w:t>
      </w:r>
      <w:r w:rsidR="00BE516A">
        <w:rPr>
          <w:rFonts w:ascii="Times New Roman" w:hAnsi="Times New Roman" w:cs="Times New Roman"/>
          <w:sz w:val="24"/>
          <w:szCs w:val="24"/>
        </w:rPr>
        <w:t>ified that n</w:t>
      </w:r>
      <w:r w:rsidR="00024480">
        <w:rPr>
          <w:rFonts w:ascii="Times New Roman" w:hAnsi="Times New Roman" w:cs="Times New Roman"/>
          <w:sz w:val="24"/>
          <w:szCs w:val="24"/>
        </w:rPr>
        <w:t>obody told her that she ha</w:t>
      </w:r>
      <w:r w:rsidR="00BE516A">
        <w:rPr>
          <w:rFonts w:ascii="Times New Roman" w:hAnsi="Times New Roman" w:cs="Times New Roman"/>
          <w:sz w:val="24"/>
          <w:szCs w:val="24"/>
        </w:rPr>
        <w:t xml:space="preserve">d obstructed a right of way and </w:t>
      </w:r>
      <w:r w:rsidR="00514E0C">
        <w:rPr>
          <w:rFonts w:ascii="Times New Roman" w:hAnsi="Times New Roman" w:cs="Times New Roman"/>
          <w:sz w:val="24"/>
          <w:szCs w:val="24"/>
        </w:rPr>
        <w:t>that the neighbo</w:t>
      </w:r>
      <w:r w:rsidR="00BE516A">
        <w:rPr>
          <w:rFonts w:ascii="Times New Roman" w:hAnsi="Times New Roman" w:cs="Times New Roman"/>
          <w:sz w:val="24"/>
          <w:szCs w:val="24"/>
        </w:rPr>
        <w:t xml:space="preserve">ring houses accessed the main road through their family’s properties. She denied that the </w:t>
      </w:r>
      <w:r w:rsidR="00C857CB">
        <w:rPr>
          <w:rFonts w:ascii="Times New Roman" w:hAnsi="Times New Roman" w:cs="Times New Roman"/>
          <w:sz w:val="24"/>
          <w:szCs w:val="24"/>
        </w:rPr>
        <w:t>neighbors</w:t>
      </w:r>
      <w:r w:rsidR="00BE516A">
        <w:rPr>
          <w:rFonts w:ascii="Times New Roman" w:hAnsi="Times New Roman" w:cs="Times New Roman"/>
          <w:sz w:val="24"/>
          <w:szCs w:val="24"/>
        </w:rPr>
        <w:t xml:space="preserve"> had been using the 3 meter right of way for many years and insisted that they used a different passage way as a shortcut to PR 1037 instead which passed in the middle of her properties.</w:t>
      </w:r>
    </w:p>
    <w:p w:rsidR="00BE516A" w:rsidRDefault="00BE516A" w:rsidP="00BE516A">
      <w:pPr>
        <w:pStyle w:val="NoSpacing"/>
        <w:ind w:left="720" w:hanging="720"/>
        <w:jc w:val="both"/>
        <w:rPr>
          <w:rFonts w:ascii="Times New Roman" w:hAnsi="Times New Roman" w:cs="Times New Roman"/>
          <w:sz w:val="24"/>
          <w:szCs w:val="24"/>
        </w:rPr>
      </w:pPr>
    </w:p>
    <w:p w:rsidR="00BE516A" w:rsidRDefault="00104957" w:rsidP="00BE516A">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[20</w:t>
      </w:r>
      <w:r w:rsidR="00BE516A">
        <w:rPr>
          <w:rFonts w:ascii="Times New Roman" w:hAnsi="Times New Roman" w:cs="Times New Roman"/>
          <w:sz w:val="24"/>
          <w:szCs w:val="24"/>
        </w:rPr>
        <w:t>]</w:t>
      </w:r>
      <w:r w:rsidR="00BE516A">
        <w:rPr>
          <w:rFonts w:ascii="Times New Roman" w:hAnsi="Times New Roman" w:cs="Times New Roman"/>
          <w:sz w:val="24"/>
          <w:szCs w:val="24"/>
        </w:rPr>
        <w:tab/>
        <w:t xml:space="preserve">The Defendant further testified that </w:t>
      </w:r>
      <w:r w:rsidR="00024480">
        <w:rPr>
          <w:rFonts w:ascii="Times New Roman" w:hAnsi="Times New Roman" w:cs="Times New Roman"/>
          <w:sz w:val="24"/>
          <w:szCs w:val="24"/>
        </w:rPr>
        <w:t>the sewage system w</w:t>
      </w:r>
      <w:r w:rsidR="00BE516A">
        <w:rPr>
          <w:rFonts w:ascii="Times New Roman" w:hAnsi="Times New Roman" w:cs="Times New Roman"/>
          <w:sz w:val="24"/>
          <w:szCs w:val="24"/>
        </w:rPr>
        <w:t>hich she installed does not block anything it is between PR 996 and PR 1126 which comprises of just wood and land.</w:t>
      </w:r>
    </w:p>
    <w:p w:rsidR="00BE516A" w:rsidRDefault="00BE516A" w:rsidP="00BE516A">
      <w:pPr>
        <w:pStyle w:val="NoSpacing"/>
        <w:ind w:left="720" w:hanging="720"/>
        <w:jc w:val="both"/>
        <w:rPr>
          <w:rFonts w:ascii="Times New Roman" w:hAnsi="Times New Roman" w:cs="Times New Roman"/>
          <w:sz w:val="24"/>
          <w:szCs w:val="24"/>
        </w:rPr>
      </w:pPr>
    </w:p>
    <w:p w:rsidR="004A55AE" w:rsidRDefault="00104957" w:rsidP="00BE516A">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[21</w:t>
      </w:r>
      <w:r w:rsidR="00BE516A">
        <w:rPr>
          <w:rFonts w:ascii="Times New Roman" w:hAnsi="Times New Roman" w:cs="Times New Roman"/>
          <w:sz w:val="24"/>
          <w:szCs w:val="24"/>
        </w:rPr>
        <w:t>]</w:t>
      </w:r>
      <w:r w:rsidR="00BE516A">
        <w:rPr>
          <w:rFonts w:ascii="Times New Roman" w:hAnsi="Times New Roman" w:cs="Times New Roman"/>
          <w:sz w:val="24"/>
          <w:szCs w:val="24"/>
        </w:rPr>
        <w:tab/>
        <w:t>In cross-examination, Defe</w:t>
      </w:r>
      <w:r w:rsidR="00024480">
        <w:rPr>
          <w:rFonts w:ascii="Times New Roman" w:hAnsi="Times New Roman" w:cs="Times New Roman"/>
          <w:sz w:val="24"/>
          <w:szCs w:val="24"/>
        </w:rPr>
        <w:t>n</w:t>
      </w:r>
      <w:r w:rsidR="00BE516A">
        <w:rPr>
          <w:rFonts w:ascii="Times New Roman" w:hAnsi="Times New Roman" w:cs="Times New Roman"/>
          <w:sz w:val="24"/>
          <w:szCs w:val="24"/>
        </w:rPr>
        <w:t xml:space="preserve">dant confirmed that people had been walking through the property to get to theirs at the back. She further </w:t>
      </w:r>
      <w:r w:rsidR="00024480">
        <w:rPr>
          <w:rFonts w:ascii="Times New Roman" w:hAnsi="Times New Roman" w:cs="Times New Roman"/>
          <w:sz w:val="24"/>
          <w:szCs w:val="24"/>
        </w:rPr>
        <w:t xml:space="preserve">conceded that the </w:t>
      </w:r>
      <w:r w:rsidR="00A52C91">
        <w:rPr>
          <w:rFonts w:ascii="Times New Roman" w:hAnsi="Times New Roman" w:cs="Times New Roman"/>
          <w:sz w:val="24"/>
          <w:szCs w:val="24"/>
        </w:rPr>
        <w:t>usage of that passage way had</w:t>
      </w:r>
      <w:r w:rsidR="00BE516A">
        <w:rPr>
          <w:rFonts w:ascii="Times New Roman" w:hAnsi="Times New Roman" w:cs="Times New Roman"/>
          <w:sz w:val="24"/>
          <w:szCs w:val="24"/>
        </w:rPr>
        <w:t xml:space="preserve"> been in use be</w:t>
      </w:r>
      <w:r w:rsidR="00514E0C">
        <w:rPr>
          <w:rFonts w:ascii="Times New Roman" w:hAnsi="Times New Roman" w:cs="Times New Roman"/>
          <w:sz w:val="24"/>
          <w:szCs w:val="24"/>
        </w:rPr>
        <w:t>fore she bought the property fro</w:t>
      </w:r>
      <w:r w:rsidR="00A52C91">
        <w:rPr>
          <w:rFonts w:ascii="Times New Roman" w:hAnsi="Times New Roman" w:cs="Times New Roman"/>
          <w:sz w:val="24"/>
          <w:szCs w:val="24"/>
        </w:rPr>
        <w:t>m the Plaintiffs’ family.</w:t>
      </w:r>
    </w:p>
    <w:p w:rsidR="00A52C91" w:rsidRDefault="00A52C91" w:rsidP="00BE516A">
      <w:pPr>
        <w:pStyle w:val="NoSpacing"/>
        <w:ind w:left="720" w:hanging="720"/>
        <w:jc w:val="both"/>
        <w:rPr>
          <w:rFonts w:ascii="Times New Roman" w:hAnsi="Times New Roman" w:cs="Times New Roman"/>
          <w:sz w:val="24"/>
          <w:szCs w:val="24"/>
        </w:rPr>
      </w:pPr>
    </w:p>
    <w:p w:rsidR="004A55AE" w:rsidRPr="00A52C91" w:rsidRDefault="00104957" w:rsidP="004A55AE">
      <w:pPr>
        <w:pStyle w:val="NoSpacing"/>
        <w:jc w:val="both"/>
        <w:rPr>
          <w:rFonts w:ascii="Times New Roman" w:hAnsi="Times New Roman" w:cs="Times New Roman"/>
          <w:b/>
          <w:i/>
          <w:sz w:val="24"/>
          <w:szCs w:val="24"/>
        </w:rPr>
      </w:pPr>
      <w:r>
        <w:rPr>
          <w:rFonts w:ascii="Times New Roman" w:hAnsi="Times New Roman" w:cs="Times New Roman"/>
          <w:sz w:val="24"/>
          <w:szCs w:val="24"/>
        </w:rPr>
        <w:t>[22</w:t>
      </w:r>
      <w:r w:rsidR="004A55AE">
        <w:rPr>
          <w:rFonts w:ascii="Times New Roman" w:hAnsi="Times New Roman" w:cs="Times New Roman"/>
          <w:sz w:val="24"/>
          <w:szCs w:val="24"/>
        </w:rPr>
        <w:t>]</w:t>
      </w:r>
      <w:r w:rsidR="004A55AE">
        <w:rPr>
          <w:rFonts w:ascii="Times New Roman" w:hAnsi="Times New Roman" w:cs="Times New Roman"/>
          <w:sz w:val="24"/>
          <w:szCs w:val="24"/>
        </w:rPr>
        <w:tab/>
        <w:t xml:space="preserve">Mr. Patrick Tall being owner of parcel PR 1037 testified that </w:t>
      </w:r>
      <w:r w:rsidR="00A52C91">
        <w:rPr>
          <w:rFonts w:ascii="Times New Roman" w:hAnsi="Times New Roman" w:cs="Times New Roman"/>
          <w:sz w:val="24"/>
          <w:szCs w:val="24"/>
        </w:rPr>
        <w:t>‘</w:t>
      </w:r>
      <w:r w:rsidR="00C857CB">
        <w:rPr>
          <w:rFonts w:ascii="Times New Roman" w:hAnsi="Times New Roman" w:cs="Times New Roman"/>
          <w:b/>
          <w:i/>
          <w:sz w:val="24"/>
          <w:szCs w:val="24"/>
        </w:rPr>
        <w:t xml:space="preserve">he never gave the </w:t>
      </w:r>
      <w:r w:rsidR="00C857CB">
        <w:rPr>
          <w:rFonts w:ascii="Times New Roman" w:hAnsi="Times New Roman" w:cs="Times New Roman"/>
          <w:b/>
          <w:i/>
          <w:sz w:val="24"/>
          <w:szCs w:val="24"/>
        </w:rPr>
        <w:tab/>
        <w:t xml:space="preserve">Plaintiffs </w:t>
      </w:r>
      <w:r w:rsidR="004A55AE" w:rsidRPr="00A52C91">
        <w:rPr>
          <w:rFonts w:ascii="Times New Roman" w:hAnsi="Times New Roman" w:cs="Times New Roman"/>
          <w:b/>
          <w:i/>
          <w:sz w:val="24"/>
          <w:szCs w:val="24"/>
        </w:rPr>
        <w:t>or any of the Heirs permission to use his property</w:t>
      </w:r>
      <w:r w:rsidR="00514E0C" w:rsidRPr="00A52C91">
        <w:rPr>
          <w:rFonts w:ascii="Times New Roman" w:hAnsi="Times New Roman" w:cs="Times New Roman"/>
          <w:b/>
          <w:i/>
          <w:sz w:val="24"/>
          <w:szCs w:val="24"/>
        </w:rPr>
        <w:t xml:space="preserve"> as a right of way</w:t>
      </w:r>
      <w:r w:rsidR="00A52C91">
        <w:rPr>
          <w:rFonts w:ascii="Times New Roman" w:hAnsi="Times New Roman" w:cs="Times New Roman"/>
          <w:b/>
          <w:i/>
          <w:sz w:val="24"/>
          <w:szCs w:val="24"/>
        </w:rPr>
        <w:t>’</w:t>
      </w:r>
      <w:r w:rsidR="00514E0C" w:rsidRPr="00A52C91">
        <w:rPr>
          <w:rFonts w:ascii="Times New Roman" w:hAnsi="Times New Roman" w:cs="Times New Roman"/>
          <w:b/>
          <w:i/>
          <w:sz w:val="24"/>
          <w:szCs w:val="24"/>
        </w:rPr>
        <w:t>.</w:t>
      </w:r>
    </w:p>
    <w:p w:rsidR="004A55AE" w:rsidRPr="00A52C91" w:rsidRDefault="004A55AE" w:rsidP="00BE516A">
      <w:pPr>
        <w:pStyle w:val="NoSpacing"/>
        <w:ind w:left="720" w:hanging="720"/>
        <w:jc w:val="both"/>
        <w:rPr>
          <w:rFonts w:ascii="Times New Roman" w:hAnsi="Times New Roman" w:cs="Times New Roman"/>
          <w:b/>
          <w:i/>
          <w:sz w:val="24"/>
          <w:szCs w:val="24"/>
        </w:rPr>
      </w:pPr>
    </w:p>
    <w:p w:rsidR="00BE516A" w:rsidRPr="00514E0C" w:rsidRDefault="00104957" w:rsidP="00BE516A">
      <w:pPr>
        <w:pStyle w:val="NoSpacing"/>
        <w:ind w:left="720" w:hanging="720"/>
        <w:jc w:val="both"/>
        <w:rPr>
          <w:rFonts w:ascii="Times New Roman" w:hAnsi="Times New Roman" w:cs="Times New Roman"/>
          <w:i/>
          <w:sz w:val="24"/>
          <w:szCs w:val="24"/>
        </w:rPr>
      </w:pPr>
      <w:r>
        <w:rPr>
          <w:rFonts w:ascii="Times New Roman" w:hAnsi="Times New Roman" w:cs="Times New Roman"/>
          <w:sz w:val="24"/>
          <w:szCs w:val="24"/>
        </w:rPr>
        <w:t>[23</w:t>
      </w:r>
      <w:r w:rsidR="00BE516A">
        <w:rPr>
          <w:rFonts w:ascii="Times New Roman" w:hAnsi="Times New Roman" w:cs="Times New Roman"/>
          <w:sz w:val="24"/>
          <w:szCs w:val="24"/>
        </w:rPr>
        <w:t>]</w:t>
      </w:r>
      <w:r w:rsidR="00BE516A">
        <w:rPr>
          <w:rFonts w:ascii="Times New Roman" w:hAnsi="Times New Roman" w:cs="Times New Roman"/>
          <w:sz w:val="24"/>
          <w:szCs w:val="24"/>
        </w:rPr>
        <w:tab/>
        <w:t>To better understand the positions of both the Plaintiffs and Defendant</w:t>
      </w:r>
      <w:r w:rsidR="00A52C91">
        <w:rPr>
          <w:rFonts w:ascii="Times New Roman" w:hAnsi="Times New Roman" w:cs="Times New Roman"/>
          <w:sz w:val="24"/>
          <w:szCs w:val="24"/>
        </w:rPr>
        <w:t>,</w:t>
      </w:r>
      <w:r w:rsidR="00BE516A">
        <w:rPr>
          <w:rFonts w:ascii="Times New Roman" w:hAnsi="Times New Roman" w:cs="Times New Roman"/>
          <w:sz w:val="24"/>
          <w:szCs w:val="24"/>
        </w:rPr>
        <w:t xml:space="preserve"> a locus in quo took place 9</w:t>
      </w:r>
      <w:r w:rsidR="00BE516A" w:rsidRPr="00BE516A">
        <w:rPr>
          <w:rFonts w:ascii="Times New Roman" w:hAnsi="Times New Roman" w:cs="Times New Roman"/>
          <w:sz w:val="24"/>
          <w:szCs w:val="24"/>
          <w:vertAlign w:val="superscript"/>
        </w:rPr>
        <w:t>th</w:t>
      </w:r>
      <w:r w:rsidR="00BE516A">
        <w:rPr>
          <w:rFonts w:ascii="Times New Roman" w:hAnsi="Times New Roman" w:cs="Times New Roman"/>
          <w:sz w:val="24"/>
          <w:szCs w:val="24"/>
        </w:rPr>
        <w:t xml:space="preserve"> January 2018 and all parties were present and it was observed by the Court that </w:t>
      </w:r>
      <w:r w:rsidR="00514E0C" w:rsidRPr="00514E0C">
        <w:rPr>
          <w:rFonts w:ascii="Times New Roman" w:hAnsi="Times New Roman" w:cs="Times New Roman"/>
          <w:i/>
          <w:sz w:val="24"/>
          <w:szCs w:val="24"/>
        </w:rPr>
        <w:t xml:space="preserve">the </w:t>
      </w:r>
      <w:r w:rsidR="00BE516A" w:rsidRPr="00514E0C">
        <w:rPr>
          <w:rFonts w:ascii="Times New Roman" w:hAnsi="Times New Roman" w:cs="Times New Roman"/>
          <w:i/>
          <w:sz w:val="24"/>
          <w:szCs w:val="24"/>
        </w:rPr>
        <w:t xml:space="preserve">alleged right of way and the blockage in terms of the sewage plant and the fence erected by the Defendant along the boundary of her property and the Defendant further confirmed that everyone not just the Plaintiffs used the access road as a foot path previously. </w:t>
      </w:r>
    </w:p>
    <w:p w:rsidR="00024480" w:rsidRDefault="00024480" w:rsidP="00BE516A">
      <w:pPr>
        <w:pStyle w:val="NoSpacing"/>
        <w:ind w:left="720" w:hanging="720"/>
        <w:jc w:val="both"/>
        <w:rPr>
          <w:rFonts w:ascii="Times New Roman" w:hAnsi="Times New Roman" w:cs="Times New Roman"/>
          <w:sz w:val="24"/>
          <w:szCs w:val="24"/>
        </w:rPr>
      </w:pPr>
    </w:p>
    <w:p w:rsidR="00024480" w:rsidRDefault="00104957" w:rsidP="00BE516A">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[24</w:t>
      </w:r>
      <w:r w:rsidR="00024480">
        <w:rPr>
          <w:rFonts w:ascii="Times New Roman" w:hAnsi="Times New Roman" w:cs="Times New Roman"/>
          <w:sz w:val="24"/>
          <w:szCs w:val="24"/>
        </w:rPr>
        <w:t>]</w:t>
      </w:r>
      <w:r w:rsidR="00024480">
        <w:rPr>
          <w:rFonts w:ascii="Times New Roman" w:hAnsi="Times New Roman" w:cs="Times New Roman"/>
          <w:sz w:val="24"/>
          <w:szCs w:val="24"/>
        </w:rPr>
        <w:tab/>
        <w:t xml:space="preserve">Further, at the locus in quo, one of the Plaintiffs Fabienne Leon confirmed that she was using the right </w:t>
      </w:r>
      <w:r w:rsidR="00514E0C">
        <w:rPr>
          <w:rFonts w:ascii="Times New Roman" w:hAnsi="Times New Roman" w:cs="Times New Roman"/>
          <w:sz w:val="24"/>
          <w:szCs w:val="24"/>
        </w:rPr>
        <w:t xml:space="preserve">of way prior to the Defendant </w:t>
      </w:r>
      <w:r w:rsidR="00024480">
        <w:rPr>
          <w:rFonts w:ascii="Times New Roman" w:hAnsi="Times New Roman" w:cs="Times New Roman"/>
          <w:sz w:val="24"/>
          <w:szCs w:val="24"/>
        </w:rPr>
        <w:t xml:space="preserve">building her tourism establishment and that she could no longer use the access road once the Defendant blocked and fenced it off. </w:t>
      </w:r>
    </w:p>
    <w:p w:rsidR="00BE516A" w:rsidRDefault="00BE516A" w:rsidP="00BE516A">
      <w:pPr>
        <w:pStyle w:val="NoSpacing"/>
        <w:ind w:left="720" w:hanging="720"/>
        <w:jc w:val="both"/>
        <w:rPr>
          <w:rFonts w:ascii="Times New Roman" w:hAnsi="Times New Roman" w:cs="Times New Roman"/>
          <w:sz w:val="24"/>
          <w:szCs w:val="24"/>
        </w:rPr>
      </w:pPr>
    </w:p>
    <w:p w:rsidR="00024480" w:rsidRPr="00514E0C" w:rsidRDefault="00104957" w:rsidP="00BE516A">
      <w:pPr>
        <w:pStyle w:val="NoSpacing"/>
        <w:ind w:left="720" w:hanging="720"/>
        <w:jc w:val="both"/>
        <w:rPr>
          <w:rFonts w:ascii="Times New Roman" w:hAnsi="Times New Roman" w:cs="Times New Roman"/>
          <w:i/>
          <w:sz w:val="24"/>
          <w:szCs w:val="24"/>
        </w:rPr>
      </w:pPr>
      <w:r>
        <w:rPr>
          <w:rFonts w:ascii="Times New Roman" w:hAnsi="Times New Roman" w:cs="Times New Roman"/>
          <w:sz w:val="24"/>
          <w:szCs w:val="24"/>
        </w:rPr>
        <w:t>[25</w:t>
      </w:r>
      <w:r w:rsidR="00024480">
        <w:rPr>
          <w:rFonts w:ascii="Times New Roman" w:hAnsi="Times New Roman" w:cs="Times New Roman"/>
          <w:sz w:val="24"/>
          <w:szCs w:val="24"/>
        </w:rPr>
        <w:t>]</w:t>
      </w:r>
      <w:r w:rsidR="00024480">
        <w:rPr>
          <w:rFonts w:ascii="Times New Roman" w:hAnsi="Times New Roman" w:cs="Times New Roman"/>
          <w:sz w:val="24"/>
          <w:szCs w:val="24"/>
        </w:rPr>
        <w:tab/>
      </w:r>
      <w:r w:rsidR="00024480" w:rsidRPr="00514E0C">
        <w:rPr>
          <w:rFonts w:ascii="Times New Roman" w:hAnsi="Times New Roman" w:cs="Times New Roman"/>
          <w:i/>
          <w:sz w:val="24"/>
          <w:szCs w:val="24"/>
        </w:rPr>
        <w:t>The Court further visited the all</w:t>
      </w:r>
      <w:r w:rsidR="008F5FDA">
        <w:rPr>
          <w:rFonts w:ascii="Times New Roman" w:hAnsi="Times New Roman" w:cs="Times New Roman"/>
          <w:i/>
          <w:sz w:val="24"/>
          <w:szCs w:val="24"/>
        </w:rPr>
        <w:t>eged access of the Plaintiffs fro</w:t>
      </w:r>
      <w:r w:rsidR="00024480" w:rsidRPr="00514E0C">
        <w:rPr>
          <w:rFonts w:ascii="Times New Roman" w:hAnsi="Times New Roman" w:cs="Times New Roman"/>
          <w:i/>
          <w:sz w:val="24"/>
          <w:szCs w:val="24"/>
        </w:rPr>
        <w:t>m the new public road as averred by the Defendant and it was confirmed on locus by a family member of one of the Plaintiffs namely one Sony Leon whose land was being used an a “temporary access” by the Plaintiffs from and to the new public road that there was no demarcated registered  right of way on his Property and that he was simply allowing the Plaintiffs temporary use on compassionate grounds in view of them being his distant relatives pending unblocking of their proper right of way a claimed.</w:t>
      </w:r>
    </w:p>
    <w:p w:rsidR="00024480" w:rsidRDefault="00024480" w:rsidP="00BE516A">
      <w:pPr>
        <w:pStyle w:val="NoSpacing"/>
        <w:ind w:left="720" w:hanging="720"/>
        <w:jc w:val="both"/>
        <w:rPr>
          <w:rFonts w:ascii="Times New Roman" w:hAnsi="Times New Roman" w:cs="Times New Roman"/>
          <w:sz w:val="24"/>
          <w:szCs w:val="24"/>
        </w:rPr>
      </w:pPr>
    </w:p>
    <w:p w:rsidR="009C7F5C" w:rsidRDefault="00024480" w:rsidP="00142F53">
      <w:pPr>
        <w:pStyle w:val="NoSpacing"/>
        <w:ind w:left="720" w:hanging="720"/>
        <w:jc w:val="both"/>
        <w:rPr>
          <w:rFonts w:ascii="Times New Roman" w:hAnsi="Times New Roman" w:cs="Times New Roman"/>
          <w:i/>
          <w:sz w:val="24"/>
          <w:szCs w:val="24"/>
        </w:rPr>
      </w:pPr>
      <w:r>
        <w:rPr>
          <w:rFonts w:ascii="Times New Roman" w:hAnsi="Times New Roman" w:cs="Times New Roman"/>
          <w:sz w:val="24"/>
          <w:szCs w:val="24"/>
        </w:rPr>
        <w:t>[2</w:t>
      </w:r>
      <w:r w:rsidR="00104957">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r>
      <w:r w:rsidR="00347A16" w:rsidRPr="00091216">
        <w:rPr>
          <w:rFonts w:ascii="Times New Roman" w:hAnsi="Times New Roman" w:cs="Times New Roman"/>
          <w:sz w:val="24"/>
          <w:szCs w:val="24"/>
        </w:rPr>
        <w:t>Having highlighted the salient evidence relevant to the pleadings as filed on behalf of both parties, I shall</w:t>
      </w:r>
      <w:r w:rsidR="00800FD0" w:rsidRPr="00091216">
        <w:rPr>
          <w:rFonts w:ascii="Times New Roman" w:hAnsi="Times New Roman" w:cs="Times New Roman"/>
          <w:sz w:val="24"/>
          <w:szCs w:val="24"/>
        </w:rPr>
        <w:t xml:space="preserve"> now turn to </w:t>
      </w:r>
      <w:r w:rsidR="009C7F5C" w:rsidRPr="00091216">
        <w:rPr>
          <w:rFonts w:ascii="Times New Roman" w:hAnsi="Times New Roman" w:cs="Times New Roman"/>
          <w:sz w:val="24"/>
          <w:szCs w:val="24"/>
        </w:rPr>
        <w:t xml:space="preserve">address the legal standards and its analysis based on the </w:t>
      </w:r>
      <w:r>
        <w:rPr>
          <w:rFonts w:ascii="Times New Roman" w:hAnsi="Times New Roman" w:cs="Times New Roman"/>
          <w:sz w:val="24"/>
          <w:szCs w:val="24"/>
        </w:rPr>
        <w:t xml:space="preserve">evidence led in this matter </w:t>
      </w:r>
      <w:r w:rsidR="00800FD0" w:rsidRPr="00091216">
        <w:rPr>
          <w:rFonts w:ascii="Times New Roman" w:hAnsi="Times New Roman" w:cs="Times New Roman"/>
          <w:i/>
          <w:sz w:val="24"/>
          <w:szCs w:val="24"/>
        </w:rPr>
        <w:t>(supra).</w:t>
      </w:r>
    </w:p>
    <w:p w:rsidR="00024480" w:rsidRDefault="00024480" w:rsidP="00142F53">
      <w:pPr>
        <w:pStyle w:val="NoSpacing"/>
        <w:ind w:left="720" w:hanging="720"/>
        <w:jc w:val="both"/>
        <w:rPr>
          <w:rFonts w:ascii="Times New Roman" w:hAnsi="Times New Roman" w:cs="Times New Roman"/>
          <w:i/>
          <w:sz w:val="24"/>
          <w:szCs w:val="24"/>
        </w:rPr>
      </w:pPr>
    </w:p>
    <w:p w:rsidR="00024480" w:rsidRPr="00A64E0A" w:rsidRDefault="00104957" w:rsidP="00142F53">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[27</w:t>
      </w:r>
      <w:r w:rsidR="00A64E0A" w:rsidRPr="00A64E0A">
        <w:rPr>
          <w:rFonts w:ascii="Times New Roman" w:hAnsi="Times New Roman" w:cs="Times New Roman"/>
          <w:sz w:val="24"/>
          <w:szCs w:val="24"/>
        </w:rPr>
        <w:t>]</w:t>
      </w:r>
      <w:r w:rsidR="00A64E0A" w:rsidRPr="00A64E0A">
        <w:rPr>
          <w:rFonts w:ascii="Times New Roman" w:hAnsi="Times New Roman" w:cs="Times New Roman"/>
          <w:sz w:val="24"/>
          <w:szCs w:val="24"/>
        </w:rPr>
        <w:tab/>
      </w:r>
      <w:r w:rsidR="003F031E">
        <w:rPr>
          <w:rFonts w:ascii="Times New Roman" w:hAnsi="Times New Roman" w:cs="Times New Roman"/>
          <w:sz w:val="24"/>
          <w:szCs w:val="24"/>
        </w:rPr>
        <w:t xml:space="preserve">The Plaintiffs in this matter claim a right of way over the Defendant’s property and an </w:t>
      </w:r>
      <w:r w:rsidR="003F031E" w:rsidRPr="00104957">
        <w:rPr>
          <w:rFonts w:ascii="Times New Roman" w:hAnsi="Times New Roman" w:cs="Times New Roman"/>
          <w:i/>
          <w:sz w:val="24"/>
          <w:szCs w:val="24"/>
        </w:rPr>
        <w:t>“assiette de passage”</w:t>
      </w:r>
      <w:r w:rsidR="00514E0C">
        <w:rPr>
          <w:rFonts w:ascii="Times New Roman" w:hAnsi="Times New Roman" w:cs="Times New Roman"/>
          <w:sz w:val="24"/>
          <w:szCs w:val="24"/>
        </w:rPr>
        <w:t xml:space="preserve"> which has been</w:t>
      </w:r>
      <w:r w:rsidR="003F031E">
        <w:rPr>
          <w:rFonts w:ascii="Times New Roman" w:hAnsi="Times New Roman" w:cs="Times New Roman"/>
          <w:sz w:val="24"/>
          <w:szCs w:val="24"/>
        </w:rPr>
        <w:t xml:space="preserve"> fixed by prescription for over a period of 60 years.</w:t>
      </w:r>
    </w:p>
    <w:p w:rsidR="00024480" w:rsidRPr="00A64E0A" w:rsidRDefault="00024480" w:rsidP="00142F53">
      <w:pPr>
        <w:pStyle w:val="NoSpacing"/>
        <w:ind w:left="720" w:hanging="720"/>
        <w:jc w:val="both"/>
        <w:rPr>
          <w:rFonts w:ascii="Times New Roman" w:hAnsi="Times New Roman" w:cs="Times New Roman"/>
          <w:sz w:val="24"/>
          <w:szCs w:val="24"/>
        </w:rPr>
      </w:pPr>
    </w:p>
    <w:p w:rsidR="00024480" w:rsidRDefault="003F031E" w:rsidP="00142F53">
      <w:pPr>
        <w:pStyle w:val="NoSpacing"/>
        <w:ind w:left="720" w:hanging="720"/>
        <w:jc w:val="both"/>
        <w:rPr>
          <w:rFonts w:ascii="Times New Roman" w:hAnsi="Times New Roman" w:cs="Times New Roman"/>
          <w:sz w:val="24"/>
          <w:szCs w:val="24"/>
        </w:rPr>
      </w:pPr>
      <w:r w:rsidRPr="003F031E">
        <w:rPr>
          <w:rFonts w:ascii="Times New Roman" w:hAnsi="Times New Roman" w:cs="Times New Roman"/>
          <w:sz w:val="24"/>
          <w:szCs w:val="24"/>
        </w:rPr>
        <w:lastRenderedPageBreak/>
        <w:t>[2</w:t>
      </w:r>
      <w:r w:rsidR="00104957">
        <w:rPr>
          <w:rFonts w:ascii="Times New Roman" w:hAnsi="Times New Roman" w:cs="Times New Roman"/>
          <w:sz w:val="24"/>
          <w:szCs w:val="24"/>
        </w:rPr>
        <w:t>8</w:t>
      </w:r>
      <w:r w:rsidRPr="003F031E">
        <w:rPr>
          <w:rFonts w:ascii="Times New Roman" w:hAnsi="Times New Roman" w:cs="Times New Roman"/>
          <w:sz w:val="24"/>
          <w:szCs w:val="24"/>
        </w:rPr>
        <w:t>]</w:t>
      </w:r>
      <w:r w:rsidRPr="003F031E">
        <w:rPr>
          <w:rFonts w:ascii="Times New Roman" w:hAnsi="Times New Roman" w:cs="Times New Roman"/>
          <w:sz w:val="24"/>
          <w:szCs w:val="24"/>
        </w:rPr>
        <w:tab/>
      </w:r>
      <w:r>
        <w:rPr>
          <w:rFonts w:ascii="Times New Roman" w:hAnsi="Times New Roman" w:cs="Times New Roman"/>
          <w:sz w:val="24"/>
          <w:szCs w:val="24"/>
        </w:rPr>
        <w:t xml:space="preserve">A right of way is a servitude or easement and is a real right </w:t>
      </w:r>
      <w:r w:rsidR="00A55CD2">
        <w:rPr>
          <w:rFonts w:ascii="Times New Roman" w:hAnsi="Times New Roman" w:cs="Times New Roman"/>
          <w:sz w:val="24"/>
          <w:szCs w:val="24"/>
        </w:rPr>
        <w:t xml:space="preserve">as held in the case of </w:t>
      </w:r>
      <w:r w:rsidR="00514E0C" w:rsidRPr="008F5FDA">
        <w:rPr>
          <w:rFonts w:ascii="Times New Roman" w:hAnsi="Times New Roman" w:cs="Times New Roman"/>
          <w:b/>
          <w:i/>
          <w:sz w:val="24"/>
          <w:szCs w:val="24"/>
        </w:rPr>
        <w:t>(</w:t>
      </w:r>
      <w:r w:rsidR="00A55CD2" w:rsidRPr="008F5FDA">
        <w:rPr>
          <w:rFonts w:ascii="Times New Roman" w:hAnsi="Times New Roman" w:cs="Times New Roman"/>
          <w:b/>
          <w:i/>
          <w:sz w:val="24"/>
          <w:szCs w:val="24"/>
        </w:rPr>
        <w:t>Mondon &amp; Ors v/s Weller &amp; Anor [2016] SCSC 451)</w:t>
      </w:r>
      <w:r w:rsidR="00A55CD2">
        <w:rPr>
          <w:rFonts w:ascii="Times New Roman" w:hAnsi="Times New Roman" w:cs="Times New Roman"/>
          <w:sz w:val="24"/>
          <w:szCs w:val="24"/>
        </w:rPr>
        <w:t xml:space="preserve"> and enshrined in </w:t>
      </w:r>
      <w:r>
        <w:rPr>
          <w:rFonts w:ascii="Times New Roman" w:hAnsi="Times New Roman" w:cs="Times New Roman"/>
          <w:sz w:val="24"/>
          <w:szCs w:val="24"/>
        </w:rPr>
        <w:t xml:space="preserve">Article </w:t>
      </w:r>
      <w:r w:rsidR="00A55CD2">
        <w:rPr>
          <w:rFonts w:ascii="Times New Roman" w:hAnsi="Times New Roman" w:cs="Times New Roman"/>
          <w:sz w:val="24"/>
          <w:szCs w:val="24"/>
        </w:rPr>
        <w:t>637 of the</w:t>
      </w:r>
      <w:r w:rsidR="00514E0C">
        <w:rPr>
          <w:rFonts w:ascii="Times New Roman" w:hAnsi="Times New Roman" w:cs="Times New Roman"/>
          <w:sz w:val="24"/>
          <w:szCs w:val="24"/>
        </w:rPr>
        <w:t xml:space="preserve"> Civil Code </w:t>
      </w:r>
      <w:r w:rsidR="00514E0C" w:rsidRPr="00B10987">
        <w:rPr>
          <w:rFonts w:ascii="Times New Roman" w:hAnsi="Times New Roman" w:cs="Times New Roman"/>
          <w:i/>
          <w:sz w:val="24"/>
          <w:szCs w:val="24"/>
        </w:rPr>
        <w:t>(</w:t>
      </w:r>
      <w:r w:rsidR="00A55CD2" w:rsidRPr="00B10987">
        <w:rPr>
          <w:rFonts w:ascii="Times New Roman" w:hAnsi="Times New Roman" w:cs="Times New Roman"/>
          <w:i/>
          <w:sz w:val="24"/>
          <w:szCs w:val="24"/>
        </w:rPr>
        <w:t>”Code”)</w:t>
      </w:r>
      <w:r w:rsidR="00A55CD2">
        <w:rPr>
          <w:rFonts w:ascii="Times New Roman" w:hAnsi="Times New Roman" w:cs="Times New Roman"/>
          <w:sz w:val="24"/>
          <w:szCs w:val="24"/>
        </w:rPr>
        <w:t xml:space="preserve"> providing that:</w:t>
      </w:r>
    </w:p>
    <w:p w:rsidR="00A55CD2" w:rsidRDefault="00A55CD2" w:rsidP="00142F53">
      <w:pPr>
        <w:pStyle w:val="NoSpacing"/>
        <w:ind w:left="720" w:hanging="720"/>
        <w:jc w:val="both"/>
        <w:rPr>
          <w:rFonts w:ascii="Times New Roman" w:hAnsi="Times New Roman" w:cs="Times New Roman"/>
          <w:sz w:val="24"/>
          <w:szCs w:val="24"/>
        </w:rPr>
      </w:pPr>
    </w:p>
    <w:p w:rsidR="00A55CD2" w:rsidRPr="00514E0C" w:rsidRDefault="00A55CD2" w:rsidP="00142F53">
      <w:pPr>
        <w:pStyle w:val="NoSpacing"/>
        <w:ind w:left="720" w:hanging="720"/>
        <w:jc w:val="both"/>
        <w:rPr>
          <w:rFonts w:ascii="Times New Roman" w:hAnsi="Times New Roman" w:cs="Times New Roman"/>
          <w:i/>
          <w:sz w:val="24"/>
          <w:szCs w:val="24"/>
        </w:rPr>
      </w:pPr>
      <w:r>
        <w:rPr>
          <w:rFonts w:ascii="Times New Roman" w:hAnsi="Times New Roman" w:cs="Times New Roman"/>
          <w:sz w:val="24"/>
          <w:szCs w:val="24"/>
        </w:rPr>
        <w:tab/>
      </w:r>
      <w:r w:rsidRPr="00514E0C">
        <w:rPr>
          <w:rFonts w:ascii="Times New Roman" w:hAnsi="Times New Roman" w:cs="Times New Roman"/>
          <w:i/>
          <w:sz w:val="24"/>
          <w:szCs w:val="24"/>
        </w:rPr>
        <w:t>“An easement is a charge imposed over a tenement for the use and benefit of a tenement belonging to another owner”.</w:t>
      </w:r>
    </w:p>
    <w:p w:rsidR="00A55CD2" w:rsidRPr="00514E0C" w:rsidRDefault="00A55CD2" w:rsidP="00142F53">
      <w:pPr>
        <w:pStyle w:val="NoSpacing"/>
        <w:ind w:left="720" w:hanging="720"/>
        <w:jc w:val="both"/>
        <w:rPr>
          <w:rFonts w:ascii="Times New Roman" w:hAnsi="Times New Roman" w:cs="Times New Roman"/>
          <w:i/>
          <w:sz w:val="24"/>
          <w:szCs w:val="24"/>
        </w:rPr>
      </w:pPr>
    </w:p>
    <w:p w:rsidR="00A55CD2" w:rsidRDefault="00104957" w:rsidP="00142F53">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[29</w:t>
      </w:r>
      <w:r w:rsidR="00A55CD2">
        <w:rPr>
          <w:rFonts w:ascii="Times New Roman" w:hAnsi="Times New Roman" w:cs="Times New Roman"/>
          <w:sz w:val="24"/>
          <w:szCs w:val="24"/>
        </w:rPr>
        <w:t>]</w:t>
      </w:r>
      <w:r w:rsidR="00A55CD2">
        <w:rPr>
          <w:rFonts w:ascii="Times New Roman" w:hAnsi="Times New Roman" w:cs="Times New Roman"/>
          <w:sz w:val="24"/>
          <w:szCs w:val="24"/>
        </w:rPr>
        <w:tab/>
        <w:t>Article 639 of the Code further provides that:</w:t>
      </w:r>
    </w:p>
    <w:p w:rsidR="00A55CD2" w:rsidRDefault="00A55CD2" w:rsidP="00142F53">
      <w:pPr>
        <w:pStyle w:val="NoSpacing"/>
        <w:ind w:left="720" w:hanging="720"/>
        <w:jc w:val="both"/>
        <w:rPr>
          <w:rFonts w:ascii="Times New Roman" w:hAnsi="Times New Roman" w:cs="Times New Roman"/>
          <w:sz w:val="24"/>
          <w:szCs w:val="24"/>
        </w:rPr>
      </w:pPr>
    </w:p>
    <w:p w:rsidR="00A55CD2" w:rsidRPr="00514E0C" w:rsidRDefault="00A55CD2" w:rsidP="00142F53">
      <w:pPr>
        <w:pStyle w:val="NoSpacing"/>
        <w:ind w:left="720" w:hanging="720"/>
        <w:jc w:val="both"/>
        <w:rPr>
          <w:rFonts w:ascii="Times New Roman" w:hAnsi="Times New Roman" w:cs="Times New Roman"/>
          <w:i/>
          <w:sz w:val="24"/>
          <w:szCs w:val="24"/>
        </w:rPr>
      </w:pPr>
      <w:r>
        <w:rPr>
          <w:rFonts w:ascii="Times New Roman" w:hAnsi="Times New Roman" w:cs="Times New Roman"/>
          <w:sz w:val="24"/>
          <w:szCs w:val="24"/>
        </w:rPr>
        <w:tab/>
      </w:r>
      <w:r w:rsidRPr="00514E0C">
        <w:rPr>
          <w:rFonts w:ascii="Times New Roman" w:hAnsi="Times New Roman" w:cs="Times New Roman"/>
          <w:i/>
          <w:sz w:val="24"/>
          <w:szCs w:val="24"/>
        </w:rPr>
        <w:t>“</w:t>
      </w:r>
      <w:r w:rsidR="00514E0C">
        <w:rPr>
          <w:rFonts w:ascii="Times New Roman" w:hAnsi="Times New Roman" w:cs="Times New Roman"/>
          <w:i/>
          <w:sz w:val="24"/>
          <w:szCs w:val="24"/>
        </w:rPr>
        <w:t>An easement aris</w:t>
      </w:r>
      <w:r w:rsidRPr="00514E0C">
        <w:rPr>
          <w:rFonts w:ascii="Times New Roman" w:hAnsi="Times New Roman" w:cs="Times New Roman"/>
          <w:i/>
          <w:sz w:val="24"/>
          <w:szCs w:val="24"/>
        </w:rPr>
        <w:t xml:space="preserve">es either from the natural position </w:t>
      </w:r>
      <w:r w:rsidR="00514E0C">
        <w:rPr>
          <w:rFonts w:ascii="Times New Roman" w:hAnsi="Times New Roman" w:cs="Times New Roman"/>
          <w:i/>
          <w:sz w:val="24"/>
          <w:szCs w:val="24"/>
        </w:rPr>
        <w:t>of land or fro</w:t>
      </w:r>
      <w:r w:rsidRPr="00514E0C">
        <w:rPr>
          <w:rFonts w:ascii="Times New Roman" w:hAnsi="Times New Roman" w:cs="Times New Roman"/>
          <w:i/>
          <w:sz w:val="24"/>
          <w:szCs w:val="24"/>
        </w:rPr>
        <w:t>m obligations imposed by the law or from agreements amongst owners.”</w:t>
      </w:r>
    </w:p>
    <w:p w:rsidR="00A55CD2" w:rsidRDefault="00A55CD2" w:rsidP="00142F53">
      <w:pPr>
        <w:pStyle w:val="NoSpacing"/>
        <w:ind w:left="720" w:hanging="720"/>
        <w:jc w:val="both"/>
        <w:rPr>
          <w:rFonts w:ascii="Times New Roman" w:hAnsi="Times New Roman" w:cs="Times New Roman"/>
          <w:sz w:val="24"/>
          <w:szCs w:val="24"/>
        </w:rPr>
      </w:pPr>
    </w:p>
    <w:p w:rsidR="00A55CD2" w:rsidRDefault="00104957" w:rsidP="00142F53">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[30</w:t>
      </w:r>
      <w:r w:rsidR="00A15D1A">
        <w:rPr>
          <w:rFonts w:ascii="Times New Roman" w:hAnsi="Times New Roman" w:cs="Times New Roman"/>
          <w:sz w:val="24"/>
          <w:szCs w:val="24"/>
        </w:rPr>
        <w:t>]</w:t>
      </w:r>
      <w:r w:rsidR="00A15D1A">
        <w:rPr>
          <w:rFonts w:ascii="Times New Roman" w:hAnsi="Times New Roman" w:cs="Times New Roman"/>
          <w:sz w:val="24"/>
          <w:szCs w:val="24"/>
        </w:rPr>
        <w:tab/>
      </w:r>
      <w:r w:rsidR="00A55CD2">
        <w:rPr>
          <w:rFonts w:ascii="Times New Roman" w:hAnsi="Times New Roman" w:cs="Times New Roman"/>
          <w:sz w:val="24"/>
          <w:szCs w:val="24"/>
        </w:rPr>
        <w:t>Articles 6</w:t>
      </w:r>
      <w:r w:rsidR="004E4653">
        <w:rPr>
          <w:rFonts w:ascii="Times New Roman" w:hAnsi="Times New Roman" w:cs="Times New Roman"/>
          <w:sz w:val="24"/>
          <w:szCs w:val="24"/>
        </w:rPr>
        <w:t>88, 6</w:t>
      </w:r>
      <w:r w:rsidR="00A55CD2">
        <w:rPr>
          <w:rFonts w:ascii="Times New Roman" w:hAnsi="Times New Roman" w:cs="Times New Roman"/>
          <w:sz w:val="24"/>
          <w:szCs w:val="24"/>
        </w:rPr>
        <w:t xml:space="preserve">90 and 691 of the Code </w:t>
      </w:r>
      <w:r w:rsidR="008F5FDA">
        <w:rPr>
          <w:rFonts w:ascii="Times New Roman" w:hAnsi="Times New Roman" w:cs="Times New Roman"/>
          <w:sz w:val="24"/>
          <w:szCs w:val="24"/>
        </w:rPr>
        <w:t>being also relevant to this matter, on their part provide</w:t>
      </w:r>
      <w:r w:rsidR="00A55CD2">
        <w:rPr>
          <w:rFonts w:ascii="Times New Roman" w:hAnsi="Times New Roman" w:cs="Times New Roman"/>
          <w:sz w:val="24"/>
          <w:szCs w:val="24"/>
        </w:rPr>
        <w:t xml:space="preserve"> that:</w:t>
      </w:r>
    </w:p>
    <w:p w:rsidR="00A55CD2" w:rsidRDefault="00A55CD2" w:rsidP="00142F53">
      <w:pPr>
        <w:pStyle w:val="NoSpacing"/>
        <w:ind w:left="720" w:hanging="720"/>
        <w:jc w:val="both"/>
        <w:rPr>
          <w:rFonts w:ascii="Times New Roman" w:hAnsi="Times New Roman" w:cs="Times New Roman"/>
          <w:sz w:val="24"/>
          <w:szCs w:val="24"/>
        </w:rPr>
      </w:pPr>
    </w:p>
    <w:p w:rsidR="004E4653" w:rsidRDefault="00A55CD2" w:rsidP="00142F53">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ab/>
      </w:r>
      <w:r w:rsidR="004E4653">
        <w:rPr>
          <w:rFonts w:ascii="Times New Roman" w:hAnsi="Times New Roman" w:cs="Times New Roman"/>
          <w:sz w:val="24"/>
          <w:szCs w:val="24"/>
        </w:rPr>
        <w:t>Article 688:</w:t>
      </w:r>
    </w:p>
    <w:p w:rsidR="004E4653" w:rsidRDefault="004E4653" w:rsidP="00142F53">
      <w:pPr>
        <w:pStyle w:val="NoSpacing"/>
        <w:ind w:left="720" w:hanging="720"/>
        <w:jc w:val="both"/>
        <w:rPr>
          <w:rFonts w:ascii="Times New Roman" w:hAnsi="Times New Roman" w:cs="Times New Roman"/>
          <w:sz w:val="24"/>
          <w:szCs w:val="24"/>
        </w:rPr>
      </w:pPr>
    </w:p>
    <w:p w:rsidR="004E4653" w:rsidRPr="008F5FDA" w:rsidRDefault="004E4653" w:rsidP="00142F53">
      <w:pPr>
        <w:pStyle w:val="NoSpacing"/>
        <w:ind w:left="720" w:hanging="720"/>
        <w:jc w:val="both"/>
        <w:rPr>
          <w:rFonts w:ascii="Times New Roman" w:hAnsi="Times New Roman" w:cs="Times New Roman"/>
          <w:i/>
          <w:sz w:val="24"/>
          <w:szCs w:val="24"/>
        </w:rPr>
      </w:pPr>
      <w:r>
        <w:rPr>
          <w:rFonts w:ascii="Times New Roman" w:hAnsi="Times New Roman" w:cs="Times New Roman"/>
          <w:sz w:val="24"/>
          <w:szCs w:val="24"/>
        </w:rPr>
        <w:tab/>
      </w:r>
      <w:r w:rsidRPr="008F5FDA">
        <w:rPr>
          <w:rFonts w:ascii="Times New Roman" w:hAnsi="Times New Roman" w:cs="Times New Roman"/>
          <w:i/>
          <w:sz w:val="24"/>
          <w:szCs w:val="24"/>
        </w:rPr>
        <w:t>“Easements are either continuous or discontinuous. Discontinuous are those which need human intervention for their use; such as right of way,…. and others of similar kind</w:t>
      </w:r>
      <w:r w:rsidR="008F5FDA">
        <w:rPr>
          <w:rFonts w:ascii="Times New Roman" w:hAnsi="Times New Roman" w:cs="Times New Roman"/>
          <w:i/>
          <w:sz w:val="24"/>
          <w:szCs w:val="24"/>
        </w:rPr>
        <w:t>..”</w:t>
      </w:r>
    </w:p>
    <w:p w:rsidR="004E4653" w:rsidRPr="008F5FDA" w:rsidRDefault="004E4653" w:rsidP="00142F53">
      <w:pPr>
        <w:pStyle w:val="NoSpacing"/>
        <w:ind w:left="720" w:hanging="720"/>
        <w:jc w:val="both"/>
        <w:rPr>
          <w:rFonts w:ascii="Times New Roman" w:hAnsi="Times New Roman" w:cs="Times New Roman"/>
          <w:i/>
          <w:sz w:val="24"/>
          <w:szCs w:val="24"/>
        </w:rPr>
      </w:pPr>
    </w:p>
    <w:p w:rsidR="00A55CD2" w:rsidRDefault="004E4653" w:rsidP="00142F53">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ab/>
      </w:r>
      <w:r w:rsidR="00A55CD2">
        <w:rPr>
          <w:rFonts w:ascii="Times New Roman" w:hAnsi="Times New Roman" w:cs="Times New Roman"/>
          <w:sz w:val="24"/>
          <w:szCs w:val="24"/>
        </w:rPr>
        <w:t>Article 690:</w:t>
      </w:r>
    </w:p>
    <w:p w:rsidR="00A55CD2" w:rsidRDefault="00A55CD2" w:rsidP="00142F53">
      <w:pPr>
        <w:pStyle w:val="NoSpacing"/>
        <w:ind w:left="720" w:hanging="720"/>
        <w:jc w:val="both"/>
        <w:rPr>
          <w:rFonts w:ascii="Times New Roman" w:hAnsi="Times New Roman" w:cs="Times New Roman"/>
          <w:sz w:val="24"/>
          <w:szCs w:val="24"/>
        </w:rPr>
      </w:pPr>
    </w:p>
    <w:p w:rsidR="00A55CD2" w:rsidRPr="00514E0C" w:rsidRDefault="00A55CD2" w:rsidP="00142F53">
      <w:pPr>
        <w:pStyle w:val="NoSpacing"/>
        <w:ind w:left="720" w:hanging="720"/>
        <w:jc w:val="both"/>
        <w:rPr>
          <w:rFonts w:ascii="Times New Roman" w:hAnsi="Times New Roman" w:cs="Times New Roman"/>
          <w:i/>
          <w:sz w:val="24"/>
          <w:szCs w:val="24"/>
        </w:rPr>
      </w:pPr>
      <w:r>
        <w:rPr>
          <w:rFonts w:ascii="Times New Roman" w:hAnsi="Times New Roman" w:cs="Times New Roman"/>
          <w:sz w:val="24"/>
          <w:szCs w:val="24"/>
        </w:rPr>
        <w:tab/>
      </w:r>
      <w:r w:rsidRPr="00514E0C">
        <w:rPr>
          <w:rFonts w:ascii="Times New Roman" w:hAnsi="Times New Roman" w:cs="Times New Roman"/>
          <w:i/>
          <w:sz w:val="24"/>
          <w:szCs w:val="24"/>
        </w:rPr>
        <w:t>“Continuous and apparent easements are acquired by a document of title or by possession for twenty years”.</w:t>
      </w:r>
    </w:p>
    <w:p w:rsidR="00A55CD2" w:rsidRPr="00514E0C" w:rsidRDefault="00A55CD2" w:rsidP="00142F53">
      <w:pPr>
        <w:pStyle w:val="NoSpacing"/>
        <w:ind w:left="720" w:hanging="720"/>
        <w:jc w:val="both"/>
        <w:rPr>
          <w:rFonts w:ascii="Times New Roman" w:hAnsi="Times New Roman" w:cs="Times New Roman"/>
          <w:i/>
          <w:sz w:val="24"/>
          <w:szCs w:val="24"/>
        </w:rPr>
      </w:pPr>
    </w:p>
    <w:p w:rsidR="00A55CD2" w:rsidRDefault="00A55CD2" w:rsidP="00142F53">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ab/>
        <w:t>Article 691:</w:t>
      </w:r>
    </w:p>
    <w:p w:rsidR="00A55CD2" w:rsidRDefault="00A55CD2" w:rsidP="00142F53">
      <w:pPr>
        <w:pStyle w:val="NoSpacing"/>
        <w:ind w:left="720" w:hanging="720"/>
        <w:jc w:val="both"/>
        <w:rPr>
          <w:rFonts w:ascii="Times New Roman" w:hAnsi="Times New Roman" w:cs="Times New Roman"/>
          <w:sz w:val="24"/>
          <w:szCs w:val="24"/>
        </w:rPr>
      </w:pPr>
    </w:p>
    <w:p w:rsidR="00A55CD2" w:rsidRDefault="00A55CD2" w:rsidP="00142F53">
      <w:pPr>
        <w:pStyle w:val="NoSpacing"/>
        <w:ind w:left="720" w:hanging="720"/>
        <w:jc w:val="both"/>
        <w:rPr>
          <w:rFonts w:ascii="Times New Roman" w:hAnsi="Times New Roman" w:cs="Times New Roman"/>
          <w:b/>
          <w:i/>
          <w:sz w:val="24"/>
          <w:szCs w:val="24"/>
        </w:rPr>
      </w:pPr>
      <w:r>
        <w:rPr>
          <w:rFonts w:ascii="Times New Roman" w:hAnsi="Times New Roman" w:cs="Times New Roman"/>
          <w:sz w:val="24"/>
          <w:szCs w:val="24"/>
        </w:rPr>
        <w:tab/>
      </w:r>
      <w:r w:rsidRPr="008F5FDA">
        <w:rPr>
          <w:rFonts w:ascii="Times New Roman" w:hAnsi="Times New Roman" w:cs="Times New Roman"/>
          <w:b/>
          <w:i/>
          <w:sz w:val="24"/>
          <w:szCs w:val="24"/>
        </w:rPr>
        <w:t>“Non-apparent continuous easements and discontinuous easements, apparent or non-apparent, may not be created except by a document of title. Possession, even from time immemorial, is not sufficient for their creation.”</w:t>
      </w:r>
    </w:p>
    <w:p w:rsidR="008F5FDA" w:rsidRDefault="008F5FDA" w:rsidP="00142F53">
      <w:pPr>
        <w:pStyle w:val="NoSpacing"/>
        <w:ind w:left="720" w:hanging="720"/>
        <w:jc w:val="both"/>
        <w:rPr>
          <w:rFonts w:ascii="Times New Roman" w:hAnsi="Times New Roman" w:cs="Times New Roman"/>
          <w:b/>
          <w:i/>
          <w:sz w:val="24"/>
          <w:szCs w:val="24"/>
        </w:rPr>
      </w:pPr>
    </w:p>
    <w:p w:rsidR="008F5FDA" w:rsidRPr="008F5FDA" w:rsidRDefault="008F5FDA" w:rsidP="00142F53">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ab/>
      </w:r>
      <w:r w:rsidRPr="008F5FDA">
        <w:rPr>
          <w:rFonts w:ascii="Times New Roman" w:hAnsi="Times New Roman" w:cs="Times New Roman"/>
          <w:sz w:val="24"/>
          <w:szCs w:val="24"/>
        </w:rPr>
        <w:t>(Emphasis i</w:t>
      </w:r>
      <w:r>
        <w:rPr>
          <w:rFonts w:ascii="Times New Roman" w:hAnsi="Times New Roman" w:cs="Times New Roman"/>
          <w:sz w:val="24"/>
          <w:szCs w:val="24"/>
        </w:rPr>
        <w:t>s mine)</w:t>
      </w:r>
      <w:r w:rsidRPr="008F5FDA">
        <w:rPr>
          <w:rFonts w:ascii="Times New Roman" w:hAnsi="Times New Roman" w:cs="Times New Roman"/>
          <w:sz w:val="24"/>
          <w:szCs w:val="24"/>
        </w:rPr>
        <w:t>.</w:t>
      </w:r>
    </w:p>
    <w:p w:rsidR="005F0A27" w:rsidRPr="008F5FDA" w:rsidRDefault="005F0A27" w:rsidP="005F0A27">
      <w:pPr>
        <w:pStyle w:val="NoSpacing"/>
        <w:jc w:val="both"/>
        <w:rPr>
          <w:rFonts w:ascii="Times New Roman" w:hAnsi="Times New Roman" w:cs="Times New Roman"/>
          <w:sz w:val="24"/>
          <w:szCs w:val="24"/>
        </w:rPr>
      </w:pPr>
    </w:p>
    <w:p w:rsidR="00A55CD2" w:rsidRDefault="00104957" w:rsidP="005F0A27">
      <w:pPr>
        <w:pStyle w:val="NoSpacing"/>
        <w:jc w:val="both"/>
        <w:rPr>
          <w:rFonts w:ascii="Times New Roman" w:hAnsi="Times New Roman" w:cs="Times New Roman"/>
          <w:sz w:val="24"/>
          <w:szCs w:val="24"/>
        </w:rPr>
      </w:pPr>
      <w:r>
        <w:rPr>
          <w:rFonts w:ascii="Times New Roman" w:hAnsi="Times New Roman" w:cs="Times New Roman"/>
          <w:sz w:val="24"/>
          <w:szCs w:val="24"/>
        </w:rPr>
        <w:t>[31</w:t>
      </w:r>
      <w:r w:rsidR="00A55CD2">
        <w:rPr>
          <w:rFonts w:ascii="Times New Roman" w:hAnsi="Times New Roman" w:cs="Times New Roman"/>
          <w:sz w:val="24"/>
          <w:szCs w:val="24"/>
        </w:rPr>
        <w:t>]</w:t>
      </w:r>
      <w:r w:rsidR="00A55CD2">
        <w:rPr>
          <w:rFonts w:ascii="Times New Roman" w:hAnsi="Times New Roman" w:cs="Times New Roman"/>
          <w:sz w:val="24"/>
          <w:szCs w:val="24"/>
        </w:rPr>
        <w:tab/>
      </w:r>
      <w:r w:rsidR="003E4258">
        <w:rPr>
          <w:rFonts w:ascii="Times New Roman" w:hAnsi="Times New Roman" w:cs="Times New Roman"/>
          <w:sz w:val="24"/>
          <w:szCs w:val="24"/>
        </w:rPr>
        <w:t>Furthermore,</w:t>
      </w:r>
      <w:r w:rsidR="004E4653">
        <w:rPr>
          <w:rFonts w:ascii="Times New Roman" w:hAnsi="Times New Roman" w:cs="Times New Roman"/>
          <w:sz w:val="24"/>
          <w:szCs w:val="24"/>
        </w:rPr>
        <w:t xml:space="preserve"> with direct reference to Article 690 of the Code,</w:t>
      </w:r>
      <w:r w:rsidR="003E4258">
        <w:rPr>
          <w:rFonts w:ascii="Times New Roman" w:hAnsi="Times New Roman" w:cs="Times New Roman"/>
          <w:sz w:val="24"/>
          <w:szCs w:val="24"/>
        </w:rPr>
        <w:t xml:space="preserve"> the provisions of</w:t>
      </w:r>
      <w:r w:rsidR="00F607F6">
        <w:rPr>
          <w:rFonts w:ascii="Times New Roman" w:hAnsi="Times New Roman" w:cs="Times New Roman"/>
          <w:sz w:val="24"/>
          <w:szCs w:val="24"/>
        </w:rPr>
        <w:t xml:space="preserve"> Articles </w:t>
      </w:r>
      <w:r w:rsidR="004E4653">
        <w:rPr>
          <w:rFonts w:ascii="Times New Roman" w:hAnsi="Times New Roman" w:cs="Times New Roman"/>
          <w:sz w:val="24"/>
          <w:szCs w:val="24"/>
        </w:rPr>
        <w:tab/>
      </w:r>
      <w:r w:rsidR="00F607F6">
        <w:rPr>
          <w:rFonts w:ascii="Times New Roman" w:hAnsi="Times New Roman" w:cs="Times New Roman"/>
          <w:sz w:val="24"/>
          <w:szCs w:val="24"/>
        </w:rPr>
        <w:t>706 and 707 of the Code furt</w:t>
      </w:r>
      <w:r w:rsidR="003E4258">
        <w:rPr>
          <w:rFonts w:ascii="Times New Roman" w:hAnsi="Times New Roman" w:cs="Times New Roman"/>
          <w:sz w:val="24"/>
          <w:szCs w:val="24"/>
        </w:rPr>
        <w:t xml:space="preserve">her </w:t>
      </w:r>
      <w:r w:rsidR="00F607F6">
        <w:rPr>
          <w:rFonts w:ascii="Times New Roman" w:hAnsi="Times New Roman" w:cs="Times New Roman"/>
          <w:sz w:val="24"/>
          <w:szCs w:val="24"/>
        </w:rPr>
        <w:t>provide that:</w:t>
      </w:r>
    </w:p>
    <w:p w:rsidR="00F607F6" w:rsidRDefault="00F607F6" w:rsidP="005F0A27">
      <w:pPr>
        <w:pStyle w:val="NoSpacing"/>
        <w:jc w:val="both"/>
        <w:rPr>
          <w:rFonts w:ascii="Times New Roman" w:hAnsi="Times New Roman" w:cs="Times New Roman"/>
          <w:sz w:val="24"/>
          <w:szCs w:val="24"/>
        </w:rPr>
      </w:pPr>
    </w:p>
    <w:p w:rsidR="00F607F6" w:rsidRDefault="00F607F6" w:rsidP="005F0A27">
      <w:pPr>
        <w:pStyle w:val="NoSpacing"/>
        <w:jc w:val="both"/>
        <w:rPr>
          <w:rFonts w:ascii="Times New Roman" w:hAnsi="Times New Roman" w:cs="Times New Roman"/>
          <w:sz w:val="24"/>
          <w:szCs w:val="24"/>
        </w:rPr>
      </w:pPr>
      <w:r>
        <w:rPr>
          <w:rFonts w:ascii="Times New Roman" w:hAnsi="Times New Roman" w:cs="Times New Roman"/>
          <w:sz w:val="24"/>
          <w:szCs w:val="24"/>
        </w:rPr>
        <w:tab/>
        <w:t>Article 706:</w:t>
      </w:r>
    </w:p>
    <w:p w:rsidR="00F607F6" w:rsidRDefault="00F607F6" w:rsidP="005F0A27">
      <w:pPr>
        <w:pStyle w:val="NoSpacing"/>
        <w:jc w:val="both"/>
        <w:rPr>
          <w:rFonts w:ascii="Times New Roman" w:hAnsi="Times New Roman" w:cs="Times New Roman"/>
          <w:sz w:val="24"/>
          <w:szCs w:val="24"/>
        </w:rPr>
      </w:pPr>
    </w:p>
    <w:p w:rsidR="00F607F6" w:rsidRPr="003E4258" w:rsidRDefault="00F607F6" w:rsidP="005F0A27">
      <w:pPr>
        <w:pStyle w:val="NoSpacing"/>
        <w:jc w:val="both"/>
        <w:rPr>
          <w:rFonts w:ascii="Times New Roman" w:hAnsi="Times New Roman" w:cs="Times New Roman"/>
          <w:i/>
          <w:sz w:val="24"/>
          <w:szCs w:val="24"/>
        </w:rPr>
      </w:pPr>
      <w:r>
        <w:rPr>
          <w:rFonts w:ascii="Times New Roman" w:hAnsi="Times New Roman" w:cs="Times New Roman"/>
          <w:sz w:val="24"/>
          <w:szCs w:val="24"/>
        </w:rPr>
        <w:tab/>
      </w:r>
      <w:r w:rsidRPr="003E4258">
        <w:rPr>
          <w:rFonts w:ascii="Times New Roman" w:hAnsi="Times New Roman" w:cs="Times New Roman"/>
          <w:i/>
          <w:sz w:val="24"/>
          <w:szCs w:val="24"/>
        </w:rPr>
        <w:t>“An easement is extinguished by non-user over a period of twenty years.”</w:t>
      </w:r>
    </w:p>
    <w:p w:rsidR="00F607F6" w:rsidRDefault="00F607F6" w:rsidP="005F0A27">
      <w:pPr>
        <w:pStyle w:val="NoSpacing"/>
        <w:jc w:val="both"/>
        <w:rPr>
          <w:rFonts w:ascii="Times New Roman" w:hAnsi="Times New Roman" w:cs="Times New Roman"/>
          <w:sz w:val="24"/>
          <w:szCs w:val="24"/>
        </w:rPr>
      </w:pPr>
    </w:p>
    <w:p w:rsidR="00F607F6" w:rsidRDefault="00F607F6" w:rsidP="005F0A27">
      <w:pPr>
        <w:pStyle w:val="NoSpacing"/>
        <w:jc w:val="both"/>
        <w:rPr>
          <w:rFonts w:ascii="Times New Roman" w:hAnsi="Times New Roman" w:cs="Times New Roman"/>
          <w:sz w:val="24"/>
          <w:szCs w:val="24"/>
        </w:rPr>
      </w:pPr>
      <w:r>
        <w:rPr>
          <w:rFonts w:ascii="Times New Roman" w:hAnsi="Times New Roman" w:cs="Times New Roman"/>
          <w:sz w:val="24"/>
          <w:szCs w:val="24"/>
        </w:rPr>
        <w:tab/>
        <w:t>Article 707:</w:t>
      </w:r>
    </w:p>
    <w:p w:rsidR="00F607F6" w:rsidRDefault="00F607F6" w:rsidP="005F0A27">
      <w:pPr>
        <w:pStyle w:val="NoSpacing"/>
        <w:jc w:val="both"/>
        <w:rPr>
          <w:rFonts w:ascii="Times New Roman" w:hAnsi="Times New Roman" w:cs="Times New Roman"/>
          <w:sz w:val="24"/>
          <w:szCs w:val="24"/>
        </w:rPr>
      </w:pPr>
    </w:p>
    <w:p w:rsidR="00F607F6" w:rsidRDefault="00F607F6" w:rsidP="005F0A27">
      <w:pPr>
        <w:pStyle w:val="NoSpacing"/>
        <w:jc w:val="both"/>
        <w:rPr>
          <w:rFonts w:ascii="Times New Roman" w:hAnsi="Times New Roman" w:cs="Times New Roman"/>
          <w:i/>
          <w:sz w:val="24"/>
          <w:szCs w:val="24"/>
        </w:rPr>
      </w:pPr>
      <w:r>
        <w:rPr>
          <w:rFonts w:ascii="Times New Roman" w:hAnsi="Times New Roman" w:cs="Times New Roman"/>
          <w:sz w:val="24"/>
          <w:szCs w:val="24"/>
        </w:rPr>
        <w:tab/>
      </w:r>
      <w:r w:rsidRPr="003E4258">
        <w:rPr>
          <w:rFonts w:ascii="Times New Roman" w:hAnsi="Times New Roman" w:cs="Times New Roman"/>
          <w:i/>
          <w:sz w:val="24"/>
          <w:szCs w:val="24"/>
        </w:rPr>
        <w:t>“The period</w:t>
      </w:r>
      <w:r w:rsidR="003E4258" w:rsidRPr="003E4258">
        <w:rPr>
          <w:rFonts w:ascii="Times New Roman" w:hAnsi="Times New Roman" w:cs="Times New Roman"/>
          <w:i/>
          <w:sz w:val="24"/>
          <w:szCs w:val="24"/>
        </w:rPr>
        <w:t xml:space="preserve"> of</w:t>
      </w:r>
      <w:r w:rsidRPr="003E4258">
        <w:rPr>
          <w:rFonts w:ascii="Times New Roman" w:hAnsi="Times New Roman" w:cs="Times New Roman"/>
          <w:i/>
          <w:sz w:val="24"/>
          <w:szCs w:val="24"/>
        </w:rPr>
        <w:t xml:space="preserve"> twenty years begins to run, according to the kind of easemen</w:t>
      </w:r>
      <w:r w:rsidR="003E4258">
        <w:rPr>
          <w:rFonts w:ascii="Times New Roman" w:hAnsi="Times New Roman" w:cs="Times New Roman"/>
          <w:i/>
          <w:sz w:val="24"/>
          <w:szCs w:val="24"/>
        </w:rPr>
        <w:t xml:space="preserve">t, either from </w:t>
      </w:r>
      <w:r w:rsidR="003E4258">
        <w:rPr>
          <w:rFonts w:ascii="Times New Roman" w:hAnsi="Times New Roman" w:cs="Times New Roman"/>
          <w:i/>
          <w:sz w:val="24"/>
          <w:szCs w:val="24"/>
        </w:rPr>
        <w:tab/>
        <w:t>the day when the enjoyment is</w:t>
      </w:r>
      <w:r w:rsidRPr="003E4258">
        <w:rPr>
          <w:rFonts w:ascii="Times New Roman" w:hAnsi="Times New Roman" w:cs="Times New Roman"/>
          <w:i/>
          <w:sz w:val="24"/>
          <w:szCs w:val="24"/>
        </w:rPr>
        <w:t xml:space="preserve"> ceased in the case of discont</w:t>
      </w:r>
      <w:r w:rsidR="003E4258">
        <w:rPr>
          <w:rFonts w:ascii="Times New Roman" w:hAnsi="Times New Roman" w:cs="Times New Roman"/>
          <w:i/>
          <w:sz w:val="24"/>
          <w:szCs w:val="24"/>
        </w:rPr>
        <w:t>in</w:t>
      </w:r>
      <w:r w:rsidRPr="003E4258">
        <w:rPr>
          <w:rFonts w:ascii="Times New Roman" w:hAnsi="Times New Roman" w:cs="Times New Roman"/>
          <w:i/>
          <w:sz w:val="24"/>
          <w:szCs w:val="24"/>
        </w:rPr>
        <w:t xml:space="preserve">uous easements, or from the </w:t>
      </w:r>
      <w:r w:rsidRPr="003E4258">
        <w:rPr>
          <w:rFonts w:ascii="Times New Roman" w:hAnsi="Times New Roman" w:cs="Times New Roman"/>
          <w:i/>
          <w:sz w:val="24"/>
          <w:szCs w:val="24"/>
        </w:rPr>
        <w:tab/>
        <w:t>day when an act contrary to it was done in the case of conti</w:t>
      </w:r>
      <w:r w:rsidR="003E4258">
        <w:rPr>
          <w:rFonts w:ascii="Times New Roman" w:hAnsi="Times New Roman" w:cs="Times New Roman"/>
          <w:i/>
          <w:sz w:val="24"/>
          <w:szCs w:val="24"/>
        </w:rPr>
        <w:t>nuous easements</w:t>
      </w:r>
      <w:r w:rsidRPr="003E4258">
        <w:rPr>
          <w:rFonts w:ascii="Times New Roman" w:hAnsi="Times New Roman" w:cs="Times New Roman"/>
          <w:i/>
          <w:sz w:val="24"/>
          <w:szCs w:val="24"/>
        </w:rPr>
        <w:t>”.</w:t>
      </w:r>
    </w:p>
    <w:p w:rsidR="00A15D1A" w:rsidRDefault="00A15D1A" w:rsidP="005F0A27">
      <w:pPr>
        <w:pStyle w:val="NoSpacing"/>
        <w:jc w:val="both"/>
        <w:rPr>
          <w:rFonts w:ascii="Times New Roman" w:hAnsi="Times New Roman" w:cs="Times New Roman"/>
          <w:i/>
          <w:sz w:val="24"/>
          <w:szCs w:val="24"/>
        </w:rPr>
      </w:pPr>
    </w:p>
    <w:p w:rsidR="00A15D1A" w:rsidRDefault="00104957" w:rsidP="005F0A27">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[32</w:t>
      </w:r>
      <w:r w:rsidR="00A15D1A" w:rsidRPr="00A15D1A">
        <w:rPr>
          <w:rFonts w:ascii="Times New Roman" w:hAnsi="Times New Roman" w:cs="Times New Roman"/>
          <w:sz w:val="24"/>
          <w:szCs w:val="24"/>
        </w:rPr>
        <w:t>]</w:t>
      </w:r>
      <w:r w:rsidR="00A15D1A" w:rsidRPr="00A15D1A">
        <w:rPr>
          <w:rFonts w:ascii="Times New Roman" w:hAnsi="Times New Roman" w:cs="Times New Roman"/>
          <w:sz w:val="24"/>
          <w:szCs w:val="24"/>
        </w:rPr>
        <w:tab/>
      </w:r>
      <w:r w:rsidR="00A15D1A">
        <w:rPr>
          <w:rFonts w:ascii="Times New Roman" w:hAnsi="Times New Roman" w:cs="Times New Roman"/>
          <w:sz w:val="24"/>
          <w:szCs w:val="24"/>
        </w:rPr>
        <w:t xml:space="preserve">It is also relevant in this case to consider Article 685 of the Code which provides upon a </w:t>
      </w:r>
      <w:r w:rsidR="00A15D1A">
        <w:rPr>
          <w:rFonts w:ascii="Times New Roman" w:hAnsi="Times New Roman" w:cs="Times New Roman"/>
          <w:sz w:val="24"/>
          <w:szCs w:val="24"/>
        </w:rPr>
        <w:tab/>
        <w:t>claim of right of way that:</w:t>
      </w:r>
    </w:p>
    <w:p w:rsidR="00A15D1A" w:rsidRDefault="00A15D1A" w:rsidP="005F0A27">
      <w:pPr>
        <w:pStyle w:val="NoSpacing"/>
        <w:jc w:val="both"/>
        <w:rPr>
          <w:rFonts w:ascii="Times New Roman" w:hAnsi="Times New Roman" w:cs="Times New Roman"/>
          <w:sz w:val="24"/>
          <w:szCs w:val="24"/>
        </w:rPr>
      </w:pPr>
    </w:p>
    <w:p w:rsidR="00A15D1A" w:rsidRPr="008F5FDA" w:rsidRDefault="00A15D1A" w:rsidP="005F0A27">
      <w:pPr>
        <w:pStyle w:val="NoSpacing"/>
        <w:jc w:val="both"/>
        <w:rPr>
          <w:rFonts w:ascii="Times New Roman" w:hAnsi="Times New Roman" w:cs="Times New Roman"/>
          <w:i/>
          <w:sz w:val="24"/>
          <w:szCs w:val="24"/>
        </w:rPr>
      </w:pPr>
      <w:r>
        <w:rPr>
          <w:rFonts w:ascii="Times New Roman" w:hAnsi="Times New Roman" w:cs="Times New Roman"/>
          <w:sz w:val="24"/>
          <w:szCs w:val="24"/>
        </w:rPr>
        <w:tab/>
      </w:r>
      <w:r w:rsidRPr="008F5FDA">
        <w:rPr>
          <w:rFonts w:ascii="Times New Roman" w:hAnsi="Times New Roman" w:cs="Times New Roman"/>
          <w:i/>
          <w:sz w:val="24"/>
          <w:szCs w:val="24"/>
        </w:rPr>
        <w:t>“1. The position an</w:t>
      </w:r>
      <w:r w:rsidR="008F5FDA" w:rsidRPr="008F5FDA">
        <w:rPr>
          <w:rFonts w:ascii="Times New Roman" w:hAnsi="Times New Roman" w:cs="Times New Roman"/>
          <w:i/>
          <w:sz w:val="24"/>
          <w:szCs w:val="24"/>
        </w:rPr>
        <w:t>y</w:t>
      </w:r>
      <w:r w:rsidRPr="008F5FDA">
        <w:rPr>
          <w:rFonts w:ascii="Times New Roman" w:hAnsi="Times New Roman" w:cs="Times New Roman"/>
          <w:i/>
          <w:sz w:val="24"/>
          <w:szCs w:val="24"/>
        </w:rPr>
        <w:t xml:space="preserve"> form of the right of way on the ground of non-access are determined </w:t>
      </w:r>
      <w:r w:rsidRPr="008F5FDA">
        <w:rPr>
          <w:rFonts w:ascii="Times New Roman" w:hAnsi="Times New Roman" w:cs="Times New Roman"/>
          <w:i/>
          <w:sz w:val="24"/>
          <w:szCs w:val="24"/>
        </w:rPr>
        <w:tab/>
      </w:r>
      <w:r w:rsidR="004E4653" w:rsidRPr="008F5FDA">
        <w:rPr>
          <w:rFonts w:ascii="Times New Roman" w:hAnsi="Times New Roman" w:cs="Times New Roman"/>
          <w:i/>
          <w:sz w:val="24"/>
          <w:szCs w:val="24"/>
        </w:rPr>
        <w:t xml:space="preserve">by twenty </w:t>
      </w:r>
      <w:r w:rsidRPr="008F5FDA">
        <w:rPr>
          <w:rFonts w:ascii="Times New Roman" w:hAnsi="Times New Roman" w:cs="Times New Roman"/>
          <w:i/>
          <w:sz w:val="24"/>
          <w:szCs w:val="24"/>
        </w:rPr>
        <w:t xml:space="preserve">years’ continuous use. </w:t>
      </w:r>
      <w:r w:rsidR="004E4653" w:rsidRPr="008F5FDA">
        <w:rPr>
          <w:rFonts w:ascii="Times New Roman" w:hAnsi="Times New Roman" w:cs="Times New Roman"/>
          <w:i/>
          <w:sz w:val="24"/>
          <w:szCs w:val="24"/>
        </w:rPr>
        <w:t>……..”</w:t>
      </w:r>
    </w:p>
    <w:p w:rsidR="004E4653" w:rsidRDefault="004E4653" w:rsidP="005F0A27">
      <w:pPr>
        <w:pStyle w:val="NoSpacing"/>
        <w:jc w:val="both"/>
        <w:rPr>
          <w:rFonts w:ascii="Times New Roman" w:hAnsi="Times New Roman" w:cs="Times New Roman"/>
          <w:sz w:val="24"/>
          <w:szCs w:val="24"/>
        </w:rPr>
      </w:pPr>
    </w:p>
    <w:p w:rsidR="004E4653" w:rsidRDefault="00104957" w:rsidP="005F0A27">
      <w:pPr>
        <w:pStyle w:val="NoSpacing"/>
        <w:jc w:val="both"/>
        <w:rPr>
          <w:rFonts w:ascii="Times New Roman" w:hAnsi="Times New Roman" w:cs="Times New Roman"/>
          <w:i/>
          <w:sz w:val="24"/>
          <w:szCs w:val="24"/>
        </w:rPr>
      </w:pPr>
      <w:r>
        <w:rPr>
          <w:rFonts w:ascii="Times New Roman" w:hAnsi="Times New Roman" w:cs="Times New Roman"/>
          <w:sz w:val="24"/>
          <w:szCs w:val="24"/>
        </w:rPr>
        <w:t>[33</w:t>
      </w:r>
      <w:r w:rsidR="004E4653">
        <w:rPr>
          <w:rFonts w:ascii="Times New Roman" w:hAnsi="Times New Roman" w:cs="Times New Roman"/>
          <w:sz w:val="24"/>
          <w:szCs w:val="24"/>
        </w:rPr>
        <w:t>]</w:t>
      </w:r>
      <w:r w:rsidR="004E4653">
        <w:rPr>
          <w:rFonts w:ascii="Times New Roman" w:hAnsi="Times New Roman" w:cs="Times New Roman"/>
          <w:sz w:val="24"/>
          <w:szCs w:val="24"/>
        </w:rPr>
        <w:tab/>
        <w:t>Article</w:t>
      </w:r>
      <w:r w:rsidR="008F5FDA">
        <w:rPr>
          <w:rFonts w:ascii="Times New Roman" w:hAnsi="Times New Roman" w:cs="Times New Roman"/>
          <w:sz w:val="24"/>
          <w:szCs w:val="24"/>
        </w:rPr>
        <w:t xml:space="preserve"> 686</w:t>
      </w:r>
      <w:r w:rsidR="004E4653">
        <w:rPr>
          <w:rFonts w:ascii="Times New Roman" w:hAnsi="Times New Roman" w:cs="Times New Roman"/>
          <w:sz w:val="24"/>
          <w:szCs w:val="24"/>
        </w:rPr>
        <w:t xml:space="preserve"> of the Code furt</w:t>
      </w:r>
      <w:r w:rsidR="00950C92">
        <w:rPr>
          <w:rFonts w:ascii="Times New Roman" w:hAnsi="Times New Roman" w:cs="Times New Roman"/>
          <w:sz w:val="24"/>
          <w:szCs w:val="24"/>
        </w:rPr>
        <w:t xml:space="preserve">her </w:t>
      </w:r>
      <w:r w:rsidR="004E4653">
        <w:rPr>
          <w:rFonts w:ascii="Times New Roman" w:hAnsi="Times New Roman" w:cs="Times New Roman"/>
          <w:sz w:val="24"/>
          <w:szCs w:val="24"/>
        </w:rPr>
        <w:t>provides</w:t>
      </w:r>
      <w:r w:rsidR="008F5FDA">
        <w:rPr>
          <w:rFonts w:ascii="Times New Roman" w:hAnsi="Times New Roman" w:cs="Times New Roman"/>
          <w:sz w:val="24"/>
          <w:szCs w:val="24"/>
        </w:rPr>
        <w:t xml:space="preserve"> for:</w:t>
      </w:r>
      <w:r w:rsidR="00C857CB">
        <w:rPr>
          <w:rFonts w:ascii="Times New Roman" w:hAnsi="Times New Roman" w:cs="Times New Roman"/>
          <w:sz w:val="24"/>
          <w:szCs w:val="24"/>
        </w:rPr>
        <w:t xml:space="preserve"> </w:t>
      </w:r>
      <w:r w:rsidR="008F5FDA" w:rsidRPr="008F5FDA">
        <w:rPr>
          <w:rFonts w:ascii="Times New Roman" w:hAnsi="Times New Roman" w:cs="Times New Roman"/>
          <w:b/>
          <w:i/>
          <w:sz w:val="24"/>
          <w:szCs w:val="24"/>
        </w:rPr>
        <w:t>‘</w:t>
      </w:r>
      <w:r w:rsidR="004E4653" w:rsidRPr="008F5FDA">
        <w:rPr>
          <w:rFonts w:ascii="Times New Roman" w:hAnsi="Times New Roman" w:cs="Times New Roman"/>
          <w:b/>
          <w:i/>
          <w:sz w:val="24"/>
          <w:szCs w:val="24"/>
        </w:rPr>
        <w:t xml:space="preserve">the use and the extent of the easement </w:t>
      </w:r>
      <w:r w:rsidR="00C857CB">
        <w:rPr>
          <w:rFonts w:ascii="Times New Roman" w:hAnsi="Times New Roman" w:cs="Times New Roman"/>
          <w:b/>
          <w:i/>
          <w:sz w:val="24"/>
          <w:szCs w:val="24"/>
        </w:rPr>
        <w:tab/>
      </w:r>
      <w:r w:rsidR="004E4653" w:rsidRPr="008F5FDA">
        <w:rPr>
          <w:rFonts w:ascii="Times New Roman" w:hAnsi="Times New Roman" w:cs="Times New Roman"/>
          <w:b/>
          <w:i/>
          <w:sz w:val="24"/>
          <w:szCs w:val="24"/>
        </w:rPr>
        <w:t xml:space="preserve">thus established are governed by the conditions contained by the document of title </w:t>
      </w:r>
      <w:r w:rsidR="00C857CB">
        <w:rPr>
          <w:rFonts w:ascii="Times New Roman" w:hAnsi="Times New Roman" w:cs="Times New Roman"/>
          <w:b/>
          <w:i/>
          <w:sz w:val="24"/>
          <w:szCs w:val="24"/>
        </w:rPr>
        <w:tab/>
      </w:r>
      <w:r w:rsidR="004E4653" w:rsidRPr="008F5FDA">
        <w:rPr>
          <w:rFonts w:ascii="Times New Roman" w:hAnsi="Times New Roman" w:cs="Times New Roman"/>
          <w:b/>
          <w:i/>
          <w:sz w:val="24"/>
          <w:szCs w:val="24"/>
        </w:rPr>
        <w:t xml:space="preserve">which </w:t>
      </w:r>
      <w:r w:rsidR="008F5FDA" w:rsidRPr="008F5FDA">
        <w:rPr>
          <w:rFonts w:ascii="Times New Roman" w:hAnsi="Times New Roman" w:cs="Times New Roman"/>
          <w:b/>
          <w:i/>
          <w:sz w:val="24"/>
          <w:szCs w:val="24"/>
        </w:rPr>
        <w:tab/>
      </w:r>
      <w:r w:rsidR="004E4653" w:rsidRPr="008F5FDA">
        <w:rPr>
          <w:rFonts w:ascii="Times New Roman" w:hAnsi="Times New Roman" w:cs="Times New Roman"/>
          <w:b/>
          <w:i/>
          <w:sz w:val="24"/>
          <w:szCs w:val="24"/>
        </w:rPr>
        <w:t xml:space="preserve">created them, and in the absence of such document by the rules stated in the </w:t>
      </w:r>
      <w:r w:rsidR="00C857CB">
        <w:rPr>
          <w:rFonts w:ascii="Times New Roman" w:hAnsi="Times New Roman" w:cs="Times New Roman"/>
          <w:b/>
          <w:i/>
          <w:sz w:val="24"/>
          <w:szCs w:val="24"/>
        </w:rPr>
        <w:tab/>
      </w:r>
      <w:r w:rsidR="004E4653" w:rsidRPr="008F5FDA">
        <w:rPr>
          <w:rFonts w:ascii="Times New Roman" w:hAnsi="Times New Roman" w:cs="Times New Roman"/>
          <w:b/>
          <w:i/>
          <w:sz w:val="24"/>
          <w:szCs w:val="24"/>
        </w:rPr>
        <w:t>Code itself</w:t>
      </w:r>
      <w:r w:rsidR="008F5FDA" w:rsidRPr="008F5FDA">
        <w:rPr>
          <w:rFonts w:ascii="Times New Roman" w:hAnsi="Times New Roman" w:cs="Times New Roman"/>
          <w:b/>
          <w:i/>
          <w:sz w:val="24"/>
          <w:szCs w:val="24"/>
        </w:rPr>
        <w:t>’</w:t>
      </w:r>
      <w:r w:rsidR="004E4653" w:rsidRPr="008F5FDA">
        <w:rPr>
          <w:rFonts w:ascii="Times New Roman" w:hAnsi="Times New Roman" w:cs="Times New Roman"/>
          <w:i/>
          <w:sz w:val="24"/>
          <w:szCs w:val="24"/>
        </w:rPr>
        <w:t>.</w:t>
      </w:r>
    </w:p>
    <w:p w:rsidR="008F5FDA" w:rsidRDefault="008F5FDA" w:rsidP="005F0A27">
      <w:pPr>
        <w:pStyle w:val="NoSpacing"/>
        <w:jc w:val="both"/>
        <w:rPr>
          <w:rFonts w:ascii="Times New Roman" w:hAnsi="Times New Roman" w:cs="Times New Roman"/>
          <w:i/>
          <w:sz w:val="24"/>
          <w:szCs w:val="24"/>
        </w:rPr>
      </w:pPr>
      <w:r>
        <w:rPr>
          <w:rFonts w:ascii="Times New Roman" w:hAnsi="Times New Roman" w:cs="Times New Roman"/>
          <w:i/>
          <w:sz w:val="24"/>
          <w:szCs w:val="24"/>
        </w:rPr>
        <w:tab/>
      </w:r>
    </w:p>
    <w:p w:rsidR="008F5FDA" w:rsidRPr="008F5FDA" w:rsidRDefault="008F5FDA" w:rsidP="005F0A27">
      <w:pPr>
        <w:pStyle w:val="NoSpacing"/>
        <w:jc w:val="both"/>
        <w:rPr>
          <w:rFonts w:ascii="Times New Roman" w:hAnsi="Times New Roman" w:cs="Times New Roman"/>
          <w:sz w:val="24"/>
          <w:szCs w:val="24"/>
        </w:rPr>
      </w:pPr>
      <w:r>
        <w:rPr>
          <w:rFonts w:ascii="Times New Roman" w:hAnsi="Times New Roman" w:cs="Times New Roman"/>
          <w:i/>
          <w:sz w:val="24"/>
          <w:szCs w:val="24"/>
        </w:rPr>
        <w:tab/>
      </w:r>
      <w:r w:rsidRPr="008F5FDA">
        <w:rPr>
          <w:rFonts w:ascii="Times New Roman" w:hAnsi="Times New Roman" w:cs="Times New Roman"/>
          <w:sz w:val="24"/>
          <w:szCs w:val="24"/>
        </w:rPr>
        <w:t>(Emphasis is mine)</w:t>
      </w:r>
      <w:r>
        <w:rPr>
          <w:rFonts w:ascii="Times New Roman" w:hAnsi="Times New Roman" w:cs="Times New Roman"/>
          <w:sz w:val="24"/>
          <w:szCs w:val="24"/>
        </w:rPr>
        <w:t>.</w:t>
      </w:r>
    </w:p>
    <w:p w:rsidR="004E4653" w:rsidRDefault="004E4653" w:rsidP="005F0A27">
      <w:pPr>
        <w:pStyle w:val="NoSpacing"/>
        <w:jc w:val="both"/>
        <w:rPr>
          <w:rFonts w:ascii="Times New Roman" w:hAnsi="Times New Roman" w:cs="Times New Roman"/>
          <w:sz w:val="24"/>
          <w:szCs w:val="24"/>
        </w:rPr>
      </w:pPr>
    </w:p>
    <w:p w:rsidR="004E4653" w:rsidRDefault="00104957" w:rsidP="005F0A27">
      <w:pPr>
        <w:pStyle w:val="NoSpacing"/>
        <w:jc w:val="both"/>
        <w:rPr>
          <w:rFonts w:ascii="Times New Roman" w:hAnsi="Times New Roman" w:cs="Times New Roman"/>
          <w:sz w:val="24"/>
          <w:szCs w:val="24"/>
        </w:rPr>
      </w:pPr>
      <w:r>
        <w:rPr>
          <w:rFonts w:ascii="Times New Roman" w:hAnsi="Times New Roman" w:cs="Times New Roman"/>
          <w:sz w:val="24"/>
          <w:szCs w:val="24"/>
        </w:rPr>
        <w:t>[34</w:t>
      </w:r>
      <w:r w:rsidR="004E4653">
        <w:rPr>
          <w:rFonts w:ascii="Times New Roman" w:hAnsi="Times New Roman" w:cs="Times New Roman"/>
          <w:sz w:val="24"/>
          <w:szCs w:val="24"/>
        </w:rPr>
        <w:t>]</w:t>
      </w:r>
      <w:r w:rsidR="004E4653">
        <w:rPr>
          <w:rFonts w:ascii="Times New Roman" w:hAnsi="Times New Roman" w:cs="Times New Roman"/>
          <w:sz w:val="24"/>
          <w:szCs w:val="24"/>
        </w:rPr>
        <w:tab/>
        <w:t xml:space="preserve">For the sake of clarity before applying the above legal provisions pertinent to this case to </w:t>
      </w:r>
      <w:r w:rsidR="00950C92">
        <w:rPr>
          <w:rFonts w:ascii="Times New Roman" w:hAnsi="Times New Roman" w:cs="Times New Roman"/>
          <w:sz w:val="24"/>
          <w:szCs w:val="24"/>
        </w:rPr>
        <w:tab/>
        <w:t xml:space="preserve">the </w:t>
      </w:r>
      <w:r w:rsidR="004E4653">
        <w:rPr>
          <w:rFonts w:ascii="Times New Roman" w:hAnsi="Times New Roman" w:cs="Times New Roman"/>
          <w:sz w:val="24"/>
          <w:szCs w:val="24"/>
        </w:rPr>
        <w:t>salient facts as illustrated for the purpose of this Judg</w:t>
      </w:r>
      <w:r w:rsidR="00950C92">
        <w:rPr>
          <w:rFonts w:ascii="Times New Roman" w:hAnsi="Times New Roman" w:cs="Times New Roman"/>
          <w:sz w:val="24"/>
          <w:szCs w:val="24"/>
        </w:rPr>
        <w:t>ment</w:t>
      </w:r>
      <w:r w:rsidR="004E4653">
        <w:rPr>
          <w:rFonts w:ascii="Times New Roman" w:hAnsi="Times New Roman" w:cs="Times New Roman"/>
          <w:sz w:val="24"/>
          <w:szCs w:val="24"/>
        </w:rPr>
        <w:t xml:space="preserve">, it is crucial </w:t>
      </w:r>
      <w:r w:rsidR="008F5FDA">
        <w:rPr>
          <w:rFonts w:ascii="Times New Roman" w:hAnsi="Times New Roman" w:cs="Times New Roman"/>
          <w:sz w:val="24"/>
          <w:szCs w:val="24"/>
        </w:rPr>
        <w:t xml:space="preserve">to </w:t>
      </w:r>
      <w:r w:rsidR="004E4653">
        <w:rPr>
          <w:rFonts w:ascii="Times New Roman" w:hAnsi="Times New Roman" w:cs="Times New Roman"/>
          <w:sz w:val="24"/>
          <w:szCs w:val="24"/>
        </w:rPr>
        <w:t xml:space="preserve">point out </w:t>
      </w:r>
      <w:r w:rsidR="00C857CB">
        <w:rPr>
          <w:rFonts w:ascii="Times New Roman" w:hAnsi="Times New Roman" w:cs="Times New Roman"/>
          <w:sz w:val="24"/>
          <w:szCs w:val="24"/>
        </w:rPr>
        <w:tab/>
      </w:r>
      <w:r w:rsidR="004E4653">
        <w:rPr>
          <w:rFonts w:ascii="Times New Roman" w:hAnsi="Times New Roman" w:cs="Times New Roman"/>
          <w:sz w:val="24"/>
          <w:szCs w:val="24"/>
        </w:rPr>
        <w:t>that there is a distinction to be</w:t>
      </w:r>
      <w:r w:rsidR="00C857CB">
        <w:rPr>
          <w:rFonts w:ascii="Times New Roman" w:hAnsi="Times New Roman" w:cs="Times New Roman"/>
          <w:sz w:val="24"/>
          <w:szCs w:val="24"/>
        </w:rPr>
        <w:t xml:space="preserve"> </w:t>
      </w:r>
      <w:r w:rsidR="004E4653">
        <w:rPr>
          <w:rFonts w:ascii="Times New Roman" w:hAnsi="Times New Roman" w:cs="Times New Roman"/>
          <w:sz w:val="24"/>
          <w:szCs w:val="24"/>
        </w:rPr>
        <w:t xml:space="preserve">made between the creation and continuance of the </w:t>
      </w:r>
      <w:r w:rsidR="00C857CB">
        <w:rPr>
          <w:rFonts w:ascii="Times New Roman" w:hAnsi="Times New Roman" w:cs="Times New Roman"/>
          <w:sz w:val="24"/>
          <w:szCs w:val="24"/>
        </w:rPr>
        <w:tab/>
      </w:r>
      <w:r w:rsidR="004E4653">
        <w:rPr>
          <w:rFonts w:ascii="Times New Roman" w:hAnsi="Times New Roman" w:cs="Times New Roman"/>
          <w:sz w:val="24"/>
          <w:szCs w:val="24"/>
        </w:rPr>
        <w:t xml:space="preserve">existence of a right of way being the stated </w:t>
      </w:r>
      <w:r w:rsidR="00950C92">
        <w:rPr>
          <w:rFonts w:ascii="Times New Roman" w:hAnsi="Times New Roman" w:cs="Times New Roman"/>
          <w:sz w:val="24"/>
          <w:szCs w:val="24"/>
        </w:rPr>
        <w:t xml:space="preserve">cause of action in the Plaint. </w:t>
      </w:r>
      <w:r w:rsidR="008F5FDA">
        <w:rPr>
          <w:rFonts w:ascii="Times New Roman" w:hAnsi="Times New Roman" w:cs="Times New Roman"/>
          <w:sz w:val="24"/>
          <w:szCs w:val="24"/>
        </w:rPr>
        <w:t xml:space="preserve">This </w:t>
      </w:r>
      <w:r w:rsidR="00C857CB">
        <w:rPr>
          <w:rFonts w:ascii="Times New Roman" w:hAnsi="Times New Roman" w:cs="Times New Roman"/>
          <w:sz w:val="24"/>
          <w:szCs w:val="24"/>
        </w:rPr>
        <w:t xml:space="preserve">right of way </w:t>
      </w:r>
      <w:r w:rsidR="00C857CB">
        <w:rPr>
          <w:rFonts w:ascii="Times New Roman" w:hAnsi="Times New Roman" w:cs="Times New Roman"/>
          <w:sz w:val="24"/>
          <w:szCs w:val="24"/>
        </w:rPr>
        <w:tab/>
        <w:t xml:space="preserve">as alleged </w:t>
      </w:r>
      <w:r w:rsidR="00950C92">
        <w:rPr>
          <w:rFonts w:ascii="Times New Roman" w:hAnsi="Times New Roman" w:cs="Times New Roman"/>
          <w:sz w:val="24"/>
          <w:szCs w:val="24"/>
        </w:rPr>
        <w:t xml:space="preserve">and claimed in the Plaint has to be created by way of Title or </w:t>
      </w:r>
      <w:r w:rsidR="00950C92" w:rsidRPr="008F5FDA">
        <w:rPr>
          <w:rFonts w:ascii="Times New Roman" w:hAnsi="Times New Roman" w:cs="Times New Roman"/>
          <w:b/>
          <w:i/>
          <w:sz w:val="24"/>
          <w:szCs w:val="24"/>
        </w:rPr>
        <w:t>“by agreement”</w:t>
      </w:r>
      <w:r w:rsidR="00C857CB">
        <w:rPr>
          <w:rFonts w:ascii="Times New Roman" w:hAnsi="Times New Roman" w:cs="Times New Roman"/>
          <w:sz w:val="24"/>
          <w:szCs w:val="24"/>
        </w:rPr>
        <w:t xml:space="preserve">. </w:t>
      </w:r>
      <w:r w:rsidR="00C857CB">
        <w:rPr>
          <w:rFonts w:ascii="Times New Roman" w:hAnsi="Times New Roman" w:cs="Times New Roman"/>
          <w:sz w:val="24"/>
          <w:szCs w:val="24"/>
        </w:rPr>
        <w:tab/>
        <w:t xml:space="preserve">At the same </w:t>
      </w:r>
      <w:r w:rsidR="00950C92">
        <w:rPr>
          <w:rFonts w:ascii="Times New Roman" w:hAnsi="Times New Roman" w:cs="Times New Roman"/>
          <w:sz w:val="24"/>
          <w:szCs w:val="24"/>
        </w:rPr>
        <w:t xml:space="preserve">time </w:t>
      </w:r>
      <w:r w:rsidR="00950C92" w:rsidRPr="008F5FDA">
        <w:rPr>
          <w:rFonts w:ascii="Times New Roman" w:hAnsi="Times New Roman" w:cs="Times New Roman"/>
          <w:i/>
          <w:sz w:val="24"/>
          <w:szCs w:val="24"/>
        </w:rPr>
        <w:t>“assiette de passage et mode de servitude de passage”</w:t>
      </w:r>
      <w:r w:rsidR="00950C92">
        <w:rPr>
          <w:rFonts w:ascii="Times New Roman" w:hAnsi="Times New Roman" w:cs="Times New Roman"/>
          <w:sz w:val="24"/>
          <w:szCs w:val="24"/>
        </w:rPr>
        <w:t xml:space="preserve"> </w:t>
      </w:r>
      <w:r w:rsidR="00C857CB">
        <w:rPr>
          <w:rFonts w:ascii="Times New Roman" w:hAnsi="Times New Roman" w:cs="Times New Roman"/>
          <w:sz w:val="24"/>
          <w:szCs w:val="24"/>
        </w:rPr>
        <w:t xml:space="preserve">which arises </w:t>
      </w:r>
      <w:r w:rsidR="00C857CB">
        <w:rPr>
          <w:rFonts w:ascii="Times New Roman" w:hAnsi="Times New Roman" w:cs="Times New Roman"/>
          <w:sz w:val="24"/>
          <w:szCs w:val="24"/>
        </w:rPr>
        <w:tab/>
        <w:t xml:space="preserve">upon establishing </w:t>
      </w:r>
      <w:r w:rsidR="00950C92">
        <w:rPr>
          <w:rFonts w:ascii="Times New Roman" w:hAnsi="Times New Roman" w:cs="Times New Roman"/>
          <w:sz w:val="24"/>
          <w:szCs w:val="24"/>
        </w:rPr>
        <w:t xml:space="preserve">a right of way as per cited provisions of the Code </w:t>
      </w:r>
      <w:r w:rsidR="00950C92" w:rsidRPr="00104957">
        <w:rPr>
          <w:rFonts w:ascii="Times New Roman" w:hAnsi="Times New Roman" w:cs="Times New Roman"/>
          <w:i/>
          <w:sz w:val="24"/>
          <w:szCs w:val="24"/>
        </w:rPr>
        <w:t>(supra)</w:t>
      </w:r>
      <w:r w:rsidR="00950C92">
        <w:rPr>
          <w:rFonts w:ascii="Times New Roman" w:hAnsi="Times New Roman" w:cs="Times New Roman"/>
          <w:sz w:val="24"/>
          <w:szCs w:val="24"/>
        </w:rPr>
        <w:t xml:space="preserve">, is </w:t>
      </w:r>
      <w:r w:rsidR="00C857CB">
        <w:rPr>
          <w:rFonts w:ascii="Times New Roman" w:hAnsi="Times New Roman" w:cs="Times New Roman"/>
          <w:sz w:val="24"/>
          <w:szCs w:val="24"/>
        </w:rPr>
        <w:t xml:space="preserve">subject to </w:t>
      </w:r>
      <w:r w:rsidR="00C857CB">
        <w:rPr>
          <w:rFonts w:ascii="Times New Roman" w:hAnsi="Times New Roman" w:cs="Times New Roman"/>
          <w:sz w:val="24"/>
          <w:szCs w:val="24"/>
        </w:rPr>
        <w:tab/>
        <w:t xml:space="preserve">prescription as per </w:t>
      </w:r>
      <w:r w:rsidR="00950C92">
        <w:rPr>
          <w:rFonts w:ascii="Times New Roman" w:hAnsi="Times New Roman" w:cs="Times New Roman"/>
          <w:sz w:val="24"/>
          <w:szCs w:val="24"/>
        </w:rPr>
        <w:t xml:space="preserve">provisions of Article 685 of the Code (supra) and also subject of this </w:t>
      </w:r>
      <w:r w:rsidR="00C857CB">
        <w:rPr>
          <w:rFonts w:ascii="Times New Roman" w:hAnsi="Times New Roman" w:cs="Times New Roman"/>
          <w:sz w:val="24"/>
          <w:szCs w:val="24"/>
        </w:rPr>
        <w:tab/>
      </w:r>
      <w:r w:rsidR="00950C92">
        <w:rPr>
          <w:rFonts w:ascii="Times New Roman" w:hAnsi="Times New Roman" w:cs="Times New Roman"/>
          <w:sz w:val="24"/>
          <w:szCs w:val="24"/>
        </w:rPr>
        <w:t>Judgement.</w:t>
      </w:r>
    </w:p>
    <w:p w:rsidR="008F5FDA" w:rsidRDefault="008F5FDA" w:rsidP="005F0A27">
      <w:pPr>
        <w:pStyle w:val="NoSpacing"/>
        <w:jc w:val="both"/>
        <w:rPr>
          <w:rFonts w:ascii="Times New Roman" w:hAnsi="Times New Roman" w:cs="Times New Roman"/>
          <w:sz w:val="24"/>
          <w:szCs w:val="24"/>
        </w:rPr>
      </w:pPr>
    </w:p>
    <w:p w:rsidR="008F5FDA" w:rsidRPr="00A15D1A" w:rsidRDefault="008F5FDA" w:rsidP="005F0A27">
      <w:pPr>
        <w:pStyle w:val="NoSpacing"/>
        <w:jc w:val="both"/>
        <w:rPr>
          <w:rFonts w:ascii="Times New Roman" w:hAnsi="Times New Roman" w:cs="Times New Roman"/>
          <w:sz w:val="24"/>
          <w:szCs w:val="24"/>
        </w:rPr>
      </w:pPr>
      <w:r>
        <w:rPr>
          <w:rFonts w:ascii="Times New Roman" w:hAnsi="Times New Roman" w:cs="Times New Roman"/>
          <w:sz w:val="24"/>
          <w:szCs w:val="24"/>
        </w:rPr>
        <w:tab/>
        <w:t>(Emphasis is mine).</w:t>
      </w:r>
    </w:p>
    <w:p w:rsidR="00F607F6" w:rsidRPr="00A15D1A" w:rsidRDefault="00A15D1A" w:rsidP="005F0A27">
      <w:pPr>
        <w:pStyle w:val="NoSpacing"/>
        <w:jc w:val="both"/>
        <w:rPr>
          <w:rFonts w:ascii="Times New Roman" w:hAnsi="Times New Roman" w:cs="Times New Roman"/>
          <w:sz w:val="24"/>
          <w:szCs w:val="24"/>
        </w:rPr>
      </w:pPr>
      <w:r>
        <w:rPr>
          <w:rFonts w:ascii="Times New Roman" w:hAnsi="Times New Roman" w:cs="Times New Roman"/>
          <w:sz w:val="24"/>
          <w:szCs w:val="24"/>
        </w:rPr>
        <w:tab/>
      </w:r>
    </w:p>
    <w:p w:rsidR="00F607F6" w:rsidRPr="00B10987" w:rsidRDefault="00104957" w:rsidP="005F0A27">
      <w:pPr>
        <w:pStyle w:val="NoSpacing"/>
        <w:jc w:val="both"/>
        <w:rPr>
          <w:rFonts w:ascii="Times New Roman" w:hAnsi="Times New Roman" w:cs="Times New Roman"/>
          <w:i/>
          <w:sz w:val="24"/>
          <w:szCs w:val="24"/>
        </w:rPr>
      </w:pPr>
      <w:r>
        <w:rPr>
          <w:rFonts w:ascii="Times New Roman" w:hAnsi="Times New Roman" w:cs="Times New Roman"/>
          <w:sz w:val="24"/>
          <w:szCs w:val="24"/>
        </w:rPr>
        <w:t>[35</w:t>
      </w:r>
      <w:r w:rsidR="00F607F6">
        <w:rPr>
          <w:rFonts w:ascii="Times New Roman" w:hAnsi="Times New Roman" w:cs="Times New Roman"/>
          <w:sz w:val="24"/>
          <w:szCs w:val="24"/>
        </w:rPr>
        <w:t>]</w:t>
      </w:r>
      <w:r w:rsidR="00F607F6">
        <w:rPr>
          <w:rFonts w:ascii="Times New Roman" w:hAnsi="Times New Roman" w:cs="Times New Roman"/>
          <w:sz w:val="24"/>
          <w:szCs w:val="24"/>
        </w:rPr>
        <w:tab/>
        <w:t xml:space="preserve">Now, </w:t>
      </w:r>
      <w:r w:rsidR="00950C92">
        <w:rPr>
          <w:rFonts w:ascii="Times New Roman" w:hAnsi="Times New Roman" w:cs="Times New Roman"/>
          <w:sz w:val="24"/>
          <w:szCs w:val="24"/>
        </w:rPr>
        <w:t>coming back the facts of the present case</w:t>
      </w:r>
      <w:r w:rsidR="00F607F6">
        <w:rPr>
          <w:rFonts w:ascii="Times New Roman" w:hAnsi="Times New Roman" w:cs="Times New Roman"/>
          <w:sz w:val="24"/>
          <w:szCs w:val="24"/>
        </w:rPr>
        <w:t xml:space="preserve">, </w:t>
      </w:r>
      <w:r w:rsidR="006E6847">
        <w:rPr>
          <w:rFonts w:ascii="Times New Roman" w:hAnsi="Times New Roman" w:cs="Times New Roman"/>
          <w:sz w:val="24"/>
          <w:szCs w:val="24"/>
        </w:rPr>
        <w:t xml:space="preserve">it is evident that </w:t>
      </w:r>
      <w:r w:rsidR="00C857CB">
        <w:rPr>
          <w:rFonts w:ascii="Times New Roman" w:hAnsi="Times New Roman" w:cs="Times New Roman"/>
          <w:sz w:val="24"/>
          <w:szCs w:val="24"/>
        </w:rPr>
        <w:t xml:space="preserve">it has not been proven </w:t>
      </w:r>
      <w:r w:rsidR="00C857CB">
        <w:rPr>
          <w:rFonts w:ascii="Times New Roman" w:hAnsi="Times New Roman" w:cs="Times New Roman"/>
          <w:sz w:val="24"/>
          <w:szCs w:val="24"/>
        </w:rPr>
        <w:tab/>
        <w:t xml:space="preserve">on </w:t>
      </w:r>
      <w:r w:rsidR="008F5FDA">
        <w:rPr>
          <w:rFonts w:ascii="Times New Roman" w:hAnsi="Times New Roman" w:cs="Times New Roman"/>
          <w:sz w:val="24"/>
          <w:szCs w:val="24"/>
        </w:rPr>
        <w:t xml:space="preserve">a balance of probabilities, </w:t>
      </w:r>
      <w:r w:rsidR="006E6847">
        <w:rPr>
          <w:rFonts w:ascii="Times New Roman" w:hAnsi="Times New Roman" w:cs="Times New Roman"/>
          <w:sz w:val="24"/>
          <w:szCs w:val="24"/>
        </w:rPr>
        <w:t xml:space="preserve">a </w:t>
      </w:r>
      <w:r w:rsidR="003E4258">
        <w:rPr>
          <w:rFonts w:ascii="Times New Roman" w:hAnsi="Times New Roman" w:cs="Times New Roman"/>
          <w:sz w:val="24"/>
          <w:szCs w:val="24"/>
        </w:rPr>
        <w:t xml:space="preserve">right </w:t>
      </w:r>
      <w:r w:rsidR="00950C92">
        <w:rPr>
          <w:rFonts w:ascii="Times New Roman" w:hAnsi="Times New Roman" w:cs="Times New Roman"/>
          <w:sz w:val="24"/>
          <w:szCs w:val="24"/>
        </w:rPr>
        <w:t>of way</w:t>
      </w:r>
      <w:r w:rsidR="006E6847">
        <w:rPr>
          <w:rFonts w:ascii="Times New Roman" w:hAnsi="Times New Roman" w:cs="Times New Roman"/>
          <w:sz w:val="24"/>
          <w:szCs w:val="24"/>
        </w:rPr>
        <w:t>/easement as per the p</w:t>
      </w:r>
      <w:r w:rsidR="008F5FDA">
        <w:rPr>
          <w:rFonts w:ascii="Times New Roman" w:hAnsi="Times New Roman" w:cs="Times New Roman"/>
          <w:sz w:val="24"/>
          <w:szCs w:val="24"/>
        </w:rPr>
        <w:t>rerequisites of</w:t>
      </w:r>
      <w:r w:rsidR="00950C92">
        <w:rPr>
          <w:rFonts w:ascii="Times New Roman" w:hAnsi="Times New Roman" w:cs="Times New Roman"/>
          <w:sz w:val="24"/>
          <w:szCs w:val="24"/>
        </w:rPr>
        <w:t xml:space="preserve"> the Code </w:t>
      </w:r>
      <w:r w:rsidR="008F5FDA">
        <w:rPr>
          <w:rFonts w:ascii="Times New Roman" w:hAnsi="Times New Roman" w:cs="Times New Roman"/>
          <w:sz w:val="24"/>
          <w:szCs w:val="24"/>
        </w:rPr>
        <w:tab/>
      </w:r>
      <w:r w:rsidR="00950C92" w:rsidRPr="00104957">
        <w:rPr>
          <w:rFonts w:ascii="Times New Roman" w:hAnsi="Times New Roman" w:cs="Times New Roman"/>
          <w:i/>
          <w:sz w:val="24"/>
          <w:szCs w:val="24"/>
        </w:rPr>
        <w:t xml:space="preserve">(Article 691 as cited) </w:t>
      </w:r>
      <w:r w:rsidR="006E6847" w:rsidRPr="00104957">
        <w:rPr>
          <w:rFonts w:ascii="Times New Roman" w:hAnsi="Times New Roman" w:cs="Times New Roman"/>
          <w:i/>
          <w:sz w:val="24"/>
          <w:szCs w:val="24"/>
        </w:rPr>
        <w:t>(supra)</w:t>
      </w:r>
      <w:r w:rsidR="006E6847">
        <w:rPr>
          <w:rFonts w:ascii="Times New Roman" w:hAnsi="Times New Roman" w:cs="Times New Roman"/>
          <w:sz w:val="24"/>
          <w:szCs w:val="24"/>
        </w:rPr>
        <w:t xml:space="preserve"> and this i</w:t>
      </w:r>
      <w:r w:rsidR="00950C92">
        <w:rPr>
          <w:rFonts w:ascii="Times New Roman" w:hAnsi="Times New Roman" w:cs="Times New Roman"/>
          <w:sz w:val="24"/>
          <w:szCs w:val="24"/>
        </w:rPr>
        <w:t xml:space="preserve">n the </w:t>
      </w:r>
      <w:r w:rsidR="00950C92" w:rsidRPr="008F5FDA">
        <w:rPr>
          <w:rFonts w:ascii="Times New Roman" w:hAnsi="Times New Roman" w:cs="Times New Roman"/>
          <w:b/>
          <w:i/>
          <w:sz w:val="24"/>
          <w:szCs w:val="24"/>
        </w:rPr>
        <w:t xml:space="preserve">absence of a </w:t>
      </w:r>
      <w:r w:rsidR="003E4258" w:rsidRPr="008F5FDA">
        <w:rPr>
          <w:rFonts w:ascii="Times New Roman" w:hAnsi="Times New Roman" w:cs="Times New Roman"/>
          <w:b/>
          <w:i/>
          <w:sz w:val="24"/>
          <w:szCs w:val="24"/>
        </w:rPr>
        <w:t>document of</w:t>
      </w:r>
      <w:r w:rsidR="00F607F6" w:rsidRPr="008F5FDA">
        <w:rPr>
          <w:rFonts w:ascii="Times New Roman" w:hAnsi="Times New Roman" w:cs="Times New Roman"/>
          <w:b/>
          <w:i/>
          <w:sz w:val="24"/>
          <w:szCs w:val="24"/>
        </w:rPr>
        <w:t xml:space="preserve"> Title</w:t>
      </w:r>
      <w:r w:rsidR="006E6847" w:rsidRPr="008F5FDA">
        <w:rPr>
          <w:rFonts w:ascii="Times New Roman" w:hAnsi="Times New Roman" w:cs="Times New Roman"/>
          <w:b/>
          <w:i/>
          <w:sz w:val="24"/>
          <w:szCs w:val="24"/>
        </w:rPr>
        <w:t xml:space="preserve"> and or </w:t>
      </w:r>
      <w:r w:rsidR="008F5FDA" w:rsidRPr="008F5FDA">
        <w:rPr>
          <w:rFonts w:ascii="Times New Roman" w:hAnsi="Times New Roman" w:cs="Times New Roman"/>
          <w:b/>
          <w:i/>
          <w:sz w:val="24"/>
          <w:szCs w:val="24"/>
        </w:rPr>
        <w:tab/>
      </w:r>
      <w:r w:rsidR="006E6847" w:rsidRPr="008F5FDA">
        <w:rPr>
          <w:rFonts w:ascii="Times New Roman" w:hAnsi="Times New Roman" w:cs="Times New Roman"/>
          <w:b/>
          <w:i/>
          <w:sz w:val="24"/>
          <w:szCs w:val="24"/>
        </w:rPr>
        <w:t>agreement</w:t>
      </w:r>
      <w:r w:rsidR="00950C92">
        <w:rPr>
          <w:rFonts w:ascii="Times New Roman" w:hAnsi="Times New Roman" w:cs="Times New Roman"/>
          <w:sz w:val="24"/>
          <w:szCs w:val="24"/>
        </w:rPr>
        <w:t xml:space="preserve"> hence the </w:t>
      </w:r>
      <w:r w:rsidR="00950C92" w:rsidRPr="00104957">
        <w:rPr>
          <w:rFonts w:ascii="Times New Roman" w:hAnsi="Times New Roman" w:cs="Times New Roman"/>
          <w:i/>
          <w:sz w:val="24"/>
          <w:szCs w:val="24"/>
        </w:rPr>
        <w:t>“claimed assiette de passage”</w:t>
      </w:r>
      <w:r w:rsidR="00950C92">
        <w:rPr>
          <w:rFonts w:ascii="Times New Roman" w:hAnsi="Times New Roman" w:cs="Times New Roman"/>
          <w:sz w:val="24"/>
          <w:szCs w:val="24"/>
        </w:rPr>
        <w:t xml:space="preserve"> of the alleged right of way </w:t>
      </w:r>
      <w:r w:rsidR="008F5FDA">
        <w:rPr>
          <w:rFonts w:ascii="Times New Roman" w:hAnsi="Times New Roman" w:cs="Times New Roman"/>
          <w:sz w:val="24"/>
          <w:szCs w:val="24"/>
        </w:rPr>
        <w:tab/>
      </w:r>
      <w:r w:rsidR="00950C92">
        <w:rPr>
          <w:rFonts w:ascii="Times New Roman" w:hAnsi="Times New Roman" w:cs="Times New Roman"/>
          <w:sz w:val="24"/>
          <w:szCs w:val="24"/>
        </w:rPr>
        <w:t xml:space="preserve">irrelevant for the purpose of this cause of action with reference to a </w:t>
      </w:r>
      <w:r w:rsidR="00950C92" w:rsidRPr="008F5FDA">
        <w:rPr>
          <w:rFonts w:ascii="Times New Roman" w:hAnsi="Times New Roman" w:cs="Times New Roman"/>
          <w:i/>
          <w:sz w:val="24"/>
          <w:szCs w:val="24"/>
        </w:rPr>
        <w:t xml:space="preserve">“discontuous </w:t>
      </w:r>
      <w:r w:rsidR="008F5FDA" w:rsidRPr="008F5FDA">
        <w:rPr>
          <w:rFonts w:ascii="Times New Roman" w:hAnsi="Times New Roman" w:cs="Times New Roman"/>
          <w:i/>
          <w:sz w:val="24"/>
          <w:szCs w:val="24"/>
        </w:rPr>
        <w:tab/>
      </w:r>
      <w:r w:rsidR="00950C92" w:rsidRPr="008F5FDA">
        <w:rPr>
          <w:rFonts w:ascii="Times New Roman" w:hAnsi="Times New Roman" w:cs="Times New Roman"/>
          <w:i/>
          <w:sz w:val="24"/>
          <w:szCs w:val="24"/>
        </w:rPr>
        <w:t>easement”</w:t>
      </w:r>
      <w:r w:rsidR="00950C92">
        <w:rPr>
          <w:rFonts w:ascii="Times New Roman" w:hAnsi="Times New Roman" w:cs="Times New Roman"/>
          <w:sz w:val="24"/>
          <w:szCs w:val="24"/>
        </w:rPr>
        <w:t xml:space="preserve"> as described in Article 688 of the Code </w:t>
      </w:r>
      <w:r w:rsidR="00950C92" w:rsidRPr="00B10987">
        <w:rPr>
          <w:rFonts w:ascii="Times New Roman" w:hAnsi="Times New Roman" w:cs="Times New Roman"/>
          <w:i/>
          <w:sz w:val="24"/>
          <w:szCs w:val="24"/>
        </w:rPr>
        <w:t xml:space="preserve">(supra). </w:t>
      </w:r>
    </w:p>
    <w:p w:rsidR="00F607F6" w:rsidRDefault="00F607F6" w:rsidP="005F0A27">
      <w:pPr>
        <w:pStyle w:val="NoSpacing"/>
        <w:jc w:val="both"/>
        <w:rPr>
          <w:rFonts w:ascii="Times New Roman" w:hAnsi="Times New Roman" w:cs="Times New Roman"/>
          <w:sz w:val="24"/>
          <w:szCs w:val="24"/>
        </w:rPr>
      </w:pPr>
    </w:p>
    <w:p w:rsidR="00F607F6" w:rsidRPr="00DE7399" w:rsidRDefault="00F607F6" w:rsidP="005F0A27">
      <w:pPr>
        <w:pStyle w:val="NoSpacing"/>
        <w:jc w:val="both"/>
        <w:rPr>
          <w:rFonts w:ascii="Times New Roman" w:hAnsi="Times New Roman" w:cs="Times New Roman"/>
          <w:i/>
          <w:sz w:val="24"/>
          <w:szCs w:val="24"/>
        </w:rPr>
      </w:pPr>
      <w:r>
        <w:rPr>
          <w:rFonts w:ascii="Times New Roman" w:hAnsi="Times New Roman" w:cs="Times New Roman"/>
          <w:sz w:val="24"/>
          <w:szCs w:val="24"/>
        </w:rPr>
        <w:t>[3</w:t>
      </w:r>
      <w:r w:rsidR="00104957">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r>
      <w:r w:rsidR="00950C92">
        <w:rPr>
          <w:rFonts w:ascii="Times New Roman" w:hAnsi="Times New Roman" w:cs="Times New Roman"/>
          <w:sz w:val="24"/>
          <w:szCs w:val="24"/>
        </w:rPr>
        <w:t>It is further to be noted in the same light</w:t>
      </w:r>
      <w:r w:rsidR="008F5FDA">
        <w:rPr>
          <w:rFonts w:ascii="Times New Roman" w:hAnsi="Times New Roman" w:cs="Times New Roman"/>
          <w:sz w:val="24"/>
          <w:szCs w:val="24"/>
        </w:rPr>
        <w:t>,</w:t>
      </w:r>
      <w:r w:rsidR="00950C92">
        <w:rPr>
          <w:rFonts w:ascii="Times New Roman" w:hAnsi="Times New Roman" w:cs="Times New Roman"/>
          <w:sz w:val="24"/>
          <w:szCs w:val="24"/>
        </w:rPr>
        <w:t xml:space="preserve"> that </w:t>
      </w:r>
      <w:r w:rsidR="00992BF2">
        <w:rPr>
          <w:rFonts w:ascii="Times New Roman" w:hAnsi="Times New Roman" w:cs="Times New Roman"/>
          <w:sz w:val="24"/>
          <w:szCs w:val="24"/>
        </w:rPr>
        <w:t xml:space="preserve">it is </w:t>
      </w:r>
      <w:r w:rsidR="00950C92">
        <w:rPr>
          <w:rFonts w:ascii="Times New Roman" w:hAnsi="Times New Roman" w:cs="Times New Roman"/>
          <w:sz w:val="24"/>
          <w:szCs w:val="24"/>
        </w:rPr>
        <w:t>t</w:t>
      </w:r>
      <w:r>
        <w:rPr>
          <w:rFonts w:ascii="Times New Roman" w:hAnsi="Times New Roman" w:cs="Times New Roman"/>
          <w:sz w:val="24"/>
          <w:szCs w:val="24"/>
        </w:rPr>
        <w:t>h</w:t>
      </w:r>
      <w:r w:rsidR="008F5FDA">
        <w:rPr>
          <w:rFonts w:ascii="Times New Roman" w:hAnsi="Times New Roman" w:cs="Times New Roman"/>
          <w:sz w:val="24"/>
          <w:szCs w:val="24"/>
        </w:rPr>
        <w:t xml:space="preserve">e position of the right of way which </w:t>
      </w:r>
      <w:r w:rsidR="00C857CB">
        <w:rPr>
          <w:rFonts w:ascii="Times New Roman" w:hAnsi="Times New Roman" w:cs="Times New Roman"/>
          <w:sz w:val="24"/>
          <w:szCs w:val="24"/>
        </w:rPr>
        <w:tab/>
      </w:r>
      <w:r w:rsidR="008F5FDA">
        <w:rPr>
          <w:rFonts w:ascii="Times New Roman" w:hAnsi="Times New Roman" w:cs="Times New Roman"/>
          <w:sz w:val="24"/>
          <w:szCs w:val="24"/>
        </w:rPr>
        <w:t>is</w:t>
      </w:r>
      <w:r w:rsidR="00C857CB">
        <w:rPr>
          <w:rFonts w:ascii="Times New Roman" w:hAnsi="Times New Roman" w:cs="Times New Roman"/>
          <w:sz w:val="24"/>
          <w:szCs w:val="24"/>
        </w:rPr>
        <w:t xml:space="preserve"> </w:t>
      </w:r>
      <w:r>
        <w:rPr>
          <w:rFonts w:ascii="Times New Roman" w:hAnsi="Times New Roman" w:cs="Times New Roman"/>
          <w:sz w:val="24"/>
          <w:szCs w:val="24"/>
        </w:rPr>
        <w:t>determined by its conti</w:t>
      </w:r>
      <w:r w:rsidR="00AE4D40">
        <w:rPr>
          <w:rFonts w:ascii="Times New Roman" w:hAnsi="Times New Roman" w:cs="Times New Roman"/>
          <w:sz w:val="24"/>
          <w:szCs w:val="24"/>
        </w:rPr>
        <w:t>n</w:t>
      </w:r>
      <w:r>
        <w:rPr>
          <w:rFonts w:ascii="Times New Roman" w:hAnsi="Times New Roman" w:cs="Times New Roman"/>
          <w:sz w:val="24"/>
          <w:szCs w:val="24"/>
        </w:rPr>
        <w:t>u</w:t>
      </w:r>
      <w:r w:rsidR="00992BF2">
        <w:rPr>
          <w:rFonts w:ascii="Times New Roman" w:hAnsi="Times New Roman" w:cs="Times New Roman"/>
          <w:sz w:val="24"/>
          <w:szCs w:val="24"/>
        </w:rPr>
        <w:t xml:space="preserve">ous use for a period of twenty </w:t>
      </w:r>
      <w:r w:rsidRPr="008F5FDA">
        <w:rPr>
          <w:rFonts w:ascii="Times New Roman" w:hAnsi="Times New Roman" w:cs="Times New Roman"/>
          <w:i/>
          <w:sz w:val="24"/>
          <w:szCs w:val="24"/>
        </w:rPr>
        <w:t>years</w:t>
      </w:r>
      <w:r w:rsidRPr="008F5FDA">
        <w:rPr>
          <w:rFonts w:ascii="Times New Roman" w:hAnsi="Times New Roman" w:cs="Times New Roman"/>
          <w:b/>
          <w:i/>
          <w:sz w:val="24"/>
          <w:szCs w:val="24"/>
        </w:rPr>
        <w:t xml:space="preserve"> (Vide: Otar v/s Otar </w:t>
      </w:r>
      <w:r w:rsidR="00C857CB">
        <w:rPr>
          <w:rFonts w:ascii="Times New Roman" w:hAnsi="Times New Roman" w:cs="Times New Roman"/>
          <w:b/>
          <w:i/>
          <w:sz w:val="24"/>
          <w:szCs w:val="24"/>
        </w:rPr>
        <w:tab/>
      </w:r>
      <w:r w:rsidRPr="008F5FDA">
        <w:rPr>
          <w:rFonts w:ascii="Times New Roman" w:hAnsi="Times New Roman" w:cs="Times New Roman"/>
          <w:b/>
          <w:i/>
          <w:sz w:val="24"/>
          <w:szCs w:val="24"/>
        </w:rPr>
        <w:t xml:space="preserve">[1983] </w:t>
      </w:r>
      <w:r w:rsidR="00992BF2" w:rsidRPr="008F5FDA">
        <w:rPr>
          <w:rFonts w:ascii="Times New Roman" w:hAnsi="Times New Roman" w:cs="Times New Roman"/>
          <w:b/>
          <w:i/>
          <w:sz w:val="24"/>
          <w:szCs w:val="24"/>
        </w:rPr>
        <w:tab/>
      </w:r>
      <w:r w:rsidRPr="008F5FDA">
        <w:rPr>
          <w:rFonts w:ascii="Times New Roman" w:hAnsi="Times New Roman" w:cs="Times New Roman"/>
          <w:b/>
          <w:i/>
          <w:sz w:val="24"/>
          <w:szCs w:val="24"/>
        </w:rPr>
        <w:t>SLR 55)</w:t>
      </w:r>
      <w:r>
        <w:rPr>
          <w:rFonts w:ascii="Times New Roman" w:hAnsi="Times New Roman" w:cs="Times New Roman"/>
          <w:sz w:val="24"/>
          <w:szCs w:val="24"/>
        </w:rPr>
        <w:t>. Furt</w:t>
      </w:r>
      <w:r w:rsidR="006E6847">
        <w:rPr>
          <w:rFonts w:ascii="Times New Roman" w:hAnsi="Times New Roman" w:cs="Times New Roman"/>
          <w:sz w:val="24"/>
          <w:szCs w:val="24"/>
        </w:rPr>
        <w:t xml:space="preserve">her, </w:t>
      </w:r>
      <w:r>
        <w:rPr>
          <w:rFonts w:ascii="Times New Roman" w:hAnsi="Times New Roman" w:cs="Times New Roman"/>
          <w:sz w:val="24"/>
          <w:szCs w:val="24"/>
        </w:rPr>
        <w:t>Article 685 of the Code pr</w:t>
      </w:r>
      <w:r w:rsidR="00992BF2">
        <w:rPr>
          <w:rFonts w:ascii="Times New Roman" w:hAnsi="Times New Roman" w:cs="Times New Roman"/>
          <w:sz w:val="24"/>
          <w:szCs w:val="24"/>
        </w:rPr>
        <w:t xml:space="preserve">ovides that </w:t>
      </w:r>
      <w:r>
        <w:rPr>
          <w:rFonts w:ascii="Times New Roman" w:hAnsi="Times New Roman" w:cs="Times New Roman"/>
          <w:sz w:val="24"/>
          <w:szCs w:val="24"/>
        </w:rPr>
        <w:t xml:space="preserve">only the position and the </w:t>
      </w:r>
      <w:r w:rsidR="00C857CB">
        <w:rPr>
          <w:rFonts w:ascii="Times New Roman" w:hAnsi="Times New Roman" w:cs="Times New Roman"/>
          <w:sz w:val="24"/>
          <w:szCs w:val="24"/>
        </w:rPr>
        <w:tab/>
      </w:r>
      <w:r w:rsidR="006E6847">
        <w:rPr>
          <w:rFonts w:ascii="Times New Roman" w:hAnsi="Times New Roman" w:cs="Times New Roman"/>
          <w:sz w:val="24"/>
          <w:szCs w:val="24"/>
        </w:rPr>
        <w:t>form</w:t>
      </w:r>
      <w:r>
        <w:rPr>
          <w:rFonts w:ascii="Times New Roman" w:hAnsi="Times New Roman" w:cs="Times New Roman"/>
          <w:sz w:val="24"/>
          <w:szCs w:val="24"/>
        </w:rPr>
        <w:t xml:space="preserve"> of the right of way are to</w:t>
      </w:r>
      <w:r w:rsidR="00992BF2">
        <w:rPr>
          <w:rFonts w:ascii="Times New Roman" w:hAnsi="Times New Roman" w:cs="Times New Roman"/>
          <w:sz w:val="24"/>
          <w:szCs w:val="24"/>
        </w:rPr>
        <w:t xml:space="preserve"> be determined by twenty years continuous use and that, </w:t>
      </w:r>
      <w:r w:rsidRPr="00DE7399">
        <w:rPr>
          <w:rFonts w:ascii="Times New Roman" w:hAnsi="Times New Roman" w:cs="Times New Roman"/>
          <w:i/>
          <w:sz w:val="24"/>
          <w:szCs w:val="24"/>
        </w:rPr>
        <w:t xml:space="preserve">“If </w:t>
      </w:r>
      <w:r w:rsidR="00C857CB">
        <w:rPr>
          <w:rFonts w:ascii="Times New Roman" w:hAnsi="Times New Roman" w:cs="Times New Roman"/>
          <w:i/>
          <w:sz w:val="24"/>
          <w:szCs w:val="24"/>
        </w:rPr>
        <w:tab/>
      </w:r>
      <w:r w:rsidRPr="00DE7399">
        <w:rPr>
          <w:rFonts w:ascii="Times New Roman" w:hAnsi="Times New Roman" w:cs="Times New Roman"/>
          <w:i/>
          <w:sz w:val="24"/>
          <w:szCs w:val="24"/>
        </w:rPr>
        <w:t>at any time before that period</w:t>
      </w:r>
      <w:r w:rsidR="00992BF2" w:rsidRPr="00DE7399">
        <w:rPr>
          <w:rFonts w:ascii="Times New Roman" w:hAnsi="Times New Roman" w:cs="Times New Roman"/>
          <w:i/>
          <w:sz w:val="24"/>
          <w:szCs w:val="24"/>
        </w:rPr>
        <w:t xml:space="preserve"> the dominant tenement obtains </w:t>
      </w:r>
      <w:r w:rsidRPr="00DE7399">
        <w:rPr>
          <w:rFonts w:ascii="Times New Roman" w:hAnsi="Times New Roman" w:cs="Times New Roman"/>
          <w:i/>
          <w:sz w:val="24"/>
          <w:szCs w:val="24"/>
        </w:rPr>
        <w:t xml:space="preserve">access in some other way, </w:t>
      </w:r>
      <w:r w:rsidR="00C857CB">
        <w:rPr>
          <w:rFonts w:ascii="Times New Roman" w:hAnsi="Times New Roman" w:cs="Times New Roman"/>
          <w:i/>
          <w:sz w:val="24"/>
          <w:szCs w:val="24"/>
        </w:rPr>
        <w:tab/>
      </w:r>
      <w:r w:rsidRPr="00DE7399">
        <w:rPr>
          <w:rFonts w:ascii="Times New Roman" w:hAnsi="Times New Roman" w:cs="Times New Roman"/>
          <w:i/>
          <w:sz w:val="24"/>
          <w:szCs w:val="24"/>
        </w:rPr>
        <w:t>the owner of the servient tenement sha</w:t>
      </w:r>
      <w:r w:rsidR="006E6847" w:rsidRPr="00DE7399">
        <w:rPr>
          <w:rFonts w:ascii="Times New Roman" w:hAnsi="Times New Roman" w:cs="Times New Roman"/>
          <w:i/>
          <w:sz w:val="24"/>
          <w:szCs w:val="24"/>
        </w:rPr>
        <w:t>ll be entitle</w:t>
      </w:r>
      <w:r w:rsidR="00104957">
        <w:rPr>
          <w:rFonts w:ascii="Times New Roman" w:hAnsi="Times New Roman" w:cs="Times New Roman"/>
          <w:i/>
          <w:sz w:val="24"/>
          <w:szCs w:val="24"/>
        </w:rPr>
        <w:t xml:space="preserve">d to reclaim </w:t>
      </w:r>
      <w:r w:rsidRPr="00DE7399">
        <w:rPr>
          <w:rFonts w:ascii="Times New Roman" w:hAnsi="Times New Roman" w:cs="Times New Roman"/>
          <w:i/>
          <w:sz w:val="24"/>
          <w:szCs w:val="24"/>
        </w:rPr>
        <w:t>the right of way.”</w:t>
      </w:r>
    </w:p>
    <w:p w:rsidR="00F607F6" w:rsidRDefault="00F607F6" w:rsidP="005F0A27">
      <w:pPr>
        <w:pStyle w:val="NoSpacing"/>
        <w:jc w:val="both"/>
        <w:rPr>
          <w:rFonts w:ascii="Times New Roman" w:hAnsi="Times New Roman" w:cs="Times New Roman"/>
          <w:sz w:val="24"/>
          <w:szCs w:val="24"/>
        </w:rPr>
      </w:pPr>
    </w:p>
    <w:p w:rsidR="00A55CD2" w:rsidRDefault="00104957" w:rsidP="005F0A27">
      <w:pPr>
        <w:pStyle w:val="NoSpacing"/>
        <w:jc w:val="both"/>
        <w:rPr>
          <w:rFonts w:ascii="Times New Roman" w:hAnsi="Times New Roman" w:cs="Times New Roman"/>
          <w:sz w:val="24"/>
          <w:szCs w:val="24"/>
        </w:rPr>
      </w:pPr>
      <w:r>
        <w:rPr>
          <w:rFonts w:ascii="Times New Roman" w:hAnsi="Times New Roman" w:cs="Times New Roman"/>
          <w:sz w:val="24"/>
          <w:szCs w:val="24"/>
        </w:rPr>
        <w:t>[37</w:t>
      </w:r>
      <w:r w:rsidR="00F607F6">
        <w:rPr>
          <w:rFonts w:ascii="Times New Roman" w:hAnsi="Times New Roman" w:cs="Times New Roman"/>
          <w:sz w:val="24"/>
          <w:szCs w:val="24"/>
        </w:rPr>
        <w:t>]</w:t>
      </w:r>
      <w:r w:rsidR="00F607F6">
        <w:rPr>
          <w:rFonts w:ascii="Times New Roman" w:hAnsi="Times New Roman" w:cs="Times New Roman"/>
          <w:sz w:val="24"/>
          <w:szCs w:val="24"/>
        </w:rPr>
        <w:tab/>
        <w:t xml:space="preserve">Is there an alternative right of way in favour of the Plaintiffs is a question which begs to </w:t>
      </w:r>
      <w:r w:rsidR="00F607F6">
        <w:rPr>
          <w:rFonts w:ascii="Times New Roman" w:hAnsi="Times New Roman" w:cs="Times New Roman"/>
          <w:sz w:val="24"/>
          <w:szCs w:val="24"/>
        </w:rPr>
        <w:tab/>
        <w:t>be answered in</w:t>
      </w:r>
      <w:r w:rsidR="00992BF2">
        <w:rPr>
          <w:rFonts w:ascii="Times New Roman" w:hAnsi="Times New Roman" w:cs="Times New Roman"/>
          <w:sz w:val="24"/>
          <w:szCs w:val="24"/>
        </w:rPr>
        <w:t xml:space="preserve"> the circumstances of this case subject to my analysis and observations </w:t>
      </w:r>
      <w:r w:rsidR="00992BF2">
        <w:rPr>
          <w:rFonts w:ascii="Times New Roman" w:hAnsi="Times New Roman" w:cs="Times New Roman"/>
          <w:sz w:val="24"/>
          <w:szCs w:val="24"/>
        </w:rPr>
        <w:tab/>
        <w:t>which follow.</w:t>
      </w:r>
    </w:p>
    <w:p w:rsidR="00A55CD2" w:rsidRDefault="00A55CD2" w:rsidP="005F0A27">
      <w:pPr>
        <w:pStyle w:val="NoSpacing"/>
        <w:jc w:val="both"/>
        <w:rPr>
          <w:rFonts w:ascii="Times New Roman" w:hAnsi="Times New Roman" w:cs="Times New Roman"/>
          <w:sz w:val="24"/>
          <w:szCs w:val="24"/>
        </w:rPr>
      </w:pPr>
    </w:p>
    <w:p w:rsidR="004F32A2" w:rsidRDefault="00104957" w:rsidP="005F0A27">
      <w:pPr>
        <w:pStyle w:val="NoSpacing"/>
        <w:jc w:val="both"/>
        <w:rPr>
          <w:rFonts w:ascii="Times New Roman" w:hAnsi="Times New Roman" w:cs="Times New Roman"/>
          <w:sz w:val="24"/>
          <w:szCs w:val="24"/>
        </w:rPr>
      </w:pPr>
      <w:r>
        <w:rPr>
          <w:rFonts w:ascii="Times New Roman" w:hAnsi="Times New Roman" w:cs="Times New Roman"/>
          <w:sz w:val="24"/>
          <w:szCs w:val="24"/>
        </w:rPr>
        <w:t>[38</w:t>
      </w:r>
      <w:r w:rsidR="00F607F6">
        <w:rPr>
          <w:rFonts w:ascii="Times New Roman" w:hAnsi="Times New Roman" w:cs="Times New Roman"/>
          <w:sz w:val="24"/>
          <w:szCs w:val="24"/>
        </w:rPr>
        <w:t>]</w:t>
      </w:r>
      <w:r w:rsidR="00F607F6">
        <w:rPr>
          <w:rFonts w:ascii="Times New Roman" w:hAnsi="Times New Roman" w:cs="Times New Roman"/>
          <w:sz w:val="24"/>
          <w:szCs w:val="24"/>
        </w:rPr>
        <w:tab/>
        <w:t xml:space="preserve">The Defendant contends that the Plaintiffs have an alternative road access at their </w:t>
      </w:r>
      <w:r w:rsidR="00C857CB">
        <w:rPr>
          <w:rFonts w:ascii="Times New Roman" w:hAnsi="Times New Roman" w:cs="Times New Roman"/>
          <w:sz w:val="24"/>
          <w:szCs w:val="24"/>
        </w:rPr>
        <w:tab/>
      </w:r>
      <w:r w:rsidR="00F607F6">
        <w:rPr>
          <w:rFonts w:ascii="Times New Roman" w:hAnsi="Times New Roman" w:cs="Times New Roman"/>
          <w:sz w:val="24"/>
          <w:szCs w:val="24"/>
        </w:rPr>
        <w:t>disposal, so</w:t>
      </w:r>
      <w:r w:rsidR="004F32A2">
        <w:rPr>
          <w:rFonts w:ascii="Times New Roman" w:hAnsi="Times New Roman" w:cs="Times New Roman"/>
          <w:sz w:val="24"/>
          <w:szCs w:val="24"/>
        </w:rPr>
        <w:t xml:space="preserve"> they </w:t>
      </w:r>
      <w:r w:rsidR="00F607F6">
        <w:rPr>
          <w:rFonts w:ascii="Times New Roman" w:hAnsi="Times New Roman" w:cs="Times New Roman"/>
          <w:sz w:val="24"/>
          <w:szCs w:val="24"/>
        </w:rPr>
        <w:t>should therefore not have to use the</w:t>
      </w:r>
      <w:r w:rsidR="00C857CB">
        <w:rPr>
          <w:rFonts w:ascii="Times New Roman" w:hAnsi="Times New Roman" w:cs="Times New Roman"/>
          <w:sz w:val="24"/>
          <w:szCs w:val="24"/>
        </w:rPr>
        <w:t xml:space="preserve"> </w:t>
      </w:r>
      <w:r w:rsidR="00DE7399" w:rsidRPr="00B10987">
        <w:rPr>
          <w:rFonts w:ascii="Times New Roman" w:hAnsi="Times New Roman" w:cs="Times New Roman"/>
          <w:i/>
          <w:sz w:val="24"/>
          <w:szCs w:val="24"/>
        </w:rPr>
        <w:t>“</w:t>
      </w:r>
      <w:r w:rsidR="006E6847" w:rsidRPr="00B10987">
        <w:rPr>
          <w:rFonts w:ascii="Times New Roman" w:hAnsi="Times New Roman" w:cs="Times New Roman"/>
          <w:i/>
          <w:sz w:val="24"/>
          <w:szCs w:val="24"/>
        </w:rPr>
        <w:t>alleged</w:t>
      </w:r>
      <w:r w:rsidR="00C857CB">
        <w:rPr>
          <w:rFonts w:ascii="Times New Roman" w:hAnsi="Times New Roman" w:cs="Times New Roman"/>
          <w:i/>
          <w:sz w:val="24"/>
          <w:szCs w:val="24"/>
        </w:rPr>
        <w:t xml:space="preserve"> </w:t>
      </w:r>
      <w:r w:rsidR="006E6847" w:rsidRPr="00B10987">
        <w:rPr>
          <w:rFonts w:ascii="Times New Roman" w:hAnsi="Times New Roman" w:cs="Times New Roman"/>
          <w:i/>
          <w:sz w:val="24"/>
          <w:szCs w:val="24"/>
        </w:rPr>
        <w:t>right of way”</w:t>
      </w:r>
      <w:r w:rsidR="00F607F6">
        <w:rPr>
          <w:rFonts w:ascii="Times New Roman" w:hAnsi="Times New Roman" w:cs="Times New Roman"/>
          <w:sz w:val="24"/>
          <w:szCs w:val="24"/>
        </w:rPr>
        <w:t xml:space="preserve"> which she </w:t>
      </w:r>
      <w:r w:rsidR="00C857CB">
        <w:rPr>
          <w:rFonts w:ascii="Times New Roman" w:hAnsi="Times New Roman" w:cs="Times New Roman"/>
          <w:sz w:val="24"/>
          <w:szCs w:val="24"/>
        </w:rPr>
        <w:tab/>
      </w:r>
      <w:r w:rsidR="00F607F6">
        <w:rPr>
          <w:rFonts w:ascii="Times New Roman" w:hAnsi="Times New Roman" w:cs="Times New Roman"/>
          <w:sz w:val="24"/>
          <w:szCs w:val="24"/>
        </w:rPr>
        <w:t xml:space="preserve">obstructed as </w:t>
      </w:r>
      <w:r w:rsidR="004F32A2">
        <w:rPr>
          <w:rFonts w:ascii="Times New Roman" w:hAnsi="Times New Roman" w:cs="Times New Roman"/>
          <w:sz w:val="24"/>
          <w:szCs w:val="24"/>
        </w:rPr>
        <w:tab/>
      </w:r>
      <w:r w:rsidR="00F607F6">
        <w:rPr>
          <w:rFonts w:ascii="Times New Roman" w:hAnsi="Times New Roman" w:cs="Times New Roman"/>
          <w:sz w:val="24"/>
          <w:szCs w:val="24"/>
        </w:rPr>
        <w:t xml:space="preserve">above illustrated in evidence. However, this claim is not </w:t>
      </w:r>
      <w:r w:rsidR="00992BF2">
        <w:rPr>
          <w:rFonts w:ascii="Times New Roman" w:hAnsi="Times New Roman" w:cs="Times New Roman"/>
          <w:sz w:val="24"/>
          <w:szCs w:val="24"/>
        </w:rPr>
        <w:t xml:space="preserve">necessarily </w:t>
      </w:r>
      <w:r w:rsidR="00C857CB">
        <w:rPr>
          <w:rFonts w:ascii="Times New Roman" w:hAnsi="Times New Roman" w:cs="Times New Roman"/>
          <w:sz w:val="24"/>
          <w:szCs w:val="24"/>
        </w:rPr>
        <w:lastRenderedPageBreak/>
        <w:tab/>
      </w:r>
      <w:r w:rsidR="00F607F6">
        <w:rPr>
          <w:rFonts w:ascii="Times New Roman" w:hAnsi="Times New Roman" w:cs="Times New Roman"/>
          <w:sz w:val="24"/>
          <w:szCs w:val="24"/>
        </w:rPr>
        <w:t xml:space="preserve">supported by the visual observations made by the Court upon intervention of all </w:t>
      </w:r>
      <w:r w:rsidR="00C857CB">
        <w:rPr>
          <w:rFonts w:ascii="Times New Roman" w:hAnsi="Times New Roman" w:cs="Times New Roman"/>
          <w:sz w:val="24"/>
          <w:szCs w:val="24"/>
        </w:rPr>
        <w:tab/>
      </w:r>
      <w:r w:rsidR="00F607F6">
        <w:rPr>
          <w:rFonts w:ascii="Times New Roman" w:hAnsi="Times New Roman" w:cs="Times New Roman"/>
          <w:sz w:val="24"/>
          <w:szCs w:val="24"/>
        </w:rPr>
        <w:t xml:space="preserve">interested </w:t>
      </w:r>
      <w:r w:rsidR="004F32A2">
        <w:rPr>
          <w:rFonts w:ascii="Times New Roman" w:hAnsi="Times New Roman" w:cs="Times New Roman"/>
          <w:sz w:val="24"/>
          <w:szCs w:val="24"/>
        </w:rPr>
        <w:t xml:space="preserve">parties </w:t>
      </w:r>
      <w:r w:rsidR="00F607F6">
        <w:rPr>
          <w:rFonts w:ascii="Times New Roman" w:hAnsi="Times New Roman" w:cs="Times New Roman"/>
          <w:sz w:val="24"/>
          <w:szCs w:val="24"/>
        </w:rPr>
        <w:t xml:space="preserve">at </w:t>
      </w:r>
      <w:r w:rsidR="00C857CB">
        <w:rPr>
          <w:rFonts w:ascii="Times New Roman" w:hAnsi="Times New Roman" w:cs="Times New Roman"/>
          <w:sz w:val="24"/>
          <w:szCs w:val="24"/>
        </w:rPr>
        <w:t xml:space="preserve">the locus in </w:t>
      </w:r>
      <w:r w:rsidR="004F32A2">
        <w:rPr>
          <w:rFonts w:ascii="Times New Roman" w:hAnsi="Times New Roman" w:cs="Times New Roman"/>
          <w:sz w:val="24"/>
          <w:szCs w:val="24"/>
        </w:rPr>
        <w:t xml:space="preserve">quo. The Court concluded at the locus in quo that the </w:t>
      </w:r>
      <w:r w:rsidR="00C857CB">
        <w:rPr>
          <w:rFonts w:ascii="Times New Roman" w:hAnsi="Times New Roman" w:cs="Times New Roman"/>
          <w:sz w:val="24"/>
          <w:szCs w:val="24"/>
        </w:rPr>
        <w:tab/>
      </w:r>
      <w:r w:rsidR="004F32A2">
        <w:rPr>
          <w:rFonts w:ascii="Times New Roman" w:hAnsi="Times New Roman" w:cs="Times New Roman"/>
          <w:sz w:val="24"/>
          <w:szCs w:val="24"/>
        </w:rPr>
        <w:t xml:space="preserve">Plaintiffs </w:t>
      </w:r>
      <w:r w:rsidR="00992BF2">
        <w:rPr>
          <w:rFonts w:ascii="Times New Roman" w:hAnsi="Times New Roman" w:cs="Times New Roman"/>
          <w:sz w:val="24"/>
          <w:szCs w:val="24"/>
        </w:rPr>
        <w:t>may be</w:t>
      </w:r>
      <w:r w:rsidR="00C857CB">
        <w:rPr>
          <w:rFonts w:ascii="Times New Roman" w:hAnsi="Times New Roman" w:cs="Times New Roman"/>
          <w:sz w:val="24"/>
          <w:szCs w:val="24"/>
        </w:rPr>
        <w:t xml:space="preserve"> enclaved and </w:t>
      </w:r>
      <w:r w:rsidR="004F32A2">
        <w:rPr>
          <w:rFonts w:ascii="Times New Roman" w:hAnsi="Times New Roman" w:cs="Times New Roman"/>
          <w:sz w:val="24"/>
          <w:szCs w:val="24"/>
        </w:rPr>
        <w:t xml:space="preserve">severely prejudiced by the </w:t>
      </w:r>
      <w:r w:rsidR="004F32A2" w:rsidRPr="00104957">
        <w:rPr>
          <w:rFonts w:ascii="Times New Roman" w:hAnsi="Times New Roman" w:cs="Times New Roman"/>
          <w:i/>
          <w:sz w:val="24"/>
          <w:szCs w:val="24"/>
        </w:rPr>
        <w:t>“enclavement”</w:t>
      </w:r>
      <w:r w:rsidR="004F32A2">
        <w:rPr>
          <w:rFonts w:ascii="Times New Roman" w:hAnsi="Times New Roman" w:cs="Times New Roman"/>
          <w:sz w:val="24"/>
          <w:szCs w:val="24"/>
        </w:rPr>
        <w:t xml:space="preserve"> to even </w:t>
      </w:r>
      <w:r w:rsidR="00C857CB">
        <w:rPr>
          <w:rFonts w:ascii="Times New Roman" w:hAnsi="Times New Roman" w:cs="Times New Roman"/>
          <w:sz w:val="24"/>
          <w:szCs w:val="24"/>
        </w:rPr>
        <w:tab/>
      </w:r>
      <w:r w:rsidR="004F32A2">
        <w:rPr>
          <w:rFonts w:ascii="Times New Roman" w:hAnsi="Times New Roman" w:cs="Times New Roman"/>
          <w:sz w:val="24"/>
          <w:szCs w:val="24"/>
        </w:rPr>
        <w:t xml:space="preserve">develop their property in view of lack </w:t>
      </w:r>
      <w:r>
        <w:rPr>
          <w:rFonts w:ascii="Times New Roman" w:hAnsi="Times New Roman" w:cs="Times New Roman"/>
          <w:sz w:val="24"/>
          <w:szCs w:val="24"/>
        </w:rPr>
        <w:t xml:space="preserve">of </w:t>
      </w:r>
      <w:r w:rsidR="004F32A2">
        <w:rPr>
          <w:rFonts w:ascii="Times New Roman" w:hAnsi="Times New Roman" w:cs="Times New Roman"/>
          <w:sz w:val="24"/>
          <w:szCs w:val="24"/>
        </w:rPr>
        <w:t xml:space="preserve">suitable and appropriate access from the main </w:t>
      </w:r>
      <w:r w:rsidR="00C857CB">
        <w:rPr>
          <w:rFonts w:ascii="Times New Roman" w:hAnsi="Times New Roman" w:cs="Times New Roman"/>
          <w:sz w:val="24"/>
          <w:szCs w:val="24"/>
        </w:rPr>
        <w:tab/>
      </w:r>
      <w:r w:rsidR="004F32A2">
        <w:rPr>
          <w:rFonts w:ascii="Times New Roman" w:hAnsi="Times New Roman" w:cs="Times New Roman"/>
          <w:sz w:val="24"/>
          <w:szCs w:val="24"/>
        </w:rPr>
        <w:t xml:space="preserve">road. </w:t>
      </w:r>
    </w:p>
    <w:p w:rsidR="004F32A2" w:rsidRDefault="004F32A2" w:rsidP="005F0A27">
      <w:pPr>
        <w:pStyle w:val="NoSpacing"/>
        <w:jc w:val="both"/>
        <w:rPr>
          <w:rFonts w:ascii="Times New Roman" w:hAnsi="Times New Roman" w:cs="Times New Roman"/>
          <w:sz w:val="24"/>
          <w:szCs w:val="24"/>
        </w:rPr>
      </w:pPr>
    </w:p>
    <w:p w:rsidR="004F32A2" w:rsidRDefault="00104957" w:rsidP="005F0A27">
      <w:pPr>
        <w:pStyle w:val="NoSpacing"/>
        <w:jc w:val="both"/>
        <w:rPr>
          <w:rFonts w:ascii="Times New Roman" w:hAnsi="Times New Roman" w:cs="Times New Roman"/>
          <w:sz w:val="24"/>
          <w:szCs w:val="24"/>
        </w:rPr>
      </w:pPr>
      <w:r>
        <w:rPr>
          <w:rFonts w:ascii="Times New Roman" w:hAnsi="Times New Roman" w:cs="Times New Roman"/>
          <w:sz w:val="24"/>
          <w:szCs w:val="24"/>
        </w:rPr>
        <w:t>[39</w:t>
      </w:r>
      <w:r w:rsidR="004F32A2">
        <w:rPr>
          <w:rFonts w:ascii="Times New Roman" w:hAnsi="Times New Roman" w:cs="Times New Roman"/>
          <w:sz w:val="24"/>
          <w:szCs w:val="24"/>
        </w:rPr>
        <w:t>]</w:t>
      </w:r>
      <w:r w:rsidR="004F32A2">
        <w:rPr>
          <w:rFonts w:ascii="Times New Roman" w:hAnsi="Times New Roman" w:cs="Times New Roman"/>
          <w:sz w:val="24"/>
          <w:szCs w:val="24"/>
        </w:rPr>
        <w:tab/>
        <w:t xml:space="preserve">Dorothy Leon who was at the locus in quo stated that her brother Sony Leon built a small </w:t>
      </w:r>
      <w:r w:rsidR="004F32A2">
        <w:rPr>
          <w:rFonts w:ascii="Times New Roman" w:hAnsi="Times New Roman" w:cs="Times New Roman"/>
          <w:sz w:val="24"/>
          <w:szCs w:val="24"/>
        </w:rPr>
        <w:tab/>
      </w:r>
      <w:r w:rsidR="00B10987">
        <w:rPr>
          <w:rFonts w:ascii="Times New Roman" w:hAnsi="Times New Roman" w:cs="Times New Roman"/>
          <w:sz w:val="24"/>
          <w:szCs w:val="24"/>
        </w:rPr>
        <w:t>road to access the main road fro</w:t>
      </w:r>
      <w:r w:rsidR="004F32A2">
        <w:rPr>
          <w:rFonts w:ascii="Times New Roman" w:hAnsi="Times New Roman" w:cs="Times New Roman"/>
          <w:sz w:val="24"/>
          <w:szCs w:val="24"/>
        </w:rPr>
        <w:t>m his house but maintained that she cannot access t</w:t>
      </w:r>
      <w:r w:rsidR="00B10987">
        <w:rPr>
          <w:rFonts w:ascii="Times New Roman" w:hAnsi="Times New Roman" w:cs="Times New Roman"/>
          <w:sz w:val="24"/>
          <w:szCs w:val="24"/>
        </w:rPr>
        <w:t>h</w:t>
      </w:r>
      <w:r w:rsidR="004F32A2">
        <w:rPr>
          <w:rFonts w:ascii="Times New Roman" w:hAnsi="Times New Roman" w:cs="Times New Roman"/>
          <w:sz w:val="24"/>
          <w:szCs w:val="24"/>
        </w:rPr>
        <w:t xml:space="preserve">at </w:t>
      </w:r>
      <w:r w:rsidR="001C0AD1">
        <w:rPr>
          <w:rFonts w:ascii="Times New Roman" w:hAnsi="Times New Roman" w:cs="Times New Roman"/>
          <w:sz w:val="24"/>
          <w:szCs w:val="24"/>
        </w:rPr>
        <w:tab/>
        <w:t xml:space="preserve">road </w:t>
      </w:r>
      <w:r w:rsidR="004F32A2">
        <w:rPr>
          <w:rFonts w:ascii="Times New Roman" w:hAnsi="Times New Roman" w:cs="Times New Roman"/>
          <w:sz w:val="24"/>
          <w:szCs w:val="24"/>
        </w:rPr>
        <w:t xml:space="preserve">and Sony </w:t>
      </w:r>
      <w:r w:rsidR="00B10987">
        <w:rPr>
          <w:rFonts w:ascii="Times New Roman" w:hAnsi="Times New Roman" w:cs="Times New Roman"/>
          <w:sz w:val="24"/>
          <w:szCs w:val="24"/>
        </w:rPr>
        <w:t xml:space="preserve">Leon </w:t>
      </w:r>
      <w:r w:rsidR="004F32A2">
        <w:rPr>
          <w:rFonts w:ascii="Times New Roman" w:hAnsi="Times New Roman" w:cs="Times New Roman"/>
          <w:sz w:val="24"/>
          <w:szCs w:val="24"/>
        </w:rPr>
        <w:t>was seen to be the owner of parcel No. PR 3160.</w:t>
      </w:r>
    </w:p>
    <w:p w:rsidR="004F32A2" w:rsidRDefault="004F32A2" w:rsidP="005F0A27">
      <w:pPr>
        <w:pStyle w:val="NoSpacing"/>
        <w:jc w:val="both"/>
        <w:rPr>
          <w:rFonts w:ascii="Times New Roman" w:hAnsi="Times New Roman" w:cs="Times New Roman"/>
          <w:sz w:val="24"/>
          <w:szCs w:val="24"/>
        </w:rPr>
      </w:pPr>
    </w:p>
    <w:p w:rsidR="004F32A2" w:rsidRDefault="00104957" w:rsidP="005F0A27">
      <w:pPr>
        <w:pStyle w:val="NoSpacing"/>
        <w:jc w:val="both"/>
        <w:rPr>
          <w:rFonts w:ascii="Times New Roman" w:hAnsi="Times New Roman" w:cs="Times New Roman"/>
          <w:sz w:val="24"/>
          <w:szCs w:val="24"/>
        </w:rPr>
      </w:pPr>
      <w:r>
        <w:rPr>
          <w:rFonts w:ascii="Times New Roman" w:hAnsi="Times New Roman" w:cs="Times New Roman"/>
          <w:sz w:val="24"/>
          <w:szCs w:val="24"/>
        </w:rPr>
        <w:t>[40</w:t>
      </w:r>
      <w:r w:rsidR="004F32A2">
        <w:rPr>
          <w:rFonts w:ascii="Times New Roman" w:hAnsi="Times New Roman" w:cs="Times New Roman"/>
          <w:sz w:val="24"/>
          <w:szCs w:val="24"/>
        </w:rPr>
        <w:t>]</w:t>
      </w:r>
      <w:r w:rsidR="004F32A2">
        <w:rPr>
          <w:rFonts w:ascii="Times New Roman" w:hAnsi="Times New Roman" w:cs="Times New Roman"/>
          <w:sz w:val="24"/>
          <w:szCs w:val="24"/>
        </w:rPr>
        <w:tab/>
        <w:t xml:space="preserve">Dorothy Leon further stated </w:t>
      </w:r>
      <w:r w:rsidR="00992BF2">
        <w:rPr>
          <w:rFonts w:ascii="Times New Roman" w:hAnsi="Times New Roman" w:cs="Times New Roman"/>
          <w:sz w:val="24"/>
          <w:szCs w:val="24"/>
        </w:rPr>
        <w:t>t</w:t>
      </w:r>
      <w:r w:rsidR="004F32A2">
        <w:rPr>
          <w:rFonts w:ascii="Times New Roman" w:hAnsi="Times New Roman" w:cs="Times New Roman"/>
          <w:sz w:val="24"/>
          <w:szCs w:val="24"/>
        </w:rPr>
        <w:t xml:space="preserve">hat there is a road access on the South but it involves  going </w:t>
      </w:r>
      <w:r w:rsidR="006E6847">
        <w:rPr>
          <w:rFonts w:ascii="Times New Roman" w:hAnsi="Times New Roman" w:cs="Times New Roman"/>
          <w:sz w:val="24"/>
          <w:szCs w:val="24"/>
        </w:rPr>
        <w:tab/>
      </w:r>
      <w:r w:rsidR="004F32A2" w:rsidRPr="00B10987">
        <w:rPr>
          <w:rFonts w:ascii="Times New Roman" w:hAnsi="Times New Roman" w:cs="Times New Roman"/>
          <w:i/>
          <w:sz w:val="24"/>
          <w:szCs w:val="24"/>
        </w:rPr>
        <w:t>“all the way round to get to where she lives and other heirs in</w:t>
      </w:r>
      <w:r w:rsidR="001C0AD1">
        <w:rPr>
          <w:rFonts w:ascii="Times New Roman" w:hAnsi="Times New Roman" w:cs="Times New Roman"/>
          <w:i/>
          <w:sz w:val="24"/>
          <w:szCs w:val="24"/>
        </w:rPr>
        <w:t xml:space="preserve"> </w:t>
      </w:r>
      <w:r w:rsidR="004F32A2" w:rsidRPr="00B10987">
        <w:rPr>
          <w:rFonts w:ascii="Times New Roman" w:hAnsi="Times New Roman" w:cs="Times New Roman"/>
          <w:i/>
          <w:sz w:val="24"/>
          <w:szCs w:val="24"/>
        </w:rPr>
        <w:t>fact reside”</w:t>
      </w:r>
      <w:r w:rsidR="004F32A2">
        <w:rPr>
          <w:rFonts w:ascii="Times New Roman" w:hAnsi="Times New Roman" w:cs="Times New Roman"/>
          <w:sz w:val="24"/>
          <w:szCs w:val="24"/>
        </w:rPr>
        <w:t xml:space="preserve"> She</w:t>
      </w:r>
      <w:r w:rsidR="00992BF2">
        <w:rPr>
          <w:rFonts w:ascii="Times New Roman" w:hAnsi="Times New Roman" w:cs="Times New Roman"/>
          <w:sz w:val="24"/>
          <w:szCs w:val="24"/>
        </w:rPr>
        <w:t xml:space="preserve"> further </w:t>
      </w:r>
      <w:r w:rsidR="001C0AD1">
        <w:rPr>
          <w:rFonts w:ascii="Times New Roman" w:hAnsi="Times New Roman" w:cs="Times New Roman"/>
          <w:sz w:val="24"/>
          <w:szCs w:val="24"/>
        </w:rPr>
        <w:tab/>
      </w:r>
      <w:r w:rsidR="004F32A2">
        <w:rPr>
          <w:rFonts w:ascii="Times New Roman" w:hAnsi="Times New Roman" w:cs="Times New Roman"/>
          <w:sz w:val="24"/>
          <w:szCs w:val="24"/>
        </w:rPr>
        <w:t>state that the access road is dis</w:t>
      </w:r>
      <w:r w:rsidR="00992BF2">
        <w:rPr>
          <w:rFonts w:ascii="Times New Roman" w:hAnsi="Times New Roman" w:cs="Times New Roman"/>
          <w:sz w:val="24"/>
          <w:szCs w:val="24"/>
        </w:rPr>
        <w:t>p</w:t>
      </w:r>
      <w:r w:rsidR="004F32A2">
        <w:rPr>
          <w:rFonts w:ascii="Times New Roman" w:hAnsi="Times New Roman" w:cs="Times New Roman"/>
          <w:sz w:val="24"/>
          <w:szCs w:val="24"/>
        </w:rPr>
        <w:t>ute which leads to cote D’or is closer to her property.</w:t>
      </w:r>
    </w:p>
    <w:p w:rsidR="004F32A2" w:rsidRDefault="004F32A2" w:rsidP="005F0A27">
      <w:pPr>
        <w:pStyle w:val="NoSpacing"/>
        <w:jc w:val="both"/>
        <w:rPr>
          <w:rFonts w:ascii="Times New Roman" w:hAnsi="Times New Roman" w:cs="Times New Roman"/>
          <w:sz w:val="24"/>
          <w:szCs w:val="24"/>
        </w:rPr>
      </w:pPr>
    </w:p>
    <w:p w:rsidR="004F32A2" w:rsidRPr="00104957" w:rsidRDefault="00104957" w:rsidP="005F0A27">
      <w:pPr>
        <w:pStyle w:val="NoSpacing"/>
        <w:jc w:val="both"/>
        <w:rPr>
          <w:rFonts w:ascii="Times New Roman" w:hAnsi="Times New Roman" w:cs="Times New Roman"/>
          <w:i/>
          <w:sz w:val="24"/>
          <w:szCs w:val="24"/>
        </w:rPr>
      </w:pPr>
      <w:r>
        <w:rPr>
          <w:rFonts w:ascii="Times New Roman" w:hAnsi="Times New Roman" w:cs="Times New Roman"/>
          <w:sz w:val="24"/>
          <w:szCs w:val="24"/>
        </w:rPr>
        <w:t>[41</w:t>
      </w:r>
      <w:r w:rsidR="004F32A2">
        <w:rPr>
          <w:rFonts w:ascii="Times New Roman" w:hAnsi="Times New Roman" w:cs="Times New Roman"/>
          <w:sz w:val="24"/>
          <w:szCs w:val="24"/>
        </w:rPr>
        <w:t>]</w:t>
      </w:r>
      <w:r w:rsidR="004F32A2">
        <w:rPr>
          <w:rFonts w:ascii="Times New Roman" w:hAnsi="Times New Roman" w:cs="Times New Roman"/>
          <w:sz w:val="24"/>
          <w:szCs w:val="24"/>
        </w:rPr>
        <w:tab/>
        <w:t>The Defendant stated t</w:t>
      </w:r>
      <w:r w:rsidR="00992BF2">
        <w:rPr>
          <w:rFonts w:ascii="Times New Roman" w:hAnsi="Times New Roman" w:cs="Times New Roman"/>
          <w:sz w:val="24"/>
          <w:szCs w:val="24"/>
        </w:rPr>
        <w:t>h</w:t>
      </w:r>
      <w:r w:rsidR="004F32A2">
        <w:rPr>
          <w:rFonts w:ascii="Times New Roman" w:hAnsi="Times New Roman" w:cs="Times New Roman"/>
          <w:sz w:val="24"/>
          <w:szCs w:val="24"/>
        </w:rPr>
        <w:t xml:space="preserve">at PR 6000 is obstructing the right of way which the Plaintiffs has </w:t>
      </w:r>
      <w:r w:rsidR="004F32A2">
        <w:rPr>
          <w:rFonts w:ascii="Times New Roman" w:hAnsi="Times New Roman" w:cs="Times New Roman"/>
          <w:sz w:val="24"/>
          <w:szCs w:val="24"/>
        </w:rPr>
        <w:tab/>
        <w:t>access a</w:t>
      </w:r>
      <w:r w:rsidR="00992BF2">
        <w:rPr>
          <w:rFonts w:ascii="Times New Roman" w:hAnsi="Times New Roman" w:cs="Times New Roman"/>
          <w:sz w:val="24"/>
          <w:szCs w:val="24"/>
        </w:rPr>
        <w:t xml:space="preserve">nd she further </w:t>
      </w:r>
      <w:r w:rsidR="004F32A2">
        <w:rPr>
          <w:rFonts w:ascii="Times New Roman" w:hAnsi="Times New Roman" w:cs="Times New Roman"/>
          <w:sz w:val="24"/>
          <w:szCs w:val="24"/>
        </w:rPr>
        <w:t xml:space="preserve">stated that the contested </w:t>
      </w:r>
      <w:r w:rsidR="00992BF2" w:rsidRPr="00B10987">
        <w:rPr>
          <w:rFonts w:ascii="Times New Roman" w:hAnsi="Times New Roman" w:cs="Times New Roman"/>
          <w:i/>
          <w:sz w:val="24"/>
          <w:szCs w:val="24"/>
        </w:rPr>
        <w:t xml:space="preserve">“alleged </w:t>
      </w:r>
      <w:r w:rsidR="004F32A2" w:rsidRPr="00B10987">
        <w:rPr>
          <w:rFonts w:ascii="Times New Roman" w:hAnsi="Times New Roman" w:cs="Times New Roman"/>
          <w:i/>
          <w:sz w:val="24"/>
          <w:szCs w:val="24"/>
        </w:rPr>
        <w:t>right of way</w:t>
      </w:r>
      <w:r w:rsidR="00992BF2" w:rsidRPr="00B10987">
        <w:rPr>
          <w:rFonts w:ascii="Times New Roman" w:hAnsi="Times New Roman" w:cs="Times New Roman"/>
          <w:i/>
          <w:sz w:val="24"/>
          <w:szCs w:val="24"/>
        </w:rPr>
        <w:t>”</w:t>
      </w:r>
      <w:r w:rsidR="004F32A2">
        <w:rPr>
          <w:rFonts w:ascii="Times New Roman" w:hAnsi="Times New Roman" w:cs="Times New Roman"/>
          <w:sz w:val="24"/>
          <w:szCs w:val="24"/>
        </w:rPr>
        <w:t xml:space="preserve"> is only relevant to </w:t>
      </w:r>
      <w:r w:rsidR="00992BF2">
        <w:rPr>
          <w:rFonts w:ascii="Times New Roman" w:hAnsi="Times New Roman" w:cs="Times New Roman"/>
          <w:sz w:val="24"/>
          <w:szCs w:val="24"/>
        </w:rPr>
        <w:tab/>
      </w:r>
      <w:r w:rsidR="004F32A2">
        <w:rPr>
          <w:rFonts w:ascii="Times New Roman" w:hAnsi="Times New Roman" w:cs="Times New Roman"/>
          <w:sz w:val="24"/>
          <w:szCs w:val="24"/>
        </w:rPr>
        <w:t xml:space="preserve">herself </w:t>
      </w:r>
      <w:r w:rsidR="004F32A2">
        <w:rPr>
          <w:rFonts w:ascii="Times New Roman" w:hAnsi="Times New Roman" w:cs="Times New Roman"/>
          <w:sz w:val="24"/>
          <w:szCs w:val="24"/>
        </w:rPr>
        <w:tab/>
        <w:t>now and that the Plaintif</w:t>
      </w:r>
      <w:r w:rsidR="00992BF2">
        <w:rPr>
          <w:rFonts w:ascii="Times New Roman" w:hAnsi="Times New Roman" w:cs="Times New Roman"/>
          <w:sz w:val="24"/>
          <w:szCs w:val="24"/>
        </w:rPr>
        <w:t>fs are not enclaved. She further</w:t>
      </w:r>
      <w:r w:rsidR="004F32A2">
        <w:rPr>
          <w:rFonts w:ascii="Times New Roman" w:hAnsi="Times New Roman" w:cs="Times New Roman"/>
          <w:sz w:val="24"/>
          <w:szCs w:val="24"/>
        </w:rPr>
        <w:t xml:space="preserve"> stated that the Plaintiffs </w:t>
      </w:r>
      <w:r w:rsidR="00992BF2">
        <w:rPr>
          <w:rFonts w:ascii="Times New Roman" w:hAnsi="Times New Roman" w:cs="Times New Roman"/>
          <w:sz w:val="24"/>
          <w:szCs w:val="24"/>
        </w:rPr>
        <w:tab/>
        <w:t xml:space="preserve">can access </w:t>
      </w:r>
      <w:r w:rsidR="004F32A2">
        <w:rPr>
          <w:rFonts w:ascii="Times New Roman" w:hAnsi="Times New Roman" w:cs="Times New Roman"/>
          <w:sz w:val="24"/>
          <w:szCs w:val="24"/>
        </w:rPr>
        <w:t xml:space="preserve">the main road through Mr. Sony Leon’s property and that the other Heirs have </w:t>
      </w:r>
      <w:r w:rsidR="00992BF2">
        <w:rPr>
          <w:rFonts w:ascii="Times New Roman" w:hAnsi="Times New Roman" w:cs="Times New Roman"/>
          <w:sz w:val="24"/>
          <w:szCs w:val="24"/>
        </w:rPr>
        <w:tab/>
        <w:t xml:space="preserve">been using </w:t>
      </w:r>
      <w:r w:rsidR="004F32A2">
        <w:rPr>
          <w:rFonts w:ascii="Times New Roman" w:hAnsi="Times New Roman" w:cs="Times New Roman"/>
          <w:sz w:val="24"/>
          <w:szCs w:val="24"/>
        </w:rPr>
        <w:t xml:space="preserve">that road and that </w:t>
      </w:r>
      <w:r w:rsidR="004F32A2" w:rsidRPr="00104957">
        <w:rPr>
          <w:rFonts w:ascii="Times New Roman" w:hAnsi="Times New Roman" w:cs="Times New Roman"/>
          <w:i/>
          <w:sz w:val="24"/>
          <w:szCs w:val="24"/>
        </w:rPr>
        <w:t>“… they have a main road, I have a main road on my side-</w:t>
      </w:r>
      <w:r w:rsidR="00992BF2" w:rsidRPr="00104957">
        <w:rPr>
          <w:rFonts w:ascii="Times New Roman" w:hAnsi="Times New Roman" w:cs="Times New Roman"/>
          <w:i/>
          <w:sz w:val="24"/>
          <w:szCs w:val="24"/>
        </w:rPr>
        <w:tab/>
        <w:t xml:space="preserve">why do we </w:t>
      </w:r>
      <w:r w:rsidR="004F32A2" w:rsidRPr="00104957">
        <w:rPr>
          <w:rFonts w:ascii="Times New Roman" w:hAnsi="Times New Roman" w:cs="Times New Roman"/>
          <w:i/>
          <w:sz w:val="24"/>
          <w:szCs w:val="24"/>
        </w:rPr>
        <w:t>need to cross each other’s property?”</w:t>
      </w:r>
    </w:p>
    <w:p w:rsidR="004F32A2" w:rsidRDefault="004F32A2" w:rsidP="005F0A27">
      <w:pPr>
        <w:pStyle w:val="NoSpacing"/>
        <w:jc w:val="both"/>
        <w:rPr>
          <w:rFonts w:ascii="Times New Roman" w:hAnsi="Times New Roman" w:cs="Times New Roman"/>
          <w:sz w:val="24"/>
          <w:szCs w:val="24"/>
        </w:rPr>
      </w:pPr>
    </w:p>
    <w:p w:rsidR="004F32A2" w:rsidRPr="00DE7399" w:rsidRDefault="00104957" w:rsidP="005F0A27">
      <w:pPr>
        <w:pStyle w:val="NoSpacing"/>
        <w:jc w:val="both"/>
        <w:rPr>
          <w:rFonts w:ascii="Times New Roman" w:hAnsi="Times New Roman" w:cs="Times New Roman"/>
          <w:b/>
          <w:i/>
          <w:sz w:val="24"/>
          <w:szCs w:val="24"/>
        </w:rPr>
      </w:pPr>
      <w:r>
        <w:rPr>
          <w:rFonts w:ascii="Times New Roman" w:hAnsi="Times New Roman" w:cs="Times New Roman"/>
          <w:sz w:val="24"/>
          <w:szCs w:val="24"/>
        </w:rPr>
        <w:t>[42]</w:t>
      </w:r>
      <w:r w:rsidR="004F32A2">
        <w:rPr>
          <w:rFonts w:ascii="Times New Roman" w:hAnsi="Times New Roman" w:cs="Times New Roman"/>
          <w:sz w:val="24"/>
          <w:szCs w:val="24"/>
        </w:rPr>
        <w:tab/>
      </w:r>
      <w:r w:rsidR="004F32A2" w:rsidRPr="00DE7399">
        <w:rPr>
          <w:rFonts w:ascii="Times New Roman" w:hAnsi="Times New Roman" w:cs="Times New Roman"/>
          <w:b/>
          <w:i/>
          <w:sz w:val="24"/>
          <w:szCs w:val="24"/>
        </w:rPr>
        <w:t>M</w:t>
      </w:r>
      <w:r w:rsidR="00992BF2" w:rsidRPr="00DE7399">
        <w:rPr>
          <w:rFonts w:ascii="Times New Roman" w:hAnsi="Times New Roman" w:cs="Times New Roman"/>
          <w:b/>
          <w:i/>
          <w:sz w:val="24"/>
          <w:szCs w:val="24"/>
        </w:rPr>
        <w:t>r. Patrick Tall being owner of P</w:t>
      </w:r>
      <w:r w:rsidR="004F32A2" w:rsidRPr="00DE7399">
        <w:rPr>
          <w:rFonts w:ascii="Times New Roman" w:hAnsi="Times New Roman" w:cs="Times New Roman"/>
          <w:b/>
          <w:i/>
          <w:sz w:val="24"/>
          <w:szCs w:val="24"/>
        </w:rPr>
        <w:t xml:space="preserve">arcel PR 1037 </w:t>
      </w:r>
      <w:r w:rsidR="00A655CB" w:rsidRPr="00DE7399">
        <w:rPr>
          <w:rFonts w:ascii="Times New Roman" w:hAnsi="Times New Roman" w:cs="Times New Roman"/>
          <w:b/>
          <w:i/>
          <w:sz w:val="24"/>
          <w:szCs w:val="24"/>
        </w:rPr>
        <w:t>testified</w:t>
      </w:r>
      <w:r w:rsidR="004F32A2" w:rsidRPr="00DE7399">
        <w:rPr>
          <w:rFonts w:ascii="Times New Roman" w:hAnsi="Times New Roman" w:cs="Times New Roman"/>
          <w:b/>
          <w:i/>
          <w:sz w:val="24"/>
          <w:szCs w:val="24"/>
        </w:rPr>
        <w:t xml:space="preserve"> that he never gave the </w:t>
      </w:r>
      <w:r w:rsidR="001C0AD1">
        <w:rPr>
          <w:rFonts w:ascii="Times New Roman" w:hAnsi="Times New Roman" w:cs="Times New Roman"/>
          <w:b/>
          <w:i/>
          <w:sz w:val="24"/>
          <w:szCs w:val="24"/>
        </w:rPr>
        <w:tab/>
      </w:r>
      <w:r w:rsidR="004F32A2" w:rsidRPr="00DE7399">
        <w:rPr>
          <w:rFonts w:ascii="Times New Roman" w:hAnsi="Times New Roman" w:cs="Times New Roman"/>
          <w:b/>
          <w:i/>
          <w:sz w:val="24"/>
          <w:szCs w:val="24"/>
        </w:rPr>
        <w:t>P</w:t>
      </w:r>
      <w:r w:rsidR="006E6847" w:rsidRPr="00DE7399">
        <w:rPr>
          <w:rFonts w:ascii="Times New Roman" w:hAnsi="Times New Roman" w:cs="Times New Roman"/>
          <w:b/>
          <w:i/>
          <w:sz w:val="24"/>
          <w:szCs w:val="24"/>
        </w:rPr>
        <w:t xml:space="preserve">laintiffs </w:t>
      </w:r>
      <w:r w:rsidR="004F32A2" w:rsidRPr="00DE7399">
        <w:rPr>
          <w:rFonts w:ascii="Times New Roman" w:hAnsi="Times New Roman" w:cs="Times New Roman"/>
          <w:b/>
          <w:i/>
          <w:sz w:val="24"/>
          <w:szCs w:val="24"/>
        </w:rPr>
        <w:t>or any of the Heirs permission to use his property.</w:t>
      </w:r>
    </w:p>
    <w:p w:rsidR="004F32A2" w:rsidRDefault="004F32A2" w:rsidP="005F0A27">
      <w:pPr>
        <w:pStyle w:val="NoSpacing"/>
        <w:jc w:val="both"/>
        <w:rPr>
          <w:rFonts w:ascii="Times New Roman" w:hAnsi="Times New Roman" w:cs="Times New Roman"/>
          <w:sz w:val="24"/>
          <w:szCs w:val="24"/>
        </w:rPr>
      </w:pPr>
    </w:p>
    <w:p w:rsidR="00A55CD2" w:rsidRDefault="00104957" w:rsidP="005F0A27">
      <w:pPr>
        <w:pStyle w:val="NoSpacing"/>
        <w:jc w:val="both"/>
        <w:rPr>
          <w:rFonts w:ascii="Times New Roman" w:hAnsi="Times New Roman" w:cs="Times New Roman"/>
          <w:sz w:val="24"/>
          <w:szCs w:val="24"/>
        </w:rPr>
      </w:pPr>
      <w:r>
        <w:rPr>
          <w:rFonts w:ascii="Times New Roman" w:hAnsi="Times New Roman" w:cs="Times New Roman"/>
          <w:sz w:val="24"/>
          <w:szCs w:val="24"/>
        </w:rPr>
        <w:t>[43</w:t>
      </w:r>
      <w:r w:rsidR="004F32A2">
        <w:rPr>
          <w:rFonts w:ascii="Times New Roman" w:hAnsi="Times New Roman" w:cs="Times New Roman"/>
          <w:sz w:val="24"/>
          <w:szCs w:val="24"/>
        </w:rPr>
        <w:t>]</w:t>
      </w:r>
      <w:r w:rsidR="004F32A2">
        <w:rPr>
          <w:rFonts w:ascii="Times New Roman" w:hAnsi="Times New Roman" w:cs="Times New Roman"/>
          <w:sz w:val="24"/>
          <w:szCs w:val="24"/>
        </w:rPr>
        <w:tab/>
      </w:r>
      <w:r w:rsidR="00A655CB">
        <w:rPr>
          <w:rFonts w:ascii="Times New Roman" w:hAnsi="Times New Roman" w:cs="Times New Roman"/>
          <w:sz w:val="24"/>
          <w:szCs w:val="24"/>
        </w:rPr>
        <w:t xml:space="preserve">At the locus in quo however, Plaintiff Fabienne Leon confirmed that the heirs are now </w:t>
      </w:r>
      <w:r w:rsidR="00A655CB">
        <w:rPr>
          <w:rFonts w:ascii="Times New Roman" w:hAnsi="Times New Roman" w:cs="Times New Roman"/>
          <w:sz w:val="24"/>
          <w:szCs w:val="24"/>
        </w:rPr>
        <w:tab/>
        <w:t xml:space="preserve">using the footpath on Sony Leon’s property since the </w:t>
      </w:r>
      <w:r w:rsidR="00992BF2">
        <w:rPr>
          <w:rFonts w:ascii="Times New Roman" w:hAnsi="Times New Roman" w:cs="Times New Roman"/>
          <w:sz w:val="24"/>
          <w:szCs w:val="24"/>
        </w:rPr>
        <w:t xml:space="preserve">alleged </w:t>
      </w:r>
      <w:r w:rsidR="00A655CB">
        <w:rPr>
          <w:rFonts w:ascii="Times New Roman" w:hAnsi="Times New Roman" w:cs="Times New Roman"/>
          <w:sz w:val="24"/>
          <w:szCs w:val="24"/>
        </w:rPr>
        <w:t xml:space="preserve">right of way over the </w:t>
      </w:r>
      <w:r w:rsidR="00992BF2">
        <w:rPr>
          <w:rFonts w:ascii="Times New Roman" w:hAnsi="Times New Roman" w:cs="Times New Roman"/>
          <w:sz w:val="24"/>
          <w:szCs w:val="24"/>
        </w:rPr>
        <w:tab/>
        <w:t xml:space="preserve">Defendant’s </w:t>
      </w:r>
      <w:r w:rsidR="00A655CB">
        <w:rPr>
          <w:rFonts w:ascii="Times New Roman" w:hAnsi="Times New Roman" w:cs="Times New Roman"/>
          <w:sz w:val="24"/>
          <w:szCs w:val="24"/>
        </w:rPr>
        <w:t>property has been blocked.</w:t>
      </w:r>
    </w:p>
    <w:p w:rsidR="00A655CB" w:rsidRDefault="00A655CB" w:rsidP="005F0A27">
      <w:pPr>
        <w:pStyle w:val="NoSpacing"/>
        <w:jc w:val="both"/>
        <w:rPr>
          <w:rFonts w:ascii="Times New Roman" w:hAnsi="Times New Roman" w:cs="Times New Roman"/>
          <w:sz w:val="24"/>
          <w:szCs w:val="24"/>
        </w:rPr>
      </w:pPr>
    </w:p>
    <w:p w:rsidR="00A655CB" w:rsidRDefault="00104957" w:rsidP="005F0A27">
      <w:pPr>
        <w:pStyle w:val="NoSpacing"/>
        <w:jc w:val="both"/>
        <w:rPr>
          <w:rFonts w:ascii="Times New Roman" w:hAnsi="Times New Roman" w:cs="Times New Roman"/>
          <w:sz w:val="24"/>
          <w:szCs w:val="24"/>
        </w:rPr>
      </w:pPr>
      <w:r>
        <w:rPr>
          <w:rFonts w:ascii="Times New Roman" w:hAnsi="Times New Roman" w:cs="Times New Roman"/>
          <w:sz w:val="24"/>
          <w:szCs w:val="24"/>
        </w:rPr>
        <w:t>[44</w:t>
      </w:r>
      <w:r w:rsidR="00992BF2">
        <w:rPr>
          <w:rFonts w:ascii="Times New Roman" w:hAnsi="Times New Roman" w:cs="Times New Roman"/>
          <w:sz w:val="24"/>
          <w:szCs w:val="24"/>
        </w:rPr>
        <w:t>]</w:t>
      </w:r>
      <w:r w:rsidR="00992BF2">
        <w:rPr>
          <w:rFonts w:ascii="Times New Roman" w:hAnsi="Times New Roman" w:cs="Times New Roman"/>
          <w:sz w:val="24"/>
          <w:szCs w:val="24"/>
        </w:rPr>
        <w:tab/>
        <w:t>Mr. Sony Leon on his pa</w:t>
      </w:r>
      <w:r w:rsidR="00A655CB">
        <w:rPr>
          <w:rFonts w:ascii="Times New Roman" w:hAnsi="Times New Roman" w:cs="Times New Roman"/>
          <w:sz w:val="24"/>
          <w:szCs w:val="24"/>
        </w:rPr>
        <w:t xml:space="preserve">rt stated at the locus in quo that only </w:t>
      </w:r>
      <w:r w:rsidR="001C0AD1">
        <w:rPr>
          <w:rFonts w:ascii="Times New Roman" w:hAnsi="Times New Roman" w:cs="Times New Roman"/>
          <w:sz w:val="24"/>
          <w:szCs w:val="24"/>
        </w:rPr>
        <w:t xml:space="preserve">he currently uses the </w:t>
      </w:r>
      <w:r w:rsidR="001C0AD1">
        <w:rPr>
          <w:rFonts w:ascii="Times New Roman" w:hAnsi="Times New Roman" w:cs="Times New Roman"/>
          <w:sz w:val="24"/>
          <w:szCs w:val="24"/>
        </w:rPr>
        <w:tab/>
        <w:t xml:space="preserve">footpath </w:t>
      </w:r>
      <w:r w:rsidR="00A655CB">
        <w:rPr>
          <w:rFonts w:ascii="Times New Roman" w:hAnsi="Times New Roman" w:cs="Times New Roman"/>
          <w:sz w:val="24"/>
          <w:szCs w:val="24"/>
        </w:rPr>
        <w:t>on  his property to access his house and only his family is</w:t>
      </w:r>
      <w:r w:rsidR="001C0AD1">
        <w:rPr>
          <w:rFonts w:ascii="Times New Roman" w:hAnsi="Times New Roman" w:cs="Times New Roman"/>
          <w:sz w:val="24"/>
          <w:szCs w:val="24"/>
        </w:rPr>
        <w:t xml:space="preserve"> permitted to pass </w:t>
      </w:r>
      <w:r w:rsidR="001C0AD1">
        <w:rPr>
          <w:rFonts w:ascii="Times New Roman" w:hAnsi="Times New Roman" w:cs="Times New Roman"/>
          <w:sz w:val="24"/>
          <w:szCs w:val="24"/>
        </w:rPr>
        <w:tab/>
        <w:t xml:space="preserve">through his </w:t>
      </w:r>
      <w:r w:rsidR="00A655CB">
        <w:rPr>
          <w:rFonts w:ascii="Times New Roman" w:hAnsi="Times New Roman" w:cs="Times New Roman"/>
          <w:sz w:val="24"/>
          <w:szCs w:val="24"/>
        </w:rPr>
        <w:t>yard. He furt</w:t>
      </w:r>
      <w:r w:rsidR="00992BF2">
        <w:rPr>
          <w:rFonts w:ascii="Times New Roman" w:hAnsi="Times New Roman" w:cs="Times New Roman"/>
          <w:sz w:val="24"/>
          <w:szCs w:val="24"/>
        </w:rPr>
        <w:t xml:space="preserve">her </w:t>
      </w:r>
      <w:r w:rsidR="00A655CB">
        <w:rPr>
          <w:rFonts w:ascii="Times New Roman" w:hAnsi="Times New Roman" w:cs="Times New Roman"/>
          <w:sz w:val="24"/>
          <w:szCs w:val="24"/>
        </w:rPr>
        <w:t>indicated that there is no right of way over his p</w:t>
      </w:r>
      <w:r w:rsidR="001C0AD1">
        <w:rPr>
          <w:rFonts w:ascii="Times New Roman" w:hAnsi="Times New Roman" w:cs="Times New Roman"/>
          <w:sz w:val="24"/>
          <w:szCs w:val="24"/>
        </w:rPr>
        <w:t xml:space="preserve">roperty and </w:t>
      </w:r>
      <w:r w:rsidR="001C0AD1">
        <w:rPr>
          <w:rFonts w:ascii="Times New Roman" w:hAnsi="Times New Roman" w:cs="Times New Roman"/>
          <w:sz w:val="24"/>
          <w:szCs w:val="24"/>
        </w:rPr>
        <w:tab/>
        <w:t xml:space="preserve">the road begins </w:t>
      </w:r>
      <w:r w:rsidR="00B10987">
        <w:rPr>
          <w:rFonts w:ascii="Times New Roman" w:hAnsi="Times New Roman" w:cs="Times New Roman"/>
          <w:sz w:val="24"/>
          <w:szCs w:val="24"/>
        </w:rPr>
        <w:t>fro</w:t>
      </w:r>
      <w:r w:rsidR="00A655CB">
        <w:rPr>
          <w:rFonts w:ascii="Times New Roman" w:hAnsi="Times New Roman" w:cs="Times New Roman"/>
          <w:sz w:val="24"/>
          <w:szCs w:val="24"/>
        </w:rPr>
        <w:t xml:space="preserve">m the seaside and end on his property. He stated </w:t>
      </w:r>
      <w:r w:rsidR="001C0AD1">
        <w:rPr>
          <w:rFonts w:ascii="Times New Roman" w:hAnsi="Times New Roman" w:cs="Times New Roman"/>
          <w:sz w:val="24"/>
          <w:szCs w:val="24"/>
        </w:rPr>
        <w:t xml:space="preserve">that for years the </w:t>
      </w:r>
      <w:r w:rsidR="001C0AD1">
        <w:rPr>
          <w:rFonts w:ascii="Times New Roman" w:hAnsi="Times New Roman" w:cs="Times New Roman"/>
          <w:sz w:val="24"/>
          <w:szCs w:val="24"/>
        </w:rPr>
        <w:tab/>
        <w:t xml:space="preserve">family used </w:t>
      </w:r>
      <w:r w:rsidR="00A655CB">
        <w:rPr>
          <w:rFonts w:ascii="Times New Roman" w:hAnsi="Times New Roman" w:cs="Times New Roman"/>
          <w:sz w:val="24"/>
          <w:szCs w:val="24"/>
        </w:rPr>
        <w:t xml:space="preserve">“Gemma’s road” until it was blocked then they used the contested right of </w:t>
      </w:r>
      <w:r w:rsidR="001C0AD1">
        <w:rPr>
          <w:rFonts w:ascii="Times New Roman" w:hAnsi="Times New Roman" w:cs="Times New Roman"/>
          <w:sz w:val="24"/>
          <w:szCs w:val="24"/>
        </w:rPr>
        <w:tab/>
      </w:r>
      <w:r w:rsidR="00A655CB">
        <w:rPr>
          <w:rFonts w:ascii="Times New Roman" w:hAnsi="Times New Roman" w:cs="Times New Roman"/>
          <w:sz w:val="24"/>
          <w:szCs w:val="24"/>
        </w:rPr>
        <w:t>way.</w:t>
      </w:r>
    </w:p>
    <w:p w:rsidR="00A655CB" w:rsidRDefault="00A655CB" w:rsidP="005F0A27">
      <w:pPr>
        <w:pStyle w:val="NoSpacing"/>
        <w:jc w:val="both"/>
        <w:rPr>
          <w:rFonts w:ascii="Times New Roman" w:hAnsi="Times New Roman" w:cs="Times New Roman"/>
          <w:sz w:val="24"/>
          <w:szCs w:val="24"/>
        </w:rPr>
      </w:pPr>
    </w:p>
    <w:p w:rsidR="00A655CB" w:rsidRDefault="00104957" w:rsidP="005F0A27">
      <w:pPr>
        <w:pStyle w:val="NoSpacing"/>
        <w:jc w:val="both"/>
        <w:rPr>
          <w:rFonts w:ascii="Times New Roman" w:hAnsi="Times New Roman" w:cs="Times New Roman"/>
          <w:sz w:val="24"/>
          <w:szCs w:val="24"/>
        </w:rPr>
      </w:pPr>
      <w:r>
        <w:rPr>
          <w:rFonts w:ascii="Times New Roman" w:hAnsi="Times New Roman" w:cs="Times New Roman"/>
          <w:sz w:val="24"/>
          <w:szCs w:val="24"/>
        </w:rPr>
        <w:t>[45</w:t>
      </w:r>
      <w:r w:rsidR="00A655CB">
        <w:rPr>
          <w:rFonts w:ascii="Times New Roman" w:hAnsi="Times New Roman" w:cs="Times New Roman"/>
          <w:sz w:val="24"/>
          <w:szCs w:val="24"/>
        </w:rPr>
        <w:t>]</w:t>
      </w:r>
      <w:r w:rsidR="00A655CB">
        <w:rPr>
          <w:rFonts w:ascii="Times New Roman" w:hAnsi="Times New Roman" w:cs="Times New Roman"/>
          <w:sz w:val="24"/>
          <w:szCs w:val="24"/>
        </w:rPr>
        <w:tab/>
        <w:t>Noti</w:t>
      </w:r>
      <w:r w:rsidR="00992BF2">
        <w:rPr>
          <w:rFonts w:ascii="Times New Roman" w:hAnsi="Times New Roman" w:cs="Times New Roman"/>
          <w:sz w:val="24"/>
          <w:szCs w:val="24"/>
        </w:rPr>
        <w:t>ng the above evidence of both P</w:t>
      </w:r>
      <w:r w:rsidR="00A655CB">
        <w:rPr>
          <w:rFonts w:ascii="Times New Roman" w:hAnsi="Times New Roman" w:cs="Times New Roman"/>
          <w:sz w:val="24"/>
          <w:szCs w:val="24"/>
        </w:rPr>
        <w:t>l</w:t>
      </w:r>
      <w:r w:rsidR="00992BF2">
        <w:rPr>
          <w:rFonts w:ascii="Times New Roman" w:hAnsi="Times New Roman" w:cs="Times New Roman"/>
          <w:sz w:val="24"/>
          <w:szCs w:val="24"/>
        </w:rPr>
        <w:t>a</w:t>
      </w:r>
      <w:r w:rsidR="00A655CB">
        <w:rPr>
          <w:rFonts w:ascii="Times New Roman" w:hAnsi="Times New Roman" w:cs="Times New Roman"/>
          <w:sz w:val="24"/>
          <w:szCs w:val="24"/>
        </w:rPr>
        <w:t xml:space="preserve">intiffs and Defendant and witnesses on the locus in </w:t>
      </w:r>
      <w:r w:rsidR="00A655CB">
        <w:rPr>
          <w:rFonts w:ascii="Times New Roman" w:hAnsi="Times New Roman" w:cs="Times New Roman"/>
          <w:sz w:val="24"/>
          <w:szCs w:val="24"/>
        </w:rPr>
        <w:tab/>
        <w:t xml:space="preserve">quo and observations made by the court on the locus in quo, it is clear that </w:t>
      </w:r>
      <w:r w:rsidR="00992BF2">
        <w:rPr>
          <w:rFonts w:ascii="Times New Roman" w:hAnsi="Times New Roman" w:cs="Times New Roman"/>
          <w:sz w:val="24"/>
          <w:szCs w:val="24"/>
        </w:rPr>
        <w:t xml:space="preserve">in the absence </w:t>
      </w:r>
      <w:r w:rsidR="00992BF2">
        <w:rPr>
          <w:rFonts w:ascii="Times New Roman" w:hAnsi="Times New Roman" w:cs="Times New Roman"/>
          <w:sz w:val="24"/>
          <w:szCs w:val="24"/>
        </w:rPr>
        <w:tab/>
        <w:t xml:space="preserve">of a right of way </w:t>
      </w:r>
      <w:r w:rsidR="00992BF2" w:rsidRPr="00DE7399">
        <w:rPr>
          <w:rFonts w:ascii="Times New Roman" w:hAnsi="Times New Roman" w:cs="Times New Roman"/>
          <w:i/>
          <w:sz w:val="24"/>
          <w:szCs w:val="24"/>
        </w:rPr>
        <w:t xml:space="preserve">[paragraph </w:t>
      </w:r>
      <w:r w:rsidR="00E019B6" w:rsidRPr="00DE7399">
        <w:rPr>
          <w:rFonts w:ascii="Times New Roman" w:hAnsi="Times New Roman" w:cs="Times New Roman"/>
          <w:i/>
          <w:sz w:val="24"/>
          <w:szCs w:val="24"/>
        </w:rPr>
        <w:t>3</w:t>
      </w:r>
      <w:r w:rsidR="00DE7399">
        <w:rPr>
          <w:rFonts w:ascii="Times New Roman" w:hAnsi="Times New Roman" w:cs="Times New Roman"/>
          <w:i/>
          <w:sz w:val="24"/>
          <w:szCs w:val="24"/>
        </w:rPr>
        <w:t>3</w:t>
      </w:r>
      <w:r w:rsidR="00E019B6" w:rsidRPr="00DE7399">
        <w:rPr>
          <w:rFonts w:ascii="Times New Roman" w:hAnsi="Times New Roman" w:cs="Times New Roman"/>
          <w:i/>
          <w:sz w:val="24"/>
          <w:szCs w:val="24"/>
        </w:rPr>
        <w:t>]</w:t>
      </w:r>
      <w:r w:rsidR="00E019B6">
        <w:rPr>
          <w:rFonts w:ascii="Times New Roman" w:hAnsi="Times New Roman" w:cs="Times New Roman"/>
          <w:sz w:val="24"/>
          <w:szCs w:val="24"/>
        </w:rPr>
        <w:t xml:space="preserve"> refers,</w:t>
      </w:r>
      <w:r w:rsidR="001C0AD1">
        <w:rPr>
          <w:rFonts w:ascii="Times New Roman" w:hAnsi="Times New Roman" w:cs="Times New Roman"/>
          <w:sz w:val="24"/>
          <w:szCs w:val="24"/>
        </w:rPr>
        <w:t xml:space="preserve"> </w:t>
      </w:r>
      <w:r w:rsidR="00A655CB">
        <w:rPr>
          <w:rFonts w:ascii="Times New Roman" w:hAnsi="Times New Roman" w:cs="Times New Roman"/>
          <w:sz w:val="24"/>
          <w:szCs w:val="24"/>
        </w:rPr>
        <w:t xml:space="preserve">the </w:t>
      </w:r>
      <w:r w:rsidR="00992BF2">
        <w:rPr>
          <w:rFonts w:ascii="Times New Roman" w:hAnsi="Times New Roman" w:cs="Times New Roman"/>
          <w:sz w:val="24"/>
          <w:szCs w:val="24"/>
        </w:rPr>
        <w:t>“alleged u</w:t>
      </w:r>
      <w:r w:rsidR="006E6847">
        <w:rPr>
          <w:rFonts w:ascii="Times New Roman" w:hAnsi="Times New Roman" w:cs="Times New Roman"/>
          <w:sz w:val="24"/>
          <w:szCs w:val="24"/>
        </w:rPr>
        <w:t xml:space="preserve">sage </w:t>
      </w:r>
      <w:r w:rsidR="00992BF2">
        <w:rPr>
          <w:rFonts w:ascii="Times New Roman" w:hAnsi="Times New Roman" w:cs="Times New Roman"/>
          <w:sz w:val="24"/>
          <w:szCs w:val="24"/>
        </w:rPr>
        <w:t>of the claimed access”</w:t>
      </w:r>
      <w:r w:rsidR="001C0AD1">
        <w:rPr>
          <w:rFonts w:ascii="Times New Roman" w:hAnsi="Times New Roman" w:cs="Times New Roman"/>
          <w:sz w:val="24"/>
          <w:szCs w:val="24"/>
        </w:rPr>
        <w:t xml:space="preserve"> </w:t>
      </w:r>
      <w:r w:rsidR="006E6847">
        <w:rPr>
          <w:rFonts w:ascii="Times New Roman" w:hAnsi="Times New Roman" w:cs="Times New Roman"/>
          <w:sz w:val="24"/>
          <w:szCs w:val="24"/>
        </w:rPr>
        <w:t>in the</w:t>
      </w:r>
      <w:r w:rsidR="00E019B6">
        <w:rPr>
          <w:rFonts w:ascii="Times New Roman" w:hAnsi="Times New Roman" w:cs="Times New Roman"/>
          <w:sz w:val="24"/>
          <w:szCs w:val="24"/>
        </w:rPr>
        <w:tab/>
      </w:r>
      <w:r w:rsidR="00A655CB">
        <w:rPr>
          <w:rFonts w:ascii="Times New Roman" w:hAnsi="Times New Roman" w:cs="Times New Roman"/>
          <w:sz w:val="24"/>
          <w:szCs w:val="24"/>
        </w:rPr>
        <w:t xml:space="preserve">locality of the road in </w:t>
      </w:r>
      <w:r w:rsidR="00A655CB">
        <w:rPr>
          <w:rFonts w:ascii="Times New Roman" w:hAnsi="Times New Roman" w:cs="Times New Roman"/>
          <w:sz w:val="24"/>
          <w:szCs w:val="24"/>
        </w:rPr>
        <w:tab/>
        <w:t xml:space="preserve">question owing to the </w:t>
      </w:r>
      <w:r w:rsidR="00992BF2">
        <w:rPr>
          <w:rFonts w:ascii="Times New Roman" w:hAnsi="Times New Roman" w:cs="Times New Roman"/>
          <w:sz w:val="24"/>
          <w:szCs w:val="24"/>
        </w:rPr>
        <w:tab/>
      </w:r>
      <w:r w:rsidR="00A655CB">
        <w:rPr>
          <w:rFonts w:ascii="Times New Roman" w:hAnsi="Times New Roman" w:cs="Times New Roman"/>
          <w:sz w:val="24"/>
          <w:szCs w:val="24"/>
        </w:rPr>
        <w:t xml:space="preserve">continuous use by the </w:t>
      </w:r>
      <w:r w:rsidR="007C6E16">
        <w:rPr>
          <w:rFonts w:ascii="Times New Roman" w:hAnsi="Times New Roman" w:cs="Times New Roman"/>
          <w:sz w:val="24"/>
          <w:szCs w:val="24"/>
        </w:rPr>
        <w:t xml:space="preserve">Plaintiffs </w:t>
      </w:r>
      <w:r w:rsidR="00A655CB">
        <w:rPr>
          <w:rFonts w:ascii="Times New Roman" w:hAnsi="Times New Roman" w:cs="Times New Roman"/>
          <w:sz w:val="24"/>
          <w:szCs w:val="24"/>
        </w:rPr>
        <w:t xml:space="preserve">for over </w:t>
      </w:r>
      <w:r w:rsidR="00E019B6">
        <w:rPr>
          <w:rFonts w:ascii="Times New Roman" w:hAnsi="Times New Roman" w:cs="Times New Roman"/>
          <w:sz w:val="24"/>
          <w:szCs w:val="24"/>
        </w:rPr>
        <w:tab/>
        <w:t>twenty years is untenable in all the circumstances of this case of action.</w:t>
      </w:r>
    </w:p>
    <w:p w:rsidR="00A655CB" w:rsidRDefault="00A655CB" w:rsidP="005F0A27">
      <w:pPr>
        <w:pStyle w:val="NoSpacing"/>
        <w:jc w:val="both"/>
        <w:rPr>
          <w:rFonts w:ascii="Times New Roman" w:hAnsi="Times New Roman" w:cs="Times New Roman"/>
          <w:sz w:val="24"/>
          <w:szCs w:val="24"/>
        </w:rPr>
      </w:pPr>
    </w:p>
    <w:p w:rsidR="00A655CB" w:rsidRDefault="00104957" w:rsidP="005F0A27">
      <w:pPr>
        <w:pStyle w:val="NoSpacing"/>
        <w:jc w:val="both"/>
        <w:rPr>
          <w:rFonts w:ascii="Times New Roman" w:hAnsi="Times New Roman" w:cs="Times New Roman"/>
          <w:sz w:val="24"/>
          <w:szCs w:val="24"/>
        </w:rPr>
      </w:pPr>
      <w:r>
        <w:rPr>
          <w:rFonts w:ascii="Times New Roman" w:hAnsi="Times New Roman" w:cs="Times New Roman"/>
          <w:sz w:val="24"/>
          <w:szCs w:val="24"/>
        </w:rPr>
        <w:t>[46</w:t>
      </w:r>
      <w:r w:rsidR="00E019B6">
        <w:rPr>
          <w:rFonts w:ascii="Times New Roman" w:hAnsi="Times New Roman" w:cs="Times New Roman"/>
          <w:sz w:val="24"/>
          <w:szCs w:val="24"/>
        </w:rPr>
        <w:t>]</w:t>
      </w:r>
      <w:r w:rsidR="00A655CB">
        <w:rPr>
          <w:rFonts w:ascii="Times New Roman" w:hAnsi="Times New Roman" w:cs="Times New Roman"/>
          <w:sz w:val="24"/>
          <w:szCs w:val="24"/>
        </w:rPr>
        <w:tab/>
        <w:t xml:space="preserve">The Court at the locus in quo in this case concluded that the Plaintiffs are </w:t>
      </w:r>
      <w:r w:rsidR="00E019B6">
        <w:rPr>
          <w:rFonts w:ascii="Times New Roman" w:hAnsi="Times New Roman" w:cs="Times New Roman"/>
          <w:sz w:val="24"/>
          <w:szCs w:val="24"/>
        </w:rPr>
        <w:t xml:space="preserve">apparently </w:t>
      </w:r>
      <w:r w:rsidR="00E019B6">
        <w:rPr>
          <w:rFonts w:ascii="Times New Roman" w:hAnsi="Times New Roman" w:cs="Times New Roman"/>
          <w:sz w:val="24"/>
          <w:szCs w:val="24"/>
        </w:rPr>
        <w:tab/>
      </w:r>
      <w:r w:rsidR="00A655CB">
        <w:rPr>
          <w:rFonts w:ascii="Times New Roman" w:hAnsi="Times New Roman" w:cs="Times New Roman"/>
          <w:sz w:val="24"/>
          <w:szCs w:val="24"/>
        </w:rPr>
        <w:t xml:space="preserve">enclaved </w:t>
      </w:r>
      <w:r w:rsidR="006E6847">
        <w:rPr>
          <w:rFonts w:ascii="Times New Roman" w:hAnsi="Times New Roman" w:cs="Times New Roman"/>
          <w:sz w:val="24"/>
          <w:szCs w:val="24"/>
        </w:rPr>
        <w:t xml:space="preserve">and in </w:t>
      </w:r>
      <w:r w:rsidR="00E019B6">
        <w:rPr>
          <w:rFonts w:ascii="Times New Roman" w:hAnsi="Times New Roman" w:cs="Times New Roman"/>
          <w:sz w:val="24"/>
          <w:szCs w:val="24"/>
        </w:rPr>
        <w:t xml:space="preserve">same and similar </w:t>
      </w:r>
      <w:r w:rsidR="006E6847">
        <w:rPr>
          <w:rFonts w:ascii="Times New Roman" w:hAnsi="Times New Roman" w:cs="Times New Roman"/>
          <w:sz w:val="24"/>
          <w:szCs w:val="24"/>
        </w:rPr>
        <w:t xml:space="preserve">situations </w:t>
      </w:r>
      <w:r w:rsidR="00DE7399" w:rsidRPr="00104957">
        <w:rPr>
          <w:rFonts w:ascii="Times New Roman" w:hAnsi="Times New Roman" w:cs="Times New Roman"/>
          <w:i/>
          <w:sz w:val="24"/>
          <w:szCs w:val="24"/>
        </w:rPr>
        <w:t>(if enclavement is</w:t>
      </w:r>
      <w:r w:rsidR="00E019B6" w:rsidRPr="00104957">
        <w:rPr>
          <w:rFonts w:ascii="Times New Roman" w:hAnsi="Times New Roman" w:cs="Times New Roman"/>
          <w:i/>
          <w:sz w:val="24"/>
          <w:szCs w:val="24"/>
        </w:rPr>
        <w:t xml:space="preserve"> the cause of </w:t>
      </w:r>
      <w:r w:rsidR="001C0AD1">
        <w:rPr>
          <w:rFonts w:ascii="Times New Roman" w:hAnsi="Times New Roman" w:cs="Times New Roman"/>
          <w:i/>
          <w:sz w:val="24"/>
          <w:szCs w:val="24"/>
        </w:rPr>
        <w:t xml:space="preserve">action which </w:t>
      </w:r>
      <w:r w:rsidR="001C0AD1">
        <w:rPr>
          <w:rFonts w:ascii="Times New Roman" w:hAnsi="Times New Roman" w:cs="Times New Roman"/>
          <w:i/>
          <w:sz w:val="24"/>
          <w:szCs w:val="24"/>
        </w:rPr>
        <w:tab/>
        <w:t xml:space="preserve">is </w:t>
      </w:r>
      <w:r w:rsidR="00E019B6" w:rsidRPr="00104957">
        <w:rPr>
          <w:rFonts w:ascii="Times New Roman" w:hAnsi="Times New Roman" w:cs="Times New Roman"/>
          <w:i/>
          <w:sz w:val="24"/>
          <w:szCs w:val="24"/>
        </w:rPr>
        <w:t xml:space="preserve">not the case </w:t>
      </w:r>
      <w:r w:rsidR="00DE7399" w:rsidRPr="00104957">
        <w:rPr>
          <w:rFonts w:ascii="Times New Roman" w:hAnsi="Times New Roman" w:cs="Times New Roman"/>
          <w:i/>
          <w:sz w:val="24"/>
          <w:szCs w:val="24"/>
        </w:rPr>
        <w:t>noting the averments and prayers of the Plaint as filed)</w:t>
      </w:r>
      <w:r w:rsidR="00DE7399">
        <w:rPr>
          <w:rFonts w:ascii="Times New Roman" w:hAnsi="Times New Roman" w:cs="Times New Roman"/>
          <w:sz w:val="24"/>
          <w:szCs w:val="24"/>
        </w:rPr>
        <w:t xml:space="preserve">, </w:t>
      </w:r>
      <w:r w:rsidR="006E6847">
        <w:rPr>
          <w:rFonts w:ascii="Times New Roman" w:hAnsi="Times New Roman" w:cs="Times New Roman"/>
          <w:sz w:val="24"/>
          <w:szCs w:val="24"/>
        </w:rPr>
        <w:t xml:space="preserve">the </w:t>
      </w:r>
      <w:r w:rsidR="00A655CB">
        <w:rPr>
          <w:rFonts w:ascii="Times New Roman" w:hAnsi="Times New Roman" w:cs="Times New Roman"/>
          <w:sz w:val="24"/>
          <w:szCs w:val="24"/>
        </w:rPr>
        <w:t xml:space="preserve">Defendant </w:t>
      </w:r>
      <w:r w:rsidR="001C0AD1">
        <w:rPr>
          <w:rFonts w:ascii="Times New Roman" w:hAnsi="Times New Roman" w:cs="Times New Roman"/>
          <w:sz w:val="24"/>
          <w:szCs w:val="24"/>
        </w:rPr>
        <w:tab/>
      </w:r>
      <w:r w:rsidR="006E6847">
        <w:rPr>
          <w:rFonts w:ascii="Times New Roman" w:hAnsi="Times New Roman" w:cs="Times New Roman"/>
          <w:sz w:val="24"/>
          <w:szCs w:val="24"/>
        </w:rPr>
        <w:t>should</w:t>
      </w:r>
      <w:r w:rsidR="00DE7399">
        <w:rPr>
          <w:rFonts w:ascii="Times New Roman" w:hAnsi="Times New Roman" w:cs="Times New Roman"/>
          <w:sz w:val="24"/>
          <w:szCs w:val="24"/>
        </w:rPr>
        <w:tab/>
      </w:r>
      <w:r w:rsidR="00A655CB">
        <w:rPr>
          <w:rFonts w:ascii="Times New Roman" w:hAnsi="Times New Roman" w:cs="Times New Roman"/>
          <w:sz w:val="24"/>
          <w:szCs w:val="24"/>
        </w:rPr>
        <w:t>prov</w:t>
      </w:r>
      <w:r w:rsidR="00C903C7">
        <w:rPr>
          <w:rFonts w:ascii="Times New Roman" w:hAnsi="Times New Roman" w:cs="Times New Roman"/>
          <w:sz w:val="24"/>
          <w:szCs w:val="24"/>
        </w:rPr>
        <w:t xml:space="preserve">e that there is an alternative </w:t>
      </w:r>
      <w:r w:rsidR="00A655CB">
        <w:rPr>
          <w:rFonts w:ascii="Times New Roman" w:hAnsi="Times New Roman" w:cs="Times New Roman"/>
          <w:sz w:val="24"/>
          <w:szCs w:val="24"/>
        </w:rPr>
        <w:t xml:space="preserve">route available to the </w:t>
      </w:r>
      <w:r w:rsidR="00C903C7">
        <w:rPr>
          <w:rFonts w:ascii="Times New Roman" w:hAnsi="Times New Roman" w:cs="Times New Roman"/>
          <w:sz w:val="24"/>
          <w:szCs w:val="24"/>
        </w:rPr>
        <w:t xml:space="preserve">Plaintiffs </w:t>
      </w:r>
      <w:r w:rsidR="00A655CB">
        <w:rPr>
          <w:rFonts w:ascii="Times New Roman" w:hAnsi="Times New Roman" w:cs="Times New Roman"/>
          <w:sz w:val="24"/>
          <w:szCs w:val="24"/>
        </w:rPr>
        <w:t>o</w:t>
      </w:r>
      <w:r w:rsidR="00C903C7">
        <w:rPr>
          <w:rFonts w:ascii="Times New Roman" w:hAnsi="Times New Roman" w:cs="Times New Roman"/>
          <w:sz w:val="24"/>
          <w:szCs w:val="24"/>
        </w:rPr>
        <w:t>n a balance of</w:t>
      </w:r>
      <w:r w:rsidR="00DE7399">
        <w:rPr>
          <w:rFonts w:ascii="Times New Roman" w:hAnsi="Times New Roman" w:cs="Times New Roman"/>
          <w:sz w:val="24"/>
          <w:szCs w:val="24"/>
        </w:rPr>
        <w:lastRenderedPageBreak/>
        <w:tab/>
      </w:r>
      <w:r w:rsidR="00C903C7">
        <w:rPr>
          <w:rFonts w:ascii="Times New Roman" w:hAnsi="Times New Roman" w:cs="Times New Roman"/>
          <w:sz w:val="24"/>
          <w:szCs w:val="24"/>
        </w:rPr>
        <w:t>probabilities. Land-locked prope</w:t>
      </w:r>
      <w:r w:rsidR="00A655CB">
        <w:rPr>
          <w:rFonts w:ascii="Times New Roman" w:hAnsi="Times New Roman" w:cs="Times New Roman"/>
          <w:sz w:val="24"/>
          <w:szCs w:val="24"/>
        </w:rPr>
        <w:t>rties are enti</w:t>
      </w:r>
      <w:r w:rsidR="00C903C7">
        <w:rPr>
          <w:rFonts w:ascii="Times New Roman" w:hAnsi="Times New Roman" w:cs="Times New Roman"/>
          <w:sz w:val="24"/>
          <w:szCs w:val="24"/>
        </w:rPr>
        <w:t>t</w:t>
      </w:r>
      <w:r w:rsidR="00A655CB">
        <w:rPr>
          <w:rFonts w:ascii="Times New Roman" w:hAnsi="Times New Roman" w:cs="Times New Roman"/>
          <w:sz w:val="24"/>
          <w:szCs w:val="24"/>
        </w:rPr>
        <w:t>led</w:t>
      </w:r>
      <w:r w:rsidR="00C903C7">
        <w:rPr>
          <w:rFonts w:ascii="Times New Roman" w:hAnsi="Times New Roman" w:cs="Times New Roman"/>
          <w:sz w:val="24"/>
          <w:szCs w:val="24"/>
        </w:rPr>
        <w:t xml:space="preserve"> to a </w:t>
      </w:r>
      <w:r w:rsidR="006E6847">
        <w:rPr>
          <w:rFonts w:ascii="Times New Roman" w:hAnsi="Times New Roman" w:cs="Times New Roman"/>
          <w:sz w:val="24"/>
          <w:szCs w:val="24"/>
        </w:rPr>
        <w:t xml:space="preserve">right </w:t>
      </w:r>
      <w:r w:rsidR="00C903C7">
        <w:rPr>
          <w:rFonts w:ascii="Times New Roman" w:hAnsi="Times New Roman" w:cs="Times New Roman"/>
          <w:sz w:val="24"/>
          <w:szCs w:val="24"/>
        </w:rPr>
        <w:t xml:space="preserve">of way under Article 682 of </w:t>
      </w:r>
      <w:r w:rsidR="001C0AD1">
        <w:rPr>
          <w:rFonts w:ascii="Times New Roman" w:hAnsi="Times New Roman" w:cs="Times New Roman"/>
          <w:sz w:val="24"/>
          <w:szCs w:val="24"/>
        </w:rPr>
        <w:tab/>
      </w:r>
      <w:r w:rsidR="00C903C7">
        <w:rPr>
          <w:rFonts w:ascii="Times New Roman" w:hAnsi="Times New Roman" w:cs="Times New Roman"/>
          <w:sz w:val="24"/>
          <w:szCs w:val="24"/>
        </w:rPr>
        <w:t>the Code which provides as such”</w:t>
      </w:r>
    </w:p>
    <w:p w:rsidR="00C903C7" w:rsidRDefault="00C903C7" w:rsidP="005F0A27">
      <w:pPr>
        <w:pStyle w:val="NoSpacing"/>
        <w:jc w:val="both"/>
        <w:rPr>
          <w:rFonts w:ascii="Times New Roman" w:hAnsi="Times New Roman" w:cs="Times New Roman"/>
          <w:sz w:val="24"/>
          <w:szCs w:val="24"/>
        </w:rPr>
      </w:pPr>
    </w:p>
    <w:p w:rsidR="00C903C7" w:rsidRPr="006640A7" w:rsidRDefault="00C903C7" w:rsidP="005F0A27">
      <w:pPr>
        <w:pStyle w:val="NoSpacing"/>
        <w:jc w:val="both"/>
        <w:rPr>
          <w:rFonts w:ascii="Times New Roman" w:hAnsi="Times New Roman" w:cs="Times New Roman"/>
          <w:i/>
          <w:sz w:val="24"/>
          <w:szCs w:val="24"/>
        </w:rPr>
      </w:pPr>
      <w:r>
        <w:rPr>
          <w:rFonts w:ascii="Times New Roman" w:hAnsi="Times New Roman" w:cs="Times New Roman"/>
          <w:sz w:val="24"/>
          <w:szCs w:val="24"/>
        </w:rPr>
        <w:tab/>
      </w:r>
      <w:r w:rsidRPr="006640A7">
        <w:rPr>
          <w:rFonts w:ascii="Times New Roman" w:hAnsi="Times New Roman" w:cs="Times New Roman"/>
          <w:i/>
          <w:sz w:val="24"/>
          <w:szCs w:val="24"/>
        </w:rPr>
        <w:t>“1.</w:t>
      </w:r>
      <w:r w:rsidRPr="006640A7">
        <w:rPr>
          <w:rFonts w:ascii="Times New Roman" w:hAnsi="Times New Roman" w:cs="Times New Roman"/>
          <w:i/>
          <w:sz w:val="24"/>
          <w:szCs w:val="24"/>
        </w:rPr>
        <w:tab/>
        <w:t>The owner whose property is enclosed on all sides, an</w:t>
      </w:r>
      <w:r w:rsidR="001C0AD1">
        <w:rPr>
          <w:rFonts w:ascii="Times New Roman" w:hAnsi="Times New Roman" w:cs="Times New Roman"/>
          <w:i/>
          <w:sz w:val="24"/>
          <w:szCs w:val="24"/>
        </w:rPr>
        <w:t xml:space="preserve">d has no access or </w:t>
      </w:r>
      <w:r w:rsidR="001C0AD1">
        <w:rPr>
          <w:rFonts w:ascii="Times New Roman" w:hAnsi="Times New Roman" w:cs="Times New Roman"/>
          <w:i/>
          <w:sz w:val="24"/>
          <w:szCs w:val="24"/>
        </w:rPr>
        <w:tab/>
        <w:t xml:space="preserve">inadequate </w:t>
      </w:r>
      <w:r w:rsidRPr="006640A7">
        <w:rPr>
          <w:rFonts w:ascii="Times New Roman" w:hAnsi="Times New Roman" w:cs="Times New Roman"/>
          <w:i/>
          <w:sz w:val="24"/>
          <w:szCs w:val="24"/>
        </w:rPr>
        <w:t>access on to the public highway, either for the private o</w:t>
      </w:r>
      <w:r w:rsidR="001C0AD1">
        <w:rPr>
          <w:rFonts w:ascii="Times New Roman" w:hAnsi="Times New Roman" w:cs="Times New Roman"/>
          <w:i/>
          <w:sz w:val="24"/>
          <w:szCs w:val="24"/>
        </w:rPr>
        <w:t xml:space="preserve">r for the business use </w:t>
      </w:r>
      <w:r w:rsidR="001C0AD1">
        <w:rPr>
          <w:rFonts w:ascii="Times New Roman" w:hAnsi="Times New Roman" w:cs="Times New Roman"/>
          <w:i/>
          <w:sz w:val="24"/>
          <w:szCs w:val="24"/>
        </w:rPr>
        <w:tab/>
        <w:t xml:space="preserve">of his </w:t>
      </w:r>
      <w:r w:rsidRPr="006640A7">
        <w:rPr>
          <w:rFonts w:ascii="Times New Roman" w:hAnsi="Times New Roman" w:cs="Times New Roman"/>
          <w:i/>
          <w:sz w:val="24"/>
          <w:szCs w:val="24"/>
        </w:rPr>
        <w:t xml:space="preserve">property, shall be entitled to claim from his </w:t>
      </w:r>
      <w:r w:rsidR="001C0AD1" w:rsidRPr="006640A7">
        <w:rPr>
          <w:rFonts w:ascii="Times New Roman" w:hAnsi="Times New Roman" w:cs="Times New Roman"/>
          <w:i/>
          <w:sz w:val="24"/>
          <w:szCs w:val="24"/>
        </w:rPr>
        <w:t>neighbors</w:t>
      </w:r>
      <w:r w:rsidRPr="006640A7">
        <w:rPr>
          <w:rFonts w:ascii="Times New Roman" w:hAnsi="Times New Roman" w:cs="Times New Roman"/>
          <w:i/>
          <w:sz w:val="24"/>
          <w:szCs w:val="24"/>
        </w:rPr>
        <w:t xml:space="preserve"> a sufficient right of way to </w:t>
      </w:r>
      <w:r w:rsidRPr="006640A7">
        <w:rPr>
          <w:rFonts w:ascii="Times New Roman" w:hAnsi="Times New Roman" w:cs="Times New Roman"/>
          <w:i/>
          <w:sz w:val="24"/>
          <w:szCs w:val="24"/>
        </w:rPr>
        <w:tab/>
      </w:r>
      <w:r w:rsidRPr="006640A7">
        <w:rPr>
          <w:rFonts w:ascii="Times New Roman" w:hAnsi="Times New Roman" w:cs="Times New Roman"/>
          <w:i/>
          <w:sz w:val="24"/>
          <w:szCs w:val="24"/>
        </w:rPr>
        <w:tab/>
        <w:t xml:space="preserve">ensure the full </w:t>
      </w:r>
      <w:r w:rsidRPr="006640A7">
        <w:rPr>
          <w:rFonts w:ascii="Times New Roman" w:hAnsi="Times New Roman" w:cs="Times New Roman"/>
          <w:i/>
          <w:sz w:val="24"/>
          <w:szCs w:val="24"/>
        </w:rPr>
        <w:tab/>
        <w:t xml:space="preserve">use of such property, subject to his paying adequate compensation </w:t>
      </w:r>
      <w:r w:rsidRPr="006640A7">
        <w:rPr>
          <w:rFonts w:ascii="Times New Roman" w:hAnsi="Times New Roman" w:cs="Times New Roman"/>
          <w:i/>
          <w:sz w:val="24"/>
          <w:szCs w:val="24"/>
        </w:rPr>
        <w:tab/>
      </w:r>
      <w:r w:rsidRPr="006640A7">
        <w:rPr>
          <w:rFonts w:ascii="Times New Roman" w:hAnsi="Times New Roman" w:cs="Times New Roman"/>
          <w:i/>
          <w:sz w:val="24"/>
          <w:szCs w:val="24"/>
        </w:rPr>
        <w:tab/>
      </w:r>
      <w:r w:rsidRPr="006640A7">
        <w:rPr>
          <w:rFonts w:ascii="Times New Roman" w:hAnsi="Times New Roman" w:cs="Times New Roman"/>
          <w:i/>
          <w:sz w:val="24"/>
          <w:szCs w:val="24"/>
        </w:rPr>
        <w:tab/>
        <w:t>for any damage that he may cause.”</w:t>
      </w:r>
      <w:r w:rsidR="006640A7">
        <w:rPr>
          <w:rFonts w:ascii="Times New Roman" w:hAnsi="Times New Roman" w:cs="Times New Roman"/>
          <w:i/>
          <w:sz w:val="24"/>
          <w:szCs w:val="24"/>
        </w:rPr>
        <w:t>…..</w:t>
      </w:r>
    </w:p>
    <w:p w:rsidR="00C903C7" w:rsidRDefault="00C903C7" w:rsidP="005F0A27">
      <w:pPr>
        <w:pStyle w:val="NoSpacing"/>
        <w:jc w:val="both"/>
        <w:rPr>
          <w:rFonts w:ascii="Times New Roman" w:hAnsi="Times New Roman" w:cs="Times New Roman"/>
          <w:sz w:val="24"/>
          <w:szCs w:val="24"/>
        </w:rPr>
      </w:pPr>
    </w:p>
    <w:p w:rsidR="00E019B6" w:rsidRPr="00DE7399" w:rsidRDefault="00104957" w:rsidP="005F0A27">
      <w:pPr>
        <w:pStyle w:val="NoSpacing"/>
        <w:jc w:val="both"/>
        <w:rPr>
          <w:rFonts w:ascii="Times New Roman" w:hAnsi="Times New Roman" w:cs="Times New Roman"/>
          <w:i/>
          <w:sz w:val="24"/>
          <w:szCs w:val="24"/>
        </w:rPr>
      </w:pPr>
      <w:r>
        <w:rPr>
          <w:rFonts w:ascii="Times New Roman" w:hAnsi="Times New Roman" w:cs="Times New Roman"/>
          <w:sz w:val="24"/>
          <w:szCs w:val="24"/>
        </w:rPr>
        <w:t>[47</w:t>
      </w:r>
      <w:r w:rsidR="00A655CB">
        <w:rPr>
          <w:rFonts w:ascii="Times New Roman" w:hAnsi="Times New Roman" w:cs="Times New Roman"/>
          <w:sz w:val="24"/>
          <w:szCs w:val="24"/>
        </w:rPr>
        <w:t>]</w:t>
      </w:r>
      <w:r w:rsidR="00A655CB">
        <w:rPr>
          <w:rFonts w:ascii="Times New Roman" w:hAnsi="Times New Roman" w:cs="Times New Roman"/>
          <w:sz w:val="24"/>
          <w:szCs w:val="24"/>
        </w:rPr>
        <w:tab/>
      </w:r>
      <w:r w:rsidR="00C903C7">
        <w:rPr>
          <w:rFonts w:ascii="Times New Roman" w:hAnsi="Times New Roman" w:cs="Times New Roman"/>
          <w:sz w:val="24"/>
          <w:szCs w:val="24"/>
        </w:rPr>
        <w:t xml:space="preserve">Now, </w:t>
      </w:r>
      <w:r w:rsidR="00E12776">
        <w:rPr>
          <w:rFonts w:ascii="Times New Roman" w:hAnsi="Times New Roman" w:cs="Times New Roman"/>
          <w:sz w:val="24"/>
          <w:szCs w:val="24"/>
        </w:rPr>
        <w:t>even if the</w:t>
      </w:r>
      <w:r w:rsidR="00C903C7">
        <w:rPr>
          <w:rFonts w:ascii="Times New Roman" w:hAnsi="Times New Roman" w:cs="Times New Roman"/>
          <w:sz w:val="24"/>
          <w:szCs w:val="24"/>
        </w:rPr>
        <w:t xml:space="preserve"> Court </w:t>
      </w:r>
      <w:r w:rsidR="00E12776">
        <w:rPr>
          <w:rFonts w:ascii="Times New Roman" w:hAnsi="Times New Roman" w:cs="Times New Roman"/>
          <w:sz w:val="24"/>
          <w:szCs w:val="24"/>
        </w:rPr>
        <w:t xml:space="preserve">observed on the </w:t>
      </w:r>
      <w:r w:rsidR="00C903C7">
        <w:rPr>
          <w:rFonts w:ascii="Times New Roman" w:hAnsi="Times New Roman" w:cs="Times New Roman"/>
          <w:sz w:val="24"/>
          <w:szCs w:val="24"/>
        </w:rPr>
        <w:t xml:space="preserve">locus in quo that the </w:t>
      </w:r>
      <w:r w:rsidR="001C0AD1">
        <w:rPr>
          <w:rFonts w:ascii="Times New Roman" w:hAnsi="Times New Roman" w:cs="Times New Roman"/>
          <w:sz w:val="24"/>
          <w:szCs w:val="24"/>
        </w:rPr>
        <w:t>Plaintiffs,</w:t>
      </w:r>
      <w:r w:rsidR="001C0AD1" w:rsidRPr="00DE7399">
        <w:rPr>
          <w:rFonts w:ascii="Times New Roman" w:hAnsi="Times New Roman" w:cs="Times New Roman"/>
          <w:i/>
          <w:sz w:val="24"/>
          <w:szCs w:val="24"/>
        </w:rPr>
        <w:t xml:space="preserve"> "may</w:t>
      </w:r>
      <w:r w:rsidR="00E12776" w:rsidRPr="00DE7399">
        <w:rPr>
          <w:rFonts w:ascii="Times New Roman" w:hAnsi="Times New Roman" w:cs="Times New Roman"/>
          <w:i/>
          <w:sz w:val="24"/>
          <w:szCs w:val="24"/>
        </w:rPr>
        <w:t xml:space="preserve"> have a </w:t>
      </w:r>
      <w:r w:rsidR="001C0AD1">
        <w:rPr>
          <w:rFonts w:ascii="Times New Roman" w:hAnsi="Times New Roman" w:cs="Times New Roman"/>
          <w:i/>
          <w:sz w:val="24"/>
          <w:szCs w:val="24"/>
        </w:rPr>
        <w:tab/>
      </w:r>
      <w:r w:rsidR="00E12776" w:rsidRPr="00DE7399">
        <w:rPr>
          <w:rFonts w:ascii="Times New Roman" w:hAnsi="Times New Roman" w:cs="Times New Roman"/>
          <w:i/>
          <w:sz w:val="24"/>
          <w:szCs w:val="24"/>
        </w:rPr>
        <w:t xml:space="preserve">cause </w:t>
      </w:r>
      <w:r w:rsidR="00E12776" w:rsidRPr="00DE7399">
        <w:rPr>
          <w:rFonts w:ascii="Times New Roman" w:hAnsi="Times New Roman" w:cs="Times New Roman"/>
          <w:i/>
          <w:sz w:val="24"/>
          <w:szCs w:val="24"/>
        </w:rPr>
        <w:tab/>
        <w:t>on the ground of enclavement”</w:t>
      </w:r>
      <w:r w:rsidR="00E12776">
        <w:rPr>
          <w:rFonts w:ascii="Times New Roman" w:hAnsi="Times New Roman" w:cs="Times New Roman"/>
          <w:sz w:val="24"/>
          <w:szCs w:val="24"/>
        </w:rPr>
        <w:t xml:space="preserve"> warranting adjudication of t</w:t>
      </w:r>
      <w:r w:rsidR="00C903C7">
        <w:rPr>
          <w:rFonts w:ascii="Times New Roman" w:hAnsi="Times New Roman" w:cs="Times New Roman"/>
          <w:sz w:val="24"/>
          <w:szCs w:val="24"/>
        </w:rPr>
        <w:t xml:space="preserve">he shortest access to </w:t>
      </w:r>
      <w:r w:rsidR="001C0AD1">
        <w:rPr>
          <w:rFonts w:ascii="Times New Roman" w:hAnsi="Times New Roman" w:cs="Times New Roman"/>
          <w:sz w:val="24"/>
          <w:szCs w:val="24"/>
        </w:rPr>
        <w:tab/>
      </w:r>
      <w:r w:rsidR="00C903C7">
        <w:rPr>
          <w:rFonts w:ascii="Times New Roman" w:hAnsi="Times New Roman" w:cs="Times New Roman"/>
          <w:sz w:val="24"/>
          <w:szCs w:val="24"/>
        </w:rPr>
        <w:t xml:space="preserve">the main road </w:t>
      </w:r>
      <w:r w:rsidR="00E12776">
        <w:rPr>
          <w:rFonts w:ascii="Times New Roman" w:hAnsi="Times New Roman" w:cs="Times New Roman"/>
          <w:sz w:val="24"/>
          <w:szCs w:val="24"/>
        </w:rPr>
        <w:t xml:space="preserve">from their property, the Court </w:t>
      </w:r>
      <w:r w:rsidR="00D9291B">
        <w:rPr>
          <w:rFonts w:ascii="Times New Roman" w:hAnsi="Times New Roman" w:cs="Times New Roman"/>
          <w:sz w:val="24"/>
          <w:szCs w:val="24"/>
        </w:rPr>
        <w:t xml:space="preserve">in this case does not have a discretion </w:t>
      </w:r>
      <w:r w:rsidR="00E019B6">
        <w:rPr>
          <w:rFonts w:ascii="Times New Roman" w:hAnsi="Times New Roman" w:cs="Times New Roman"/>
          <w:sz w:val="24"/>
          <w:szCs w:val="24"/>
        </w:rPr>
        <w:t xml:space="preserve">but to </w:t>
      </w:r>
      <w:r w:rsidR="00E019B6">
        <w:rPr>
          <w:rFonts w:ascii="Times New Roman" w:hAnsi="Times New Roman" w:cs="Times New Roman"/>
          <w:sz w:val="24"/>
          <w:szCs w:val="24"/>
        </w:rPr>
        <w:tab/>
        <w:t xml:space="preserve">adjudicate upon the </w:t>
      </w:r>
      <w:r w:rsidR="00D9291B">
        <w:rPr>
          <w:rFonts w:ascii="Times New Roman" w:hAnsi="Times New Roman" w:cs="Times New Roman"/>
          <w:sz w:val="24"/>
          <w:szCs w:val="24"/>
        </w:rPr>
        <w:t>pleadings as filed</w:t>
      </w:r>
      <w:r w:rsidR="00E019B6">
        <w:rPr>
          <w:rFonts w:ascii="Times New Roman" w:hAnsi="Times New Roman" w:cs="Times New Roman"/>
          <w:sz w:val="24"/>
          <w:szCs w:val="24"/>
        </w:rPr>
        <w:t xml:space="preserve"> which is the “c</w:t>
      </w:r>
      <w:r w:rsidR="00D9291B">
        <w:rPr>
          <w:rFonts w:ascii="Times New Roman" w:hAnsi="Times New Roman" w:cs="Times New Roman"/>
          <w:sz w:val="24"/>
          <w:szCs w:val="24"/>
        </w:rPr>
        <w:t xml:space="preserve">laim of a right of way on the </w:t>
      </w:r>
      <w:r w:rsidR="00E019B6">
        <w:rPr>
          <w:rFonts w:ascii="Times New Roman" w:hAnsi="Times New Roman" w:cs="Times New Roman"/>
          <w:sz w:val="24"/>
          <w:szCs w:val="24"/>
        </w:rPr>
        <w:tab/>
      </w:r>
      <w:r w:rsidR="00D9291B">
        <w:rPr>
          <w:rFonts w:ascii="Times New Roman" w:hAnsi="Times New Roman" w:cs="Times New Roman"/>
          <w:sz w:val="24"/>
          <w:szCs w:val="24"/>
        </w:rPr>
        <w:t xml:space="preserve">Defendant’s land acquired by “alleged agreement” and use of </w:t>
      </w:r>
      <w:r w:rsidR="00DE7399" w:rsidRPr="00DE7399">
        <w:rPr>
          <w:rFonts w:ascii="Times New Roman" w:hAnsi="Times New Roman" w:cs="Times New Roman"/>
          <w:i/>
          <w:sz w:val="24"/>
          <w:szCs w:val="24"/>
        </w:rPr>
        <w:t>“</w:t>
      </w:r>
      <w:r w:rsidR="00D9291B" w:rsidRPr="00DE7399">
        <w:rPr>
          <w:rFonts w:ascii="Times New Roman" w:hAnsi="Times New Roman" w:cs="Times New Roman"/>
          <w:i/>
          <w:sz w:val="24"/>
          <w:szCs w:val="24"/>
        </w:rPr>
        <w:t>assiette de passage</w:t>
      </w:r>
      <w:r w:rsidR="00E019B6" w:rsidRPr="00DE7399">
        <w:rPr>
          <w:rFonts w:ascii="Times New Roman" w:hAnsi="Times New Roman" w:cs="Times New Roman"/>
          <w:i/>
          <w:sz w:val="24"/>
          <w:szCs w:val="24"/>
        </w:rPr>
        <w:t>”</w:t>
      </w:r>
      <w:r w:rsidR="001C0AD1">
        <w:rPr>
          <w:rFonts w:ascii="Times New Roman" w:hAnsi="Times New Roman" w:cs="Times New Roman"/>
          <w:i/>
          <w:sz w:val="24"/>
          <w:szCs w:val="24"/>
        </w:rPr>
        <w:t xml:space="preserve"> </w:t>
      </w:r>
      <w:r w:rsidR="00D9291B">
        <w:rPr>
          <w:rFonts w:ascii="Times New Roman" w:hAnsi="Times New Roman" w:cs="Times New Roman"/>
          <w:sz w:val="24"/>
          <w:szCs w:val="24"/>
        </w:rPr>
        <w:t xml:space="preserve">over </w:t>
      </w:r>
      <w:r w:rsidR="00DE7399">
        <w:rPr>
          <w:rFonts w:ascii="Times New Roman" w:hAnsi="Times New Roman" w:cs="Times New Roman"/>
          <w:sz w:val="24"/>
          <w:szCs w:val="24"/>
        </w:rPr>
        <w:tab/>
      </w:r>
      <w:r w:rsidR="00D9291B">
        <w:rPr>
          <w:rFonts w:ascii="Times New Roman" w:hAnsi="Times New Roman" w:cs="Times New Roman"/>
          <w:sz w:val="24"/>
          <w:szCs w:val="24"/>
        </w:rPr>
        <w:t>a period of twenty year</w:t>
      </w:r>
      <w:r w:rsidR="00E019B6">
        <w:rPr>
          <w:rFonts w:ascii="Times New Roman" w:hAnsi="Times New Roman" w:cs="Times New Roman"/>
          <w:sz w:val="24"/>
          <w:szCs w:val="24"/>
        </w:rPr>
        <w:t>s. I have no discretion to make any Order</w:t>
      </w:r>
      <w:r w:rsidR="00D9291B">
        <w:rPr>
          <w:rFonts w:ascii="Times New Roman" w:hAnsi="Times New Roman" w:cs="Times New Roman"/>
          <w:sz w:val="24"/>
          <w:szCs w:val="24"/>
        </w:rPr>
        <w:t xml:space="preserve"> otherwise than </w:t>
      </w:r>
      <w:bookmarkStart w:id="2" w:name="_GoBack"/>
      <w:bookmarkEnd w:id="2"/>
      <w:r w:rsidR="00D9291B">
        <w:rPr>
          <w:rFonts w:ascii="Times New Roman" w:hAnsi="Times New Roman" w:cs="Times New Roman"/>
          <w:sz w:val="24"/>
          <w:szCs w:val="24"/>
        </w:rPr>
        <w:t xml:space="preserve">those </w:t>
      </w:r>
      <w:r w:rsidR="00B10987">
        <w:rPr>
          <w:rFonts w:ascii="Times New Roman" w:hAnsi="Times New Roman" w:cs="Times New Roman"/>
          <w:sz w:val="24"/>
          <w:szCs w:val="24"/>
        </w:rPr>
        <w:tab/>
      </w:r>
      <w:r w:rsidR="00D9291B">
        <w:rPr>
          <w:rFonts w:ascii="Times New Roman" w:hAnsi="Times New Roman" w:cs="Times New Roman"/>
          <w:sz w:val="24"/>
          <w:szCs w:val="24"/>
        </w:rPr>
        <w:t xml:space="preserve">as prayed for. In </w:t>
      </w:r>
      <w:r w:rsidR="00E019B6">
        <w:rPr>
          <w:rFonts w:ascii="Times New Roman" w:hAnsi="Times New Roman" w:cs="Times New Roman"/>
          <w:sz w:val="24"/>
          <w:szCs w:val="24"/>
        </w:rPr>
        <w:t xml:space="preserve">the latter regards, </w:t>
      </w:r>
      <w:r w:rsidR="00D9291B">
        <w:rPr>
          <w:rFonts w:ascii="Times New Roman" w:hAnsi="Times New Roman" w:cs="Times New Roman"/>
          <w:sz w:val="24"/>
          <w:szCs w:val="24"/>
        </w:rPr>
        <w:t xml:space="preserve">I refer to </w:t>
      </w:r>
      <w:r w:rsidR="00E019B6">
        <w:rPr>
          <w:rFonts w:ascii="Times New Roman" w:hAnsi="Times New Roman" w:cs="Times New Roman"/>
          <w:sz w:val="24"/>
          <w:szCs w:val="24"/>
        </w:rPr>
        <w:t>the Ruling</w:t>
      </w:r>
      <w:r w:rsidR="00D9291B">
        <w:rPr>
          <w:rFonts w:ascii="Times New Roman" w:hAnsi="Times New Roman" w:cs="Times New Roman"/>
          <w:sz w:val="24"/>
          <w:szCs w:val="24"/>
        </w:rPr>
        <w:t xml:space="preserve"> in the case of </w:t>
      </w:r>
      <w:r w:rsidR="00E019B6" w:rsidRPr="00DE7399">
        <w:rPr>
          <w:rFonts w:ascii="Times New Roman" w:hAnsi="Times New Roman" w:cs="Times New Roman"/>
          <w:b/>
          <w:i/>
          <w:sz w:val="24"/>
          <w:szCs w:val="24"/>
        </w:rPr>
        <w:t>([</w:t>
      </w:r>
      <w:r w:rsidR="00D9291B" w:rsidRPr="00DE7399">
        <w:rPr>
          <w:rFonts w:ascii="Times New Roman" w:hAnsi="Times New Roman" w:cs="Times New Roman"/>
          <w:b/>
          <w:i/>
          <w:sz w:val="24"/>
          <w:szCs w:val="24"/>
        </w:rPr>
        <w:t xml:space="preserve">CS No. 54 of </w:t>
      </w:r>
      <w:r w:rsidR="00E019B6" w:rsidRPr="00DE7399">
        <w:rPr>
          <w:rFonts w:ascii="Times New Roman" w:hAnsi="Times New Roman" w:cs="Times New Roman"/>
          <w:b/>
          <w:i/>
          <w:sz w:val="24"/>
          <w:szCs w:val="24"/>
        </w:rPr>
        <w:tab/>
      </w:r>
      <w:r w:rsidR="00D9291B" w:rsidRPr="00DE7399">
        <w:rPr>
          <w:rFonts w:ascii="Times New Roman" w:hAnsi="Times New Roman" w:cs="Times New Roman"/>
          <w:b/>
          <w:i/>
          <w:sz w:val="24"/>
          <w:szCs w:val="24"/>
        </w:rPr>
        <w:t>2015</w:t>
      </w:r>
      <w:r w:rsidR="00E019B6" w:rsidRPr="00DE7399">
        <w:rPr>
          <w:rFonts w:ascii="Times New Roman" w:hAnsi="Times New Roman" w:cs="Times New Roman"/>
          <w:b/>
          <w:i/>
          <w:sz w:val="24"/>
          <w:szCs w:val="24"/>
        </w:rPr>
        <w:t>]</w:t>
      </w:r>
      <w:r w:rsidR="00D9291B" w:rsidRPr="00DE7399">
        <w:rPr>
          <w:rFonts w:ascii="Times New Roman" w:hAnsi="Times New Roman" w:cs="Times New Roman"/>
          <w:b/>
          <w:i/>
          <w:sz w:val="24"/>
          <w:szCs w:val="24"/>
        </w:rPr>
        <w:t xml:space="preserve"> delivered on the 21</w:t>
      </w:r>
      <w:r w:rsidR="00D9291B" w:rsidRPr="00DE7399">
        <w:rPr>
          <w:rFonts w:ascii="Times New Roman" w:hAnsi="Times New Roman" w:cs="Times New Roman"/>
          <w:b/>
          <w:i/>
          <w:sz w:val="24"/>
          <w:szCs w:val="24"/>
          <w:vertAlign w:val="superscript"/>
        </w:rPr>
        <w:t>st</w:t>
      </w:r>
      <w:r w:rsidR="00D9291B" w:rsidRPr="00DE7399">
        <w:rPr>
          <w:rFonts w:ascii="Times New Roman" w:hAnsi="Times New Roman" w:cs="Times New Roman"/>
          <w:b/>
          <w:i/>
          <w:sz w:val="24"/>
          <w:szCs w:val="24"/>
        </w:rPr>
        <w:t xml:space="preserve"> June 2018 </w:t>
      </w:r>
      <w:r w:rsidR="00E019B6" w:rsidRPr="00DE7399">
        <w:rPr>
          <w:rFonts w:ascii="Times New Roman" w:hAnsi="Times New Roman" w:cs="Times New Roman"/>
          <w:b/>
          <w:i/>
          <w:sz w:val="24"/>
          <w:szCs w:val="24"/>
        </w:rPr>
        <w:t>(</w:t>
      </w:r>
      <w:r w:rsidR="00D9291B" w:rsidRPr="00DE7399">
        <w:rPr>
          <w:rFonts w:ascii="Times New Roman" w:hAnsi="Times New Roman" w:cs="Times New Roman"/>
          <w:b/>
          <w:i/>
          <w:sz w:val="24"/>
          <w:szCs w:val="24"/>
        </w:rPr>
        <w:t>Bernadette Fikion v/s The Es</w:t>
      </w:r>
      <w:r w:rsidR="00DE7399">
        <w:rPr>
          <w:rFonts w:ascii="Times New Roman" w:hAnsi="Times New Roman" w:cs="Times New Roman"/>
          <w:b/>
          <w:i/>
          <w:sz w:val="24"/>
          <w:szCs w:val="24"/>
        </w:rPr>
        <w:t xml:space="preserve">tate </w:t>
      </w:r>
      <w:r w:rsidR="00D9291B" w:rsidRPr="00DE7399">
        <w:rPr>
          <w:rFonts w:ascii="Times New Roman" w:hAnsi="Times New Roman" w:cs="Times New Roman"/>
          <w:b/>
          <w:i/>
          <w:sz w:val="24"/>
          <w:szCs w:val="24"/>
        </w:rPr>
        <w:t xml:space="preserve">of late Agnes </w:t>
      </w:r>
      <w:r w:rsidR="00E019B6" w:rsidRPr="00DE7399">
        <w:rPr>
          <w:rFonts w:ascii="Times New Roman" w:hAnsi="Times New Roman" w:cs="Times New Roman"/>
          <w:b/>
          <w:i/>
          <w:sz w:val="24"/>
          <w:szCs w:val="24"/>
        </w:rPr>
        <w:tab/>
      </w:r>
      <w:r w:rsidR="00D9291B" w:rsidRPr="00DE7399">
        <w:rPr>
          <w:rFonts w:ascii="Times New Roman" w:hAnsi="Times New Roman" w:cs="Times New Roman"/>
          <w:b/>
          <w:i/>
          <w:sz w:val="24"/>
          <w:szCs w:val="24"/>
        </w:rPr>
        <w:t>Fikion and Or</w:t>
      </w:r>
      <w:r w:rsidR="00D9291B">
        <w:rPr>
          <w:rFonts w:ascii="Times New Roman" w:hAnsi="Times New Roman" w:cs="Times New Roman"/>
          <w:sz w:val="24"/>
          <w:szCs w:val="24"/>
        </w:rPr>
        <w:t>s</w:t>
      </w:r>
      <w:r w:rsidR="00E019B6">
        <w:rPr>
          <w:rFonts w:ascii="Times New Roman" w:hAnsi="Times New Roman" w:cs="Times New Roman"/>
          <w:sz w:val="24"/>
          <w:szCs w:val="24"/>
        </w:rPr>
        <w:t>)</w:t>
      </w:r>
      <w:r w:rsidR="00D9291B">
        <w:rPr>
          <w:rFonts w:ascii="Times New Roman" w:hAnsi="Times New Roman" w:cs="Times New Roman"/>
          <w:sz w:val="24"/>
          <w:szCs w:val="24"/>
        </w:rPr>
        <w:t>, wher</w:t>
      </w:r>
      <w:r w:rsidR="00E019B6">
        <w:rPr>
          <w:rFonts w:ascii="Times New Roman" w:hAnsi="Times New Roman" w:cs="Times New Roman"/>
          <w:sz w:val="24"/>
          <w:szCs w:val="24"/>
        </w:rPr>
        <w:t>e</w:t>
      </w:r>
      <w:r w:rsidR="00D9291B">
        <w:rPr>
          <w:rFonts w:ascii="Times New Roman" w:hAnsi="Times New Roman" w:cs="Times New Roman"/>
          <w:sz w:val="24"/>
          <w:szCs w:val="24"/>
        </w:rPr>
        <w:t xml:space="preserve">in it was held </w:t>
      </w:r>
      <w:r w:rsidR="00DE7399">
        <w:rPr>
          <w:rFonts w:ascii="Times New Roman" w:hAnsi="Times New Roman" w:cs="Times New Roman"/>
          <w:sz w:val="24"/>
          <w:szCs w:val="24"/>
        </w:rPr>
        <w:t>with reference to the case</w:t>
      </w:r>
      <w:r w:rsidR="00E019B6">
        <w:rPr>
          <w:rFonts w:ascii="Times New Roman" w:hAnsi="Times New Roman" w:cs="Times New Roman"/>
          <w:sz w:val="24"/>
          <w:szCs w:val="24"/>
        </w:rPr>
        <w:t xml:space="preserve"> of </w:t>
      </w:r>
      <w:r w:rsidR="00E019B6" w:rsidRPr="00DE7399">
        <w:rPr>
          <w:rFonts w:ascii="Times New Roman" w:hAnsi="Times New Roman" w:cs="Times New Roman"/>
          <w:b/>
          <w:i/>
          <w:sz w:val="24"/>
          <w:szCs w:val="24"/>
        </w:rPr>
        <w:t>(</w:t>
      </w:r>
      <w:r w:rsidR="00D9291B" w:rsidRPr="00DE7399">
        <w:rPr>
          <w:rFonts w:ascii="Times New Roman" w:hAnsi="Times New Roman" w:cs="Times New Roman"/>
          <w:b/>
          <w:i/>
          <w:sz w:val="24"/>
          <w:szCs w:val="24"/>
        </w:rPr>
        <w:t xml:space="preserve">Antoine Leon v/s </w:t>
      </w:r>
      <w:r w:rsidR="00E019B6" w:rsidRPr="00DE7399">
        <w:rPr>
          <w:rFonts w:ascii="Times New Roman" w:hAnsi="Times New Roman" w:cs="Times New Roman"/>
          <w:b/>
          <w:i/>
          <w:sz w:val="24"/>
          <w:szCs w:val="24"/>
        </w:rPr>
        <w:tab/>
      </w:r>
      <w:r w:rsidR="00D9291B" w:rsidRPr="00DE7399">
        <w:rPr>
          <w:rFonts w:ascii="Times New Roman" w:hAnsi="Times New Roman" w:cs="Times New Roman"/>
          <w:b/>
          <w:i/>
          <w:sz w:val="24"/>
          <w:szCs w:val="24"/>
        </w:rPr>
        <w:t>Volare (</w:t>
      </w:r>
      <w:r w:rsidR="00E019B6" w:rsidRPr="00DE7399">
        <w:rPr>
          <w:rFonts w:ascii="Times New Roman" w:hAnsi="Times New Roman" w:cs="Times New Roman"/>
          <w:b/>
          <w:i/>
          <w:sz w:val="24"/>
          <w:szCs w:val="24"/>
        </w:rPr>
        <w:t>P</w:t>
      </w:r>
      <w:r w:rsidR="00D9291B" w:rsidRPr="00DE7399">
        <w:rPr>
          <w:rFonts w:ascii="Times New Roman" w:hAnsi="Times New Roman" w:cs="Times New Roman"/>
          <w:b/>
          <w:i/>
          <w:sz w:val="24"/>
          <w:szCs w:val="24"/>
        </w:rPr>
        <w:t>ro</w:t>
      </w:r>
      <w:r w:rsidR="00E019B6" w:rsidRPr="00DE7399">
        <w:rPr>
          <w:rFonts w:ascii="Times New Roman" w:hAnsi="Times New Roman" w:cs="Times New Roman"/>
          <w:b/>
          <w:i/>
          <w:sz w:val="24"/>
          <w:szCs w:val="24"/>
        </w:rPr>
        <w:t>p</w:t>
      </w:r>
      <w:r w:rsidR="00D9291B" w:rsidRPr="00DE7399">
        <w:rPr>
          <w:rFonts w:ascii="Times New Roman" w:hAnsi="Times New Roman" w:cs="Times New Roman"/>
          <w:b/>
          <w:i/>
          <w:sz w:val="24"/>
          <w:szCs w:val="24"/>
        </w:rPr>
        <w:t>) Ltd [2005] SCCA 3)</w:t>
      </w:r>
      <w:r w:rsidR="00E019B6">
        <w:rPr>
          <w:rFonts w:ascii="Times New Roman" w:hAnsi="Times New Roman" w:cs="Times New Roman"/>
          <w:sz w:val="24"/>
          <w:szCs w:val="24"/>
        </w:rPr>
        <w:t xml:space="preserve">that, </w:t>
      </w:r>
      <w:r w:rsidR="00D9291B" w:rsidRPr="00DE7399">
        <w:rPr>
          <w:rFonts w:ascii="Times New Roman" w:hAnsi="Times New Roman" w:cs="Times New Roman"/>
          <w:i/>
          <w:sz w:val="24"/>
          <w:szCs w:val="24"/>
        </w:rPr>
        <w:t xml:space="preserve">“the court refuses to entertain that a change of </w:t>
      </w:r>
      <w:r w:rsidR="00E019B6" w:rsidRPr="00DE7399">
        <w:rPr>
          <w:rFonts w:ascii="Times New Roman" w:hAnsi="Times New Roman" w:cs="Times New Roman"/>
          <w:i/>
          <w:sz w:val="24"/>
          <w:szCs w:val="24"/>
        </w:rPr>
        <w:tab/>
      </w:r>
      <w:r w:rsidR="00D9291B" w:rsidRPr="00DE7399">
        <w:rPr>
          <w:rFonts w:ascii="Times New Roman" w:hAnsi="Times New Roman" w:cs="Times New Roman"/>
          <w:i/>
          <w:sz w:val="24"/>
          <w:szCs w:val="24"/>
        </w:rPr>
        <w:t xml:space="preserve">cause of action be done at the stage </w:t>
      </w:r>
      <w:r w:rsidR="00E019B6" w:rsidRPr="00DE7399">
        <w:rPr>
          <w:rFonts w:ascii="Times New Roman" w:hAnsi="Times New Roman" w:cs="Times New Roman"/>
          <w:i/>
          <w:sz w:val="24"/>
          <w:szCs w:val="24"/>
        </w:rPr>
        <w:t xml:space="preserve">of submissions, </w:t>
      </w:r>
      <w:r w:rsidR="00D9291B" w:rsidRPr="00DE7399">
        <w:rPr>
          <w:rFonts w:ascii="Times New Roman" w:hAnsi="Times New Roman" w:cs="Times New Roman"/>
          <w:i/>
          <w:sz w:val="24"/>
          <w:szCs w:val="24"/>
        </w:rPr>
        <w:t xml:space="preserve">on the basis that it is settled law that </w:t>
      </w:r>
      <w:r w:rsidR="00E019B6" w:rsidRPr="00DE7399">
        <w:rPr>
          <w:rFonts w:ascii="Times New Roman" w:hAnsi="Times New Roman" w:cs="Times New Roman"/>
          <w:i/>
          <w:sz w:val="24"/>
          <w:szCs w:val="24"/>
        </w:rPr>
        <w:tab/>
      </w:r>
      <w:r w:rsidR="00D9291B" w:rsidRPr="00DE7399">
        <w:rPr>
          <w:rFonts w:ascii="Times New Roman" w:hAnsi="Times New Roman" w:cs="Times New Roman"/>
          <w:i/>
          <w:sz w:val="24"/>
          <w:szCs w:val="24"/>
        </w:rPr>
        <w:t>the parties are bound by their pleadings.</w:t>
      </w:r>
      <w:r w:rsidR="00DE7399">
        <w:rPr>
          <w:rFonts w:ascii="Times New Roman" w:hAnsi="Times New Roman" w:cs="Times New Roman"/>
          <w:i/>
          <w:sz w:val="24"/>
          <w:szCs w:val="24"/>
        </w:rPr>
        <w:t>”</w:t>
      </w:r>
    </w:p>
    <w:p w:rsidR="00E019B6" w:rsidRDefault="00E019B6" w:rsidP="005F0A27">
      <w:pPr>
        <w:pStyle w:val="NoSpacing"/>
        <w:jc w:val="both"/>
        <w:rPr>
          <w:rFonts w:ascii="Times New Roman" w:hAnsi="Times New Roman" w:cs="Times New Roman"/>
          <w:sz w:val="24"/>
          <w:szCs w:val="24"/>
        </w:rPr>
      </w:pPr>
    </w:p>
    <w:p w:rsidR="00A655CB" w:rsidRDefault="00104957" w:rsidP="005F0A27">
      <w:pPr>
        <w:pStyle w:val="NoSpacing"/>
        <w:jc w:val="both"/>
        <w:rPr>
          <w:rFonts w:ascii="Times New Roman" w:hAnsi="Times New Roman" w:cs="Times New Roman"/>
          <w:sz w:val="24"/>
          <w:szCs w:val="24"/>
        </w:rPr>
      </w:pPr>
      <w:r>
        <w:rPr>
          <w:rFonts w:ascii="Times New Roman" w:hAnsi="Times New Roman" w:cs="Times New Roman"/>
          <w:sz w:val="24"/>
          <w:szCs w:val="24"/>
        </w:rPr>
        <w:t>[48</w:t>
      </w:r>
      <w:r w:rsidR="00E019B6">
        <w:rPr>
          <w:rFonts w:ascii="Times New Roman" w:hAnsi="Times New Roman" w:cs="Times New Roman"/>
          <w:sz w:val="24"/>
          <w:szCs w:val="24"/>
        </w:rPr>
        <w:t>]</w:t>
      </w:r>
      <w:r w:rsidR="00E019B6">
        <w:rPr>
          <w:rFonts w:ascii="Times New Roman" w:hAnsi="Times New Roman" w:cs="Times New Roman"/>
          <w:sz w:val="24"/>
          <w:szCs w:val="24"/>
        </w:rPr>
        <w:tab/>
        <w:t>Furthe</w:t>
      </w:r>
      <w:r w:rsidR="00D9291B">
        <w:rPr>
          <w:rFonts w:ascii="Times New Roman" w:hAnsi="Times New Roman" w:cs="Times New Roman"/>
          <w:sz w:val="24"/>
          <w:szCs w:val="24"/>
        </w:rPr>
        <w:t>r</w:t>
      </w:r>
      <w:r w:rsidR="00E019B6">
        <w:rPr>
          <w:rFonts w:ascii="Times New Roman" w:hAnsi="Times New Roman" w:cs="Times New Roman"/>
          <w:sz w:val="24"/>
          <w:szCs w:val="24"/>
        </w:rPr>
        <w:t>,</w:t>
      </w:r>
      <w:r w:rsidR="00D9291B">
        <w:rPr>
          <w:rFonts w:ascii="Times New Roman" w:hAnsi="Times New Roman" w:cs="Times New Roman"/>
          <w:sz w:val="24"/>
          <w:szCs w:val="24"/>
        </w:rPr>
        <w:t xml:space="preserve"> in the case of </w:t>
      </w:r>
      <w:r w:rsidR="00D9291B" w:rsidRPr="00DE7399">
        <w:rPr>
          <w:rFonts w:ascii="Times New Roman" w:hAnsi="Times New Roman" w:cs="Times New Roman"/>
          <w:b/>
          <w:i/>
          <w:sz w:val="24"/>
          <w:szCs w:val="24"/>
        </w:rPr>
        <w:t>(Monthy v/s Esparon [2012] SLR</w:t>
      </w:r>
      <w:r w:rsidR="00A15D1A" w:rsidRPr="00DE7399">
        <w:rPr>
          <w:rFonts w:ascii="Times New Roman" w:hAnsi="Times New Roman" w:cs="Times New Roman"/>
          <w:b/>
          <w:i/>
          <w:sz w:val="24"/>
          <w:szCs w:val="24"/>
        </w:rPr>
        <w:t xml:space="preserve"> 104)</w:t>
      </w:r>
      <w:r w:rsidR="00A15D1A">
        <w:rPr>
          <w:rFonts w:ascii="Times New Roman" w:hAnsi="Times New Roman" w:cs="Times New Roman"/>
          <w:sz w:val="24"/>
          <w:szCs w:val="24"/>
        </w:rPr>
        <w:t xml:space="preserve">, it was </w:t>
      </w:r>
      <w:r w:rsidR="00E019B6">
        <w:rPr>
          <w:rFonts w:ascii="Times New Roman" w:hAnsi="Times New Roman" w:cs="Times New Roman"/>
          <w:sz w:val="24"/>
          <w:szCs w:val="24"/>
        </w:rPr>
        <w:t xml:space="preserve">also </w:t>
      </w:r>
      <w:r w:rsidR="00A15D1A">
        <w:rPr>
          <w:rFonts w:ascii="Times New Roman" w:hAnsi="Times New Roman" w:cs="Times New Roman"/>
          <w:sz w:val="24"/>
          <w:szCs w:val="24"/>
        </w:rPr>
        <w:t>held that</w:t>
      </w:r>
      <w:r w:rsidR="00E019B6">
        <w:rPr>
          <w:rFonts w:ascii="Times New Roman" w:hAnsi="Times New Roman" w:cs="Times New Roman"/>
          <w:sz w:val="24"/>
          <w:szCs w:val="24"/>
        </w:rPr>
        <w:t>,</w:t>
      </w:r>
      <w:r w:rsidR="001C0AD1">
        <w:rPr>
          <w:rFonts w:ascii="Times New Roman" w:hAnsi="Times New Roman" w:cs="Times New Roman"/>
          <w:sz w:val="24"/>
          <w:szCs w:val="24"/>
        </w:rPr>
        <w:t xml:space="preserve"> </w:t>
      </w:r>
      <w:r w:rsidR="00A15D1A" w:rsidRPr="00DE7399">
        <w:rPr>
          <w:rFonts w:ascii="Times New Roman" w:hAnsi="Times New Roman" w:cs="Times New Roman"/>
          <w:i/>
          <w:sz w:val="24"/>
          <w:szCs w:val="24"/>
        </w:rPr>
        <w:t>‘</w:t>
      </w:r>
      <w:r w:rsidR="00D9291B" w:rsidRPr="00DE7399">
        <w:rPr>
          <w:rFonts w:ascii="Times New Roman" w:hAnsi="Times New Roman" w:cs="Times New Roman"/>
          <w:i/>
          <w:sz w:val="24"/>
          <w:szCs w:val="24"/>
        </w:rPr>
        <w:t xml:space="preserve">a </w:t>
      </w:r>
      <w:r w:rsidR="00E019B6" w:rsidRPr="00DE7399">
        <w:rPr>
          <w:rFonts w:ascii="Times New Roman" w:hAnsi="Times New Roman" w:cs="Times New Roman"/>
          <w:i/>
          <w:sz w:val="24"/>
          <w:szCs w:val="24"/>
        </w:rPr>
        <w:tab/>
      </w:r>
      <w:r w:rsidR="00D9291B" w:rsidRPr="00DE7399">
        <w:rPr>
          <w:rFonts w:ascii="Times New Roman" w:hAnsi="Times New Roman" w:cs="Times New Roman"/>
          <w:i/>
          <w:sz w:val="24"/>
          <w:szCs w:val="24"/>
        </w:rPr>
        <w:t>Judge granting a relief not sought in pleadings acts “ultra petita”</w:t>
      </w:r>
      <w:r w:rsidR="00A15D1A">
        <w:rPr>
          <w:rFonts w:ascii="Times New Roman" w:hAnsi="Times New Roman" w:cs="Times New Roman"/>
          <w:sz w:val="24"/>
          <w:szCs w:val="24"/>
        </w:rPr>
        <w:t xml:space="preserve">. Now, in line with </w:t>
      </w:r>
      <w:r w:rsidR="00E019B6">
        <w:rPr>
          <w:rFonts w:ascii="Times New Roman" w:hAnsi="Times New Roman" w:cs="Times New Roman"/>
          <w:sz w:val="24"/>
          <w:szCs w:val="24"/>
        </w:rPr>
        <w:tab/>
      </w:r>
      <w:r w:rsidR="00A15D1A">
        <w:rPr>
          <w:rFonts w:ascii="Times New Roman" w:hAnsi="Times New Roman" w:cs="Times New Roman"/>
          <w:sz w:val="24"/>
          <w:szCs w:val="24"/>
        </w:rPr>
        <w:t xml:space="preserve">settled law and judicial practice on the matter, the Court shall not consider the latter </w:t>
      </w:r>
      <w:r w:rsidR="00A15D1A">
        <w:rPr>
          <w:rFonts w:ascii="Times New Roman" w:hAnsi="Times New Roman" w:cs="Times New Roman"/>
          <w:sz w:val="24"/>
          <w:szCs w:val="24"/>
        </w:rPr>
        <w:tab/>
        <w:t xml:space="preserve">observed possible cause of action available to the </w:t>
      </w:r>
      <w:r w:rsidR="00E019B6">
        <w:rPr>
          <w:rFonts w:ascii="Times New Roman" w:hAnsi="Times New Roman" w:cs="Times New Roman"/>
          <w:sz w:val="24"/>
          <w:szCs w:val="24"/>
        </w:rPr>
        <w:t xml:space="preserve">Plaintiffs for it is </w:t>
      </w:r>
      <w:r w:rsidR="00DE7399">
        <w:rPr>
          <w:rFonts w:ascii="Times New Roman" w:hAnsi="Times New Roman" w:cs="Times New Roman"/>
          <w:sz w:val="24"/>
          <w:szCs w:val="24"/>
        </w:rPr>
        <w:t xml:space="preserve">not </w:t>
      </w:r>
      <w:r w:rsidR="00E019B6">
        <w:rPr>
          <w:rFonts w:ascii="Times New Roman" w:hAnsi="Times New Roman" w:cs="Times New Roman"/>
          <w:sz w:val="24"/>
          <w:szCs w:val="24"/>
        </w:rPr>
        <w:t xml:space="preserve">subject matter of </w:t>
      </w:r>
      <w:r w:rsidR="00DE7399">
        <w:rPr>
          <w:rFonts w:ascii="Times New Roman" w:hAnsi="Times New Roman" w:cs="Times New Roman"/>
          <w:sz w:val="24"/>
          <w:szCs w:val="24"/>
        </w:rPr>
        <w:tab/>
      </w:r>
      <w:r w:rsidR="00E019B6">
        <w:rPr>
          <w:rFonts w:ascii="Times New Roman" w:hAnsi="Times New Roman" w:cs="Times New Roman"/>
          <w:sz w:val="24"/>
          <w:szCs w:val="24"/>
        </w:rPr>
        <w:t xml:space="preserve">this case as </w:t>
      </w:r>
      <w:r w:rsidR="00DE7399">
        <w:rPr>
          <w:rFonts w:ascii="Times New Roman" w:hAnsi="Times New Roman" w:cs="Times New Roman"/>
          <w:sz w:val="24"/>
          <w:szCs w:val="24"/>
        </w:rPr>
        <w:t xml:space="preserve">per the </w:t>
      </w:r>
      <w:r w:rsidR="00E019B6">
        <w:rPr>
          <w:rFonts w:ascii="Times New Roman" w:hAnsi="Times New Roman" w:cs="Times New Roman"/>
          <w:sz w:val="24"/>
          <w:szCs w:val="24"/>
        </w:rPr>
        <w:t>pleadings filed and argued.</w:t>
      </w:r>
    </w:p>
    <w:p w:rsidR="006640A7" w:rsidRDefault="006640A7" w:rsidP="005F0A27">
      <w:pPr>
        <w:pStyle w:val="NoSpacing"/>
        <w:jc w:val="both"/>
        <w:rPr>
          <w:rFonts w:ascii="Times New Roman" w:hAnsi="Times New Roman" w:cs="Times New Roman"/>
          <w:sz w:val="24"/>
          <w:szCs w:val="24"/>
        </w:rPr>
      </w:pPr>
    </w:p>
    <w:p w:rsidR="007C6E16" w:rsidRDefault="00104957" w:rsidP="00A15D1A">
      <w:pPr>
        <w:pStyle w:val="NoSpacing"/>
        <w:jc w:val="both"/>
        <w:rPr>
          <w:rFonts w:ascii="Times New Roman" w:hAnsi="Times New Roman" w:cs="Times New Roman"/>
          <w:sz w:val="24"/>
          <w:szCs w:val="24"/>
        </w:rPr>
      </w:pPr>
      <w:r>
        <w:rPr>
          <w:rFonts w:ascii="Times New Roman" w:hAnsi="Times New Roman" w:cs="Times New Roman"/>
          <w:sz w:val="24"/>
          <w:szCs w:val="24"/>
        </w:rPr>
        <w:t>[49</w:t>
      </w:r>
      <w:r w:rsidR="006640A7">
        <w:rPr>
          <w:rFonts w:ascii="Times New Roman" w:hAnsi="Times New Roman" w:cs="Times New Roman"/>
          <w:sz w:val="24"/>
          <w:szCs w:val="24"/>
        </w:rPr>
        <w:t>]</w:t>
      </w:r>
      <w:r w:rsidR="006640A7">
        <w:rPr>
          <w:rFonts w:ascii="Times New Roman" w:hAnsi="Times New Roman" w:cs="Times New Roman"/>
          <w:sz w:val="24"/>
          <w:szCs w:val="24"/>
        </w:rPr>
        <w:tab/>
        <w:t>It follows t</w:t>
      </w:r>
      <w:r w:rsidR="00A15D1A">
        <w:rPr>
          <w:rFonts w:ascii="Times New Roman" w:hAnsi="Times New Roman" w:cs="Times New Roman"/>
          <w:sz w:val="24"/>
          <w:szCs w:val="24"/>
        </w:rPr>
        <w:t>hus</w:t>
      </w:r>
      <w:r w:rsidR="00E019B6">
        <w:rPr>
          <w:rFonts w:ascii="Times New Roman" w:hAnsi="Times New Roman" w:cs="Times New Roman"/>
          <w:sz w:val="24"/>
          <w:szCs w:val="24"/>
        </w:rPr>
        <w:t>,</w:t>
      </w:r>
      <w:r w:rsidR="00A15D1A">
        <w:rPr>
          <w:rFonts w:ascii="Times New Roman" w:hAnsi="Times New Roman" w:cs="Times New Roman"/>
          <w:sz w:val="24"/>
          <w:szCs w:val="24"/>
        </w:rPr>
        <w:t xml:space="preserve"> that the Plaintiff</w:t>
      </w:r>
      <w:r w:rsidR="001C0AD1">
        <w:rPr>
          <w:rFonts w:ascii="Times New Roman" w:hAnsi="Times New Roman" w:cs="Times New Roman"/>
          <w:sz w:val="24"/>
          <w:szCs w:val="24"/>
        </w:rPr>
        <w:t>'</w:t>
      </w:r>
      <w:r w:rsidR="00A15D1A">
        <w:rPr>
          <w:rFonts w:ascii="Times New Roman" w:hAnsi="Times New Roman" w:cs="Times New Roman"/>
          <w:sz w:val="24"/>
          <w:szCs w:val="24"/>
        </w:rPr>
        <w:t xml:space="preserve">s Plaint is hereby dismissed </w:t>
      </w:r>
      <w:r w:rsidR="00E019B6">
        <w:rPr>
          <w:rFonts w:ascii="Times New Roman" w:hAnsi="Times New Roman" w:cs="Times New Roman"/>
          <w:sz w:val="24"/>
          <w:szCs w:val="24"/>
        </w:rPr>
        <w:t xml:space="preserve">based on the </w:t>
      </w:r>
      <w:r w:rsidR="00A15D1A">
        <w:rPr>
          <w:rFonts w:ascii="Times New Roman" w:hAnsi="Times New Roman" w:cs="Times New Roman"/>
          <w:sz w:val="24"/>
          <w:szCs w:val="24"/>
        </w:rPr>
        <w:t xml:space="preserve">afore-said </w:t>
      </w:r>
      <w:r w:rsidR="001C0AD1">
        <w:rPr>
          <w:rFonts w:ascii="Times New Roman" w:hAnsi="Times New Roman" w:cs="Times New Roman"/>
          <w:sz w:val="24"/>
          <w:szCs w:val="24"/>
        </w:rPr>
        <w:tab/>
      </w:r>
      <w:r w:rsidR="00A15D1A">
        <w:rPr>
          <w:rFonts w:ascii="Times New Roman" w:hAnsi="Times New Roman" w:cs="Times New Roman"/>
          <w:sz w:val="24"/>
          <w:szCs w:val="24"/>
        </w:rPr>
        <w:t>analysis of the evidence and the law</w:t>
      </w:r>
      <w:r w:rsidR="00E019B6">
        <w:rPr>
          <w:rFonts w:ascii="Times New Roman" w:hAnsi="Times New Roman" w:cs="Times New Roman"/>
          <w:sz w:val="24"/>
          <w:szCs w:val="24"/>
        </w:rPr>
        <w:t xml:space="preserve"> which clearly indicate</w:t>
      </w:r>
      <w:r w:rsidR="00A15D1A">
        <w:rPr>
          <w:rFonts w:ascii="Times New Roman" w:hAnsi="Times New Roman" w:cs="Times New Roman"/>
          <w:sz w:val="24"/>
          <w:szCs w:val="24"/>
        </w:rPr>
        <w:t xml:space="preserve"> absence of right of way as </w:t>
      </w:r>
      <w:r w:rsidR="001C0AD1">
        <w:rPr>
          <w:rFonts w:ascii="Times New Roman" w:hAnsi="Times New Roman" w:cs="Times New Roman"/>
          <w:sz w:val="24"/>
          <w:szCs w:val="24"/>
        </w:rPr>
        <w:tab/>
      </w:r>
      <w:r w:rsidR="00A15D1A">
        <w:rPr>
          <w:rFonts w:ascii="Times New Roman" w:hAnsi="Times New Roman" w:cs="Times New Roman"/>
          <w:sz w:val="24"/>
          <w:szCs w:val="24"/>
        </w:rPr>
        <w:t xml:space="preserve">alleged with </w:t>
      </w:r>
      <w:r>
        <w:rPr>
          <w:rFonts w:ascii="Times New Roman" w:hAnsi="Times New Roman" w:cs="Times New Roman"/>
          <w:sz w:val="24"/>
          <w:szCs w:val="24"/>
        </w:rPr>
        <w:t>costs.</w:t>
      </w:r>
    </w:p>
    <w:p w:rsidR="00A15D1A" w:rsidRDefault="00A15D1A" w:rsidP="00A15D1A">
      <w:pPr>
        <w:pStyle w:val="NoSpacing"/>
        <w:jc w:val="both"/>
        <w:rPr>
          <w:rFonts w:ascii="Times New Roman" w:hAnsi="Times New Roman" w:cs="Times New Roman"/>
          <w:sz w:val="24"/>
          <w:szCs w:val="24"/>
        </w:rPr>
      </w:pPr>
    </w:p>
    <w:p w:rsidR="008F0077" w:rsidRDefault="008F0077" w:rsidP="00CD5753">
      <w:pPr>
        <w:jc w:val="both"/>
        <w:rPr>
          <w:sz w:val="24"/>
          <w:szCs w:val="24"/>
        </w:rPr>
      </w:pPr>
    </w:p>
    <w:p w:rsidR="00486371" w:rsidRDefault="00486371" w:rsidP="00CD5753">
      <w:pPr>
        <w:jc w:val="both"/>
        <w:rPr>
          <w:sz w:val="24"/>
          <w:szCs w:val="24"/>
        </w:rPr>
      </w:pPr>
    </w:p>
    <w:p w:rsidR="00486371" w:rsidRDefault="00486371" w:rsidP="00CD5753">
      <w:pPr>
        <w:jc w:val="both"/>
        <w:rPr>
          <w:sz w:val="24"/>
          <w:szCs w:val="24"/>
        </w:rPr>
      </w:pPr>
    </w:p>
    <w:p w:rsidR="00104957" w:rsidRDefault="00104957" w:rsidP="00CD5753">
      <w:pPr>
        <w:jc w:val="both"/>
        <w:rPr>
          <w:b/>
          <w:sz w:val="24"/>
          <w:szCs w:val="24"/>
        </w:rPr>
      </w:pPr>
    </w:p>
    <w:p w:rsidR="00CD5753" w:rsidRPr="001E1163" w:rsidRDefault="00486371" w:rsidP="00CD5753">
      <w:pPr>
        <w:jc w:val="both"/>
        <w:rPr>
          <w:b/>
          <w:sz w:val="24"/>
          <w:szCs w:val="24"/>
        </w:rPr>
      </w:pPr>
      <w:r>
        <w:rPr>
          <w:b/>
          <w:sz w:val="24"/>
          <w:szCs w:val="24"/>
        </w:rPr>
        <w:t>Dated this</w:t>
      </w:r>
      <w:r w:rsidR="00A15D1A">
        <w:rPr>
          <w:b/>
          <w:sz w:val="24"/>
          <w:szCs w:val="24"/>
        </w:rPr>
        <w:t xml:space="preserve"> 9</w:t>
      </w:r>
      <w:r w:rsidR="006640A7" w:rsidRPr="006640A7">
        <w:rPr>
          <w:b/>
          <w:sz w:val="24"/>
          <w:szCs w:val="24"/>
          <w:vertAlign w:val="superscript"/>
        </w:rPr>
        <w:t>th</w:t>
      </w:r>
      <w:r w:rsidR="001C0AD1">
        <w:rPr>
          <w:b/>
          <w:sz w:val="24"/>
          <w:szCs w:val="24"/>
          <w:vertAlign w:val="superscript"/>
        </w:rPr>
        <w:t xml:space="preserve"> </w:t>
      </w:r>
      <w:r w:rsidR="008655E6" w:rsidRPr="001E1163">
        <w:rPr>
          <w:b/>
          <w:sz w:val="24"/>
          <w:szCs w:val="24"/>
        </w:rPr>
        <w:t xml:space="preserve">day of </w:t>
      </w:r>
      <w:r w:rsidR="00A15D1A">
        <w:rPr>
          <w:b/>
          <w:sz w:val="24"/>
          <w:szCs w:val="24"/>
        </w:rPr>
        <w:t>July</w:t>
      </w:r>
      <w:r w:rsidR="008655E6" w:rsidRPr="001E1163">
        <w:rPr>
          <w:b/>
          <w:sz w:val="24"/>
          <w:szCs w:val="24"/>
        </w:rPr>
        <w:t xml:space="preserve"> 201</w:t>
      </w:r>
      <w:r w:rsidR="00004CDF" w:rsidRPr="001E1163">
        <w:rPr>
          <w:b/>
          <w:sz w:val="24"/>
          <w:szCs w:val="24"/>
        </w:rPr>
        <w:t>8</w:t>
      </w:r>
      <w:r w:rsidR="008655E6" w:rsidRPr="001E1163">
        <w:rPr>
          <w:b/>
          <w:sz w:val="24"/>
          <w:szCs w:val="24"/>
        </w:rPr>
        <w:t>.</w:t>
      </w:r>
    </w:p>
    <w:p w:rsidR="00CD5753" w:rsidRPr="001E1163" w:rsidRDefault="00CD5753" w:rsidP="00CD5753">
      <w:pPr>
        <w:jc w:val="both"/>
        <w:rPr>
          <w:b/>
          <w:sz w:val="24"/>
          <w:szCs w:val="24"/>
        </w:rPr>
      </w:pPr>
    </w:p>
    <w:p w:rsidR="00CD5753" w:rsidRPr="001E1163" w:rsidRDefault="00CD5753" w:rsidP="00CD5753">
      <w:pPr>
        <w:jc w:val="both"/>
        <w:rPr>
          <w:b/>
          <w:sz w:val="24"/>
          <w:szCs w:val="24"/>
        </w:rPr>
      </w:pPr>
    </w:p>
    <w:p w:rsidR="00CD5753" w:rsidRPr="001E1163" w:rsidRDefault="00CD5753" w:rsidP="00CD5753">
      <w:pPr>
        <w:jc w:val="both"/>
        <w:rPr>
          <w:sz w:val="24"/>
          <w:szCs w:val="24"/>
        </w:rPr>
      </w:pPr>
    </w:p>
    <w:p w:rsidR="008655E6" w:rsidRPr="001E1163" w:rsidRDefault="008655E6" w:rsidP="00CD5753">
      <w:pPr>
        <w:jc w:val="both"/>
        <w:rPr>
          <w:sz w:val="24"/>
          <w:szCs w:val="24"/>
        </w:rPr>
      </w:pPr>
    </w:p>
    <w:p w:rsidR="008655E6" w:rsidRPr="001E1163" w:rsidRDefault="008655E6" w:rsidP="00CD5753">
      <w:pPr>
        <w:jc w:val="both"/>
        <w:rPr>
          <w:sz w:val="24"/>
          <w:szCs w:val="24"/>
        </w:rPr>
      </w:pPr>
    </w:p>
    <w:p w:rsidR="008655E6" w:rsidRPr="001E1163" w:rsidRDefault="008655E6" w:rsidP="00CD5753">
      <w:pPr>
        <w:jc w:val="both"/>
        <w:rPr>
          <w:sz w:val="24"/>
          <w:szCs w:val="24"/>
        </w:rPr>
      </w:pPr>
    </w:p>
    <w:p w:rsidR="00E33F35" w:rsidRPr="00486371" w:rsidRDefault="00486371" w:rsidP="0006489F">
      <w:pPr>
        <w:pStyle w:val="ListParagraph"/>
        <w:widowControl/>
        <w:autoSpaceDE/>
        <w:autoSpaceDN/>
        <w:adjustRightInd/>
        <w:ind w:left="0"/>
        <w:contextualSpacing w:val="0"/>
        <w:jc w:val="both"/>
        <w:rPr>
          <w:b/>
          <w:sz w:val="24"/>
          <w:szCs w:val="24"/>
        </w:rPr>
      </w:pPr>
      <w:r w:rsidRPr="00486371">
        <w:rPr>
          <w:b/>
          <w:sz w:val="24"/>
          <w:szCs w:val="24"/>
        </w:rPr>
        <w:t>ANDRE- J</w:t>
      </w:r>
    </w:p>
    <w:bookmarkStart w:id="3" w:name="Dropdown7"/>
    <w:p w:rsidR="005258A4" w:rsidRPr="00486371" w:rsidRDefault="00047FF1" w:rsidP="00E33F35">
      <w:pPr>
        <w:pStyle w:val="ListParagraph"/>
        <w:widowControl/>
        <w:autoSpaceDE/>
        <w:autoSpaceDN/>
        <w:adjustRightInd/>
        <w:ind w:left="0"/>
        <w:contextualSpacing w:val="0"/>
        <w:jc w:val="both"/>
        <w:rPr>
          <w:b/>
          <w:sz w:val="24"/>
          <w:szCs w:val="24"/>
        </w:rPr>
      </w:pPr>
      <w:r w:rsidRPr="00486371">
        <w:rPr>
          <w:b/>
          <w:sz w:val="24"/>
          <w:szCs w:val="24"/>
        </w:rPr>
        <w:fldChar w:fldCharType="begin">
          <w:ffData>
            <w:name w:val="Dropdown7"/>
            <w:enabled/>
            <w:calcOnExit w:val="0"/>
            <w:ddList>
              <w:result w:val="1"/>
              <w:listEntry w:val="Chief Justice"/>
              <w:listEntry w:val="Judge of the Supreme Court"/>
            </w:ddList>
          </w:ffData>
        </w:fldChar>
      </w:r>
      <w:r w:rsidR="00E41E94" w:rsidRPr="00486371">
        <w:rPr>
          <w:b/>
          <w:sz w:val="24"/>
          <w:szCs w:val="24"/>
        </w:rPr>
        <w:instrText xml:space="preserve"> FORMDROPDOWN </w:instrText>
      </w:r>
      <w:r w:rsidRPr="00486371">
        <w:rPr>
          <w:b/>
          <w:sz w:val="24"/>
          <w:szCs w:val="24"/>
        </w:rPr>
      </w:r>
      <w:r w:rsidRPr="00486371">
        <w:rPr>
          <w:b/>
          <w:sz w:val="24"/>
          <w:szCs w:val="24"/>
        </w:rPr>
        <w:fldChar w:fldCharType="end"/>
      </w:r>
      <w:bookmarkEnd w:id="3"/>
    </w:p>
    <w:p w:rsidR="001E1163" w:rsidRPr="001E1163" w:rsidRDefault="001E1163" w:rsidP="001E1163">
      <w:pPr>
        <w:pStyle w:val="NoSpacing"/>
        <w:jc w:val="both"/>
        <w:rPr>
          <w:rFonts w:ascii="Times New Roman" w:hAnsi="Times New Roman" w:cs="Times New Roman"/>
          <w:sz w:val="24"/>
          <w:szCs w:val="24"/>
        </w:rPr>
      </w:pPr>
    </w:p>
    <w:sectPr w:rsidR="001E1163" w:rsidRPr="001E1163" w:rsidSect="00EF2051">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270" w:rsidRDefault="00E57270" w:rsidP="00DB6D34">
      <w:r>
        <w:separator/>
      </w:r>
    </w:p>
  </w:endnote>
  <w:endnote w:type="continuationSeparator" w:id="1">
    <w:p w:rsidR="00E57270" w:rsidRDefault="00E57270"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E0C" w:rsidRDefault="00047FF1">
    <w:pPr>
      <w:pStyle w:val="Footer"/>
      <w:jc w:val="center"/>
    </w:pPr>
    <w:r>
      <w:fldChar w:fldCharType="begin"/>
    </w:r>
    <w:r w:rsidR="00514E0C">
      <w:instrText xml:space="preserve"> PAGE   \* MERGEFORMAT </w:instrText>
    </w:r>
    <w:r>
      <w:fldChar w:fldCharType="separate"/>
    </w:r>
    <w:r w:rsidR="001C0AD1">
      <w:rPr>
        <w:noProof/>
      </w:rPr>
      <w:t>8</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270" w:rsidRDefault="00E57270" w:rsidP="00DB6D34">
      <w:r>
        <w:separator/>
      </w:r>
    </w:p>
  </w:footnote>
  <w:footnote w:type="continuationSeparator" w:id="1">
    <w:p w:rsidR="00E57270" w:rsidRDefault="00E57270"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69B"/>
    <w:multiLevelType w:val="hybridMultilevel"/>
    <w:tmpl w:val="A094F2DA"/>
    <w:lvl w:ilvl="0" w:tplc="D59EACCC">
      <w:start w:val="1"/>
      <w:numFmt w:val="decimal"/>
      <w:lvlText w:val="[%1]"/>
      <w:lvlJc w:val="right"/>
      <w:pPr>
        <w:ind w:left="720" w:hanging="360"/>
      </w:pPr>
      <w:rPr>
        <w:rFonts w:hint="default"/>
      </w:rPr>
    </w:lvl>
    <w:lvl w:ilvl="1" w:tplc="04090013">
      <w:start w:val="1"/>
      <w:numFmt w:val="upperRoman"/>
      <w:lvlText w:val="%2."/>
      <w:lvlJc w:val="right"/>
      <w:pPr>
        <w:ind w:left="1440" w:hanging="360"/>
      </w:pPr>
    </w:lvl>
    <w:lvl w:ilvl="2" w:tplc="04090015">
      <w:start w:val="1"/>
      <w:numFmt w:val="upperLetter"/>
      <w:lvlText w:val="%3."/>
      <w:lvlJc w:val="left"/>
      <w:pPr>
        <w:ind w:left="72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E5A67"/>
    <w:multiLevelType w:val="multilevel"/>
    <w:tmpl w:val="1CC89892"/>
    <w:numStyleLink w:val="Judgments"/>
  </w:abstractNum>
  <w:abstractNum w:abstractNumId="2">
    <w:nsid w:val="19504890"/>
    <w:multiLevelType w:val="hybridMultilevel"/>
    <w:tmpl w:val="41F479A6"/>
    <w:lvl w:ilvl="0" w:tplc="A920D5FC">
      <w:start w:val="1"/>
      <w:numFmt w:val="decimal"/>
      <w:lvlText w:val="[%1]"/>
      <w:lvlJc w:val="right"/>
      <w:pPr>
        <w:ind w:left="72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E45C6"/>
    <w:multiLevelType w:val="hybridMultilevel"/>
    <w:tmpl w:val="11322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37312"/>
    <w:multiLevelType w:val="hybridMultilevel"/>
    <w:tmpl w:val="B90A25DC"/>
    <w:lvl w:ilvl="0" w:tplc="1ED42992">
      <w:start w:val="2"/>
      <w:numFmt w:val="upperLetter"/>
      <w:lvlText w:val="%1."/>
      <w:lvlJc w:val="left"/>
      <w:pPr>
        <w:ind w:left="1080" w:hanging="360"/>
      </w:pPr>
      <w:rPr>
        <w:rFonts w:hint="default"/>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5">
    <w:nsid w:val="1DA162FB"/>
    <w:multiLevelType w:val="hybridMultilevel"/>
    <w:tmpl w:val="0BEE0F6E"/>
    <w:lvl w:ilvl="0" w:tplc="49BC335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0A1733"/>
    <w:multiLevelType w:val="hybridMultilevel"/>
    <w:tmpl w:val="70AAB7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7542D2"/>
    <w:multiLevelType w:val="multilevel"/>
    <w:tmpl w:val="1CC89892"/>
    <w:numStyleLink w:val="Judgments"/>
  </w:abstractNum>
  <w:abstractNum w:abstractNumId="8">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9">
    <w:nsid w:val="31D57FDD"/>
    <w:multiLevelType w:val="hybridMultilevel"/>
    <w:tmpl w:val="874E5C0E"/>
    <w:lvl w:ilvl="0" w:tplc="FD2641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8166B9"/>
    <w:multiLevelType w:val="hybridMultilevel"/>
    <w:tmpl w:val="0902D3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F84092"/>
    <w:multiLevelType w:val="hybridMultilevel"/>
    <w:tmpl w:val="AEB4D7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C5677F"/>
    <w:multiLevelType w:val="hybridMultilevel"/>
    <w:tmpl w:val="9190C24A"/>
    <w:lvl w:ilvl="0" w:tplc="12384C24">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74820"/>
    <w:multiLevelType w:val="multilevel"/>
    <w:tmpl w:val="1CC89892"/>
    <w:numStyleLink w:val="Judgments"/>
  </w:abstractNum>
  <w:abstractNum w:abstractNumId="15">
    <w:nsid w:val="582C5CB0"/>
    <w:multiLevelType w:val="hybridMultilevel"/>
    <w:tmpl w:val="F6AE16AE"/>
    <w:lvl w:ilvl="0" w:tplc="5E9C01DC">
      <w:start w:val="1"/>
      <w:numFmt w:val="decimal"/>
      <w:lvlText w:val="[%1]"/>
      <w:lvlJc w:val="right"/>
      <w:pPr>
        <w:ind w:left="720" w:hanging="360"/>
      </w:pPr>
      <w:rPr>
        <w:rFonts w:hint="default"/>
        <w:b w:val="0"/>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F71EC9"/>
    <w:multiLevelType w:val="hybridMultilevel"/>
    <w:tmpl w:val="874E5C0E"/>
    <w:lvl w:ilvl="0" w:tplc="FD2641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FA61395"/>
    <w:multiLevelType w:val="hybridMultilevel"/>
    <w:tmpl w:val="C2E2DC40"/>
    <w:lvl w:ilvl="0" w:tplc="04090011">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9">
    <w:nsid w:val="7E4B455D"/>
    <w:multiLevelType w:val="hybridMultilevel"/>
    <w:tmpl w:val="38E4CB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7"/>
  </w:num>
  <w:num w:numId="3">
    <w:abstractNumId w:val="1"/>
  </w:num>
  <w:num w:numId="4">
    <w:abstractNumId w:val="8"/>
  </w:num>
  <w:num w:numId="5">
    <w:abstractNumId w:val="14"/>
  </w:num>
  <w:num w:numId="6">
    <w:abstractNumId w:val="7"/>
  </w:num>
  <w:num w:numId="7">
    <w:abstractNumId w:val="18"/>
  </w:num>
  <w:num w:numId="8">
    <w:abstractNumId w:val="6"/>
  </w:num>
  <w:num w:numId="9">
    <w:abstractNumId w:val="2"/>
  </w:num>
  <w:num w:numId="10">
    <w:abstractNumId w:val="10"/>
  </w:num>
  <w:num w:numId="11">
    <w:abstractNumId w:val="11"/>
  </w:num>
  <w:num w:numId="12">
    <w:abstractNumId w:val="5"/>
  </w:num>
  <w:num w:numId="13">
    <w:abstractNumId w:val="19"/>
  </w:num>
  <w:num w:numId="14">
    <w:abstractNumId w:val="9"/>
  </w:num>
  <w:num w:numId="15">
    <w:abstractNumId w:val="16"/>
  </w:num>
  <w:num w:numId="16">
    <w:abstractNumId w:val="15"/>
  </w:num>
  <w:num w:numId="17">
    <w:abstractNumId w:val="0"/>
  </w:num>
  <w:num w:numId="18">
    <w:abstractNumId w:val="3"/>
  </w:num>
  <w:num w:numId="19">
    <w:abstractNumId w:val="4"/>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20"/>
  <w:doNotShadeFormData/>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TEwtzQxNDA2MDA3NjFQ0lEKTi0uzszPAykwtKwFABzEFTAtAAAA"/>
  </w:docVars>
  <w:rsids>
    <w:rsidRoot w:val="00C17625"/>
    <w:rsid w:val="00000407"/>
    <w:rsid w:val="000019BE"/>
    <w:rsid w:val="00004CDF"/>
    <w:rsid w:val="00005BEF"/>
    <w:rsid w:val="00024480"/>
    <w:rsid w:val="00030C81"/>
    <w:rsid w:val="00033011"/>
    <w:rsid w:val="00037096"/>
    <w:rsid w:val="00037CB1"/>
    <w:rsid w:val="00041C83"/>
    <w:rsid w:val="0004317E"/>
    <w:rsid w:val="00047FF1"/>
    <w:rsid w:val="00061911"/>
    <w:rsid w:val="00062255"/>
    <w:rsid w:val="0006489F"/>
    <w:rsid w:val="00075573"/>
    <w:rsid w:val="000803E8"/>
    <w:rsid w:val="00091036"/>
    <w:rsid w:val="00091216"/>
    <w:rsid w:val="00095C15"/>
    <w:rsid w:val="000A10B8"/>
    <w:rsid w:val="000B7E37"/>
    <w:rsid w:val="000C23E3"/>
    <w:rsid w:val="000D0182"/>
    <w:rsid w:val="000D1DD3"/>
    <w:rsid w:val="000E39A5"/>
    <w:rsid w:val="000E7400"/>
    <w:rsid w:val="000F06D3"/>
    <w:rsid w:val="000F21C5"/>
    <w:rsid w:val="001008BC"/>
    <w:rsid w:val="00101D12"/>
    <w:rsid w:val="00104957"/>
    <w:rsid w:val="00106AC4"/>
    <w:rsid w:val="0010732D"/>
    <w:rsid w:val="00117CBF"/>
    <w:rsid w:val="00120002"/>
    <w:rsid w:val="00125602"/>
    <w:rsid w:val="00126A10"/>
    <w:rsid w:val="001376AB"/>
    <w:rsid w:val="00142F53"/>
    <w:rsid w:val="001443FB"/>
    <w:rsid w:val="00144612"/>
    <w:rsid w:val="0014598E"/>
    <w:rsid w:val="00150377"/>
    <w:rsid w:val="0016510C"/>
    <w:rsid w:val="001716D5"/>
    <w:rsid w:val="00172D48"/>
    <w:rsid w:val="00175F01"/>
    <w:rsid w:val="00180158"/>
    <w:rsid w:val="001856E3"/>
    <w:rsid w:val="001A2387"/>
    <w:rsid w:val="001C0AD1"/>
    <w:rsid w:val="001D6C61"/>
    <w:rsid w:val="001E0133"/>
    <w:rsid w:val="001E1163"/>
    <w:rsid w:val="001E4ED8"/>
    <w:rsid w:val="001E7EF8"/>
    <w:rsid w:val="001F255E"/>
    <w:rsid w:val="002008CA"/>
    <w:rsid w:val="0020244B"/>
    <w:rsid w:val="00216D1B"/>
    <w:rsid w:val="00223DD5"/>
    <w:rsid w:val="0022454A"/>
    <w:rsid w:val="00225016"/>
    <w:rsid w:val="00231A40"/>
    <w:rsid w:val="00231C17"/>
    <w:rsid w:val="00236AAC"/>
    <w:rsid w:val="0024353F"/>
    <w:rsid w:val="00262394"/>
    <w:rsid w:val="002778E5"/>
    <w:rsid w:val="00290E14"/>
    <w:rsid w:val="002A7376"/>
    <w:rsid w:val="002B2255"/>
    <w:rsid w:val="002B512A"/>
    <w:rsid w:val="002C7560"/>
    <w:rsid w:val="002C7CFD"/>
    <w:rsid w:val="002D06AA"/>
    <w:rsid w:val="002D67FC"/>
    <w:rsid w:val="002E6963"/>
    <w:rsid w:val="002F40A1"/>
    <w:rsid w:val="00301D88"/>
    <w:rsid w:val="00304E76"/>
    <w:rsid w:val="003124CA"/>
    <w:rsid w:val="00347A16"/>
    <w:rsid w:val="003647E7"/>
    <w:rsid w:val="00377341"/>
    <w:rsid w:val="003838CC"/>
    <w:rsid w:val="003862CB"/>
    <w:rsid w:val="0038700C"/>
    <w:rsid w:val="003A198C"/>
    <w:rsid w:val="003B012F"/>
    <w:rsid w:val="003B3479"/>
    <w:rsid w:val="003B461C"/>
    <w:rsid w:val="003B4C19"/>
    <w:rsid w:val="003C17AC"/>
    <w:rsid w:val="003D58AA"/>
    <w:rsid w:val="003D7B97"/>
    <w:rsid w:val="003E2ABC"/>
    <w:rsid w:val="003E3815"/>
    <w:rsid w:val="003E404C"/>
    <w:rsid w:val="003E4258"/>
    <w:rsid w:val="003F031E"/>
    <w:rsid w:val="003F0F8D"/>
    <w:rsid w:val="004156B9"/>
    <w:rsid w:val="0043660F"/>
    <w:rsid w:val="00437E3D"/>
    <w:rsid w:val="00443ABA"/>
    <w:rsid w:val="00445BFA"/>
    <w:rsid w:val="00445EE6"/>
    <w:rsid w:val="00452BB6"/>
    <w:rsid w:val="0045512B"/>
    <w:rsid w:val="0046133B"/>
    <w:rsid w:val="00464531"/>
    <w:rsid w:val="00476AC4"/>
    <w:rsid w:val="004772BE"/>
    <w:rsid w:val="00486371"/>
    <w:rsid w:val="004A55AE"/>
    <w:rsid w:val="004B1AA9"/>
    <w:rsid w:val="004B22D0"/>
    <w:rsid w:val="004C3D80"/>
    <w:rsid w:val="004D11AB"/>
    <w:rsid w:val="004D60B8"/>
    <w:rsid w:val="004E4653"/>
    <w:rsid w:val="004F32A2"/>
    <w:rsid w:val="004F3823"/>
    <w:rsid w:val="00501AC9"/>
    <w:rsid w:val="00514E0C"/>
    <w:rsid w:val="00520157"/>
    <w:rsid w:val="005207C8"/>
    <w:rsid w:val="005258A4"/>
    <w:rsid w:val="00530663"/>
    <w:rsid w:val="00535A91"/>
    <w:rsid w:val="0055036F"/>
    <w:rsid w:val="005514D6"/>
    <w:rsid w:val="00552704"/>
    <w:rsid w:val="00561AB1"/>
    <w:rsid w:val="00572AB3"/>
    <w:rsid w:val="005836AC"/>
    <w:rsid w:val="00584583"/>
    <w:rsid w:val="00594FAC"/>
    <w:rsid w:val="00595021"/>
    <w:rsid w:val="005A6034"/>
    <w:rsid w:val="005C3BFB"/>
    <w:rsid w:val="005D3EAA"/>
    <w:rsid w:val="005E5CF4"/>
    <w:rsid w:val="005E6584"/>
    <w:rsid w:val="005F0A27"/>
    <w:rsid w:val="005F51BA"/>
    <w:rsid w:val="00606587"/>
    <w:rsid w:val="00606EEA"/>
    <w:rsid w:val="006174DB"/>
    <w:rsid w:val="00637194"/>
    <w:rsid w:val="0064023C"/>
    <w:rsid w:val="0065745F"/>
    <w:rsid w:val="006578C2"/>
    <w:rsid w:val="00662053"/>
    <w:rsid w:val="006640A7"/>
    <w:rsid w:val="00666D33"/>
    <w:rsid w:val="006A58E4"/>
    <w:rsid w:val="006B4CFD"/>
    <w:rsid w:val="006C3576"/>
    <w:rsid w:val="006D36C9"/>
    <w:rsid w:val="006D4CFF"/>
    <w:rsid w:val="006E6847"/>
    <w:rsid w:val="006F419F"/>
    <w:rsid w:val="00714D9F"/>
    <w:rsid w:val="007175A6"/>
    <w:rsid w:val="0073083E"/>
    <w:rsid w:val="00736884"/>
    <w:rsid w:val="00741231"/>
    <w:rsid w:val="00744508"/>
    <w:rsid w:val="0077082A"/>
    <w:rsid w:val="007715E2"/>
    <w:rsid w:val="007874A8"/>
    <w:rsid w:val="0079135A"/>
    <w:rsid w:val="0079457D"/>
    <w:rsid w:val="007A47DC"/>
    <w:rsid w:val="007B5AF7"/>
    <w:rsid w:val="007B6178"/>
    <w:rsid w:val="007C2809"/>
    <w:rsid w:val="007C6E16"/>
    <w:rsid w:val="007C75D9"/>
    <w:rsid w:val="007D416E"/>
    <w:rsid w:val="007E29A9"/>
    <w:rsid w:val="00800FD0"/>
    <w:rsid w:val="00803A92"/>
    <w:rsid w:val="00806F85"/>
    <w:rsid w:val="00807411"/>
    <w:rsid w:val="00814147"/>
    <w:rsid w:val="00814CF5"/>
    <w:rsid w:val="00816425"/>
    <w:rsid w:val="00821758"/>
    <w:rsid w:val="00822D1A"/>
    <w:rsid w:val="00823079"/>
    <w:rsid w:val="0083298A"/>
    <w:rsid w:val="00833B8C"/>
    <w:rsid w:val="00841387"/>
    <w:rsid w:val="008472B3"/>
    <w:rsid w:val="008478D6"/>
    <w:rsid w:val="008655E6"/>
    <w:rsid w:val="00883106"/>
    <w:rsid w:val="008965A6"/>
    <w:rsid w:val="008A2ABD"/>
    <w:rsid w:val="008A5208"/>
    <w:rsid w:val="008C0FD6"/>
    <w:rsid w:val="008C1315"/>
    <w:rsid w:val="008C2536"/>
    <w:rsid w:val="008D33D5"/>
    <w:rsid w:val="008E08CB"/>
    <w:rsid w:val="008E103F"/>
    <w:rsid w:val="008E1DB1"/>
    <w:rsid w:val="008E512C"/>
    <w:rsid w:val="008E7321"/>
    <w:rsid w:val="008E7613"/>
    <w:rsid w:val="008E7749"/>
    <w:rsid w:val="008E7F92"/>
    <w:rsid w:val="008F0077"/>
    <w:rsid w:val="008F0C10"/>
    <w:rsid w:val="008F38F7"/>
    <w:rsid w:val="008F5FDA"/>
    <w:rsid w:val="00902D3C"/>
    <w:rsid w:val="00905552"/>
    <w:rsid w:val="00926D09"/>
    <w:rsid w:val="00927FC6"/>
    <w:rsid w:val="009336BA"/>
    <w:rsid w:val="00937FB4"/>
    <w:rsid w:val="0094087C"/>
    <w:rsid w:val="00941553"/>
    <w:rsid w:val="00950C92"/>
    <w:rsid w:val="00951EC0"/>
    <w:rsid w:val="00953CFF"/>
    <w:rsid w:val="0096041D"/>
    <w:rsid w:val="00972AFA"/>
    <w:rsid w:val="00977F88"/>
    <w:rsid w:val="00981287"/>
    <w:rsid w:val="00981C30"/>
    <w:rsid w:val="00983045"/>
    <w:rsid w:val="00992BF2"/>
    <w:rsid w:val="009B6F6A"/>
    <w:rsid w:val="009C2E7E"/>
    <w:rsid w:val="009C7F5C"/>
    <w:rsid w:val="009E05E5"/>
    <w:rsid w:val="009F1B68"/>
    <w:rsid w:val="009F4DC4"/>
    <w:rsid w:val="00A11166"/>
    <w:rsid w:val="00A14038"/>
    <w:rsid w:val="00A15D1A"/>
    <w:rsid w:val="00A315CD"/>
    <w:rsid w:val="00A36B9C"/>
    <w:rsid w:val="00A42850"/>
    <w:rsid w:val="00A52C91"/>
    <w:rsid w:val="00A53837"/>
    <w:rsid w:val="00A55CD2"/>
    <w:rsid w:val="00A6275A"/>
    <w:rsid w:val="00A64E0A"/>
    <w:rsid w:val="00A65340"/>
    <w:rsid w:val="00A655CB"/>
    <w:rsid w:val="00A72B40"/>
    <w:rsid w:val="00A75D59"/>
    <w:rsid w:val="00A80E4E"/>
    <w:rsid w:val="00A97D69"/>
    <w:rsid w:val="00AB5789"/>
    <w:rsid w:val="00AC3885"/>
    <w:rsid w:val="00AD75CD"/>
    <w:rsid w:val="00AE4D40"/>
    <w:rsid w:val="00B03650"/>
    <w:rsid w:val="00B05D6E"/>
    <w:rsid w:val="00B10987"/>
    <w:rsid w:val="00B111B8"/>
    <w:rsid w:val="00B119B1"/>
    <w:rsid w:val="00B14612"/>
    <w:rsid w:val="00B23E73"/>
    <w:rsid w:val="00B4124C"/>
    <w:rsid w:val="00B45AFC"/>
    <w:rsid w:val="00B45FC4"/>
    <w:rsid w:val="00B4625E"/>
    <w:rsid w:val="00B75AE2"/>
    <w:rsid w:val="00B76A5C"/>
    <w:rsid w:val="00B839EE"/>
    <w:rsid w:val="00B9148E"/>
    <w:rsid w:val="00B94805"/>
    <w:rsid w:val="00BA6027"/>
    <w:rsid w:val="00BB7127"/>
    <w:rsid w:val="00BC04BE"/>
    <w:rsid w:val="00BC1D95"/>
    <w:rsid w:val="00BC73D2"/>
    <w:rsid w:val="00BD2302"/>
    <w:rsid w:val="00BD4287"/>
    <w:rsid w:val="00BD60D5"/>
    <w:rsid w:val="00BE1D00"/>
    <w:rsid w:val="00BE3628"/>
    <w:rsid w:val="00BE424C"/>
    <w:rsid w:val="00BE516A"/>
    <w:rsid w:val="00BF5CC9"/>
    <w:rsid w:val="00C036A5"/>
    <w:rsid w:val="00C065A3"/>
    <w:rsid w:val="00C14327"/>
    <w:rsid w:val="00C17625"/>
    <w:rsid w:val="00C210A6"/>
    <w:rsid w:val="00C22967"/>
    <w:rsid w:val="00C34542"/>
    <w:rsid w:val="00C35333"/>
    <w:rsid w:val="00C55FDF"/>
    <w:rsid w:val="00C5739F"/>
    <w:rsid w:val="00C64113"/>
    <w:rsid w:val="00C857CB"/>
    <w:rsid w:val="00C87FCA"/>
    <w:rsid w:val="00C903C7"/>
    <w:rsid w:val="00CA1B0C"/>
    <w:rsid w:val="00CA7795"/>
    <w:rsid w:val="00CA7F40"/>
    <w:rsid w:val="00CB3873"/>
    <w:rsid w:val="00CB3C7E"/>
    <w:rsid w:val="00CB72E1"/>
    <w:rsid w:val="00CD5753"/>
    <w:rsid w:val="00CF1D6C"/>
    <w:rsid w:val="00D03314"/>
    <w:rsid w:val="00D054F9"/>
    <w:rsid w:val="00D06A0F"/>
    <w:rsid w:val="00D07BC0"/>
    <w:rsid w:val="00D24C89"/>
    <w:rsid w:val="00D251D2"/>
    <w:rsid w:val="00D353FB"/>
    <w:rsid w:val="00D375BB"/>
    <w:rsid w:val="00D53907"/>
    <w:rsid w:val="00D82047"/>
    <w:rsid w:val="00D9291B"/>
    <w:rsid w:val="00D94DE0"/>
    <w:rsid w:val="00DA7B82"/>
    <w:rsid w:val="00DB6D34"/>
    <w:rsid w:val="00DD4E02"/>
    <w:rsid w:val="00DE08C1"/>
    <w:rsid w:val="00DE7399"/>
    <w:rsid w:val="00DF2970"/>
    <w:rsid w:val="00DF303A"/>
    <w:rsid w:val="00DF391B"/>
    <w:rsid w:val="00DF3D00"/>
    <w:rsid w:val="00E019B6"/>
    <w:rsid w:val="00E0467F"/>
    <w:rsid w:val="00E0505F"/>
    <w:rsid w:val="00E12776"/>
    <w:rsid w:val="00E12B48"/>
    <w:rsid w:val="00E1778A"/>
    <w:rsid w:val="00E30B60"/>
    <w:rsid w:val="00E33F35"/>
    <w:rsid w:val="00E35862"/>
    <w:rsid w:val="00E41E94"/>
    <w:rsid w:val="00E5317A"/>
    <w:rsid w:val="00E55C69"/>
    <w:rsid w:val="00E57270"/>
    <w:rsid w:val="00E57D4D"/>
    <w:rsid w:val="00E6492F"/>
    <w:rsid w:val="00E65691"/>
    <w:rsid w:val="00E91FA1"/>
    <w:rsid w:val="00E944E2"/>
    <w:rsid w:val="00EA6F17"/>
    <w:rsid w:val="00EC12D0"/>
    <w:rsid w:val="00EC2355"/>
    <w:rsid w:val="00EC6290"/>
    <w:rsid w:val="00EE3607"/>
    <w:rsid w:val="00EF2051"/>
    <w:rsid w:val="00EF21AB"/>
    <w:rsid w:val="00F00A19"/>
    <w:rsid w:val="00F0209D"/>
    <w:rsid w:val="00F0542D"/>
    <w:rsid w:val="00F22509"/>
    <w:rsid w:val="00F607F6"/>
    <w:rsid w:val="00F804CC"/>
    <w:rsid w:val="00F82A83"/>
    <w:rsid w:val="00FA2AF9"/>
    <w:rsid w:val="00FB0AFB"/>
    <w:rsid w:val="00FB2453"/>
    <w:rsid w:val="00FB39BA"/>
    <w:rsid w:val="00FC61E3"/>
    <w:rsid w:val="00FD51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rsid w:val="0046453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46453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46453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qFormat/>
    <w:rsid w:val="006D36C9"/>
    <w:pPr>
      <w:ind w:left="720"/>
      <w:contextualSpacing/>
    </w:pPr>
    <w:rPr>
      <w:rFonts w:eastAsia="Times New Roman"/>
    </w:rPr>
  </w:style>
  <w:style w:type="paragraph" w:styleId="Header">
    <w:name w:val="header"/>
    <w:basedOn w:val="Normal"/>
    <w:link w:val="HeaderChar"/>
    <w:uiPriority w:val="99"/>
    <w:unhideWhenUsed/>
    <w:rsid w:val="00DB6D34"/>
    <w:pPr>
      <w:tabs>
        <w:tab w:val="center" w:pos="4680"/>
        <w:tab w:val="right" w:pos="9360"/>
      </w:tabs>
    </w:pPr>
  </w:style>
  <w:style w:type="character" w:customStyle="1" w:styleId="HeaderChar">
    <w:name w:val="Header Char"/>
    <w:basedOn w:val="DefaultParagraphFont"/>
    <w:link w:val="Header"/>
    <w:uiPriority w:val="99"/>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46453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46453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464531"/>
    <w:pPr>
      <w:spacing w:after="240"/>
      <w:ind w:left="1440" w:right="720"/>
      <w:jc w:val="both"/>
    </w:pPr>
    <w:rPr>
      <w:sz w:val="24"/>
      <w:szCs w:val="24"/>
    </w:rPr>
  </w:style>
  <w:style w:type="paragraph" w:styleId="NoSpacing">
    <w:name w:val="No Spacing"/>
    <w:uiPriority w:val="1"/>
    <w:qFormat/>
    <w:rsid w:val="0004317E"/>
    <w:rPr>
      <w:rFonts w:asciiTheme="minorHAnsi" w:eastAsiaTheme="minorHAnsi" w:hAnsiTheme="minorHAnsi" w:cstheme="minorBidi"/>
      <w:sz w:val="22"/>
      <w:szCs w:val="22"/>
    </w:rPr>
  </w:style>
  <w:style w:type="paragraph" w:customStyle="1" w:styleId="rtejustify">
    <w:name w:val="rtejustify"/>
    <w:basedOn w:val="Normal"/>
    <w:rsid w:val="0004317E"/>
    <w:pPr>
      <w:widowControl/>
      <w:autoSpaceDE/>
      <w:autoSpaceDN/>
      <w:adjustRightInd/>
      <w:spacing w:before="100" w:beforeAutospacing="1" w:after="100" w:afterAutospacing="1"/>
    </w:pPr>
    <w:rPr>
      <w:rFonts w:eastAsia="Times New Roman"/>
      <w:sz w:val="24"/>
      <w:szCs w:val="24"/>
      <w:lang w:val="en-US"/>
    </w:rPr>
  </w:style>
  <w:style w:type="paragraph" w:styleId="FootnoteText">
    <w:name w:val="footnote text"/>
    <w:basedOn w:val="Normal"/>
    <w:link w:val="FootnoteTextChar"/>
    <w:uiPriority w:val="99"/>
    <w:semiHidden/>
    <w:unhideWhenUsed/>
    <w:rsid w:val="001E1163"/>
    <w:pPr>
      <w:widowControl/>
      <w:autoSpaceDE/>
      <w:autoSpaceDN/>
      <w:adjustRightInd/>
    </w:pPr>
    <w:rPr>
      <w:rFonts w:asciiTheme="minorHAnsi" w:eastAsiaTheme="minorHAnsi" w:hAnsiTheme="minorHAnsi" w:cstheme="minorBidi"/>
      <w:lang w:val="en-US"/>
    </w:rPr>
  </w:style>
  <w:style w:type="character" w:customStyle="1" w:styleId="FootnoteTextChar">
    <w:name w:val="Footnote Text Char"/>
    <w:basedOn w:val="DefaultParagraphFont"/>
    <w:link w:val="FootnoteText"/>
    <w:uiPriority w:val="99"/>
    <w:semiHidden/>
    <w:rsid w:val="001E1163"/>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1E1163"/>
    <w:rPr>
      <w:vertAlign w:val="superscript"/>
    </w:rPr>
  </w:style>
  <w:style w:type="character" w:styleId="CommentReference">
    <w:name w:val="annotation reference"/>
    <w:basedOn w:val="DefaultParagraphFont"/>
    <w:uiPriority w:val="99"/>
    <w:semiHidden/>
    <w:unhideWhenUsed/>
    <w:rsid w:val="001E1163"/>
    <w:rPr>
      <w:sz w:val="16"/>
      <w:szCs w:val="16"/>
    </w:rPr>
  </w:style>
  <w:style w:type="paragraph" w:styleId="CommentText">
    <w:name w:val="annotation text"/>
    <w:basedOn w:val="Normal"/>
    <w:link w:val="CommentTextChar"/>
    <w:uiPriority w:val="99"/>
    <w:semiHidden/>
    <w:unhideWhenUsed/>
    <w:rsid w:val="001E1163"/>
    <w:pPr>
      <w:widowControl/>
      <w:autoSpaceDE/>
      <w:autoSpaceDN/>
      <w:adjustRightInd/>
      <w:spacing w:after="160"/>
    </w:pPr>
    <w:rPr>
      <w:rFonts w:asciiTheme="minorHAnsi" w:eastAsiaTheme="minorHAnsi" w:hAnsiTheme="minorHAnsi" w:cstheme="minorBidi"/>
      <w:lang w:val="en-US"/>
    </w:rPr>
  </w:style>
  <w:style w:type="character" w:customStyle="1" w:styleId="CommentTextChar">
    <w:name w:val="Comment Text Char"/>
    <w:basedOn w:val="DefaultParagraphFont"/>
    <w:link w:val="CommentText"/>
    <w:uiPriority w:val="99"/>
    <w:semiHidden/>
    <w:rsid w:val="001E1163"/>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ivil%20Side%20-%20civil%20appeal%20(C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D451F-DA4A-49BD-9F47-38317A1AA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Side - civil appeal (CA)</Template>
  <TotalTime>9</TotalTime>
  <Pages>8</Pages>
  <Words>3001</Words>
  <Characters>17108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samia govinden</dc:creator>
  <cp:lastModifiedBy>m.esther</cp:lastModifiedBy>
  <cp:revision>5</cp:revision>
  <cp:lastPrinted>2018-07-10T04:25:00Z</cp:lastPrinted>
  <dcterms:created xsi:type="dcterms:W3CDTF">2018-07-09T10:41:00Z</dcterms:created>
  <dcterms:modified xsi:type="dcterms:W3CDTF">2018-07-10T04:25:00Z</dcterms:modified>
</cp:coreProperties>
</file>