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7A2EE5">
        <w:rPr>
          <w:b/>
          <w:sz w:val="24"/>
          <w:szCs w:val="24"/>
        </w:rPr>
        <w:t> </w:t>
      </w:r>
      <w:r w:rsidR="007A2EE5">
        <w:rPr>
          <w:b/>
          <w:sz w:val="24"/>
          <w:szCs w:val="24"/>
        </w:rPr>
        <w:t> </w:t>
      </w:r>
      <w:r w:rsidR="007A2EE5">
        <w:rPr>
          <w:b/>
          <w:sz w:val="24"/>
          <w:szCs w:val="24"/>
        </w:rPr>
        <w:t> </w:t>
      </w:r>
      <w:r w:rsidR="007A2EE5">
        <w:rPr>
          <w:b/>
          <w:sz w:val="24"/>
          <w:szCs w:val="24"/>
        </w:rPr>
        <w:t> </w:t>
      </w:r>
      <w:r w:rsidR="007A2EE5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p w:rsidR="007779A2" w:rsidRDefault="007779A2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AD75CD" w:rsidRPr="00606EEA" w:rsidRDefault="00C55FDF" w:rsidP="00DC3AE8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lastRenderedPageBreak/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1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6E3B57">
        <w:rPr>
          <w:b/>
          <w:sz w:val="28"/>
          <w:szCs w:val="28"/>
        </w:rPr>
      </w:r>
      <w:r w:rsidR="006E3B57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1"/>
      <w:r w:rsidR="0096251D">
        <w:rPr>
          <w:b/>
          <w:sz w:val="28"/>
          <w:szCs w:val="28"/>
        </w:rPr>
        <w:t xml:space="preserve"> </w:t>
      </w:r>
      <w:r w:rsidR="002E61A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2E61AC">
        <w:rPr>
          <w:b/>
          <w:sz w:val="28"/>
          <w:szCs w:val="28"/>
        </w:rPr>
      </w:r>
      <w:r w:rsidR="002E61AC">
        <w:rPr>
          <w:b/>
          <w:sz w:val="28"/>
          <w:szCs w:val="28"/>
        </w:rPr>
        <w:fldChar w:fldCharType="separate"/>
      </w:r>
      <w:r w:rsidR="007A2EE5">
        <w:rPr>
          <w:b/>
          <w:noProof/>
          <w:sz w:val="28"/>
          <w:szCs w:val="28"/>
        </w:rPr>
        <w:t>28</w:t>
      </w:r>
      <w:r w:rsidR="002E61AC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7A2EE5">
        <w:rPr>
          <w:b/>
          <w:noProof/>
          <w:sz w:val="28"/>
          <w:szCs w:val="28"/>
        </w:rPr>
        <w:t>13</w:t>
      </w:r>
      <w:r w:rsidR="002E61AC" w:rsidRPr="00B75AE2">
        <w:rPr>
          <w:b/>
          <w:sz w:val="28"/>
          <w:szCs w:val="28"/>
        </w:rPr>
        <w:fldChar w:fldCharType="end"/>
      </w:r>
      <w:bookmarkEnd w:id="3"/>
    </w:p>
    <w:p w:rsidR="00DB6D34" w:rsidRPr="00606EEA" w:rsidRDefault="002E61AC" w:rsidP="007A2EE5">
      <w:pPr>
        <w:spacing w:before="120"/>
        <w:ind w:left="576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  <w:r w:rsidR="00A64EF1">
        <w:rPr>
          <w:b/>
          <w:sz w:val="24"/>
          <w:szCs w:val="24"/>
        </w:rPr>
        <w:t xml:space="preserve"> </w:t>
      </w:r>
      <w:r w:rsidR="00DB6D34" w:rsidRPr="00606EEA">
        <w:rPr>
          <w:b/>
          <w:sz w:val="24"/>
          <w:szCs w:val="24"/>
        </w:rPr>
        <w:t>[201</w:t>
      </w:r>
      <w:r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78C2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7A2EE5">
        <w:rPr>
          <w:b/>
          <w:noProof/>
          <w:sz w:val="24"/>
          <w:szCs w:val="24"/>
        </w:rPr>
        <w:t>8</w:t>
      </w:r>
      <w:r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 w:rsidR="00A64E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 w:rsidR="00A64EF1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2D073A">
        <w:rPr>
          <w:b/>
          <w:noProof/>
          <w:sz w:val="24"/>
          <w:szCs w:val="24"/>
        </w:rPr>
        <w:t>121</w:t>
      </w:r>
      <w:r>
        <w:rPr>
          <w:b/>
          <w:sz w:val="24"/>
          <w:szCs w:val="24"/>
        </w:rPr>
        <w:fldChar w:fldCharType="end"/>
      </w:r>
      <w:bookmarkEnd w:id="5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6" w:name="Text40"/>
      <w:bookmarkStart w:id="7" w:name="Text22"/>
      <w:r w:rsidRPr="0096251D">
        <w:rPr>
          <w:b/>
          <w:sz w:val="24"/>
          <w:szCs w:val="24"/>
        </w:rPr>
        <w:t>THE REPUBLIC</w:t>
      </w:r>
      <w:bookmarkEnd w:id="6"/>
      <w:bookmarkEnd w:id="7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FB2453" w:rsidRDefault="00FB2453" w:rsidP="007A2EE5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B119B1" w:rsidRDefault="00B119B1" w:rsidP="007A2EE5">
      <w:pPr>
        <w:rPr>
          <w:sz w:val="24"/>
          <w:szCs w:val="24"/>
        </w:rPr>
      </w:pPr>
    </w:p>
    <w:bookmarkStart w:id="8" w:name="Text46"/>
    <w:p w:rsidR="007779A2" w:rsidRPr="000827FA" w:rsidRDefault="002E61A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bookmarkStart w:id="9" w:name="_GoBack"/>
      <w:bookmarkEnd w:id="9"/>
      <w:r w:rsidR="002D073A">
        <w:rPr>
          <w:b/>
          <w:noProof/>
          <w:sz w:val="24"/>
          <w:szCs w:val="24"/>
        </w:rPr>
        <w:t>TERRENCE STRAVENS</w:t>
      </w:r>
      <w:r>
        <w:rPr>
          <w:b/>
          <w:sz w:val="24"/>
          <w:szCs w:val="24"/>
        </w:rPr>
        <w:fldChar w:fldCharType="end"/>
      </w:r>
      <w:bookmarkEnd w:id="8"/>
    </w:p>
    <w:bookmarkStart w:id="10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6E3B57">
        <w:rPr>
          <w:sz w:val="24"/>
          <w:szCs w:val="24"/>
        </w:rPr>
      </w:r>
      <w:r w:rsidR="006E3B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1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7A2EE5">
        <w:rPr>
          <w:noProof/>
          <w:sz w:val="24"/>
          <w:szCs w:val="24"/>
        </w:rPr>
        <w:t>Mr Chinnasamy</w: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4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6E3B57">
        <w:rPr>
          <w:sz w:val="24"/>
          <w:szCs w:val="24"/>
        </w:rPr>
      </w:r>
      <w:r w:rsidR="006E3B57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7A2EE5">
        <w:rPr>
          <w:noProof/>
          <w:sz w:val="24"/>
          <w:szCs w:val="24"/>
        </w:rPr>
        <w:t>Mr Hoareau</w:t>
      </w:r>
      <w:r w:rsidR="002E61AC">
        <w:rPr>
          <w:sz w:val="24"/>
          <w:szCs w:val="24"/>
        </w:rPr>
        <w:fldChar w:fldCharType="end"/>
      </w:r>
      <w:bookmarkEnd w:id="12"/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6E3B57">
        <w:rPr>
          <w:sz w:val="24"/>
          <w:szCs w:val="24"/>
        </w:rPr>
      </w:r>
      <w:r w:rsidR="006E3B57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2E61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7A2EE5">
        <w:rPr>
          <w:sz w:val="24"/>
          <w:szCs w:val="24"/>
        </w:rPr>
        <w:t>2 February 2018</w:t>
      </w:r>
      <w:r w:rsidR="002E61AC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6E3B57">
        <w:rPr>
          <w:b/>
          <w:sz w:val="24"/>
          <w:szCs w:val="24"/>
        </w:rPr>
      </w:r>
      <w:r w:rsidR="006E3B57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906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4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</w:ddList>
          </w:ffData>
        </w:fldChar>
      </w:r>
      <w:bookmarkStart w:id="19" w:name="Dropdown9"/>
      <w:r>
        <w:rPr>
          <w:b/>
          <w:sz w:val="24"/>
          <w:szCs w:val="24"/>
        </w:rPr>
        <w:instrText xml:space="preserve"> FORMDROPDOWN </w:instrText>
      </w:r>
      <w:r w:rsidR="006E3B57">
        <w:rPr>
          <w:b/>
          <w:sz w:val="24"/>
          <w:szCs w:val="24"/>
        </w:rPr>
      </w:r>
      <w:r w:rsidR="006E3B57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1C3DFE" w:rsidP="00A64EF1">
      <w:pPr>
        <w:pStyle w:val="JudgmentText"/>
      </w:pPr>
      <w:r>
        <w:lastRenderedPageBreak/>
        <w:t>The Convict Terrence Stravens has been convicted of the offence of causing death by negligent driving by virtue of driving a motor vehicle on the road negligently as per Section 24(1)(b) of the Road Transport Act.</w:t>
      </w:r>
    </w:p>
    <w:p w:rsidR="001C3DFE" w:rsidRDefault="001C3DFE" w:rsidP="00A64EF1">
      <w:pPr>
        <w:pStyle w:val="JudgmentText"/>
      </w:pPr>
      <w:r>
        <w:t>The sentence for the offence is a term of up to 2 years imprisonment or a fine of up to SR10,000 or both. The Convict is 54 years old and gainfully employed as a Security Officer at PUC. He has a</w:t>
      </w:r>
      <w:r w:rsidR="004430A8">
        <w:t xml:space="preserve"> </w:t>
      </w:r>
      <w:r>
        <w:t>dependent wife who suffers from Parkinson’s disease. The record of proceeding</w:t>
      </w:r>
      <w:r w:rsidR="004430A8">
        <w:t>s</w:t>
      </w:r>
      <w:r>
        <w:t xml:space="preserve"> would show that </w:t>
      </w:r>
      <w:r w:rsidR="00234AA0">
        <w:t>the Convict was willing to plead guilty to the offence of causing death by negligent driving at the first opportunity which was declined by the prosecution.</w:t>
      </w:r>
    </w:p>
    <w:p w:rsidR="00234AA0" w:rsidRDefault="00234AA0" w:rsidP="00A64EF1">
      <w:pPr>
        <w:pStyle w:val="JudgmentText"/>
      </w:pPr>
      <w:r>
        <w:lastRenderedPageBreak/>
        <w:t>Consequently it is only fair to treat the Convict as having been convicted at the earliest opportunity and be given all the credits that a person who would have pleaded guilty at the first opportunity would have been given.</w:t>
      </w:r>
    </w:p>
    <w:p w:rsidR="001D4975" w:rsidRDefault="00234AA0" w:rsidP="00A64EF1">
      <w:pPr>
        <w:pStyle w:val="JudgmentText"/>
      </w:pPr>
      <w:r>
        <w:t>I have given the mitigating factors related by the defence counsel in this case including the fact that the Convict is a first offender with an unblemished record prior to t</w:t>
      </w:r>
      <w:r w:rsidR="001D4975">
        <w:t>his accident. He is genuinely remorseful and that there were no aggravating factors such as speed, use of substance such as to drug or alcohol.</w:t>
      </w:r>
    </w:p>
    <w:p w:rsidR="001D4975" w:rsidRDefault="001D4975" w:rsidP="001D4975">
      <w:pPr>
        <w:pStyle w:val="JudgmentText"/>
      </w:pPr>
      <w:r>
        <w:t>Considering all the above circumstances of the case I impose a following sentence on the Convict:</w:t>
      </w:r>
    </w:p>
    <w:p w:rsidR="001D4975" w:rsidRDefault="001D4975" w:rsidP="001D4975">
      <w:pPr>
        <w:pStyle w:val="LongQuotation"/>
        <w:numPr>
          <w:ilvl w:val="0"/>
          <w:numId w:val="7"/>
        </w:numPr>
      </w:pPr>
      <w:r>
        <w:t>I impose a sentence of 1 year imprisonment suspended for 2 years and a fine of SR6000.</w:t>
      </w:r>
    </w:p>
    <w:p w:rsidR="00234AA0" w:rsidRDefault="001D4975" w:rsidP="001D4975">
      <w:pPr>
        <w:pStyle w:val="LongQuotation"/>
        <w:numPr>
          <w:ilvl w:val="0"/>
          <w:numId w:val="7"/>
        </w:numPr>
      </w:pPr>
      <w:r>
        <w:t>I also suspend his driving license for a period of 1 year effective from today.</w:t>
      </w:r>
      <w:r w:rsidR="00DA219F">
        <w:t xml:space="preserve"> He should pay his fine within 3 months.</w:t>
      </w:r>
    </w:p>
    <w:p w:rsidR="001D4975" w:rsidRDefault="001D4975" w:rsidP="001D4975">
      <w:pPr>
        <w:pStyle w:val="JudgmentText"/>
      </w:pPr>
      <w:r>
        <w:t>He can appeal against both judgment and sentence within 30 working days.</w:t>
      </w:r>
    </w:p>
    <w:p w:rsidR="00E6492F" w:rsidRDefault="002E61A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2E61A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7A2EE5">
        <w:rPr>
          <w:noProof/>
          <w:sz w:val="24"/>
          <w:szCs w:val="24"/>
        </w:rPr>
        <w:t>2 February 2018</w:t>
      </w:r>
      <w:r w:rsidR="002E61AC">
        <w:rPr>
          <w:sz w:val="24"/>
          <w:szCs w:val="24"/>
        </w:rPr>
        <w:fldChar w:fldCharType="end"/>
      </w:r>
      <w:bookmarkEnd w:id="20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C906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4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S Nunkoo"/>
              <w:listEntry w:val="M Vidot"/>
              <w:listEntry w:val="L Pillay, J"/>
            </w:ddList>
          </w:ffData>
        </w:fldChar>
      </w:r>
      <w:bookmarkStart w:id="21" w:name="Dropdown6"/>
      <w:r>
        <w:rPr>
          <w:sz w:val="24"/>
          <w:szCs w:val="24"/>
        </w:rPr>
        <w:instrText xml:space="preserve"> FORMDROPDOWN </w:instrText>
      </w:r>
      <w:r w:rsidR="006E3B57">
        <w:rPr>
          <w:sz w:val="24"/>
          <w:szCs w:val="24"/>
        </w:rPr>
      </w:r>
      <w:r w:rsidR="006E3B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57" w:rsidRDefault="006E3B57" w:rsidP="00DB6D34">
      <w:r>
        <w:separator/>
      </w:r>
    </w:p>
  </w:endnote>
  <w:endnote w:type="continuationSeparator" w:id="0">
    <w:p w:rsidR="006E3B57" w:rsidRDefault="006E3B57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39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AE8" w:rsidRDefault="00DC3A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8C2" w:rsidRDefault="006578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57" w:rsidRDefault="006E3B57" w:rsidP="00DB6D34">
      <w:r>
        <w:separator/>
      </w:r>
    </w:p>
  </w:footnote>
  <w:footnote w:type="continuationSeparator" w:id="0">
    <w:p w:rsidR="006E3B57" w:rsidRDefault="006E3B57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537C1"/>
    <w:multiLevelType w:val="hybridMultilevel"/>
    <w:tmpl w:val="6888C4F0"/>
    <w:lvl w:ilvl="0" w:tplc="76228D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E5"/>
    <w:rsid w:val="000003DA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0F31E2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C3DFE"/>
    <w:rsid w:val="001D30F7"/>
    <w:rsid w:val="001D4975"/>
    <w:rsid w:val="001E4ED8"/>
    <w:rsid w:val="0020244B"/>
    <w:rsid w:val="00231C17"/>
    <w:rsid w:val="00234AA0"/>
    <w:rsid w:val="00236AAC"/>
    <w:rsid w:val="0024353F"/>
    <w:rsid w:val="00290E14"/>
    <w:rsid w:val="002A7376"/>
    <w:rsid w:val="002B2255"/>
    <w:rsid w:val="002B4478"/>
    <w:rsid w:val="002C7560"/>
    <w:rsid w:val="002D06AA"/>
    <w:rsid w:val="002D073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30A8"/>
    <w:rsid w:val="00445BFA"/>
    <w:rsid w:val="00452BB6"/>
    <w:rsid w:val="0046133B"/>
    <w:rsid w:val="004C3D80"/>
    <w:rsid w:val="004D30C6"/>
    <w:rsid w:val="004E275C"/>
    <w:rsid w:val="004E31F3"/>
    <w:rsid w:val="004F3823"/>
    <w:rsid w:val="00504FF8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6E3B57"/>
    <w:rsid w:val="007175A6"/>
    <w:rsid w:val="00744508"/>
    <w:rsid w:val="0075745F"/>
    <w:rsid w:val="007779A2"/>
    <w:rsid w:val="007A2EE5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0124"/>
    <w:rsid w:val="00B03732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906ED"/>
    <w:rsid w:val="00CA1B0C"/>
    <w:rsid w:val="00CA7795"/>
    <w:rsid w:val="00CA7F40"/>
    <w:rsid w:val="00CB3C7E"/>
    <w:rsid w:val="00CD4F50"/>
    <w:rsid w:val="00D03314"/>
    <w:rsid w:val="00D06A0F"/>
    <w:rsid w:val="00D42011"/>
    <w:rsid w:val="00D8003D"/>
    <w:rsid w:val="00D82047"/>
    <w:rsid w:val="00DA219F"/>
    <w:rsid w:val="00DB3886"/>
    <w:rsid w:val="00DB6D34"/>
    <w:rsid w:val="00DC3AE8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A19B6"/>
    <w:rsid w:val="00FB0AFB"/>
    <w:rsid w:val="00FB2453"/>
    <w:rsid w:val="00FB39BA"/>
    <w:rsid w:val="00FC61E3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5D1D0-F90A-47E0-A30A-EA7A6EDF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7CC1-865A-4110-8201-72F57C23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estrop</dc:creator>
  <cp:lastModifiedBy>chiara estrop</cp:lastModifiedBy>
  <cp:revision>15</cp:revision>
  <cp:lastPrinted>2013-08-26T11:27:00Z</cp:lastPrinted>
  <dcterms:created xsi:type="dcterms:W3CDTF">2018-02-06T05:48:00Z</dcterms:created>
  <dcterms:modified xsi:type="dcterms:W3CDTF">2018-02-13T07:19:00Z</dcterms:modified>
</cp:coreProperties>
</file>