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96251D" w:rsidRDefault="00A24346"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A4F43">
        <w:rPr>
          <w:b/>
          <w:sz w:val="24"/>
          <w:szCs w:val="24"/>
        </w:rPr>
        <w:t> </w:t>
      </w:r>
      <w:r w:rsidR="00CA4F43">
        <w:rPr>
          <w:b/>
          <w:sz w:val="24"/>
          <w:szCs w:val="24"/>
        </w:rPr>
        <w:t> </w:t>
      </w:r>
      <w:r w:rsidR="00CA4F43">
        <w:rPr>
          <w:b/>
          <w:sz w:val="24"/>
          <w:szCs w:val="24"/>
        </w:rPr>
        <w:t> </w:t>
      </w:r>
      <w:r w:rsidR="00CA4F43">
        <w:rPr>
          <w:b/>
          <w:sz w:val="24"/>
          <w:szCs w:val="24"/>
        </w:rPr>
        <w:t> </w:t>
      </w:r>
      <w:r w:rsidR="00CA4F43">
        <w:rPr>
          <w:b/>
          <w:sz w:val="24"/>
          <w:szCs w:val="24"/>
        </w:rPr>
        <w:t> </w:t>
      </w:r>
      <w:r w:rsidRPr="0096251D">
        <w:rPr>
          <w:b/>
          <w:sz w:val="24"/>
          <w:szCs w:val="24"/>
        </w:rPr>
        <w:fldChar w:fldCharType="end"/>
      </w:r>
      <w:bookmarkEnd w:id="0"/>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A2434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A24346">
        <w:rPr>
          <w:b/>
          <w:sz w:val="28"/>
          <w:szCs w:val="28"/>
        </w:rPr>
      </w:r>
      <w:r w:rsidR="00A24346">
        <w:rPr>
          <w:b/>
          <w:sz w:val="28"/>
          <w:szCs w:val="28"/>
        </w:rPr>
        <w:fldChar w:fldCharType="separate"/>
      </w:r>
      <w:r w:rsidR="00CA4F43">
        <w:rPr>
          <w:b/>
          <w:noProof/>
          <w:sz w:val="28"/>
          <w:szCs w:val="28"/>
        </w:rPr>
        <w:t>22</w:t>
      </w:r>
      <w:r w:rsidR="00A24346">
        <w:rPr>
          <w:b/>
          <w:sz w:val="28"/>
          <w:szCs w:val="28"/>
        </w:rPr>
        <w:fldChar w:fldCharType="end"/>
      </w:r>
      <w:bookmarkEnd w:id="2"/>
      <w:r w:rsidRPr="00B75AE2">
        <w:rPr>
          <w:b/>
          <w:sz w:val="28"/>
          <w:szCs w:val="28"/>
        </w:rPr>
        <w:t>/</w:t>
      </w:r>
      <w:r w:rsidR="00C87FCA" w:rsidRPr="00B75AE2">
        <w:rPr>
          <w:b/>
          <w:sz w:val="28"/>
          <w:szCs w:val="28"/>
        </w:rPr>
        <w:t>20</w:t>
      </w:r>
      <w:r w:rsidR="00A2434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24346" w:rsidRPr="00B75AE2">
        <w:rPr>
          <w:b/>
          <w:sz w:val="28"/>
          <w:szCs w:val="28"/>
        </w:rPr>
      </w:r>
      <w:r w:rsidR="00A24346" w:rsidRPr="00B75AE2">
        <w:rPr>
          <w:b/>
          <w:sz w:val="28"/>
          <w:szCs w:val="28"/>
        </w:rPr>
        <w:fldChar w:fldCharType="separate"/>
      </w:r>
      <w:r w:rsidR="00CA4F43">
        <w:rPr>
          <w:b/>
          <w:noProof/>
          <w:sz w:val="28"/>
          <w:szCs w:val="28"/>
        </w:rPr>
        <w:t>17</w:t>
      </w:r>
      <w:r w:rsidR="00A24346" w:rsidRPr="00B75AE2">
        <w:rPr>
          <w:b/>
          <w:sz w:val="28"/>
          <w:szCs w:val="28"/>
        </w:rPr>
        <w:fldChar w:fldCharType="end"/>
      </w:r>
      <w:bookmarkEnd w:id="3"/>
    </w:p>
    <w:p w:rsidR="00A53837" w:rsidRPr="00606EEA" w:rsidRDefault="00A243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A24346">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A24346">
        <w:rPr>
          <w:b/>
          <w:sz w:val="24"/>
          <w:szCs w:val="24"/>
        </w:rPr>
      </w:r>
      <w:r w:rsidR="00A24346">
        <w:rPr>
          <w:b/>
          <w:sz w:val="24"/>
          <w:szCs w:val="24"/>
        </w:rPr>
        <w:fldChar w:fldCharType="separate"/>
      </w:r>
      <w:r w:rsidR="00CA4F43">
        <w:rPr>
          <w:b/>
          <w:noProof/>
          <w:sz w:val="24"/>
          <w:szCs w:val="24"/>
        </w:rPr>
        <w:t>8</w:t>
      </w:r>
      <w:r w:rsidR="00A24346">
        <w:rPr>
          <w:b/>
          <w:sz w:val="24"/>
          <w:szCs w:val="24"/>
        </w:rPr>
        <w:fldChar w:fldCharType="end"/>
      </w:r>
      <w:bookmarkEnd w:id="4"/>
      <w:r w:rsidR="00A24346">
        <w:rPr>
          <w:b/>
          <w:sz w:val="24"/>
          <w:szCs w:val="24"/>
        </w:rPr>
        <w:fldChar w:fldCharType="begin"/>
      </w:r>
      <w:r w:rsidR="003F0F8D">
        <w:rPr>
          <w:b/>
          <w:sz w:val="24"/>
          <w:szCs w:val="24"/>
        </w:rPr>
        <w:instrText xml:space="preserve">  </w:instrText>
      </w:r>
      <w:r w:rsidR="00A24346">
        <w:rPr>
          <w:b/>
          <w:sz w:val="24"/>
          <w:szCs w:val="24"/>
        </w:rPr>
        <w:fldChar w:fldCharType="end"/>
      </w:r>
      <w:r w:rsidR="00DB6D34" w:rsidRPr="00606EEA">
        <w:rPr>
          <w:b/>
          <w:sz w:val="24"/>
          <w:szCs w:val="24"/>
        </w:rPr>
        <w:t>] SCSC</w:t>
      </w:r>
      <w:r>
        <w:rPr>
          <w:b/>
          <w:sz w:val="24"/>
          <w:szCs w:val="24"/>
        </w:rPr>
        <w:t xml:space="preserve"> </w:t>
      </w:r>
      <w:r w:rsidR="008A7F61">
        <w:rPr>
          <w:b/>
          <w:sz w:val="24"/>
          <w:szCs w:val="24"/>
        </w:rPr>
        <w:t>751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40"/>
    <w:p w:rsidR="00FB2453" w:rsidRPr="00B119B1" w:rsidRDefault="00A24346"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96251D">
        <w:rPr>
          <w:b/>
          <w:noProof/>
          <w:sz w:val="24"/>
          <w:szCs w:val="24"/>
        </w:rPr>
        <w:t> </w:t>
      </w:r>
      <w:r w:rsidR="0096251D">
        <w:rPr>
          <w:b/>
          <w:noProof/>
          <w:sz w:val="24"/>
          <w:szCs w:val="24"/>
        </w:rPr>
        <w:t> </w:t>
      </w:r>
      <w:r w:rsidR="0096251D">
        <w:rPr>
          <w:b/>
          <w:noProof/>
          <w:sz w:val="24"/>
          <w:szCs w:val="24"/>
        </w:rPr>
        <w:t> </w:t>
      </w:r>
      <w:r w:rsidR="0096251D">
        <w:rPr>
          <w:b/>
          <w:noProof/>
          <w:sz w:val="24"/>
          <w:szCs w:val="24"/>
        </w:rPr>
        <w:t> </w:t>
      </w:r>
      <w:r w:rsidR="0096251D">
        <w:rPr>
          <w:b/>
          <w:noProof/>
          <w:sz w:val="24"/>
          <w:szCs w:val="24"/>
        </w:rPr>
        <w:t> </w:t>
      </w:r>
      <w:r>
        <w:rPr>
          <w:b/>
          <w:sz w:val="24"/>
          <w:szCs w:val="24"/>
        </w:rPr>
        <w:fldChar w:fldCharType="end"/>
      </w:r>
      <w:bookmarkEnd w:id="5"/>
    </w:p>
    <w:bookmarkStart w:id="6" w:name="Dropdown13"/>
    <w:p w:rsidR="00B40898" w:rsidRDefault="00A24346"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B813FE">
        <w:rPr>
          <w:sz w:val="24"/>
          <w:szCs w:val="24"/>
        </w:rPr>
      </w:r>
      <w:r w:rsidR="00B813FE">
        <w:rPr>
          <w:sz w:val="24"/>
          <w:szCs w:val="24"/>
        </w:rPr>
        <w:fldChar w:fldCharType="separate"/>
      </w:r>
      <w:r>
        <w:rPr>
          <w:sz w:val="24"/>
          <w:szCs w:val="24"/>
        </w:rPr>
        <w:fldChar w:fldCharType="end"/>
      </w:r>
      <w:bookmarkEnd w:id="6"/>
    </w:p>
    <w:p w:rsidR="004C3D80" w:rsidRDefault="00CA4F43" w:rsidP="003862CB">
      <w:pPr>
        <w:jc w:val="center"/>
        <w:rPr>
          <w:b/>
          <w:sz w:val="24"/>
          <w:szCs w:val="24"/>
        </w:rPr>
      </w:pPr>
      <w:r>
        <w:rPr>
          <w:b/>
          <w:sz w:val="24"/>
          <w:szCs w:val="24"/>
        </w:rPr>
        <w:lastRenderedPageBreak/>
        <w:t>ANDY OREDDY</w:t>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7" w:name="Text22"/>
      <w:r w:rsidRPr="0096251D">
        <w:rPr>
          <w:b/>
          <w:sz w:val="24"/>
          <w:szCs w:val="24"/>
        </w:rPr>
        <w:t>THE REPUBLIC</w:t>
      </w:r>
      <w:bookmarkEnd w:id="7"/>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A24346">
        <w:rPr>
          <w:sz w:val="24"/>
          <w:szCs w:val="24"/>
        </w:rPr>
        <w:fldChar w:fldCharType="begin">
          <w:ffData>
            <w:name w:val="Text34"/>
            <w:enabled/>
            <w:calcOnExit w:val="0"/>
            <w:textInput/>
          </w:ffData>
        </w:fldChar>
      </w:r>
      <w:r w:rsidR="002A7376">
        <w:rPr>
          <w:sz w:val="24"/>
          <w:szCs w:val="24"/>
        </w:rPr>
        <w:instrText xml:space="preserve"> FORMTEXT </w:instrText>
      </w:r>
      <w:r w:rsidR="00A24346">
        <w:rPr>
          <w:sz w:val="24"/>
          <w:szCs w:val="24"/>
        </w:rPr>
      </w:r>
      <w:r w:rsidR="00A243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24346">
        <w:rPr>
          <w:sz w:val="24"/>
          <w:szCs w:val="24"/>
        </w:rPr>
        <w:fldChar w:fldCharType="end"/>
      </w:r>
      <w:bookmarkEnd w:id="8"/>
      <w:r w:rsidR="00A24346">
        <w:rPr>
          <w:sz w:val="24"/>
          <w:szCs w:val="24"/>
        </w:rPr>
        <w:fldChar w:fldCharType="begin"/>
      </w:r>
      <w:r w:rsidR="003F0F8D">
        <w:rPr>
          <w:sz w:val="24"/>
          <w:szCs w:val="24"/>
        </w:rPr>
        <w:instrText xml:space="preserve">  </w:instrText>
      </w:r>
      <w:r w:rsidR="00A2434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24346">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A24346">
        <w:rPr>
          <w:sz w:val="24"/>
          <w:szCs w:val="24"/>
        </w:rPr>
      </w:r>
      <w:r w:rsidR="00A24346">
        <w:rPr>
          <w:sz w:val="24"/>
          <w:szCs w:val="24"/>
        </w:rPr>
        <w:fldChar w:fldCharType="separate"/>
      </w:r>
      <w:r w:rsidR="00CA4F43">
        <w:rPr>
          <w:sz w:val="24"/>
          <w:szCs w:val="24"/>
        </w:rPr>
        <w:t>Mr. Andre</w:t>
      </w:r>
      <w:r w:rsidR="00A24346">
        <w:rPr>
          <w:sz w:val="24"/>
          <w:szCs w:val="24"/>
        </w:rPr>
        <w:fldChar w:fldCharType="end"/>
      </w:r>
      <w:bookmarkEnd w:id="9"/>
      <w:r w:rsidR="00A24346">
        <w:rPr>
          <w:sz w:val="24"/>
          <w:szCs w:val="24"/>
        </w:rPr>
        <w:fldChar w:fldCharType="begin"/>
      </w:r>
      <w:r w:rsidR="00F804CC">
        <w:rPr>
          <w:sz w:val="24"/>
          <w:szCs w:val="24"/>
        </w:rPr>
        <w:instrText xml:space="preserve"> ASK  "Enter Appellant Lawyer full name"  \* MERGEFORMAT </w:instrText>
      </w:r>
      <w:r w:rsidR="00A24346">
        <w:rPr>
          <w:sz w:val="24"/>
          <w:szCs w:val="24"/>
        </w:rPr>
        <w:fldChar w:fldCharType="end"/>
      </w:r>
      <w:r w:rsidR="00A24346">
        <w:rPr>
          <w:sz w:val="24"/>
          <w:szCs w:val="24"/>
        </w:rPr>
        <w:fldChar w:fldCharType="begin"/>
      </w:r>
      <w:r w:rsidR="003F0F8D">
        <w:rPr>
          <w:sz w:val="24"/>
          <w:szCs w:val="24"/>
        </w:rPr>
        <w:instrText xml:space="preserve">  </w:instrText>
      </w:r>
      <w:r w:rsidR="00A24346">
        <w:rPr>
          <w:sz w:val="24"/>
          <w:szCs w:val="24"/>
        </w:rPr>
        <w:fldChar w:fldCharType="end"/>
      </w:r>
      <w:r w:rsidR="00F804CC">
        <w:rPr>
          <w:b/>
          <w:sz w:val="24"/>
          <w:szCs w:val="24"/>
        </w:rPr>
        <w:t xml:space="preserve"> </w:t>
      </w:r>
      <w:r w:rsidR="009E05E5">
        <w:rPr>
          <w:sz w:val="24"/>
          <w:szCs w:val="24"/>
        </w:rPr>
        <w:t xml:space="preserve">for </w:t>
      </w:r>
      <w:bookmarkStart w:id="10" w:name="Dropdown11"/>
      <w:r w:rsidR="00A24346">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813FE">
        <w:rPr>
          <w:sz w:val="24"/>
          <w:szCs w:val="24"/>
        </w:rPr>
      </w:r>
      <w:r w:rsidR="00B813FE">
        <w:rPr>
          <w:sz w:val="24"/>
          <w:szCs w:val="24"/>
        </w:rPr>
        <w:fldChar w:fldCharType="separate"/>
      </w:r>
      <w:r w:rsidR="00A24346">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4346">
        <w:rPr>
          <w:sz w:val="24"/>
          <w:szCs w:val="24"/>
        </w:rPr>
        <w:fldChar w:fldCharType="begin">
          <w:ffData>
            <w:name w:val="Text36"/>
            <w:enabled/>
            <w:calcOnExit w:val="0"/>
            <w:textInput/>
          </w:ffData>
        </w:fldChar>
      </w:r>
      <w:bookmarkStart w:id="11" w:name="Text36"/>
      <w:r>
        <w:rPr>
          <w:sz w:val="24"/>
          <w:szCs w:val="24"/>
        </w:rPr>
        <w:instrText xml:space="preserve"> FORMTEXT </w:instrText>
      </w:r>
      <w:r w:rsidR="00A24346">
        <w:rPr>
          <w:sz w:val="24"/>
          <w:szCs w:val="24"/>
        </w:rPr>
      </w:r>
      <w:r w:rsidR="00A243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24346">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4346">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A24346">
        <w:rPr>
          <w:sz w:val="24"/>
          <w:szCs w:val="24"/>
        </w:rPr>
      </w:r>
      <w:r w:rsidR="00A24346">
        <w:rPr>
          <w:sz w:val="24"/>
          <w:szCs w:val="24"/>
        </w:rPr>
        <w:fldChar w:fldCharType="separate"/>
      </w:r>
      <w:r w:rsidR="00CA4F43">
        <w:rPr>
          <w:noProof/>
          <w:sz w:val="24"/>
          <w:szCs w:val="24"/>
        </w:rPr>
        <w:t>Mr. Khalyaan</w:t>
      </w:r>
      <w:r w:rsidR="00A24346">
        <w:rPr>
          <w:sz w:val="24"/>
          <w:szCs w:val="24"/>
        </w:rPr>
        <w:fldChar w:fldCharType="end"/>
      </w:r>
      <w:bookmarkEnd w:id="12"/>
      <w:r w:rsidR="0096251D">
        <w:rPr>
          <w:sz w:val="24"/>
          <w:szCs w:val="24"/>
        </w:rPr>
        <w:t xml:space="preserve">, </w:t>
      </w:r>
      <w:bookmarkStart w:id="13" w:name="Dropdown14"/>
      <w:r w:rsidR="00A24346">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813FE">
        <w:rPr>
          <w:sz w:val="24"/>
          <w:szCs w:val="24"/>
        </w:rPr>
      </w:r>
      <w:r w:rsidR="00B813FE">
        <w:rPr>
          <w:sz w:val="24"/>
          <w:szCs w:val="24"/>
        </w:rPr>
        <w:fldChar w:fldCharType="separate"/>
      </w:r>
      <w:r w:rsidR="00A24346">
        <w:rPr>
          <w:sz w:val="24"/>
          <w:szCs w:val="24"/>
        </w:rPr>
        <w:fldChar w:fldCharType="end"/>
      </w:r>
      <w:bookmarkEnd w:id="13"/>
      <w:r w:rsidR="00A24346">
        <w:rPr>
          <w:sz w:val="24"/>
          <w:szCs w:val="24"/>
        </w:rPr>
        <w:fldChar w:fldCharType="begin"/>
      </w:r>
      <w:r w:rsidR="00F804CC">
        <w:rPr>
          <w:sz w:val="24"/>
          <w:szCs w:val="24"/>
        </w:rPr>
        <w:instrText xml:space="preserve"> ASK  "Enter Respondent Lawyer Full Name"  \* MERGEFORMAT </w:instrText>
      </w:r>
      <w:r w:rsidR="00A24346">
        <w:rPr>
          <w:sz w:val="24"/>
          <w:szCs w:val="24"/>
        </w:rPr>
        <w:fldChar w:fldCharType="end"/>
      </w:r>
      <w:r w:rsidR="00A24346">
        <w:rPr>
          <w:sz w:val="24"/>
          <w:szCs w:val="24"/>
        </w:rPr>
        <w:fldChar w:fldCharType="begin"/>
      </w:r>
      <w:r w:rsidR="003F0F8D">
        <w:rPr>
          <w:sz w:val="24"/>
          <w:szCs w:val="24"/>
        </w:rPr>
        <w:instrText xml:space="preserve">  </w:instrText>
      </w:r>
      <w:r w:rsidR="00A24346">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the Republic</w:t>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A243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24346">
        <w:rPr>
          <w:sz w:val="24"/>
          <w:szCs w:val="24"/>
        </w:rPr>
      </w:r>
      <w:r w:rsidR="00A24346">
        <w:rPr>
          <w:sz w:val="24"/>
          <w:szCs w:val="24"/>
        </w:rPr>
        <w:fldChar w:fldCharType="separate"/>
      </w:r>
      <w:r w:rsidR="00CA4F43">
        <w:rPr>
          <w:noProof/>
          <w:sz w:val="24"/>
          <w:szCs w:val="24"/>
        </w:rPr>
        <w:t>6 August 2018</w:t>
      </w:r>
      <w:r w:rsidR="00A24346">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A2434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B813FE">
        <w:rPr>
          <w:b/>
          <w:sz w:val="24"/>
          <w:szCs w:val="24"/>
        </w:rPr>
      </w:r>
      <w:r w:rsidR="00B813FE">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6269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M. Twomey, C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L. Pillay, J"/>
            </w:ddList>
          </w:ffData>
        </w:fldChar>
      </w:r>
      <w:bookmarkStart w:id="18" w:name="Dropdown9"/>
      <w:r>
        <w:rPr>
          <w:b/>
          <w:sz w:val="24"/>
          <w:szCs w:val="24"/>
        </w:rPr>
        <w:instrText xml:space="preserve"> FORMDROPDOWN </w:instrText>
      </w:r>
      <w:r w:rsidR="00B813FE">
        <w:rPr>
          <w:b/>
          <w:sz w:val="24"/>
          <w:szCs w:val="24"/>
        </w:rPr>
      </w:r>
      <w:r w:rsidR="00B813FE">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D34A9" w:rsidRDefault="00B813FE" w:rsidP="00B813FE">
      <w:pPr>
        <w:pStyle w:val="JudgmentText"/>
        <w:numPr>
          <w:ilvl w:val="0"/>
          <w:numId w:val="0"/>
        </w:numPr>
        <w:ind w:left="720" w:hanging="720"/>
      </w:pPr>
      <w:r>
        <w:lastRenderedPageBreak/>
        <w:t>[1]</w:t>
      </w:r>
      <w:r>
        <w:tab/>
      </w:r>
      <w:r w:rsidR="00CA4F43">
        <w:t xml:space="preserve">The Appellant Andy </w:t>
      </w:r>
      <w:proofErr w:type="spellStart"/>
      <w:r w:rsidR="00CA4F43">
        <w:t>Oreddy</w:t>
      </w:r>
      <w:proofErr w:type="spellEnd"/>
      <w:r w:rsidR="00CA4F43">
        <w:t xml:space="preserve"> pleaded guilty to 3 counts of stealing in 3 different cases, </w:t>
      </w:r>
    </w:p>
    <w:p w:rsidR="0006489F" w:rsidRDefault="00CA4F43" w:rsidP="004D34A9">
      <w:pPr>
        <w:pStyle w:val="JudgmentText"/>
        <w:numPr>
          <w:ilvl w:val="0"/>
          <w:numId w:val="0"/>
        </w:numPr>
        <w:ind w:left="720"/>
      </w:pPr>
      <w:r>
        <w:t>C</w:t>
      </w:r>
      <w:r w:rsidR="004D34A9">
        <w:t>O</w:t>
      </w:r>
      <w:r>
        <w:t xml:space="preserve"> 933/15, CO 934/15 and CO 935/15/.  He was not a first offender as he had 2 previous convictions over the previous 5 years.</w:t>
      </w:r>
    </w:p>
    <w:p w:rsidR="007F54C6" w:rsidRDefault="00B813FE" w:rsidP="00B813FE">
      <w:pPr>
        <w:pStyle w:val="JudgmentText"/>
        <w:numPr>
          <w:ilvl w:val="0"/>
          <w:numId w:val="0"/>
        </w:numPr>
        <w:ind w:left="720" w:hanging="720"/>
      </w:pPr>
      <w:r>
        <w:t>[2]</w:t>
      </w:r>
      <w:r>
        <w:tab/>
      </w:r>
      <w:r w:rsidR="00CA4F43">
        <w:t>In case CO 9</w:t>
      </w:r>
      <w:r w:rsidR="007F54C6">
        <w:t>3</w:t>
      </w:r>
      <w:r w:rsidR="00CA4F43">
        <w:t xml:space="preserve">3/15 the Appellant stole a mobile phone valued at SR8500.  In case </w:t>
      </w:r>
    </w:p>
    <w:p w:rsidR="00CA4F43" w:rsidRDefault="00CA4F43" w:rsidP="007F54C6">
      <w:pPr>
        <w:pStyle w:val="JudgmentText"/>
        <w:numPr>
          <w:ilvl w:val="0"/>
          <w:numId w:val="0"/>
        </w:numPr>
        <w:ind w:left="720"/>
      </w:pPr>
      <w:r>
        <w:t xml:space="preserve">CO 934/15 the Appellant </w:t>
      </w:r>
      <w:r w:rsidR="007F54C6">
        <w:t>s</w:t>
      </w:r>
      <w:r>
        <w:t>tole the sum of SR1600 from the counter of a supermarket.  In case CO 935/15 the Appellant stole a mobile phone worth SR5000.</w:t>
      </w:r>
    </w:p>
    <w:p w:rsidR="00CA4F43" w:rsidRDefault="00B813FE" w:rsidP="00B813FE">
      <w:pPr>
        <w:pStyle w:val="JudgmentText"/>
        <w:numPr>
          <w:ilvl w:val="0"/>
          <w:numId w:val="0"/>
        </w:numPr>
        <w:ind w:left="720" w:hanging="720"/>
      </w:pPr>
      <w:r>
        <w:t>[3]</w:t>
      </w:r>
      <w:r>
        <w:tab/>
      </w:r>
      <w:r w:rsidR="00CA4F43">
        <w:t>The Appellant was sentenced as follows:</w:t>
      </w:r>
    </w:p>
    <w:p w:rsidR="00181A8E" w:rsidRDefault="00B813FE" w:rsidP="00B813FE">
      <w:pPr>
        <w:pStyle w:val="JudgmentText"/>
        <w:numPr>
          <w:ilvl w:val="0"/>
          <w:numId w:val="0"/>
        </w:numPr>
        <w:ind w:left="1800" w:hanging="360"/>
      </w:pPr>
      <w:r>
        <w:lastRenderedPageBreak/>
        <w:t>(1)</w:t>
      </w:r>
      <w:r>
        <w:tab/>
      </w:r>
      <w:r w:rsidR="00181A8E">
        <w:t>In case CO933/15 – 120 months imprisonment.</w:t>
      </w:r>
    </w:p>
    <w:p w:rsidR="00181A8E" w:rsidRDefault="00B813FE" w:rsidP="00B813FE">
      <w:pPr>
        <w:pStyle w:val="JudgmentText"/>
        <w:numPr>
          <w:ilvl w:val="0"/>
          <w:numId w:val="0"/>
        </w:numPr>
        <w:ind w:left="1800" w:hanging="360"/>
      </w:pPr>
      <w:r>
        <w:t>(2)</w:t>
      </w:r>
      <w:r>
        <w:tab/>
      </w:r>
      <w:r w:rsidR="00181A8E">
        <w:t>In case CO934/15 – 48 months imprisonment.</w:t>
      </w:r>
    </w:p>
    <w:p w:rsidR="00181A8E" w:rsidRDefault="00181A8E" w:rsidP="00181A8E">
      <w:pPr>
        <w:pStyle w:val="JudgmentText"/>
        <w:numPr>
          <w:ilvl w:val="0"/>
          <w:numId w:val="0"/>
        </w:numPr>
        <w:ind w:left="1440" w:hanging="720"/>
      </w:pPr>
      <w:r>
        <w:t xml:space="preserve"> </w:t>
      </w:r>
      <w:proofErr w:type="gramStart"/>
      <w:r>
        <w:t>and</w:t>
      </w:r>
      <w:proofErr w:type="gramEnd"/>
      <w:r>
        <w:t xml:space="preserve">    (3) In case CO935/15 – 84 months imprisonment.</w:t>
      </w:r>
    </w:p>
    <w:p w:rsidR="00AC4016" w:rsidRDefault="00B813FE" w:rsidP="00B813FE">
      <w:pPr>
        <w:pStyle w:val="JudgmentText"/>
        <w:numPr>
          <w:ilvl w:val="0"/>
          <w:numId w:val="0"/>
        </w:numPr>
        <w:ind w:left="720" w:hanging="720"/>
      </w:pPr>
      <w:r>
        <w:t>[4]</w:t>
      </w:r>
      <w:r>
        <w:tab/>
      </w:r>
      <w:r w:rsidR="00AC4016">
        <w:t>All sentences are to run concurrently.  They amount to a total of 2</w:t>
      </w:r>
      <w:r w:rsidR="009906E4">
        <w:t>1</w:t>
      </w:r>
      <w:r w:rsidR="00AC4016">
        <w:t xml:space="preserve"> years imprisonment</w:t>
      </w:r>
      <w:r w:rsidR="009906E4">
        <w:t xml:space="preserve"> but since they are to run concurrently he should serve only 10 years</w:t>
      </w:r>
      <w:proofErr w:type="gramStart"/>
      <w:r w:rsidR="009906E4">
        <w:t>.</w:t>
      </w:r>
      <w:r w:rsidR="00AC4016">
        <w:t>.</w:t>
      </w:r>
      <w:proofErr w:type="gramEnd"/>
    </w:p>
    <w:p w:rsidR="00AC4016" w:rsidRDefault="00B813FE" w:rsidP="00B813FE">
      <w:pPr>
        <w:pStyle w:val="JudgmentText"/>
        <w:numPr>
          <w:ilvl w:val="0"/>
          <w:numId w:val="0"/>
        </w:numPr>
        <w:ind w:left="720" w:hanging="720"/>
      </w:pPr>
      <w:r>
        <w:t>[5]</w:t>
      </w:r>
      <w:r>
        <w:tab/>
      </w:r>
      <w:r w:rsidR="00AC4016">
        <w:t xml:space="preserve">The Appellant appealed the sentences maintaining that in the circumstances the total sentence is harsh and excessive considering the value of </w:t>
      </w:r>
      <w:r w:rsidR="00EC4F87">
        <w:t xml:space="preserve">what </w:t>
      </w:r>
      <w:r w:rsidR="00AC4016">
        <w:t>were claimed to have been stolen and the fact that the Appellant pleaded guilty at the first opportunity.</w:t>
      </w:r>
    </w:p>
    <w:p w:rsidR="00915A49" w:rsidRDefault="00B813FE" w:rsidP="00B813FE">
      <w:pPr>
        <w:pStyle w:val="JudgmentText"/>
        <w:numPr>
          <w:ilvl w:val="0"/>
          <w:numId w:val="0"/>
        </w:numPr>
        <w:ind w:left="720" w:hanging="720"/>
      </w:pPr>
      <w:r>
        <w:t>[6]</w:t>
      </w:r>
      <w:r>
        <w:tab/>
      </w:r>
      <w:r w:rsidR="00915A49">
        <w:t>Five grounds of appeal were set out in the Memorandum of Appeal:</w:t>
      </w:r>
    </w:p>
    <w:p w:rsidR="007638DC" w:rsidRPr="009906E4" w:rsidRDefault="00B813FE" w:rsidP="00B813FE">
      <w:pPr>
        <w:pStyle w:val="JudgmentText"/>
        <w:numPr>
          <w:ilvl w:val="0"/>
          <w:numId w:val="0"/>
        </w:numPr>
        <w:ind w:left="2160" w:right="1138" w:hanging="360"/>
        <w:rPr>
          <w:i/>
        </w:rPr>
      </w:pPr>
      <w:r w:rsidRPr="009906E4">
        <w:rPr>
          <w:i/>
        </w:rPr>
        <w:t>I.</w:t>
      </w:r>
      <w:r w:rsidRPr="009906E4">
        <w:rPr>
          <w:i/>
        </w:rPr>
        <w:tab/>
      </w:r>
      <w:r w:rsidR="009906E4" w:rsidRPr="009906E4">
        <w:rPr>
          <w:i/>
        </w:rPr>
        <w:t>“</w:t>
      </w:r>
      <w:r w:rsidR="007638DC" w:rsidRPr="009906E4">
        <w:rPr>
          <w:i/>
        </w:rPr>
        <w:t>The Learned Magistrate erred when he considered that the principle of aggregate or overall sentence was ju</w:t>
      </w:r>
      <w:r w:rsidR="007F54C6" w:rsidRPr="009906E4">
        <w:rPr>
          <w:i/>
        </w:rPr>
        <w:t>s</w:t>
      </w:r>
      <w:r w:rsidR="007638DC" w:rsidRPr="009906E4">
        <w:rPr>
          <w:i/>
        </w:rPr>
        <w:t xml:space="preserve">t and fair.  This is </w:t>
      </w:r>
      <w:r w:rsidR="00EC4F87" w:rsidRPr="009906E4">
        <w:rPr>
          <w:i/>
        </w:rPr>
        <w:t>clear</w:t>
      </w:r>
      <w:r w:rsidR="007638DC" w:rsidRPr="009906E4">
        <w:rPr>
          <w:i/>
        </w:rPr>
        <w:t>, as the accused pleaded guilty so that he could get some form of concession and that the Court would impose concurrent sentences, which would allow him to serve reasonable sentence instead of getting the full length of the law.  He finds himself serving a 10 years sentence, which is disproportionate to the offences and the items taken.</w:t>
      </w:r>
    </w:p>
    <w:p w:rsidR="007638DC" w:rsidRPr="009906E4" w:rsidRDefault="00B813FE" w:rsidP="00B813FE">
      <w:pPr>
        <w:pStyle w:val="JudgmentText"/>
        <w:numPr>
          <w:ilvl w:val="0"/>
          <w:numId w:val="0"/>
        </w:numPr>
        <w:ind w:left="2160" w:right="1138" w:hanging="360"/>
        <w:rPr>
          <w:i/>
        </w:rPr>
      </w:pPr>
      <w:r w:rsidRPr="009906E4">
        <w:rPr>
          <w:i/>
        </w:rPr>
        <w:t>II.</w:t>
      </w:r>
      <w:r w:rsidRPr="009906E4">
        <w:rPr>
          <w:i/>
        </w:rPr>
        <w:tab/>
      </w:r>
      <w:r w:rsidR="007638DC" w:rsidRPr="009906E4">
        <w:rPr>
          <w:i/>
        </w:rPr>
        <w:t xml:space="preserve">The Learned Magistrate erred in stating that the totality principle was satisfied.  This is not at all the case as the accused who had pleaded guilty, not wasting the Court’s time would serve a period </w:t>
      </w:r>
      <w:r w:rsidR="00C62B4F" w:rsidRPr="009906E4">
        <w:rPr>
          <w:i/>
        </w:rPr>
        <w:t>of 10 yea</w:t>
      </w:r>
      <w:r w:rsidR="007638DC" w:rsidRPr="009906E4">
        <w:rPr>
          <w:i/>
        </w:rPr>
        <w:t>rs, when this could be reduced significantly, allowing such a young person to re-integrate in society and become more productive.</w:t>
      </w:r>
    </w:p>
    <w:p w:rsidR="007638DC" w:rsidRPr="009906E4" w:rsidRDefault="00B813FE" w:rsidP="00B813FE">
      <w:pPr>
        <w:pStyle w:val="JudgmentText"/>
        <w:numPr>
          <w:ilvl w:val="0"/>
          <w:numId w:val="0"/>
        </w:numPr>
        <w:ind w:left="2160" w:right="1138" w:hanging="360"/>
        <w:rPr>
          <w:i/>
        </w:rPr>
      </w:pPr>
      <w:r w:rsidRPr="009906E4">
        <w:rPr>
          <w:i/>
        </w:rPr>
        <w:t>III.</w:t>
      </w:r>
      <w:r w:rsidRPr="009906E4">
        <w:rPr>
          <w:i/>
        </w:rPr>
        <w:tab/>
      </w:r>
      <w:r w:rsidR="007638DC" w:rsidRPr="009906E4">
        <w:rPr>
          <w:i/>
        </w:rPr>
        <w:t xml:space="preserve">The Learned Magistrate erred in the consideration it attributed to the aggregate or </w:t>
      </w:r>
      <w:r w:rsidR="00EC4F87" w:rsidRPr="009906E4">
        <w:rPr>
          <w:i/>
        </w:rPr>
        <w:t>overall</w:t>
      </w:r>
      <w:r w:rsidR="007638DC" w:rsidRPr="009906E4">
        <w:rPr>
          <w:i/>
        </w:rPr>
        <w:t xml:space="preserve"> </w:t>
      </w:r>
      <w:r w:rsidR="00EC4F87" w:rsidRPr="009906E4">
        <w:rPr>
          <w:i/>
        </w:rPr>
        <w:t>sentence</w:t>
      </w:r>
      <w:r w:rsidR="007638DC" w:rsidRPr="009906E4">
        <w:rPr>
          <w:i/>
        </w:rPr>
        <w:t xml:space="preserve">, must be “just and </w:t>
      </w:r>
      <w:r w:rsidR="00EC4F87" w:rsidRPr="009906E4">
        <w:rPr>
          <w:i/>
        </w:rPr>
        <w:t>appropriate” to</w:t>
      </w:r>
      <w:r w:rsidR="007638DC" w:rsidRPr="009906E4">
        <w:rPr>
          <w:i/>
        </w:rPr>
        <w:t xml:space="preserve"> the totality of the offending behaviour.  This is </w:t>
      </w:r>
      <w:r w:rsidR="007638DC" w:rsidRPr="009906E4">
        <w:rPr>
          <w:i/>
        </w:rPr>
        <w:lastRenderedPageBreak/>
        <w:t xml:space="preserve">such that the Court </w:t>
      </w:r>
      <w:r w:rsidR="00EC4F87" w:rsidRPr="009906E4">
        <w:rPr>
          <w:i/>
        </w:rPr>
        <w:t>wrongly</w:t>
      </w:r>
      <w:r w:rsidR="007638DC" w:rsidRPr="009906E4">
        <w:rPr>
          <w:i/>
        </w:rPr>
        <w:t xml:space="preserve"> interpreted the case of Johnson v/s The Queen (2004) 78</w:t>
      </w:r>
      <w:r w:rsidR="009E3716" w:rsidRPr="009906E4">
        <w:rPr>
          <w:i/>
        </w:rPr>
        <w:t xml:space="preserve"> A</w:t>
      </w:r>
      <w:r w:rsidR="007638DC" w:rsidRPr="009906E4">
        <w:rPr>
          <w:i/>
        </w:rPr>
        <w:t>LJR 616.</w:t>
      </w:r>
    </w:p>
    <w:p w:rsidR="009E3716" w:rsidRPr="009906E4" w:rsidRDefault="00B813FE" w:rsidP="00B813FE">
      <w:pPr>
        <w:pStyle w:val="JudgmentText"/>
        <w:numPr>
          <w:ilvl w:val="0"/>
          <w:numId w:val="0"/>
        </w:numPr>
        <w:ind w:left="2160" w:right="1138" w:hanging="360"/>
        <w:rPr>
          <w:i/>
        </w:rPr>
      </w:pPr>
      <w:r w:rsidRPr="009906E4">
        <w:rPr>
          <w:i/>
        </w:rPr>
        <w:t>IV.</w:t>
      </w:r>
      <w:r w:rsidRPr="009906E4">
        <w:rPr>
          <w:i/>
        </w:rPr>
        <w:tab/>
      </w:r>
      <w:r w:rsidR="009E3716" w:rsidRPr="009906E4">
        <w:rPr>
          <w:i/>
        </w:rPr>
        <w:t xml:space="preserve">The Learned </w:t>
      </w:r>
      <w:r w:rsidR="00EC4F87" w:rsidRPr="009906E4">
        <w:rPr>
          <w:i/>
        </w:rPr>
        <w:t>Magistrate</w:t>
      </w:r>
      <w:r w:rsidR="009E3716" w:rsidRPr="009906E4">
        <w:rPr>
          <w:i/>
        </w:rPr>
        <w:t xml:space="preserve"> failed to exercise fully the powers given to her by the case of Frederick </w:t>
      </w:r>
      <w:proofErr w:type="spellStart"/>
      <w:r w:rsidR="009E3716" w:rsidRPr="009906E4">
        <w:rPr>
          <w:i/>
        </w:rPr>
        <w:t>Ponoo</w:t>
      </w:r>
      <w:proofErr w:type="spellEnd"/>
      <w:r w:rsidR="009E3716" w:rsidRPr="009906E4">
        <w:rPr>
          <w:i/>
        </w:rPr>
        <w:t xml:space="preserve"> v/s The Attorney General which allowed it to depart from the minimum mandatory sentence in individual cases given the extenuating circumstances the offence were committed.  The Learned </w:t>
      </w:r>
      <w:r w:rsidR="00EC4F87" w:rsidRPr="009906E4">
        <w:rPr>
          <w:i/>
        </w:rPr>
        <w:t>Magistrate</w:t>
      </w:r>
      <w:r w:rsidR="009E3716" w:rsidRPr="009906E4">
        <w:rPr>
          <w:i/>
        </w:rPr>
        <w:t xml:space="preserve"> could have considered that the accused should have benefitted more when considering the said case.</w:t>
      </w:r>
    </w:p>
    <w:p w:rsidR="007638DC" w:rsidRPr="009906E4" w:rsidRDefault="00B813FE" w:rsidP="00B813FE">
      <w:pPr>
        <w:pStyle w:val="JudgmentText"/>
        <w:numPr>
          <w:ilvl w:val="0"/>
          <w:numId w:val="0"/>
        </w:numPr>
        <w:ind w:left="2160" w:right="1138" w:hanging="360"/>
        <w:rPr>
          <w:i/>
        </w:rPr>
      </w:pPr>
      <w:r w:rsidRPr="009906E4">
        <w:rPr>
          <w:i/>
        </w:rPr>
        <w:t>V.</w:t>
      </w:r>
      <w:r w:rsidRPr="009906E4">
        <w:rPr>
          <w:i/>
        </w:rPr>
        <w:tab/>
      </w:r>
      <w:r w:rsidR="00EC4F87" w:rsidRPr="009906E4">
        <w:rPr>
          <w:i/>
        </w:rPr>
        <w:t>The Learned Magistrate failed to consider fully that the Appellant had pleaded guilty in respect to all the cases that was before the Court, therefore not wasting the Court</w:t>
      </w:r>
      <w:r w:rsidR="00C62B4F" w:rsidRPr="009906E4">
        <w:rPr>
          <w:i/>
        </w:rPr>
        <w:t>’</w:t>
      </w:r>
      <w:r w:rsidR="00EC4F87" w:rsidRPr="009906E4">
        <w:rPr>
          <w:i/>
        </w:rPr>
        <w:t>s time and should have benefitted more from the sentencing of the Magistrate.</w:t>
      </w:r>
      <w:r w:rsidR="009906E4">
        <w:rPr>
          <w:i/>
        </w:rPr>
        <w:t>”</w:t>
      </w:r>
    </w:p>
    <w:p w:rsidR="00915A49" w:rsidRDefault="00B813FE" w:rsidP="00B813FE">
      <w:pPr>
        <w:pStyle w:val="JudgmentText"/>
        <w:numPr>
          <w:ilvl w:val="0"/>
          <w:numId w:val="0"/>
        </w:numPr>
        <w:ind w:left="720" w:hanging="720"/>
      </w:pPr>
      <w:r>
        <w:t>[7]</w:t>
      </w:r>
      <w:r>
        <w:tab/>
      </w:r>
      <w:r w:rsidR="00915A49">
        <w:t>On 17</w:t>
      </w:r>
      <w:r w:rsidR="00915A49" w:rsidRPr="00915A49">
        <w:rPr>
          <w:vertAlign w:val="superscript"/>
        </w:rPr>
        <w:t>th</w:t>
      </w:r>
      <w:r w:rsidR="00915A49">
        <w:t xml:space="preserve"> July 2018, </w:t>
      </w:r>
      <w:r w:rsidR="009906E4">
        <w:t>l</w:t>
      </w:r>
      <w:r w:rsidR="00915A49">
        <w:t>earned Counsel for the Respondent submitted that the Respondent conceded that the sentences were harsh and excessive in the circumstances and that the Republic will not be contesting the appeal.</w:t>
      </w:r>
    </w:p>
    <w:p w:rsidR="00915A49" w:rsidRDefault="00B813FE" w:rsidP="00B813FE">
      <w:pPr>
        <w:pStyle w:val="JudgmentText"/>
        <w:numPr>
          <w:ilvl w:val="0"/>
          <w:numId w:val="0"/>
        </w:numPr>
        <w:ind w:left="720" w:hanging="720"/>
      </w:pPr>
      <w:r>
        <w:t>[8]</w:t>
      </w:r>
      <w:r>
        <w:tab/>
      </w:r>
      <w:r w:rsidR="00915A49">
        <w:t xml:space="preserve">I have studied the records of proceedings before the Magistrate’s Court and the sentences imposed for each case.  I am satisfied that the sentences imposed were in themselves not unlawful considering that the Appellant is not a first time offender.  However I agree that he should have been entitled to a lesser </w:t>
      </w:r>
      <w:r w:rsidR="00187235">
        <w:t>cumulative</w:t>
      </w:r>
      <w:r w:rsidR="00915A49">
        <w:t xml:space="preserve"> sentence considering the value of the items and money stolen</w:t>
      </w:r>
      <w:r w:rsidR="00187235">
        <w:t xml:space="preserve"> and the fact that he pleaded guilty and the cases did not go to trial</w:t>
      </w:r>
      <w:proofErr w:type="gramStart"/>
      <w:r w:rsidR="00187235">
        <w:t>.</w:t>
      </w:r>
      <w:r w:rsidR="00915A49">
        <w:t>.</w:t>
      </w:r>
      <w:proofErr w:type="gramEnd"/>
    </w:p>
    <w:p w:rsidR="00915A49" w:rsidRDefault="00B813FE" w:rsidP="00B813FE">
      <w:pPr>
        <w:pStyle w:val="JudgmentText"/>
        <w:numPr>
          <w:ilvl w:val="0"/>
          <w:numId w:val="0"/>
        </w:numPr>
        <w:ind w:left="720" w:hanging="720"/>
      </w:pPr>
      <w:r>
        <w:t>[9]</w:t>
      </w:r>
      <w:r>
        <w:tab/>
      </w:r>
      <w:r w:rsidR="00915A49">
        <w:t xml:space="preserve">I therefore reduce </w:t>
      </w:r>
      <w:r w:rsidR="00D873D1">
        <w:t xml:space="preserve">the sentences </w:t>
      </w:r>
      <w:r w:rsidR="00915A49">
        <w:t>in cases CO933/15, CO934/15 and CO935/15 by imposing the following sentences instead in each case.</w:t>
      </w:r>
    </w:p>
    <w:p w:rsidR="00915A49" w:rsidRDefault="00B813FE" w:rsidP="00B813FE">
      <w:pPr>
        <w:pStyle w:val="JudgmentText"/>
        <w:numPr>
          <w:ilvl w:val="0"/>
          <w:numId w:val="0"/>
        </w:numPr>
        <w:ind w:left="1080" w:hanging="360"/>
      </w:pPr>
      <w:r>
        <w:t>-</w:t>
      </w:r>
      <w:r>
        <w:tab/>
      </w:r>
      <w:r w:rsidR="00915A49">
        <w:t>CO933/15 I reduce the sentence of 120 months (10 years</w:t>
      </w:r>
      <w:r w:rsidR="00E37FFD">
        <w:t>)</w:t>
      </w:r>
      <w:r w:rsidR="00915A49">
        <w:t xml:space="preserve"> to </w:t>
      </w:r>
      <w:r w:rsidR="00136F3F">
        <w:t>6</w:t>
      </w:r>
      <w:r w:rsidR="00915A49">
        <w:t>0 months (5 years).</w:t>
      </w:r>
    </w:p>
    <w:p w:rsidR="00915A49" w:rsidRDefault="00B813FE" w:rsidP="00B813FE">
      <w:pPr>
        <w:pStyle w:val="JudgmentText"/>
        <w:numPr>
          <w:ilvl w:val="0"/>
          <w:numId w:val="0"/>
        </w:numPr>
        <w:ind w:left="1080" w:hanging="360"/>
      </w:pPr>
      <w:r>
        <w:t>-</w:t>
      </w:r>
      <w:r>
        <w:tab/>
      </w:r>
      <w:r w:rsidR="00915A49">
        <w:t>CO934/15 I reduce the sentence of 48 month</w:t>
      </w:r>
      <w:r w:rsidR="00136F3F">
        <w:t>s</w:t>
      </w:r>
      <w:r w:rsidR="00915A49">
        <w:t xml:space="preserve"> (4 years) to 18 months (1½</w:t>
      </w:r>
      <w:r w:rsidR="00CD424F">
        <w:t xml:space="preserve"> years).</w:t>
      </w:r>
    </w:p>
    <w:p w:rsidR="00CD424F" w:rsidRDefault="00B813FE" w:rsidP="00B813FE">
      <w:pPr>
        <w:pStyle w:val="JudgmentText"/>
        <w:numPr>
          <w:ilvl w:val="0"/>
          <w:numId w:val="0"/>
        </w:numPr>
        <w:ind w:left="1080" w:hanging="360"/>
      </w:pPr>
      <w:r>
        <w:t>-</w:t>
      </w:r>
      <w:r>
        <w:tab/>
      </w:r>
      <w:r w:rsidR="00CD424F">
        <w:t>In CO935/15 I reduce the sentence of 84 months (7 years) to 36 months (3 years).</w:t>
      </w:r>
    </w:p>
    <w:p w:rsidR="00CD424F" w:rsidRDefault="00B813FE" w:rsidP="00B813FE">
      <w:pPr>
        <w:pStyle w:val="JudgmentText"/>
        <w:numPr>
          <w:ilvl w:val="0"/>
          <w:numId w:val="0"/>
        </w:numPr>
        <w:ind w:left="720" w:hanging="720"/>
      </w:pPr>
      <w:r>
        <w:t>[10]</w:t>
      </w:r>
      <w:r>
        <w:tab/>
      </w:r>
      <w:r w:rsidR="00CD424F">
        <w:t>The sentences shall run concurrently as ordered but shall run consecutively to any sentence he may now be serving for any other cases.</w:t>
      </w:r>
    </w:p>
    <w:p w:rsidR="00EF2051" w:rsidRDefault="00B813FE" w:rsidP="00B813FE">
      <w:pPr>
        <w:pStyle w:val="JudgmentText"/>
        <w:numPr>
          <w:ilvl w:val="0"/>
          <w:numId w:val="0"/>
        </w:numPr>
        <w:ind w:left="720" w:hanging="720"/>
      </w:pPr>
      <w:r>
        <w:t>[11]</w:t>
      </w:r>
      <w:r>
        <w:tab/>
      </w:r>
      <w:r w:rsidR="00CD424F">
        <w:t xml:space="preserve">Total </w:t>
      </w:r>
      <w:r w:rsidR="00E7356B">
        <w:t>sentence 60 months (</w:t>
      </w:r>
      <w:r w:rsidR="00CD424F">
        <w:t>5 years</w:t>
      </w:r>
      <w:r w:rsidR="00E7356B">
        <w:t>)</w:t>
      </w:r>
      <w:r w:rsidR="00CD424F">
        <w:t>.</w:t>
      </w:r>
      <w:r w:rsidR="00E7356B">
        <w:t xml:space="preserve">  He is entitled to remission.</w:t>
      </w:r>
    </w:p>
    <w:p w:rsidR="00E7356B" w:rsidRDefault="00B813FE" w:rsidP="00B813FE">
      <w:pPr>
        <w:pStyle w:val="JudgmentText"/>
        <w:numPr>
          <w:ilvl w:val="0"/>
          <w:numId w:val="0"/>
        </w:numPr>
        <w:ind w:left="720" w:hanging="720"/>
      </w:pPr>
      <w:r>
        <w:t>[12]</w:t>
      </w:r>
      <w:r>
        <w:tab/>
      </w:r>
      <w:r w:rsidR="00E7356B">
        <w:t>Time spent on remand shall form part of the sentences.</w:t>
      </w:r>
    </w:p>
    <w:p w:rsidR="00136F3F" w:rsidRDefault="00136F3F" w:rsidP="00136F3F">
      <w:pPr>
        <w:pStyle w:val="JudgmentText"/>
        <w:numPr>
          <w:ilvl w:val="0"/>
          <w:numId w:val="0"/>
        </w:numPr>
        <w:ind w:left="720" w:hanging="720"/>
      </w:pPr>
    </w:p>
    <w:p w:rsidR="00136F3F" w:rsidRPr="00136F3F" w:rsidRDefault="00136F3F" w:rsidP="00136F3F">
      <w:pPr>
        <w:pStyle w:val="JudgmentText"/>
        <w:numPr>
          <w:ilvl w:val="0"/>
          <w:numId w:val="0"/>
        </w:numPr>
        <w:ind w:left="720" w:hanging="720"/>
        <w:sectPr w:rsidR="00136F3F" w:rsidRPr="00136F3F"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9" w:name="Text19"/>
      <w:r w:rsidR="00A243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24346">
        <w:rPr>
          <w:sz w:val="24"/>
          <w:szCs w:val="24"/>
        </w:rPr>
      </w:r>
      <w:r w:rsidR="00A24346">
        <w:rPr>
          <w:sz w:val="24"/>
          <w:szCs w:val="24"/>
        </w:rPr>
        <w:fldChar w:fldCharType="separate"/>
      </w:r>
      <w:r w:rsidR="008B025C">
        <w:rPr>
          <w:noProof/>
          <w:sz w:val="24"/>
          <w:szCs w:val="24"/>
        </w:rPr>
        <w:t>6 August 2018</w:t>
      </w:r>
      <w:r w:rsidR="00A24346">
        <w:rPr>
          <w:sz w:val="24"/>
          <w:szCs w:val="24"/>
        </w:rPr>
        <w:fldChar w:fldCharType="end"/>
      </w:r>
      <w:bookmarkEnd w:id="19"/>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6269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CJ"/>
              <w:listEntry w:val="R. Govinden, J"/>
              <w:listEntry w:val="B Renaud"/>
              <w:listEntry w:val="M Burhan"/>
              <w:listEntry w:val="G Dodin"/>
              <w:listEntry w:val="F Robinson"/>
              <w:listEntry w:val="E De Silva"/>
              <w:listEntry w:val="C McKee"/>
              <w:listEntry w:val="D Akiiki-Kiiza"/>
              <w:listEntry w:val="Samia Andre, J"/>
              <w:listEntry w:val="S Nunkoo"/>
              <w:listEntry w:val="M Vidot"/>
              <w:listEntry w:val="L .Pillay, J"/>
            </w:ddList>
          </w:ffData>
        </w:fldChar>
      </w:r>
      <w:bookmarkStart w:id="20" w:name="Dropdown6"/>
      <w:r>
        <w:rPr>
          <w:sz w:val="24"/>
          <w:szCs w:val="24"/>
        </w:rPr>
        <w:instrText xml:space="preserve"> FORMDROPDOWN </w:instrText>
      </w:r>
      <w:r w:rsidR="00B813FE">
        <w:rPr>
          <w:sz w:val="24"/>
          <w:szCs w:val="24"/>
        </w:rPr>
      </w:r>
      <w:r w:rsidR="00B813FE">
        <w:rPr>
          <w:sz w:val="24"/>
          <w:szCs w:val="24"/>
        </w:rPr>
        <w:fldChar w:fldCharType="separate"/>
      </w:r>
      <w:r>
        <w:rPr>
          <w:sz w:val="24"/>
          <w:szCs w:val="24"/>
        </w:rPr>
        <w:fldChar w:fldCharType="end"/>
      </w:r>
      <w:bookmarkEnd w:id="20"/>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24346" w:rsidRPr="00E33F35">
        <w:rPr>
          <w:b/>
          <w:sz w:val="24"/>
          <w:szCs w:val="24"/>
        </w:rPr>
        <w:fldChar w:fldCharType="begin"/>
      </w:r>
      <w:r w:rsidR="007C2809" w:rsidRPr="00E33F35">
        <w:rPr>
          <w:b/>
          <w:sz w:val="24"/>
          <w:szCs w:val="24"/>
        </w:rPr>
        <w:instrText xml:space="preserve">  </w:instrText>
      </w:r>
      <w:r w:rsidR="00A24346"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80" w:rsidRDefault="00396D80" w:rsidP="00DB6D34">
      <w:r>
        <w:separator/>
      </w:r>
    </w:p>
  </w:endnote>
  <w:endnote w:type="continuationSeparator" w:id="0">
    <w:p w:rsidR="00396D80" w:rsidRDefault="00396D8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47E6E">
    <w:pPr>
      <w:pStyle w:val="Footer"/>
      <w:jc w:val="center"/>
    </w:pPr>
    <w:r>
      <w:fldChar w:fldCharType="begin"/>
    </w:r>
    <w:r>
      <w:instrText xml:space="preserve"> PAGE   \* MERGEFORMAT </w:instrText>
    </w:r>
    <w:r>
      <w:fldChar w:fldCharType="separate"/>
    </w:r>
    <w:r w:rsidR="00B813F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80" w:rsidRDefault="00396D80" w:rsidP="00DB6D34">
      <w:r>
        <w:separator/>
      </w:r>
    </w:p>
  </w:footnote>
  <w:footnote w:type="continuationSeparator" w:id="0">
    <w:p w:rsidR="00396D80" w:rsidRDefault="00396D8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5657"/>
    <w:multiLevelType w:val="hybridMultilevel"/>
    <w:tmpl w:val="0A0014CC"/>
    <w:lvl w:ilvl="0" w:tplc="1FF8BC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E1011"/>
    <w:multiLevelType w:val="hybridMultilevel"/>
    <w:tmpl w:val="16065A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5E74820"/>
    <w:multiLevelType w:val="multilevel"/>
    <w:tmpl w:val="1CC89892"/>
    <w:numStyleLink w:val="Judgments"/>
  </w:abstractNum>
  <w:abstractNum w:abstractNumId="7">
    <w:nsid w:val="58754A3B"/>
    <w:multiLevelType w:val="hybridMultilevel"/>
    <w:tmpl w:val="1D34C01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5B411FC4"/>
    <w:multiLevelType w:val="hybridMultilevel"/>
    <w:tmpl w:val="2506D14A"/>
    <w:lvl w:ilvl="0" w:tplc="6338EA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18325FB"/>
    <w:multiLevelType w:val="hybridMultilevel"/>
    <w:tmpl w:val="D0A6FAD4"/>
    <w:lvl w:ilvl="0" w:tplc="B170AF2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2B7541E"/>
    <w:multiLevelType w:val="hybridMultilevel"/>
    <w:tmpl w:val="798446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CC110C"/>
    <w:multiLevelType w:val="hybridMultilevel"/>
    <w:tmpl w:val="4D42742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11"/>
  </w:num>
  <w:num w:numId="3">
    <w:abstractNumId w:val="1"/>
  </w:num>
  <w:num w:numId="4">
    <w:abstractNumId w:val="3"/>
  </w:num>
  <w:num w:numId="5">
    <w:abstractNumId w:val="6"/>
  </w:num>
  <w:num w:numId="6">
    <w:abstractNumId w:val="2"/>
  </w:num>
  <w:num w:numId="7">
    <w:abstractNumId w:val="8"/>
  </w:num>
  <w:num w:numId="8">
    <w:abstractNumId w:val="9"/>
  </w:num>
  <w:num w:numId="9">
    <w:abstractNumId w:val="10"/>
  </w:num>
  <w:num w:numId="10">
    <w:abstractNumId w:val="7"/>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3"/>
    <w:rsid w:val="00005BEF"/>
    <w:rsid w:val="00030C81"/>
    <w:rsid w:val="0006489F"/>
    <w:rsid w:val="00075573"/>
    <w:rsid w:val="00083E09"/>
    <w:rsid w:val="00091036"/>
    <w:rsid w:val="000A10B8"/>
    <w:rsid w:val="000B0E14"/>
    <w:rsid w:val="000C4E1E"/>
    <w:rsid w:val="000D1DD3"/>
    <w:rsid w:val="000E39A5"/>
    <w:rsid w:val="000E7400"/>
    <w:rsid w:val="001008BC"/>
    <w:rsid w:val="00101D12"/>
    <w:rsid w:val="00117CBF"/>
    <w:rsid w:val="00126A10"/>
    <w:rsid w:val="00136F3F"/>
    <w:rsid w:val="001376AB"/>
    <w:rsid w:val="00144612"/>
    <w:rsid w:val="001529B0"/>
    <w:rsid w:val="0016510C"/>
    <w:rsid w:val="001800A7"/>
    <w:rsid w:val="00180158"/>
    <w:rsid w:val="00181A8E"/>
    <w:rsid w:val="00182880"/>
    <w:rsid w:val="00187235"/>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96D80"/>
    <w:rsid w:val="003B3663"/>
    <w:rsid w:val="003B36AE"/>
    <w:rsid w:val="003B461C"/>
    <w:rsid w:val="003B4C19"/>
    <w:rsid w:val="003D58AA"/>
    <w:rsid w:val="003D7B97"/>
    <w:rsid w:val="003E2ABC"/>
    <w:rsid w:val="003F0F8D"/>
    <w:rsid w:val="004156B9"/>
    <w:rsid w:val="0041756D"/>
    <w:rsid w:val="00445BFA"/>
    <w:rsid w:val="00452BB6"/>
    <w:rsid w:val="0046133B"/>
    <w:rsid w:val="004A74A0"/>
    <w:rsid w:val="004C3D80"/>
    <w:rsid w:val="004D168B"/>
    <w:rsid w:val="004D34A9"/>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5110"/>
    <w:rsid w:val="006A58E4"/>
    <w:rsid w:val="006D36C9"/>
    <w:rsid w:val="007175A6"/>
    <w:rsid w:val="00744508"/>
    <w:rsid w:val="00745949"/>
    <w:rsid w:val="007638DC"/>
    <w:rsid w:val="007A47DC"/>
    <w:rsid w:val="007B6178"/>
    <w:rsid w:val="007C2809"/>
    <w:rsid w:val="007D416E"/>
    <w:rsid w:val="007F54C6"/>
    <w:rsid w:val="00807411"/>
    <w:rsid w:val="00814CF5"/>
    <w:rsid w:val="00816425"/>
    <w:rsid w:val="00821758"/>
    <w:rsid w:val="00823079"/>
    <w:rsid w:val="00830341"/>
    <w:rsid w:val="0083298A"/>
    <w:rsid w:val="00841387"/>
    <w:rsid w:val="008472B3"/>
    <w:rsid w:val="008478D6"/>
    <w:rsid w:val="008778ED"/>
    <w:rsid w:val="008A5208"/>
    <w:rsid w:val="008A7F61"/>
    <w:rsid w:val="008B025C"/>
    <w:rsid w:val="008C0FD6"/>
    <w:rsid w:val="008D5510"/>
    <w:rsid w:val="008E1DB1"/>
    <w:rsid w:val="008E512C"/>
    <w:rsid w:val="008E7749"/>
    <w:rsid w:val="008E7F92"/>
    <w:rsid w:val="008F0C10"/>
    <w:rsid w:val="008F38F7"/>
    <w:rsid w:val="00902D3C"/>
    <w:rsid w:val="00915A49"/>
    <w:rsid w:val="00926D09"/>
    <w:rsid w:val="009336BA"/>
    <w:rsid w:val="00937FB4"/>
    <w:rsid w:val="0094087C"/>
    <w:rsid w:val="00947E6E"/>
    <w:rsid w:val="00951B7E"/>
    <w:rsid w:val="00951EC0"/>
    <w:rsid w:val="0096041D"/>
    <w:rsid w:val="0096251D"/>
    <w:rsid w:val="00981287"/>
    <w:rsid w:val="00983045"/>
    <w:rsid w:val="009906E4"/>
    <w:rsid w:val="009E05E5"/>
    <w:rsid w:val="009E3716"/>
    <w:rsid w:val="009F1B68"/>
    <w:rsid w:val="009F4DC4"/>
    <w:rsid w:val="00A11166"/>
    <w:rsid w:val="00A14038"/>
    <w:rsid w:val="00A24346"/>
    <w:rsid w:val="00A32238"/>
    <w:rsid w:val="00A42850"/>
    <w:rsid w:val="00A53837"/>
    <w:rsid w:val="00A80E4E"/>
    <w:rsid w:val="00AB4A4F"/>
    <w:rsid w:val="00AC3885"/>
    <w:rsid w:val="00AC4016"/>
    <w:rsid w:val="00AD0BF3"/>
    <w:rsid w:val="00AD75CD"/>
    <w:rsid w:val="00B05D6E"/>
    <w:rsid w:val="00B119B1"/>
    <w:rsid w:val="00B14612"/>
    <w:rsid w:val="00B23E73"/>
    <w:rsid w:val="00B40898"/>
    <w:rsid w:val="00B4124C"/>
    <w:rsid w:val="00B4625E"/>
    <w:rsid w:val="00B75AE2"/>
    <w:rsid w:val="00B813FE"/>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2B4F"/>
    <w:rsid w:val="00C64277"/>
    <w:rsid w:val="00C67AAC"/>
    <w:rsid w:val="00C87FCA"/>
    <w:rsid w:val="00CA1B0C"/>
    <w:rsid w:val="00CA4F43"/>
    <w:rsid w:val="00CA7795"/>
    <w:rsid w:val="00CA7F40"/>
    <w:rsid w:val="00CB186C"/>
    <w:rsid w:val="00CB2313"/>
    <w:rsid w:val="00CB3C7E"/>
    <w:rsid w:val="00CD424F"/>
    <w:rsid w:val="00CF2CB5"/>
    <w:rsid w:val="00D03314"/>
    <w:rsid w:val="00D06A0F"/>
    <w:rsid w:val="00D62696"/>
    <w:rsid w:val="00D82047"/>
    <w:rsid w:val="00D873D1"/>
    <w:rsid w:val="00DB6D34"/>
    <w:rsid w:val="00DC5BE8"/>
    <w:rsid w:val="00DD4E02"/>
    <w:rsid w:val="00DE08C1"/>
    <w:rsid w:val="00DF2970"/>
    <w:rsid w:val="00DF303A"/>
    <w:rsid w:val="00E0467F"/>
    <w:rsid w:val="00E0505F"/>
    <w:rsid w:val="00E07F07"/>
    <w:rsid w:val="00E30B60"/>
    <w:rsid w:val="00E33F35"/>
    <w:rsid w:val="00E35862"/>
    <w:rsid w:val="00E37FFD"/>
    <w:rsid w:val="00E41E94"/>
    <w:rsid w:val="00E55C69"/>
    <w:rsid w:val="00E57D4D"/>
    <w:rsid w:val="00E6492F"/>
    <w:rsid w:val="00E65691"/>
    <w:rsid w:val="00E7356B"/>
    <w:rsid w:val="00E80416"/>
    <w:rsid w:val="00E91FA1"/>
    <w:rsid w:val="00E944E2"/>
    <w:rsid w:val="00EA6F17"/>
    <w:rsid w:val="00EC12D0"/>
    <w:rsid w:val="00EC2355"/>
    <w:rsid w:val="00EC4F87"/>
    <w:rsid w:val="00EC6290"/>
    <w:rsid w:val="00ED76D9"/>
    <w:rsid w:val="00EF2051"/>
    <w:rsid w:val="00F00A19"/>
    <w:rsid w:val="00F16784"/>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77B21-4E26-4A0A-9DBC-05E9F56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132B-3DA8-4D56-9B5D-8D1FD29E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d'arc brutus</dc:creator>
  <cp:lastModifiedBy>Michelle</cp:lastModifiedBy>
  <cp:revision>4</cp:revision>
  <cp:lastPrinted>2018-08-06T10:44:00Z</cp:lastPrinted>
  <dcterms:created xsi:type="dcterms:W3CDTF">2018-08-06T10:57:00Z</dcterms:created>
  <dcterms:modified xsi:type="dcterms:W3CDTF">2018-12-11T06:21:00Z</dcterms:modified>
</cp:coreProperties>
</file>