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CD" w:rsidRPr="008947C0" w:rsidRDefault="00C55FDF" w:rsidP="00CA7795">
      <w:pPr>
        <w:jc w:val="center"/>
        <w:rPr>
          <w:b/>
          <w:sz w:val="24"/>
          <w:szCs w:val="24"/>
        </w:rPr>
      </w:pPr>
      <w:r w:rsidRPr="008947C0">
        <w:rPr>
          <w:b/>
          <w:sz w:val="24"/>
          <w:szCs w:val="24"/>
        </w:rPr>
        <w:t>IN THE SUPREME COURT OF SEYCHELLES</w:t>
      </w:r>
    </w:p>
    <w:p w:rsidR="00CC4102" w:rsidRPr="00606EEA" w:rsidRDefault="00CC4102" w:rsidP="00CA7795">
      <w:pPr>
        <w:jc w:val="center"/>
        <w:rPr>
          <w:b/>
          <w:sz w:val="28"/>
          <w:szCs w:val="28"/>
        </w:rPr>
      </w:pPr>
    </w:p>
    <w:p w:rsidR="008947C0" w:rsidRPr="000D16FA" w:rsidRDefault="008947C0" w:rsidP="008947C0">
      <w:pPr>
        <w:spacing w:line="360" w:lineRule="auto"/>
        <w:jc w:val="center"/>
        <w:rPr>
          <w:b/>
          <w:sz w:val="24"/>
          <w:szCs w:val="24"/>
        </w:rPr>
      </w:pPr>
      <w:r w:rsidRPr="000D16F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ivil Side </w:t>
      </w:r>
      <w:r w:rsidRPr="000D16FA">
        <w:rPr>
          <w:b/>
          <w:sz w:val="24"/>
          <w:szCs w:val="24"/>
        </w:rPr>
        <w:t xml:space="preserve">no: </w:t>
      </w:r>
      <w:r>
        <w:rPr>
          <w:b/>
          <w:sz w:val="24"/>
          <w:szCs w:val="24"/>
        </w:rPr>
        <w:t>MC72</w:t>
      </w:r>
      <w:r w:rsidRPr="000D16FA">
        <w:rPr>
          <w:b/>
          <w:sz w:val="24"/>
          <w:szCs w:val="24"/>
        </w:rPr>
        <w:t>/2018</w:t>
      </w:r>
    </w:p>
    <w:p w:rsidR="00DB6D34" w:rsidRPr="00606EEA" w:rsidRDefault="00FB3163" w:rsidP="00FB3163">
      <w:pPr>
        <w:spacing w:before="240" w:after="160"/>
        <w:ind w:left="648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8947C0">
        <w:rPr>
          <w:b/>
          <w:sz w:val="24"/>
          <w:szCs w:val="24"/>
        </w:rPr>
        <w:t>8</w:t>
      </w:r>
      <w:r w:rsidR="00235534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235534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C202F9">
        <w:rPr>
          <w:b/>
          <w:sz w:val="24"/>
          <w:szCs w:val="24"/>
        </w:rPr>
        <w:t>958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0C1BA2" w:rsidRDefault="00C356C0" w:rsidP="003862CB">
      <w:pPr>
        <w:jc w:val="center"/>
        <w:rPr>
          <w:b/>
          <w:sz w:val="24"/>
          <w:szCs w:val="24"/>
        </w:rPr>
      </w:pPr>
      <w:bookmarkStart w:id="1" w:name="Text20"/>
      <w:r>
        <w:rPr>
          <w:b/>
          <w:sz w:val="24"/>
          <w:szCs w:val="24"/>
        </w:rPr>
        <w:t>Blue Internet Services Limited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Applicant</w:t>
      </w:r>
    </w:p>
    <w:p w:rsidR="00C356C0" w:rsidRDefault="00C356C0" w:rsidP="003862CB">
      <w:pPr>
        <w:jc w:val="center"/>
        <w:rPr>
          <w:b/>
          <w:sz w:val="24"/>
          <w:szCs w:val="24"/>
        </w:rPr>
      </w:pPr>
    </w:p>
    <w:p w:rsidR="00C356C0" w:rsidRDefault="00C356C0" w:rsidP="003862CB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v</w:t>
      </w:r>
      <w:bookmarkStart w:id="2" w:name="Text39"/>
      <w:bookmarkEnd w:id="1"/>
      <w:r w:rsidR="008947C0">
        <w:rPr>
          <w:b/>
          <w:sz w:val="24"/>
          <w:szCs w:val="24"/>
        </w:rPr>
        <w:t>s</w:t>
      </w:r>
      <w:proofErr w:type="spellEnd"/>
      <w:proofErr w:type="gramEnd"/>
    </w:p>
    <w:p w:rsidR="00C356C0" w:rsidRDefault="00C356C0" w:rsidP="003862CB">
      <w:pPr>
        <w:jc w:val="center"/>
        <w:rPr>
          <w:b/>
          <w:sz w:val="24"/>
          <w:szCs w:val="24"/>
        </w:rPr>
      </w:pPr>
    </w:p>
    <w:p w:rsidR="00FB2453" w:rsidRDefault="00C356C0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Registrar of the Financial Services Authority</w:t>
      </w:r>
      <w:r>
        <w:rPr>
          <w:b/>
          <w:sz w:val="24"/>
          <w:szCs w:val="24"/>
        </w:rPr>
        <w:tab/>
        <w:t>Respondent</w:t>
      </w:r>
      <w:r w:rsidR="00235534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>
              <w:format w:val="UPPERCASE"/>
            </w:textInput>
          </w:ffData>
        </w:fldChar>
      </w:r>
      <w:r w:rsidR="000C1BA2">
        <w:rPr>
          <w:b/>
          <w:sz w:val="24"/>
          <w:szCs w:val="24"/>
        </w:rPr>
        <w:instrText xml:space="preserve"> FORMTEXT </w:instrText>
      </w:r>
      <w:r w:rsidR="00235534">
        <w:rPr>
          <w:b/>
          <w:sz w:val="24"/>
          <w:szCs w:val="24"/>
        </w:rPr>
      </w:r>
      <w:r w:rsidR="00235534">
        <w:rPr>
          <w:b/>
          <w:sz w:val="24"/>
          <w:szCs w:val="24"/>
        </w:rPr>
        <w:fldChar w:fldCharType="separate"/>
      </w:r>
      <w:r w:rsidR="000C1BA2">
        <w:rPr>
          <w:b/>
          <w:noProof/>
          <w:sz w:val="24"/>
          <w:szCs w:val="24"/>
        </w:rPr>
        <w:t> </w:t>
      </w:r>
      <w:r w:rsidR="000C1BA2">
        <w:rPr>
          <w:b/>
          <w:noProof/>
          <w:sz w:val="24"/>
          <w:szCs w:val="24"/>
        </w:rPr>
        <w:t> </w:t>
      </w:r>
      <w:r w:rsidR="000C1BA2">
        <w:rPr>
          <w:b/>
          <w:noProof/>
          <w:sz w:val="24"/>
          <w:szCs w:val="24"/>
        </w:rPr>
        <w:t> </w:t>
      </w:r>
      <w:r w:rsidR="000C1BA2">
        <w:rPr>
          <w:b/>
          <w:noProof/>
          <w:sz w:val="24"/>
          <w:szCs w:val="24"/>
        </w:rPr>
        <w:t> </w:t>
      </w:r>
      <w:r w:rsidR="00235534">
        <w:rPr>
          <w:b/>
          <w:sz w:val="24"/>
          <w:szCs w:val="24"/>
        </w:rPr>
        <w:fldChar w:fldCharType="end"/>
      </w:r>
      <w:bookmarkEnd w:id="2"/>
    </w:p>
    <w:bookmarkStart w:id="3" w:name="Text38"/>
    <w:p w:rsidR="000C1BA2" w:rsidRPr="000C1BA2" w:rsidRDefault="00235534" w:rsidP="003862CB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C1BA2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E0467F" w:rsidRPr="000C1BA2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186F9A">
        <w:rPr>
          <w:sz w:val="24"/>
          <w:szCs w:val="24"/>
        </w:rPr>
        <w:tab/>
      </w:r>
      <w:r w:rsidR="00E6492F">
        <w:rPr>
          <w:sz w:val="24"/>
          <w:szCs w:val="24"/>
        </w:rPr>
        <w:tab/>
      </w:r>
      <w:r w:rsidR="00C356C0">
        <w:rPr>
          <w:sz w:val="24"/>
          <w:szCs w:val="24"/>
        </w:rPr>
        <w:t>24 October 2018</w:t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235534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235534">
        <w:rPr>
          <w:sz w:val="24"/>
          <w:szCs w:val="24"/>
        </w:rPr>
        <w:fldChar w:fldCharType="end"/>
      </w:r>
    </w:p>
    <w:p w:rsidR="00C356C0" w:rsidRDefault="00E0467F" w:rsidP="009E05E5">
      <w:pPr>
        <w:rPr>
          <w:sz w:val="24"/>
          <w:szCs w:val="24"/>
        </w:r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 w:rsidR="00186F9A">
        <w:rPr>
          <w:sz w:val="24"/>
          <w:szCs w:val="24"/>
        </w:rPr>
        <w:tab/>
      </w:r>
      <w:proofErr w:type="spellStart"/>
      <w:r w:rsidR="00186F9A">
        <w:rPr>
          <w:sz w:val="24"/>
          <w:szCs w:val="24"/>
        </w:rPr>
        <w:t>M</w:t>
      </w:r>
      <w:r w:rsidR="00C356C0">
        <w:rPr>
          <w:sz w:val="24"/>
          <w:szCs w:val="24"/>
        </w:rPr>
        <w:t>r</w:t>
      </w:r>
      <w:r w:rsidR="00186F9A">
        <w:rPr>
          <w:sz w:val="24"/>
          <w:szCs w:val="24"/>
        </w:rPr>
        <w:t>s</w:t>
      </w:r>
      <w:r w:rsidR="00C356C0">
        <w:rPr>
          <w:sz w:val="24"/>
          <w:szCs w:val="24"/>
        </w:rPr>
        <w:t>.</w:t>
      </w:r>
      <w:proofErr w:type="spellEnd"/>
      <w:r w:rsidR="00C356C0">
        <w:rPr>
          <w:sz w:val="24"/>
          <w:szCs w:val="24"/>
        </w:rPr>
        <w:t xml:space="preserve"> Samantha </w:t>
      </w:r>
      <w:proofErr w:type="spellStart"/>
      <w:r w:rsidR="00C356C0">
        <w:rPr>
          <w:sz w:val="24"/>
          <w:szCs w:val="24"/>
        </w:rPr>
        <w:t>Aglae</w:t>
      </w:r>
      <w:proofErr w:type="spellEnd"/>
      <w:r w:rsidR="00C356C0">
        <w:rPr>
          <w:sz w:val="24"/>
          <w:szCs w:val="24"/>
        </w:rPr>
        <w:t xml:space="preserve"> for Applicant</w:t>
      </w:r>
      <w:r>
        <w:rPr>
          <w:sz w:val="24"/>
          <w:szCs w:val="24"/>
        </w:rPr>
        <w:tab/>
      </w:r>
    </w:p>
    <w:p w:rsidR="005F5FB0" w:rsidRDefault="00C356C0" w:rsidP="009E05E5">
      <w:pPr>
        <w:rPr>
          <w:sz w:val="24"/>
          <w:szCs w:val="24"/>
        </w:rPr>
        <w:sectPr w:rsidR="005F5FB0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Mr.</w:t>
      </w:r>
      <w:proofErr w:type="spellEnd"/>
      <w:r>
        <w:rPr>
          <w:sz w:val="24"/>
          <w:szCs w:val="24"/>
        </w:rPr>
        <w:t xml:space="preserve"> Elvis </w:t>
      </w:r>
      <w:proofErr w:type="spellStart"/>
      <w:r>
        <w:rPr>
          <w:sz w:val="24"/>
          <w:szCs w:val="24"/>
        </w:rPr>
        <w:t>Chetty</w:t>
      </w:r>
      <w:proofErr w:type="spellEnd"/>
      <w:r>
        <w:rPr>
          <w:sz w:val="24"/>
          <w:szCs w:val="24"/>
        </w:rPr>
        <w:t xml:space="preserve"> for Respondent</w:t>
      </w:r>
      <w:r w:rsidR="00E0467F"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235534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5F5FB0">
        <w:rPr>
          <w:sz w:val="24"/>
          <w:szCs w:val="24"/>
        </w:rPr>
        <w:instrText xml:space="preserve"> FORMTEXT </w:instrText>
      </w:r>
      <w:r w:rsidR="00235534">
        <w:rPr>
          <w:sz w:val="24"/>
          <w:szCs w:val="24"/>
        </w:rPr>
      </w:r>
      <w:r w:rsidR="00235534">
        <w:rPr>
          <w:sz w:val="24"/>
          <w:szCs w:val="24"/>
        </w:rPr>
        <w:fldChar w:fldCharType="separate"/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235534">
        <w:rPr>
          <w:sz w:val="24"/>
          <w:szCs w:val="24"/>
        </w:rPr>
        <w:fldChar w:fldCharType="end"/>
      </w:r>
      <w:bookmarkEnd w:id="4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186F9A">
        <w:rPr>
          <w:sz w:val="24"/>
          <w:szCs w:val="24"/>
        </w:rPr>
        <w:tab/>
      </w:r>
      <w:r w:rsidR="00C356C0">
        <w:rPr>
          <w:sz w:val="24"/>
          <w:szCs w:val="24"/>
        </w:rPr>
        <w:t>24 October</w:t>
      </w:r>
      <w:r w:rsidR="00186F9A">
        <w:rPr>
          <w:sz w:val="24"/>
          <w:szCs w:val="24"/>
        </w:rPr>
        <w:t xml:space="preserve"> 2018</w:t>
      </w:r>
      <w:r w:rsidR="00E0467F">
        <w:rPr>
          <w:sz w:val="24"/>
          <w:szCs w:val="24"/>
        </w:rPr>
        <w:tab/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5" w:name="Dropdown2"/>
    </w:p>
    <w:bookmarkEnd w:id="5"/>
    <w:p w:rsidR="00C87FCA" w:rsidRDefault="00BA253E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ORDER</w:t>
      </w:r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1008BC" w:rsidRDefault="00076E3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M. TWOMEY, CJ</w:t>
      </w:r>
    </w:p>
    <w:p w:rsidR="00076E3D" w:rsidRDefault="00076E3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076E3D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6F9A" w:rsidRPr="00186F9A" w:rsidRDefault="00014556" w:rsidP="00014556">
      <w:pPr>
        <w:pStyle w:val="JudgmentText"/>
        <w:numPr>
          <w:ilvl w:val="0"/>
          <w:numId w:val="0"/>
        </w:numPr>
        <w:ind w:left="720" w:hanging="720"/>
      </w:pPr>
      <w:r w:rsidRPr="00186F9A">
        <w:lastRenderedPageBreak/>
        <w:t>[1]</w:t>
      </w:r>
      <w:r w:rsidRPr="00186F9A">
        <w:tab/>
      </w:r>
      <w:r w:rsidR="00186F9A" w:rsidRPr="00186F9A">
        <w:t xml:space="preserve">The </w:t>
      </w:r>
      <w:r w:rsidR="00C356C0">
        <w:t>A</w:t>
      </w:r>
      <w:r w:rsidR="00186F9A" w:rsidRPr="00186F9A">
        <w:t>pplicant is a</w:t>
      </w:r>
      <w:r w:rsidR="00C356C0">
        <w:t xml:space="preserve">n international business company with company number 195773 </w:t>
      </w:r>
      <w:proofErr w:type="gramStart"/>
      <w:r w:rsidR="00C356C0">
        <w:t>incorporated</w:t>
      </w:r>
      <w:proofErr w:type="gramEnd"/>
      <w:r w:rsidR="00C356C0">
        <w:t xml:space="preserve"> under the International </w:t>
      </w:r>
      <w:r w:rsidR="00C356C0" w:rsidRPr="00C356C0">
        <w:t xml:space="preserve">Business </w:t>
      </w:r>
      <w:r w:rsidR="00C356C0">
        <w:t>Companies Act (IBC</w:t>
      </w:r>
      <w:r w:rsidR="00C356C0" w:rsidRPr="00186F9A">
        <w:t xml:space="preserve"> </w:t>
      </w:r>
      <w:r w:rsidR="00C356C0">
        <w:t>Act)</w:t>
      </w:r>
      <w:r w:rsidR="00C356C0" w:rsidRPr="00186F9A">
        <w:t xml:space="preserve">. </w:t>
      </w:r>
      <w:r w:rsidR="00C356C0">
        <w:t xml:space="preserve"> The Respondent is the Financial Services Authority</w:t>
      </w:r>
      <w:r w:rsidR="00C356C0" w:rsidRPr="00C356C0">
        <w:t xml:space="preserve"> </w:t>
      </w:r>
      <w:r w:rsidR="00C356C0">
        <w:t xml:space="preserve">with </w:t>
      </w:r>
      <w:r w:rsidR="008E0509">
        <w:t xml:space="preserve">the </w:t>
      </w:r>
      <w:r w:rsidR="00C356C0" w:rsidRPr="00C356C0">
        <w:t>responsib</w:t>
      </w:r>
      <w:r w:rsidR="00C356C0">
        <w:t>ilit</w:t>
      </w:r>
      <w:r w:rsidR="008E0509">
        <w:t>y</w:t>
      </w:r>
      <w:r w:rsidR="00C356C0">
        <w:t xml:space="preserve">, inter alia, for the </w:t>
      </w:r>
      <w:r w:rsidR="00C356C0" w:rsidRPr="00C356C0">
        <w:t>registration</w:t>
      </w:r>
      <w:r w:rsidR="00C356C0">
        <w:t xml:space="preserve"> of international business companies.</w:t>
      </w:r>
    </w:p>
    <w:p w:rsidR="00186F9A" w:rsidRDefault="00014556" w:rsidP="00014556">
      <w:pPr>
        <w:pStyle w:val="JudgmentText"/>
        <w:numPr>
          <w:ilvl w:val="0"/>
          <w:numId w:val="0"/>
        </w:numPr>
        <w:ind w:left="720" w:hanging="720"/>
      </w:pPr>
      <w:r>
        <w:t>[2]</w:t>
      </w:r>
      <w:r>
        <w:tab/>
      </w:r>
      <w:r w:rsidR="00C356C0">
        <w:t xml:space="preserve">The </w:t>
      </w:r>
      <w:r w:rsidR="0008327F">
        <w:t>A</w:t>
      </w:r>
      <w:r w:rsidR="00C356C0">
        <w:t>pplicant underwent the process of voluntary winding up pursuant to section 281 of the IBC Act and was diss</w:t>
      </w:r>
      <w:r w:rsidR="00510A6F">
        <w:t>o</w:t>
      </w:r>
      <w:r w:rsidR="00C356C0">
        <w:t xml:space="preserve">lved on </w:t>
      </w:r>
      <w:r w:rsidR="00510A6F">
        <w:t xml:space="preserve">21 May 2018 but was not struck off the Register of </w:t>
      </w:r>
      <w:r w:rsidR="0008327F">
        <w:t>I</w:t>
      </w:r>
      <w:r w:rsidR="00510A6F">
        <w:t xml:space="preserve">nternational Business Companies. </w:t>
      </w:r>
    </w:p>
    <w:p w:rsidR="00510A6F" w:rsidRDefault="00014556" w:rsidP="00014556">
      <w:pPr>
        <w:pStyle w:val="JudgmentText"/>
        <w:numPr>
          <w:ilvl w:val="0"/>
          <w:numId w:val="0"/>
        </w:numPr>
        <w:ind w:left="720" w:hanging="720"/>
      </w:pPr>
      <w:r>
        <w:t>[3]</w:t>
      </w:r>
      <w:r>
        <w:tab/>
      </w:r>
      <w:r w:rsidR="0008327F">
        <w:t>The Applicant is now applying for its restoration to the Register pursuant to section 277 of the IBC Act.</w:t>
      </w:r>
    </w:p>
    <w:p w:rsidR="0008327F" w:rsidRDefault="00014556" w:rsidP="00014556">
      <w:pPr>
        <w:pStyle w:val="JudgmentText"/>
        <w:numPr>
          <w:ilvl w:val="0"/>
          <w:numId w:val="0"/>
        </w:numPr>
        <w:ind w:left="720" w:hanging="720"/>
      </w:pPr>
      <w:r>
        <w:lastRenderedPageBreak/>
        <w:t>[4]</w:t>
      </w:r>
      <w:r>
        <w:tab/>
      </w:r>
      <w:r w:rsidR="0008327F">
        <w:t xml:space="preserve">It has supported its application by an affidavit sworn by </w:t>
      </w:r>
      <w:proofErr w:type="spellStart"/>
      <w:r w:rsidR="0008327F">
        <w:t>Ashwin</w:t>
      </w:r>
      <w:proofErr w:type="spellEnd"/>
      <w:r w:rsidR="0008327F">
        <w:t xml:space="preserve"> </w:t>
      </w:r>
      <w:proofErr w:type="spellStart"/>
      <w:r w:rsidR="0008327F">
        <w:t>Bhanderi</w:t>
      </w:r>
      <w:proofErr w:type="spellEnd"/>
      <w:r w:rsidR="0008327F">
        <w:t xml:space="preserve">, the liquidator of the Applicant </w:t>
      </w:r>
      <w:r w:rsidR="00ED7B66">
        <w:t>Company</w:t>
      </w:r>
      <w:r w:rsidR="0008327F">
        <w:t>. No reason is given for the application for restoration</w:t>
      </w:r>
      <w:r w:rsidR="00ED7B66">
        <w:t xml:space="preserve"> to the Register.</w:t>
      </w:r>
    </w:p>
    <w:p w:rsidR="00186F9A" w:rsidRDefault="00014556" w:rsidP="00014556">
      <w:pPr>
        <w:pStyle w:val="JudgmentText"/>
        <w:numPr>
          <w:ilvl w:val="0"/>
          <w:numId w:val="0"/>
        </w:numPr>
        <w:ind w:left="720" w:hanging="720"/>
      </w:pPr>
      <w:r>
        <w:t>[5]</w:t>
      </w:r>
      <w:r>
        <w:tab/>
      </w:r>
      <w:r w:rsidR="0008327F">
        <w:t>However, section 277</w:t>
      </w:r>
      <w:r w:rsidR="00ED7B66">
        <w:t xml:space="preserve">(2) of the IBC Act permits such application to the court if made within five years of the date of dissolution of the company when such dissolution was inter alia voluntary.  </w:t>
      </w:r>
    </w:p>
    <w:p w:rsidR="00186F9A" w:rsidRDefault="00014556" w:rsidP="00014556">
      <w:pPr>
        <w:pStyle w:val="JudgmentText"/>
        <w:numPr>
          <w:ilvl w:val="0"/>
          <w:numId w:val="0"/>
        </w:numPr>
        <w:ind w:left="720" w:hanging="720"/>
      </w:pPr>
      <w:r>
        <w:t>[6]</w:t>
      </w:r>
      <w:r>
        <w:tab/>
      </w:r>
      <w:r w:rsidR="00186F9A">
        <w:t xml:space="preserve">I am satisfied having examined the pleadings and the affidavit supporting the application that it would be appropriate in the circumstances </w:t>
      </w:r>
      <w:r w:rsidR="00ED7B66">
        <w:t>to rescind</w:t>
      </w:r>
      <w:r w:rsidR="00186F9A">
        <w:t xml:space="preserve"> the dissolution of </w:t>
      </w:r>
      <w:r w:rsidR="00ED7B66">
        <w:t>the Applicant Company.</w:t>
      </w:r>
    </w:p>
    <w:p w:rsidR="00E6492F" w:rsidRPr="00186F9A" w:rsidRDefault="00014556" w:rsidP="00014556">
      <w:pPr>
        <w:pStyle w:val="JudgmentText"/>
        <w:numPr>
          <w:ilvl w:val="0"/>
          <w:numId w:val="0"/>
        </w:numPr>
        <w:ind w:left="720" w:hanging="720"/>
      </w:pPr>
      <w:r w:rsidRPr="00186F9A">
        <w:t>[7]</w:t>
      </w:r>
      <w:r w:rsidRPr="00186F9A">
        <w:tab/>
      </w:r>
      <w:r w:rsidR="00186F9A">
        <w:t xml:space="preserve">I therefore order the dissolution rescinded and the restoration of </w:t>
      </w:r>
      <w:r w:rsidR="00ED7B66">
        <w:t>Blue Internet Services Limited</w:t>
      </w:r>
      <w:r w:rsidR="00186F9A">
        <w:t xml:space="preserve"> the Register of International Business Companies. </w:t>
      </w:r>
      <w:r w:rsidR="00235534" w:rsidRPr="00186F9A">
        <w:fldChar w:fldCharType="begin"/>
      </w:r>
      <w:r w:rsidR="007C2809" w:rsidRPr="00186F9A">
        <w:instrText xml:space="preserve">  </w:instrText>
      </w:r>
      <w:r w:rsidR="00235534" w:rsidRPr="00186F9A">
        <w:fldChar w:fldCharType="end"/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ED7B66">
        <w:rPr>
          <w:sz w:val="24"/>
          <w:szCs w:val="24"/>
        </w:rPr>
        <w:t>24</w:t>
      </w:r>
      <w:r w:rsidR="00186F9A">
        <w:rPr>
          <w:sz w:val="24"/>
          <w:szCs w:val="24"/>
        </w:rPr>
        <w:t xml:space="preserve"> </w:t>
      </w:r>
      <w:r w:rsidR="008E0509">
        <w:rPr>
          <w:sz w:val="24"/>
          <w:szCs w:val="24"/>
        </w:rPr>
        <w:t xml:space="preserve">October </w:t>
      </w:r>
      <w:r w:rsidR="00186F9A">
        <w:rPr>
          <w:sz w:val="24"/>
          <w:szCs w:val="24"/>
        </w:rPr>
        <w:t>2018.</w:t>
      </w:r>
    </w:p>
    <w:p w:rsidR="00E71D01" w:rsidRDefault="00E71D01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71D01" w:rsidRDefault="00E71D01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33F35" w:rsidRPr="00330EA8" w:rsidRDefault="00076E3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 w:rsidRPr="00330EA8">
        <w:rPr>
          <w:b/>
          <w:sz w:val="24"/>
          <w:szCs w:val="24"/>
        </w:rPr>
        <w:t>M. TWOMEY</w:t>
      </w:r>
    </w:p>
    <w:bookmarkStart w:id="6" w:name="Dropdown7"/>
    <w:p w:rsidR="009E05E5" w:rsidRPr="00E33F35" w:rsidRDefault="00235534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014556">
        <w:rPr>
          <w:b/>
          <w:sz w:val="24"/>
          <w:szCs w:val="24"/>
        </w:rPr>
      </w:r>
      <w:r w:rsidR="00014556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6"/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1C" w:rsidRDefault="000A481C" w:rsidP="00DB6D34">
      <w:r>
        <w:separator/>
      </w:r>
    </w:p>
  </w:endnote>
  <w:endnote w:type="continuationSeparator" w:id="0">
    <w:p w:rsidR="000A481C" w:rsidRDefault="000A481C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6F38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455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1C" w:rsidRDefault="000A481C" w:rsidP="00DB6D34">
      <w:r>
        <w:separator/>
      </w:r>
    </w:p>
  </w:footnote>
  <w:footnote w:type="continuationSeparator" w:id="0">
    <w:p w:rsidR="000A481C" w:rsidRDefault="000A481C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0D1B7979"/>
    <w:multiLevelType w:val="hybridMultilevel"/>
    <w:tmpl w:val="D604F2CE"/>
    <w:lvl w:ilvl="0" w:tplc="266A38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7542D2"/>
    <w:multiLevelType w:val="multilevel"/>
    <w:tmpl w:val="1CC89892"/>
    <w:numStyleLink w:val="Judgments"/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D"/>
    <w:rsid w:val="00005BEF"/>
    <w:rsid w:val="00014556"/>
    <w:rsid w:val="00020D3D"/>
    <w:rsid w:val="00030C81"/>
    <w:rsid w:val="00040896"/>
    <w:rsid w:val="00053743"/>
    <w:rsid w:val="00064721"/>
    <w:rsid w:val="0006489F"/>
    <w:rsid w:val="00075573"/>
    <w:rsid w:val="00076E3D"/>
    <w:rsid w:val="0008327F"/>
    <w:rsid w:val="00090EFC"/>
    <w:rsid w:val="00091036"/>
    <w:rsid w:val="000A10B8"/>
    <w:rsid w:val="000A481C"/>
    <w:rsid w:val="000C1BA2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60BBD"/>
    <w:rsid w:val="0016510C"/>
    <w:rsid w:val="00180158"/>
    <w:rsid w:val="00182CE5"/>
    <w:rsid w:val="00186F9A"/>
    <w:rsid w:val="001949A8"/>
    <w:rsid w:val="001D30F7"/>
    <w:rsid w:val="001E0F2E"/>
    <w:rsid w:val="001E4ED8"/>
    <w:rsid w:val="0020244B"/>
    <w:rsid w:val="00221E22"/>
    <w:rsid w:val="00231C17"/>
    <w:rsid w:val="00235534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301D88"/>
    <w:rsid w:val="00304E76"/>
    <w:rsid w:val="00330EA8"/>
    <w:rsid w:val="00351974"/>
    <w:rsid w:val="003647E7"/>
    <w:rsid w:val="0037071B"/>
    <w:rsid w:val="0037270D"/>
    <w:rsid w:val="00377341"/>
    <w:rsid w:val="003838CC"/>
    <w:rsid w:val="003862CB"/>
    <w:rsid w:val="0038700C"/>
    <w:rsid w:val="003969BE"/>
    <w:rsid w:val="003B461C"/>
    <w:rsid w:val="003B4C19"/>
    <w:rsid w:val="003D58AA"/>
    <w:rsid w:val="003D7B97"/>
    <w:rsid w:val="003E2ABC"/>
    <w:rsid w:val="003F0F8D"/>
    <w:rsid w:val="0040663F"/>
    <w:rsid w:val="004156B9"/>
    <w:rsid w:val="00445BFA"/>
    <w:rsid w:val="00452BB6"/>
    <w:rsid w:val="0046133B"/>
    <w:rsid w:val="004A5EAB"/>
    <w:rsid w:val="004C3D80"/>
    <w:rsid w:val="004C4678"/>
    <w:rsid w:val="004F3823"/>
    <w:rsid w:val="00507AE9"/>
    <w:rsid w:val="00510A6F"/>
    <w:rsid w:val="005207C8"/>
    <w:rsid w:val="00530663"/>
    <w:rsid w:val="00531E47"/>
    <w:rsid w:val="005460FA"/>
    <w:rsid w:val="005501F9"/>
    <w:rsid w:val="0055036F"/>
    <w:rsid w:val="005514D6"/>
    <w:rsid w:val="00552704"/>
    <w:rsid w:val="00572AB3"/>
    <w:rsid w:val="00573C3D"/>
    <w:rsid w:val="005836AC"/>
    <w:rsid w:val="00584583"/>
    <w:rsid w:val="00594A9F"/>
    <w:rsid w:val="00594FAC"/>
    <w:rsid w:val="005A6567"/>
    <w:rsid w:val="005F5FB0"/>
    <w:rsid w:val="00606587"/>
    <w:rsid w:val="00606EEA"/>
    <w:rsid w:val="006174DB"/>
    <w:rsid w:val="00621EF9"/>
    <w:rsid w:val="00637991"/>
    <w:rsid w:val="0064023C"/>
    <w:rsid w:val="006578C2"/>
    <w:rsid w:val="00666D33"/>
    <w:rsid w:val="0069203D"/>
    <w:rsid w:val="00695110"/>
    <w:rsid w:val="006A188A"/>
    <w:rsid w:val="006A58E4"/>
    <w:rsid w:val="006D36C9"/>
    <w:rsid w:val="006F3849"/>
    <w:rsid w:val="007175A6"/>
    <w:rsid w:val="00744508"/>
    <w:rsid w:val="007818B5"/>
    <w:rsid w:val="00782B4E"/>
    <w:rsid w:val="007A47DC"/>
    <w:rsid w:val="007B6178"/>
    <w:rsid w:val="007C2809"/>
    <w:rsid w:val="007C3FF0"/>
    <w:rsid w:val="007D416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77F49"/>
    <w:rsid w:val="008947C0"/>
    <w:rsid w:val="008A5208"/>
    <w:rsid w:val="008C0FD6"/>
    <w:rsid w:val="008E0509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422B6"/>
    <w:rsid w:val="00951EC0"/>
    <w:rsid w:val="0096041D"/>
    <w:rsid w:val="00981287"/>
    <w:rsid w:val="00983045"/>
    <w:rsid w:val="009C3D07"/>
    <w:rsid w:val="009E05E5"/>
    <w:rsid w:val="009F1B68"/>
    <w:rsid w:val="009F4DC4"/>
    <w:rsid w:val="00A11166"/>
    <w:rsid w:val="00A14038"/>
    <w:rsid w:val="00A36371"/>
    <w:rsid w:val="00A42850"/>
    <w:rsid w:val="00A44A62"/>
    <w:rsid w:val="00A53837"/>
    <w:rsid w:val="00A67789"/>
    <w:rsid w:val="00A80E4E"/>
    <w:rsid w:val="00AC3885"/>
    <w:rsid w:val="00AD75CD"/>
    <w:rsid w:val="00AF7494"/>
    <w:rsid w:val="00B05D6E"/>
    <w:rsid w:val="00B119B1"/>
    <w:rsid w:val="00B14612"/>
    <w:rsid w:val="00B23E73"/>
    <w:rsid w:val="00B37208"/>
    <w:rsid w:val="00B40898"/>
    <w:rsid w:val="00B4124C"/>
    <w:rsid w:val="00B4625E"/>
    <w:rsid w:val="00B75AE2"/>
    <w:rsid w:val="00B9148E"/>
    <w:rsid w:val="00B94805"/>
    <w:rsid w:val="00BA253E"/>
    <w:rsid w:val="00BA6027"/>
    <w:rsid w:val="00BC1D95"/>
    <w:rsid w:val="00BD4287"/>
    <w:rsid w:val="00BD60D5"/>
    <w:rsid w:val="00BE1D00"/>
    <w:rsid w:val="00BE3628"/>
    <w:rsid w:val="00BE3B8C"/>
    <w:rsid w:val="00BE424C"/>
    <w:rsid w:val="00BF5CC9"/>
    <w:rsid w:val="00BF763E"/>
    <w:rsid w:val="00C0245F"/>
    <w:rsid w:val="00C036A5"/>
    <w:rsid w:val="00C065A3"/>
    <w:rsid w:val="00C14327"/>
    <w:rsid w:val="00C202F9"/>
    <w:rsid w:val="00C22967"/>
    <w:rsid w:val="00C35333"/>
    <w:rsid w:val="00C356C0"/>
    <w:rsid w:val="00C55FDF"/>
    <w:rsid w:val="00C5739F"/>
    <w:rsid w:val="00C87FCA"/>
    <w:rsid w:val="00CA1B0C"/>
    <w:rsid w:val="00CA7795"/>
    <w:rsid w:val="00CA7F40"/>
    <w:rsid w:val="00CB3C7E"/>
    <w:rsid w:val="00CC1166"/>
    <w:rsid w:val="00CC4102"/>
    <w:rsid w:val="00CF5FA3"/>
    <w:rsid w:val="00D03314"/>
    <w:rsid w:val="00D06A0F"/>
    <w:rsid w:val="00D725B4"/>
    <w:rsid w:val="00D82047"/>
    <w:rsid w:val="00DB6D34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36DCA"/>
    <w:rsid w:val="00E41E94"/>
    <w:rsid w:val="00E55C69"/>
    <w:rsid w:val="00E57D4D"/>
    <w:rsid w:val="00E6492F"/>
    <w:rsid w:val="00E65691"/>
    <w:rsid w:val="00E664C7"/>
    <w:rsid w:val="00E71D01"/>
    <w:rsid w:val="00E721F1"/>
    <w:rsid w:val="00E91FA1"/>
    <w:rsid w:val="00E944E2"/>
    <w:rsid w:val="00EA6F17"/>
    <w:rsid w:val="00EC06E9"/>
    <w:rsid w:val="00EC12D0"/>
    <w:rsid w:val="00EC2355"/>
    <w:rsid w:val="00EC6290"/>
    <w:rsid w:val="00ED76D9"/>
    <w:rsid w:val="00ED7B66"/>
    <w:rsid w:val="00EE5910"/>
    <w:rsid w:val="00EE6BC8"/>
    <w:rsid w:val="00EF2051"/>
    <w:rsid w:val="00F00A19"/>
    <w:rsid w:val="00F122BA"/>
    <w:rsid w:val="00F804CC"/>
    <w:rsid w:val="00F82A83"/>
    <w:rsid w:val="00F83B3D"/>
    <w:rsid w:val="00F94700"/>
    <w:rsid w:val="00FA51D9"/>
    <w:rsid w:val="00FB0AFB"/>
    <w:rsid w:val="00FB2453"/>
    <w:rsid w:val="00FB3163"/>
    <w:rsid w:val="00FB39BA"/>
    <w:rsid w:val="00FB65CF"/>
    <w:rsid w:val="00FC0BA9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D9887-37C1-4C56-BE68-092C8F35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B3163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FB3163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B3163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163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FB3163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FB3163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3BE1-7158-43BB-A3C3-7666DA4A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r.barbe</dc:creator>
  <cp:lastModifiedBy>Michelle</cp:lastModifiedBy>
  <cp:revision>3</cp:revision>
  <cp:lastPrinted>2018-10-24T05:05:00Z</cp:lastPrinted>
  <dcterms:created xsi:type="dcterms:W3CDTF">2018-10-26T05:23:00Z</dcterms:created>
  <dcterms:modified xsi:type="dcterms:W3CDTF">2018-12-12T05:56:00Z</dcterms:modified>
</cp:coreProperties>
</file>