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EF03AB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F03AB" w:rsidP="00EF03AB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505EAD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[2020] SCSC </w:t>
      </w:r>
      <w:r w:rsidR="00EF0440">
        <w:rPr>
          <w:rFonts w:ascii="Times New Roman" w:hAnsi="Times New Roman" w:cs="Times New Roman"/>
          <w:sz w:val="24"/>
          <w:szCs w:val="24"/>
        </w:rPr>
        <w:t>501</w:t>
      </w:r>
    </w:p>
    <w:p w:rsidR="002E2AE3" w:rsidRPr="004A2599" w:rsidRDefault="00505EAD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C31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EF0440">
        <w:rPr>
          <w:rFonts w:ascii="Times New Roman" w:hAnsi="Times New Roman" w:cs="Times New Roman"/>
          <w:sz w:val="24"/>
          <w:szCs w:val="24"/>
        </w:rPr>
        <w:t>/</w:t>
      </w:r>
      <w:r w:rsidR="002E2AE3" w:rsidRPr="004A2599">
        <w:rPr>
          <w:rFonts w:ascii="Times New Roman" w:hAnsi="Times New Roman" w:cs="Times New Roman"/>
          <w:sz w:val="24"/>
          <w:szCs w:val="24"/>
        </w:rPr>
        <w:t>20</w:t>
      </w:r>
      <w:r w:rsidR="00EF0440">
        <w:rPr>
          <w:rFonts w:ascii="Times New Roman" w:hAnsi="Times New Roman" w:cs="Times New Roman"/>
          <w:sz w:val="24"/>
          <w:szCs w:val="24"/>
        </w:rPr>
        <w:t>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EF03AB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</w:p>
    <w:p w:rsidR="002E2AE3" w:rsidRPr="00214DB4" w:rsidRDefault="00EF03AB" w:rsidP="00EF03AB">
      <w:pPr>
        <w:pStyle w:val="Partynames"/>
      </w:pPr>
      <w:r>
        <w:t>THE REPUBLIC</w:t>
      </w:r>
      <w:r w:rsidR="002E2AE3" w:rsidRPr="00214DB4">
        <w:tab/>
      </w:r>
      <w:r>
        <w:t>Applicant</w:t>
      </w:r>
    </w:p>
    <w:p w:rsidR="002E2AE3" w:rsidRPr="00214DB4" w:rsidRDefault="002E2AE3" w:rsidP="00EF03AB">
      <w:pPr>
        <w:pStyle w:val="Attorneysnames"/>
      </w:pPr>
      <w:r w:rsidRPr="00214DB4">
        <w:t>(rep. by</w:t>
      </w:r>
      <w:r w:rsidR="00EF281F">
        <w:t xml:space="preserve"> Ms Benoiton</w:t>
      </w:r>
      <w:r w:rsidR="00EF03AB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505EAD" w:rsidP="00EF03AB">
      <w:pPr>
        <w:pStyle w:val="Partynames"/>
      </w:pPr>
      <w:r>
        <w:t>Dereck Egbert Samson</w:t>
      </w:r>
      <w:r w:rsidR="002E2AE3" w:rsidRPr="004A2599">
        <w:tab/>
      </w:r>
      <w:r w:rsidR="00EF03AB">
        <w:t>Accused</w:t>
      </w:r>
    </w:p>
    <w:p w:rsidR="002E2AE3" w:rsidRDefault="002E2AE3" w:rsidP="00EF03AB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 w:rsidR="00505EAD">
        <w:rPr>
          <w:rFonts w:ascii="Times New Roman" w:hAnsi="Times New Roman" w:cs="Times New Roman"/>
          <w:i/>
          <w:sz w:val="24"/>
          <w:szCs w:val="24"/>
        </w:rPr>
        <w:t>rep.</w:t>
      </w:r>
      <w:r w:rsidR="00BC1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81F">
        <w:rPr>
          <w:rFonts w:ascii="Times New Roman" w:hAnsi="Times New Roman" w:cs="Times New Roman"/>
          <w:i/>
          <w:sz w:val="24"/>
          <w:szCs w:val="24"/>
        </w:rPr>
        <w:t>N Gabriel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EF03AB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C31CC8">
        <w:rPr>
          <w:rFonts w:ascii="Times New Roman" w:hAnsi="Times New Roman" w:cs="Times New Roman"/>
          <w:i/>
          <w:sz w:val="24"/>
          <w:szCs w:val="24"/>
        </w:rPr>
        <w:t>R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505EAD">
        <w:rPr>
          <w:rFonts w:ascii="Times New Roman" w:hAnsi="Times New Roman" w:cs="Times New Roman"/>
          <w:i/>
          <w:sz w:val="24"/>
          <w:szCs w:val="24"/>
        </w:rPr>
        <w:t>Samson</w:t>
      </w:r>
      <w:r w:rsidR="00C31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505EAD">
        <w:rPr>
          <w:rFonts w:ascii="Times New Roman" w:hAnsi="Times New Roman" w:cs="Times New Roman"/>
          <w:sz w:val="24"/>
          <w:szCs w:val="24"/>
        </w:rPr>
        <w:t>CO</w:t>
      </w:r>
      <w:r w:rsidR="00C31CC8">
        <w:rPr>
          <w:rFonts w:ascii="Times New Roman" w:hAnsi="Times New Roman" w:cs="Times New Roman"/>
          <w:sz w:val="24"/>
          <w:szCs w:val="24"/>
        </w:rPr>
        <w:t xml:space="preserve"> </w:t>
      </w:r>
      <w:r w:rsidR="00505EAD">
        <w:rPr>
          <w:rFonts w:ascii="Times New Roman" w:hAnsi="Times New Roman" w:cs="Times New Roman"/>
          <w:sz w:val="24"/>
          <w:szCs w:val="24"/>
        </w:rPr>
        <w:t>53/2020) [2020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EF0440">
        <w:rPr>
          <w:rFonts w:ascii="Times New Roman" w:hAnsi="Times New Roman" w:cs="Times New Roman"/>
          <w:sz w:val="24"/>
          <w:szCs w:val="24"/>
        </w:rPr>
        <w:t>501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(</w:t>
      </w:r>
      <w:r w:rsidR="00505EAD">
        <w:rPr>
          <w:rFonts w:ascii="Times New Roman" w:hAnsi="Times New Roman" w:cs="Times New Roman"/>
          <w:sz w:val="24"/>
          <w:szCs w:val="24"/>
        </w:rPr>
        <w:t>28 July 2020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Default="009F125D" w:rsidP="00EF03AB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505EAD">
        <w:rPr>
          <w:rFonts w:ascii="Times New Roman" w:hAnsi="Times New Roman" w:cs="Times New Roman"/>
          <w:sz w:val="24"/>
          <w:szCs w:val="24"/>
        </w:rPr>
        <w:t>Govinden</w:t>
      </w:r>
      <w:r w:rsidR="00EF03AB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EF03AB" w:rsidRPr="002F4705" w:rsidRDefault="00346D7F" w:rsidP="002F4705">
      <w:pPr>
        <w:spacing w:after="0" w:line="240" w:lineRule="auto"/>
        <w:ind w:left="1890" w:hanging="1890"/>
        <w:rPr>
          <w:rFonts w:ascii="Times New Roman" w:hAnsi="Times New Roman" w:cs="Times New Roman"/>
          <w:bCs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2F4705">
        <w:rPr>
          <w:rFonts w:ascii="Times New Roman" w:hAnsi="Times New Roman" w:cs="Times New Roman"/>
          <w:bCs/>
          <w:sz w:val="24"/>
          <w:szCs w:val="24"/>
        </w:rPr>
        <w:t>Trafficking and Po</w:t>
      </w:r>
      <w:r w:rsidR="00B06CB4">
        <w:rPr>
          <w:rFonts w:ascii="Times New Roman" w:hAnsi="Times New Roman" w:cs="Times New Roman"/>
          <w:bCs/>
          <w:sz w:val="24"/>
          <w:szCs w:val="24"/>
        </w:rPr>
        <w:t>ssession of drugs - Guilty Plea</w:t>
      </w:r>
      <w:r w:rsidR="002F4705">
        <w:rPr>
          <w:rFonts w:ascii="Times New Roman" w:hAnsi="Times New Roman" w:cs="Times New Roman"/>
          <w:bCs/>
          <w:sz w:val="24"/>
          <w:szCs w:val="24"/>
        </w:rPr>
        <w:t xml:space="preserve"> - Minimum sentences for 1</w:t>
      </w:r>
      <w:r w:rsidR="002F4705" w:rsidRPr="002F4705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2F4705">
        <w:rPr>
          <w:rFonts w:ascii="Times New Roman" w:hAnsi="Times New Roman" w:cs="Times New Roman"/>
          <w:bCs/>
          <w:sz w:val="24"/>
          <w:szCs w:val="24"/>
        </w:rPr>
        <w:t xml:space="preserve"> offender.</w:t>
      </w:r>
    </w:p>
    <w:p w:rsidR="00344425" w:rsidRPr="005B12AA" w:rsidRDefault="00344425" w:rsidP="00EF03AB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505EAD">
        <w:rPr>
          <w:rFonts w:ascii="Times New Roman" w:hAnsi="Times New Roman" w:cs="Times New Roman"/>
          <w:sz w:val="24"/>
          <w:szCs w:val="24"/>
        </w:rPr>
        <w:t>28</w:t>
      </w:r>
      <w:r w:rsidR="00505EAD" w:rsidRPr="00505E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5EAD">
        <w:rPr>
          <w:rFonts w:ascii="Times New Roman" w:hAnsi="Times New Roman" w:cs="Times New Roman"/>
          <w:sz w:val="24"/>
          <w:szCs w:val="24"/>
        </w:rPr>
        <w:t xml:space="preserve"> July 2020</w:t>
      </w:r>
      <w:r w:rsidR="00EF03AB">
        <w:rPr>
          <w:rFonts w:ascii="Times New Roman" w:hAnsi="Times New Roman" w:cs="Times New Roman"/>
          <w:sz w:val="24"/>
          <w:szCs w:val="24"/>
        </w:rPr>
        <w:t xml:space="preserve"> 2019</w:t>
      </w:r>
      <w:r w:rsidR="00EF03AB">
        <w:rPr>
          <w:rFonts w:ascii="Times New Roman" w:hAnsi="Times New Roman" w:cs="Times New Roman"/>
          <w:sz w:val="24"/>
          <w:szCs w:val="24"/>
        </w:rPr>
        <w:tab/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505EAD">
        <w:rPr>
          <w:rFonts w:ascii="Times New Roman" w:hAnsi="Times New Roman" w:cs="Times New Roman"/>
          <w:sz w:val="24"/>
          <w:szCs w:val="24"/>
        </w:rPr>
        <w:t>28</w:t>
      </w:r>
      <w:r w:rsidR="00505EAD" w:rsidRPr="00505E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5EAD">
        <w:rPr>
          <w:rFonts w:ascii="Times New Roman" w:hAnsi="Times New Roman" w:cs="Times New Roman"/>
          <w:sz w:val="24"/>
          <w:szCs w:val="24"/>
        </w:rPr>
        <w:t xml:space="preserve"> July 2020</w:t>
      </w:r>
    </w:p>
    <w:p w:rsidR="00EF03AB" w:rsidRDefault="002F4705" w:rsidP="002F4705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EF03AB" w:rsidRPr="002F4705" w:rsidRDefault="00054BBE" w:rsidP="001A1CAF">
      <w:pPr>
        <w:tabs>
          <w:tab w:val="left" w:pos="2892"/>
        </w:tabs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Sentence for </w:t>
      </w:r>
      <w:r w:rsidR="002F4705">
        <w:rPr>
          <w:rFonts w:ascii="Times New Roman" w:hAnsi="Times New Roman" w:cs="Times New Roman"/>
          <w:bCs/>
          <w:sz w:val="24"/>
          <w:szCs w:val="24"/>
        </w:rPr>
        <w:t>Trafficking in small amount of heroin (Diamorphine)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F4705">
        <w:rPr>
          <w:rFonts w:ascii="Times New Roman" w:hAnsi="Times New Roman" w:cs="Times New Roman"/>
          <w:bCs/>
          <w:sz w:val="24"/>
          <w:szCs w:val="24"/>
        </w:rPr>
        <w:t xml:space="preserve"> 1 year suspended for 3</w:t>
      </w:r>
      <w:r w:rsidR="00CE549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plus fine of Rs10000</w:t>
      </w:r>
      <w:r w:rsidR="002F47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03AB" w:rsidRPr="004A2599" w:rsidRDefault="00EF03AB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EF03AB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BC1A0D" w:rsidRPr="00BC1A0D" w:rsidRDefault="00BC1A0D" w:rsidP="00BC1A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A0D">
        <w:rPr>
          <w:rFonts w:ascii="Times New Roman" w:hAnsi="Times New Roman" w:cs="Times New Roman"/>
          <w:b/>
          <w:sz w:val="24"/>
          <w:szCs w:val="24"/>
        </w:rPr>
        <w:t>GOVINDEN J</w:t>
      </w:r>
    </w:p>
    <w:p w:rsidR="003250AD" w:rsidRDefault="003250AD" w:rsidP="00505EAD">
      <w:pPr>
        <w:pStyle w:val="JudgmentText"/>
        <w:numPr>
          <w:ilvl w:val="0"/>
          <w:numId w:val="0"/>
        </w:numPr>
        <w:spacing w:after="0"/>
        <w:rPr>
          <w:b/>
        </w:rPr>
      </w:pPr>
    </w:p>
    <w:p w:rsidR="00EF03AB" w:rsidRDefault="003250AD" w:rsidP="00665FC1">
      <w:pPr>
        <w:pStyle w:val="JudgmentText"/>
      </w:pPr>
      <w:r>
        <w:t>I have heard Counsel in mitigation. The convict is</w:t>
      </w:r>
      <w:r w:rsidR="00B06CB4">
        <w:t xml:space="preserve"> a</w:t>
      </w:r>
      <w:r w:rsidR="00AF27AE">
        <w:t xml:space="preserve"> </w:t>
      </w:r>
      <w:r w:rsidR="00054BBE">
        <w:rPr>
          <w:noProof/>
        </w:rPr>
        <w:t>42</w:t>
      </w:r>
      <w:r>
        <w:rPr>
          <w:noProof/>
        </w:rPr>
        <w:t>-year-</w:t>
      </w:r>
      <w:r w:rsidRPr="003250AD">
        <w:rPr>
          <w:noProof/>
        </w:rPr>
        <w:t>old</w:t>
      </w:r>
      <w:r w:rsidR="00054BBE">
        <w:t xml:space="preserve"> man. He has pleaded guilty. H</w:t>
      </w:r>
      <w:r>
        <w:t>e has saved the Court</w:t>
      </w:r>
      <w:r w:rsidR="00054BBE">
        <w:t>'s time and expenses of a trial and he is a first offender.</w:t>
      </w:r>
    </w:p>
    <w:p w:rsidR="003250AD" w:rsidRDefault="003250AD" w:rsidP="00665FC1">
      <w:pPr>
        <w:pStyle w:val="JudgmentText"/>
      </w:pPr>
      <w:r>
        <w:t>A</w:t>
      </w:r>
      <w:r w:rsidR="00054BBE">
        <w:t>s regards to the amount of controlled drug, it is</w:t>
      </w:r>
      <w:r>
        <w:t xml:space="preserve"> on the l</w:t>
      </w:r>
      <w:r w:rsidR="00054BBE">
        <w:t>ow side. Although,</w:t>
      </w:r>
      <w:r>
        <w:t xml:space="preserve"> being a class A drug</w:t>
      </w:r>
      <w:r w:rsidR="00054BBE">
        <w:t>,</w:t>
      </w:r>
      <w:r w:rsidR="00665FC1">
        <w:t xml:space="preserve"> </w:t>
      </w:r>
      <w:r w:rsidR="00054BBE">
        <w:t>it is only 59</w:t>
      </w:r>
      <w:r>
        <w:t>% purity</w:t>
      </w:r>
      <w:r w:rsidR="00054BBE">
        <w:t xml:space="preserve"> with a net weight of</w:t>
      </w:r>
      <w:r w:rsidR="00665FC1">
        <w:t xml:space="preserve"> </w:t>
      </w:r>
      <w:r w:rsidR="00054BBE">
        <w:t>2.07 grams.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F4705" w:rsidRPr="00054BBE" w:rsidRDefault="00B06CB4" w:rsidP="00665FC1">
      <w:pPr>
        <w:pStyle w:val="JudgmentText"/>
      </w:pPr>
      <w:r>
        <w:lastRenderedPageBreak/>
        <w:t xml:space="preserve">Having considered all the </w:t>
      </w:r>
      <w:r w:rsidR="003250AD">
        <w:t xml:space="preserve">circumstances I can see no aggravating factors in this case. So I do not find any reason to commit the accused to imprisonment at this stage. 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3250AD" w:rsidRDefault="003250AD" w:rsidP="00665FC1">
      <w:pPr>
        <w:pStyle w:val="JudgmentText"/>
      </w:pPr>
      <w:r>
        <w:t>I will impose the fol</w:t>
      </w:r>
      <w:r w:rsidR="00B06CB4">
        <w:t>lowing sentence</w:t>
      </w:r>
      <w:r w:rsidR="00054BBE">
        <w:t xml:space="preserve"> on the convict.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3250AD" w:rsidRDefault="003250AD" w:rsidP="00665FC1">
      <w:pPr>
        <w:pStyle w:val="JudgmentText"/>
      </w:pPr>
      <w:r>
        <w:t xml:space="preserve">I impose a sentence of </w:t>
      </w:r>
      <w:r w:rsidRPr="003250AD">
        <w:rPr>
          <w:noProof/>
        </w:rPr>
        <w:t>one</w:t>
      </w:r>
      <w:r>
        <w:rPr>
          <w:noProof/>
        </w:rPr>
        <w:t>-</w:t>
      </w:r>
      <w:r w:rsidRPr="003250AD">
        <w:rPr>
          <w:noProof/>
        </w:rPr>
        <w:t>year</w:t>
      </w:r>
      <w:r>
        <w:t xml:space="preserve"> imprisonment which I shall suspend for three years with the condition that he does not commit any similar </w:t>
      </w:r>
      <w:r w:rsidRPr="003250AD">
        <w:rPr>
          <w:noProof/>
        </w:rPr>
        <w:t>offen</w:t>
      </w:r>
      <w:r>
        <w:rPr>
          <w:noProof/>
        </w:rPr>
        <w:t>s</w:t>
      </w:r>
      <w:r w:rsidRPr="003250AD">
        <w:rPr>
          <w:noProof/>
        </w:rPr>
        <w:t>e</w:t>
      </w:r>
      <w:r>
        <w:t xml:space="preserve"> for a period of three years</w:t>
      </w:r>
      <w:r w:rsidR="001E4643">
        <w:t>,</w:t>
      </w:r>
      <w:r>
        <w:t xml:space="preserve"> otherwise the sentence of one year will be activated</w:t>
      </w:r>
      <w:r w:rsidR="002F4705">
        <w:t>.</w:t>
      </w:r>
      <w:r w:rsidR="00665FC1">
        <w:t xml:space="preserve"> </w:t>
      </w:r>
      <w:r w:rsidR="002F4705">
        <w:t xml:space="preserve">I </w:t>
      </w:r>
      <w:r w:rsidR="00B06CB4">
        <w:t xml:space="preserve">further in addition </w:t>
      </w:r>
      <w:r w:rsidR="002F4705">
        <w:t>impose</w:t>
      </w:r>
      <w:r>
        <w:t xml:space="preserve"> a fine of Ten</w:t>
      </w:r>
      <w:r w:rsidR="001E4643">
        <w:t xml:space="preserve"> Thousand Rupees</w:t>
      </w:r>
      <w:r>
        <w:t>.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1440"/>
        <w:rPr>
          <w:bCs/>
        </w:rPr>
      </w:pPr>
    </w:p>
    <w:p w:rsidR="003250AD" w:rsidRDefault="003250AD" w:rsidP="00624A2F">
      <w:pPr>
        <w:pStyle w:val="JudgmentTex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I will give </w:t>
      </w:r>
      <w:r w:rsidR="002F4705">
        <w:rPr>
          <w:bCs/>
        </w:rPr>
        <w:t>the convict</w:t>
      </w:r>
      <w:r w:rsidR="00054BBE">
        <w:rPr>
          <w:bCs/>
        </w:rPr>
        <w:t xml:space="preserve"> 6 months from today</w:t>
      </w:r>
      <w:r w:rsidR="001E4643">
        <w:rPr>
          <w:bCs/>
        </w:rPr>
        <w:t xml:space="preserve"> to pay his fine</w:t>
      </w:r>
      <w:r w:rsidR="002F4705">
        <w:rPr>
          <w:bCs/>
        </w:rPr>
        <w:t xml:space="preserve">. 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EF03AB" w:rsidRDefault="003250AD" w:rsidP="00A96D42">
      <w:pPr>
        <w:pStyle w:val="JudgmentTex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He can appeal against the sentence within 30 working days. </w:t>
      </w:r>
    </w:p>
    <w:p w:rsidR="003250AD" w:rsidRPr="003250AD" w:rsidRDefault="003250AD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35626" w:rsidRDefault="00235626" w:rsidP="00A96D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665FC1">
        <w:rPr>
          <w:rFonts w:ascii="Times New Roman" w:hAnsi="Times New Roman" w:cs="Times New Roman"/>
          <w:sz w:val="24"/>
          <w:szCs w:val="24"/>
        </w:rPr>
        <w:t xml:space="preserve"> </w:t>
      </w:r>
      <w:r w:rsidR="00054BBE">
        <w:rPr>
          <w:rFonts w:ascii="Times New Roman" w:hAnsi="Times New Roman" w:cs="Times New Roman"/>
          <w:sz w:val="24"/>
          <w:szCs w:val="24"/>
        </w:rPr>
        <w:t>on 28</w:t>
      </w:r>
      <w:r w:rsidR="00054BBE" w:rsidRPr="00054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4BBE">
        <w:rPr>
          <w:rFonts w:ascii="Times New Roman" w:hAnsi="Times New Roman" w:cs="Times New Roman"/>
          <w:sz w:val="24"/>
          <w:szCs w:val="24"/>
        </w:rPr>
        <w:t xml:space="preserve"> July 2020</w:t>
      </w:r>
      <w:r w:rsidR="00624A2F">
        <w:rPr>
          <w:rFonts w:ascii="Times New Roman" w:hAnsi="Times New Roman" w:cs="Times New Roman"/>
          <w:sz w:val="24"/>
          <w:szCs w:val="24"/>
        </w:rPr>
        <w:t>.</w:t>
      </w:r>
    </w:p>
    <w:p w:rsidR="00624A2F" w:rsidRDefault="00624A2F" w:rsidP="00A96D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FC1" w:rsidRDefault="00665FC1" w:rsidP="00A96D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626" w:rsidRPr="004A2599" w:rsidRDefault="00665FC1" w:rsidP="00A96D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4A2F" w:rsidRPr="00235626" w:rsidRDefault="00624A2F" w:rsidP="00A96D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FC1">
        <w:rPr>
          <w:rFonts w:ascii="Times New Roman" w:hAnsi="Times New Roman" w:cs="Times New Roman"/>
          <w:sz w:val="24"/>
          <w:szCs w:val="24"/>
        </w:rPr>
        <w:t>Govinden J</w:t>
      </w:r>
      <w:bookmarkStart w:id="0" w:name="_GoBack"/>
      <w:bookmarkEnd w:id="0"/>
    </w:p>
    <w:sectPr w:rsidR="00624A2F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02" w:rsidRDefault="00165D02" w:rsidP="006A68E2">
      <w:pPr>
        <w:spacing w:after="0" w:line="240" w:lineRule="auto"/>
      </w:pPr>
      <w:r>
        <w:separator/>
      </w:r>
    </w:p>
  </w:endnote>
  <w:endnote w:type="continuationSeparator" w:id="0">
    <w:p w:rsidR="00165D02" w:rsidRDefault="00165D02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E76482">
        <w:pPr>
          <w:pStyle w:val="Footer"/>
          <w:jc w:val="center"/>
        </w:pPr>
        <w:r>
          <w:fldChar w:fldCharType="begin"/>
        </w:r>
        <w:r w:rsidR="00F33B83">
          <w:instrText xml:space="preserve"> PAGE   \* MERGEFORMAT </w:instrText>
        </w:r>
        <w:r>
          <w:fldChar w:fldCharType="separate"/>
        </w:r>
        <w:r w:rsidR="00BC1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02" w:rsidRDefault="00165D02" w:rsidP="006A68E2">
      <w:pPr>
        <w:spacing w:after="0" w:line="240" w:lineRule="auto"/>
      </w:pPr>
      <w:r>
        <w:separator/>
      </w:r>
    </w:p>
  </w:footnote>
  <w:footnote w:type="continuationSeparator" w:id="0">
    <w:p w:rsidR="00165D02" w:rsidRDefault="00165D02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2952FA7"/>
    <w:multiLevelType w:val="hybridMultilevel"/>
    <w:tmpl w:val="A8EE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31456"/>
    <w:multiLevelType w:val="hybridMultilevel"/>
    <w:tmpl w:val="9FA613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8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c0MDG0NDYzMDQxsDRR0lEKTi0uzszPAykwqgUAm/64ZiwAAAA="/>
  </w:docVars>
  <w:rsids>
    <w:rsidRoot w:val="00EF03AB"/>
    <w:rsid w:val="00025CDF"/>
    <w:rsid w:val="00040193"/>
    <w:rsid w:val="00054BBE"/>
    <w:rsid w:val="00071B84"/>
    <w:rsid w:val="0008560D"/>
    <w:rsid w:val="0009242F"/>
    <w:rsid w:val="00097D19"/>
    <w:rsid w:val="001135C2"/>
    <w:rsid w:val="001428B9"/>
    <w:rsid w:val="00146178"/>
    <w:rsid w:val="00165D02"/>
    <w:rsid w:val="001723B1"/>
    <w:rsid w:val="001A1CAF"/>
    <w:rsid w:val="001C78EC"/>
    <w:rsid w:val="001D33D2"/>
    <w:rsid w:val="001E4643"/>
    <w:rsid w:val="002015F8"/>
    <w:rsid w:val="00212006"/>
    <w:rsid w:val="0021402A"/>
    <w:rsid w:val="00214DB4"/>
    <w:rsid w:val="00235626"/>
    <w:rsid w:val="00243AE1"/>
    <w:rsid w:val="002707E3"/>
    <w:rsid w:val="002D4EB8"/>
    <w:rsid w:val="002E2AE3"/>
    <w:rsid w:val="002F4705"/>
    <w:rsid w:val="003137B8"/>
    <w:rsid w:val="003250AD"/>
    <w:rsid w:val="00342E9E"/>
    <w:rsid w:val="00344425"/>
    <w:rsid w:val="00346D7F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05EAD"/>
    <w:rsid w:val="005A5FCB"/>
    <w:rsid w:val="005B12AA"/>
    <w:rsid w:val="005F1A19"/>
    <w:rsid w:val="0061354A"/>
    <w:rsid w:val="00624A2F"/>
    <w:rsid w:val="00635504"/>
    <w:rsid w:val="00652326"/>
    <w:rsid w:val="00662CEA"/>
    <w:rsid w:val="00665FC1"/>
    <w:rsid w:val="006A68E2"/>
    <w:rsid w:val="006C31E4"/>
    <w:rsid w:val="0070371E"/>
    <w:rsid w:val="00722761"/>
    <w:rsid w:val="00796B89"/>
    <w:rsid w:val="007C3C13"/>
    <w:rsid w:val="007D25FE"/>
    <w:rsid w:val="008001C8"/>
    <w:rsid w:val="008577B7"/>
    <w:rsid w:val="008D203C"/>
    <w:rsid w:val="008E771B"/>
    <w:rsid w:val="009539C2"/>
    <w:rsid w:val="009A769C"/>
    <w:rsid w:val="009B495E"/>
    <w:rsid w:val="009F125D"/>
    <w:rsid w:val="00A2058F"/>
    <w:rsid w:val="00A96D42"/>
    <w:rsid w:val="00AC4CB3"/>
    <w:rsid w:val="00AF27AE"/>
    <w:rsid w:val="00AF5566"/>
    <w:rsid w:val="00B03209"/>
    <w:rsid w:val="00B06CB4"/>
    <w:rsid w:val="00B950DF"/>
    <w:rsid w:val="00BB1A3E"/>
    <w:rsid w:val="00BC1A0D"/>
    <w:rsid w:val="00BC73B1"/>
    <w:rsid w:val="00C2466E"/>
    <w:rsid w:val="00C31CC8"/>
    <w:rsid w:val="00CC437E"/>
    <w:rsid w:val="00CD09C7"/>
    <w:rsid w:val="00CE5497"/>
    <w:rsid w:val="00D31F1B"/>
    <w:rsid w:val="00D33DBF"/>
    <w:rsid w:val="00D710E7"/>
    <w:rsid w:val="00E1659A"/>
    <w:rsid w:val="00E76482"/>
    <w:rsid w:val="00ED0BFC"/>
    <w:rsid w:val="00EF03AB"/>
    <w:rsid w:val="00EF0440"/>
    <w:rsid w:val="00EF13E2"/>
    <w:rsid w:val="00EF281F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503A8-B817-4B4D-B671-39907E9B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NEW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Olya Hetsman</cp:lastModifiedBy>
  <cp:revision>8</cp:revision>
  <cp:lastPrinted>2020-07-29T09:35:00Z</cp:lastPrinted>
  <dcterms:created xsi:type="dcterms:W3CDTF">2020-07-28T11:06:00Z</dcterms:created>
  <dcterms:modified xsi:type="dcterms:W3CDTF">2020-08-14T06:49:00Z</dcterms:modified>
</cp:coreProperties>
</file>