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A287" w14:textId="77777777" w:rsidR="00C7254A" w:rsidRPr="00FC7E35" w:rsidRDefault="00C7254A" w:rsidP="00C7254A">
      <w:pPr>
        <w:tabs>
          <w:tab w:val="left" w:pos="4092"/>
        </w:tabs>
        <w:spacing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SUPREME COURT OF SEYCHELLES </w:t>
      </w:r>
    </w:p>
    <w:p w14:paraId="5434EF08" w14:textId="77777777" w:rsidR="00C7254A" w:rsidRPr="00FC7E35" w:rsidRDefault="00C7254A" w:rsidP="00C7254A">
      <w:pPr>
        <w:pBdr>
          <w:bottom w:val="single" w:sz="4" w:space="1" w:color="auto"/>
        </w:pBdr>
        <w:tabs>
          <w:tab w:val="left" w:pos="4092"/>
        </w:tabs>
        <w:spacing w:line="240" w:lineRule="auto"/>
        <w:jc w:val="center"/>
        <w:rPr>
          <w:rFonts w:ascii="Times New Roman" w:hAnsi="Times New Roman" w:cs="Times New Roman"/>
          <w:b/>
          <w:sz w:val="24"/>
          <w:szCs w:val="24"/>
        </w:rPr>
      </w:pPr>
    </w:p>
    <w:p w14:paraId="0DC2E585" w14:textId="77777777" w:rsidR="00C7254A" w:rsidRPr="006B504D" w:rsidRDefault="00C7254A" w:rsidP="00C7254A">
      <w:pPr>
        <w:spacing w:after="0" w:line="240" w:lineRule="auto"/>
        <w:ind w:left="5580"/>
        <w:rPr>
          <w:rFonts w:ascii="Times New Roman" w:hAnsi="Times New Roman" w:cs="Times New Roman"/>
          <w:b/>
          <w:sz w:val="24"/>
          <w:szCs w:val="24"/>
          <w:u w:val="single"/>
        </w:rPr>
      </w:pPr>
      <w:r w:rsidRPr="00FC7E35">
        <w:rPr>
          <w:rFonts w:ascii="Times New Roman" w:hAnsi="Times New Roman" w:cs="Times New Roman"/>
          <w:b/>
          <w:sz w:val="24"/>
          <w:szCs w:val="24"/>
          <w:u w:val="single"/>
        </w:rPr>
        <w:t>Reportable</w:t>
      </w:r>
    </w:p>
    <w:p w14:paraId="7F1CBF61" w14:textId="2F0979C0" w:rsidR="002E2AE3" w:rsidRPr="00C7254A" w:rsidRDefault="0089471F" w:rsidP="00214DB4">
      <w:pPr>
        <w:spacing w:after="0" w:line="240" w:lineRule="auto"/>
        <w:ind w:left="5580"/>
        <w:rPr>
          <w:rFonts w:ascii="Times New Roman" w:hAnsi="Times New Roman" w:cs="Times New Roman"/>
          <w:sz w:val="24"/>
          <w:szCs w:val="24"/>
        </w:rPr>
      </w:pPr>
      <w:r w:rsidRPr="00C7254A">
        <w:rPr>
          <w:rFonts w:ascii="Times New Roman" w:hAnsi="Times New Roman" w:cs="Times New Roman"/>
          <w:sz w:val="24"/>
          <w:szCs w:val="24"/>
        </w:rPr>
        <w:t>[2021</w:t>
      </w:r>
      <w:r w:rsidR="00BC73B1" w:rsidRPr="00C7254A">
        <w:rPr>
          <w:rFonts w:ascii="Times New Roman" w:hAnsi="Times New Roman" w:cs="Times New Roman"/>
          <w:sz w:val="24"/>
          <w:szCs w:val="24"/>
        </w:rPr>
        <w:t xml:space="preserve">] SCSC </w:t>
      </w:r>
      <w:r w:rsidR="00AD281F">
        <w:rPr>
          <w:rFonts w:ascii="Times New Roman" w:hAnsi="Times New Roman" w:cs="Times New Roman"/>
          <w:sz w:val="24"/>
          <w:szCs w:val="24"/>
        </w:rPr>
        <w:t>701</w:t>
      </w:r>
    </w:p>
    <w:p w14:paraId="0CE6DB23" w14:textId="587A18C9" w:rsidR="002E2AE3" w:rsidRPr="00C7254A" w:rsidRDefault="0089471F" w:rsidP="00214DB4">
      <w:pPr>
        <w:spacing w:after="0" w:line="240" w:lineRule="auto"/>
        <w:ind w:left="5580"/>
        <w:rPr>
          <w:rFonts w:ascii="Times New Roman" w:hAnsi="Times New Roman" w:cs="Times New Roman"/>
          <w:sz w:val="24"/>
          <w:szCs w:val="24"/>
        </w:rPr>
      </w:pPr>
      <w:r w:rsidRPr="00C7254A">
        <w:rPr>
          <w:rFonts w:ascii="Times New Roman" w:hAnsi="Times New Roman" w:cs="Times New Roman"/>
          <w:sz w:val="24"/>
          <w:szCs w:val="24"/>
        </w:rPr>
        <w:t>CS 29</w:t>
      </w:r>
      <w:r w:rsidR="002E2AE3" w:rsidRPr="00C7254A">
        <w:rPr>
          <w:rFonts w:ascii="Times New Roman" w:hAnsi="Times New Roman" w:cs="Times New Roman"/>
          <w:sz w:val="24"/>
          <w:szCs w:val="24"/>
        </w:rPr>
        <w:t>/20</w:t>
      </w:r>
      <w:r w:rsidRPr="00C7254A">
        <w:rPr>
          <w:rFonts w:ascii="Times New Roman" w:hAnsi="Times New Roman" w:cs="Times New Roman"/>
          <w:sz w:val="24"/>
          <w:szCs w:val="24"/>
        </w:rPr>
        <w:t>21</w:t>
      </w:r>
    </w:p>
    <w:p w14:paraId="0F717A9A" w14:textId="77777777" w:rsidR="006A68E2" w:rsidRPr="003F73D0" w:rsidRDefault="006A68E2" w:rsidP="00214DB4">
      <w:pPr>
        <w:spacing w:after="0" w:line="240" w:lineRule="auto"/>
        <w:ind w:left="5580"/>
        <w:rPr>
          <w:rFonts w:ascii="Times New Roman" w:hAnsi="Times New Roman" w:cs="Times New Roman"/>
          <w:b/>
          <w:sz w:val="24"/>
          <w:szCs w:val="24"/>
        </w:rPr>
      </w:pPr>
    </w:p>
    <w:p w14:paraId="0F7911DB" w14:textId="77777777" w:rsidR="002D4EB8" w:rsidRPr="003F73D0" w:rsidRDefault="002D4EB8" w:rsidP="00214DB4">
      <w:pPr>
        <w:tabs>
          <w:tab w:val="left" w:pos="540"/>
          <w:tab w:val="left" w:pos="4092"/>
        </w:tabs>
        <w:spacing w:after="0" w:line="240" w:lineRule="auto"/>
        <w:rPr>
          <w:rFonts w:ascii="Times New Roman" w:hAnsi="Times New Roman" w:cs="Times New Roman"/>
          <w:b/>
          <w:sz w:val="24"/>
          <w:szCs w:val="24"/>
        </w:rPr>
      </w:pPr>
      <w:r w:rsidRPr="003F73D0">
        <w:rPr>
          <w:rFonts w:ascii="Times New Roman" w:hAnsi="Times New Roman" w:cs="Times New Roman"/>
          <w:b/>
          <w:sz w:val="24"/>
          <w:szCs w:val="24"/>
        </w:rPr>
        <w:t>In the matter between</w:t>
      </w:r>
      <w:r w:rsidR="00D46A6B" w:rsidRPr="003F73D0">
        <w:rPr>
          <w:rFonts w:ascii="Times New Roman" w:hAnsi="Times New Roman" w:cs="Times New Roman"/>
          <w:b/>
          <w:sz w:val="24"/>
          <w:szCs w:val="24"/>
        </w:rPr>
        <w:t>:</w:t>
      </w:r>
    </w:p>
    <w:p w14:paraId="32AEC2F8" w14:textId="008B5620" w:rsidR="002E2AE3" w:rsidRPr="003F73D0" w:rsidRDefault="0089471F" w:rsidP="00214DB4">
      <w:pPr>
        <w:pStyle w:val="Partynames"/>
        <w:rPr>
          <w:i/>
        </w:rPr>
      </w:pPr>
      <w:r w:rsidRPr="003F73D0">
        <w:t>Judette Maria</w:t>
      </w:r>
      <w:r w:rsidR="00EB4959" w:rsidRPr="003F73D0">
        <w:t xml:space="preserve"> </w:t>
      </w:r>
      <w:r w:rsidR="00CB5D8E" w:rsidRPr="003F73D0">
        <w:tab/>
      </w:r>
      <w:r w:rsidR="00CB5D8E" w:rsidRPr="003F73D0">
        <w:tab/>
      </w:r>
      <w:r w:rsidR="00992B20" w:rsidRPr="003F73D0">
        <w:rPr>
          <w:b w:val="0"/>
          <w:i/>
        </w:rPr>
        <w:t>Plaintiff</w:t>
      </w:r>
    </w:p>
    <w:p w14:paraId="757A77B6" w14:textId="4A8C54B6" w:rsidR="002E2AE3" w:rsidRPr="003F73D0" w:rsidRDefault="00D94F3F" w:rsidP="00831B11">
      <w:pPr>
        <w:pStyle w:val="Attorneysnames"/>
        <w:tabs>
          <w:tab w:val="clear" w:pos="4092"/>
          <w:tab w:val="clear" w:pos="5580"/>
          <w:tab w:val="right" w:pos="9360"/>
        </w:tabs>
      </w:pPr>
      <w:r w:rsidRPr="003F73D0">
        <w:t>(re</w:t>
      </w:r>
      <w:r w:rsidR="006F5065" w:rsidRPr="003F73D0">
        <w:t>p</w:t>
      </w:r>
      <w:r w:rsidR="002E2AE3" w:rsidRPr="003F73D0">
        <w:t xml:space="preserve"> by </w:t>
      </w:r>
      <w:r w:rsidR="0089471F" w:rsidRPr="003F73D0">
        <w:t>Mr</w:t>
      </w:r>
      <w:r w:rsidR="00EB4959" w:rsidRPr="003F73D0">
        <w:t>.</w:t>
      </w:r>
      <w:r w:rsidR="00FD2CC7" w:rsidRPr="003F73D0">
        <w:t xml:space="preserve"> </w:t>
      </w:r>
      <w:r w:rsidR="0089471F" w:rsidRPr="003F73D0">
        <w:t>F</w:t>
      </w:r>
      <w:r w:rsidR="00FD2CC7" w:rsidRPr="003F73D0">
        <w:t xml:space="preserve">. </w:t>
      </w:r>
      <w:r w:rsidR="005D2A8A" w:rsidRPr="003F73D0">
        <w:t>B</w:t>
      </w:r>
      <w:r w:rsidR="0089471F" w:rsidRPr="003F73D0">
        <w:t>onte</w:t>
      </w:r>
      <w:r w:rsidR="00D46A6B" w:rsidRPr="003F73D0">
        <w:t>)</w:t>
      </w:r>
      <w:r w:rsidR="00831B11" w:rsidRPr="003F73D0">
        <w:tab/>
      </w:r>
    </w:p>
    <w:p w14:paraId="764F763A" w14:textId="77777777" w:rsidR="00380619" w:rsidRPr="003F73D0" w:rsidRDefault="00380619" w:rsidP="00214DB4">
      <w:pPr>
        <w:tabs>
          <w:tab w:val="left" w:pos="540"/>
          <w:tab w:val="left" w:pos="4092"/>
          <w:tab w:val="left" w:pos="5580"/>
        </w:tabs>
        <w:spacing w:after="0" w:line="240" w:lineRule="auto"/>
        <w:rPr>
          <w:rFonts w:ascii="Times New Roman" w:hAnsi="Times New Roman" w:cs="Times New Roman"/>
          <w:b/>
          <w:sz w:val="24"/>
          <w:szCs w:val="24"/>
        </w:rPr>
      </w:pPr>
      <w:bookmarkStart w:id="0" w:name="_GoBack"/>
      <w:bookmarkEnd w:id="0"/>
    </w:p>
    <w:p w14:paraId="61778BAD" w14:textId="77777777" w:rsidR="009539C2" w:rsidRPr="003F73D0" w:rsidRDefault="005D2A8A" w:rsidP="00214DB4">
      <w:pPr>
        <w:tabs>
          <w:tab w:val="left" w:pos="540"/>
          <w:tab w:val="left" w:pos="4092"/>
          <w:tab w:val="left" w:pos="5580"/>
        </w:tabs>
        <w:spacing w:after="0" w:line="240" w:lineRule="auto"/>
        <w:rPr>
          <w:rFonts w:ascii="Times New Roman" w:hAnsi="Times New Roman" w:cs="Times New Roman"/>
          <w:b/>
          <w:sz w:val="24"/>
          <w:szCs w:val="24"/>
        </w:rPr>
      </w:pPr>
      <w:r w:rsidRPr="003F73D0">
        <w:rPr>
          <w:rFonts w:ascii="Times New Roman" w:hAnsi="Times New Roman" w:cs="Times New Roman"/>
          <w:b/>
          <w:sz w:val="24"/>
          <w:szCs w:val="24"/>
        </w:rPr>
        <w:t>v/s</w:t>
      </w:r>
    </w:p>
    <w:p w14:paraId="42364862" w14:textId="77777777" w:rsidR="00F33B83" w:rsidRPr="003F73D0"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783BDF4" w14:textId="2C76ECE1" w:rsidR="00FD2CC7" w:rsidRPr="003F73D0" w:rsidRDefault="0089471F" w:rsidP="00D94F3F">
      <w:pPr>
        <w:pStyle w:val="Attorneysnames"/>
        <w:rPr>
          <w:b/>
        </w:rPr>
      </w:pPr>
      <w:r w:rsidRPr="003F73D0">
        <w:rPr>
          <w:b/>
          <w:i w:val="0"/>
        </w:rPr>
        <w:t>Patricia Sheila Mathiot</w:t>
      </w:r>
      <w:r w:rsidR="005D2A8A" w:rsidRPr="003F73D0">
        <w:rPr>
          <w:b/>
          <w:i w:val="0"/>
        </w:rPr>
        <w:tab/>
      </w:r>
      <w:r w:rsidR="005D2A8A" w:rsidRPr="003F73D0">
        <w:rPr>
          <w:b/>
          <w:i w:val="0"/>
        </w:rPr>
        <w:tab/>
      </w:r>
      <w:r w:rsidR="005D2A8A" w:rsidRPr="003F73D0">
        <w:rPr>
          <w:b/>
          <w:i w:val="0"/>
        </w:rPr>
        <w:tab/>
      </w:r>
      <w:r w:rsidR="0030763E" w:rsidRPr="003F73D0">
        <w:t xml:space="preserve">Defendant </w:t>
      </w:r>
    </w:p>
    <w:p w14:paraId="541B1820" w14:textId="6BA8E260" w:rsidR="00FD2CC7" w:rsidRPr="003F73D0" w:rsidRDefault="0089471F" w:rsidP="00D94F3F">
      <w:pPr>
        <w:pStyle w:val="Attorneysnames"/>
        <w:rPr>
          <w:i w:val="0"/>
        </w:rPr>
      </w:pPr>
      <w:r w:rsidRPr="003F73D0">
        <w:t>(rep by Ms</w:t>
      </w:r>
      <w:r w:rsidR="00EB4959" w:rsidRPr="003F73D0">
        <w:t>.</w:t>
      </w:r>
      <w:r w:rsidR="005D2A8A" w:rsidRPr="003F73D0">
        <w:t xml:space="preserve"> </w:t>
      </w:r>
      <w:r w:rsidRPr="003F73D0">
        <w:t>Allear standing in for Mr. B. Georges</w:t>
      </w:r>
      <w:r w:rsidR="005D2A8A" w:rsidRPr="003F73D0">
        <w:t>)</w:t>
      </w:r>
    </w:p>
    <w:p w14:paraId="2E795F57" w14:textId="77777777" w:rsidR="0030763E" w:rsidRPr="003F73D0" w:rsidRDefault="0030763E" w:rsidP="007D6AB1">
      <w:pPr>
        <w:pStyle w:val="Partynames"/>
      </w:pPr>
    </w:p>
    <w:p w14:paraId="014B4CAC" w14:textId="77777777" w:rsidR="00BB1A3E" w:rsidRPr="003F73D0" w:rsidRDefault="00BB1A3E"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14:paraId="40C92193" w14:textId="1990950B" w:rsidR="00405958" w:rsidRPr="003F73D0" w:rsidRDefault="00405958" w:rsidP="00214DB4">
      <w:pPr>
        <w:spacing w:before="120" w:after="0" w:line="240" w:lineRule="auto"/>
        <w:ind w:left="1886" w:hanging="1886"/>
        <w:rPr>
          <w:rFonts w:ascii="Times New Roman" w:hAnsi="Times New Roman" w:cs="Times New Roman"/>
          <w:b/>
          <w:sz w:val="24"/>
          <w:szCs w:val="24"/>
        </w:rPr>
      </w:pPr>
      <w:r w:rsidRPr="003F73D0">
        <w:rPr>
          <w:rFonts w:ascii="Times New Roman" w:hAnsi="Times New Roman" w:cs="Times New Roman"/>
          <w:b/>
          <w:sz w:val="24"/>
          <w:szCs w:val="24"/>
        </w:rPr>
        <w:t>Neutral Citation:</w:t>
      </w:r>
      <w:r w:rsidR="00E0721C" w:rsidRPr="003F73D0">
        <w:rPr>
          <w:rFonts w:ascii="Times New Roman" w:hAnsi="Times New Roman" w:cs="Times New Roman"/>
          <w:b/>
          <w:sz w:val="24"/>
          <w:szCs w:val="24"/>
        </w:rPr>
        <w:tab/>
      </w:r>
      <w:r w:rsidR="0089471F" w:rsidRPr="003F73D0">
        <w:rPr>
          <w:rFonts w:ascii="Times New Roman" w:hAnsi="Times New Roman" w:cs="Times New Roman"/>
          <w:b/>
          <w:i/>
          <w:sz w:val="24"/>
          <w:szCs w:val="24"/>
        </w:rPr>
        <w:t>Marie Judette</w:t>
      </w:r>
      <w:r w:rsidR="003C631C" w:rsidRPr="003F73D0">
        <w:rPr>
          <w:rFonts w:ascii="Times New Roman" w:hAnsi="Times New Roman" w:cs="Times New Roman"/>
          <w:b/>
          <w:i/>
          <w:sz w:val="24"/>
          <w:szCs w:val="24"/>
        </w:rPr>
        <w:t xml:space="preserve"> </w:t>
      </w:r>
      <w:r w:rsidR="00D31F1B" w:rsidRPr="003F73D0">
        <w:rPr>
          <w:rFonts w:ascii="Times New Roman" w:hAnsi="Times New Roman" w:cs="Times New Roman"/>
          <w:b/>
          <w:i/>
          <w:sz w:val="24"/>
          <w:szCs w:val="24"/>
        </w:rPr>
        <w:t xml:space="preserve">v </w:t>
      </w:r>
      <w:r w:rsidR="0089471F" w:rsidRPr="003F73D0">
        <w:rPr>
          <w:rFonts w:ascii="Times New Roman" w:hAnsi="Times New Roman" w:cs="Times New Roman"/>
          <w:b/>
          <w:i/>
          <w:sz w:val="24"/>
          <w:szCs w:val="24"/>
        </w:rPr>
        <w:t xml:space="preserve">Mathiot Sheila Patricia </w:t>
      </w:r>
      <w:r w:rsidR="00D31F1B" w:rsidRPr="003F73D0">
        <w:rPr>
          <w:rFonts w:ascii="Times New Roman" w:hAnsi="Times New Roman" w:cs="Times New Roman"/>
          <w:b/>
          <w:sz w:val="24"/>
          <w:szCs w:val="24"/>
        </w:rPr>
        <w:t xml:space="preserve">CS </w:t>
      </w:r>
      <w:r w:rsidR="0089471F" w:rsidRPr="003F73D0">
        <w:rPr>
          <w:rFonts w:ascii="Times New Roman" w:hAnsi="Times New Roman" w:cs="Times New Roman"/>
          <w:b/>
          <w:sz w:val="24"/>
          <w:szCs w:val="24"/>
        </w:rPr>
        <w:t>29/2021) [2021</w:t>
      </w:r>
      <w:r w:rsidR="005948FC" w:rsidRPr="003F73D0">
        <w:rPr>
          <w:rFonts w:ascii="Times New Roman" w:hAnsi="Times New Roman" w:cs="Times New Roman"/>
          <w:b/>
          <w:sz w:val="24"/>
          <w:szCs w:val="24"/>
        </w:rPr>
        <w:t xml:space="preserve">] SCSC </w:t>
      </w:r>
      <w:r w:rsidR="00AD281F">
        <w:rPr>
          <w:rFonts w:ascii="Times New Roman" w:hAnsi="Times New Roman" w:cs="Times New Roman"/>
          <w:b/>
          <w:sz w:val="24"/>
          <w:szCs w:val="24"/>
        </w:rPr>
        <w:t>701</w:t>
      </w:r>
      <w:r w:rsidR="00C7254A">
        <w:rPr>
          <w:rFonts w:ascii="Times New Roman" w:hAnsi="Times New Roman" w:cs="Times New Roman"/>
          <w:b/>
          <w:sz w:val="24"/>
          <w:szCs w:val="24"/>
        </w:rPr>
        <w:t xml:space="preserve">     </w:t>
      </w:r>
      <w:r w:rsidR="00BA082B" w:rsidRPr="003F73D0">
        <w:rPr>
          <w:rFonts w:ascii="Times New Roman" w:hAnsi="Times New Roman" w:cs="Times New Roman"/>
          <w:b/>
          <w:sz w:val="24"/>
          <w:szCs w:val="24"/>
        </w:rPr>
        <w:t xml:space="preserve"> (</w:t>
      </w:r>
      <w:r w:rsidR="0089471F" w:rsidRPr="003F73D0">
        <w:rPr>
          <w:rFonts w:ascii="Times New Roman" w:hAnsi="Times New Roman" w:cs="Times New Roman"/>
          <w:b/>
          <w:sz w:val="24"/>
          <w:szCs w:val="24"/>
        </w:rPr>
        <w:t>28</w:t>
      </w:r>
      <w:r w:rsidR="0089471F" w:rsidRPr="003F73D0">
        <w:rPr>
          <w:rFonts w:ascii="Times New Roman" w:hAnsi="Times New Roman" w:cs="Times New Roman"/>
          <w:b/>
          <w:sz w:val="24"/>
          <w:szCs w:val="24"/>
          <w:vertAlign w:val="superscript"/>
        </w:rPr>
        <w:t>th</w:t>
      </w:r>
      <w:r w:rsidR="0089471F" w:rsidRPr="003F73D0">
        <w:rPr>
          <w:rFonts w:ascii="Times New Roman" w:hAnsi="Times New Roman" w:cs="Times New Roman"/>
          <w:b/>
          <w:sz w:val="24"/>
          <w:szCs w:val="24"/>
        </w:rPr>
        <w:t xml:space="preserve"> October 2021</w:t>
      </w:r>
      <w:r w:rsidR="00BA082B" w:rsidRPr="003F73D0">
        <w:rPr>
          <w:rFonts w:ascii="Times New Roman" w:hAnsi="Times New Roman" w:cs="Times New Roman"/>
          <w:b/>
          <w:sz w:val="24"/>
          <w:szCs w:val="24"/>
        </w:rPr>
        <w:t>)</w:t>
      </w:r>
    </w:p>
    <w:p w14:paraId="7F19DBFE" w14:textId="77777777" w:rsidR="002E2AE3" w:rsidRPr="003F73D0" w:rsidRDefault="009F125D" w:rsidP="00214DB4">
      <w:pPr>
        <w:spacing w:after="0" w:line="240" w:lineRule="auto"/>
        <w:ind w:left="1890" w:hanging="1890"/>
        <w:rPr>
          <w:rFonts w:ascii="Times New Roman" w:hAnsi="Times New Roman" w:cs="Times New Roman"/>
          <w:b/>
          <w:sz w:val="24"/>
          <w:szCs w:val="24"/>
        </w:rPr>
      </w:pPr>
      <w:r w:rsidRPr="003F73D0">
        <w:rPr>
          <w:rFonts w:ascii="Times New Roman" w:hAnsi="Times New Roman" w:cs="Times New Roman"/>
          <w:b/>
          <w:sz w:val="24"/>
          <w:szCs w:val="24"/>
        </w:rPr>
        <w:t>Before</w:t>
      </w:r>
      <w:r w:rsidR="00405958" w:rsidRPr="003F73D0">
        <w:rPr>
          <w:rFonts w:ascii="Times New Roman" w:hAnsi="Times New Roman" w:cs="Times New Roman"/>
          <w:b/>
          <w:sz w:val="24"/>
          <w:szCs w:val="24"/>
        </w:rPr>
        <w:t xml:space="preserve">: </w:t>
      </w:r>
      <w:r w:rsidR="004A2599" w:rsidRPr="003F73D0">
        <w:rPr>
          <w:rFonts w:ascii="Times New Roman" w:hAnsi="Times New Roman" w:cs="Times New Roman"/>
          <w:b/>
          <w:sz w:val="24"/>
          <w:szCs w:val="24"/>
        </w:rPr>
        <w:tab/>
      </w:r>
      <w:r w:rsidR="005948FC" w:rsidRPr="003F73D0">
        <w:rPr>
          <w:rFonts w:ascii="Times New Roman" w:hAnsi="Times New Roman" w:cs="Times New Roman"/>
          <w:sz w:val="24"/>
          <w:szCs w:val="24"/>
        </w:rPr>
        <w:t>Andre J</w:t>
      </w:r>
    </w:p>
    <w:p w14:paraId="1E19918B" w14:textId="10324C30" w:rsidR="004E6366" w:rsidRPr="003F73D0" w:rsidRDefault="00346D7F" w:rsidP="0051444E">
      <w:pPr>
        <w:spacing w:after="0" w:line="240" w:lineRule="auto"/>
        <w:ind w:left="1890" w:hanging="1890"/>
        <w:rPr>
          <w:rFonts w:ascii="Times New Roman" w:hAnsi="Times New Roman" w:cs="Times New Roman"/>
          <w:sz w:val="24"/>
          <w:szCs w:val="24"/>
        </w:rPr>
      </w:pPr>
      <w:r w:rsidRPr="003F73D0">
        <w:rPr>
          <w:rFonts w:ascii="Times New Roman" w:hAnsi="Times New Roman" w:cs="Times New Roman"/>
          <w:b/>
          <w:sz w:val="24"/>
          <w:szCs w:val="24"/>
        </w:rPr>
        <w:t xml:space="preserve">Summary: </w:t>
      </w:r>
      <w:r w:rsidR="00F33B83" w:rsidRPr="003F73D0">
        <w:rPr>
          <w:rFonts w:ascii="Times New Roman" w:hAnsi="Times New Roman" w:cs="Times New Roman"/>
          <w:b/>
          <w:sz w:val="24"/>
          <w:szCs w:val="24"/>
        </w:rPr>
        <w:tab/>
      </w:r>
      <w:r w:rsidR="003F73D0" w:rsidRPr="003F73D0">
        <w:rPr>
          <w:rFonts w:ascii="Times New Roman" w:hAnsi="Times New Roman" w:cs="Times New Roman"/>
          <w:sz w:val="24"/>
          <w:szCs w:val="24"/>
        </w:rPr>
        <w:t xml:space="preserve">Plea </w:t>
      </w:r>
      <w:r w:rsidR="003F73D0" w:rsidRPr="003F73D0">
        <w:rPr>
          <w:rFonts w:ascii="Times New Roman" w:hAnsi="Times New Roman" w:cs="Times New Roman"/>
          <w:i/>
          <w:sz w:val="24"/>
          <w:szCs w:val="24"/>
        </w:rPr>
        <w:t>in limine litis</w:t>
      </w:r>
      <w:r w:rsidR="003F73D0" w:rsidRPr="003F73D0">
        <w:rPr>
          <w:rFonts w:ascii="Times New Roman" w:hAnsi="Times New Roman" w:cs="Times New Roman"/>
          <w:sz w:val="24"/>
          <w:szCs w:val="24"/>
        </w:rPr>
        <w:t xml:space="preserve"> – No cause of action.</w:t>
      </w:r>
    </w:p>
    <w:p w14:paraId="55F1351F" w14:textId="582A57DE" w:rsidR="007D6AB1" w:rsidRPr="003F73D0" w:rsidRDefault="00344425" w:rsidP="0051444E">
      <w:pPr>
        <w:spacing w:after="0" w:line="240" w:lineRule="auto"/>
        <w:ind w:left="1890" w:hanging="1890"/>
        <w:rPr>
          <w:rFonts w:ascii="Times New Roman" w:hAnsi="Times New Roman" w:cs="Times New Roman"/>
          <w:b/>
          <w:sz w:val="24"/>
          <w:szCs w:val="24"/>
        </w:rPr>
      </w:pPr>
      <w:r w:rsidRPr="003F73D0">
        <w:rPr>
          <w:rFonts w:ascii="Times New Roman" w:hAnsi="Times New Roman" w:cs="Times New Roman"/>
          <w:b/>
          <w:sz w:val="24"/>
          <w:szCs w:val="24"/>
        </w:rPr>
        <w:t xml:space="preserve">Heard: </w:t>
      </w:r>
      <w:r w:rsidR="005B12AA" w:rsidRPr="003F73D0">
        <w:rPr>
          <w:rFonts w:ascii="Times New Roman" w:hAnsi="Times New Roman" w:cs="Times New Roman"/>
          <w:b/>
          <w:sz w:val="24"/>
          <w:szCs w:val="24"/>
        </w:rPr>
        <w:tab/>
      </w:r>
      <w:r w:rsidR="0089471F" w:rsidRPr="003F73D0">
        <w:rPr>
          <w:rFonts w:ascii="Times New Roman" w:hAnsi="Times New Roman" w:cs="Times New Roman"/>
          <w:sz w:val="24"/>
          <w:szCs w:val="24"/>
        </w:rPr>
        <w:t>28</w:t>
      </w:r>
      <w:r w:rsidR="004E6366" w:rsidRPr="003F73D0">
        <w:rPr>
          <w:rFonts w:ascii="Times New Roman" w:hAnsi="Times New Roman" w:cs="Times New Roman"/>
          <w:sz w:val="24"/>
          <w:szCs w:val="24"/>
        </w:rPr>
        <w:t xml:space="preserve"> </w:t>
      </w:r>
      <w:r w:rsidR="0089471F" w:rsidRPr="003F73D0">
        <w:rPr>
          <w:rFonts w:ascii="Times New Roman" w:hAnsi="Times New Roman" w:cs="Times New Roman"/>
          <w:sz w:val="24"/>
          <w:szCs w:val="24"/>
        </w:rPr>
        <w:t>July 2021</w:t>
      </w:r>
      <w:r w:rsidR="00D5168C" w:rsidRPr="003F73D0">
        <w:rPr>
          <w:rFonts w:ascii="Times New Roman" w:hAnsi="Times New Roman" w:cs="Times New Roman"/>
          <w:b/>
          <w:sz w:val="24"/>
          <w:szCs w:val="24"/>
        </w:rPr>
        <w:t xml:space="preserve"> </w:t>
      </w:r>
    </w:p>
    <w:p w14:paraId="218FC5DF" w14:textId="364D3CFD" w:rsidR="00344425" w:rsidRPr="003F73D0" w:rsidRDefault="00344425"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3F73D0">
        <w:rPr>
          <w:rFonts w:ascii="Times New Roman" w:hAnsi="Times New Roman" w:cs="Times New Roman"/>
          <w:b/>
          <w:sz w:val="24"/>
          <w:szCs w:val="24"/>
        </w:rPr>
        <w:t>Delivered:</w:t>
      </w:r>
      <w:r w:rsidR="004A2599" w:rsidRPr="003F73D0">
        <w:rPr>
          <w:rFonts w:ascii="Times New Roman" w:hAnsi="Times New Roman" w:cs="Times New Roman"/>
          <w:b/>
          <w:sz w:val="24"/>
          <w:szCs w:val="24"/>
        </w:rPr>
        <w:tab/>
      </w:r>
      <w:r w:rsidR="007D6AB1" w:rsidRPr="003F73D0">
        <w:rPr>
          <w:rFonts w:ascii="Times New Roman" w:hAnsi="Times New Roman" w:cs="Times New Roman"/>
          <w:b/>
          <w:sz w:val="24"/>
          <w:szCs w:val="24"/>
        </w:rPr>
        <w:tab/>
      </w:r>
      <w:r w:rsidR="0089471F" w:rsidRPr="003F73D0">
        <w:rPr>
          <w:rFonts w:ascii="Times New Roman" w:hAnsi="Times New Roman" w:cs="Times New Roman"/>
          <w:sz w:val="24"/>
          <w:szCs w:val="24"/>
        </w:rPr>
        <w:t>28 October 2021</w:t>
      </w:r>
    </w:p>
    <w:p w14:paraId="23A6CD29" w14:textId="77777777" w:rsidR="00ED31BD" w:rsidRPr="003F73D0" w:rsidRDefault="00ED31BD" w:rsidP="00ED31BD">
      <w:pPr>
        <w:tabs>
          <w:tab w:val="left" w:pos="2892"/>
        </w:tabs>
        <w:spacing w:before="120" w:after="0" w:line="240" w:lineRule="auto"/>
        <w:rPr>
          <w:rFonts w:ascii="Times New Roman" w:hAnsi="Times New Roman" w:cs="Times New Roman"/>
          <w:b/>
          <w:sz w:val="24"/>
          <w:szCs w:val="24"/>
        </w:rPr>
      </w:pPr>
      <w:r w:rsidRPr="003F73D0">
        <w:rPr>
          <w:rFonts w:ascii="Times New Roman" w:hAnsi="Times New Roman" w:cs="Times New Roman"/>
          <w:b/>
          <w:sz w:val="24"/>
          <w:szCs w:val="24"/>
        </w:rPr>
        <w:t>______________________________________________________________________________</w:t>
      </w:r>
    </w:p>
    <w:p w14:paraId="51196CDE" w14:textId="46982890" w:rsidR="0051444E" w:rsidRDefault="00ED0BFC" w:rsidP="00214DB4">
      <w:pPr>
        <w:tabs>
          <w:tab w:val="left" w:pos="2892"/>
        </w:tabs>
        <w:spacing w:before="120" w:after="0" w:line="240" w:lineRule="auto"/>
        <w:jc w:val="center"/>
        <w:rPr>
          <w:rFonts w:ascii="Times New Roman" w:hAnsi="Times New Roman" w:cs="Times New Roman"/>
          <w:b/>
          <w:sz w:val="24"/>
          <w:szCs w:val="24"/>
        </w:rPr>
      </w:pPr>
      <w:r w:rsidRPr="003F73D0">
        <w:rPr>
          <w:rFonts w:ascii="Times New Roman" w:hAnsi="Times New Roman" w:cs="Times New Roman"/>
          <w:b/>
          <w:sz w:val="24"/>
          <w:szCs w:val="24"/>
        </w:rPr>
        <w:t xml:space="preserve">ORDER </w:t>
      </w:r>
    </w:p>
    <w:p w14:paraId="5658FC72" w14:textId="307D40DA" w:rsidR="003F73D0" w:rsidRDefault="003F73D0" w:rsidP="00214DB4">
      <w:pPr>
        <w:tabs>
          <w:tab w:val="left" w:pos="2892"/>
        </w:tabs>
        <w:spacing w:before="120" w:after="0" w:line="240" w:lineRule="auto"/>
        <w:jc w:val="center"/>
        <w:rPr>
          <w:rFonts w:ascii="Times New Roman" w:hAnsi="Times New Roman" w:cs="Times New Roman"/>
          <w:sz w:val="24"/>
          <w:szCs w:val="24"/>
        </w:rPr>
      </w:pPr>
      <w:r w:rsidRPr="003F73D0">
        <w:rPr>
          <w:rFonts w:ascii="Times New Roman" w:hAnsi="Times New Roman" w:cs="Times New Roman"/>
          <w:sz w:val="24"/>
          <w:szCs w:val="24"/>
        </w:rPr>
        <w:t>The Court orders as follows:</w:t>
      </w:r>
    </w:p>
    <w:p w14:paraId="502DAE8E" w14:textId="77777777" w:rsidR="003F73D0" w:rsidRDefault="003F73D0" w:rsidP="00214DB4">
      <w:pPr>
        <w:tabs>
          <w:tab w:val="left" w:pos="2892"/>
        </w:tabs>
        <w:spacing w:before="120" w:after="0" w:line="240" w:lineRule="auto"/>
        <w:jc w:val="center"/>
        <w:rPr>
          <w:rFonts w:ascii="Times New Roman" w:hAnsi="Times New Roman" w:cs="Times New Roman"/>
          <w:sz w:val="24"/>
          <w:szCs w:val="24"/>
        </w:rPr>
      </w:pPr>
    </w:p>
    <w:p w14:paraId="05ACB8EA" w14:textId="4C1293BC" w:rsidR="003F73D0" w:rsidRPr="003F73D0" w:rsidRDefault="003F73D0" w:rsidP="003F73D0">
      <w:pPr>
        <w:pStyle w:val="JudgmentText"/>
        <w:numPr>
          <w:ilvl w:val="0"/>
          <w:numId w:val="0"/>
        </w:numPr>
      </w:pPr>
      <w:r w:rsidRPr="003F73D0">
        <w:t>[</w:t>
      </w:r>
      <w:r>
        <w:t>1</w:t>
      </w:r>
      <w:r w:rsidRPr="003F73D0">
        <w:t>]</w:t>
      </w:r>
      <w:r w:rsidRPr="003F73D0">
        <w:tab/>
      </w:r>
      <w:r>
        <w:t>The</w:t>
      </w:r>
      <w:r w:rsidRPr="003F73D0">
        <w:t xml:space="preserve"> points </w:t>
      </w:r>
      <w:r w:rsidRPr="003F73D0">
        <w:rPr>
          <w:i/>
        </w:rPr>
        <w:t>in limine</w:t>
      </w:r>
      <w:r w:rsidRPr="003F73D0">
        <w:t xml:space="preserve"> are set aside</w:t>
      </w:r>
      <w:r>
        <w:t>.</w:t>
      </w:r>
    </w:p>
    <w:p w14:paraId="57726BB8" w14:textId="3EEAD908" w:rsidR="00ED31BD" w:rsidRPr="008E4960" w:rsidRDefault="003F73D0" w:rsidP="008E4960">
      <w:pPr>
        <w:pStyle w:val="JudgmentText"/>
        <w:numPr>
          <w:ilvl w:val="0"/>
          <w:numId w:val="0"/>
        </w:numPr>
      </w:pPr>
      <w:r w:rsidRPr="003F73D0">
        <w:t>[25]</w:t>
      </w:r>
      <w:r w:rsidRPr="003F73D0">
        <w:tab/>
      </w:r>
      <w:r>
        <w:t xml:space="preserve">The plaint </w:t>
      </w:r>
      <w:r w:rsidRPr="003F73D0">
        <w:t xml:space="preserve">raises a valid cause of action and a trial is necessary to dispose of the legal </w:t>
      </w:r>
      <w:r w:rsidR="008E4960">
        <w:t>issues arising from this matter.</w:t>
      </w:r>
    </w:p>
    <w:p w14:paraId="5B9B6156" w14:textId="77777777" w:rsidR="00516B6B" w:rsidRPr="003F73D0" w:rsidRDefault="00516B6B" w:rsidP="005360EA">
      <w:pPr>
        <w:pStyle w:val="JudgmentText"/>
        <w:numPr>
          <w:ilvl w:val="0"/>
          <w:numId w:val="0"/>
        </w:numPr>
        <w:spacing w:after="0"/>
        <w:ind w:left="720" w:hanging="720"/>
      </w:pPr>
    </w:p>
    <w:p w14:paraId="44A276D7" w14:textId="77777777" w:rsidR="00BA082B" w:rsidRPr="003F73D0" w:rsidRDefault="00BA082B" w:rsidP="00ED31B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2FA5E5C3" w14:textId="77777777" w:rsidR="00F33B83" w:rsidRPr="003F73D0" w:rsidRDefault="008E2BAB" w:rsidP="00ED31B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3F73D0">
        <w:rPr>
          <w:rFonts w:ascii="Times New Roman" w:hAnsi="Times New Roman" w:cs="Times New Roman"/>
          <w:b/>
          <w:sz w:val="24"/>
          <w:szCs w:val="24"/>
        </w:rPr>
        <w:t xml:space="preserve">RULING </w:t>
      </w:r>
    </w:p>
    <w:p w14:paraId="0A6C2962" w14:textId="77777777" w:rsidR="00ED31BD" w:rsidRPr="003F73D0" w:rsidRDefault="00ED31BD" w:rsidP="00ED31B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727C4946" w14:textId="77777777" w:rsidR="00722761" w:rsidRPr="003F73D0" w:rsidRDefault="00722761" w:rsidP="00722761">
      <w:pPr>
        <w:rPr>
          <w:rFonts w:ascii="Times New Roman" w:hAnsi="Times New Roman" w:cs="Times New Roman"/>
          <w:b/>
          <w:sz w:val="24"/>
          <w:szCs w:val="24"/>
        </w:rPr>
      </w:pPr>
    </w:p>
    <w:p w14:paraId="09F286FB" w14:textId="65577A7A" w:rsidR="00445E64" w:rsidRPr="003F73D0" w:rsidRDefault="007D6AB1" w:rsidP="00722761">
      <w:pPr>
        <w:rPr>
          <w:rFonts w:ascii="Times New Roman" w:hAnsi="Times New Roman" w:cs="Times New Roman"/>
          <w:b/>
          <w:sz w:val="24"/>
          <w:szCs w:val="24"/>
        </w:rPr>
      </w:pPr>
      <w:r w:rsidRPr="003F73D0">
        <w:rPr>
          <w:rFonts w:ascii="Times New Roman" w:hAnsi="Times New Roman" w:cs="Times New Roman"/>
          <w:b/>
          <w:sz w:val="24"/>
          <w:szCs w:val="24"/>
        </w:rPr>
        <w:t xml:space="preserve">ANDRE J </w:t>
      </w:r>
    </w:p>
    <w:p w14:paraId="5FD0BE8F" w14:textId="7D992206" w:rsidR="003F73D0" w:rsidRPr="003F73D0" w:rsidRDefault="004E6366" w:rsidP="003F73D0">
      <w:pPr>
        <w:pStyle w:val="JudgmentText"/>
        <w:spacing w:before="240"/>
      </w:pPr>
      <w:r w:rsidRPr="003F73D0">
        <w:lastRenderedPageBreak/>
        <w:t xml:space="preserve">This Ruling </w:t>
      </w:r>
      <w:r w:rsidR="00254888" w:rsidRPr="003F73D0">
        <w:t xml:space="preserve">considers whether </w:t>
      </w:r>
      <w:r w:rsidR="0089471F" w:rsidRPr="003F73D0">
        <w:t xml:space="preserve">there is merits in the pleas </w:t>
      </w:r>
      <w:r w:rsidR="0089471F" w:rsidRPr="003F73D0">
        <w:rPr>
          <w:i/>
        </w:rPr>
        <w:t>in limine litis</w:t>
      </w:r>
      <w:r w:rsidR="0089471F" w:rsidRPr="003F73D0">
        <w:t xml:space="preserve"> as raised by the </w:t>
      </w:r>
      <w:r w:rsidR="0060179B" w:rsidRPr="003F73D0">
        <w:t>d</w:t>
      </w:r>
      <w:r w:rsidR="0089471F" w:rsidRPr="003F73D0">
        <w:t>efendant as against the Plaint filed in CS No. 29/2021.</w:t>
      </w:r>
    </w:p>
    <w:p w14:paraId="66592F1C" w14:textId="39A9910A" w:rsidR="0089471F" w:rsidRPr="003F73D0" w:rsidRDefault="0089471F" w:rsidP="0089471F">
      <w:pPr>
        <w:pStyle w:val="Jjmntheading1"/>
      </w:pPr>
      <w:r w:rsidRPr="003F73D0">
        <w:t>Background</w:t>
      </w:r>
      <w:r w:rsidR="00DB6D44" w:rsidRPr="003F73D0">
        <w:t xml:space="preserve"> (ex-facie the pleadings)</w:t>
      </w:r>
    </w:p>
    <w:p w14:paraId="2C7283D1" w14:textId="5EE0C904" w:rsidR="0089471F" w:rsidRPr="003F73D0" w:rsidRDefault="0089471F" w:rsidP="00C7254A">
      <w:pPr>
        <w:spacing w:after="0" w:line="360" w:lineRule="auto"/>
        <w:ind w:left="720" w:hanging="720"/>
        <w:jc w:val="both"/>
        <w:rPr>
          <w:rFonts w:ascii="Times New Roman" w:hAnsi="Times New Roman" w:cs="Times New Roman"/>
          <w:sz w:val="24"/>
          <w:szCs w:val="24"/>
        </w:rPr>
      </w:pPr>
      <w:r w:rsidRPr="003F73D0">
        <w:rPr>
          <w:rFonts w:ascii="Times New Roman" w:hAnsi="Times New Roman" w:cs="Times New Roman"/>
          <w:sz w:val="24"/>
          <w:szCs w:val="24"/>
        </w:rPr>
        <w:t>[2]</w:t>
      </w:r>
      <w:r w:rsidRPr="003F73D0">
        <w:rPr>
          <w:rFonts w:ascii="Times New Roman" w:hAnsi="Times New Roman" w:cs="Times New Roman"/>
          <w:b/>
          <w:sz w:val="24"/>
          <w:szCs w:val="24"/>
        </w:rPr>
        <w:tab/>
      </w:r>
      <w:r w:rsidRPr="003F73D0">
        <w:rPr>
          <w:rFonts w:ascii="Times New Roman" w:hAnsi="Times New Roman" w:cs="Times New Roman"/>
          <w:sz w:val="24"/>
          <w:szCs w:val="24"/>
        </w:rPr>
        <w:t xml:space="preserve">The </w:t>
      </w:r>
      <w:r w:rsidR="0060179B" w:rsidRPr="003F73D0">
        <w:rPr>
          <w:rFonts w:ascii="Times New Roman" w:hAnsi="Times New Roman" w:cs="Times New Roman"/>
          <w:sz w:val="24"/>
          <w:szCs w:val="24"/>
        </w:rPr>
        <w:t>p</w:t>
      </w:r>
      <w:r w:rsidRPr="003F73D0">
        <w:rPr>
          <w:rFonts w:ascii="Times New Roman" w:hAnsi="Times New Roman" w:cs="Times New Roman"/>
          <w:sz w:val="24"/>
          <w:szCs w:val="24"/>
        </w:rPr>
        <w:t>laintiff Judette Maria is the wife of the late Donald Mellon ‘the deceased’, who died on 29 January 2020.</w:t>
      </w:r>
    </w:p>
    <w:p w14:paraId="586646B1" w14:textId="224146CD" w:rsidR="0089471F" w:rsidRPr="003F73D0" w:rsidRDefault="0089471F" w:rsidP="0089471F">
      <w:pPr>
        <w:spacing w:after="0" w:line="360" w:lineRule="auto"/>
        <w:jc w:val="both"/>
        <w:rPr>
          <w:rFonts w:ascii="Times New Roman" w:hAnsi="Times New Roman" w:cs="Times New Roman"/>
          <w:sz w:val="24"/>
          <w:szCs w:val="24"/>
        </w:rPr>
      </w:pPr>
    </w:p>
    <w:p w14:paraId="34324228" w14:textId="539DCF92" w:rsidR="0089471F" w:rsidRPr="003F73D0" w:rsidRDefault="0089471F" w:rsidP="00C7254A">
      <w:pPr>
        <w:spacing w:after="0" w:line="360" w:lineRule="auto"/>
        <w:ind w:left="720" w:hanging="720"/>
        <w:jc w:val="both"/>
        <w:rPr>
          <w:rFonts w:ascii="Times New Roman" w:hAnsi="Times New Roman" w:cs="Times New Roman"/>
          <w:sz w:val="24"/>
          <w:szCs w:val="24"/>
        </w:rPr>
      </w:pPr>
      <w:r w:rsidRPr="003F73D0">
        <w:rPr>
          <w:rFonts w:ascii="Times New Roman" w:hAnsi="Times New Roman" w:cs="Times New Roman"/>
          <w:sz w:val="24"/>
          <w:szCs w:val="24"/>
        </w:rPr>
        <w:t>[3]</w:t>
      </w:r>
      <w:r w:rsidR="008E4960">
        <w:rPr>
          <w:rFonts w:ascii="Times New Roman" w:hAnsi="Times New Roman" w:cs="Times New Roman"/>
          <w:sz w:val="24"/>
          <w:szCs w:val="24"/>
        </w:rPr>
        <w:tab/>
        <w:t>The deceased executed a “Last Will and T</w:t>
      </w:r>
      <w:r w:rsidRPr="003F73D0">
        <w:rPr>
          <w:rFonts w:ascii="Times New Roman" w:hAnsi="Times New Roman" w:cs="Times New Roman"/>
          <w:sz w:val="24"/>
          <w:szCs w:val="24"/>
        </w:rPr>
        <w:t>estament” and declared therein, that in the event of his death, he leaves behind all his movable and immovabl</w:t>
      </w:r>
      <w:r w:rsidR="0060179B" w:rsidRPr="003F73D0">
        <w:rPr>
          <w:rFonts w:ascii="Times New Roman" w:hAnsi="Times New Roman" w:cs="Times New Roman"/>
          <w:sz w:val="24"/>
          <w:szCs w:val="24"/>
        </w:rPr>
        <w:t>e property to his partner, the p</w:t>
      </w:r>
      <w:r w:rsidRPr="003F73D0">
        <w:rPr>
          <w:rFonts w:ascii="Times New Roman" w:hAnsi="Times New Roman" w:cs="Times New Roman"/>
          <w:sz w:val="24"/>
          <w:szCs w:val="24"/>
        </w:rPr>
        <w:t xml:space="preserve">laintiff. </w:t>
      </w:r>
      <w:r w:rsidR="0060179B" w:rsidRPr="003F73D0">
        <w:rPr>
          <w:rFonts w:ascii="Times New Roman" w:hAnsi="Times New Roman" w:cs="Times New Roman"/>
          <w:sz w:val="24"/>
          <w:szCs w:val="24"/>
        </w:rPr>
        <w:t>d</w:t>
      </w:r>
      <w:r w:rsidRPr="003F73D0">
        <w:rPr>
          <w:rFonts w:ascii="Times New Roman" w:hAnsi="Times New Roman" w:cs="Times New Roman"/>
          <w:sz w:val="24"/>
          <w:szCs w:val="24"/>
        </w:rPr>
        <w:t>eceased testamentary intention also impliedly and expressed his intention to exclude his three adult children from inheritance of his properties.</w:t>
      </w:r>
    </w:p>
    <w:p w14:paraId="4EDD63EE" w14:textId="009F9FE5" w:rsidR="0089471F" w:rsidRPr="003F73D0" w:rsidRDefault="0089471F" w:rsidP="0089471F">
      <w:pPr>
        <w:spacing w:after="0" w:line="360" w:lineRule="auto"/>
        <w:jc w:val="both"/>
        <w:rPr>
          <w:rFonts w:ascii="Times New Roman" w:hAnsi="Times New Roman" w:cs="Times New Roman"/>
          <w:sz w:val="24"/>
          <w:szCs w:val="24"/>
        </w:rPr>
      </w:pPr>
    </w:p>
    <w:p w14:paraId="0D50C4EF" w14:textId="72F05CD8" w:rsidR="0089471F" w:rsidRPr="003F73D0" w:rsidRDefault="0089471F" w:rsidP="00C7254A">
      <w:pPr>
        <w:spacing w:after="0" w:line="360" w:lineRule="auto"/>
        <w:ind w:left="720" w:hanging="720"/>
        <w:jc w:val="both"/>
        <w:rPr>
          <w:rFonts w:ascii="Times New Roman" w:hAnsi="Times New Roman" w:cs="Times New Roman"/>
          <w:sz w:val="24"/>
          <w:szCs w:val="24"/>
        </w:rPr>
      </w:pPr>
      <w:r w:rsidRPr="003F73D0">
        <w:rPr>
          <w:rFonts w:ascii="Times New Roman" w:hAnsi="Times New Roman" w:cs="Times New Roman"/>
          <w:sz w:val="24"/>
          <w:szCs w:val="24"/>
        </w:rPr>
        <w:t>[4]</w:t>
      </w:r>
      <w:r w:rsidRPr="003F73D0">
        <w:rPr>
          <w:rFonts w:ascii="Times New Roman" w:hAnsi="Times New Roman" w:cs="Times New Roman"/>
          <w:sz w:val="24"/>
          <w:szCs w:val="24"/>
        </w:rPr>
        <w:tab/>
        <w:t xml:space="preserve">On 8 July 2020 </w:t>
      </w:r>
      <w:r w:rsidR="0060179B" w:rsidRPr="003F73D0">
        <w:rPr>
          <w:rFonts w:ascii="Times New Roman" w:hAnsi="Times New Roman" w:cs="Times New Roman"/>
          <w:sz w:val="24"/>
          <w:szCs w:val="24"/>
        </w:rPr>
        <w:t>p</w:t>
      </w:r>
      <w:r w:rsidRPr="003F73D0">
        <w:rPr>
          <w:rFonts w:ascii="Times New Roman" w:hAnsi="Times New Roman" w:cs="Times New Roman"/>
          <w:sz w:val="24"/>
          <w:szCs w:val="24"/>
        </w:rPr>
        <w:t xml:space="preserve">laintiff duly presented the </w:t>
      </w:r>
      <w:r w:rsidR="0098292B" w:rsidRPr="003F73D0">
        <w:rPr>
          <w:rFonts w:ascii="Times New Roman" w:hAnsi="Times New Roman" w:cs="Times New Roman"/>
          <w:sz w:val="24"/>
          <w:szCs w:val="24"/>
        </w:rPr>
        <w:t>Last Will and Testament</w:t>
      </w:r>
      <w:r w:rsidRPr="003F73D0">
        <w:rPr>
          <w:rFonts w:ascii="Times New Roman" w:hAnsi="Times New Roman" w:cs="Times New Roman"/>
          <w:sz w:val="24"/>
          <w:szCs w:val="24"/>
        </w:rPr>
        <w:t xml:space="preserve"> to a Judge in chambers who perused, accepted and judicially validated the same by endorsing </w:t>
      </w:r>
      <w:r w:rsidR="0098292B" w:rsidRPr="003F73D0">
        <w:rPr>
          <w:rFonts w:ascii="Times New Roman" w:hAnsi="Times New Roman" w:cs="Times New Roman"/>
          <w:sz w:val="24"/>
          <w:szCs w:val="24"/>
        </w:rPr>
        <w:t>‘</w:t>
      </w:r>
      <w:r w:rsidRPr="003F73D0">
        <w:rPr>
          <w:rFonts w:ascii="Times New Roman" w:hAnsi="Times New Roman" w:cs="Times New Roman"/>
          <w:i/>
          <w:sz w:val="24"/>
          <w:szCs w:val="24"/>
        </w:rPr>
        <w:t>Ne Varietur</w:t>
      </w:r>
      <w:r w:rsidR="0098292B" w:rsidRPr="003F73D0">
        <w:rPr>
          <w:rFonts w:ascii="Times New Roman" w:hAnsi="Times New Roman" w:cs="Times New Roman"/>
          <w:i/>
          <w:sz w:val="24"/>
          <w:szCs w:val="24"/>
        </w:rPr>
        <w:t>’</w:t>
      </w:r>
      <w:r w:rsidRPr="003F73D0">
        <w:rPr>
          <w:rFonts w:ascii="Times New Roman" w:hAnsi="Times New Roman" w:cs="Times New Roman"/>
          <w:sz w:val="24"/>
          <w:szCs w:val="24"/>
        </w:rPr>
        <w:t xml:space="preserve"> on it, and also ordered its registration accordingly. The document was registered at the Land Registry on 28 August 2020.</w:t>
      </w:r>
    </w:p>
    <w:p w14:paraId="26DBA93E" w14:textId="312826F0" w:rsidR="0098292B" w:rsidRPr="003F73D0" w:rsidRDefault="0098292B" w:rsidP="0089471F">
      <w:pPr>
        <w:spacing w:after="0" w:line="360" w:lineRule="auto"/>
        <w:jc w:val="both"/>
        <w:rPr>
          <w:rFonts w:ascii="Times New Roman" w:hAnsi="Times New Roman" w:cs="Times New Roman"/>
          <w:sz w:val="24"/>
          <w:szCs w:val="24"/>
        </w:rPr>
      </w:pPr>
    </w:p>
    <w:p w14:paraId="14C131BD" w14:textId="29F59F16" w:rsidR="0089471F" w:rsidRPr="003F73D0" w:rsidRDefault="0098292B" w:rsidP="00C7254A">
      <w:pPr>
        <w:spacing w:after="0" w:line="360" w:lineRule="auto"/>
        <w:ind w:left="720" w:hanging="720"/>
        <w:jc w:val="both"/>
        <w:rPr>
          <w:rFonts w:ascii="Times New Roman" w:hAnsi="Times New Roman" w:cs="Times New Roman"/>
          <w:sz w:val="24"/>
          <w:szCs w:val="24"/>
        </w:rPr>
      </w:pPr>
      <w:r w:rsidRPr="003F73D0">
        <w:rPr>
          <w:rFonts w:ascii="Times New Roman" w:hAnsi="Times New Roman" w:cs="Times New Roman"/>
          <w:sz w:val="24"/>
          <w:szCs w:val="24"/>
        </w:rPr>
        <w:t>[5]</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Subsequ</w:t>
      </w:r>
      <w:r w:rsidR="008E4960">
        <w:rPr>
          <w:rFonts w:ascii="Times New Roman" w:hAnsi="Times New Roman" w:cs="Times New Roman"/>
          <w:sz w:val="24"/>
          <w:szCs w:val="24"/>
        </w:rPr>
        <w:t>ent to the registration of the W</w:t>
      </w:r>
      <w:r w:rsidR="0089471F" w:rsidRPr="003F73D0">
        <w:rPr>
          <w:rFonts w:ascii="Times New Roman" w:hAnsi="Times New Roman" w:cs="Times New Roman"/>
          <w:sz w:val="24"/>
          <w:szCs w:val="24"/>
        </w:rPr>
        <w:t xml:space="preserve">ill, the </w:t>
      </w:r>
      <w:r w:rsidRPr="003F73D0">
        <w:rPr>
          <w:rFonts w:ascii="Times New Roman" w:hAnsi="Times New Roman" w:cs="Times New Roman"/>
          <w:sz w:val="24"/>
          <w:szCs w:val="24"/>
        </w:rPr>
        <w:t>d</w:t>
      </w:r>
      <w:r w:rsidR="0089471F" w:rsidRPr="003F73D0">
        <w:rPr>
          <w:rFonts w:ascii="Times New Roman" w:hAnsi="Times New Roman" w:cs="Times New Roman"/>
          <w:sz w:val="24"/>
          <w:szCs w:val="24"/>
        </w:rPr>
        <w:t>efendant, who is the daughter of the deceased, allegedly approached the court and applied for appointment as executrix to the estate of the deceased, falsely stating that the deceased had died interstate.</w:t>
      </w:r>
    </w:p>
    <w:p w14:paraId="57FAB8B0" w14:textId="6447FBF9" w:rsidR="0098292B" w:rsidRPr="003F73D0" w:rsidRDefault="0098292B" w:rsidP="0098292B">
      <w:pPr>
        <w:spacing w:after="0" w:line="360" w:lineRule="auto"/>
        <w:jc w:val="both"/>
        <w:rPr>
          <w:rFonts w:ascii="Times New Roman" w:hAnsi="Times New Roman" w:cs="Times New Roman"/>
          <w:sz w:val="24"/>
          <w:szCs w:val="24"/>
        </w:rPr>
      </w:pPr>
    </w:p>
    <w:p w14:paraId="529DCD11" w14:textId="7077C9F9" w:rsidR="0089471F" w:rsidRPr="003F73D0" w:rsidRDefault="0098292B" w:rsidP="00C7254A">
      <w:pPr>
        <w:spacing w:after="0" w:line="360" w:lineRule="auto"/>
        <w:ind w:left="720" w:hanging="720"/>
        <w:jc w:val="both"/>
        <w:rPr>
          <w:rFonts w:ascii="Times New Roman" w:hAnsi="Times New Roman" w:cs="Times New Roman"/>
          <w:sz w:val="24"/>
          <w:szCs w:val="24"/>
        </w:rPr>
      </w:pPr>
      <w:r w:rsidRPr="003F73D0">
        <w:rPr>
          <w:rFonts w:ascii="Times New Roman" w:hAnsi="Times New Roman" w:cs="Times New Roman"/>
          <w:sz w:val="24"/>
          <w:szCs w:val="24"/>
        </w:rPr>
        <w:t>[6]</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Rel</w:t>
      </w:r>
      <w:r w:rsidRPr="003F73D0">
        <w:rPr>
          <w:rFonts w:ascii="Times New Roman" w:hAnsi="Times New Roman" w:cs="Times New Roman"/>
          <w:sz w:val="24"/>
          <w:szCs w:val="24"/>
        </w:rPr>
        <w:t>ying on the application by the d</w:t>
      </w:r>
      <w:r w:rsidR="0089471F" w:rsidRPr="003F73D0">
        <w:rPr>
          <w:rFonts w:ascii="Times New Roman" w:hAnsi="Times New Roman" w:cs="Times New Roman"/>
          <w:sz w:val="24"/>
          <w:szCs w:val="24"/>
        </w:rPr>
        <w:t xml:space="preserve">efendant, the court granted an order (“the impugned order”) appointing the defendant as executrix to the deceased estate. </w:t>
      </w:r>
    </w:p>
    <w:p w14:paraId="3E8C3F7B" w14:textId="4190E464" w:rsidR="0098292B" w:rsidRPr="003F73D0" w:rsidRDefault="0098292B" w:rsidP="0098292B">
      <w:pPr>
        <w:spacing w:after="0" w:line="360" w:lineRule="auto"/>
        <w:jc w:val="both"/>
        <w:rPr>
          <w:rFonts w:ascii="Times New Roman" w:hAnsi="Times New Roman" w:cs="Times New Roman"/>
          <w:sz w:val="24"/>
          <w:szCs w:val="24"/>
        </w:rPr>
      </w:pPr>
    </w:p>
    <w:p w14:paraId="0C2EE566" w14:textId="142EB892" w:rsidR="0089471F" w:rsidRPr="003F73D0" w:rsidRDefault="0098292B" w:rsidP="00C7254A">
      <w:pPr>
        <w:spacing w:after="0" w:line="360" w:lineRule="auto"/>
        <w:ind w:left="720" w:hanging="720"/>
        <w:jc w:val="both"/>
        <w:rPr>
          <w:rFonts w:ascii="Times New Roman" w:hAnsi="Times New Roman" w:cs="Times New Roman"/>
          <w:sz w:val="24"/>
          <w:szCs w:val="24"/>
        </w:rPr>
      </w:pPr>
      <w:r w:rsidRPr="003F73D0">
        <w:rPr>
          <w:rFonts w:ascii="Times New Roman" w:hAnsi="Times New Roman" w:cs="Times New Roman"/>
          <w:sz w:val="24"/>
          <w:szCs w:val="24"/>
        </w:rPr>
        <w:t>[7]</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In accordance with that </w:t>
      </w:r>
      <w:r w:rsidR="008E4960">
        <w:rPr>
          <w:rFonts w:ascii="Times New Roman" w:hAnsi="Times New Roman" w:cs="Times New Roman"/>
          <w:sz w:val="24"/>
          <w:szCs w:val="24"/>
        </w:rPr>
        <w:t>o</w:t>
      </w:r>
      <w:r w:rsidR="0089471F" w:rsidRPr="003F73D0">
        <w:rPr>
          <w:rFonts w:ascii="Times New Roman" w:hAnsi="Times New Roman" w:cs="Times New Roman"/>
          <w:sz w:val="24"/>
          <w:szCs w:val="24"/>
        </w:rPr>
        <w:t xml:space="preserve">rder the </w:t>
      </w:r>
      <w:r w:rsidRPr="003F73D0">
        <w:rPr>
          <w:rFonts w:ascii="Times New Roman" w:hAnsi="Times New Roman" w:cs="Times New Roman"/>
          <w:sz w:val="24"/>
          <w:szCs w:val="24"/>
        </w:rPr>
        <w:t>d</w:t>
      </w:r>
      <w:r w:rsidR="0089471F" w:rsidRPr="003F73D0">
        <w:rPr>
          <w:rFonts w:ascii="Times New Roman" w:hAnsi="Times New Roman" w:cs="Times New Roman"/>
          <w:sz w:val="24"/>
          <w:szCs w:val="24"/>
        </w:rPr>
        <w:t>efendant caused the registration of two immovable properties, two local business accounts and a car, into her name as the executrix of the estate of late Donald Mellon.</w:t>
      </w:r>
    </w:p>
    <w:p w14:paraId="06DC9BF5" w14:textId="5D7FA4BF" w:rsidR="0098292B" w:rsidRPr="003F73D0" w:rsidRDefault="0098292B" w:rsidP="0098292B">
      <w:pPr>
        <w:spacing w:after="0" w:line="360" w:lineRule="auto"/>
        <w:jc w:val="both"/>
        <w:rPr>
          <w:rFonts w:ascii="Times New Roman" w:hAnsi="Times New Roman" w:cs="Times New Roman"/>
          <w:sz w:val="24"/>
          <w:szCs w:val="24"/>
        </w:rPr>
      </w:pPr>
    </w:p>
    <w:p w14:paraId="017C778F" w14:textId="60E25158" w:rsidR="0098292B" w:rsidRPr="003F73D0" w:rsidRDefault="0098292B" w:rsidP="00C7254A">
      <w:pPr>
        <w:spacing w:after="0" w:line="360" w:lineRule="auto"/>
        <w:ind w:left="720" w:hanging="720"/>
        <w:jc w:val="both"/>
        <w:rPr>
          <w:rFonts w:ascii="Times New Roman" w:hAnsi="Times New Roman" w:cs="Times New Roman"/>
          <w:sz w:val="24"/>
          <w:szCs w:val="24"/>
        </w:rPr>
      </w:pPr>
      <w:r w:rsidRPr="003F73D0">
        <w:rPr>
          <w:rFonts w:ascii="Times New Roman" w:hAnsi="Times New Roman" w:cs="Times New Roman"/>
          <w:sz w:val="24"/>
          <w:szCs w:val="24"/>
        </w:rPr>
        <w:t>[8]</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In con</w:t>
      </w:r>
      <w:r w:rsidRPr="003F73D0">
        <w:rPr>
          <w:rFonts w:ascii="Times New Roman" w:hAnsi="Times New Roman" w:cs="Times New Roman"/>
          <w:sz w:val="24"/>
          <w:szCs w:val="24"/>
        </w:rPr>
        <w:t>testing the appointment of the d</w:t>
      </w:r>
      <w:r w:rsidR="0089471F" w:rsidRPr="003F73D0">
        <w:rPr>
          <w:rFonts w:ascii="Times New Roman" w:hAnsi="Times New Roman" w:cs="Times New Roman"/>
          <w:sz w:val="24"/>
          <w:szCs w:val="24"/>
        </w:rPr>
        <w:t>efendant a</w:t>
      </w:r>
      <w:r w:rsidRPr="003F73D0">
        <w:rPr>
          <w:rFonts w:ascii="Times New Roman" w:hAnsi="Times New Roman" w:cs="Times New Roman"/>
          <w:sz w:val="24"/>
          <w:szCs w:val="24"/>
        </w:rPr>
        <w:t>s executrix of the estate, the p</w:t>
      </w:r>
      <w:r w:rsidR="0089471F" w:rsidRPr="003F73D0">
        <w:rPr>
          <w:rFonts w:ascii="Times New Roman" w:hAnsi="Times New Roman" w:cs="Times New Roman"/>
          <w:sz w:val="24"/>
          <w:szCs w:val="24"/>
        </w:rPr>
        <w:t xml:space="preserve">laintiff applied to this court for an order to set aside the appointment as executrix on 6 April 2021. </w:t>
      </w:r>
    </w:p>
    <w:p w14:paraId="03EA2697" w14:textId="3442A7D4" w:rsidR="0060179B" w:rsidRPr="003F73D0" w:rsidRDefault="0098292B" w:rsidP="0060179B">
      <w:pPr>
        <w:spacing w:after="0" w:line="360" w:lineRule="auto"/>
        <w:jc w:val="both"/>
        <w:rPr>
          <w:rFonts w:ascii="Times New Roman" w:hAnsi="Times New Roman" w:cs="Times New Roman"/>
          <w:sz w:val="24"/>
          <w:szCs w:val="24"/>
        </w:rPr>
      </w:pPr>
      <w:r w:rsidRPr="003F73D0">
        <w:rPr>
          <w:rFonts w:ascii="Times New Roman" w:hAnsi="Times New Roman" w:cs="Times New Roman"/>
          <w:sz w:val="24"/>
          <w:szCs w:val="24"/>
        </w:rPr>
        <w:t>[9]</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In the plea</w:t>
      </w:r>
      <w:r w:rsidRPr="003F73D0">
        <w:rPr>
          <w:rFonts w:ascii="Times New Roman" w:hAnsi="Times New Roman" w:cs="Times New Roman"/>
          <w:sz w:val="24"/>
          <w:szCs w:val="24"/>
        </w:rPr>
        <w:t xml:space="preserve"> </w:t>
      </w:r>
      <w:r w:rsidRPr="003F73D0">
        <w:rPr>
          <w:rFonts w:ascii="Times New Roman" w:hAnsi="Times New Roman" w:cs="Times New Roman"/>
          <w:i/>
          <w:sz w:val="24"/>
          <w:szCs w:val="24"/>
        </w:rPr>
        <w:t>in limine litis</w:t>
      </w:r>
      <w:r w:rsidRPr="003F73D0">
        <w:rPr>
          <w:rFonts w:ascii="Times New Roman" w:hAnsi="Times New Roman" w:cs="Times New Roman"/>
          <w:sz w:val="24"/>
          <w:szCs w:val="24"/>
        </w:rPr>
        <w:t xml:space="preserve"> as raised by the defendant</w:t>
      </w:r>
      <w:r w:rsidR="008E4960">
        <w:rPr>
          <w:rFonts w:ascii="Times New Roman" w:hAnsi="Times New Roman" w:cs="Times New Roman"/>
          <w:sz w:val="24"/>
          <w:szCs w:val="24"/>
        </w:rPr>
        <w:t xml:space="preserve">, it is </w:t>
      </w:r>
      <w:r w:rsidR="0060179B" w:rsidRPr="003F73D0">
        <w:rPr>
          <w:rFonts w:ascii="Times New Roman" w:hAnsi="Times New Roman" w:cs="Times New Roman"/>
          <w:sz w:val="24"/>
          <w:szCs w:val="24"/>
        </w:rPr>
        <w:t>averred that:</w:t>
      </w:r>
    </w:p>
    <w:p w14:paraId="5BFEED0B" w14:textId="77777777" w:rsidR="0060179B" w:rsidRPr="003F73D0" w:rsidRDefault="0060179B" w:rsidP="0060179B">
      <w:pPr>
        <w:spacing w:after="0" w:line="360" w:lineRule="auto"/>
        <w:jc w:val="both"/>
        <w:rPr>
          <w:rFonts w:ascii="Times New Roman" w:hAnsi="Times New Roman" w:cs="Times New Roman"/>
          <w:sz w:val="24"/>
          <w:szCs w:val="24"/>
        </w:rPr>
      </w:pPr>
    </w:p>
    <w:p w14:paraId="4ADD5B2D" w14:textId="77777777" w:rsidR="0060179B" w:rsidRPr="003F73D0" w:rsidRDefault="0060179B" w:rsidP="0060179B">
      <w:pPr>
        <w:pStyle w:val="ListParagraph"/>
        <w:numPr>
          <w:ilvl w:val="0"/>
          <w:numId w:val="23"/>
        </w:numPr>
        <w:spacing w:after="0" w:line="360" w:lineRule="auto"/>
        <w:jc w:val="both"/>
        <w:rPr>
          <w:rFonts w:ascii="Times New Roman" w:hAnsi="Times New Roman" w:cs="Times New Roman"/>
          <w:sz w:val="24"/>
          <w:szCs w:val="24"/>
        </w:rPr>
      </w:pPr>
      <w:r w:rsidRPr="003F73D0">
        <w:rPr>
          <w:rFonts w:ascii="Times New Roman" w:hAnsi="Times New Roman" w:cs="Times New Roman"/>
          <w:sz w:val="24"/>
          <w:szCs w:val="24"/>
        </w:rPr>
        <w:t>T</w:t>
      </w:r>
      <w:r w:rsidR="0089471F" w:rsidRPr="003F73D0">
        <w:rPr>
          <w:rFonts w:ascii="Times New Roman" w:hAnsi="Times New Roman" w:cs="Times New Roman"/>
          <w:sz w:val="24"/>
          <w:szCs w:val="24"/>
        </w:rPr>
        <w:t>he plaint discloses no cause of action;</w:t>
      </w:r>
    </w:p>
    <w:p w14:paraId="58178F00" w14:textId="77777777" w:rsidR="0060179B" w:rsidRPr="003F73D0" w:rsidRDefault="0060179B" w:rsidP="0060179B">
      <w:pPr>
        <w:pStyle w:val="ListParagraph"/>
        <w:numPr>
          <w:ilvl w:val="0"/>
          <w:numId w:val="23"/>
        </w:numPr>
        <w:spacing w:after="0" w:line="360" w:lineRule="auto"/>
        <w:jc w:val="both"/>
        <w:rPr>
          <w:rFonts w:ascii="Times New Roman" w:hAnsi="Times New Roman" w:cs="Times New Roman"/>
          <w:sz w:val="24"/>
          <w:szCs w:val="24"/>
        </w:rPr>
      </w:pPr>
      <w:r w:rsidRPr="003F73D0">
        <w:rPr>
          <w:rFonts w:ascii="Times New Roman" w:hAnsi="Times New Roman" w:cs="Times New Roman"/>
          <w:sz w:val="24"/>
          <w:szCs w:val="24"/>
        </w:rPr>
        <w:t>T</w:t>
      </w:r>
      <w:r w:rsidR="0089471F" w:rsidRPr="003F73D0">
        <w:rPr>
          <w:rFonts w:ascii="Times New Roman" w:hAnsi="Times New Roman" w:cs="Times New Roman"/>
          <w:sz w:val="24"/>
          <w:szCs w:val="24"/>
        </w:rPr>
        <w:t>he laws of Seychelles do not recognise ‘declarations of intention’;</w:t>
      </w:r>
    </w:p>
    <w:p w14:paraId="0B53EC89" w14:textId="5C1B0911" w:rsidR="0060179B" w:rsidRPr="003F73D0" w:rsidRDefault="0060179B" w:rsidP="0060179B">
      <w:pPr>
        <w:pStyle w:val="ListParagraph"/>
        <w:numPr>
          <w:ilvl w:val="0"/>
          <w:numId w:val="23"/>
        </w:numPr>
        <w:spacing w:after="0" w:line="360" w:lineRule="auto"/>
        <w:jc w:val="both"/>
        <w:rPr>
          <w:rFonts w:ascii="Times New Roman" w:hAnsi="Times New Roman" w:cs="Times New Roman"/>
          <w:sz w:val="24"/>
          <w:szCs w:val="24"/>
        </w:rPr>
      </w:pPr>
      <w:r w:rsidRPr="003F73D0">
        <w:rPr>
          <w:rFonts w:ascii="Times New Roman" w:hAnsi="Times New Roman" w:cs="Times New Roman"/>
          <w:sz w:val="24"/>
          <w:szCs w:val="24"/>
        </w:rPr>
        <w:t>T</w:t>
      </w:r>
      <w:r w:rsidR="0089471F" w:rsidRPr="003F73D0">
        <w:rPr>
          <w:rFonts w:ascii="Times New Roman" w:hAnsi="Times New Roman" w:cs="Times New Roman"/>
          <w:sz w:val="24"/>
          <w:szCs w:val="24"/>
        </w:rPr>
        <w:t>he court has no power t</w:t>
      </w:r>
      <w:r w:rsidRPr="003F73D0">
        <w:rPr>
          <w:rFonts w:ascii="Times New Roman" w:hAnsi="Times New Roman" w:cs="Times New Roman"/>
          <w:sz w:val="24"/>
          <w:szCs w:val="24"/>
        </w:rPr>
        <w:t>o make the order sought in the plaintiff’s prayer (d) as the p</w:t>
      </w:r>
      <w:r w:rsidR="0089471F" w:rsidRPr="003F73D0">
        <w:rPr>
          <w:rFonts w:ascii="Times New Roman" w:hAnsi="Times New Roman" w:cs="Times New Roman"/>
          <w:sz w:val="24"/>
          <w:szCs w:val="24"/>
        </w:rPr>
        <w:t xml:space="preserve">laintiff ought to make an application to the Court for </w:t>
      </w:r>
      <w:r w:rsidRPr="003F73D0">
        <w:rPr>
          <w:rFonts w:ascii="Times New Roman" w:hAnsi="Times New Roman" w:cs="Times New Roman"/>
          <w:sz w:val="24"/>
          <w:szCs w:val="24"/>
        </w:rPr>
        <w:t>her appointment in that respect.</w:t>
      </w:r>
    </w:p>
    <w:p w14:paraId="1437B50F" w14:textId="77777777" w:rsidR="0060179B" w:rsidRPr="003F73D0" w:rsidRDefault="0060179B" w:rsidP="0060179B">
      <w:pPr>
        <w:pStyle w:val="ListParagraph"/>
        <w:spacing w:after="0" w:line="360" w:lineRule="auto"/>
        <w:ind w:left="1440"/>
        <w:jc w:val="both"/>
        <w:rPr>
          <w:rFonts w:ascii="Times New Roman" w:hAnsi="Times New Roman" w:cs="Times New Roman"/>
          <w:sz w:val="24"/>
          <w:szCs w:val="24"/>
        </w:rPr>
      </w:pPr>
    </w:p>
    <w:p w14:paraId="02D77977" w14:textId="06935E06" w:rsidR="0089471F" w:rsidRPr="003F73D0" w:rsidRDefault="00C7254A" w:rsidP="00C7254A">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60179B" w:rsidRPr="003F73D0">
        <w:rPr>
          <w:rFonts w:ascii="Times New Roman" w:hAnsi="Times New Roman" w:cs="Times New Roman"/>
          <w:sz w:val="24"/>
          <w:szCs w:val="24"/>
        </w:rPr>
        <w:t>The d</w:t>
      </w:r>
      <w:r w:rsidR="0089471F" w:rsidRPr="003F73D0">
        <w:rPr>
          <w:rFonts w:ascii="Times New Roman" w:hAnsi="Times New Roman" w:cs="Times New Roman"/>
          <w:sz w:val="24"/>
          <w:szCs w:val="24"/>
        </w:rPr>
        <w:t xml:space="preserve">efendant argues that the plaint does not disclose a cause of action. A cause of action is basically a set of facts or allegations that make up the grounds for filing a suit, or the legal basis for the filing of a suit, and the question is whether </w:t>
      </w:r>
      <w:r w:rsidR="0060179B" w:rsidRPr="003F73D0">
        <w:rPr>
          <w:rFonts w:ascii="Times New Roman" w:hAnsi="Times New Roman" w:cs="Times New Roman"/>
          <w:sz w:val="24"/>
          <w:szCs w:val="24"/>
        </w:rPr>
        <w:t>the p</w:t>
      </w:r>
      <w:r w:rsidR="0089471F" w:rsidRPr="003F73D0">
        <w:rPr>
          <w:rFonts w:ascii="Times New Roman" w:hAnsi="Times New Roman" w:cs="Times New Roman"/>
          <w:sz w:val="24"/>
          <w:szCs w:val="24"/>
        </w:rPr>
        <w:t>laintiff raises a cause of action in the plaint.</w:t>
      </w:r>
    </w:p>
    <w:p w14:paraId="656CDD55" w14:textId="77777777" w:rsidR="0060179B" w:rsidRPr="003F73D0" w:rsidRDefault="0060179B" w:rsidP="0060179B">
      <w:pPr>
        <w:pStyle w:val="ListParagraph"/>
        <w:spacing w:after="0" w:line="360" w:lineRule="auto"/>
        <w:ind w:left="1440" w:hanging="1350"/>
        <w:jc w:val="both"/>
        <w:rPr>
          <w:rFonts w:ascii="Times New Roman" w:hAnsi="Times New Roman" w:cs="Times New Roman"/>
          <w:sz w:val="24"/>
          <w:szCs w:val="24"/>
        </w:rPr>
      </w:pPr>
    </w:p>
    <w:p w14:paraId="13909ED4" w14:textId="24E2765B" w:rsidR="0089471F" w:rsidRDefault="0060179B" w:rsidP="00C7254A">
      <w:pPr>
        <w:pStyle w:val="ListParagraph"/>
        <w:spacing w:after="0" w:line="360" w:lineRule="auto"/>
        <w:ind w:hanging="630"/>
        <w:jc w:val="both"/>
        <w:rPr>
          <w:rFonts w:ascii="Times New Roman" w:hAnsi="Times New Roman" w:cs="Times New Roman"/>
          <w:sz w:val="24"/>
          <w:szCs w:val="24"/>
        </w:rPr>
      </w:pPr>
      <w:r w:rsidRPr="003F73D0">
        <w:rPr>
          <w:rFonts w:ascii="Times New Roman" w:hAnsi="Times New Roman" w:cs="Times New Roman"/>
          <w:sz w:val="24"/>
          <w:szCs w:val="24"/>
        </w:rPr>
        <w:t>[1</w:t>
      </w:r>
      <w:r w:rsidR="003F73D0">
        <w:rPr>
          <w:rFonts w:ascii="Times New Roman" w:hAnsi="Times New Roman" w:cs="Times New Roman"/>
          <w:sz w:val="24"/>
          <w:szCs w:val="24"/>
        </w:rPr>
        <w:t>1</w:t>
      </w:r>
      <w:r w:rsidRPr="003F73D0">
        <w:rPr>
          <w:rFonts w:ascii="Times New Roman" w:hAnsi="Times New Roman" w:cs="Times New Roman"/>
          <w:sz w:val="24"/>
          <w:szCs w:val="24"/>
        </w:rPr>
        <w:t>]</w:t>
      </w:r>
      <w:r w:rsidRPr="003F73D0">
        <w:rPr>
          <w:rFonts w:ascii="Times New Roman" w:hAnsi="Times New Roman" w:cs="Times New Roman"/>
          <w:sz w:val="24"/>
          <w:szCs w:val="24"/>
        </w:rPr>
        <w:tab/>
        <w:t>The p</w:t>
      </w:r>
      <w:r w:rsidR="0089471F" w:rsidRPr="003F73D0">
        <w:rPr>
          <w:rFonts w:ascii="Times New Roman" w:hAnsi="Times New Roman" w:cs="Times New Roman"/>
          <w:sz w:val="24"/>
          <w:szCs w:val="24"/>
        </w:rPr>
        <w:t>laintiff clearly sets out the facts and out</w:t>
      </w:r>
      <w:r w:rsidRPr="003F73D0">
        <w:rPr>
          <w:rFonts w:ascii="Times New Roman" w:hAnsi="Times New Roman" w:cs="Times New Roman"/>
          <w:sz w:val="24"/>
          <w:szCs w:val="24"/>
        </w:rPr>
        <w:t>lines that the deceased left a W</w:t>
      </w:r>
      <w:r w:rsidR="0089471F" w:rsidRPr="003F73D0">
        <w:rPr>
          <w:rFonts w:ascii="Times New Roman" w:hAnsi="Times New Roman" w:cs="Times New Roman"/>
          <w:sz w:val="24"/>
          <w:szCs w:val="24"/>
        </w:rPr>
        <w:t xml:space="preserve">ill </w:t>
      </w:r>
      <w:r w:rsidRPr="003F73D0">
        <w:rPr>
          <w:rFonts w:ascii="Times New Roman" w:hAnsi="Times New Roman" w:cs="Times New Roman"/>
          <w:sz w:val="24"/>
          <w:szCs w:val="24"/>
        </w:rPr>
        <w:t>referred to as a</w:t>
      </w:r>
      <w:r w:rsidR="0089471F" w:rsidRPr="003F73D0">
        <w:rPr>
          <w:rFonts w:ascii="Times New Roman" w:hAnsi="Times New Roman" w:cs="Times New Roman"/>
          <w:i/>
          <w:sz w:val="24"/>
          <w:szCs w:val="24"/>
        </w:rPr>
        <w:t xml:space="preserve"> decl</w:t>
      </w:r>
      <w:r w:rsidRPr="003F73D0">
        <w:rPr>
          <w:rFonts w:ascii="Times New Roman" w:hAnsi="Times New Roman" w:cs="Times New Roman"/>
          <w:i/>
          <w:sz w:val="24"/>
          <w:szCs w:val="24"/>
        </w:rPr>
        <w:t>aration of intent</w:t>
      </w:r>
      <w:r w:rsidRPr="003F73D0">
        <w:rPr>
          <w:rFonts w:ascii="Times New Roman" w:hAnsi="Times New Roman" w:cs="Times New Roman"/>
          <w:sz w:val="24"/>
          <w:szCs w:val="24"/>
        </w:rPr>
        <w:t xml:space="preserve"> and that the defendant without the p</w:t>
      </w:r>
      <w:r w:rsidR="0089471F" w:rsidRPr="003F73D0">
        <w:rPr>
          <w:rFonts w:ascii="Times New Roman" w:hAnsi="Times New Roman" w:cs="Times New Roman"/>
          <w:sz w:val="24"/>
          <w:szCs w:val="24"/>
        </w:rPr>
        <w:t>laintiff’s knowledge applied to be appointed as execu</w:t>
      </w:r>
      <w:r w:rsidRPr="003F73D0">
        <w:rPr>
          <w:rFonts w:ascii="Times New Roman" w:hAnsi="Times New Roman" w:cs="Times New Roman"/>
          <w:sz w:val="24"/>
          <w:szCs w:val="24"/>
        </w:rPr>
        <w:t>trix of the deceased’s estate. That consequent to that, the d</w:t>
      </w:r>
      <w:r w:rsidR="0089471F" w:rsidRPr="003F73D0">
        <w:rPr>
          <w:rFonts w:ascii="Times New Roman" w:hAnsi="Times New Roman" w:cs="Times New Roman"/>
          <w:sz w:val="24"/>
          <w:szCs w:val="24"/>
        </w:rPr>
        <w:t>efendant caused the registration of property in her names and blocked banks accounts belonging to the deceased. Therefore</w:t>
      </w:r>
      <w:r w:rsidRPr="003F73D0">
        <w:rPr>
          <w:rFonts w:ascii="Times New Roman" w:hAnsi="Times New Roman" w:cs="Times New Roman"/>
          <w:sz w:val="24"/>
          <w:szCs w:val="24"/>
        </w:rPr>
        <w:t>, the p</w:t>
      </w:r>
      <w:r w:rsidR="0089471F" w:rsidRPr="003F73D0">
        <w:rPr>
          <w:rFonts w:ascii="Times New Roman" w:hAnsi="Times New Roman" w:cs="Times New Roman"/>
          <w:sz w:val="24"/>
          <w:szCs w:val="24"/>
        </w:rPr>
        <w:t>laintiff seeks</w:t>
      </w:r>
      <w:r w:rsidRPr="003F73D0">
        <w:rPr>
          <w:rFonts w:ascii="Times New Roman" w:hAnsi="Times New Roman" w:cs="Times New Roman"/>
          <w:sz w:val="24"/>
          <w:szCs w:val="24"/>
        </w:rPr>
        <w:t xml:space="preserve"> that the appointment of the d</w:t>
      </w:r>
      <w:r w:rsidR="0089471F" w:rsidRPr="003F73D0">
        <w:rPr>
          <w:rFonts w:ascii="Times New Roman" w:hAnsi="Times New Roman" w:cs="Times New Roman"/>
          <w:sz w:val="24"/>
          <w:szCs w:val="24"/>
        </w:rPr>
        <w:t>efendant as executrix be set aside,</w:t>
      </w:r>
      <w:r w:rsidRPr="003F73D0">
        <w:rPr>
          <w:rFonts w:ascii="Times New Roman" w:hAnsi="Times New Roman" w:cs="Times New Roman"/>
          <w:sz w:val="24"/>
          <w:szCs w:val="24"/>
        </w:rPr>
        <w:t xml:space="preserve"> and that all acts done by the d</w:t>
      </w:r>
      <w:r w:rsidR="0089471F" w:rsidRPr="003F73D0">
        <w:rPr>
          <w:rFonts w:ascii="Times New Roman" w:hAnsi="Times New Roman" w:cs="Times New Roman"/>
          <w:sz w:val="24"/>
          <w:szCs w:val="24"/>
        </w:rPr>
        <w:t>efendant including the registration be declared null and void.</w:t>
      </w:r>
    </w:p>
    <w:p w14:paraId="1EE34EFD" w14:textId="77777777" w:rsidR="003F73D0" w:rsidRPr="003F73D0" w:rsidRDefault="003F73D0" w:rsidP="0060179B">
      <w:pPr>
        <w:pStyle w:val="ListParagraph"/>
        <w:spacing w:after="0" w:line="360" w:lineRule="auto"/>
        <w:ind w:left="1440" w:hanging="1350"/>
        <w:jc w:val="both"/>
        <w:rPr>
          <w:rFonts w:ascii="Times New Roman" w:hAnsi="Times New Roman" w:cs="Times New Roman"/>
          <w:sz w:val="24"/>
          <w:szCs w:val="24"/>
        </w:rPr>
      </w:pPr>
    </w:p>
    <w:p w14:paraId="0198433E" w14:textId="4B3D7FE8" w:rsidR="0060179B" w:rsidRPr="003F73D0" w:rsidRDefault="0060179B" w:rsidP="0060179B">
      <w:pPr>
        <w:pStyle w:val="Jjmntheading1"/>
      </w:pPr>
      <w:r w:rsidRPr="003F73D0">
        <w:t>Analysis of the pleadings in line with the relevant law</w:t>
      </w:r>
    </w:p>
    <w:p w14:paraId="207DCE01" w14:textId="6A6E8827" w:rsidR="00D27C8F" w:rsidRPr="00C7254A" w:rsidRDefault="003F73D0" w:rsidP="00C7254A">
      <w:pPr>
        <w:pStyle w:val="ListParagraph"/>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[12</w:t>
      </w:r>
      <w:r w:rsidR="0060179B" w:rsidRPr="003F73D0">
        <w:rPr>
          <w:rFonts w:ascii="Times New Roman" w:hAnsi="Times New Roman" w:cs="Times New Roman"/>
          <w:sz w:val="24"/>
          <w:szCs w:val="24"/>
        </w:rPr>
        <w:t>]</w:t>
      </w:r>
      <w:r w:rsidR="0060179B" w:rsidRPr="003F73D0">
        <w:rPr>
          <w:rFonts w:ascii="Times New Roman" w:hAnsi="Times New Roman" w:cs="Times New Roman"/>
          <w:sz w:val="24"/>
          <w:szCs w:val="24"/>
        </w:rPr>
        <w:tab/>
        <w:t>It is this Court’s opinion that there</w:t>
      </w:r>
      <w:r w:rsidR="0089471F" w:rsidRPr="003F73D0">
        <w:rPr>
          <w:rFonts w:ascii="Times New Roman" w:hAnsi="Times New Roman" w:cs="Times New Roman"/>
          <w:sz w:val="24"/>
          <w:szCs w:val="24"/>
        </w:rPr>
        <w:t xml:space="preserve"> is a valid and reasonable cause of action</w:t>
      </w:r>
      <w:r w:rsidR="0060179B" w:rsidRPr="003F73D0">
        <w:rPr>
          <w:rFonts w:ascii="Times New Roman" w:hAnsi="Times New Roman" w:cs="Times New Roman"/>
          <w:sz w:val="24"/>
          <w:szCs w:val="24"/>
        </w:rPr>
        <w:t xml:space="preserve"> illustrated in the plaint as filed and this ta</w:t>
      </w:r>
      <w:r w:rsidR="0089471F" w:rsidRPr="003F73D0">
        <w:rPr>
          <w:rFonts w:ascii="Times New Roman" w:hAnsi="Times New Roman" w:cs="Times New Roman"/>
          <w:sz w:val="24"/>
          <w:szCs w:val="24"/>
        </w:rPr>
        <w:t xml:space="preserve">king into account </w:t>
      </w:r>
      <w:r w:rsidR="0060179B" w:rsidRPr="003F73D0">
        <w:rPr>
          <w:rFonts w:ascii="Times New Roman" w:hAnsi="Times New Roman" w:cs="Times New Roman"/>
          <w:sz w:val="24"/>
          <w:szCs w:val="24"/>
        </w:rPr>
        <w:t>that there is an existing W</w:t>
      </w:r>
      <w:r w:rsidR="0089471F" w:rsidRPr="003F73D0">
        <w:rPr>
          <w:rFonts w:ascii="Times New Roman" w:hAnsi="Times New Roman" w:cs="Times New Roman"/>
          <w:sz w:val="24"/>
          <w:szCs w:val="24"/>
        </w:rPr>
        <w:t>ill prepared by the deceased prior to his passing</w:t>
      </w:r>
      <w:r w:rsidR="0060179B" w:rsidRPr="003F73D0">
        <w:rPr>
          <w:rFonts w:ascii="Times New Roman" w:hAnsi="Times New Roman" w:cs="Times New Roman"/>
          <w:sz w:val="24"/>
          <w:szCs w:val="24"/>
        </w:rPr>
        <w:t xml:space="preserve"> and validated by the Court</w:t>
      </w:r>
      <w:r w:rsidR="0089471F" w:rsidRPr="003F73D0">
        <w:rPr>
          <w:rFonts w:ascii="Times New Roman" w:hAnsi="Times New Roman" w:cs="Times New Roman"/>
          <w:sz w:val="24"/>
          <w:szCs w:val="24"/>
        </w:rPr>
        <w:t xml:space="preserve">. It is not clear </w:t>
      </w:r>
      <w:r w:rsidR="0060179B" w:rsidRPr="003F73D0">
        <w:rPr>
          <w:rFonts w:ascii="Times New Roman" w:hAnsi="Times New Roman" w:cs="Times New Roman"/>
          <w:sz w:val="24"/>
          <w:szCs w:val="24"/>
        </w:rPr>
        <w:t>at this stage the contents of the W</w:t>
      </w:r>
      <w:r w:rsidR="0089471F" w:rsidRPr="003F73D0">
        <w:rPr>
          <w:rFonts w:ascii="Times New Roman" w:hAnsi="Times New Roman" w:cs="Times New Roman"/>
          <w:sz w:val="24"/>
          <w:szCs w:val="24"/>
        </w:rPr>
        <w:t xml:space="preserve">ill </w:t>
      </w:r>
      <w:r w:rsidR="0060179B" w:rsidRPr="003F73D0">
        <w:rPr>
          <w:rFonts w:ascii="Times New Roman" w:hAnsi="Times New Roman" w:cs="Times New Roman"/>
          <w:sz w:val="24"/>
          <w:szCs w:val="24"/>
        </w:rPr>
        <w:t>excepted what is averred in the plaint and which remains unconstested by the defendant in the statement of defence. Copy of the W</w:t>
      </w:r>
      <w:r w:rsidR="00D27C8F" w:rsidRPr="003F73D0">
        <w:rPr>
          <w:rFonts w:ascii="Times New Roman" w:hAnsi="Times New Roman" w:cs="Times New Roman"/>
          <w:sz w:val="24"/>
          <w:szCs w:val="24"/>
        </w:rPr>
        <w:t xml:space="preserve">ill it is to be noted, </w:t>
      </w:r>
      <w:r w:rsidR="0060179B" w:rsidRPr="003F73D0">
        <w:rPr>
          <w:rFonts w:ascii="Times New Roman" w:hAnsi="Times New Roman" w:cs="Times New Roman"/>
          <w:sz w:val="24"/>
          <w:szCs w:val="24"/>
        </w:rPr>
        <w:t>is to be produced as evidence at the relevant stage of the hearing</w:t>
      </w:r>
      <w:r w:rsidR="00D27C8F" w:rsidRPr="003F73D0">
        <w:rPr>
          <w:rFonts w:ascii="Times New Roman" w:hAnsi="Times New Roman" w:cs="Times New Roman"/>
          <w:sz w:val="24"/>
          <w:szCs w:val="24"/>
        </w:rPr>
        <w:t xml:space="preserve">. </w:t>
      </w:r>
      <w:r w:rsidR="0089471F" w:rsidRPr="003F73D0">
        <w:rPr>
          <w:rFonts w:ascii="Times New Roman" w:hAnsi="Times New Roman" w:cs="Times New Roman"/>
          <w:sz w:val="24"/>
          <w:szCs w:val="24"/>
        </w:rPr>
        <w:t xml:space="preserve">The Plaintiff </w:t>
      </w:r>
      <w:r w:rsidR="00D27C8F" w:rsidRPr="003F73D0">
        <w:rPr>
          <w:rFonts w:ascii="Times New Roman" w:hAnsi="Times New Roman" w:cs="Times New Roman"/>
          <w:sz w:val="24"/>
          <w:szCs w:val="24"/>
        </w:rPr>
        <w:t xml:space="preserve">averred </w:t>
      </w:r>
      <w:r w:rsidR="0089471F" w:rsidRPr="003F73D0">
        <w:rPr>
          <w:rFonts w:ascii="Times New Roman" w:hAnsi="Times New Roman" w:cs="Times New Roman"/>
          <w:sz w:val="24"/>
          <w:szCs w:val="24"/>
        </w:rPr>
        <w:t xml:space="preserve">that a copy of the registered </w:t>
      </w:r>
      <w:r w:rsidR="00D27C8F" w:rsidRPr="003F73D0">
        <w:rPr>
          <w:rFonts w:ascii="Times New Roman" w:hAnsi="Times New Roman" w:cs="Times New Roman"/>
          <w:sz w:val="24"/>
          <w:szCs w:val="24"/>
        </w:rPr>
        <w:t>Will and the O</w:t>
      </w:r>
      <w:r w:rsidR="0089471F" w:rsidRPr="003F73D0">
        <w:rPr>
          <w:rFonts w:ascii="Times New Roman" w:hAnsi="Times New Roman" w:cs="Times New Roman"/>
          <w:sz w:val="24"/>
          <w:szCs w:val="24"/>
        </w:rPr>
        <w:t xml:space="preserve">rder of court were attached to </w:t>
      </w:r>
      <w:r w:rsidR="00D27C8F" w:rsidRPr="003F73D0">
        <w:rPr>
          <w:rFonts w:ascii="Times New Roman" w:hAnsi="Times New Roman" w:cs="Times New Roman"/>
          <w:sz w:val="24"/>
          <w:szCs w:val="24"/>
        </w:rPr>
        <w:t>pleadings but none was</w:t>
      </w:r>
      <w:r w:rsidR="0089471F" w:rsidRPr="003F73D0">
        <w:rPr>
          <w:rFonts w:ascii="Times New Roman" w:hAnsi="Times New Roman" w:cs="Times New Roman"/>
          <w:sz w:val="24"/>
          <w:szCs w:val="24"/>
        </w:rPr>
        <w:t xml:space="preserve"> provided.</w:t>
      </w:r>
    </w:p>
    <w:p w14:paraId="52558D00" w14:textId="1EAC1395" w:rsidR="0089471F" w:rsidRPr="003F73D0" w:rsidRDefault="003F73D0" w:rsidP="00C7254A">
      <w:pPr>
        <w:pStyle w:val="ListParagraph"/>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[13</w:t>
      </w:r>
      <w:r w:rsidR="00D27C8F" w:rsidRPr="003F73D0">
        <w:rPr>
          <w:rFonts w:ascii="Times New Roman" w:hAnsi="Times New Roman" w:cs="Times New Roman"/>
          <w:sz w:val="24"/>
          <w:szCs w:val="24"/>
        </w:rPr>
        <w:t>]</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The Defendant also raises the point that the laws of Seychelles do not recognise a declaration of intention. In submission to this point </w:t>
      </w:r>
      <w:r w:rsidR="0089471F" w:rsidRPr="003F73D0">
        <w:rPr>
          <w:rFonts w:ascii="Times New Roman" w:hAnsi="Times New Roman" w:cs="Times New Roman"/>
          <w:i/>
          <w:sz w:val="24"/>
          <w:szCs w:val="24"/>
        </w:rPr>
        <w:t>in limine</w:t>
      </w:r>
      <w:r w:rsidR="00D27C8F" w:rsidRPr="003F73D0">
        <w:rPr>
          <w:rFonts w:ascii="Times New Roman" w:hAnsi="Times New Roman" w:cs="Times New Roman"/>
          <w:sz w:val="24"/>
          <w:szCs w:val="24"/>
        </w:rPr>
        <w:t>, the p</w:t>
      </w:r>
      <w:r w:rsidR="0089471F" w:rsidRPr="003F73D0">
        <w:rPr>
          <w:rFonts w:ascii="Times New Roman" w:hAnsi="Times New Roman" w:cs="Times New Roman"/>
          <w:sz w:val="24"/>
          <w:szCs w:val="24"/>
        </w:rPr>
        <w:t xml:space="preserve">laintiff states that the </w:t>
      </w:r>
      <w:r w:rsidR="00D27C8F" w:rsidRPr="003F73D0">
        <w:rPr>
          <w:rFonts w:ascii="Times New Roman" w:hAnsi="Times New Roman" w:cs="Times New Roman"/>
          <w:sz w:val="24"/>
          <w:szCs w:val="24"/>
        </w:rPr>
        <w:lastRenderedPageBreak/>
        <w:t>d</w:t>
      </w:r>
      <w:r w:rsidR="0089471F" w:rsidRPr="003F73D0">
        <w:rPr>
          <w:rFonts w:ascii="Times New Roman" w:hAnsi="Times New Roman" w:cs="Times New Roman"/>
          <w:sz w:val="24"/>
          <w:szCs w:val="24"/>
        </w:rPr>
        <w:t xml:space="preserve">efendant has misunderstood the plaint, and clarifies that the plaint does not refer to any declaration of testamentary intention as subject matter of the cause of action but rather to a last will and testament of the deceased referred to as the declaration of testamentary intention just for the purpose of pleadings. </w:t>
      </w:r>
    </w:p>
    <w:p w14:paraId="5056859B" w14:textId="624FA05F" w:rsidR="00D27C8F" w:rsidRPr="003F73D0" w:rsidRDefault="00D27C8F" w:rsidP="00D27C8F">
      <w:pPr>
        <w:pStyle w:val="ListParagraph"/>
        <w:spacing w:after="0" w:line="360" w:lineRule="auto"/>
        <w:ind w:left="1440" w:hanging="1350"/>
        <w:jc w:val="both"/>
        <w:rPr>
          <w:rFonts w:ascii="Times New Roman" w:hAnsi="Times New Roman" w:cs="Times New Roman"/>
          <w:sz w:val="24"/>
          <w:szCs w:val="24"/>
        </w:rPr>
      </w:pPr>
    </w:p>
    <w:p w14:paraId="5A4C7D04" w14:textId="7FE34D85" w:rsidR="0089471F" w:rsidRPr="003F73D0" w:rsidRDefault="003F73D0" w:rsidP="00C7254A">
      <w:pPr>
        <w:pStyle w:val="ListParagraph"/>
        <w:tabs>
          <w:tab w:val="left" w:pos="720"/>
        </w:tabs>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[14</w:t>
      </w:r>
      <w:r w:rsidR="00D27C8F" w:rsidRPr="003F73D0">
        <w:rPr>
          <w:rFonts w:ascii="Times New Roman" w:hAnsi="Times New Roman" w:cs="Times New Roman"/>
          <w:sz w:val="24"/>
          <w:szCs w:val="24"/>
        </w:rPr>
        <w:t>]</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In terms of Article 969 of the Civil Code of Seychelles, a</w:t>
      </w:r>
      <w:r w:rsidR="00D27C8F" w:rsidRPr="003F73D0">
        <w:rPr>
          <w:rFonts w:ascii="Times New Roman" w:hAnsi="Times New Roman" w:cs="Times New Roman"/>
          <w:sz w:val="24"/>
          <w:szCs w:val="24"/>
        </w:rPr>
        <w:t xml:space="preserve"> W</w:t>
      </w:r>
      <w:r w:rsidR="0089471F" w:rsidRPr="003F73D0">
        <w:rPr>
          <w:rFonts w:ascii="Times New Roman" w:hAnsi="Times New Roman" w:cs="Times New Roman"/>
          <w:sz w:val="24"/>
          <w:szCs w:val="24"/>
        </w:rPr>
        <w:t xml:space="preserve">ill may be a holograph or authentic or secret </w:t>
      </w:r>
      <w:r w:rsidR="00D27C8F" w:rsidRPr="003F73D0">
        <w:rPr>
          <w:rFonts w:ascii="Times New Roman" w:hAnsi="Times New Roman" w:cs="Times New Roman"/>
          <w:sz w:val="24"/>
          <w:szCs w:val="24"/>
        </w:rPr>
        <w:t>W</w:t>
      </w:r>
      <w:r w:rsidR="008E4960">
        <w:rPr>
          <w:rFonts w:ascii="Times New Roman" w:hAnsi="Times New Roman" w:cs="Times New Roman"/>
          <w:sz w:val="24"/>
          <w:szCs w:val="24"/>
        </w:rPr>
        <w:t xml:space="preserve">ill. A holograph </w:t>
      </w:r>
      <w:r w:rsidR="00D27C8F" w:rsidRPr="003F73D0">
        <w:rPr>
          <w:rFonts w:ascii="Times New Roman" w:hAnsi="Times New Roman" w:cs="Times New Roman"/>
          <w:sz w:val="24"/>
          <w:szCs w:val="24"/>
        </w:rPr>
        <w:t>W</w:t>
      </w:r>
      <w:r w:rsidR="008E4960">
        <w:rPr>
          <w:rFonts w:ascii="Times New Roman" w:hAnsi="Times New Roman" w:cs="Times New Roman"/>
          <w:sz w:val="24"/>
          <w:szCs w:val="24"/>
        </w:rPr>
        <w:t xml:space="preserve">ill is considered to be valid only if it is </w:t>
      </w:r>
      <w:r w:rsidR="0089471F" w:rsidRPr="003F73D0">
        <w:rPr>
          <w:rFonts w:ascii="Times New Roman" w:hAnsi="Times New Roman" w:cs="Times New Roman"/>
          <w:sz w:val="24"/>
          <w:szCs w:val="24"/>
        </w:rPr>
        <w:t xml:space="preserve">wholly  written, dated and signed by the hand of the testator as per Article 970 and if it is subject to no other form. In terms of Article 1007, a holograph will, before being executed, must be presented to a judge in chambers.  The will must be opened if sealed, and  the  judge  must  draw  up  a  report  of  the  presentation, opening  and  condition  of  the  will and must  order  that it  be  deposited with a notary designated in the order. </w:t>
      </w:r>
    </w:p>
    <w:p w14:paraId="3BA091AB" w14:textId="538B7C10" w:rsidR="00D27C8F" w:rsidRPr="003F73D0" w:rsidRDefault="00D27C8F" w:rsidP="00D27C8F">
      <w:pPr>
        <w:pStyle w:val="ListParagraph"/>
        <w:spacing w:after="0" w:line="360" w:lineRule="auto"/>
        <w:ind w:left="1440" w:hanging="1350"/>
        <w:jc w:val="both"/>
        <w:rPr>
          <w:rFonts w:ascii="Times New Roman" w:hAnsi="Times New Roman" w:cs="Times New Roman"/>
          <w:sz w:val="24"/>
          <w:szCs w:val="24"/>
        </w:rPr>
      </w:pPr>
    </w:p>
    <w:p w14:paraId="0FDCB57D" w14:textId="428698DC" w:rsidR="0089471F" w:rsidRPr="003F73D0" w:rsidRDefault="003F73D0" w:rsidP="00C7254A">
      <w:pPr>
        <w:pStyle w:val="ListParagraph"/>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[15</w:t>
      </w:r>
      <w:r w:rsidR="00D27C8F" w:rsidRPr="003F73D0">
        <w:rPr>
          <w:rFonts w:ascii="Times New Roman" w:hAnsi="Times New Roman" w:cs="Times New Roman"/>
          <w:sz w:val="24"/>
          <w:szCs w:val="24"/>
        </w:rPr>
        <w:t>]</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In paragraph 3 of the plaint, the </w:t>
      </w:r>
      <w:r w:rsidR="00D27C8F" w:rsidRPr="003F73D0">
        <w:rPr>
          <w:rFonts w:ascii="Times New Roman" w:hAnsi="Times New Roman" w:cs="Times New Roman"/>
          <w:sz w:val="24"/>
          <w:szCs w:val="24"/>
        </w:rPr>
        <w:t>p</w:t>
      </w:r>
      <w:r w:rsidR="0089471F" w:rsidRPr="003F73D0">
        <w:rPr>
          <w:rFonts w:ascii="Times New Roman" w:hAnsi="Times New Roman" w:cs="Times New Roman"/>
          <w:sz w:val="24"/>
          <w:szCs w:val="24"/>
        </w:rPr>
        <w:t xml:space="preserve">laintiff indicated that </w:t>
      </w:r>
      <w:r w:rsidR="00D27C8F" w:rsidRPr="003F73D0">
        <w:rPr>
          <w:rFonts w:ascii="Times New Roman" w:hAnsi="Times New Roman" w:cs="Times New Roman"/>
          <w:sz w:val="24"/>
          <w:szCs w:val="24"/>
        </w:rPr>
        <w:t>the deceased executed a W</w:t>
      </w:r>
      <w:r w:rsidR="0089471F" w:rsidRPr="003F73D0">
        <w:rPr>
          <w:rFonts w:ascii="Times New Roman" w:hAnsi="Times New Roman" w:cs="Times New Roman"/>
          <w:sz w:val="24"/>
          <w:szCs w:val="24"/>
        </w:rPr>
        <w:t>ill and their exact words are:</w:t>
      </w:r>
    </w:p>
    <w:p w14:paraId="212B422C" w14:textId="77777777" w:rsidR="0089471F" w:rsidRPr="003F73D0" w:rsidRDefault="0089471F" w:rsidP="0089471F">
      <w:pPr>
        <w:pStyle w:val="ListParagraph"/>
        <w:spacing w:after="0" w:line="360" w:lineRule="auto"/>
        <w:jc w:val="both"/>
        <w:rPr>
          <w:rFonts w:ascii="Times New Roman" w:hAnsi="Times New Roman" w:cs="Times New Roman"/>
          <w:sz w:val="24"/>
          <w:szCs w:val="24"/>
        </w:rPr>
      </w:pPr>
    </w:p>
    <w:p w14:paraId="69A2E704" w14:textId="3E3B7792" w:rsidR="00D27C8F" w:rsidRPr="003F73D0" w:rsidRDefault="00D27C8F" w:rsidP="0089471F">
      <w:pPr>
        <w:pStyle w:val="ListParagraph"/>
        <w:spacing w:after="0" w:line="360" w:lineRule="auto"/>
        <w:ind w:left="709" w:right="662"/>
        <w:jc w:val="both"/>
        <w:rPr>
          <w:rFonts w:ascii="Times New Roman" w:hAnsi="Times New Roman" w:cs="Times New Roman"/>
          <w:sz w:val="24"/>
          <w:szCs w:val="24"/>
        </w:rPr>
      </w:pPr>
      <w:r w:rsidRPr="003F73D0">
        <w:rPr>
          <w:rFonts w:ascii="Times New Roman" w:hAnsi="Times New Roman" w:cs="Times New Roman"/>
          <w:sz w:val="24"/>
          <w:szCs w:val="24"/>
        </w:rPr>
        <w:tab/>
      </w:r>
      <w:r w:rsidRPr="003F73D0">
        <w:rPr>
          <w:rFonts w:ascii="Times New Roman" w:hAnsi="Times New Roman" w:cs="Times New Roman"/>
          <w:sz w:val="24"/>
          <w:szCs w:val="24"/>
        </w:rPr>
        <w:tab/>
      </w:r>
      <w:r w:rsidR="0089471F" w:rsidRPr="003F73D0">
        <w:rPr>
          <w:rFonts w:ascii="Times New Roman" w:hAnsi="Times New Roman" w:cs="Times New Roman"/>
          <w:sz w:val="24"/>
          <w:szCs w:val="24"/>
        </w:rPr>
        <w:t>“</w:t>
      </w:r>
      <w:r w:rsidR="0089471F" w:rsidRPr="003F73D0">
        <w:rPr>
          <w:rFonts w:ascii="Times New Roman" w:hAnsi="Times New Roman" w:cs="Times New Roman"/>
          <w:i/>
          <w:sz w:val="24"/>
          <w:szCs w:val="24"/>
        </w:rPr>
        <w:t xml:space="preserve">the deceased executed a document, a declaration of intention titling it as </w:t>
      </w:r>
      <w:r w:rsidRPr="003F73D0">
        <w:rPr>
          <w:rFonts w:ascii="Times New Roman" w:hAnsi="Times New Roman" w:cs="Times New Roman"/>
          <w:i/>
          <w:sz w:val="24"/>
          <w:szCs w:val="24"/>
        </w:rPr>
        <w:tab/>
      </w:r>
      <w:r w:rsidRPr="003F73D0">
        <w:rPr>
          <w:rFonts w:ascii="Times New Roman" w:hAnsi="Times New Roman" w:cs="Times New Roman"/>
          <w:i/>
          <w:sz w:val="24"/>
          <w:szCs w:val="24"/>
        </w:rPr>
        <w:tab/>
      </w:r>
      <w:r w:rsidRPr="003F73D0">
        <w:rPr>
          <w:rFonts w:ascii="Times New Roman" w:hAnsi="Times New Roman" w:cs="Times New Roman"/>
          <w:i/>
          <w:sz w:val="24"/>
          <w:szCs w:val="24"/>
        </w:rPr>
        <w:tab/>
      </w:r>
      <w:r w:rsidR="0089471F" w:rsidRPr="003F73D0">
        <w:rPr>
          <w:rFonts w:ascii="Times New Roman" w:hAnsi="Times New Roman" w:cs="Times New Roman"/>
          <w:i/>
          <w:sz w:val="24"/>
          <w:szCs w:val="24"/>
        </w:rPr>
        <w:t xml:space="preserve">“My Last Will and Testament”, hereinafter called the “declaration of </w:t>
      </w:r>
      <w:r w:rsidRPr="003F73D0">
        <w:rPr>
          <w:rFonts w:ascii="Times New Roman" w:hAnsi="Times New Roman" w:cs="Times New Roman"/>
          <w:i/>
          <w:sz w:val="24"/>
          <w:szCs w:val="24"/>
        </w:rPr>
        <w:tab/>
      </w:r>
      <w:r w:rsidRPr="003F73D0">
        <w:rPr>
          <w:rFonts w:ascii="Times New Roman" w:hAnsi="Times New Roman" w:cs="Times New Roman"/>
          <w:i/>
          <w:sz w:val="24"/>
          <w:szCs w:val="24"/>
        </w:rPr>
        <w:tab/>
      </w:r>
      <w:r w:rsidRPr="003F73D0">
        <w:rPr>
          <w:rFonts w:ascii="Times New Roman" w:hAnsi="Times New Roman" w:cs="Times New Roman"/>
          <w:i/>
          <w:sz w:val="24"/>
          <w:szCs w:val="24"/>
        </w:rPr>
        <w:tab/>
      </w:r>
      <w:r w:rsidR="0089471F" w:rsidRPr="003F73D0">
        <w:rPr>
          <w:rFonts w:ascii="Times New Roman" w:hAnsi="Times New Roman" w:cs="Times New Roman"/>
          <w:i/>
          <w:sz w:val="24"/>
          <w:szCs w:val="24"/>
        </w:rPr>
        <w:t>testamentary intention.</w:t>
      </w:r>
      <w:r w:rsidR="0089471F" w:rsidRPr="003F73D0">
        <w:rPr>
          <w:rFonts w:ascii="Times New Roman" w:hAnsi="Times New Roman" w:cs="Times New Roman"/>
          <w:sz w:val="24"/>
          <w:szCs w:val="24"/>
        </w:rPr>
        <w:t xml:space="preserve">” </w:t>
      </w:r>
    </w:p>
    <w:p w14:paraId="38EDAF8D" w14:textId="77777777" w:rsidR="00D27C8F" w:rsidRPr="003F73D0" w:rsidRDefault="00D27C8F" w:rsidP="0089471F">
      <w:pPr>
        <w:pStyle w:val="ListParagraph"/>
        <w:spacing w:after="0" w:line="360" w:lineRule="auto"/>
        <w:ind w:left="709" w:right="662"/>
        <w:jc w:val="both"/>
        <w:rPr>
          <w:rFonts w:ascii="Times New Roman" w:hAnsi="Times New Roman" w:cs="Times New Roman"/>
          <w:sz w:val="24"/>
          <w:szCs w:val="24"/>
        </w:rPr>
      </w:pPr>
    </w:p>
    <w:p w14:paraId="1C08020F" w14:textId="09C3C37D" w:rsidR="0089471F" w:rsidRPr="003F73D0" w:rsidRDefault="003F73D0" w:rsidP="00C7254A">
      <w:pPr>
        <w:pStyle w:val="ListParagraph"/>
        <w:spacing w:after="0" w:line="360" w:lineRule="auto"/>
        <w:ind w:right="662" w:hanging="630"/>
        <w:jc w:val="both"/>
        <w:rPr>
          <w:rFonts w:ascii="Times New Roman" w:hAnsi="Times New Roman" w:cs="Times New Roman"/>
          <w:sz w:val="24"/>
          <w:szCs w:val="24"/>
        </w:rPr>
      </w:pPr>
      <w:r>
        <w:rPr>
          <w:rFonts w:ascii="Times New Roman" w:hAnsi="Times New Roman" w:cs="Times New Roman"/>
          <w:sz w:val="24"/>
          <w:szCs w:val="24"/>
        </w:rPr>
        <w:t>[16</w:t>
      </w:r>
      <w:r w:rsidR="00C7254A">
        <w:rPr>
          <w:rFonts w:ascii="Times New Roman" w:hAnsi="Times New Roman" w:cs="Times New Roman"/>
          <w:sz w:val="24"/>
          <w:szCs w:val="24"/>
        </w:rPr>
        <w:t>]</w:t>
      </w:r>
      <w:r w:rsidR="00C7254A">
        <w:rPr>
          <w:rFonts w:ascii="Times New Roman" w:hAnsi="Times New Roman" w:cs="Times New Roman"/>
          <w:sz w:val="24"/>
          <w:szCs w:val="24"/>
        </w:rPr>
        <w:tab/>
      </w:r>
      <w:r w:rsidR="0089471F" w:rsidRPr="003F73D0">
        <w:rPr>
          <w:rFonts w:ascii="Times New Roman" w:hAnsi="Times New Roman" w:cs="Times New Roman"/>
          <w:sz w:val="24"/>
          <w:szCs w:val="24"/>
        </w:rPr>
        <w:t>It is clear that t</w:t>
      </w:r>
      <w:r w:rsidR="00D27C8F" w:rsidRPr="003F73D0">
        <w:rPr>
          <w:rFonts w:ascii="Times New Roman" w:hAnsi="Times New Roman" w:cs="Times New Roman"/>
          <w:sz w:val="24"/>
          <w:szCs w:val="24"/>
        </w:rPr>
        <w:t>he document was the deceased’s W</w:t>
      </w:r>
      <w:r w:rsidR="0089471F" w:rsidRPr="003F73D0">
        <w:rPr>
          <w:rFonts w:ascii="Times New Roman" w:hAnsi="Times New Roman" w:cs="Times New Roman"/>
          <w:sz w:val="24"/>
          <w:szCs w:val="24"/>
        </w:rPr>
        <w:t xml:space="preserve">ill, as it was titled as such. </w:t>
      </w:r>
      <w:r w:rsidR="00D27C8F" w:rsidRPr="003F73D0">
        <w:rPr>
          <w:rFonts w:ascii="Times New Roman" w:hAnsi="Times New Roman" w:cs="Times New Roman"/>
          <w:sz w:val="24"/>
          <w:szCs w:val="24"/>
        </w:rPr>
        <w:t>T</w:t>
      </w:r>
      <w:r w:rsidR="0089471F" w:rsidRPr="003F73D0">
        <w:rPr>
          <w:rFonts w:ascii="Times New Roman" w:hAnsi="Times New Roman" w:cs="Times New Roman"/>
          <w:sz w:val="24"/>
          <w:szCs w:val="24"/>
        </w:rPr>
        <w:t>he reference to the d</w:t>
      </w:r>
      <w:r w:rsidR="00D27C8F" w:rsidRPr="003F73D0">
        <w:rPr>
          <w:rFonts w:ascii="Times New Roman" w:hAnsi="Times New Roman" w:cs="Times New Roman"/>
          <w:sz w:val="24"/>
          <w:szCs w:val="24"/>
        </w:rPr>
        <w:t>eclaration of intention by the p</w:t>
      </w:r>
      <w:r w:rsidR="0089471F" w:rsidRPr="003F73D0">
        <w:rPr>
          <w:rFonts w:ascii="Times New Roman" w:hAnsi="Times New Roman" w:cs="Times New Roman"/>
          <w:sz w:val="24"/>
          <w:szCs w:val="24"/>
        </w:rPr>
        <w:t xml:space="preserve">laintiff was perhaps to </w:t>
      </w:r>
      <w:r w:rsidR="00C7254A">
        <w:rPr>
          <w:rFonts w:ascii="Times New Roman" w:hAnsi="Times New Roman" w:cs="Times New Roman"/>
          <w:sz w:val="24"/>
          <w:szCs w:val="24"/>
        </w:rPr>
        <w:t>e</w:t>
      </w:r>
      <w:r w:rsidR="0089471F" w:rsidRPr="003F73D0">
        <w:rPr>
          <w:rFonts w:ascii="Times New Roman" w:hAnsi="Times New Roman" w:cs="Times New Roman"/>
          <w:sz w:val="24"/>
          <w:szCs w:val="24"/>
        </w:rPr>
        <w:t>stablish the intention of the deceased</w:t>
      </w:r>
      <w:r w:rsidR="00D27C8F" w:rsidRPr="003F73D0">
        <w:rPr>
          <w:rFonts w:ascii="Times New Roman" w:hAnsi="Times New Roman" w:cs="Times New Roman"/>
          <w:sz w:val="24"/>
          <w:szCs w:val="24"/>
        </w:rPr>
        <w:t>/</w:t>
      </w:r>
      <w:r w:rsidR="0089471F" w:rsidRPr="003F73D0">
        <w:rPr>
          <w:rFonts w:ascii="Times New Roman" w:hAnsi="Times New Roman" w:cs="Times New Roman"/>
          <w:sz w:val="24"/>
          <w:szCs w:val="24"/>
        </w:rPr>
        <w:t xml:space="preserve">testator, and is open to speculation. </w:t>
      </w:r>
      <w:r w:rsidR="00D27C8F" w:rsidRPr="003F73D0">
        <w:rPr>
          <w:rFonts w:ascii="Times New Roman" w:hAnsi="Times New Roman" w:cs="Times New Roman"/>
          <w:sz w:val="24"/>
          <w:szCs w:val="24"/>
        </w:rPr>
        <w:t>This W</w:t>
      </w:r>
      <w:r w:rsidR="0089471F" w:rsidRPr="003F73D0">
        <w:rPr>
          <w:rFonts w:ascii="Times New Roman" w:hAnsi="Times New Roman" w:cs="Times New Roman"/>
          <w:sz w:val="24"/>
          <w:szCs w:val="24"/>
        </w:rPr>
        <w:t>ill or document was also accepted</w:t>
      </w:r>
      <w:r w:rsidR="00D27C8F" w:rsidRPr="003F73D0">
        <w:rPr>
          <w:rFonts w:ascii="Times New Roman" w:hAnsi="Times New Roman" w:cs="Times New Roman"/>
          <w:sz w:val="24"/>
          <w:szCs w:val="24"/>
        </w:rPr>
        <w:t xml:space="preserve"> and judicially validated by a J</w:t>
      </w:r>
      <w:r w:rsidR="0089471F" w:rsidRPr="003F73D0">
        <w:rPr>
          <w:rFonts w:ascii="Times New Roman" w:hAnsi="Times New Roman" w:cs="Times New Roman"/>
          <w:sz w:val="24"/>
          <w:szCs w:val="24"/>
        </w:rPr>
        <w:t xml:space="preserve">udge of this Court and </w:t>
      </w:r>
      <w:r w:rsidR="00D27C8F" w:rsidRPr="003F73D0">
        <w:rPr>
          <w:rFonts w:ascii="Times New Roman" w:hAnsi="Times New Roman" w:cs="Times New Roman"/>
          <w:sz w:val="24"/>
          <w:szCs w:val="24"/>
        </w:rPr>
        <w:t xml:space="preserve">thus it is considered </w:t>
      </w:r>
      <w:r w:rsidR="0089471F" w:rsidRPr="003F73D0">
        <w:rPr>
          <w:rFonts w:ascii="Times New Roman" w:hAnsi="Times New Roman" w:cs="Times New Roman"/>
          <w:sz w:val="24"/>
          <w:szCs w:val="24"/>
        </w:rPr>
        <w:t xml:space="preserve">therefore </w:t>
      </w:r>
      <w:r w:rsidR="00D27C8F" w:rsidRPr="003F73D0">
        <w:rPr>
          <w:rFonts w:ascii="Times New Roman" w:hAnsi="Times New Roman" w:cs="Times New Roman"/>
          <w:sz w:val="24"/>
          <w:szCs w:val="24"/>
        </w:rPr>
        <w:t>that this W</w:t>
      </w:r>
      <w:r w:rsidR="0089471F" w:rsidRPr="003F73D0">
        <w:rPr>
          <w:rFonts w:ascii="Times New Roman" w:hAnsi="Times New Roman" w:cs="Times New Roman"/>
          <w:sz w:val="24"/>
          <w:szCs w:val="24"/>
        </w:rPr>
        <w:t xml:space="preserve">ill complied with all </w:t>
      </w:r>
      <w:r w:rsidR="00D27C8F" w:rsidRPr="003F73D0">
        <w:rPr>
          <w:rFonts w:ascii="Times New Roman" w:hAnsi="Times New Roman" w:cs="Times New Roman"/>
          <w:sz w:val="24"/>
          <w:szCs w:val="24"/>
        </w:rPr>
        <w:t>the requirements of a valid W</w:t>
      </w:r>
      <w:r w:rsidR="0089471F" w:rsidRPr="003F73D0">
        <w:rPr>
          <w:rFonts w:ascii="Times New Roman" w:hAnsi="Times New Roman" w:cs="Times New Roman"/>
          <w:sz w:val="24"/>
          <w:szCs w:val="24"/>
        </w:rPr>
        <w:t xml:space="preserve">ill.  </w:t>
      </w:r>
    </w:p>
    <w:p w14:paraId="6054F155" w14:textId="5E4F9742" w:rsidR="00D27C8F" w:rsidRDefault="003F73D0" w:rsidP="00D27C8F">
      <w:pPr>
        <w:pStyle w:val="ListParagraph"/>
        <w:spacing w:after="0" w:line="360" w:lineRule="auto"/>
        <w:ind w:left="709" w:right="662" w:hanging="619"/>
        <w:jc w:val="both"/>
        <w:rPr>
          <w:rFonts w:ascii="Times New Roman" w:hAnsi="Times New Roman" w:cs="Times New Roman"/>
          <w:sz w:val="24"/>
          <w:szCs w:val="24"/>
        </w:rPr>
      </w:pPr>
      <w:r>
        <w:rPr>
          <w:rFonts w:ascii="Times New Roman" w:hAnsi="Times New Roman" w:cs="Times New Roman"/>
          <w:sz w:val="24"/>
          <w:szCs w:val="24"/>
        </w:rPr>
        <w:t>[17</w:t>
      </w:r>
      <w:r w:rsidR="00C7254A">
        <w:rPr>
          <w:rFonts w:ascii="Times New Roman" w:hAnsi="Times New Roman" w:cs="Times New Roman"/>
          <w:sz w:val="24"/>
          <w:szCs w:val="24"/>
        </w:rPr>
        <w:t>]</w:t>
      </w:r>
      <w:r w:rsidR="00C7254A">
        <w:rPr>
          <w:rFonts w:ascii="Times New Roman" w:hAnsi="Times New Roman" w:cs="Times New Roman"/>
          <w:sz w:val="24"/>
          <w:szCs w:val="24"/>
        </w:rPr>
        <w:tab/>
      </w:r>
      <w:r w:rsidR="00C7254A">
        <w:rPr>
          <w:rFonts w:ascii="Times New Roman" w:hAnsi="Times New Roman" w:cs="Times New Roman"/>
          <w:sz w:val="24"/>
          <w:szCs w:val="24"/>
        </w:rPr>
        <w:tab/>
      </w:r>
      <w:r w:rsidR="0089471F" w:rsidRPr="003F73D0">
        <w:rPr>
          <w:rFonts w:ascii="Times New Roman" w:hAnsi="Times New Roman" w:cs="Times New Roman"/>
          <w:sz w:val="24"/>
          <w:szCs w:val="24"/>
        </w:rPr>
        <w:t>Accordingly</w:t>
      </w:r>
      <w:r w:rsidR="00D27C8F" w:rsidRPr="003F73D0">
        <w:rPr>
          <w:rFonts w:ascii="Times New Roman" w:hAnsi="Times New Roman" w:cs="Times New Roman"/>
          <w:sz w:val="24"/>
          <w:szCs w:val="24"/>
        </w:rPr>
        <w:t>, this Court rules that the d</w:t>
      </w:r>
      <w:r w:rsidR="0089471F" w:rsidRPr="003F73D0">
        <w:rPr>
          <w:rFonts w:ascii="Times New Roman" w:hAnsi="Times New Roman" w:cs="Times New Roman"/>
          <w:sz w:val="24"/>
          <w:szCs w:val="24"/>
        </w:rPr>
        <w:t xml:space="preserve">efendant’s contention has no merit </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and this matter should proceed to</w:t>
      </w:r>
      <w:r w:rsidR="00D27C8F" w:rsidRPr="003F73D0">
        <w:rPr>
          <w:rFonts w:ascii="Times New Roman" w:hAnsi="Times New Roman" w:cs="Times New Roman"/>
          <w:sz w:val="24"/>
          <w:szCs w:val="24"/>
        </w:rPr>
        <w:t xml:space="preserve"> hearing </w:t>
      </w:r>
      <w:r w:rsidR="0089471F" w:rsidRPr="003F73D0">
        <w:rPr>
          <w:rFonts w:ascii="Times New Roman" w:hAnsi="Times New Roman" w:cs="Times New Roman"/>
          <w:sz w:val="24"/>
          <w:szCs w:val="24"/>
        </w:rPr>
        <w:t xml:space="preserve">to </w:t>
      </w:r>
      <w:r w:rsidR="00D27C8F" w:rsidRPr="003F73D0">
        <w:rPr>
          <w:rFonts w:ascii="Times New Roman" w:hAnsi="Times New Roman" w:cs="Times New Roman"/>
          <w:sz w:val="24"/>
          <w:szCs w:val="24"/>
        </w:rPr>
        <w:t>de</w:t>
      </w:r>
      <w:r w:rsidR="00C7254A">
        <w:rPr>
          <w:rFonts w:ascii="Times New Roman" w:hAnsi="Times New Roman" w:cs="Times New Roman"/>
          <w:sz w:val="24"/>
          <w:szCs w:val="24"/>
        </w:rPr>
        <w:t xml:space="preserve">termine the merits of the case </w:t>
      </w:r>
      <w:r w:rsidR="00D27C8F" w:rsidRPr="003F73D0">
        <w:rPr>
          <w:rFonts w:ascii="Times New Roman" w:hAnsi="Times New Roman" w:cs="Times New Roman"/>
          <w:sz w:val="24"/>
          <w:szCs w:val="24"/>
        </w:rPr>
        <w:t>as alleged in the plaint</w:t>
      </w:r>
      <w:r w:rsidR="0089471F" w:rsidRPr="003F73D0">
        <w:rPr>
          <w:rFonts w:ascii="Times New Roman" w:hAnsi="Times New Roman" w:cs="Times New Roman"/>
          <w:sz w:val="24"/>
          <w:szCs w:val="24"/>
        </w:rPr>
        <w:t>.</w:t>
      </w:r>
    </w:p>
    <w:p w14:paraId="7DBFD34B" w14:textId="77777777" w:rsidR="008E4960" w:rsidRPr="003F73D0" w:rsidRDefault="008E4960" w:rsidP="00D27C8F">
      <w:pPr>
        <w:pStyle w:val="ListParagraph"/>
        <w:spacing w:after="0" w:line="360" w:lineRule="auto"/>
        <w:ind w:left="709" w:right="662" w:hanging="619"/>
        <w:jc w:val="both"/>
        <w:rPr>
          <w:rFonts w:ascii="Times New Roman" w:hAnsi="Times New Roman" w:cs="Times New Roman"/>
          <w:sz w:val="24"/>
          <w:szCs w:val="24"/>
        </w:rPr>
      </w:pPr>
    </w:p>
    <w:p w14:paraId="2BF9634E" w14:textId="1634D13A" w:rsidR="0089471F" w:rsidRPr="003F73D0" w:rsidRDefault="003F73D0" w:rsidP="00D27C8F">
      <w:pPr>
        <w:pStyle w:val="ListParagraph"/>
        <w:spacing w:after="0" w:line="360" w:lineRule="auto"/>
        <w:ind w:left="709" w:right="662" w:hanging="619"/>
        <w:jc w:val="both"/>
        <w:rPr>
          <w:rFonts w:ascii="Times New Roman" w:hAnsi="Times New Roman" w:cs="Times New Roman"/>
          <w:sz w:val="24"/>
          <w:szCs w:val="24"/>
        </w:rPr>
      </w:pPr>
      <w:r>
        <w:rPr>
          <w:rFonts w:ascii="Times New Roman" w:hAnsi="Times New Roman" w:cs="Times New Roman"/>
          <w:sz w:val="24"/>
          <w:szCs w:val="24"/>
        </w:rPr>
        <w:lastRenderedPageBreak/>
        <w:t>[18</w:t>
      </w:r>
      <w:r w:rsidR="00D27C8F" w:rsidRPr="003F73D0">
        <w:rPr>
          <w:rFonts w:ascii="Times New Roman" w:hAnsi="Times New Roman" w:cs="Times New Roman"/>
          <w:sz w:val="24"/>
          <w:szCs w:val="24"/>
        </w:rPr>
        <w:t>]</w:t>
      </w:r>
      <w:r w:rsidR="00D27C8F" w:rsidRPr="003F73D0">
        <w:rPr>
          <w:rFonts w:ascii="Times New Roman" w:hAnsi="Times New Roman" w:cs="Times New Roman"/>
          <w:sz w:val="24"/>
          <w:szCs w:val="24"/>
        </w:rPr>
        <w:tab/>
        <w:t>The d</w:t>
      </w:r>
      <w:r w:rsidR="0089471F" w:rsidRPr="003F73D0">
        <w:rPr>
          <w:rFonts w:ascii="Times New Roman" w:hAnsi="Times New Roman" w:cs="Times New Roman"/>
          <w:sz w:val="24"/>
          <w:szCs w:val="24"/>
        </w:rPr>
        <w:t xml:space="preserve">efendant </w:t>
      </w:r>
      <w:r w:rsidR="00D27C8F" w:rsidRPr="003F73D0">
        <w:rPr>
          <w:rFonts w:ascii="Times New Roman" w:hAnsi="Times New Roman" w:cs="Times New Roman"/>
          <w:sz w:val="24"/>
          <w:szCs w:val="24"/>
        </w:rPr>
        <w:t xml:space="preserve">further </w:t>
      </w:r>
      <w:r w:rsidR="0089471F" w:rsidRPr="003F73D0">
        <w:rPr>
          <w:rFonts w:ascii="Times New Roman" w:hAnsi="Times New Roman" w:cs="Times New Roman"/>
          <w:sz w:val="24"/>
          <w:szCs w:val="24"/>
        </w:rPr>
        <w:t>argues</w:t>
      </w:r>
      <w:r w:rsidR="00D27C8F" w:rsidRPr="003F73D0">
        <w:rPr>
          <w:rFonts w:ascii="Times New Roman" w:hAnsi="Times New Roman" w:cs="Times New Roman"/>
          <w:sz w:val="24"/>
          <w:szCs w:val="24"/>
        </w:rPr>
        <w:t>,</w:t>
      </w:r>
      <w:r w:rsidR="0089471F" w:rsidRPr="003F73D0">
        <w:rPr>
          <w:rFonts w:ascii="Times New Roman" w:hAnsi="Times New Roman" w:cs="Times New Roman"/>
          <w:sz w:val="24"/>
          <w:szCs w:val="24"/>
        </w:rPr>
        <w:t xml:space="preserve"> that the court has no power t</w:t>
      </w:r>
      <w:r w:rsidR="00D27C8F" w:rsidRPr="003F73D0">
        <w:rPr>
          <w:rFonts w:ascii="Times New Roman" w:hAnsi="Times New Roman" w:cs="Times New Roman"/>
          <w:sz w:val="24"/>
          <w:szCs w:val="24"/>
        </w:rPr>
        <w:t>o make the order sought in the plaintiff’s prayer (d) as the p</w:t>
      </w:r>
      <w:r w:rsidR="0089471F" w:rsidRPr="003F73D0">
        <w:rPr>
          <w:rFonts w:ascii="Times New Roman" w:hAnsi="Times New Roman" w:cs="Times New Roman"/>
          <w:sz w:val="24"/>
          <w:szCs w:val="24"/>
        </w:rPr>
        <w:t>laintiff ought to make an application to the Court for her appointment in that respect.</w:t>
      </w:r>
    </w:p>
    <w:p w14:paraId="196380CE" w14:textId="2B9AED32" w:rsidR="0089471F" w:rsidRPr="003F73D0" w:rsidRDefault="0089471F" w:rsidP="0089471F">
      <w:pPr>
        <w:spacing w:after="0" w:line="360" w:lineRule="auto"/>
        <w:jc w:val="both"/>
        <w:rPr>
          <w:rFonts w:ascii="Times New Roman" w:hAnsi="Times New Roman" w:cs="Times New Roman"/>
          <w:sz w:val="24"/>
          <w:szCs w:val="24"/>
        </w:rPr>
      </w:pPr>
    </w:p>
    <w:p w14:paraId="558620C0" w14:textId="7A6F3858" w:rsidR="0089471F" w:rsidRPr="003F73D0" w:rsidRDefault="003F73D0" w:rsidP="00D27C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D27C8F" w:rsidRPr="003F73D0">
        <w:rPr>
          <w:rFonts w:ascii="Times New Roman" w:hAnsi="Times New Roman" w:cs="Times New Roman"/>
          <w:sz w:val="24"/>
          <w:szCs w:val="24"/>
        </w:rPr>
        <w:t>]</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In response to this </w:t>
      </w:r>
      <w:r w:rsidR="00D27C8F" w:rsidRPr="003F73D0">
        <w:rPr>
          <w:rFonts w:ascii="Times New Roman" w:hAnsi="Times New Roman" w:cs="Times New Roman"/>
          <w:sz w:val="24"/>
          <w:szCs w:val="24"/>
        </w:rPr>
        <w:t>the defendant stated that this issue</w:t>
      </w:r>
      <w:r w:rsidR="0089471F" w:rsidRPr="003F73D0">
        <w:rPr>
          <w:rFonts w:ascii="Times New Roman" w:hAnsi="Times New Roman" w:cs="Times New Roman"/>
          <w:sz w:val="24"/>
          <w:szCs w:val="24"/>
        </w:rPr>
        <w:t xml:space="preserve"> does not arise since the deceased’s </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assets have been bequeathed wholly to</w:t>
      </w:r>
      <w:r w:rsidR="00D27C8F" w:rsidRPr="003F73D0">
        <w:rPr>
          <w:rFonts w:ascii="Times New Roman" w:hAnsi="Times New Roman" w:cs="Times New Roman"/>
          <w:sz w:val="24"/>
          <w:szCs w:val="24"/>
        </w:rPr>
        <w:t xml:space="preserve"> the plaintiff as per the last W</w:t>
      </w:r>
      <w:r w:rsidR="0089471F" w:rsidRPr="003F73D0">
        <w:rPr>
          <w:rFonts w:ascii="Times New Roman" w:hAnsi="Times New Roman" w:cs="Times New Roman"/>
          <w:sz w:val="24"/>
          <w:szCs w:val="24"/>
        </w:rPr>
        <w:t xml:space="preserve">ill and </w:t>
      </w:r>
      <w:r w:rsidR="008E4960">
        <w:rPr>
          <w:rFonts w:ascii="Times New Roman" w:hAnsi="Times New Roman" w:cs="Times New Roman"/>
          <w:sz w:val="24"/>
          <w:szCs w:val="24"/>
        </w:rPr>
        <w:t>T</w:t>
      </w:r>
      <w:r w:rsidR="0089471F" w:rsidRPr="003F73D0">
        <w:rPr>
          <w:rFonts w:ascii="Times New Roman" w:hAnsi="Times New Roman" w:cs="Times New Roman"/>
          <w:sz w:val="24"/>
          <w:szCs w:val="24"/>
        </w:rPr>
        <w:t xml:space="preserve">estatement. </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Instead the prayer is simply asking the court for the cancellation of the appointment of the </w:t>
      </w:r>
      <w:r w:rsidR="00D27C8F" w:rsidRPr="003F73D0">
        <w:rPr>
          <w:rFonts w:ascii="Times New Roman" w:hAnsi="Times New Roman" w:cs="Times New Roman"/>
          <w:sz w:val="24"/>
          <w:szCs w:val="24"/>
        </w:rPr>
        <w:tab/>
      </w:r>
      <w:r w:rsidR="0089471F" w:rsidRPr="003F73D0">
        <w:rPr>
          <w:rFonts w:ascii="Times New Roman" w:hAnsi="Times New Roman" w:cs="Times New Roman"/>
          <w:sz w:val="24"/>
          <w:szCs w:val="24"/>
        </w:rPr>
        <w:t>defendant as executrix, as it was done by way of false pretence by the defendant.</w:t>
      </w:r>
    </w:p>
    <w:p w14:paraId="3B3DCFF2" w14:textId="2F04FEA9" w:rsidR="00D27C8F" w:rsidRPr="003F73D0" w:rsidRDefault="00D27C8F" w:rsidP="00D27C8F">
      <w:pPr>
        <w:spacing w:after="0" w:line="360" w:lineRule="auto"/>
        <w:jc w:val="both"/>
        <w:rPr>
          <w:rFonts w:ascii="Times New Roman" w:hAnsi="Times New Roman" w:cs="Times New Roman"/>
          <w:sz w:val="24"/>
          <w:szCs w:val="24"/>
        </w:rPr>
      </w:pPr>
    </w:p>
    <w:p w14:paraId="3685AA98" w14:textId="45B18BF7" w:rsidR="0089471F" w:rsidRPr="003F73D0" w:rsidRDefault="00D27C8F" w:rsidP="003F73D0">
      <w:pPr>
        <w:spacing w:after="0" w:line="360" w:lineRule="auto"/>
        <w:jc w:val="both"/>
        <w:rPr>
          <w:rFonts w:ascii="Times New Roman" w:hAnsi="Times New Roman" w:cs="Times New Roman"/>
          <w:sz w:val="24"/>
          <w:szCs w:val="24"/>
        </w:rPr>
      </w:pPr>
      <w:r w:rsidRPr="003F73D0">
        <w:rPr>
          <w:rFonts w:ascii="Times New Roman" w:hAnsi="Times New Roman" w:cs="Times New Roman"/>
          <w:sz w:val="24"/>
          <w:szCs w:val="24"/>
        </w:rPr>
        <w:t>[2</w:t>
      </w:r>
      <w:r w:rsidR="003F73D0">
        <w:rPr>
          <w:rFonts w:ascii="Times New Roman" w:hAnsi="Times New Roman" w:cs="Times New Roman"/>
          <w:sz w:val="24"/>
          <w:szCs w:val="24"/>
        </w:rPr>
        <w:t>0</w:t>
      </w:r>
      <w:r w:rsidRPr="003F73D0">
        <w:rPr>
          <w:rFonts w:ascii="Times New Roman" w:hAnsi="Times New Roman" w:cs="Times New Roman"/>
          <w:sz w:val="24"/>
          <w:szCs w:val="24"/>
        </w:rPr>
        <w:t>]</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In par</w:t>
      </w:r>
      <w:r w:rsidR="003F73D0" w:rsidRPr="003F73D0">
        <w:rPr>
          <w:rFonts w:ascii="Times New Roman" w:hAnsi="Times New Roman" w:cs="Times New Roman"/>
          <w:sz w:val="24"/>
          <w:szCs w:val="24"/>
        </w:rPr>
        <w:t>agraph (d) of the prayers, the p</w:t>
      </w:r>
      <w:r w:rsidR="0089471F" w:rsidRPr="003F73D0">
        <w:rPr>
          <w:rFonts w:ascii="Times New Roman" w:hAnsi="Times New Roman" w:cs="Times New Roman"/>
          <w:sz w:val="24"/>
          <w:szCs w:val="24"/>
        </w:rPr>
        <w:t xml:space="preserve">laintiff sought an order for the appointment of the </w:t>
      </w:r>
      <w:r w:rsidR="003F73D0" w:rsidRPr="003F73D0">
        <w:rPr>
          <w:rFonts w:ascii="Times New Roman" w:hAnsi="Times New Roman" w:cs="Times New Roman"/>
          <w:sz w:val="24"/>
          <w:szCs w:val="24"/>
        </w:rPr>
        <w:tab/>
        <w:t>p</w:t>
      </w:r>
      <w:r w:rsidR="0089471F" w:rsidRPr="003F73D0">
        <w:rPr>
          <w:rFonts w:ascii="Times New Roman" w:hAnsi="Times New Roman" w:cs="Times New Roman"/>
          <w:sz w:val="24"/>
          <w:szCs w:val="24"/>
        </w:rPr>
        <w:t xml:space="preserve">laintiff as Executrix to the estate of the deceased, to manage and distribute the remainder </w:t>
      </w:r>
      <w:r w:rsidR="003F73D0" w:rsidRPr="003F73D0">
        <w:rPr>
          <w:rFonts w:ascii="Times New Roman" w:hAnsi="Times New Roman" w:cs="Times New Roman"/>
          <w:sz w:val="24"/>
          <w:szCs w:val="24"/>
        </w:rPr>
        <w:tab/>
      </w:r>
      <w:r w:rsidR="0089471F" w:rsidRPr="003F73D0">
        <w:rPr>
          <w:rFonts w:ascii="Times New Roman" w:hAnsi="Times New Roman" w:cs="Times New Roman"/>
          <w:sz w:val="24"/>
          <w:szCs w:val="24"/>
        </w:rPr>
        <w:t>to the children of the deceased according to law.</w:t>
      </w:r>
    </w:p>
    <w:p w14:paraId="1A55E12C" w14:textId="4E01279A" w:rsidR="003F73D0" w:rsidRPr="003F73D0" w:rsidRDefault="003F73D0" w:rsidP="003F73D0">
      <w:pPr>
        <w:spacing w:after="0" w:line="360" w:lineRule="auto"/>
        <w:jc w:val="both"/>
        <w:rPr>
          <w:rFonts w:ascii="Times New Roman" w:hAnsi="Times New Roman" w:cs="Times New Roman"/>
          <w:sz w:val="24"/>
          <w:szCs w:val="24"/>
        </w:rPr>
      </w:pPr>
    </w:p>
    <w:p w14:paraId="40EE4922" w14:textId="319AF5C9" w:rsidR="0089471F" w:rsidRPr="003F73D0" w:rsidRDefault="003F73D0" w:rsidP="003F7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Pr="003F73D0">
        <w:rPr>
          <w:rFonts w:ascii="Times New Roman" w:hAnsi="Times New Roman" w:cs="Times New Roman"/>
          <w:sz w:val="24"/>
          <w:szCs w:val="24"/>
        </w:rPr>
        <w:t>]</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As stated above, the deceased left a valid will in which he left behind all his movable and </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immovable property to the deceased, but it is not clear whether an executor was appointed </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for the estate.</w:t>
      </w:r>
    </w:p>
    <w:p w14:paraId="39924B59" w14:textId="23A5BBFC" w:rsidR="003F73D0" w:rsidRPr="003F73D0" w:rsidRDefault="003F73D0" w:rsidP="003F73D0">
      <w:pPr>
        <w:spacing w:after="0" w:line="360" w:lineRule="auto"/>
        <w:jc w:val="both"/>
        <w:rPr>
          <w:rFonts w:ascii="Times New Roman" w:hAnsi="Times New Roman" w:cs="Times New Roman"/>
          <w:sz w:val="24"/>
          <w:szCs w:val="24"/>
        </w:rPr>
      </w:pPr>
    </w:p>
    <w:p w14:paraId="32CE1CF5" w14:textId="77777777" w:rsidR="00C7254A" w:rsidRDefault="003F73D0" w:rsidP="00C725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Pr="003F73D0">
        <w:rPr>
          <w:rFonts w:ascii="Times New Roman" w:hAnsi="Times New Roman" w:cs="Times New Roman"/>
          <w:sz w:val="24"/>
          <w:szCs w:val="24"/>
        </w:rPr>
        <w:t>]</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It will therefore be necessary for this Court to</w:t>
      </w:r>
      <w:r w:rsidRPr="003F73D0">
        <w:rPr>
          <w:rFonts w:ascii="Times New Roman" w:hAnsi="Times New Roman" w:cs="Times New Roman"/>
          <w:sz w:val="24"/>
          <w:szCs w:val="24"/>
        </w:rPr>
        <w:t xml:space="preserve"> hear the evidence of both the p</w:t>
      </w:r>
      <w:r w:rsidR="0089471F" w:rsidRPr="003F73D0">
        <w:rPr>
          <w:rFonts w:ascii="Times New Roman" w:hAnsi="Times New Roman" w:cs="Times New Roman"/>
          <w:sz w:val="24"/>
          <w:szCs w:val="24"/>
        </w:rPr>
        <w:t xml:space="preserve">laintiff and </w:t>
      </w:r>
      <w:r w:rsidRPr="003F73D0">
        <w:rPr>
          <w:rFonts w:ascii="Times New Roman" w:hAnsi="Times New Roman" w:cs="Times New Roman"/>
          <w:sz w:val="24"/>
          <w:szCs w:val="24"/>
        </w:rPr>
        <w:tab/>
      </w:r>
      <w:r w:rsidR="0089471F" w:rsidRPr="003F73D0">
        <w:rPr>
          <w:rFonts w:ascii="Times New Roman" w:hAnsi="Times New Roman" w:cs="Times New Roman"/>
          <w:sz w:val="24"/>
          <w:szCs w:val="24"/>
        </w:rPr>
        <w:t xml:space="preserve">defendant in order to make findings </w:t>
      </w:r>
      <w:r w:rsidRPr="003F73D0">
        <w:rPr>
          <w:rFonts w:ascii="Times New Roman" w:hAnsi="Times New Roman" w:cs="Times New Roman"/>
          <w:sz w:val="24"/>
          <w:szCs w:val="24"/>
        </w:rPr>
        <w:t>on this particular issue as raised.</w:t>
      </w:r>
    </w:p>
    <w:p w14:paraId="47CF9601" w14:textId="77777777" w:rsidR="00C7254A" w:rsidRDefault="00C7254A" w:rsidP="00C7254A">
      <w:pPr>
        <w:spacing w:after="0" w:line="360" w:lineRule="auto"/>
        <w:jc w:val="both"/>
        <w:rPr>
          <w:rFonts w:ascii="Times New Roman" w:hAnsi="Times New Roman" w:cs="Times New Roman"/>
          <w:sz w:val="24"/>
          <w:szCs w:val="24"/>
        </w:rPr>
      </w:pPr>
    </w:p>
    <w:p w14:paraId="40005177" w14:textId="2839ADDC" w:rsidR="003F73D0" w:rsidRPr="00C7254A" w:rsidRDefault="003F73D0" w:rsidP="00C7254A">
      <w:pPr>
        <w:spacing w:after="0" w:line="360" w:lineRule="auto"/>
        <w:jc w:val="both"/>
        <w:rPr>
          <w:rFonts w:ascii="Times New Roman" w:hAnsi="Times New Roman" w:cs="Times New Roman"/>
          <w:b/>
          <w:sz w:val="24"/>
          <w:szCs w:val="24"/>
        </w:rPr>
      </w:pPr>
      <w:r w:rsidRPr="00C7254A">
        <w:rPr>
          <w:rFonts w:ascii="Times New Roman" w:hAnsi="Times New Roman" w:cs="Times New Roman"/>
          <w:b/>
        </w:rPr>
        <w:t>Conclusion</w:t>
      </w:r>
    </w:p>
    <w:p w14:paraId="53CE0001" w14:textId="0889EA48" w:rsidR="0089471F" w:rsidRPr="003F73D0" w:rsidRDefault="003F73D0" w:rsidP="00C7254A">
      <w:pPr>
        <w:pStyle w:val="JudgmentText"/>
        <w:numPr>
          <w:ilvl w:val="0"/>
          <w:numId w:val="0"/>
        </w:numPr>
        <w:ind w:left="720" w:hanging="720"/>
      </w:pPr>
      <w:r w:rsidRPr="003F73D0">
        <w:t>[</w:t>
      </w:r>
      <w:r>
        <w:t>23</w:t>
      </w:r>
      <w:r w:rsidRPr="003F73D0">
        <w:t>]</w:t>
      </w:r>
      <w:r w:rsidRPr="003F73D0">
        <w:tab/>
      </w:r>
      <w:r w:rsidR="0089471F" w:rsidRPr="003F73D0">
        <w:t xml:space="preserve">In conclusion therefore, the points </w:t>
      </w:r>
      <w:r w:rsidR="0089471F" w:rsidRPr="003F73D0">
        <w:rPr>
          <w:i/>
        </w:rPr>
        <w:t>in limine</w:t>
      </w:r>
      <w:r w:rsidR="0089471F" w:rsidRPr="003F73D0">
        <w:t xml:space="preserve"> </w:t>
      </w:r>
      <w:r w:rsidRPr="003F73D0">
        <w:t>are hereby</w:t>
      </w:r>
      <w:r w:rsidR="0089471F" w:rsidRPr="003F73D0">
        <w:t xml:space="preserve"> set aside, </w:t>
      </w:r>
      <w:r w:rsidRPr="003F73D0">
        <w:t>following the above analysis and findings.</w:t>
      </w:r>
    </w:p>
    <w:p w14:paraId="20E3030D" w14:textId="797D0B89" w:rsidR="0089471F" w:rsidRPr="003F73D0" w:rsidRDefault="003F73D0" w:rsidP="00C7254A">
      <w:pPr>
        <w:pStyle w:val="JudgmentText"/>
        <w:numPr>
          <w:ilvl w:val="0"/>
          <w:numId w:val="0"/>
        </w:numPr>
        <w:ind w:left="720" w:hanging="720"/>
      </w:pPr>
      <w:r>
        <w:t>[24</w:t>
      </w:r>
      <w:r w:rsidRPr="003F73D0">
        <w:t>]</w:t>
      </w:r>
      <w:r w:rsidRPr="003F73D0">
        <w:tab/>
      </w:r>
      <w:r w:rsidR="0089471F" w:rsidRPr="003F73D0">
        <w:t>Accordingly this Court finds that this case raises a valid cause of action and a trial is necessary to dispose of the legal is</w:t>
      </w:r>
      <w:r w:rsidRPr="003F73D0">
        <w:t>sues arising from this matter.</w:t>
      </w:r>
    </w:p>
    <w:p w14:paraId="32C99A5B" w14:textId="4E994793" w:rsidR="003A6C9E" w:rsidRPr="003F73D0" w:rsidRDefault="00A57D45" w:rsidP="00CC437E">
      <w:pPr>
        <w:keepNext/>
        <w:rPr>
          <w:rFonts w:ascii="Times New Roman" w:hAnsi="Times New Roman" w:cs="Times New Roman"/>
          <w:sz w:val="24"/>
          <w:szCs w:val="24"/>
        </w:rPr>
      </w:pPr>
      <w:r w:rsidRPr="003F73D0">
        <w:rPr>
          <w:rFonts w:ascii="Times New Roman" w:hAnsi="Times New Roman" w:cs="Times New Roman"/>
          <w:sz w:val="24"/>
          <w:szCs w:val="24"/>
        </w:rPr>
        <w:lastRenderedPageBreak/>
        <w:t>S</w:t>
      </w:r>
      <w:r w:rsidR="00722761" w:rsidRPr="003F73D0">
        <w:rPr>
          <w:rFonts w:ascii="Times New Roman" w:hAnsi="Times New Roman" w:cs="Times New Roman"/>
          <w:sz w:val="24"/>
          <w:szCs w:val="24"/>
        </w:rPr>
        <w:t xml:space="preserve">igned, dated and delivered at Ile du </w:t>
      </w:r>
      <w:r w:rsidR="004910F7" w:rsidRPr="003F73D0">
        <w:rPr>
          <w:rFonts w:ascii="Times New Roman" w:hAnsi="Times New Roman" w:cs="Times New Roman"/>
          <w:sz w:val="24"/>
          <w:szCs w:val="24"/>
        </w:rPr>
        <w:t>Port</w:t>
      </w:r>
      <w:r w:rsidR="00640BAD" w:rsidRPr="003F73D0">
        <w:rPr>
          <w:rFonts w:ascii="Times New Roman" w:hAnsi="Times New Roman" w:cs="Times New Roman"/>
          <w:sz w:val="24"/>
          <w:szCs w:val="24"/>
        </w:rPr>
        <w:t xml:space="preserve"> </w:t>
      </w:r>
      <w:r w:rsidR="004910F7" w:rsidRPr="003F73D0">
        <w:rPr>
          <w:rFonts w:ascii="Times New Roman" w:hAnsi="Times New Roman" w:cs="Times New Roman"/>
          <w:sz w:val="24"/>
          <w:szCs w:val="24"/>
        </w:rPr>
        <w:t>on</w:t>
      </w:r>
      <w:r w:rsidR="00640BAD" w:rsidRPr="003F73D0">
        <w:rPr>
          <w:rFonts w:ascii="Times New Roman" w:hAnsi="Times New Roman" w:cs="Times New Roman"/>
          <w:sz w:val="24"/>
          <w:szCs w:val="24"/>
        </w:rPr>
        <w:t xml:space="preserve"> </w:t>
      </w:r>
      <w:r w:rsidR="003729B1" w:rsidRPr="003F73D0">
        <w:rPr>
          <w:rFonts w:ascii="Times New Roman" w:hAnsi="Times New Roman" w:cs="Times New Roman"/>
          <w:sz w:val="24"/>
          <w:szCs w:val="24"/>
        </w:rPr>
        <w:t xml:space="preserve">the </w:t>
      </w:r>
      <w:r w:rsidR="00AE0971" w:rsidRPr="003F73D0">
        <w:rPr>
          <w:rFonts w:ascii="Times New Roman" w:hAnsi="Times New Roman" w:cs="Times New Roman"/>
          <w:sz w:val="24"/>
          <w:szCs w:val="24"/>
        </w:rPr>
        <w:t>2</w:t>
      </w:r>
      <w:r w:rsidR="003F73D0" w:rsidRPr="003F73D0">
        <w:rPr>
          <w:rFonts w:ascii="Times New Roman" w:hAnsi="Times New Roman" w:cs="Times New Roman"/>
          <w:sz w:val="24"/>
          <w:szCs w:val="24"/>
        </w:rPr>
        <w:t>8 October 2021.</w:t>
      </w:r>
      <w:r w:rsidR="00640BAD" w:rsidRPr="003F73D0">
        <w:rPr>
          <w:rFonts w:ascii="Times New Roman" w:hAnsi="Times New Roman" w:cs="Times New Roman"/>
          <w:sz w:val="24"/>
          <w:szCs w:val="24"/>
        </w:rPr>
        <w:t xml:space="preserve"> </w:t>
      </w:r>
    </w:p>
    <w:p w14:paraId="7B3357AB" w14:textId="77777777" w:rsidR="004636C5" w:rsidRPr="003F73D0" w:rsidRDefault="004636C5" w:rsidP="00CC437E">
      <w:pPr>
        <w:keepNext/>
        <w:rPr>
          <w:rFonts w:ascii="Times New Roman" w:hAnsi="Times New Roman" w:cs="Times New Roman"/>
          <w:sz w:val="24"/>
          <w:szCs w:val="24"/>
        </w:rPr>
      </w:pPr>
    </w:p>
    <w:p w14:paraId="7BB72750" w14:textId="77777777" w:rsidR="004636C5" w:rsidRPr="003F73D0" w:rsidRDefault="004636C5" w:rsidP="00CC437E">
      <w:pPr>
        <w:keepNext/>
        <w:rPr>
          <w:rFonts w:ascii="Times New Roman" w:hAnsi="Times New Roman" w:cs="Times New Roman"/>
          <w:sz w:val="24"/>
          <w:szCs w:val="24"/>
        </w:rPr>
      </w:pPr>
    </w:p>
    <w:p w14:paraId="3C6C335B" w14:textId="77777777" w:rsidR="004636C5" w:rsidRPr="003F73D0" w:rsidRDefault="004636C5" w:rsidP="00CC437E">
      <w:pPr>
        <w:keepNext/>
        <w:rPr>
          <w:rFonts w:ascii="Times New Roman" w:hAnsi="Times New Roman" w:cs="Times New Roman"/>
          <w:sz w:val="24"/>
          <w:szCs w:val="24"/>
        </w:rPr>
      </w:pPr>
    </w:p>
    <w:p w14:paraId="1DFAF750" w14:textId="77777777" w:rsidR="004636C5" w:rsidRPr="003F73D0" w:rsidRDefault="004636C5" w:rsidP="00CC437E">
      <w:pPr>
        <w:keepNext/>
        <w:rPr>
          <w:rFonts w:ascii="Times New Roman" w:hAnsi="Times New Roman" w:cs="Times New Roman"/>
          <w:sz w:val="24"/>
          <w:szCs w:val="24"/>
        </w:rPr>
      </w:pPr>
    </w:p>
    <w:p w14:paraId="3FEE75F4" w14:textId="77777777" w:rsidR="0070371E" w:rsidRPr="003F73D0" w:rsidRDefault="0070371E" w:rsidP="0070371E">
      <w:pPr>
        <w:keepNext/>
        <w:rPr>
          <w:rFonts w:ascii="Times New Roman" w:hAnsi="Times New Roman" w:cs="Times New Roman"/>
          <w:sz w:val="24"/>
          <w:szCs w:val="24"/>
        </w:rPr>
      </w:pPr>
      <w:r w:rsidRPr="003F73D0">
        <w:rPr>
          <w:rFonts w:ascii="Times New Roman" w:hAnsi="Times New Roman" w:cs="Times New Roman"/>
          <w:sz w:val="24"/>
          <w:szCs w:val="24"/>
        </w:rPr>
        <w:t>____________</w:t>
      </w:r>
      <w:r w:rsidRPr="003F73D0">
        <w:rPr>
          <w:rFonts w:ascii="Times New Roman" w:hAnsi="Times New Roman" w:cs="Times New Roman"/>
          <w:sz w:val="24"/>
          <w:szCs w:val="24"/>
        </w:rPr>
        <w:tab/>
      </w:r>
    </w:p>
    <w:p w14:paraId="3A2FECD4" w14:textId="77777777" w:rsidR="0070371E" w:rsidRPr="003F73D0" w:rsidRDefault="00B45E8D" w:rsidP="0070371E">
      <w:pPr>
        <w:keepNext/>
        <w:tabs>
          <w:tab w:val="left" w:pos="2160"/>
        </w:tabs>
        <w:rPr>
          <w:rFonts w:ascii="Times New Roman" w:hAnsi="Times New Roman" w:cs="Times New Roman"/>
          <w:b/>
          <w:sz w:val="24"/>
          <w:szCs w:val="24"/>
        </w:rPr>
      </w:pPr>
      <w:r w:rsidRPr="003F73D0">
        <w:rPr>
          <w:rFonts w:ascii="Times New Roman" w:hAnsi="Times New Roman" w:cs="Times New Roman"/>
          <w:b/>
          <w:sz w:val="24"/>
          <w:szCs w:val="24"/>
        </w:rPr>
        <w:t>ANDRE J</w:t>
      </w:r>
      <w:r w:rsidR="0070371E" w:rsidRPr="003F73D0">
        <w:rPr>
          <w:rFonts w:ascii="Times New Roman" w:hAnsi="Times New Roman" w:cs="Times New Roman"/>
          <w:b/>
          <w:sz w:val="24"/>
          <w:szCs w:val="24"/>
        </w:rPr>
        <w:tab/>
      </w:r>
    </w:p>
    <w:p w14:paraId="5B9D5D07" w14:textId="77777777" w:rsidR="00235626" w:rsidRPr="00D85E47" w:rsidRDefault="00235626" w:rsidP="00235626">
      <w:pPr>
        <w:spacing w:line="480" w:lineRule="auto"/>
        <w:jc w:val="both"/>
        <w:rPr>
          <w:rFonts w:ascii="Times New Roman" w:hAnsi="Times New Roman" w:cs="Times New Roman"/>
          <w:b/>
          <w:sz w:val="24"/>
          <w:szCs w:val="24"/>
        </w:rPr>
      </w:pPr>
    </w:p>
    <w:sectPr w:rsidR="00235626" w:rsidRPr="00D85E4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9A1C" w14:textId="77777777" w:rsidR="00673B8B" w:rsidRDefault="00673B8B" w:rsidP="006A68E2">
      <w:pPr>
        <w:spacing w:after="0" w:line="240" w:lineRule="auto"/>
      </w:pPr>
      <w:r>
        <w:separator/>
      </w:r>
    </w:p>
  </w:endnote>
  <w:endnote w:type="continuationSeparator" w:id="0">
    <w:p w14:paraId="70926441" w14:textId="77777777" w:rsidR="00673B8B" w:rsidRDefault="00673B8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2A63323B" w14:textId="6359823A" w:rsidR="002B35DA" w:rsidRDefault="002B35DA">
        <w:pPr>
          <w:pStyle w:val="Footer"/>
          <w:jc w:val="center"/>
        </w:pPr>
        <w:r>
          <w:fldChar w:fldCharType="begin"/>
        </w:r>
        <w:r>
          <w:instrText xml:space="preserve"> PAGE   \* MERGEFORMAT </w:instrText>
        </w:r>
        <w:r>
          <w:fldChar w:fldCharType="separate"/>
        </w:r>
        <w:r w:rsidR="00AD281F">
          <w:rPr>
            <w:noProof/>
          </w:rPr>
          <w:t>1</w:t>
        </w:r>
        <w:r>
          <w:rPr>
            <w:noProof/>
          </w:rPr>
          <w:fldChar w:fldCharType="end"/>
        </w:r>
      </w:p>
    </w:sdtContent>
  </w:sdt>
  <w:p w14:paraId="3A8ACB77" w14:textId="77777777" w:rsidR="002B35DA" w:rsidRDefault="002B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5D8B" w14:textId="77777777" w:rsidR="00673B8B" w:rsidRDefault="00673B8B" w:rsidP="006A68E2">
      <w:pPr>
        <w:spacing w:after="0" w:line="240" w:lineRule="auto"/>
      </w:pPr>
      <w:r>
        <w:separator/>
      </w:r>
    </w:p>
  </w:footnote>
  <w:footnote w:type="continuationSeparator" w:id="0">
    <w:p w14:paraId="7B2C46E0" w14:textId="77777777" w:rsidR="00673B8B" w:rsidRDefault="00673B8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733"/>
    <w:multiLevelType w:val="hybridMultilevel"/>
    <w:tmpl w:val="B61280C2"/>
    <w:lvl w:ilvl="0" w:tplc="F236A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F097C"/>
    <w:multiLevelType w:val="hybridMultilevel"/>
    <w:tmpl w:val="5EBCDD90"/>
    <w:lvl w:ilvl="0" w:tplc="1EB2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728285F"/>
    <w:multiLevelType w:val="hybridMultilevel"/>
    <w:tmpl w:val="63BE026A"/>
    <w:lvl w:ilvl="0" w:tplc="C0CE5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06B6F"/>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C66035"/>
    <w:multiLevelType w:val="hybridMultilevel"/>
    <w:tmpl w:val="F7423F0C"/>
    <w:lvl w:ilvl="0" w:tplc="369C7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14214"/>
    <w:multiLevelType w:val="hybridMultilevel"/>
    <w:tmpl w:val="F06CFC1E"/>
    <w:lvl w:ilvl="0" w:tplc="384E7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507C1A"/>
    <w:multiLevelType w:val="hybridMultilevel"/>
    <w:tmpl w:val="9586E25E"/>
    <w:lvl w:ilvl="0" w:tplc="484AC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4"/>
  </w:num>
  <w:num w:numId="8">
    <w:abstractNumId w:val="14"/>
  </w:num>
  <w:num w:numId="9">
    <w:abstractNumId w:val="1"/>
  </w:num>
  <w:num w:numId="10">
    <w:abstractNumId w:val="14"/>
  </w:num>
  <w:num w:numId="11">
    <w:abstractNumId w:val="14"/>
  </w:num>
  <w:num w:numId="12">
    <w:abstractNumId w:val="6"/>
  </w:num>
  <w:num w:numId="13">
    <w:abstractNumId w:val="6"/>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4">
    <w:abstractNumId w:val="3"/>
  </w:num>
  <w:num w:numId="15">
    <w:abstractNumId w:val="17"/>
  </w:num>
  <w:num w:numId="16">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17">
    <w:abstractNumId w:val="2"/>
  </w:num>
  <w:num w:numId="18">
    <w:abstractNumId w:val="0"/>
  </w:num>
  <w:num w:numId="19">
    <w:abstractNumId w:val="13"/>
  </w:num>
  <w:num w:numId="20">
    <w:abstractNumId w:val="15"/>
  </w:num>
  <w:num w:numId="21">
    <w:abstractNumId w:val="1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NqwFAKOEGRstAAAA"/>
  </w:docVars>
  <w:rsids>
    <w:rsidRoot w:val="00D46A6B"/>
    <w:rsid w:val="00001992"/>
    <w:rsid w:val="00003211"/>
    <w:rsid w:val="00010507"/>
    <w:rsid w:val="00010FDC"/>
    <w:rsid w:val="00024C9A"/>
    <w:rsid w:val="00025CDF"/>
    <w:rsid w:val="000275DA"/>
    <w:rsid w:val="000334C8"/>
    <w:rsid w:val="000344AE"/>
    <w:rsid w:val="000347BE"/>
    <w:rsid w:val="00036694"/>
    <w:rsid w:val="00040193"/>
    <w:rsid w:val="000424D0"/>
    <w:rsid w:val="00042F50"/>
    <w:rsid w:val="000441D8"/>
    <w:rsid w:val="00046F01"/>
    <w:rsid w:val="000505BB"/>
    <w:rsid w:val="00051821"/>
    <w:rsid w:val="00053065"/>
    <w:rsid w:val="0005680C"/>
    <w:rsid w:val="000624F2"/>
    <w:rsid w:val="00063428"/>
    <w:rsid w:val="00065B23"/>
    <w:rsid w:val="00066203"/>
    <w:rsid w:val="000713D4"/>
    <w:rsid w:val="00071B84"/>
    <w:rsid w:val="0007280C"/>
    <w:rsid w:val="00074CE3"/>
    <w:rsid w:val="00075982"/>
    <w:rsid w:val="00076618"/>
    <w:rsid w:val="00080B4B"/>
    <w:rsid w:val="00080B7C"/>
    <w:rsid w:val="00083C34"/>
    <w:rsid w:val="0008560D"/>
    <w:rsid w:val="00085952"/>
    <w:rsid w:val="00090072"/>
    <w:rsid w:val="0009079D"/>
    <w:rsid w:val="0009242F"/>
    <w:rsid w:val="00095B00"/>
    <w:rsid w:val="00095E61"/>
    <w:rsid w:val="00097D19"/>
    <w:rsid w:val="00097D3B"/>
    <w:rsid w:val="000A0712"/>
    <w:rsid w:val="000A2CBA"/>
    <w:rsid w:val="000B24EC"/>
    <w:rsid w:val="000B4895"/>
    <w:rsid w:val="000B535A"/>
    <w:rsid w:val="000B5BA3"/>
    <w:rsid w:val="000B6A86"/>
    <w:rsid w:val="000C1265"/>
    <w:rsid w:val="000C1320"/>
    <w:rsid w:val="000C4EAA"/>
    <w:rsid w:val="000D145E"/>
    <w:rsid w:val="000D19EE"/>
    <w:rsid w:val="000D6D4F"/>
    <w:rsid w:val="000E0561"/>
    <w:rsid w:val="000E3CBD"/>
    <w:rsid w:val="000E4B97"/>
    <w:rsid w:val="000E6061"/>
    <w:rsid w:val="000E64CE"/>
    <w:rsid w:val="000F18EE"/>
    <w:rsid w:val="000F2A60"/>
    <w:rsid w:val="000F44A3"/>
    <w:rsid w:val="000F705F"/>
    <w:rsid w:val="000F7D14"/>
    <w:rsid w:val="0010062E"/>
    <w:rsid w:val="0010339B"/>
    <w:rsid w:val="0010570D"/>
    <w:rsid w:val="00111397"/>
    <w:rsid w:val="001135C2"/>
    <w:rsid w:val="00113A44"/>
    <w:rsid w:val="00116A6F"/>
    <w:rsid w:val="00121F37"/>
    <w:rsid w:val="00123E53"/>
    <w:rsid w:val="0012613F"/>
    <w:rsid w:val="001318A8"/>
    <w:rsid w:val="00132406"/>
    <w:rsid w:val="001351F6"/>
    <w:rsid w:val="00135EBB"/>
    <w:rsid w:val="00136D98"/>
    <w:rsid w:val="0013783D"/>
    <w:rsid w:val="00141BCB"/>
    <w:rsid w:val="001428B9"/>
    <w:rsid w:val="00142C02"/>
    <w:rsid w:val="00143C67"/>
    <w:rsid w:val="001442D9"/>
    <w:rsid w:val="00144BBC"/>
    <w:rsid w:val="00144E2D"/>
    <w:rsid w:val="00145BFF"/>
    <w:rsid w:val="00146361"/>
    <w:rsid w:val="00147AFE"/>
    <w:rsid w:val="001500E8"/>
    <w:rsid w:val="00150B3F"/>
    <w:rsid w:val="001544C2"/>
    <w:rsid w:val="00165492"/>
    <w:rsid w:val="0016664C"/>
    <w:rsid w:val="00167D2F"/>
    <w:rsid w:val="0017006E"/>
    <w:rsid w:val="00170A33"/>
    <w:rsid w:val="001723B1"/>
    <w:rsid w:val="0017618C"/>
    <w:rsid w:val="00177FF6"/>
    <w:rsid w:val="0018118A"/>
    <w:rsid w:val="00181272"/>
    <w:rsid w:val="00183044"/>
    <w:rsid w:val="001832C7"/>
    <w:rsid w:val="00183535"/>
    <w:rsid w:val="0018441F"/>
    <w:rsid w:val="00186E14"/>
    <w:rsid w:val="00191DA1"/>
    <w:rsid w:val="00192E06"/>
    <w:rsid w:val="00194334"/>
    <w:rsid w:val="001951D0"/>
    <w:rsid w:val="00196171"/>
    <w:rsid w:val="00196F12"/>
    <w:rsid w:val="00197650"/>
    <w:rsid w:val="001976B8"/>
    <w:rsid w:val="001A39E8"/>
    <w:rsid w:val="001A45C2"/>
    <w:rsid w:val="001B0B20"/>
    <w:rsid w:val="001B17F5"/>
    <w:rsid w:val="001B2D2C"/>
    <w:rsid w:val="001B3734"/>
    <w:rsid w:val="001B591A"/>
    <w:rsid w:val="001B5FF4"/>
    <w:rsid w:val="001B5FFE"/>
    <w:rsid w:val="001B6F53"/>
    <w:rsid w:val="001B70DE"/>
    <w:rsid w:val="001B7392"/>
    <w:rsid w:val="001C134D"/>
    <w:rsid w:val="001C16A9"/>
    <w:rsid w:val="001C3F42"/>
    <w:rsid w:val="001C7189"/>
    <w:rsid w:val="001C78EC"/>
    <w:rsid w:val="001D33D2"/>
    <w:rsid w:val="001D48F5"/>
    <w:rsid w:val="001D5334"/>
    <w:rsid w:val="001D7160"/>
    <w:rsid w:val="001E05EB"/>
    <w:rsid w:val="001E10AE"/>
    <w:rsid w:val="001E6EBC"/>
    <w:rsid w:val="001F0B59"/>
    <w:rsid w:val="001F4A7C"/>
    <w:rsid w:val="00200833"/>
    <w:rsid w:val="002015F8"/>
    <w:rsid w:val="0020372C"/>
    <w:rsid w:val="00204D65"/>
    <w:rsid w:val="00212006"/>
    <w:rsid w:val="00213337"/>
    <w:rsid w:val="00213697"/>
    <w:rsid w:val="0021402A"/>
    <w:rsid w:val="00214DB4"/>
    <w:rsid w:val="0021772E"/>
    <w:rsid w:val="0022120B"/>
    <w:rsid w:val="0022285F"/>
    <w:rsid w:val="00223649"/>
    <w:rsid w:val="00223846"/>
    <w:rsid w:val="0022530A"/>
    <w:rsid w:val="00225E0B"/>
    <w:rsid w:val="0022797A"/>
    <w:rsid w:val="00230371"/>
    <w:rsid w:val="00231E0C"/>
    <w:rsid w:val="0023217E"/>
    <w:rsid w:val="00233A05"/>
    <w:rsid w:val="00233D43"/>
    <w:rsid w:val="00234B14"/>
    <w:rsid w:val="00235626"/>
    <w:rsid w:val="0023642D"/>
    <w:rsid w:val="0023753B"/>
    <w:rsid w:val="00237A0F"/>
    <w:rsid w:val="00243AE1"/>
    <w:rsid w:val="00243B3E"/>
    <w:rsid w:val="00244A77"/>
    <w:rsid w:val="00246DC7"/>
    <w:rsid w:val="002500A7"/>
    <w:rsid w:val="002506D9"/>
    <w:rsid w:val="00253B66"/>
    <w:rsid w:val="00254888"/>
    <w:rsid w:val="002552E2"/>
    <w:rsid w:val="002606FC"/>
    <w:rsid w:val="002618C8"/>
    <w:rsid w:val="002657FE"/>
    <w:rsid w:val="002669D4"/>
    <w:rsid w:val="002670A4"/>
    <w:rsid w:val="00270BCA"/>
    <w:rsid w:val="0027186B"/>
    <w:rsid w:val="00283D9A"/>
    <w:rsid w:val="00285218"/>
    <w:rsid w:val="00286770"/>
    <w:rsid w:val="00290043"/>
    <w:rsid w:val="00290C18"/>
    <w:rsid w:val="00291EAD"/>
    <w:rsid w:val="00292547"/>
    <w:rsid w:val="00293A24"/>
    <w:rsid w:val="00295834"/>
    <w:rsid w:val="002A0019"/>
    <w:rsid w:val="002A0923"/>
    <w:rsid w:val="002A45A9"/>
    <w:rsid w:val="002B34BD"/>
    <w:rsid w:val="002B35DA"/>
    <w:rsid w:val="002B37AD"/>
    <w:rsid w:val="002B4378"/>
    <w:rsid w:val="002B5FD2"/>
    <w:rsid w:val="002B7965"/>
    <w:rsid w:val="002C0F66"/>
    <w:rsid w:val="002C2670"/>
    <w:rsid w:val="002C2900"/>
    <w:rsid w:val="002C3CF0"/>
    <w:rsid w:val="002C3DE3"/>
    <w:rsid w:val="002C3FB4"/>
    <w:rsid w:val="002C46BA"/>
    <w:rsid w:val="002C5561"/>
    <w:rsid w:val="002D0543"/>
    <w:rsid w:val="002D0777"/>
    <w:rsid w:val="002D1369"/>
    <w:rsid w:val="002D1B12"/>
    <w:rsid w:val="002D4D1C"/>
    <w:rsid w:val="002D4EB8"/>
    <w:rsid w:val="002D67A6"/>
    <w:rsid w:val="002D6CD2"/>
    <w:rsid w:val="002E0D0B"/>
    <w:rsid w:val="002E1D72"/>
    <w:rsid w:val="002E2AE3"/>
    <w:rsid w:val="002E2EB8"/>
    <w:rsid w:val="002E5B78"/>
    <w:rsid w:val="002E6C26"/>
    <w:rsid w:val="002F13B9"/>
    <w:rsid w:val="0030167C"/>
    <w:rsid w:val="00302614"/>
    <w:rsid w:val="00302BAA"/>
    <w:rsid w:val="003036CC"/>
    <w:rsid w:val="003057C5"/>
    <w:rsid w:val="0030763E"/>
    <w:rsid w:val="0031185C"/>
    <w:rsid w:val="003137B8"/>
    <w:rsid w:val="00314E89"/>
    <w:rsid w:val="00315F86"/>
    <w:rsid w:val="00320CDA"/>
    <w:rsid w:val="003210EC"/>
    <w:rsid w:val="003228D4"/>
    <w:rsid w:val="00332AB9"/>
    <w:rsid w:val="003406DC"/>
    <w:rsid w:val="0034071D"/>
    <w:rsid w:val="00340CA1"/>
    <w:rsid w:val="00341885"/>
    <w:rsid w:val="00344425"/>
    <w:rsid w:val="00345459"/>
    <w:rsid w:val="00345A38"/>
    <w:rsid w:val="003467A8"/>
    <w:rsid w:val="00346D7F"/>
    <w:rsid w:val="0034769E"/>
    <w:rsid w:val="003477F5"/>
    <w:rsid w:val="00350C2F"/>
    <w:rsid w:val="003519FB"/>
    <w:rsid w:val="0035403B"/>
    <w:rsid w:val="003600D0"/>
    <w:rsid w:val="003615E7"/>
    <w:rsid w:val="00361A99"/>
    <w:rsid w:val="003632FC"/>
    <w:rsid w:val="00364B78"/>
    <w:rsid w:val="0037023C"/>
    <w:rsid w:val="0037263D"/>
    <w:rsid w:val="003729B1"/>
    <w:rsid w:val="0037473C"/>
    <w:rsid w:val="00375499"/>
    <w:rsid w:val="0037574C"/>
    <w:rsid w:val="00375C1C"/>
    <w:rsid w:val="0037712E"/>
    <w:rsid w:val="00380619"/>
    <w:rsid w:val="00380D9A"/>
    <w:rsid w:val="003812E5"/>
    <w:rsid w:val="00383725"/>
    <w:rsid w:val="00383752"/>
    <w:rsid w:val="0038795A"/>
    <w:rsid w:val="00390256"/>
    <w:rsid w:val="0039082D"/>
    <w:rsid w:val="0039108A"/>
    <w:rsid w:val="003914B5"/>
    <w:rsid w:val="00396E3F"/>
    <w:rsid w:val="00396FCE"/>
    <w:rsid w:val="003A3D92"/>
    <w:rsid w:val="003A4F42"/>
    <w:rsid w:val="003A569B"/>
    <w:rsid w:val="003A6C9E"/>
    <w:rsid w:val="003B6432"/>
    <w:rsid w:val="003C010B"/>
    <w:rsid w:val="003C07A2"/>
    <w:rsid w:val="003C14C4"/>
    <w:rsid w:val="003C1B90"/>
    <w:rsid w:val="003C2803"/>
    <w:rsid w:val="003C631C"/>
    <w:rsid w:val="003D0E87"/>
    <w:rsid w:val="003D18AA"/>
    <w:rsid w:val="003D3552"/>
    <w:rsid w:val="003E1318"/>
    <w:rsid w:val="003E23AA"/>
    <w:rsid w:val="003E2E94"/>
    <w:rsid w:val="003E4321"/>
    <w:rsid w:val="003E6303"/>
    <w:rsid w:val="003E6541"/>
    <w:rsid w:val="003F3E25"/>
    <w:rsid w:val="003F4724"/>
    <w:rsid w:val="003F6892"/>
    <w:rsid w:val="003F73D0"/>
    <w:rsid w:val="003F7472"/>
    <w:rsid w:val="00403BA3"/>
    <w:rsid w:val="00403F4C"/>
    <w:rsid w:val="004052B0"/>
    <w:rsid w:val="004053AA"/>
    <w:rsid w:val="00405958"/>
    <w:rsid w:val="00406000"/>
    <w:rsid w:val="004064E5"/>
    <w:rsid w:val="00406A52"/>
    <w:rsid w:val="00407BDD"/>
    <w:rsid w:val="00407CAF"/>
    <w:rsid w:val="00412994"/>
    <w:rsid w:val="004129C8"/>
    <w:rsid w:val="0041394E"/>
    <w:rsid w:val="00416665"/>
    <w:rsid w:val="00417F8E"/>
    <w:rsid w:val="00420662"/>
    <w:rsid w:val="00421422"/>
    <w:rsid w:val="0043351F"/>
    <w:rsid w:val="004356BF"/>
    <w:rsid w:val="00436892"/>
    <w:rsid w:val="00436A8D"/>
    <w:rsid w:val="00437558"/>
    <w:rsid w:val="0044531C"/>
    <w:rsid w:val="00445E64"/>
    <w:rsid w:val="00446A3F"/>
    <w:rsid w:val="00450D84"/>
    <w:rsid w:val="00452E42"/>
    <w:rsid w:val="00453F5A"/>
    <w:rsid w:val="00454C74"/>
    <w:rsid w:val="004608E6"/>
    <w:rsid w:val="00460F37"/>
    <w:rsid w:val="004636C5"/>
    <w:rsid w:val="00463B4E"/>
    <w:rsid w:val="00463B85"/>
    <w:rsid w:val="004645F1"/>
    <w:rsid w:val="00470B41"/>
    <w:rsid w:val="00472219"/>
    <w:rsid w:val="004738B9"/>
    <w:rsid w:val="0048139B"/>
    <w:rsid w:val="004819EC"/>
    <w:rsid w:val="00481C98"/>
    <w:rsid w:val="004850C6"/>
    <w:rsid w:val="00485869"/>
    <w:rsid w:val="00485CB8"/>
    <w:rsid w:val="00490497"/>
    <w:rsid w:val="004906CF"/>
    <w:rsid w:val="004910F7"/>
    <w:rsid w:val="00491239"/>
    <w:rsid w:val="00492972"/>
    <w:rsid w:val="0049741F"/>
    <w:rsid w:val="00497F9C"/>
    <w:rsid w:val="004A0D20"/>
    <w:rsid w:val="004A2599"/>
    <w:rsid w:val="004A2A45"/>
    <w:rsid w:val="004A2CAA"/>
    <w:rsid w:val="004B19A1"/>
    <w:rsid w:val="004B327F"/>
    <w:rsid w:val="004B3E2A"/>
    <w:rsid w:val="004B62DD"/>
    <w:rsid w:val="004B6EA2"/>
    <w:rsid w:val="004B7211"/>
    <w:rsid w:val="004C040C"/>
    <w:rsid w:val="004C16E0"/>
    <w:rsid w:val="004C27A7"/>
    <w:rsid w:val="004C5C27"/>
    <w:rsid w:val="004C5DDF"/>
    <w:rsid w:val="004C76A1"/>
    <w:rsid w:val="004D2B14"/>
    <w:rsid w:val="004D5003"/>
    <w:rsid w:val="004D537F"/>
    <w:rsid w:val="004D6966"/>
    <w:rsid w:val="004D75EC"/>
    <w:rsid w:val="004E1F96"/>
    <w:rsid w:val="004E39FB"/>
    <w:rsid w:val="004E6366"/>
    <w:rsid w:val="004F08B0"/>
    <w:rsid w:val="004F15AD"/>
    <w:rsid w:val="004F281F"/>
    <w:rsid w:val="004F29B4"/>
    <w:rsid w:val="004F4A44"/>
    <w:rsid w:val="00501346"/>
    <w:rsid w:val="00504201"/>
    <w:rsid w:val="00510289"/>
    <w:rsid w:val="005106A3"/>
    <w:rsid w:val="0051096B"/>
    <w:rsid w:val="00513841"/>
    <w:rsid w:val="0051384C"/>
    <w:rsid w:val="00513D76"/>
    <w:rsid w:val="00513E2A"/>
    <w:rsid w:val="0051444E"/>
    <w:rsid w:val="0051481A"/>
    <w:rsid w:val="00516010"/>
    <w:rsid w:val="00516B6B"/>
    <w:rsid w:val="005277FF"/>
    <w:rsid w:val="005305E5"/>
    <w:rsid w:val="00531219"/>
    <w:rsid w:val="005333C7"/>
    <w:rsid w:val="0053384F"/>
    <w:rsid w:val="005353DC"/>
    <w:rsid w:val="005360EA"/>
    <w:rsid w:val="005366B1"/>
    <w:rsid w:val="005404F0"/>
    <w:rsid w:val="00541E4F"/>
    <w:rsid w:val="00543061"/>
    <w:rsid w:val="005431C9"/>
    <w:rsid w:val="00544866"/>
    <w:rsid w:val="0054639C"/>
    <w:rsid w:val="005464D4"/>
    <w:rsid w:val="00554052"/>
    <w:rsid w:val="00556417"/>
    <w:rsid w:val="0055738A"/>
    <w:rsid w:val="00557D2D"/>
    <w:rsid w:val="00557F29"/>
    <w:rsid w:val="00567F9B"/>
    <w:rsid w:val="0057158D"/>
    <w:rsid w:val="005726A1"/>
    <w:rsid w:val="00572780"/>
    <w:rsid w:val="00580538"/>
    <w:rsid w:val="0058257A"/>
    <w:rsid w:val="005835FC"/>
    <w:rsid w:val="00584017"/>
    <w:rsid w:val="005846CA"/>
    <w:rsid w:val="0058481F"/>
    <w:rsid w:val="005901F9"/>
    <w:rsid w:val="00590E25"/>
    <w:rsid w:val="0059135B"/>
    <w:rsid w:val="005948FC"/>
    <w:rsid w:val="005957F8"/>
    <w:rsid w:val="005A0B7B"/>
    <w:rsid w:val="005A1AD4"/>
    <w:rsid w:val="005A1B7E"/>
    <w:rsid w:val="005A1B98"/>
    <w:rsid w:val="005A21AF"/>
    <w:rsid w:val="005A5FCB"/>
    <w:rsid w:val="005A6412"/>
    <w:rsid w:val="005A7D9A"/>
    <w:rsid w:val="005B016D"/>
    <w:rsid w:val="005B027A"/>
    <w:rsid w:val="005B12AA"/>
    <w:rsid w:val="005B1F18"/>
    <w:rsid w:val="005B2B1F"/>
    <w:rsid w:val="005B5671"/>
    <w:rsid w:val="005B5E04"/>
    <w:rsid w:val="005B60A8"/>
    <w:rsid w:val="005C2080"/>
    <w:rsid w:val="005C20E3"/>
    <w:rsid w:val="005C328E"/>
    <w:rsid w:val="005D02B7"/>
    <w:rsid w:val="005D2A8A"/>
    <w:rsid w:val="005D565C"/>
    <w:rsid w:val="005D58D7"/>
    <w:rsid w:val="005D66BD"/>
    <w:rsid w:val="005D66D7"/>
    <w:rsid w:val="005D7AE9"/>
    <w:rsid w:val="005E0404"/>
    <w:rsid w:val="005E1D0D"/>
    <w:rsid w:val="005E21DD"/>
    <w:rsid w:val="005E426E"/>
    <w:rsid w:val="005E521C"/>
    <w:rsid w:val="005E5BCF"/>
    <w:rsid w:val="005E6585"/>
    <w:rsid w:val="005F1611"/>
    <w:rsid w:val="005F19F1"/>
    <w:rsid w:val="005F200A"/>
    <w:rsid w:val="005F374F"/>
    <w:rsid w:val="005F4DFB"/>
    <w:rsid w:val="005F5D65"/>
    <w:rsid w:val="005F75B0"/>
    <w:rsid w:val="005F78E9"/>
    <w:rsid w:val="00601464"/>
    <w:rsid w:val="0060179B"/>
    <w:rsid w:val="00604257"/>
    <w:rsid w:val="00604599"/>
    <w:rsid w:val="00606D1F"/>
    <w:rsid w:val="00606DDF"/>
    <w:rsid w:val="00606E54"/>
    <w:rsid w:val="00611210"/>
    <w:rsid w:val="0061354A"/>
    <w:rsid w:val="0061393D"/>
    <w:rsid w:val="00617509"/>
    <w:rsid w:val="00617936"/>
    <w:rsid w:val="00617F70"/>
    <w:rsid w:val="006247F7"/>
    <w:rsid w:val="00625042"/>
    <w:rsid w:val="006260C0"/>
    <w:rsid w:val="00626AC8"/>
    <w:rsid w:val="0063134B"/>
    <w:rsid w:val="006313DB"/>
    <w:rsid w:val="00634F58"/>
    <w:rsid w:val="00635504"/>
    <w:rsid w:val="0063725A"/>
    <w:rsid w:val="00640BAD"/>
    <w:rsid w:val="00644AAC"/>
    <w:rsid w:val="00646891"/>
    <w:rsid w:val="00652326"/>
    <w:rsid w:val="00653702"/>
    <w:rsid w:val="00655219"/>
    <w:rsid w:val="00662CEA"/>
    <w:rsid w:val="00664047"/>
    <w:rsid w:val="0066657C"/>
    <w:rsid w:val="00666810"/>
    <w:rsid w:val="00671553"/>
    <w:rsid w:val="00671816"/>
    <w:rsid w:val="006721BB"/>
    <w:rsid w:val="00672281"/>
    <w:rsid w:val="006724C9"/>
    <w:rsid w:val="00673B8B"/>
    <w:rsid w:val="00673FF1"/>
    <w:rsid w:val="00677363"/>
    <w:rsid w:val="00684077"/>
    <w:rsid w:val="006861C2"/>
    <w:rsid w:val="0069264F"/>
    <w:rsid w:val="00693814"/>
    <w:rsid w:val="00693858"/>
    <w:rsid w:val="006A416F"/>
    <w:rsid w:val="006A4D29"/>
    <w:rsid w:val="006A61FF"/>
    <w:rsid w:val="006A68E2"/>
    <w:rsid w:val="006A753A"/>
    <w:rsid w:val="006B1BC1"/>
    <w:rsid w:val="006B3E47"/>
    <w:rsid w:val="006B442A"/>
    <w:rsid w:val="006B4C6F"/>
    <w:rsid w:val="006B4F5F"/>
    <w:rsid w:val="006C0078"/>
    <w:rsid w:val="006C2030"/>
    <w:rsid w:val="006C33EB"/>
    <w:rsid w:val="006C671D"/>
    <w:rsid w:val="006C7927"/>
    <w:rsid w:val="006D013C"/>
    <w:rsid w:val="006D119D"/>
    <w:rsid w:val="006D157F"/>
    <w:rsid w:val="006D40A4"/>
    <w:rsid w:val="006E02AB"/>
    <w:rsid w:val="006E0692"/>
    <w:rsid w:val="006E088D"/>
    <w:rsid w:val="006E4166"/>
    <w:rsid w:val="006E4AD1"/>
    <w:rsid w:val="006E54A7"/>
    <w:rsid w:val="006E56A7"/>
    <w:rsid w:val="006E6EE9"/>
    <w:rsid w:val="006E7E24"/>
    <w:rsid w:val="006F0858"/>
    <w:rsid w:val="006F1EC4"/>
    <w:rsid w:val="006F5065"/>
    <w:rsid w:val="006F5DDF"/>
    <w:rsid w:val="006F6472"/>
    <w:rsid w:val="006F6810"/>
    <w:rsid w:val="0070371E"/>
    <w:rsid w:val="007056B0"/>
    <w:rsid w:val="00705767"/>
    <w:rsid w:val="00707275"/>
    <w:rsid w:val="00710304"/>
    <w:rsid w:val="007116E0"/>
    <w:rsid w:val="00712BB1"/>
    <w:rsid w:val="00714D05"/>
    <w:rsid w:val="007162BE"/>
    <w:rsid w:val="0071668C"/>
    <w:rsid w:val="00716E81"/>
    <w:rsid w:val="00717E08"/>
    <w:rsid w:val="007201BF"/>
    <w:rsid w:val="00720518"/>
    <w:rsid w:val="00721024"/>
    <w:rsid w:val="00722761"/>
    <w:rsid w:val="00723A25"/>
    <w:rsid w:val="00726524"/>
    <w:rsid w:val="00726A57"/>
    <w:rsid w:val="007304E0"/>
    <w:rsid w:val="0073256C"/>
    <w:rsid w:val="00733B7F"/>
    <w:rsid w:val="00733F8D"/>
    <w:rsid w:val="00734148"/>
    <w:rsid w:val="00742957"/>
    <w:rsid w:val="0074495F"/>
    <w:rsid w:val="00745255"/>
    <w:rsid w:val="00745602"/>
    <w:rsid w:val="007522B1"/>
    <w:rsid w:val="007528A7"/>
    <w:rsid w:val="00753C1B"/>
    <w:rsid w:val="00754376"/>
    <w:rsid w:val="00755DD9"/>
    <w:rsid w:val="0076421F"/>
    <w:rsid w:val="00764BDE"/>
    <w:rsid w:val="00765E9A"/>
    <w:rsid w:val="00767E36"/>
    <w:rsid w:val="0077041A"/>
    <w:rsid w:val="00771836"/>
    <w:rsid w:val="00771CDC"/>
    <w:rsid w:val="00772BA0"/>
    <w:rsid w:val="00772C04"/>
    <w:rsid w:val="007752FB"/>
    <w:rsid w:val="00775F76"/>
    <w:rsid w:val="00776039"/>
    <w:rsid w:val="00777D76"/>
    <w:rsid w:val="00780127"/>
    <w:rsid w:val="00781221"/>
    <w:rsid w:val="0078186D"/>
    <w:rsid w:val="00781886"/>
    <w:rsid w:val="00791189"/>
    <w:rsid w:val="0079627A"/>
    <w:rsid w:val="00796B89"/>
    <w:rsid w:val="0079710E"/>
    <w:rsid w:val="00797594"/>
    <w:rsid w:val="007A0A18"/>
    <w:rsid w:val="007A0CBF"/>
    <w:rsid w:val="007A2DB8"/>
    <w:rsid w:val="007B30EE"/>
    <w:rsid w:val="007B4AEB"/>
    <w:rsid w:val="007B59CF"/>
    <w:rsid w:val="007B6E7A"/>
    <w:rsid w:val="007B6ED5"/>
    <w:rsid w:val="007C1567"/>
    <w:rsid w:val="007C41F0"/>
    <w:rsid w:val="007D134C"/>
    <w:rsid w:val="007D16F3"/>
    <w:rsid w:val="007D25FE"/>
    <w:rsid w:val="007D41CD"/>
    <w:rsid w:val="007D4AB4"/>
    <w:rsid w:val="007D6AB1"/>
    <w:rsid w:val="007E1AB7"/>
    <w:rsid w:val="007F2B12"/>
    <w:rsid w:val="007F322A"/>
    <w:rsid w:val="007F4C31"/>
    <w:rsid w:val="007F6C7C"/>
    <w:rsid w:val="007F7C94"/>
    <w:rsid w:val="008001C8"/>
    <w:rsid w:val="008044FC"/>
    <w:rsid w:val="008071FC"/>
    <w:rsid w:val="00816B4E"/>
    <w:rsid w:val="00817A62"/>
    <w:rsid w:val="00820D14"/>
    <w:rsid w:val="00821A83"/>
    <w:rsid w:val="00824841"/>
    <w:rsid w:val="00827B14"/>
    <w:rsid w:val="008316C7"/>
    <w:rsid w:val="00831B11"/>
    <w:rsid w:val="00832526"/>
    <w:rsid w:val="00842DE9"/>
    <w:rsid w:val="008434A9"/>
    <w:rsid w:val="00852A3F"/>
    <w:rsid w:val="00855C88"/>
    <w:rsid w:val="00856C62"/>
    <w:rsid w:val="008577B7"/>
    <w:rsid w:val="008639E5"/>
    <w:rsid w:val="00865B74"/>
    <w:rsid w:val="0086610A"/>
    <w:rsid w:val="008665D2"/>
    <w:rsid w:val="0087014A"/>
    <w:rsid w:val="008707F4"/>
    <w:rsid w:val="00871657"/>
    <w:rsid w:val="008811A3"/>
    <w:rsid w:val="0088207F"/>
    <w:rsid w:val="00883319"/>
    <w:rsid w:val="008835AF"/>
    <w:rsid w:val="008929C7"/>
    <w:rsid w:val="0089471F"/>
    <w:rsid w:val="008958DC"/>
    <w:rsid w:val="00896AA6"/>
    <w:rsid w:val="00897AA5"/>
    <w:rsid w:val="00897BE2"/>
    <w:rsid w:val="008A031F"/>
    <w:rsid w:val="008A066D"/>
    <w:rsid w:val="008A2CE1"/>
    <w:rsid w:val="008A7EFA"/>
    <w:rsid w:val="008B4B66"/>
    <w:rsid w:val="008B5898"/>
    <w:rsid w:val="008B689E"/>
    <w:rsid w:val="008C2B6C"/>
    <w:rsid w:val="008C4BEB"/>
    <w:rsid w:val="008C5281"/>
    <w:rsid w:val="008C63C9"/>
    <w:rsid w:val="008D063C"/>
    <w:rsid w:val="008D2074"/>
    <w:rsid w:val="008D4A85"/>
    <w:rsid w:val="008D5216"/>
    <w:rsid w:val="008D5EC8"/>
    <w:rsid w:val="008D78FF"/>
    <w:rsid w:val="008E2AD0"/>
    <w:rsid w:val="008E2BAB"/>
    <w:rsid w:val="008E38CC"/>
    <w:rsid w:val="008E4960"/>
    <w:rsid w:val="008E52F6"/>
    <w:rsid w:val="008E7278"/>
    <w:rsid w:val="008E771B"/>
    <w:rsid w:val="008F1179"/>
    <w:rsid w:val="008F4560"/>
    <w:rsid w:val="008F4AD3"/>
    <w:rsid w:val="00900221"/>
    <w:rsid w:val="00901C0A"/>
    <w:rsid w:val="00903BB4"/>
    <w:rsid w:val="00905BF0"/>
    <w:rsid w:val="00905DF1"/>
    <w:rsid w:val="00907E86"/>
    <w:rsid w:val="00910097"/>
    <w:rsid w:val="00910ECB"/>
    <w:rsid w:val="00911A9C"/>
    <w:rsid w:val="0091262F"/>
    <w:rsid w:val="00912AF3"/>
    <w:rsid w:val="00912CF7"/>
    <w:rsid w:val="00912EE5"/>
    <w:rsid w:val="009263F5"/>
    <w:rsid w:val="00932FF8"/>
    <w:rsid w:val="009356B5"/>
    <w:rsid w:val="00936112"/>
    <w:rsid w:val="009408A0"/>
    <w:rsid w:val="0094318B"/>
    <w:rsid w:val="009539C2"/>
    <w:rsid w:val="009629B8"/>
    <w:rsid w:val="00964E21"/>
    <w:rsid w:val="00966799"/>
    <w:rsid w:val="00970D26"/>
    <w:rsid w:val="009719A4"/>
    <w:rsid w:val="00973A54"/>
    <w:rsid w:val="009776F2"/>
    <w:rsid w:val="0098292B"/>
    <w:rsid w:val="009862A1"/>
    <w:rsid w:val="009873C6"/>
    <w:rsid w:val="00987499"/>
    <w:rsid w:val="0098775E"/>
    <w:rsid w:val="00991A24"/>
    <w:rsid w:val="00992B20"/>
    <w:rsid w:val="00993080"/>
    <w:rsid w:val="00994D42"/>
    <w:rsid w:val="00996D2B"/>
    <w:rsid w:val="009A0DB3"/>
    <w:rsid w:val="009A20AF"/>
    <w:rsid w:val="009A5E40"/>
    <w:rsid w:val="009A769C"/>
    <w:rsid w:val="009B2CFF"/>
    <w:rsid w:val="009B495E"/>
    <w:rsid w:val="009B5798"/>
    <w:rsid w:val="009B656F"/>
    <w:rsid w:val="009C0A19"/>
    <w:rsid w:val="009C4FB5"/>
    <w:rsid w:val="009C63D6"/>
    <w:rsid w:val="009C6AEC"/>
    <w:rsid w:val="009C7F42"/>
    <w:rsid w:val="009D489E"/>
    <w:rsid w:val="009D4C6E"/>
    <w:rsid w:val="009E1492"/>
    <w:rsid w:val="009E1937"/>
    <w:rsid w:val="009E55B2"/>
    <w:rsid w:val="009E75CE"/>
    <w:rsid w:val="009E7744"/>
    <w:rsid w:val="009F06B2"/>
    <w:rsid w:val="009F125D"/>
    <w:rsid w:val="009F2BC0"/>
    <w:rsid w:val="009F52F2"/>
    <w:rsid w:val="009F5BEA"/>
    <w:rsid w:val="009F621E"/>
    <w:rsid w:val="00A00680"/>
    <w:rsid w:val="00A01931"/>
    <w:rsid w:val="00A045F1"/>
    <w:rsid w:val="00A1308F"/>
    <w:rsid w:val="00A136A2"/>
    <w:rsid w:val="00A15223"/>
    <w:rsid w:val="00A16A32"/>
    <w:rsid w:val="00A179E5"/>
    <w:rsid w:val="00A20020"/>
    <w:rsid w:val="00A2058F"/>
    <w:rsid w:val="00A2134C"/>
    <w:rsid w:val="00A22AFF"/>
    <w:rsid w:val="00A247B2"/>
    <w:rsid w:val="00A24F3D"/>
    <w:rsid w:val="00A25D81"/>
    <w:rsid w:val="00A261B0"/>
    <w:rsid w:val="00A31D31"/>
    <w:rsid w:val="00A32D18"/>
    <w:rsid w:val="00A33897"/>
    <w:rsid w:val="00A34DA1"/>
    <w:rsid w:val="00A36D2E"/>
    <w:rsid w:val="00A36E43"/>
    <w:rsid w:val="00A37EB5"/>
    <w:rsid w:val="00A43511"/>
    <w:rsid w:val="00A43D23"/>
    <w:rsid w:val="00A43EE0"/>
    <w:rsid w:val="00A45F1C"/>
    <w:rsid w:val="00A4618B"/>
    <w:rsid w:val="00A47608"/>
    <w:rsid w:val="00A47D0A"/>
    <w:rsid w:val="00A50D1F"/>
    <w:rsid w:val="00A50F56"/>
    <w:rsid w:val="00A57D45"/>
    <w:rsid w:val="00A61356"/>
    <w:rsid w:val="00A642AD"/>
    <w:rsid w:val="00A66203"/>
    <w:rsid w:val="00A66D8E"/>
    <w:rsid w:val="00A7042F"/>
    <w:rsid w:val="00A71128"/>
    <w:rsid w:val="00A81FE6"/>
    <w:rsid w:val="00A83B4A"/>
    <w:rsid w:val="00A86B73"/>
    <w:rsid w:val="00A90157"/>
    <w:rsid w:val="00A902B2"/>
    <w:rsid w:val="00A9085D"/>
    <w:rsid w:val="00A909DC"/>
    <w:rsid w:val="00A93D88"/>
    <w:rsid w:val="00A94D8A"/>
    <w:rsid w:val="00A94E51"/>
    <w:rsid w:val="00AA0F76"/>
    <w:rsid w:val="00AA1380"/>
    <w:rsid w:val="00AA2A1B"/>
    <w:rsid w:val="00AB09FD"/>
    <w:rsid w:val="00AB7353"/>
    <w:rsid w:val="00AC75DB"/>
    <w:rsid w:val="00AD0065"/>
    <w:rsid w:val="00AD281F"/>
    <w:rsid w:val="00AD383B"/>
    <w:rsid w:val="00AD6BD2"/>
    <w:rsid w:val="00AE0971"/>
    <w:rsid w:val="00AE0D54"/>
    <w:rsid w:val="00AE290D"/>
    <w:rsid w:val="00AE4C7B"/>
    <w:rsid w:val="00AE6C90"/>
    <w:rsid w:val="00AF12AB"/>
    <w:rsid w:val="00B02776"/>
    <w:rsid w:val="00B03209"/>
    <w:rsid w:val="00B04412"/>
    <w:rsid w:val="00B105B8"/>
    <w:rsid w:val="00B11420"/>
    <w:rsid w:val="00B11E3C"/>
    <w:rsid w:val="00B12741"/>
    <w:rsid w:val="00B1370D"/>
    <w:rsid w:val="00B1387A"/>
    <w:rsid w:val="00B147F4"/>
    <w:rsid w:val="00B25F00"/>
    <w:rsid w:val="00B2640F"/>
    <w:rsid w:val="00B30CE2"/>
    <w:rsid w:val="00B33FC9"/>
    <w:rsid w:val="00B35E45"/>
    <w:rsid w:val="00B42465"/>
    <w:rsid w:val="00B4452A"/>
    <w:rsid w:val="00B45E8D"/>
    <w:rsid w:val="00B50A89"/>
    <w:rsid w:val="00B51152"/>
    <w:rsid w:val="00B51A8E"/>
    <w:rsid w:val="00B51E58"/>
    <w:rsid w:val="00B539C4"/>
    <w:rsid w:val="00B572B3"/>
    <w:rsid w:val="00B5743E"/>
    <w:rsid w:val="00B60C68"/>
    <w:rsid w:val="00B621B9"/>
    <w:rsid w:val="00B63BC1"/>
    <w:rsid w:val="00B6624E"/>
    <w:rsid w:val="00B6637D"/>
    <w:rsid w:val="00B758D0"/>
    <w:rsid w:val="00B851D0"/>
    <w:rsid w:val="00B85C9D"/>
    <w:rsid w:val="00B91ABF"/>
    <w:rsid w:val="00B950DF"/>
    <w:rsid w:val="00B95190"/>
    <w:rsid w:val="00B95AA1"/>
    <w:rsid w:val="00B97BE9"/>
    <w:rsid w:val="00BA082B"/>
    <w:rsid w:val="00BA13DF"/>
    <w:rsid w:val="00BA1B2C"/>
    <w:rsid w:val="00BA53B4"/>
    <w:rsid w:val="00BA784A"/>
    <w:rsid w:val="00BB180C"/>
    <w:rsid w:val="00BB1848"/>
    <w:rsid w:val="00BB1A3E"/>
    <w:rsid w:val="00BB286B"/>
    <w:rsid w:val="00BB3020"/>
    <w:rsid w:val="00BB4457"/>
    <w:rsid w:val="00BB5D0B"/>
    <w:rsid w:val="00BB7377"/>
    <w:rsid w:val="00BB79A4"/>
    <w:rsid w:val="00BC2175"/>
    <w:rsid w:val="00BC2C77"/>
    <w:rsid w:val="00BC44D9"/>
    <w:rsid w:val="00BC73B1"/>
    <w:rsid w:val="00BD096C"/>
    <w:rsid w:val="00BD2060"/>
    <w:rsid w:val="00BD249A"/>
    <w:rsid w:val="00BD45C4"/>
    <w:rsid w:val="00BD6435"/>
    <w:rsid w:val="00BE1E70"/>
    <w:rsid w:val="00BE2A20"/>
    <w:rsid w:val="00BE36A9"/>
    <w:rsid w:val="00BE47C1"/>
    <w:rsid w:val="00BE5D5F"/>
    <w:rsid w:val="00BE6F62"/>
    <w:rsid w:val="00BF375B"/>
    <w:rsid w:val="00BF7173"/>
    <w:rsid w:val="00C00673"/>
    <w:rsid w:val="00C006CC"/>
    <w:rsid w:val="00C00F86"/>
    <w:rsid w:val="00C029D5"/>
    <w:rsid w:val="00C07075"/>
    <w:rsid w:val="00C070E3"/>
    <w:rsid w:val="00C1376A"/>
    <w:rsid w:val="00C21477"/>
    <w:rsid w:val="00C2466E"/>
    <w:rsid w:val="00C26963"/>
    <w:rsid w:val="00C27B90"/>
    <w:rsid w:val="00C31592"/>
    <w:rsid w:val="00C33A3F"/>
    <w:rsid w:val="00C34648"/>
    <w:rsid w:val="00C34D64"/>
    <w:rsid w:val="00C34E83"/>
    <w:rsid w:val="00C35856"/>
    <w:rsid w:val="00C40854"/>
    <w:rsid w:val="00C40A00"/>
    <w:rsid w:val="00C41643"/>
    <w:rsid w:val="00C42747"/>
    <w:rsid w:val="00C46234"/>
    <w:rsid w:val="00C46D70"/>
    <w:rsid w:val="00C5022F"/>
    <w:rsid w:val="00C5321D"/>
    <w:rsid w:val="00C56C59"/>
    <w:rsid w:val="00C60782"/>
    <w:rsid w:val="00C625AD"/>
    <w:rsid w:val="00C65CBC"/>
    <w:rsid w:val="00C7254A"/>
    <w:rsid w:val="00C739F7"/>
    <w:rsid w:val="00C73B8A"/>
    <w:rsid w:val="00C80045"/>
    <w:rsid w:val="00C869A7"/>
    <w:rsid w:val="00C86F42"/>
    <w:rsid w:val="00C8760B"/>
    <w:rsid w:val="00C90B97"/>
    <w:rsid w:val="00C91C87"/>
    <w:rsid w:val="00C948B0"/>
    <w:rsid w:val="00C9531E"/>
    <w:rsid w:val="00CA16EE"/>
    <w:rsid w:val="00CA58E0"/>
    <w:rsid w:val="00CA63F9"/>
    <w:rsid w:val="00CB022C"/>
    <w:rsid w:val="00CB04E4"/>
    <w:rsid w:val="00CB2B9E"/>
    <w:rsid w:val="00CB4B58"/>
    <w:rsid w:val="00CB5D8E"/>
    <w:rsid w:val="00CB6203"/>
    <w:rsid w:val="00CB7422"/>
    <w:rsid w:val="00CC2451"/>
    <w:rsid w:val="00CC38F0"/>
    <w:rsid w:val="00CC437E"/>
    <w:rsid w:val="00CC6CBA"/>
    <w:rsid w:val="00CD056E"/>
    <w:rsid w:val="00CD09C7"/>
    <w:rsid w:val="00CD19FF"/>
    <w:rsid w:val="00CD37C8"/>
    <w:rsid w:val="00CD4B70"/>
    <w:rsid w:val="00CD5AA2"/>
    <w:rsid w:val="00CE1FA6"/>
    <w:rsid w:val="00CE26F6"/>
    <w:rsid w:val="00CE2FC9"/>
    <w:rsid w:val="00CE7761"/>
    <w:rsid w:val="00CF2E58"/>
    <w:rsid w:val="00CF5352"/>
    <w:rsid w:val="00CF5F4C"/>
    <w:rsid w:val="00CF6618"/>
    <w:rsid w:val="00CF7B8A"/>
    <w:rsid w:val="00D0096C"/>
    <w:rsid w:val="00D0164E"/>
    <w:rsid w:val="00D02ED8"/>
    <w:rsid w:val="00D032F2"/>
    <w:rsid w:val="00D056B9"/>
    <w:rsid w:val="00D072C5"/>
    <w:rsid w:val="00D11191"/>
    <w:rsid w:val="00D1125A"/>
    <w:rsid w:val="00D11727"/>
    <w:rsid w:val="00D11C1F"/>
    <w:rsid w:val="00D12CC8"/>
    <w:rsid w:val="00D1328E"/>
    <w:rsid w:val="00D13667"/>
    <w:rsid w:val="00D16F4B"/>
    <w:rsid w:val="00D17935"/>
    <w:rsid w:val="00D17A12"/>
    <w:rsid w:val="00D207B6"/>
    <w:rsid w:val="00D20C1E"/>
    <w:rsid w:val="00D21A72"/>
    <w:rsid w:val="00D22FFF"/>
    <w:rsid w:val="00D27C8F"/>
    <w:rsid w:val="00D31F1B"/>
    <w:rsid w:val="00D33DBF"/>
    <w:rsid w:val="00D36276"/>
    <w:rsid w:val="00D375AB"/>
    <w:rsid w:val="00D40523"/>
    <w:rsid w:val="00D416FB"/>
    <w:rsid w:val="00D46319"/>
    <w:rsid w:val="00D46A6B"/>
    <w:rsid w:val="00D504E5"/>
    <w:rsid w:val="00D5168C"/>
    <w:rsid w:val="00D5414F"/>
    <w:rsid w:val="00D57CC1"/>
    <w:rsid w:val="00D62977"/>
    <w:rsid w:val="00D648DB"/>
    <w:rsid w:val="00D64B59"/>
    <w:rsid w:val="00D66290"/>
    <w:rsid w:val="00D70457"/>
    <w:rsid w:val="00D710E7"/>
    <w:rsid w:val="00D730DE"/>
    <w:rsid w:val="00D7427E"/>
    <w:rsid w:val="00D7496F"/>
    <w:rsid w:val="00D76149"/>
    <w:rsid w:val="00D772E7"/>
    <w:rsid w:val="00D77FCB"/>
    <w:rsid w:val="00D82A75"/>
    <w:rsid w:val="00D83A86"/>
    <w:rsid w:val="00D85914"/>
    <w:rsid w:val="00D85B5F"/>
    <w:rsid w:val="00D85E47"/>
    <w:rsid w:val="00D87043"/>
    <w:rsid w:val="00D87220"/>
    <w:rsid w:val="00D87CEF"/>
    <w:rsid w:val="00D91355"/>
    <w:rsid w:val="00D92E12"/>
    <w:rsid w:val="00D9432D"/>
    <w:rsid w:val="00D94F3F"/>
    <w:rsid w:val="00D965D8"/>
    <w:rsid w:val="00D97EE3"/>
    <w:rsid w:val="00DA0685"/>
    <w:rsid w:val="00DA6A5A"/>
    <w:rsid w:val="00DB07D0"/>
    <w:rsid w:val="00DB2DA9"/>
    <w:rsid w:val="00DB38C4"/>
    <w:rsid w:val="00DB4D41"/>
    <w:rsid w:val="00DB4F84"/>
    <w:rsid w:val="00DB5F57"/>
    <w:rsid w:val="00DB6D44"/>
    <w:rsid w:val="00DB736B"/>
    <w:rsid w:val="00DC2382"/>
    <w:rsid w:val="00DC3596"/>
    <w:rsid w:val="00DC4019"/>
    <w:rsid w:val="00DD00B2"/>
    <w:rsid w:val="00DD21D0"/>
    <w:rsid w:val="00DD4274"/>
    <w:rsid w:val="00DD47E6"/>
    <w:rsid w:val="00DD7FA5"/>
    <w:rsid w:val="00DE0C97"/>
    <w:rsid w:val="00DE132D"/>
    <w:rsid w:val="00DE41E0"/>
    <w:rsid w:val="00DE58FE"/>
    <w:rsid w:val="00DE5912"/>
    <w:rsid w:val="00DE71BE"/>
    <w:rsid w:val="00DF4E4B"/>
    <w:rsid w:val="00DF6BA6"/>
    <w:rsid w:val="00E00D69"/>
    <w:rsid w:val="00E02FAB"/>
    <w:rsid w:val="00E0453D"/>
    <w:rsid w:val="00E04721"/>
    <w:rsid w:val="00E06D14"/>
    <w:rsid w:val="00E0721C"/>
    <w:rsid w:val="00E10B52"/>
    <w:rsid w:val="00E123C1"/>
    <w:rsid w:val="00E1385B"/>
    <w:rsid w:val="00E14921"/>
    <w:rsid w:val="00E15230"/>
    <w:rsid w:val="00E15A27"/>
    <w:rsid w:val="00E1659A"/>
    <w:rsid w:val="00E213C9"/>
    <w:rsid w:val="00E227FB"/>
    <w:rsid w:val="00E23525"/>
    <w:rsid w:val="00E2400F"/>
    <w:rsid w:val="00E27ED5"/>
    <w:rsid w:val="00E33A9C"/>
    <w:rsid w:val="00E3779B"/>
    <w:rsid w:val="00E42590"/>
    <w:rsid w:val="00E427C7"/>
    <w:rsid w:val="00E4398E"/>
    <w:rsid w:val="00E43FF6"/>
    <w:rsid w:val="00E469F7"/>
    <w:rsid w:val="00E476B6"/>
    <w:rsid w:val="00E5061D"/>
    <w:rsid w:val="00E52371"/>
    <w:rsid w:val="00E54289"/>
    <w:rsid w:val="00E576B5"/>
    <w:rsid w:val="00E602C6"/>
    <w:rsid w:val="00E603A9"/>
    <w:rsid w:val="00E61503"/>
    <w:rsid w:val="00E61F72"/>
    <w:rsid w:val="00E6539E"/>
    <w:rsid w:val="00E672A9"/>
    <w:rsid w:val="00E70823"/>
    <w:rsid w:val="00E720AA"/>
    <w:rsid w:val="00E7459B"/>
    <w:rsid w:val="00E75D71"/>
    <w:rsid w:val="00E75FDC"/>
    <w:rsid w:val="00E76BF9"/>
    <w:rsid w:val="00E7765C"/>
    <w:rsid w:val="00E77E74"/>
    <w:rsid w:val="00E82337"/>
    <w:rsid w:val="00E82CF6"/>
    <w:rsid w:val="00E87F8B"/>
    <w:rsid w:val="00E91755"/>
    <w:rsid w:val="00E93E81"/>
    <w:rsid w:val="00E958B9"/>
    <w:rsid w:val="00EA028B"/>
    <w:rsid w:val="00EA147A"/>
    <w:rsid w:val="00EA4CFE"/>
    <w:rsid w:val="00EA5851"/>
    <w:rsid w:val="00EA5EFD"/>
    <w:rsid w:val="00EA64AF"/>
    <w:rsid w:val="00EB1F2B"/>
    <w:rsid w:val="00EB257E"/>
    <w:rsid w:val="00EB4914"/>
    <w:rsid w:val="00EB4959"/>
    <w:rsid w:val="00EB76EA"/>
    <w:rsid w:val="00EC2F61"/>
    <w:rsid w:val="00EC43BE"/>
    <w:rsid w:val="00EC7A96"/>
    <w:rsid w:val="00EC7B7F"/>
    <w:rsid w:val="00EC7C13"/>
    <w:rsid w:val="00ED0490"/>
    <w:rsid w:val="00ED0BFC"/>
    <w:rsid w:val="00ED260D"/>
    <w:rsid w:val="00ED276F"/>
    <w:rsid w:val="00ED31BD"/>
    <w:rsid w:val="00ED3585"/>
    <w:rsid w:val="00ED5199"/>
    <w:rsid w:val="00ED7F5B"/>
    <w:rsid w:val="00EE0972"/>
    <w:rsid w:val="00EE0C52"/>
    <w:rsid w:val="00EE6914"/>
    <w:rsid w:val="00EF13E2"/>
    <w:rsid w:val="00EF50C1"/>
    <w:rsid w:val="00EF62B4"/>
    <w:rsid w:val="00EF643D"/>
    <w:rsid w:val="00EF693A"/>
    <w:rsid w:val="00F00B89"/>
    <w:rsid w:val="00F013E2"/>
    <w:rsid w:val="00F04E9F"/>
    <w:rsid w:val="00F07AF9"/>
    <w:rsid w:val="00F128B7"/>
    <w:rsid w:val="00F178BA"/>
    <w:rsid w:val="00F200D9"/>
    <w:rsid w:val="00F26BFC"/>
    <w:rsid w:val="00F33B83"/>
    <w:rsid w:val="00F33E03"/>
    <w:rsid w:val="00F3607B"/>
    <w:rsid w:val="00F37F89"/>
    <w:rsid w:val="00F4326F"/>
    <w:rsid w:val="00F45669"/>
    <w:rsid w:val="00F470CA"/>
    <w:rsid w:val="00F47ACC"/>
    <w:rsid w:val="00F50108"/>
    <w:rsid w:val="00F61207"/>
    <w:rsid w:val="00F64899"/>
    <w:rsid w:val="00F701CE"/>
    <w:rsid w:val="00F775B5"/>
    <w:rsid w:val="00F80409"/>
    <w:rsid w:val="00F8107B"/>
    <w:rsid w:val="00F81547"/>
    <w:rsid w:val="00F8236F"/>
    <w:rsid w:val="00F84181"/>
    <w:rsid w:val="00F84853"/>
    <w:rsid w:val="00F8642C"/>
    <w:rsid w:val="00F87929"/>
    <w:rsid w:val="00F9164A"/>
    <w:rsid w:val="00F91EA8"/>
    <w:rsid w:val="00F9742A"/>
    <w:rsid w:val="00FA2846"/>
    <w:rsid w:val="00FA2E8B"/>
    <w:rsid w:val="00FA4BB1"/>
    <w:rsid w:val="00FA71EA"/>
    <w:rsid w:val="00FB0C10"/>
    <w:rsid w:val="00FB23A9"/>
    <w:rsid w:val="00FB4D71"/>
    <w:rsid w:val="00FB6F91"/>
    <w:rsid w:val="00FB7887"/>
    <w:rsid w:val="00FC5F5C"/>
    <w:rsid w:val="00FD0A76"/>
    <w:rsid w:val="00FD0BA7"/>
    <w:rsid w:val="00FD2BAF"/>
    <w:rsid w:val="00FD2CC7"/>
    <w:rsid w:val="00FD55C6"/>
    <w:rsid w:val="00FE0F6E"/>
    <w:rsid w:val="00FE1CBF"/>
    <w:rsid w:val="00FE3C59"/>
    <w:rsid w:val="00FE486B"/>
    <w:rsid w:val="00FE6CE7"/>
    <w:rsid w:val="00FF0BFF"/>
    <w:rsid w:val="00FF1068"/>
    <w:rsid w:val="00FF24E2"/>
    <w:rsid w:val="00FF66B0"/>
    <w:rsid w:val="00FF7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A"/>
  <w15:docId w15:val="{7615A5B4-EFBE-4E1E-8E40-63F75B55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3">
    <w:name w:val="heading 3"/>
    <w:basedOn w:val="Normal"/>
    <w:next w:val="Normal"/>
    <w:link w:val="Heading3Char"/>
    <w:uiPriority w:val="9"/>
    <w:unhideWhenUsed/>
    <w:qFormat/>
    <w:rsid w:val="00C73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D6BD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D6BD2"/>
    <w:rPr>
      <w:sz w:val="20"/>
      <w:szCs w:val="20"/>
      <w:lang w:val="en-GB"/>
    </w:rPr>
  </w:style>
  <w:style w:type="character" w:styleId="FootnoteReference">
    <w:name w:val="footnote reference"/>
    <w:basedOn w:val="DefaultParagraphFont"/>
    <w:uiPriority w:val="99"/>
    <w:semiHidden/>
    <w:unhideWhenUsed/>
    <w:rsid w:val="00AD6BD2"/>
    <w:rPr>
      <w:vertAlign w:val="superscript"/>
    </w:rPr>
  </w:style>
  <w:style w:type="character" w:customStyle="1" w:styleId="apple-converted-space">
    <w:name w:val="apple-converted-space"/>
    <w:basedOn w:val="DefaultParagraphFont"/>
    <w:rsid w:val="00AD6BD2"/>
  </w:style>
  <w:style w:type="paragraph" w:styleId="EndnoteText">
    <w:name w:val="endnote text"/>
    <w:basedOn w:val="Normal"/>
    <w:link w:val="EndnoteTextChar"/>
    <w:uiPriority w:val="99"/>
    <w:semiHidden/>
    <w:unhideWhenUsed/>
    <w:rsid w:val="002C29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900"/>
    <w:rPr>
      <w:sz w:val="20"/>
      <w:szCs w:val="20"/>
    </w:rPr>
  </w:style>
  <w:style w:type="character" w:styleId="EndnoteReference">
    <w:name w:val="endnote reference"/>
    <w:basedOn w:val="DefaultParagraphFont"/>
    <w:uiPriority w:val="99"/>
    <w:semiHidden/>
    <w:unhideWhenUsed/>
    <w:rsid w:val="002C2900"/>
    <w:rPr>
      <w:vertAlign w:val="superscript"/>
    </w:rPr>
  </w:style>
  <w:style w:type="character" w:customStyle="1" w:styleId="Heading3Char">
    <w:name w:val="Heading 3 Char"/>
    <w:basedOn w:val="DefaultParagraphFont"/>
    <w:link w:val="Heading3"/>
    <w:uiPriority w:val="9"/>
    <w:rsid w:val="00C73B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9001472">
      <w:bodyDiv w:val="1"/>
      <w:marLeft w:val="0"/>
      <w:marRight w:val="0"/>
      <w:marTop w:val="0"/>
      <w:marBottom w:val="0"/>
      <w:divBdr>
        <w:top w:val="none" w:sz="0" w:space="0" w:color="auto"/>
        <w:left w:val="none" w:sz="0" w:space="0" w:color="auto"/>
        <w:bottom w:val="none" w:sz="0" w:space="0" w:color="auto"/>
        <w:right w:val="none" w:sz="0" w:space="0" w:color="auto"/>
      </w:divBdr>
    </w:div>
    <w:div w:id="409430075">
      <w:bodyDiv w:val="1"/>
      <w:marLeft w:val="0"/>
      <w:marRight w:val="0"/>
      <w:marTop w:val="0"/>
      <w:marBottom w:val="0"/>
      <w:divBdr>
        <w:top w:val="none" w:sz="0" w:space="0" w:color="auto"/>
        <w:left w:val="none" w:sz="0" w:space="0" w:color="auto"/>
        <w:bottom w:val="none" w:sz="0" w:space="0" w:color="auto"/>
        <w:right w:val="none" w:sz="0" w:space="0" w:color="auto"/>
      </w:divBdr>
    </w:div>
    <w:div w:id="546382114">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347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41B4-E675-4273-8C73-BE693CE8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shena labrosse</cp:lastModifiedBy>
  <cp:revision>3</cp:revision>
  <cp:lastPrinted>2021-10-28T06:25:00Z</cp:lastPrinted>
  <dcterms:created xsi:type="dcterms:W3CDTF">2021-10-28T06:25:00Z</dcterms:created>
  <dcterms:modified xsi:type="dcterms:W3CDTF">2021-10-29T06:39:00Z</dcterms:modified>
</cp:coreProperties>
</file>