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A15A8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] SCSC 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5A8B">
        <w:rPr>
          <w:rFonts w:ascii="Times New Roman" w:hAnsi="Times New Roman" w:cs="Times New Roman"/>
          <w:sz w:val="24"/>
          <w:szCs w:val="24"/>
        </w:rPr>
        <w:t>O 39</w:t>
      </w:r>
      <w:r w:rsidRPr="004A2599">
        <w:rPr>
          <w:rFonts w:ascii="Times New Roman" w:hAnsi="Times New Roman" w:cs="Times New Roman"/>
          <w:sz w:val="24"/>
          <w:szCs w:val="24"/>
        </w:rPr>
        <w:t>/20</w:t>
      </w:r>
      <w:r w:rsidR="00A15A8B">
        <w:rPr>
          <w:rFonts w:ascii="Times New Roman" w:hAnsi="Times New Roman" w:cs="Times New Roman"/>
          <w:sz w:val="24"/>
          <w:szCs w:val="24"/>
        </w:rPr>
        <w:t>21</w:t>
      </w:r>
    </w:p>
    <w:p w:rsidR="002E2AE3" w:rsidRPr="004A2599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A15A8B" w:rsidP="00214DB4">
      <w:pPr>
        <w:pStyle w:val="Partynames"/>
      </w:pPr>
      <w:r>
        <w:t>THE REPUBLIC</w:t>
      </w:r>
      <w:r w:rsidR="002E2AE3" w:rsidRPr="00214DB4">
        <w:tab/>
      </w:r>
      <w:proofErr w:type="spellStart"/>
      <w:r>
        <w:t>Republic</w:t>
      </w:r>
      <w:proofErr w:type="spellEnd"/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 xml:space="preserve">. by </w:t>
      </w:r>
      <w:r w:rsidR="00A15A8B">
        <w:t>Corinne Rose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B57E39" w:rsidP="00214DB4">
      <w:pPr>
        <w:pStyle w:val="Partynames"/>
      </w:pPr>
      <w:r>
        <w:t>CE</w:t>
      </w:r>
      <w:r>
        <w:tab/>
      </w:r>
      <w:r w:rsidR="002E2AE3" w:rsidRPr="004A2599">
        <w:tab/>
      </w:r>
      <w:r w:rsidR="00A15A8B"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A15A8B">
        <w:rPr>
          <w:rFonts w:ascii="Times New Roman" w:hAnsi="Times New Roman" w:cs="Times New Roman"/>
          <w:i/>
          <w:sz w:val="24"/>
          <w:szCs w:val="24"/>
        </w:rPr>
        <w:t>Danny Lucas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4A2599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A15A8B">
        <w:rPr>
          <w:rFonts w:ascii="Times New Roman" w:hAnsi="Times New Roman" w:cs="Times New Roman"/>
          <w:i/>
          <w:sz w:val="24"/>
          <w:szCs w:val="24"/>
        </w:rPr>
        <w:t xml:space="preserve">Republic v </w:t>
      </w:r>
      <w:r w:rsidR="009B2E85">
        <w:rPr>
          <w:rFonts w:ascii="Times New Roman" w:hAnsi="Times New Roman" w:cs="Times New Roman"/>
          <w:i/>
          <w:sz w:val="24"/>
          <w:szCs w:val="24"/>
        </w:rPr>
        <w:t>CE</w:t>
      </w:r>
      <w:r w:rsidR="00A15A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</w:t>
      </w:r>
      <w:r w:rsidR="00A15A8B">
        <w:rPr>
          <w:rFonts w:ascii="Times New Roman" w:hAnsi="Times New Roman" w:cs="Times New Roman"/>
          <w:sz w:val="24"/>
          <w:szCs w:val="24"/>
        </w:rPr>
        <w:t>CO</w:t>
      </w:r>
      <w:r w:rsidR="002E060F">
        <w:rPr>
          <w:rFonts w:ascii="Times New Roman" w:hAnsi="Times New Roman" w:cs="Times New Roman"/>
          <w:sz w:val="24"/>
          <w:szCs w:val="24"/>
        </w:rPr>
        <w:t xml:space="preserve"> </w:t>
      </w:r>
      <w:r w:rsidR="00A15A8B">
        <w:rPr>
          <w:rFonts w:ascii="Times New Roman" w:hAnsi="Times New Roman" w:cs="Times New Roman"/>
          <w:sz w:val="24"/>
          <w:szCs w:val="24"/>
        </w:rPr>
        <w:t>39/2021) [2021</w:t>
      </w:r>
      <w:r w:rsidR="00D31F1B" w:rsidRPr="004A2599">
        <w:rPr>
          <w:rFonts w:ascii="Times New Roman" w:hAnsi="Times New Roman" w:cs="Times New Roman"/>
          <w:sz w:val="24"/>
          <w:szCs w:val="24"/>
        </w:rPr>
        <w:t xml:space="preserve">] SCSC </w:t>
      </w:r>
      <w:r w:rsidR="009B2E85">
        <w:rPr>
          <w:rFonts w:ascii="Times New Roman" w:hAnsi="Times New Roman" w:cs="Times New Roman"/>
          <w:sz w:val="24"/>
          <w:szCs w:val="24"/>
        </w:rPr>
        <w:t xml:space="preserve">814 </w:t>
      </w:r>
      <w:r w:rsidR="00A15A8B" w:rsidRPr="004A2599">
        <w:rPr>
          <w:rFonts w:ascii="Times New Roman" w:hAnsi="Times New Roman" w:cs="Times New Roman"/>
          <w:sz w:val="24"/>
          <w:szCs w:val="24"/>
        </w:rPr>
        <w:t>(</w:t>
      </w:r>
      <w:r w:rsidR="00A15A8B">
        <w:rPr>
          <w:rFonts w:ascii="Times New Roman" w:hAnsi="Times New Roman" w:cs="Times New Roman"/>
          <w:sz w:val="24"/>
          <w:szCs w:val="24"/>
        </w:rPr>
        <w:t>30</w:t>
      </w:r>
      <w:r w:rsidR="00662CEA">
        <w:rPr>
          <w:rFonts w:ascii="Times New Roman" w:hAnsi="Times New Roman" w:cs="Times New Roman"/>
          <w:sz w:val="24"/>
          <w:szCs w:val="24"/>
        </w:rPr>
        <w:t xml:space="preserve"> </w:t>
      </w:r>
      <w:r w:rsidR="00A15A8B">
        <w:rPr>
          <w:rFonts w:ascii="Times New Roman" w:hAnsi="Times New Roman" w:cs="Times New Roman"/>
          <w:sz w:val="24"/>
          <w:szCs w:val="24"/>
        </w:rPr>
        <w:t>November 2021</w:t>
      </w:r>
      <w:r w:rsidR="00D31F1B" w:rsidRPr="004A2599">
        <w:rPr>
          <w:rFonts w:ascii="Times New Roman" w:hAnsi="Times New Roman" w:cs="Times New Roman"/>
          <w:sz w:val="24"/>
          <w:szCs w:val="24"/>
        </w:rPr>
        <w:t>).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A15A8B">
        <w:rPr>
          <w:rFonts w:ascii="Times New Roman" w:hAnsi="Times New Roman" w:cs="Times New Roman"/>
          <w:sz w:val="24"/>
          <w:szCs w:val="24"/>
        </w:rPr>
        <w:t>Burhan J</w:t>
      </w:r>
    </w:p>
    <w:p w:rsidR="00344425" w:rsidRPr="00CD6CA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  <w:r w:rsidR="00CD6CA9" w:rsidRPr="00CD6CA9">
        <w:rPr>
          <w:rFonts w:ascii="Times New Roman" w:hAnsi="Times New Roman" w:cs="Times New Roman"/>
          <w:sz w:val="24"/>
          <w:szCs w:val="24"/>
        </w:rPr>
        <w:t>Sexual A</w:t>
      </w:r>
      <w:r w:rsidR="00CD6CA9">
        <w:rPr>
          <w:rFonts w:ascii="Times New Roman" w:hAnsi="Times New Roman" w:cs="Times New Roman"/>
          <w:sz w:val="24"/>
          <w:szCs w:val="24"/>
        </w:rPr>
        <w:t>ssault on</w:t>
      </w:r>
      <w:r w:rsidR="00CD6CA9" w:rsidRPr="00CD6CA9">
        <w:rPr>
          <w:rFonts w:ascii="Times New Roman" w:hAnsi="Times New Roman" w:cs="Times New Roman"/>
          <w:sz w:val="24"/>
          <w:szCs w:val="24"/>
        </w:rPr>
        <w:t xml:space="preserve"> a Minor aged 14 years. Plea of guilt. Expression of remorse. Six years imprisonment imposed.</w:t>
      </w:r>
    </w:p>
    <w:p w:rsidR="00344425" w:rsidRPr="00CD6CA9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CD6CA9">
        <w:rPr>
          <w:rFonts w:ascii="Times New Roman" w:hAnsi="Times New Roman" w:cs="Times New Roman"/>
          <w:sz w:val="24"/>
          <w:szCs w:val="24"/>
        </w:rPr>
        <w:t xml:space="preserve">Heard: </w:t>
      </w:r>
      <w:r w:rsidR="005B12AA" w:rsidRPr="00CD6CA9">
        <w:rPr>
          <w:rFonts w:ascii="Times New Roman" w:hAnsi="Times New Roman" w:cs="Times New Roman"/>
          <w:sz w:val="24"/>
          <w:szCs w:val="24"/>
        </w:rPr>
        <w:tab/>
      </w:r>
      <w:r w:rsidR="005B12AA" w:rsidRPr="00CD6CA9">
        <w:rPr>
          <w:rFonts w:ascii="Times New Roman" w:hAnsi="Times New Roman" w:cs="Times New Roman"/>
          <w:sz w:val="24"/>
          <w:szCs w:val="24"/>
        </w:rPr>
        <w:tab/>
      </w:r>
      <w:r w:rsidR="00CD6CA9">
        <w:rPr>
          <w:rFonts w:ascii="Times New Roman" w:hAnsi="Times New Roman" w:cs="Times New Roman"/>
          <w:sz w:val="24"/>
          <w:szCs w:val="24"/>
        </w:rPr>
        <w:tab/>
      </w:r>
      <w:r w:rsidR="00A15A8B" w:rsidRPr="00CD6CA9">
        <w:rPr>
          <w:rFonts w:ascii="Times New Roman" w:hAnsi="Times New Roman" w:cs="Times New Roman"/>
          <w:sz w:val="24"/>
          <w:szCs w:val="24"/>
        </w:rPr>
        <w:t>09 November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A15A8B">
        <w:rPr>
          <w:rFonts w:ascii="Times New Roman" w:hAnsi="Times New Roman" w:cs="Times New Roman"/>
          <w:sz w:val="24"/>
          <w:szCs w:val="24"/>
        </w:rPr>
        <w:t>30 November 2021</w:t>
      </w:r>
    </w:p>
    <w:p w:rsidR="00ED0BFC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004E0B" w:rsidRPr="004A2599" w:rsidRDefault="00004E0B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B83" w:rsidRPr="007D25FE" w:rsidRDefault="00AB3119" w:rsidP="00004E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Accused</w:t>
      </w:r>
      <w:r w:rsidR="00004E0B">
        <w:rPr>
          <w:rFonts w:ascii="Times New Roman" w:hAnsi="Times New Roman" w:cs="Times New Roman"/>
          <w:sz w:val="24"/>
          <w:szCs w:val="24"/>
        </w:rPr>
        <w:t xml:space="preserve"> sentenced to</w:t>
      </w:r>
      <w:r w:rsidR="00CD6CA9">
        <w:rPr>
          <w:rFonts w:ascii="Times New Roman" w:hAnsi="Times New Roman" w:cs="Times New Roman"/>
          <w:sz w:val="24"/>
          <w:szCs w:val="24"/>
        </w:rPr>
        <w:t xml:space="preserve"> six years imprisonment.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A15A8B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A15A8B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BURHAN J</w:t>
      </w:r>
    </w:p>
    <w:p w:rsidR="00004E0B" w:rsidRDefault="00AB3119" w:rsidP="00D33DBF">
      <w:pPr>
        <w:pStyle w:val="JudgmentText"/>
      </w:pPr>
      <w:r>
        <w:t>The accused</w:t>
      </w:r>
      <w:r w:rsidR="00B57E39">
        <w:t xml:space="preserve"> CE was convicted </w:t>
      </w:r>
      <w:r w:rsidR="00004E0B">
        <w:t xml:space="preserve"> on his own plea of guilt for the following offence:</w:t>
      </w:r>
    </w:p>
    <w:p w:rsidR="00004E0B" w:rsidRPr="00004E0B" w:rsidRDefault="00004E0B" w:rsidP="00B57E39">
      <w:pPr>
        <w:pStyle w:val="JudgmentText"/>
        <w:numPr>
          <w:ilvl w:val="0"/>
          <w:numId w:val="0"/>
        </w:numPr>
        <w:ind w:firstLine="720"/>
        <w:rPr>
          <w:b/>
        </w:rPr>
      </w:pPr>
      <w:r w:rsidRPr="00004E0B">
        <w:rPr>
          <w:b/>
        </w:rPr>
        <w:t>Count 1</w:t>
      </w:r>
    </w:p>
    <w:p w:rsidR="00004E0B" w:rsidRPr="00004E0B" w:rsidRDefault="00004E0B" w:rsidP="00B57E39">
      <w:pPr>
        <w:pStyle w:val="JudgmentText"/>
        <w:numPr>
          <w:ilvl w:val="0"/>
          <w:numId w:val="0"/>
        </w:numPr>
        <w:ind w:left="720"/>
        <w:rPr>
          <w:i/>
        </w:rPr>
      </w:pPr>
      <w:r w:rsidRPr="00004E0B">
        <w:rPr>
          <w:i/>
        </w:rPr>
        <w:t xml:space="preserve">Sexual assault contrary to </w:t>
      </w:r>
      <w:r>
        <w:rPr>
          <w:i/>
        </w:rPr>
        <w:t>S</w:t>
      </w:r>
      <w:r w:rsidRPr="00004E0B">
        <w:rPr>
          <w:i/>
        </w:rPr>
        <w:t xml:space="preserve">ection 130 (1) as read with </w:t>
      </w:r>
      <w:r>
        <w:rPr>
          <w:i/>
        </w:rPr>
        <w:t>S</w:t>
      </w:r>
      <w:r w:rsidRPr="00004E0B">
        <w:rPr>
          <w:i/>
        </w:rPr>
        <w:t>ection 130 (2) (d) o</w:t>
      </w:r>
      <w:r>
        <w:rPr>
          <w:i/>
        </w:rPr>
        <w:t>f</w:t>
      </w:r>
      <w:r w:rsidRPr="00004E0B">
        <w:rPr>
          <w:i/>
        </w:rPr>
        <w:t xml:space="preserve"> the Penal C</w:t>
      </w:r>
      <w:r>
        <w:rPr>
          <w:i/>
        </w:rPr>
        <w:t>ode and punishable under S</w:t>
      </w:r>
      <w:r w:rsidRPr="00004E0B">
        <w:rPr>
          <w:i/>
        </w:rPr>
        <w:t>ection 130 (1) of the Penal Code</w:t>
      </w:r>
      <w:r w:rsidR="005B12AA" w:rsidRPr="00004E0B">
        <w:rPr>
          <w:i/>
        </w:rPr>
        <w:t>.</w:t>
      </w:r>
    </w:p>
    <w:p w:rsidR="00662CEA" w:rsidRPr="00004E0B" w:rsidRDefault="00004E0B" w:rsidP="00B57E39">
      <w:pPr>
        <w:pStyle w:val="JudgmentText"/>
        <w:numPr>
          <w:ilvl w:val="0"/>
          <w:numId w:val="0"/>
        </w:numPr>
        <w:ind w:left="720"/>
        <w:rPr>
          <w:i/>
        </w:rPr>
      </w:pPr>
      <w:r w:rsidRPr="00004E0B">
        <w:rPr>
          <w:i/>
        </w:rPr>
        <w:lastRenderedPageBreak/>
        <w:t>Particulars of offen</w:t>
      </w:r>
      <w:r w:rsidR="006B6E5C">
        <w:rPr>
          <w:i/>
        </w:rPr>
        <w:t xml:space="preserve">ce are that, Mr. CE </w:t>
      </w:r>
      <w:r w:rsidRPr="00004E0B">
        <w:rPr>
          <w:i/>
        </w:rPr>
        <w:t xml:space="preserve">of </w:t>
      </w:r>
      <w:r w:rsidR="00B3079A" w:rsidRPr="00B3079A">
        <w:rPr>
          <w:b/>
        </w:rPr>
        <w:t>[Redacted]</w:t>
      </w:r>
      <w:r w:rsidRPr="00004E0B">
        <w:rPr>
          <w:i/>
        </w:rPr>
        <w:t xml:space="preserve">, in April 2020 at </w:t>
      </w:r>
      <w:r w:rsidR="00B3079A" w:rsidRPr="00B3079A">
        <w:rPr>
          <w:b/>
        </w:rPr>
        <w:t>[Redacted]</w:t>
      </w:r>
      <w:r w:rsidRPr="00004E0B">
        <w:rPr>
          <w:i/>
        </w:rPr>
        <w:t>, sexually assaulted an</w:t>
      </w:r>
      <w:r w:rsidR="006B6E5C">
        <w:rPr>
          <w:i/>
        </w:rPr>
        <w:t xml:space="preserve">other namely Ms. DE </w:t>
      </w:r>
      <w:r w:rsidRPr="00004E0B">
        <w:rPr>
          <w:i/>
        </w:rPr>
        <w:t>aged 14 years old at the time of the incident by inserting his penis</w:t>
      </w:r>
      <w:r w:rsidR="006B6E5C">
        <w:rPr>
          <w:i/>
        </w:rPr>
        <w:t xml:space="preserve"> into the vagina of Ms. DE </w:t>
      </w:r>
      <w:r>
        <w:rPr>
          <w:i/>
        </w:rPr>
        <w:t>for a sexual purpose.</w:t>
      </w:r>
    </w:p>
    <w:p w:rsidR="00B57E39" w:rsidRDefault="00B57E39" w:rsidP="00B57E39">
      <w:pPr>
        <w:pStyle w:val="JudgmentText"/>
        <w:tabs>
          <w:tab w:val="left" w:pos="720"/>
        </w:tabs>
      </w:pPr>
      <w:r w:rsidRPr="00B57E39">
        <w:t xml:space="preserve">At the request of his </w:t>
      </w:r>
      <w:r>
        <w:t>learned Counsel Danny Lucas</w:t>
      </w:r>
      <w:r w:rsidR="00AB3119">
        <w:t xml:space="preserve"> a probation report was called.</w:t>
      </w:r>
      <w:r w:rsidRPr="00B57E39">
        <w:t xml:space="preserve"> According to the said repo</w:t>
      </w:r>
      <w:r>
        <w:t>rt the accused was born on the 05</w:t>
      </w:r>
      <w:r w:rsidRPr="00B57E39">
        <w:rPr>
          <w:vertAlign w:val="superscript"/>
        </w:rPr>
        <w:t>th</w:t>
      </w:r>
      <w:r>
        <w:t xml:space="preserve"> of January 1992</w:t>
      </w:r>
      <w:r w:rsidRPr="00B57E39">
        <w:t>.</w:t>
      </w:r>
      <w:r>
        <w:t xml:space="preserve"> He is presently living with his mother.</w:t>
      </w:r>
      <w:r w:rsidRPr="00B57E39">
        <w:t xml:space="preserve"> </w:t>
      </w:r>
      <w:r>
        <w:t>H</w:t>
      </w:r>
      <w:r w:rsidR="00CD6CA9">
        <w:t>e was previously employed as a P</w:t>
      </w:r>
      <w:r>
        <w:t>olice Officer</w:t>
      </w:r>
      <w:r w:rsidR="00690A8B">
        <w:t xml:space="preserve"> b</w:t>
      </w:r>
      <w:r>
        <w:t>ut had to leave the Force due to this incident.</w:t>
      </w:r>
      <w:r w:rsidR="00690A8B">
        <w:t xml:space="preserve"> It appears that the offence committed by the accused has had a negative impact on the family of the victim</w:t>
      </w:r>
      <w:r w:rsidR="006B6E5C">
        <w:t xml:space="preserve"> and the victim.</w:t>
      </w:r>
      <w:r w:rsidR="00690A8B">
        <w:t xml:space="preserve"> A</w:t>
      </w:r>
      <w:r w:rsidR="00E64B7F">
        <w:t xml:space="preserve">lthough </w:t>
      </w:r>
      <w:r w:rsidR="00690A8B">
        <w:t>the contention of the accused</w:t>
      </w:r>
      <w:r w:rsidR="00AB3119">
        <w:t xml:space="preserve"> was</w:t>
      </w:r>
      <w:r w:rsidR="00690A8B">
        <w:t xml:space="preserve"> that he had a relationship with the victim, this cannot be accepted as she is a minor aged 14 years old and he being a Police Officer would have been 28 ye</w:t>
      </w:r>
      <w:r w:rsidR="00E64B7F">
        <w:t xml:space="preserve">ars old at the time of the offence being committed and should have known the serious consequences of his actions. </w:t>
      </w:r>
    </w:p>
    <w:p w:rsidR="00080F20" w:rsidRDefault="00E64B7F" w:rsidP="00080F20">
      <w:pPr>
        <w:pStyle w:val="JudgmentText"/>
        <w:tabs>
          <w:tab w:val="left" w:pos="720"/>
        </w:tabs>
      </w:pPr>
      <w:r>
        <w:t>The main mitigating factor is that the accused pleaded guilty thereby expressing remorse and regret at what he has done. I will consider this fact as it has prevent</w:t>
      </w:r>
      <w:r w:rsidR="00AB3119">
        <w:t>ed the victim from the trauma of</w:t>
      </w:r>
      <w:r>
        <w:t xml:space="preserve"> giving evidence in Court. </w:t>
      </w:r>
    </w:p>
    <w:p w:rsidR="00080F20" w:rsidRDefault="00B57E39" w:rsidP="00080F20">
      <w:pPr>
        <w:pStyle w:val="JudgmentText"/>
        <w:tabs>
          <w:tab w:val="left" w:pos="720"/>
        </w:tabs>
      </w:pPr>
      <w:r w:rsidRPr="00080F20">
        <w:t>I have also considered the plea in mitigatio</w:t>
      </w:r>
      <w:r w:rsidR="00080F20">
        <w:t>n made on behalf of the accused by his l</w:t>
      </w:r>
      <w:r w:rsidRPr="00080F20">
        <w:t>earned Counsel</w:t>
      </w:r>
      <w:r w:rsidR="00080F20">
        <w:t>. He submitted the accused has pleaded guilty and</w:t>
      </w:r>
      <w:r w:rsidRPr="00080F20">
        <w:t xml:space="preserve"> not wasted the time of</w:t>
      </w:r>
      <w:r w:rsidR="00080F20">
        <w:t xml:space="preserve"> Court but accepted his guilt. He moved Court that a</w:t>
      </w:r>
      <w:r w:rsidR="006B6E5C">
        <w:t xml:space="preserve"> lesser term of imprisonment or</w:t>
      </w:r>
      <w:r w:rsidR="00080F20">
        <w:t xml:space="preserve"> non-custodial term or suspended term of imprisonment be imposed on the accused as he has expresse</w:t>
      </w:r>
      <w:r w:rsidR="00AB3119">
        <w:t>d remorse at what he has done which is even borne out in</w:t>
      </w:r>
      <w:r w:rsidR="00080F20">
        <w:t xml:space="preserve"> the probation report</w:t>
      </w:r>
      <w:r w:rsidRPr="00080F20">
        <w:t>.</w:t>
      </w:r>
      <w:r w:rsidR="006B6E5C">
        <w:t xml:space="preserve">  He also moved that if a sentence of imprisonment be imposed that it be of short duration as that would give the accused an opportunity to rehabilitate himself and reintegrate himself into society. </w:t>
      </w:r>
      <w:r w:rsidRPr="00080F20">
        <w:t xml:space="preserve"> It is clear to this Court</w:t>
      </w:r>
      <w:r w:rsidR="006B6E5C">
        <w:t>,</w:t>
      </w:r>
      <w:r w:rsidRPr="00080F20">
        <w:t xml:space="preserve"> the accused</w:t>
      </w:r>
      <w:r w:rsidR="00080F20">
        <w:t xml:space="preserve"> now</w:t>
      </w:r>
      <w:r w:rsidRPr="00080F20">
        <w:t xml:space="preserve"> expresses remorse at the incident but even though there was no force or deceit used in the commission of the offence</w:t>
      </w:r>
      <w:r w:rsidR="00080F20">
        <w:t>,</w:t>
      </w:r>
      <w:r w:rsidRPr="00080F20">
        <w:t xml:space="preserve"> it is to be borne in mind that the consent of the victim does not amount to a defence considering her age and nature of the offence committed in this case. </w:t>
      </w:r>
    </w:p>
    <w:p w:rsidR="00080F20" w:rsidRPr="00080F20" w:rsidRDefault="00B57E39" w:rsidP="00080F20">
      <w:pPr>
        <w:pStyle w:val="JudgmentText"/>
        <w:tabs>
          <w:tab w:val="left" w:pos="720"/>
        </w:tabs>
      </w:pPr>
      <w:r w:rsidRPr="00080F20">
        <w:t>The usual sentences imposed for such offences</w:t>
      </w:r>
      <w:r w:rsidR="006B6E5C">
        <w:t xml:space="preserve"> committed under similar circumstances range from six to eleven</w:t>
      </w:r>
      <w:r w:rsidRPr="00080F20">
        <w:t xml:space="preserve"> years imprisonment. </w:t>
      </w:r>
      <w:r w:rsidRPr="00080F20">
        <w:rPr>
          <w:b/>
        </w:rPr>
        <w:t xml:space="preserve">R v J [2021] SCSC </w:t>
      </w:r>
      <w:bookmarkStart w:id="0" w:name="_GoBack"/>
      <w:r w:rsidRPr="00080F20">
        <w:rPr>
          <w:b/>
        </w:rPr>
        <w:t>586</w:t>
      </w:r>
      <w:bookmarkEnd w:id="0"/>
      <w:r w:rsidRPr="00080F20">
        <w:rPr>
          <w:b/>
        </w:rPr>
        <w:t xml:space="preserve">, R v WV [2017] SCSC 222 </w:t>
      </w:r>
      <w:r w:rsidRPr="00080F20">
        <w:t>and</w:t>
      </w:r>
      <w:r w:rsidRPr="00080F20">
        <w:rPr>
          <w:b/>
        </w:rPr>
        <w:t xml:space="preserve"> R v YL [2017] SCSC1219.</w:t>
      </w:r>
    </w:p>
    <w:p w:rsidR="00080F20" w:rsidRDefault="00B57E39" w:rsidP="00080F20">
      <w:pPr>
        <w:pStyle w:val="JudgmentText"/>
        <w:keepNext/>
        <w:tabs>
          <w:tab w:val="left" w:pos="720"/>
        </w:tabs>
      </w:pPr>
      <w:r w:rsidRPr="00080F20">
        <w:lastRenderedPageBreak/>
        <w:t>Considering the seriousnes</w:t>
      </w:r>
      <w:r w:rsidR="006B6E5C">
        <w:t>s of the offence</w:t>
      </w:r>
      <w:r w:rsidR="00CD6CA9">
        <w:t xml:space="preserve"> and the fact that it was committed by the accused when he was a Police Officer</w:t>
      </w:r>
      <w:r w:rsidRPr="00080F20">
        <w:t xml:space="preserve">, I am of the view that a </w:t>
      </w:r>
      <w:r w:rsidR="006B6E5C">
        <w:t xml:space="preserve">custodial </w:t>
      </w:r>
      <w:r w:rsidRPr="00080F20">
        <w:t>term of imprisonment should be imposed to indicate to the accused the seriousness of the offence and to serve as a</w:t>
      </w:r>
      <w:r w:rsidR="00CD6CA9">
        <w:t xml:space="preserve"> future deterrent to other persons</w:t>
      </w:r>
      <w:r w:rsidRPr="00080F20">
        <w:t>.</w:t>
      </w:r>
      <w:r w:rsidR="00080F20">
        <w:t xml:space="preserve"> </w:t>
      </w:r>
      <w:r w:rsidRPr="00080F20">
        <w:t>Giving due consideration to all these facts, I proceed to sentence t</w:t>
      </w:r>
      <w:r w:rsidR="006B6E5C">
        <w:t xml:space="preserve">he accused to a term of </w:t>
      </w:r>
      <w:r w:rsidR="00080F20">
        <w:t>six years imprisonment on Count 1.</w:t>
      </w:r>
      <w:r w:rsidR="002A6A6B">
        <w:t xml:space="preserve"> Time spent in remand to count towards sentence.</w:t>
      </w:r>
    </w:p>
    <w:p w:rsidR="00235626" w:rsidRDefault="00B57E39" w:rsidP="006B6E5C">
      <w:pPr>
        <w:pStyle w:val="JudgmentText"/>
        <w:keepNext/>
        <w:tabs>
          <w:tab w:val="left" w:pos="720"/>
        </w:tabs>
      </w:pPr>
      <w:r w:rsidRPr="00B57E39">
        <w:t>Right of Appeal explained.</w:t>
      </w:r>
    </w:p>
    <w:p w:rsidR="006B6E5C" w:rsidRPr="008577B7" w:rsidRDefault="006B6E5C" w:rsidP="006B6E5C">
      <w:pPr>
        <w:pStyle w:val="JudgmentText"/>
        <w:keepNext/>
        <w:numPr>
          <w:ilvl w:val="0"/>
          <w:numId w:val="0"/>
        </w:numPr>
        <w:tabs>
          <w:tab w:val="left" w:pos="720"/>
        </w:tabs>
        <w:ind w:left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 w:rsidRPr="004A2599">
        <w:rPr>
          <w:rFonts w:ascii="Times New Roman" w:hAnsi="Times New Roman" w:cs="Times New Roman"/>
          <w:sz w:val="24"/>
          <w:szCs w:val="24"/>
        </w:rPr>
        <w:t xml:space="preserve"> on </w:t>
      </w:r>
      <w:r w:rsidR="00A15A8B">
        <w:rPr>
          <w:rFonts w:ascii="Times New Roman" w:hAnsi="Times New Roman" w:cs="Times New Roman"/>
          <w:sz w:val="24"/>
          <w:szCs w:val="24"/>
        </w:rPr>
        <w:t>30 November 2021.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A15A8B" w:rsidRPr="004A2599" w:rsidRDefault="00A15A8B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Pr="00235626" w:rsidRDefault="00A15A8B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Burhan J</w:t>
      </w: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63" w:rsidRDefault="00574B63" w:rsidP="006A68E2">
      <w:pPr>
        <w:spacing w:after="0" w:line="240" w:lineRule="auto"/>
      </w:pPr>
      <w:r>
        <w:separator/>
      </w:r>
    </w:p>
  </w:endnote>
  <w:endnote w:type="continuationSeparator" w:id="0">
    <w:p w:rsidR="00574B63" w:rsidRDefault="00574B63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6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63" w:rsidRDefault="00574B63" w:rsidP="006A68E2">
      <w:pPr>
        <w:spacing w:after="0" w:line="240" w:lineRule="auto"/>
      </w:pPr>
      <w:r>
        <w:separator/>
      </w:r>
    </w:p>
  </w:footnote>
  <w:footnote w:type="continuationSeparator" w:id="0">
    <w:p w:rsidR="00574B63" w:rsidRDefault="00574B63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00F4C"/>
    <w:multiLevelType w:val="hybridMultilevel"/>
    <w:tmpl w:val="046E664A"/>
    <w:lvl w:ilvl="0" w:tplc="6074B2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8B"/>
    <w:rsid w:val="00004E0B"/>
    <w:rsid w:val="00025CDF"/>
    <w:rsid w:val="00040193"/>
    <w:rsid w:val="00071B84"/>
    <w:rsid w:val="00080F20"/>
    <w:rsid w:val="0008560D"/>
    <w:rsid w:val="0009242F"/>
    <w:rsid w:val="00097D19"/>
    <w:rsid w:val="001135C2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A6A6B"/>
    <w:rsid w:val="002D4EB8"/>
    <w:rsid w:val="002E060F"/>
    <w:rsid w:val="002E2AE3"/>
    <w:rsid w:val="003137B8"/>
    <w:rsid w:val="00344425"/>
    <w:rsid w:val="00346D7F"/>
    <w:rsid w:val="003615E7"/>
    <w:rsid w:val="003734C2"/>
    <w:rsid w:val="00380619"/>
    <w:rsid w:val="003A6C9E"/>
    <w:rsid w:val="003E2E94"/>
    <w:rsid w:val="00403F4C"/>
    <w:rsid w:val="00405958"/>
    <w:rsid w:val="00412994"/>
    <w:rsid w:val="00463B4E"/>
    <w:rsid w:val="00472219"/>
    <w:rsid w:val="004A2599"/>
    <w:rsid w:val="004C16E0"/>
    <w:rsid w:val="00574B63"/>
    <w:rsid w:val="005A5FCB"/>
    <w:rsid w:val="005B12AA"/>
    <w:rsid w:val="0061354A"/>
    <w:rsid w:val="00635504"/>
    <w:rsid w:val="00652326"/>
    <w:rsid w:val="00662CEA"/>
    <w:rsid w:val="00690A8B"/>
    <w:rsid w:val="006A68E2"/>
    <w:rsid w:val="006B6E5C"/>
    <w:rsid w:val="0070371E"/>
    <w:rsid w:val="00722761"/>
    <w:rsid w:val="00796B89"/>
    <w:rsid w:val="007A6D82"/>
    <w:rsid w:val="007D25FE"/>
    <w:rsid w:val="008001C8"/>
    <w:rsid w:val="00824287"/>
    <w:rsid w:val="008577B7"/>
    <w:rsid w:val="008E771B"/>
    <w:rsid w:val="009539C2"/>
    <w:rsid w:val="009A769C"/>
    <w:rsid w:val="009B2E85"/>
    <w:rsid w:val="009B495E"/>
    <w:rsid w:val="009F125D"/>
    <w:rsid w:val="00A15A8B"/>
    <w:rsid w:val="00A2058F"/>
    <w:rsid w:val="00AB3119"/>
    <w:rsid w:val="00B03209"/>
    <w:rsid w:val="00B3079A"/>
    <w:rsid w:val="00B563D4"/>
    <w:rsid w:val="00B57E39"/>
    <w:rsid w:val="00B950DF"/>
    <w:rsid w:val="00BB1A3E"/>
    <w:rsid w:val="00BC73B1"/>
    <w:rsid w:val="00C2466E"/>
    <w:rsid w:val="00CC437E"/>
    <w:rsid w:val="00CD09C7"/>
    <w:rsid w:val="00CD6CA9"/>
    <w:rsid w:val="00D31F1B"/>
    <w:rsid w:val="00D33DBF"/>
    <w:rsid w:val="00D710E7"/>
    <w:rsid w:val="00E1659A"/>
    <w:rsid w:val="00E64B7F"/>
    <w:rsid w:val="00ED0BFC"/>
    <w:rsid w:val="00EF13E2"/>
    <w:rsid w:val="00F33B83"/>
    <w:rsid w:val="00FE3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A7F8B-4B46-439C-B227-CF52C2E2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numbering" w:customStyle="1" w:styleId="Judgments1">
    <w:name w:val="Judgments1"/>
    <w:uiPriority w:val="99"/>
    <w:rsid w:val="00B5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imeon\Desktop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</Template>
  <TotalTime>95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shaila simeon</dc:creator>
  <cp:lastModifiedBy>Olya Hetsman</cp:lastModifiedBy>
  <cp:revision>12</cp:revision>
  <cp:lastPrinted>2021-11-30T09:02:00Z</cp:lastPrinted>
  <dcterms:created xsi:type="dcterms:W3CDTF">2021-11-16T09:56:00Z</dcterms:created>
  <dcterms:modified xsi:type="dcterms:W3CDTF">2022-06-21T07:37:00Z</dcterms:modified>
</cp:coreProperties>
</file>