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740B03">
        <w:rPr>
          <w:rFonts w:ascii="Times New Roman" w:hAnsi="Times New Roman" w:cs="Times New Roman"/>
          <w:b/>
          <w:sz w:val="24"/>
          <w:szCs w:val="24"/>
        </w:rPr>
        <w:t>COURT</w:t>
      </w:r>
      <w:r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175B97" w:rsidP="00175B97">
      <w:pPr>
        <w:pBdr>
          <w:bottom w:val="single" w:sz="4" w:space="1" w:color="auto"/>
        </w:pBdr>
        <w:tabs>
          <w:tab w:val="left" w:pos="4092"/>
          <w:tab w:val="left" w:pos="7181"/>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75B97"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75B9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p>
    <w:p w:rsidR="002E2AE3" w:rsidRPr="004A2599" w:rsidRDefault="00175B9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BC73B1">
        <w:rPr>
          <w:rFonts w:ascii="Times New Roman" w:hAnsi="Times New Roman" w:cs="Times New Roman"/>
          <w:sz w:val="24"/>
          <w:szCs w:val="24"/>
        </w:rPr>
        <w:t xml:space="preserve"> </w:t>
      </w:r>
      <w:r>
        <w:rPr>
          <w:rFonts w:ascii="Times New Roman" w:hAnsi="Times New Roman" w:cs="Times New Roman"/>
          <w:sz w:val="24"/>
          <w:szCs w:val="24"/>
        </w:rPr>
        <w:t>55</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175B97" w:rsidP="00214DB4">
      <w:pPr>
        <w:pStyle w:val="Partynames"/>
      </w:pPr>
      <w:r>
        <w:t>THE REPUBLIC</w:t>
      </w:r>
      <w:r w:rsidR="002E2AE3" w:rsidRPr="00214DB4">
        <w:tab/>
      </w:r>
      <w:proofErr w:type="spellStart"/>
      <w:r>
        <w:t>Republic</w:t>
      </w:r>
      <w:proofErr w:type="spellEnd"/>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175B97">
        <w:t>Steven Powles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175B97" w:rsidP="00214DB4">
      <w:pPr>
        <w:pStyle w:val="Partynames"/>
      </w:pPr>
      <w:r>
        <w:t>NATASIA SAMENTHA CHANG TAVE</w:t>
      </w:r>
      <w:r w:rsidR="002E2AE3" w:rsidRPr="004A2599">
        <w:tab/>
      </w:r>
      <w:r w:rsidR="002E2AE3">
        <w:t>1</w:t>
      </w:r>
      <w:r w:rsidR="002E2AE3" w:rsidRPr="00380619">
        <w:rPr>
          <w:vertAlign w:val="superscript"/>
        </w:rPr>
        <w:t>st</w:t>
      </w:r>
      <w:r w:rsidR="002E2AE3">
        <w:t xml:space="preserve"> </w:t>
      </w:r>
      <w:r w:rsidR="00F06DCE">
        <w:t>Convict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175B97">
        <w:rPr>
          <w:rFonts w:ascii="Times New Roman" w:hAnsi="Times New Roman" w:cs="Times New Roman"/>
          <w:i/>
          <w:sz w:val="24"/>
          <w:szCs w:val="24"/>
        </w:rPr>
        <w:t>Clifford Andre</w:t>
      </w:r>
      <w:r w:rsidRPr="004A2599">
        <w:rPr>
          <w:rFonts w:ascii="Times New Roman" w:hAnsi="Times New Roman" w:cs="Times New Roman"/>
          <w:i/>
          <w:sz w:val="24"/>
          <w:szCs w:val="24"/>
        </w:rPr>
        <w:t>)</w:t>
      </w:r>
    </w:p>
    <w:p w:rsidR="002E2AE3" w:rsidRDefault="00175B97" w:rsidP="00214DB4">
      <w:pPr>
        <w:pStyle w:val="Partynames"/>
      </w:pPr>
      <w:r>
        <w:t>STEVE PERCY CHANG TAVE</w:t>
      </w:r>
      <w:r w:rsidR="002E2AE3">
        <w:tab/>
        <w:t>2</w:t>
      </w:r>
      <w:r w:rsidR="002E2AE3" w:rsidRPr="00403F4C">
        <w:rPr>
          <w:vertAlign w:val="superscript"/>
        </w:rPr>
        <w:t>nd</w:t>
      </w:r>
      <w:r w:rsidR="00F06DCE">
        <w:t xml:space="preserve"> Convict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175B97">
        <w:rPr>
          <w:rFonts w:ascii="Times New Roman" w:hAnsi="Times New Roman" w:cs="Times New Roman"/>
          <w:i/>
          <w:sz w:val="24"/>
          <w:szCs w:val="24"/>
        </w:rPr>
        <w:t>Clifford Andre</w:t>
      </w:r>
      <w:r w:rsidRPr="00BB1A3E">
        <w:rPr>
          <w:rFonts w:ascii="Times New Roman" w:hAnsi="Times New Roman" w:cs="Times New Roman"/>
          <w:i/>
          <w:sz w:val="24"/>
          <w:szCs w:val="24"/>
        </w:rPr>
        <w:t>)</w:t>
      </w:r>
    </w:p>
    <w:p w:rsidR="00175B97" w:rsidRDefault="00175B9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75B97" w:rsidRPr="00175B97" w:rsidRDefault="00175B97"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175B97">
        <w:rPr>
          <w:rFonts w:ascii="Times New Roman" w:hAnsi="Times New Roman" w:cs="Times New Roman"/>
          <w:b/>
          <w:sz w:val="24"/>
          <w:szCs w:val="24"/>
        </w:rPr>
        <w:t>NICHOL GABRIEL</w:t>
      </w:r>
      <w:r>
        <w:rPr>
          <w:rFonts w:ascii="Times New Roman" w:hAnsi="Times New Roman" w:cs="Times New Roman"/>
          <w:i/>
          <w:sz w:val="24"/>
          <w:szCs w:val="24"/>
        </w:rPr>
        <w:tab/>
      </w:r>
      <w:r w:rsidRPr="00175B97">
        <w:rPr>
          <w:rFonts w:ascii="Times New Roman" w:hAnsi="Times New Roman" w:cs="Times New Roman"/>
          <w:b/>
          <w:sz w:val="24"/>
          <w:szCs w:val="24"/>
        </w:rPr>
        <w:t>3</w:t>
      </w:r>
      <w:r w:rsidRPr="00175B97">
        <w:rPr>
          <w:rFonts w:ascii="Times New Roman" w:hAnsi="Times New Roman" w:cs="Times New Roman"/>
          <w:b/>
          <w:sz w:val="24"/>
          <w:szCs w:val="24"/>
          <w:vertAlign w:val="superscript"/>
        </w:rPr>
        <w:t>rd</w:t>
      </w:r>
      <w:r w:rsidRPr="00175B97">
        <w:rPr>
          <w:rFonts w:ascii="Times New Roman" w:hAnsi="Times New Roman" w:cs="Times New Roman"/>
          <w:b/>
          <w:sz w:val="24"/>
          <w:szCs w:val="24"/>
        </w:rPr>
        <w:t xml:space="preserve"> Accused</w:t>
      </w:r>
    </w:p>
    <w:p w:rsidR="00175B97" w:rsidRDefault="00175B9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Bernard Georges)</w:t>
      </w:r>
    </w:p>
    <w:p w:rsidR="00175B97" w:rsidRDefault="00175B9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75B97" w:rsidRPr="00175B97" w:rsidRDefault="00175B97"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175B97">
        <w:rPr>
          <w:rFonts w:ascii="Times New Roman" w:hAnsi="Times New Roman" w:cs="Times New Roman"/>
          <w:b/>
          <w:sz w:val="24"/>
          <w:szCs w:val="24"/>
        </w:rPr>
        <w:t>MICHAEL BASTIENNE</w:t>
      </w:r>
      <w:r>
        <w:rPr>
          <w:rFonts w:ascii="Times New Roman" w:hAnsi="Times New Roman" w:cs="Times New Roman"/>
          <w:sz w:val="24"/>
          <w:szCs w:val="24"/>
        </w:rPr>
        <w:tab/>
      </w:r>
      <w:r w:rsidRPr="00175B97">
        <w:rPr>
          <w:rFonts w:ascii="Times New Roman" w:hAnsi="Times New Roman" w:cs="Times New Roman"/>
          <w:b/>
          <w:sz w:val="24"/>
          <w:szCs w:val="24"/>
        </w:rPr>
        <w:t>4</w:t>
      </w:r>
      <w:r w:rsidRPr="00175B97">
        <w:rPr>
          <w:rFonts w:ascii="Times New Roman" w:hAnsi="Times New Roman" w:cs="Times New Roman"/>
          <w:b/>
          <w:sz w:val="24"/>
          <w:szCs w:val="24"/>
          <w:vertAlign w:val="superscript"/>
        </w:rPr>
        <w:t xml:space="preserve">th </w:t>
      </w:r>
      <w:r w:rsidRPr="00175B97">
        <w:rPr>
          <w:rFonts w:ascii="Times New Roman" w:hAnsi="Times New Roman" w:cs="Times New Roman"/>
          <w:b/>
          <w:sz w:val="24"/>
          <w:szCs w:val="24"/>
        </w:rPr>
        <w:t>Accused</w:t>
      </w:r>
    </w:p>
    <w:p w:rsidR="00175B97" w:rsidRDefault="00175B9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Rene </w:t>
      </w:r>
      <w:proofErr w:type="spellStart"/>
      <w:r>
        <w:rPr>
          <w:rFonts w:ascii="Times New Roman" w:hAnsi="Times New Roman" w:cs="Times New Roman"/>
          <w:i/>
          <w:sz w:val="24"/>
          <w:szCs w:val="24"/>
        </w:rPr>
        <w:t>Durup</w:t>
      </w:r>
      <w:proofErr w:type="spellEnd"/>
      <w:r>
        <w:rPr>
          <w:rFonts w:ascii="Times New Roman" w:hAnsi="Times New Roman" w:cs="Times New Roman"/>
          <w:i/>
          <w:sz w:val="24"/>
          <w:szCs w:val="24"/>
        </w:rPr>
        <w:t>)</w:t>
      </w:r>
    </w:p>
    <w:p w:rsidR="00175B97" w:rsidRDefault="00175B9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75B97" w:rsidRPr="00175B97" w:rsidRDefault="00175B97"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175B97">
        <w:rPr>
          <w:rFonts w:ascii="Times New Roman" w:hAnsi="Times New Roman" w:cs="Times New Roman"/>
          <w:b/>
          <w:sz w:val="24"/>
          <w:szCs w:val="24"/>
        </w:rPr>
        <w:t>GARRY ALBERT</w:t>
      </w:r>
      <w:r>
        <w:rPr>
          <w:rFonts w:ascii="Times New Roman" w:hAnsi="Times New Roman" w:cs="Times New Roman"/>
          <w:sz w:val="24"/>
          <w:szCs w:val="24"/>
        </w:rPr>
        <w:tab/>
      </w:r>
      <w:r w:rsidRPr="00175B97">
        <w:rPr>
          <w:rFonts w:ascii="Times New Roman" w:hAnsi="Times New Roman" w:cs="Times New Roman"/>
          <w:b/>
          <w:sz w:val="24"/>
          <w:szCs w:val="24"/>
        </w:rPr>
        <w:t>5</w:t>
      </w:r>
      <w:r w:rsidRPr="00175B97">
        <w:rPr>
          <w:rFonts w:ascii="Times New Roman" w:hAnsi="Times New Roman" w:cs="Times New Roman"/>
          <w:b/>
          <w:sz w:val="24"/>
          <w:szCs w:val="24"/>
          <w:vertAlign w:val="superscript"/>
        </w:rPr>
        <w:t>th</w:t>
      </w:r>
      <w:r w:rsidRPr="00175B97">
        <w:rPr>
          <w:rFonts w:ascii="Times New Roman" w:hAnsi="Times New Roman" w:cs="Times New Roman"/>
          <w:b/>
          <w:sz w:val="24"/>
          <w:szCs w:val="24"/>
        </w:rPr>
        <w:t xml:space="preserve"> Accused</w:t>
      </w:r>
    </w:p>
    <w:p w:rsidR="00175B97" w:rsidRDefault="00175B9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France </w:t>
      </w:r>
      <w:proofErr w:type="spellStart"/>
      <w:r>
        <w:rPr>
          <w:rFonts w:ascii="Times New Roman" w:hAnsi="Times New Roman" w:cs="Times New Roman"/>
          <w:i/>
          <w:sz w:val="24"/>
          <w:szCs w:val="24"/>
        </w:rPr>
        <w:t>Bonte</w:t>
      </w:r>
      <w:proofErr w:type="spellEnd"/>
      <w:r>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E0136">
        <w:rPr>
          <w:rFonts w:ascii="Times New Roman" w:hAnsi="Times New Roman" w:cs="Times New Roman"/>
          <w:i/>
          <w:sz w:val="24"/>
          <w:szCs w:val="24"/>
        </w:rPr>
        <w:t>R v Chang-</w:t>
      </w:r>
      <w:proofErr w:type="spellStart"/>
      <w:r w:rsidR="00175B97">
        <w:rPr>
          <w:rFonts w:ascii="Times New Roman" w:hAnsi="Times New Roman" w:cs="Times New Roman"/>
          <w:i/>
          <w:sz w:val="24"/>
          <w:szCs w:val="24"/>
        </w:rPr>
        <w:t>Tave</w:t>
      </w:r>
      <w:proofErr w:type="spellEnd"/>
      <w:r w:rsidR="00175B97">
        <w:rPr>
          <w:rFonts w:ascii="Times New Roman" w:hAnsi="Times New Roman" w:cs="Times New Roman"/>
          <w:i/>
          <w:sz w:val="24"/>
          <w:szCs w:val="24"/>
        </w:rPr>
        <w:t xml:space="preserve"> </w:t>
      </w:r>
      <w:r w:rsidR="00652326">
        <w:rPr>
          <w:rFonts w:ascii="Times New Roman" w:hAnsi="Times New Roman" w:cs="Times New Roman"/>
          <w:i/>
          <w:sz w:val="24"/>
          <w:szCs w:val="24"/>
        </w:rPr>
        <w:t xml:space="preserve">&amp; </w:t>
      </w:r>
      <w:proofErr w:type="spellStart"/>
      <w:r w:rsidR="00652326">
        <w:rPr>
          <w:rFonts w:ascii="Times New Roman" w:hAnsi="Times New Roman" w:cs="Times New Roman"/>
          <w:i/>
          <w:sz w:val="24"/>
          <w:szCs w:val="24"/>
        </w:rPr>
        <w:t>Ors</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75B97">
        <w:rPr>
          <w:rFonts w:ascii="Times New Roman" w:hAnsi="Times New Roman" w:cs="Times New Roman"/>
          <w:sz w:val="24"/>
          <w:szCs w:val="24"/>
        </w:rPr>
        <w:t>CO 55/2020</w:t>
      </w:r>
      <w:r w:rsidR="00662CEA">
        <w:rPr>
          <w:rFonts w:ascii="Times New Roman" w:hAnsi="Times New Roman" w:cs="Times New Roman"/>
          <w:sz w:val="24"/>
          <w:szCs w:val="24"/>
        </w:rPr>
        <w:t>) [20</w:t>
      </w:r>
      <w:r w:rsidR="00175B97">
        <w:rPr>
          <w:rFonts w:ascii="Times New Roman" w:hAnsi="Times New Roman" w:cs="Times New Roman"/>
          <w:sz w:val="24"/>
          <w:szCs w:val="24"/>
        </w:rPr>
        <w:t>21</w:t>
      </w:r>
      <w:r w:rsidR="00D31F1B" w:rsidRPr="004A2599">
        <w:rPr>
          <w:rFonts w:ascii="Times New Roman" w:hAnsi="Times New Roman" w:cs="Times New Roman"/>
          <w:sz w:val="24"/>
          <w:szCs w:val="24"/>
        </w:rPr>
        <w:t>] SCSC</w:t>
      </w:r>
      <w:r w:rsidR="00DE0136">
        <w:rPr>
          <w:rFonts w:ascii="Times New Roman" w:hAnsi="Times New Roman" w:cs="Times New Roman"/>
          <w:sz w:val="24"/>
          <w:szCs w:val="24"/>
        </w:rPr>
        <w:t xml:space="preserve"> 525 </w:t>
      </w:r>
      <w:r w:rsidR="00D31F1B" w:rsidRPr="004A2599">
        <w:rPr>
          <w:rFonts w:ascii="Times New Roman" w:hAnsi="Times New Roman" w:cs="Times New Roman"/>
          <w:sz w:val="24"/>
          <w:szCs w:val="24"/>
        </w:rPr>
        <w:t>(</w:t>
      </w:r>
      <w:r w:rsidR="00175B97">
        <w:rPr>
          <w:rFonts w:ascii="Times New Roman" w:hAnsi="Times New Roman" w:cs="Times New Roman"/>
          <w:sz w:val="24"/>
          <w:szCs w:val="24"/>
        </w:rPr>
        <w:t>12 August 2021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23667">
        <w:rPr>
          <w:rFonts w:ascii="Times New Roman" w:hAnsi="Times New Roman" w:cs="Times New Roman"/>
          <w:sz w:val="24"/>
          <w:szCs w:val="24"/>
        </w:rPr>
        <w:t>Conspiracy to commit money laundering – Money Laundering</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23667">
        <w:rPr>
          <w:rFonts w:ascii="Times New Roman" w:hAnsi="Times New Roman" w:cs="Times New Roman"/>
          <w:sz w:val="24"/>
          <w:szCs w:val="24"/>
        </w:rPr>
        <w:t>29 July 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175B97">
        <w:rPr>
          <w:rFonts w:ascii="Times New Roman" w:hAnsi="Times New Roman" w:cs="Times New Roman"/>
          <w:sz w:val="24"/>
          <w:szCs w:val="24"/>
        </w:rPr>
        <w:t>12 August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77BD4" w:rsidRDefault="00A77BD4" w:rsidP="00A77BD4">
      <w:pPr>
        <w:pStyle w:val="JudgmentText"/>
        <w:numPr>
          <w:ilvl w:val="0"/>
          <w:numId w:val="0"/>
        </w:numPr>
        <w:ind w:left="720"/>
      </w:pPr>
    </w:p>
    <w:p w:rsidR="00A77BD4" w:rsidRDefault="00A77BD4" w:rsidP="00A77BD4">
      <w:pPr>
        <w:pStyle w:val="JudgmentText"/>
        <w:numPr>
          <w:ilvl w:val="0"/>
          <w:numId w:val="0"/>
        </w:numPr>
        <w:ind w:left="720"/>
      </w:pPr>
      <w:r>
        <w:t>1</w:t>
      </w:r>
      <w:r w:rsidRPr="00A01DEB">
        <w:rPr>
          <w:vertAlign w:val="superscript"/>
        </w:rPr>
        <w:t>st</w:t>
      </w:r>
      <w:r w:rsidR="00295194">
        <w:t xml:space="preserve"> </w:t>
      </w:r>
      <w:r>
        <w:t xml:space="preserve">convict Mrs </w:t>
      </w:r>
      <w:proofErr w:type="spellStart"/>
      <w:r>
        <w:t>Natasia</w:t>
      </w:r>
      <w:proofErr w:type="spellEnd"/>
      <w:r>
        <w:t xml:space="preserve"> Chang </w:t>
      </w:r>
      <w:proofErr w:type="spellStart"/>
      <w:r>
        <w:t>Tave</w:t>
      </w:r>
      <w:proofErr w:type="spellEnd"/>
      <w:r>
        <w:t xml:space="preserve"> sentenced to:</w:t>
      </w:r>
    </w:p>
    <w:p w:rsidR="00A77BD4" w:rsidRDefault="00A77BD4" w:rsidP="00A77BD4">
      <w:pPr>
        <w:pStyle w:val="JudgmentText"/>
        <w:numPr>
          <w:ilvl w:val="0"/>
          <w:numId w:val="0"/>
        </w:numPr>
        <w:ind w:left="720"/>
      </w:pPr>
      <w:r>
        <w:t>Count 1- A term of three years imprisonment and a fine of SCR 25,000/ (twenty five thousand)</w:t>
      </w:r>
    </w:p>
    <w:p w:rsidR="00A77BD4" w:rsidRDefault="00A77BD4" w:rsidP="00A77BD4">
      <w:pPr>
        <w:pStyle w:val="JudgmentText"/>
        <w:numPr>
          <w:ilvl w:val="0"/>
          <w:numId w:val="0"/>
        </w:numPr>
        <w:ind w:left="720"/>
      </w:pPr>
      <w:r>
        <w:lastRenderedPageBreak/>
        <w:t>Count 2- A term of three years imprisonment and a fine of SCR 25,000/ (twenty five thousand)</w:t>
      </w:r>
    </w:p>
    <w:p w:rsidR="00A77BD4" w:rsidRDefault="00A77BD4" w:rsidP="00A77BD4">
      <w:pPr>
        <w:pStyle w:val="JudgmentText"/>
        <w:numPr>
          <w:ilvl w:val="0"/>
          <w:numId w:val="0"/>
        </w:numPr>
        <w:ind w:left="720"/>
      </w:pPr>
      <w:r>
        <w:t>Sentences of three years imprisonment in Count 1 and 2 to run concurrently. In default of payment of total fine SCR 50,000/ (fifty thousand) six months imprisonment to run consecutively to the term of three years imprisonment.</w:t>
      </w:r>
    </w:p>
    <w:p w:rsidR="00A77BD4" w:rsidRDefault="00A77BD4" w:rsidP="00A77BD4">
      <w:pPr>
        <w:pStyle w:val="JudgmentText"/>
        <w:numPr>
          <w:ilvl w:val="0"/>
          <w:numId w:val="0"/>
        </w:numPr>
        <w:ind w:left="720"/>
      </w:pPr>
      <w:r>
        <w:t>2</w:t>
      </w:r>
      <w:r w:rsidRPr="00A01DEB">
        <w:rPr>
          <w:vertAlign w:val="superscript"/>
        </w:rPr>
        <w:t>nd</w:t>
      </w:r>
      <w:r>
        <w:t xml:space="preserve"> convict Mr. Percy Chang </w:t>
      </w:r>
      <w:proofErr w:type="spellStart"/>
      <w:r>
        <w:t>Tave</w:t>
      </w:r>
      <w:proofErr w:type="spellEnd"/>
      <w:r>
        <w:t xml:space="preserve"> sentenced to</w:t>
      </w:r>
    </w:p>
    <w:p w:rsidR="00A77BD4" w:rsidRDefault="00A77BD4" w:rsidP="00A77BD4">
      <w:pPr>
        <w:pStyle w:val="JudgmentText"/>
        <w:numPr>
          <w:ilvl w:val="0"/>
          <w:numId w:val="0"/>
        </w:numPr>
        <w:ind w:left="720"/>
        <w:rPr>
          <w:b/>
        </w:rPr>
      </w:pPr>
      <w:r>
        <w:t>Count 1- A term of 3 years imprisonment and a fine of SCR 25,000/ (twenty five thousand)</w:t>
      </w:r>
    </w:p>
    <w:p w:rsidR="00A77BD4" w:rsidRDefault="00A77BD4" w:rsidP="00A77BD4">
      <w:pPr>
        <w:pStyle w:val="JudgmentText"/>
        <w:numPr>
          <w:ilvl w:val="0"/>
          <w:numId w:val="0"/>
        </w:numPr>
        <w:ind w:left="720"/>
      </w:pPr>
      <w:r>
        <w:t>Count 3- A term of 3 years imprisonment and a fine of SCR 25,000/ (twenty five thousand)</w:t>
      </w:r>
    </w:p>
    <w:p w:rsidR="00A77BD4" w:rsidRDefault="00A77BD4" w:rsidP="00A77BD4">
      <w:pPr>
        <w:pStyle w:val="JudgmentText"/>
        <w:numPr>
          <w:ilvl w:val="0"/>
          <w:numId w:val="0"/>
        </w:numPr>
        <w:ind w:left="720"/>
      </w:pPr>
      <w:r>
        <w:t>Sentences of three years imprisonment in Count 1 and 3 to run concurrently. In default of payment of total fine SCR 50,000/ (fifty thousand) six months imprisonment to run consecutively to the term of three years imprisonment.</w:t>
      </w:r>
    </w:p>
    <w:p w:rsidR="00175B97" w:rsidRPr="004A2599" w:rsidRDefault="00175B97"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175B97"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9B20E9" w:rsidRDefault="009B20E9" w:rsidP="005B12AA">
      <w:pPr>
        <w:pStyle w:val="JudgmentText"/>
        <w:numPr>
          <w:ilvl w:val="0"/>
          <w:numId w:val="0"/>
        </w:numPr>
        <w:spacing w:line="480" w:lineRule="auto"/>
        <w:ind w:left="720" w:hanging="720"/>
        <w:rPr>
          <w:b/>
        </w:rPr>
      </w:pPr>
    </w:p>
    <w:p w:rsidR="005B12AA" w:rsidRPr="005B12AA" w:rsidRDefault="00175B97" w:rsidP="005B12AA">
      <w:pPr>
        <w:pStyle w:val="JudgmentText"/>
        <w:numPr>
          <w:ilvl w:val="0"/>
          <w:numId w:val="0"/>
        </w:numPr>
        <w:spacing w:line="480" w:lineRule="auto"/>
        <w:ind w:left="720" w:hanging="720"/>
        <w:rPr>
          <w:b/>
        </w:rPr>
      </w:pPr>
      <w:r>
        <w:rPr>
          <w:b/>
        </w:rPr>
        <w:t>BURHAN J</w:t>
      </w:r>
    </w:p>
    <w:p w:rsidR="00175B97" w:rsidRDefault="00175B97" w:rsidP="00D33DBF">
      <w:pPr>
        <w:pStyle w:val="JudgmentText"/>
      </w:pPr>
      <w:r>
        <w:t>The 1</w:t>
      </w:r>
      <w:r w:rsidRPr="00175B97">
        <w:rPr>
          <w:vertAlign w:val="superscript"/>
        </w:rPr>
        <w:t>st</w:t>
      </w:r>
      <w:r>
        <w:t xml:space="preserve"> and 2</w:t>
      </w:r>
      <w:r w:rsidRPr="00175B97">
        <w:rPr>
          <w:vertAlign w:val="superscript"/>
        </w:rPr>
        <w:t>nd</w:t>
      </w:r>
      <w:r w:rsidR="009B20E9">
        <w:t xml:space="preserve"> </w:t>
      </w:r>
      <w:r w:rsidR="0090463D">
        <w:t>convict</w:t>
      </w:r>
      <w:r w:rsidR="00157FF2">
        <w:t>s</w:t>
      </w:r>
      <w:r w:rsidR="00F06DCE">
        <w:t xml:space="preserve"> </w:t>
      </w:r>
      <w:r w:rsidR="009B20E9">
        <w:t xml:space="preserve">in this case </w:t>
      </w:r>
      <w:r w:rsidR="00157FF2">
        <w:t xml:space="preserve">were charged with </w:t>
      </w:r>
      <w:r>
        <w:t>the following offences;</w:t>
      </w:r>
    </w:p>
    <w:p w:rsidR="00175B97" w:rsidRPr="00740B03" w:rsidRDefault="00175B97" w:rsidP="00175B97">
      <w:pPr>
        <w:spacing w:after="0" w:line="360" w:lineRule="auto"/>
        <w:ind w:firstLine="720"/>
        <w:jc w:val="both"/>
        <w:rPr>
          <w:rFonts w:ascii="Times New Roman" w:hAnsi="Times New Roman" w:cs="Times New Roman"/>
          <w:b/>
        </w:rPr>
      </w:pPr>
      <w:r w:rsidRPr="00740B03">
        <w:rPr>
          <w:rFonts w:ascii="Times New Roman" w:hAnsi="Times New Roman" w:cs="Times New Roman"/>
          <w:b/>
        </w:rPr>
        <w:t>Count 1</w:t>
      </w:r>
    </w:p>
    <w:p w:rsidR="00175B97" w:rsidRPr="00910F15" w:rsidRDefault="00175B97" w:rsidP="00740B03">
      <w:pPr>
        <w:spacing w:after="0" w:line="360" w:lineRule="auto"/>
        <w:ind w:left="720"/>
        <w:jc w:val="both"/>
        <w:rPr>
          <w:rFonts w:ascii="Times New Roman" w:hAnsi="Times New Roman" w:cs="Times New Roman"/>
          <w:i/>
        </w:rPr>
      </w:pPr>
      <w:r w:rsidRPr="00910F15">
        <w:rPr>
          <w:rFonts w:ascii="Times New Roman" w:hAnsi="Times New Roman" w:cs="Times New Roman"/>
          <w:i/>
        </w:rPr>
        <w:t>Conspiracy to commit money laundering contrary to Section 3 (1) (b) and 3 (1) (3) of the Anti-Money Laundering Act 2006 as amended and punishable under Section 3 (4) (a) of the said Anti-Money Laundering Act.</w:t>
      </w:r>
    </w:p>
    <w:p w:rsidR="00175B97" w:rsidRPr="00910F15" w:rsidRDefault="00175B97" w:rsidP="00175B97">
      <w:pPr>
        <w:spacing w:after="0" w:line="360" w:lineRule="auto"/>
        <w:jc w:val="both"/>
        <w:rPr>
          <w:rFonts w:ascii="Times New Roman" w:hAnsi="Times New Roman" w:cs="Times New Roman"/>
          <w:i/>
        </w:rPr>
      </w:pPr>
    </w:p>
    <w:p w:rsidR="00175B97" w:rsidRPr="00910F15" w:rsidRDefault="00175B97" w:rsidP="00175B97">
      <w:pPr>
        <w:spacing w:after="0" w:line="360" w:lineRule="auto"/>
        <w:ind w:left="720"/>
        <w:jc w:val="both"/>
        <w:rPr>
          <w:rFonts w:ascii="Times New Roman" w:hAnsi="Times New Roman" w:cs="Times New Roman"/>
          <w:i/>
        </w:rPr>
      </w:pPr>
      <w:proofErr w:type="spellStart"/>
      <w:r w:rsidRPr="00910F15">
        <w:rPr>
          <w:rFonts w:ascii="Times New Roman" w:hAnsi="Times New Roman" w:cs="Times New Roman"/>
          <w:i/>
        </w:rPr>
        <w:t>Natasia</w:t>
      </w:r>
      <w:proofErr w:type="spellEnd"/>
      <w:r w:rsidRPr="00910F15">
        <w:rPr>
          <w:rFonts w:ascii="Times New Roman" w:hAnsi="Times New Roman" w:cs="Times New Roman"/>
          <w:i/>
        </w:rPr>
        <w:t xml:space="preserve"> </w:t>
      </w:r>
      <w:proofErr w:type="spellStart"/>
      <w:r w:rsidRPr="00910F15">
        <w:rPr>
          <w:rFonts w:ascii="Times New Roman" w:hAnsi="Times New Roman" w:cs="Times New Roman"/>
          <w:i/>
        </w:rPr>
        <w:t>Samentha</w:t>
      </w:r>
      <w:proofErr w:type="spellEnd"/>
      <w:r w:rsidRPr="00910F15">
        <w:rPr>
          <w:rFonts w:ascii="Times New Roman" w:hAnsi="Times New Roman" w:cs="Times New Roman"/>
          <w:i/>
        </w:rPr>
        <w:t xml:space="preserve"> Chang-</w:t>
      </w:r>
      <w:proofErr w:type="spellStart"/>
      <w:r w:rsidRPr="00910F15">
        <w:rPr>
          <w:rFonts w:ascii="Times New Roman" w:hAnsi="Times New Roman" w:cs="Times New Roman"/>
          <w:i/>
        </w:rPr>
        <w:t>Tave</w:t>
      </w:r>
      <w:proofErr w:type="spellEnd"/>
      <w:r w:rsidRPr="00910F15">
        <w:rPr>
          <w:rFonts w:ascii="Times New Roman" w:hAnsi="Times New Roman" w:cs="Times New Roman"/>
          <w:i/>
        </w:rPr>
        <w:t xml:space="preserve"> of Montagne </w:t>
      </w:r>
      <w:proofErr w:type="spellStart"/>
      <w:r w:rsidRPr="00910F15">
        <w:rPr>
          <w:rFonts w:ascii="Times New Roman" w:hAnsi="Times New Roman" w:cs="Times New Roman"/>
          <w:i/>
        </w:rPr>
        <w:t>Posee</w:t>
      </w:r>
      <w:proofErr w:type="spellEnd"/>
      <w:r w:rsidRPr="00910F15">
        <w:rPr>
          <w:rFonts w:ascii="Times New Roman" w:hAnsi="Times New Roman" w:cs="Times New Roman"/>
          <w:i/>
        </w:rPr>
        <w:t xml:space="preserve"> Prison,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Steve Percy Chang-</w:t>
      </w:r>
      <w:proofErr w:type="spellStart"/>
      <w:r w:rsidRPr="00910F15">
        <w:rPr>
          <w:rFonts w:ascii="Times New Roman" w:hAnsi="Times New Roman" w:cs="Times New Roman"/>
          <w:i/>
        </w:rPr>
        <w:t>Tave</w:t>
      </w:r>
      <w:proofErr w:type="spellEnd"/>
      <w:r w:rsidRPr="00910F15">
        <w:rPr>
          <w:rFonts w:ascii="Times New Roman" w:hAnsi="Times New Roman" w:cs="Times New Roman"/>
          <w:i/>
        </w:rPr>
        <w:t xml:space="preserve"> of Remand Centre, Bois De Rose,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xml:space="preserve">, Nichol Russel Gabriel of Pointe-Larue,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xml:space="preserve">, Michael </w:t>
      </w:r>
      <w:proofErr w:type="spellStart"/>
      <w:r w:rsidRPr="00910F15">
        <w:rPr>
          <w:rFonts w:ascii="Times New Roman" w:hAnsi="Times New Roman" w:cs="Times New Roman"/>
          <w:i/>
        </w:rPr>
        <w:lastRenderedPageBreak/>
        <w:t>Bastienne</w:t>
      </w:r>
      <w:proofErr w:type="spellEnd"/>
      <w:r w:rsidRPr="00910F15">
        <w:rPr>
          <w:rFonts w:ascii="Times New Roman" w:hAnsi="Times New Roman" w:cs="Times New Roman"/>
          <w:i/>
        </w:rPr>
        <w:t xml:space="preserve"> of Cascade,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xml:space="preserve"> and Garry Mervin Albert of Beau-</w:t>
      </w:r>
      <w:proofErr w:type="spellStart"/>
      <w:r w:rsidRPr="00910F15">
        <w:rPr>
          <w:rFonts w:ascii="Times New Roman" w:hAnsi="Times New Roman" w:cs="Times New Roman"/>
          <w:i/>
        </w:rPr>
        <w:t>Vallon</w:t>
      </w:r>
      <w:proofErr w:type="spellEnd"/>
      <w:r w:rsidRPr="00910F15">
        <w:rPr>
          <w:rFonts w:ascii="Times New Roman" w:hAnsi="Times New Roman" w:cs="Times New Roman"/>
          <w:i/>
        </w:rPr>
        <w:t xml:space="preserve">,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xml:space="preserve"> during the period of 1</w:t>
      </w:r>
      <w:r w:rsidRPr="00910F15">
        <w:rPr>
          <w:rFonts w:ascii="Times New Roman" w:hAnsi="Times New Roman" w:cs="Times New Roman"/>
          <w:i/>
          <w:vertAlign w:val="superscript"/>
        </w:rPr>
        <w:t>st</w:t>
      </w:r>
      <w:r w:rsidRPr="00910F15">
        <w:rPr>
          <w:rFonts w:ascii="Times New Roman" w:hAnsi="Times New Roman" w:cs="Times New Roman"/>
          <w:i/>
        </w:rPr>
        <w:t xml:space="preserve"> January 2018 and 28</w:t>
      </w:r>
      <w:r w:rsidRPr="00910F15">
        <w:rPr>
          <w:rFonts w:ascii="Times New Roman" w:hAnsi="Times New Roman" w:cs="Times New Roman"/>
          <w:i/>
          <w:vertAlign w:val="superscript"/>
        </w:rPr>
        <w:t>th</w:t>
      </w:r>
      <w:r w:rsidRPr="00910F15">
        <w:rPr>
          <w:rFonts w:ascii="Times New Roman" w:hAnsi="Times New Roman" w:cs="Times New Roman"/>
          <w:i/>
        </w:rPr>
        <w:t xml:space="preserve"> February 2020, at a place unknown to the Republic on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xml:space="preserve">, Seychelles, knowing or believing that the property, namely the land and partly built dwelling house comprised in title No. J2850 situated in Port </w:t>
      </w:r>
      <w:proofErr w:type="spellStart"/>
      <w:r w:rsidRPr="00910F15">
        <w:rPr>
          <w:rFonts w:ascii="Times New Roman" w:hAnsi="Times New Roman" w:cs="Times New Roman"/>
          <w:i/>
        </w:rPr>
        <w:t>Glaud</w:t>
      </w:r>
      <w:proofErr w:type="spellEnd"/>
      <w:r w:rsidRPr="00910F15">
        <w:rPr>
          <w:rFonts w:ascii="Times New Roman" w:hAnsi="Times New Roman" w:cs="Times New Roman"/>
          <w:i/>
        </w:rPr>
        <w:t xml:space="preserve">,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was or represented the proceeds of crime, agreed with one another to conceal or disguise the true nature, source, disposition, movement or ownership of the property or any rights with respect to it without lawful authority or excuse.</w:t>
      </w:r>
    </w:p>
    <w:p w:rsidR="00175B97" w:rsidRPr="00910F15" w:rsidRDefault="00175B97" w:rsidP="00175B97">
      <w:pPr>
        <w:spacing w:after="0" w:line="360" w:lineRule="auto"/>
        <w:jc w:val="both"/>
        <w:rPr>
          <w:rFonts w:ascii="Times New Roman" w:hAnsi="Times New Roman" w:cs="Times New Roman"/>
          <w:i/>
        </w:rPr>
      </w:pPr>
    </w:p>
    <w:p w:rsidR="00175B97" w:rsidRPr="00740B03" w:rsidRDefault="00175B97" w:rsidP="00175B97">
      <w:pPr>
        <w:spacing w:after="0" w:line="360" w:lineRule="auto"/>
        <w:ind w:firstLine="720"/>
        <w:jc w:val="both"/>
        <w:rPr>
          <w:rFonts w:ascii="Times New Roman" w:hAnsi="Times New Roman" w:cs="Times New Roman"/>
          <w:b/>
        </w:rPr>
      </w:pPr>
      <w:r w:rsidRPr="00740B03">
        <w:rPr>
          <w:rFonts w:ascii="Times New Roman" w:hAnsi="Times New Roman" w:cs="Times New Roman"/>
          <w:b/>
        </w:rPr>
        <w:t>Count 2</w:t>
      </w:r>
    </w:p>
    <w:p w:rsidR="00175B97" w:rsidRPr="00910F15" w:rsidRDefault="00175B97" w:rsidP="00175B97">
      <w:pPr>
        <w:spacing w:after="0" w:line="360" w:lineRule="auto"/>
        <w:ind w:left="720"/>
        <w:jc w:val="both"/>
        <w:rPr>
          <w:rFonts w:ascii="Times New Roman" w:hAnsi="Times New Roman" w:cs="Times New Roman"/>
          <w:i/>
        </w:rPr>
      </w:pPr>
      <w:r w:rsidRPr="00910F15">
        <w:rPr>
          <w:rFonts w:ascii="Times New Roman" w:hAnsi="Times New Roman" w:cs="Times New Roman"/>
          <w:i/>
        </w:rPr>
        <w:t>Money laundering contrary to Section 3 (1) (b) of the Anti-Money Laundering Act of 2006 as amended and punishable under Section 3 (4) (a) of the said Anti-Money Laundering Act.</w:t>
      </w:r>
    </w:p>
    <w:p w:rsidR="00175B97" w:rsidRPr="00910F15" w:rsidRDefault="00175B97" w:rsidP="00175B97">
      <w:pPr>
        <w:spacing w:after="0" w:line="360" w:lineRule="auto"/>
        <w:jc w:val="both"/>
        <w:rPr>
          <w:rFonts w:ascii="Times New Roman" w:hAnsi="Times New Roman" w:cs="Times New Roman"/>
          <w:i/>
        </w:rPr>
      </w:pPr>
    </w:p>
    <w:p w:rsidR="00175B97" w:rsidRPr="00910F15" w:rsidRDefault="00175B97" w:rsidP="00175B97">
      <w:pPr>
        <w:spacing w:after="0" w:line="360" w:lineRule="auto"/>
        <w:ind w:left="720"/>
        <w:jc w:val="both"/>
        <w:rPr>
          <w:rFonts w:ascii="Times New Roman" w:hAnsi="Times New Roman" w:cs="Times New Roman"/>
          <w:i/>
        </w:rPr>
      </w:pPr>
      <w:proofErr w:type="spellStart"/>
      <w:r w:rsidRPr="00910F15">
        <w:rPr>
          <w:rFonts w:ascii="Times New Roman" w:hAnsi="Times New Roman" w:cs="Times New Roman"/>
          <w:i/>
        </w:rPr>
        <w:t>Natasia</w:t>
      </w:r>
      <w:proofErr w:type="spellEnd"/>
      <w:r w:rsidRPr="00910F15">
        <w:rPr>
          <w:rFonts w:ascii="Times New Roman" w:hAnsi="Times New Roman" w:cs="Times New Roman"/>
          <w:i/>
        </w:rPr>
        <w:t xml:space="preserve"> </w:t>
      </w:r>
      <w:proofErr w:type="spellStart"/>
      <w:r w:rsidRPr="00910F15">
        <w:rPr>
          <w:rFonts w:ascii="Times New Roman" w:hAnsi="Times New Roman" w:cs="Times New Roman"/>
          <w:i/>
        </w:rPr>
        <w:t>Samentha</w:t>
      </w:r>
      <w:proofErr w:type="spellEnd"/>
      <w:r w:rsidRPr="00910F15">
        <w:rPr>
          <w:rFonts w:ascii="Times New Roman" w:hAnsi="Times New Roman" w:cs="Times New Roman"/>
          <w:i/>
        </w:rPr>
        <w:t xml:space="preserve"> Chang-</w:t>
      </w:r>
      <w:proofErr w:type="spellStart"/>
      <w:r w:rsidRPr="00910F15">
        <w:rPr>
          <w:rFonts w:ascii="Times New Roman" w:hAnsi="Times New Roman" w:cs="Times New Roman"/>
          <w:i/>
        </w:rPr>
        <w:t>Tave</w:t>
      </w:r>
      <w:proofErr w:type="spellEnd"/>
      <w:r w:rsidRPr="00910F15">
        <w:rPr>
          <w:rFonts w:ascii="Times New Roman" w:hAnsi="Times New Roman" w:cs="Times New Roman"/>
          <w:i/>
        </w:rPr>
        <w:t xml:space="preserve"> of Montagne </w:t>
      </w:r>
      <w:proofErr w:type="spellStart"/>
      <w:r w:rsidRPr="00910F15">
        <w:rPr>
          <w:rFonts w:ascii="Times New Roman" w:hAnsi="Times New Roman" w:cs="Times New Roman"/>
          <w:i/>
        </w:rPr>
        <w:t>Posee</w:t>
      </w:r>
      <w:proofErr w:type="spellEnd"/>
      <w:r w:rsidRPr="00910F15">
        <w:rPr>
          <w:rFonts w:ascii="Times New Roman" w:hAnsi="Times New Roman" w:cs="Times New Roman"/>
          <w:i/>
        </w:rPr>
        <w:t xml:space="preserve"> Prison,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xml:space="preserve"> during the period of 1</w:t>
      </w:r>
      <w:r w:rsidRPr="00910F15">
        <w:rPr>
          <w:rFonts w:ascii="Times New Roman" w:hAnsi="Times New Roman" w:cs="Times New Roman"/>
          <w:i/>
          <w:vertAlign w:val="superscript"/>
        </w:rPr>
        <w:t>st</w:t>
      </w:r>
      <w:r w:rsidRPr="00910F15">
        <w:rPr>
          <w:rFonts w:ascii="Times New Roman" w:hAnsi="Times New Roman" w:cs="Times New Roman"/>
          <w:i/>
        </w:rPr>
        <w:t xml:space="preserve"> January 2018 and 28</w:t>
      </w:r>
      <w:r w:rsidRPr="00910F15">
        <w:rPr>
          <w:rFonts w:ascii="Times New Roman" w:hAnsi="Times New Roman" w:cs="Times New Roman"/>
          <w:i/>
          <w:vertAlign w:val="superscript"/>
        </w:rPr>
        <w:t>th</w:t>
      </w:r>
      <w:r w:rsidRPr="00910F15">
        <w:rPr>
          <w:rFonts w:ascii="Times New Roman" w:hAnsi="Times New Roman" w:cs="Times New Roman"/>
          <w:i/>
        </w:rPr>
        <w:t xml:space="preserve"> February 2020, at a place unknown to the Republic on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xml:space="preserve">, Seychelles, knowing that the property, namely; the land and partly built dwelling house comprised in Title No. J2850 situated in Port </w:t>
      </w:r>
      <w:proofErr w:type="spellStart"/>
      <w:r w:rsidRPr="00910F15">
        <w:rPr>
          <w:rFonts w:ascii="Times New Roman" w:hAnsi="Times New Roman" w:cs="Times New Roman"/>
          <w:i/>
        </w:rPr>
        <w:t>Glaud</w:t>
      </w:r>
      <w:proofErr w:type="spellEnd"/>
      <w:r w:rsidRPr="00910F15">
        <w:rPr>
          <w:rFonts w:ascii="Times New Roman" w:hAnsi="Times New Roman" w:cs="Times New Roman"/>
          <w:i/>
        </w:rPr>
        <w:t xml:space="preserve">,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xml:space="preserve"> was or represented the benefit of criminal conduct namely; drug trafficking, or being reckless as to whether the said property was or represented the benefit of such conduct, concealed or disguised the true nature, source, disposition, movement or ownership of the said property or any rights with respect to it without lawful authority or excuse.</w:t>
      </w:r>
    </w:p>
    <w:p w:rsidR="00175B97" w:rsidRPr="00910F15" w:rsidRDefault="00175B97" w:rsidP="00175B97">
      <w:pPr>
        <w:spacing w:after="0" w:line="360" w:lineRule="auto"/>
        <w:jc w:val="both"/>
        <w:rPr>
          <w:rFonts w:ascii="Times New Roman" w:hAnsi="Times New Roman" w:cs="Times New Roman"/>
          <w:i/>
        </w:rPr>
      </w:pPr>
    </w:p>
    <w:p w:rsidR="00175B97" w:rsidRPr="00740B03" w:rsidRDefault="00175B97" w:rsidP="00175B97">
      <w:pPr>
        <w:spacing w:after="0" w:line="360" w:lineRule="auto"/>
        <w:ind w:firstLine="720"/>
        <w:jc w:val="both"/>
        <w:rPr>
          <w:rFonts w:ascii="Times New Roman" w:hAnsi="Times New Roman" w:cs="Times New Roman"/>
          <w:b/>
        </w:rPr>
      </w:pPr>
      <w:r w:rsidRPr="00740B03">
        <w:rPr>
          <w:rFonts w:ascii="Times New Roman" w:hAnsi="Times New Roman" w:cs="Times New Roman"/>
          <w:b/>
        </w:rPr>
        <w:t>Count 3</w:t>
      </w:r>
    </w:p>
    <w:p w:rsidR="00175B97" w:rsidRPr="00910F15" w:rsidRDefault="00175B97" w:rsidP="00175B97">
      <w:pPr>
        <w:spacing w:after="0" w:line="360" w:lineRule="auto"/>
        <w:ind w:left="720"/>
        <w:jc w:val="both"/>
        <w:rPr>
          <w:rFonts w:ascii="Times New Roman" w:hAnsi="Times New Roman" w:cs="Times New Roman"/>
          <w:i/>
        </w:rPr>
      </w:pPr>
      <w:r w:rsidRPr="00910F15">
        <w:rPr>
          <w:rFonts w:ascii="Times New Roman" w:hAnsi="Times New Roman" w:cs="Times New Roman"/>
          <w:i/>
        </w:rPr>
        <w:t>Money laundering contrary to Section 3 (1) (b) of the Anti-Money Laundering Act as amended and punishable under Section 3 (4) (a) of the said Anti-Money Laundering Act.</w:t>
      </w:r>
    </w:p>
    <w:p w:rsidR="00175B97" w:rsidRPr="00910F15" w:rsidRDefault="00175B97" w:rsidP="00175B97">
      <w:pPr>
        <w:spacing w:after="0" w:line="360" w:lineRule="auto"/>
        <w:jc w:val="both"/>
        <w:rPr>
          <w:rFonts w:ascii="Times New Roman" w:hAnsi="Times New Roman" w:cs="Times New Roman"/>
          <w:i/>
        </w:rPr>
      </w:pPr>
    </w:p>
    <w:p w:rsidR="00175B97" w:rsidRDefault="00175B97" w:rsidP="00175B97">
      <w:pPr>
        <w:spacing w:after="0" w:line="360" w:lineRule="auto"/>
        <w:ind w:left="720"/>
        <w:jc w:val="both"/>
        <w:rPr>
          <w:rFonts w:ascii="Times New Roman" w:hAnsi="Times New Roman" w:cs="Times New Roman"/>
          <w:i/>
        </w:rPr>
      </w:pPr>
      <w:r w:rsidRPr="00910F15">
        <w:rPr>
          <w:rFonts w:ascii="Times New Roman" w:hAnsi="Times New Roman" w:cs="Times New Roman"/>
          <w:i/>
        </w:rPr>
        <w:t>Steve Percy Chang-</w:t>
      </w:r>
      <w:proofErr w:type="spellStart"/>
      <w:r w:rsidRPr="00910F15">
        <w:rPr>
          <w:rFonts w:ascii="Times New Roman" w:hAnsi="Times New Roman" w:cs="Times New Roman"/>
          <w:i/>
        </w:rPr>
        <w:t>Tave</w:t>
      </w:r>
      <w:proofErr w:type="spellEnd"/>
      <w:r w:rsidRPr="00910F15">
        <w:rPr>
          <w:rFonts w:ascii="Times New Roman" w:hAnsi="Times New Roman" w:cs="Times New Roman"/>
          <w:i/>
        </w:rPr>
        <w:t xml:space="preserve"> of Remand Centre in Bois De Rose,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between the period of 1</w:t>
      </w:r>
      <w:r w:rsidRPr="00910F15">
        <w:rPr>
          <w:rFonts w:ascii="Times New Roman" w:hAnsi="Times New Roman" w:cs="Times New Roman"/>
          <w:i/>
          <w:vertAlign w:val="superscript"/>
        </w:rPr>
        <w:t>st</w:t>
      </w:r>
      <w:r w:rsidRPr="00910F15">
        <w:rPr>
          <w:rFonts w:ascii="Times New Roman" w:hAnsi="Times New Roman" w:cs="Times New Roman"/>
          <w:i/>
        </w:rPr>
        <w:t xml:space="preserve"> January 218 and 28</w:t>
      </w:r>
      <w:r w:rsidRPr="00910F15">
        <w:rPr>
          <w:rFonts w:ascii="Times New Roman" w:hAnsi="Times New Roman" w:cs="Times New Roman"/>
          <w:i/>
          <w:vertAlign w:val="superscript"/>
        </w:rPr>
        <w:t>th</w:t>
      </w:r>
      <w:r w:rsidRPr="00910F15">
        <w:rPr>
          <w:rFonts w:ascii="Times New Roman" w:hAnsi="Times New Roman" w:cs="Times New Roman"/>
          <w:i/>
        </w:rPr>
        <w:t xml:space="preserve"> February 2020, at a place unknown to the Republic on </w:t>
      </w:r>
      <w:proofErr w:type="spellStart"/>
      <w:r w:rsidRPr="00910F15">
        <w:rPr>
          <w:rFonts w:ascii="Times New Roman" w:hAnsi="Times New Roman" w:cs="Times New Roman"/>
          <w:i/>
        </w:rPr>
        <w:t>Mahe</w:t>
      </w:r>
      <w:proofErr w:type="spellEnd"/>
      <w:r w:rsidRPr="00910F15">
        <w:rPr>
          <w:rFonts w:ascii="Times New Roman" w:hAnsi="Times New Roman" w:cs="Times New Roman"/>
          <w:i/>
        </w:rPr>
        <w:t xml:space="preserve">, Seychelles, knowing or believing that the property, namely; the land and a partly built dwelling house comprised in Title No. J2850 in port </w:t>
      </w:r>
      <w:proofErr w:type="spellStart"/>
      <w:r w:rsidRPr="00910F15">
        <w:rPr>
          <w:rFonts w:ascii="Times New Roman" w:hAnsi="Times New Roman" w:cs="Times New Roman"/>
          <w:i/>
        </w:rPr>
        <w:t>Glaud</w:t>
      </w:r>
      <w:proofErr w:type="spellEnd"/>
      <w:r w:rsidRPr="00910F15">
        <w:rPr>
          <w:rFonts w:ascii="Times New Roman" w:hAnsi="Times New Roman" w:cs="Times New Roman"/>
          <w:i/>
        </w:rPr>
        <w:t xml:space="preserve">, was or represented the benefit of criminal conduct namely; drug trafficking, or being reckless as to whether the said property was or represented the benefit of such conduct, concealed or disguised the true nature, source, disposition, movement or ownership of the said property or any rights with respect to it without lawful authority or excuse. </w:t>
      </w:r>
    </w:p>
    <w:p w:rsidR="00175B97" w:rsidRPr="00910F15" w:rsidRDefault="00175B97" w:rsidP="00175B97">
      <w:pPr>
        <w:spacing w:after="0" w:line="360" w:lineRule="auto"/>
        <w:ind w:left="720"/>
        <w:jc w:val="both"/>
        <w:rPr>
          <w:rFonts w:ascii="Times New Roman" w:hAnsi="Times New Roman" w:cs="Times New Roman"/>
          <w:i/>
        </w:rPr>
      </w:pPr>
    </w:p>
    <w:p w:rsidR="009B20E9" w:rsidRDefault="009B20E9" w:rsidP="009B20E9">
      <w:pPr>
        <w:pStyle w:val="JudgmentText"/>
        <w:tabs>
          <w:tab w:val="left" w:pos="720"/>
        </w:tabs>
      </w:pPr>
      <w:r>
        <w:t xml:space="preserve">Both </w:t>
      </w:r>
      <w:r w:rsidR="0090463D">
        <w:t xml:space="preserve">convicts </w:t>
      </w:r>
      <w:r>
        <w:t>pleaded guilty to their respective charges and were convicte</w:t>
      </w:r>
      <w:r w:rsidR="00FC5804">
        <w:t xml:space="preserve">d by </w:t>
      </w:r>
      <w:r w:rsidR="00740B03">
        <w:t>Court</w:t>
      </w:r>
      <w:r w:rsidR="0090463D">
        <w:t xml:space="preserve"> on the 1</w:t>
      </w:r>
      <w:r w:rsidR="0090463D" w:rsidRPr="0090463D">
        <w:rPr>
          <w:vertAlign w:val="superscript"/>
        </w:rPr>
        <w:t>st</w:t>
      </w:r>
      <w:r w:rsidR="0090463D">
        <w:t xml:space="preserve"> of June of </w:t>
      </w:r>
      <w:r>
        <w:t>2021.</w:t>
      </w:r>
      <w:r w:rsidR="0090463D">
        <w:t xml:space="preserve"> The 1</w:t>
      </w:r>
      <w:r w:rsidR="0090463D" w:rsidRPr="0090463D">
        <w:rPr>
          <w:vertAlign w:val="superscript"/>
        </w:rPr>
        <w:t>st</w:t>
      </w:r>
      <w:r w:rsidR="0090463D">
        <w:t xml:space="preserve"> convict is already serving a term of 6 years imprisonment </w:t>
      </w:r>
      <w:r w:rsidR="0090463D">
        <w:lastRenderedPageBreak/>
        <w:t>while the 2</w:t>
      </w:r>
      <w:r w:rsidR="0090463D" w:rsidRPr="0090463D">
        <w:rPr>
          <w:vertAlign w:val="superscript"/>
        </w:rPr>
        <w:t>nd</w:t>
      </w:r>
      <w:r w:rsidR="0090463D">
        <w:t xml:space="preserve"> convict is already serving a term of 4 years imprisonment imposed by this </w:t>
      </w:r>
      <w:r w:rsidR="00740B03">
        <w:t>Court</w:t>
      </w:r>
      <w:r w:rsidR="0090463D">
        <w:t xml:space="preserve"> for drug related o</w:t>
      </w:r>
      <w:r w:rsidR="00332566">
        <w:t xml:space="preserve">ffences in SCSC CO 18/2019. </w:t>
      </w:r>
      <w:r w:rsidR="0090463D">
        <w:t xml:space="preserve"> </w:t>
      </w:r>
    </w:p>
    <w:p w:rsidR="008B559E" w:rsidRDefault="008B559E" w:rsidP="009B20E9">
      <w:pPr>
        <w:pStyle w:val="JudgmentText"/>
        <w:tabs>
          <w:tab w:val="left" w:pos="720"/>
        </w:tabs>
      </w:pPr>
      <w:r>
        <w:t>At the request of learned Cou</w:t>
      </w:r>
      <w:r w:rsidR="009B20E9">
        <w:t xml:space="preserve">nsel for </w:t>
      </w:r>
      <w:r w:rsidR="00FC5804">
        <w:t xml:space="preserve">both </w:t>
      </w:r>
      <w:r w:rsidR="0090463D">
        <w:t>convicts</w:t>
      </w:r>
      <w:r w:rsidR="00157FF2">
        <w:t>,</w:t>
      </w:r>
      <w:r w:rsidR="0090463D">
        <w:t xml:space="preserve"> </w:t>
      </w:r>
      <w:r w:rsidR="009B20E9">
        <w:t>Mr. Clifford Andre</w:t>
      </w:r>
      <w:r>
        <w:t xml:space="preserve">, a probation report was called </w:t>
      </w:r>
      <w:r w:rsidR="009B20E9">
        <w:t xml:space="preserve">in respect of them </w:t>
      </w:r>
      <w:r>
        <w:t>and thereafter learned Counsel made a ple</w:t>
      </w:r>
      <w:r w:rsidR="009B20E9">
        <w:t xml:space="preserve">a in mitigation on behalf of both the </w:t>
      </w:r>
      <w:r w:rsidR="00740B03">
        <w:t>convicts</w:t>
      </w:r>
      <w:r>
        <w:t>. I have considered the facts contained in the probation report and the plea in mitigation.</w:t>
      </w:r>
    </w:p>
    <w:p w:rsidR="008B559E" w:rsidRDefault="008B559E" w:rsidP="008B559E">
      <w:pPr>
        <w:pStyle w:val="JudgmentText"/>
        <w:tabs>
          <w:tab w:val="left" w:pos="720"/>
        </w:tabs>
      </w:pPr>
      <w:r>
        <w:t xml:space="preserve">According to the report, the </w:t>
      </w:r>
      <w:r w:rsidR="009B20E9">
        <w:t>1</w:t>
      </w:r>
      <w:r w:rsidR="009B20E9" w:rsidRPr="009B20E9">
        <w:rPr>
          <w:vertAlign w:val="superscript"/>
        </w:rPr>
        <w:t>st</w:t>
      </w:r>
      <w:r w:rsidR="009B20E9">
        <w:t xml:space="preserve"> </w:t>
      </w:r>
      <w:r w:rsidR="0090463D">
        <w:t xml:space="preserve">convict </w:t>
      </w:r>
      <w:r w:rsidR="00FC5804">
        <w:t>is 30</w:t>
      </w:r>
      <w:r>
        <w:t xml:space="preserve"> years old. </w:t>
      </w:r>
      <w:r w:rsidR="009B20E9">
        <w:t>T</w:t>
      </w:r>
      <w:r>
        <w:t xml:space="preserve">he </w:t>
      </w:r>
      <w:r w:rsidR="0090463D">
        <w:t xml:space="preserve">convict </w:t>
      </w:r>
      <w:r>
        <w:t>has expressed regret at what she has done and showed remorse for her act by pleading guilty to the charge</w:t>
      </w:r>
      <w:r w:rsidR="00740B03">
        <w:t>s</w:t>
      </w:r>
      <w:r>
        <w:t>. She is expecting</w:t>
      </w:r>
      <w:r w:rsidR="009B20E9">
        <w:t xml:space="preserve"> the</w:t>
      </w:r>
      <w:r>
        <w:t xml:space="preserve"> leniency from the </w:t>
      </w:r>
      <w:r w:rsidR="00740B03">
        <w:t>Court</w:t>
      </w:r>
      <w:r>
        <w:t xml:space="preserve"> and moves </w:t>
      </w:r>
      <w:r w:rsidR="00740B03">
        <w:t>Court</w:t>
      </w:r>
      <w:r w:rsidR="009B20E9">
        <w:t xml:space="preserve"> for a lenient sentence</w:t>
      </w:r>
      <w:r>
        <w:t xml:space="preserve">. The </w:t>
      </w:r>
      <w:r w:rsidR="009B20E9">
        <w:t>1</w:t>
      </w:r>
      <w:r w:rsidR="009B20E9" w:rsidRPr="009B20E9">
        <w:rPr>
          <w:vertAlign w:val="superscript"/>
        </w:rPr>
        <w:t>st</w:t>
      </w:r>
      <w:r w:rsidR="009B20E9">
        <w:t xml:space="preserve"> </w:t>
      </w:r>
      <w:r w:rsidR="0090463D">
        <w:t>convict</w:t>
      </w:r>
      <w:r w:rsidR="00740B03">
        <w:t xml:space="preserve"> </w:t>
      </w:r>
      <w:r w:rsidR="009B20E9">
        <w:t>in this case is the wife of the 2</w:t>
      </w:r>
      <w:r w:rsidR="009B20E9" w:rsidRPr="009B20E9">
        <w:rPr>
          <w:vertAlign w:val="superscript"/>
        </w:rPr>
        <w:t>nd</w:t>
      </w:r>
      <w:r w:rsidR="009B20E9">
        <w:t xml:space="preserve"> </w:t>
      </w:r>
      <w:r w:rsidR="0090463D">
        <w:t xml:space="preserve">convict </w:t>
      </w:r>
      <w:r>
        <w:t xml:space="preserve">Percy Chang </w:t>
      </w:r>
      <w:proofErr w:type="spellStart"/>
      <w:r>
        <w:t>Tave</w:t>
      </w:r>
      <w:proofErr w:type="spellEnd"/>
      <w:r>
        <w:t>. She has twins aged 6 years old. It appears from the report that the</w:t>
      </w:r>
      <w:r w:rsidR="009B20E9">
        <w:t xml:space="preserve"> 1</w:t>
      </w:r>
      <w:r w:rsidR="009B20E9" w:rsidRPr="009B20E9">
        <w:rPr>
          <w:vertAlign w:val="superscript"/>
        </w:rPr>
        <w:t>st</w:t>
      </w:r>
      <w:r>
        <w:t xml:space="preserve"> </w:t>
      </w:r>
      <w:r w:rsidR="0090463D">
        <w:t xml:space="preserve">convict </w:t>
      </w:r>
      <w:r>
        <w:t xml:space="preserve">obtained a </w:t>
      </w:r>
      <w:r w:rsidR="00740B03">
        <w:t>seat at the School of Advanced Level S</w:t>
      </w:r>
      <w:r>
        <w:t>tudies and specialised in English and French</w:t>
      </w:r>
      <w:r w:rsidR="009B20E9">
        <w:t>. She has</w:t>
      </w:r>
      <w:r>
        <w:t xml:space="preserve"> been a teacher at the Secondary </w:t>
      </w:r>
      <w:r w:rsidR="009B20E9">
        <w:t xml:space="preserve">school </w:t>
      </w:r>
      <w:r>
        <w:t>at Point Larue for a period of 6 months and though intending to study law had changed her mind and applied for a job at Air Seychelles and worked as a Passenger Service Officer for a year and then</w:t>
      </w:r>
      <w:r w:rsidR="00FC5804">
        <w:t xml:space="preserve"> as</w:t>
      </w:r>
      <w:r>
        <w:t xml:space="preserve"> a parliamen</w:t>
      </w:r>
      <w:r w:rsidR="003206FA">
        <w:t xml:space="preserve">tary reporter. She had re-joined </w:t>
      </w:r>
      <w:r>
        <w:t>Air Seychelles where she worked as a cabin crew member. She was working as a director in the Northern Star Car Hire her father’s car hire business at the time she was arrested.</w:t>
      </w:r>
      <w:r w:rsidR="00FC5804">
        <w:t xml:space="preserve"> It appears from the report</w:t>
      </w:r>
      <w:r w:rsidR="00747D5B">
        <w:t xml:space="preserve"> that she is suffering from low</w:t>
      </w:r>
      <w:r w:rsidR="00FC5804">
        <w:t xml:space="preserve"> blood pressure.</w:t>
      </w:r>
      <w:r w:rsidR="003206FA">
        <w:t xml:space="preserve"> The probation recommends that the </w:t>
      </w:r>
      <w:r w:rsidR="00740B03">
        <w:t>fact they are already serving a term of imprisonment be taken into consideration in sentencing both convicts.</w:t>
      </w:r>
    </w:p>
    <w:p w:rsidR="008B559E" w:rsidRDefault="008B559E" w:rsidP="00FC5804">
      <w:pPr>
        <w:pStyle w:val="JudgmentText"/>
        <w:tabs>
          <w:tab w:val="left" w:pos="720"/>
        </w:tabs>
      </w:pPr>
      <w:r>
        <w:t xml:space="preserve">It appears the mother of the </w:t>
      </w:r>
      <w:r w:rsidR="0090463D">
        <w:t xml:space="preserve">convict </w:t>
      </w:r>
      <w:r>
        <w:t xml:space="preserve">blames the husband </w:t>
      </w:r>
      <w:r w:rsidR="00FC5804">
        <w:t>the 2</w:t>
      </w:r>
      <w:r w:rsidR="00FC5804" w:rsidRPr="00FC5804">
        <w:rPr>
          <w:vertAlign w:val="superscript"/>
        </w:rPr>
        <w:t>nd</w:t>
      </w:r>
      <w:r w:rsidR="00FC5804">
        <w:t xml:space="preserve"> </w:t>
      </w:r>
      <w:r w:rsidR="0090463D">
        <w:t xml:space="preserve">convict </w:t>
      </w:r>
      <w:r w:rsidR="003206FA">
        <w:t>Mr. Steve Chang-</w:t>
      </w:r>
      <w:proofErr w:type="spellStart"/>
      <w:r w:rsidR="003206FA">
        <w:t>Tave</w:t>
      </w:r>
      <w:proofErr w:type="spellEnd"/>
      <w:r w:rsidR="003206FA">
        <w:t xml:space="preserve"> </w:t>
      </w:r>
      <w:r>
        <w:t xml:space="preserve">for involving her daughter the </w:t>
      </w:r>
      <w:r w:rsidR="00FC5804">
        <w:t>1</w:t>
      </w:r>
      <w:r w:rsidR="00FC5804" w:rsidRPr="00FC5804">
        <w:rPr>
          <w:vertAlign w:val="superscript"/>
        </w:rPr>
        <w:t>st</w:t>
      </w:r>
      <w:r w:rsidR="00FC5804">
        <w:t xml:space="preserve"> </w:t>
      </w:r>
      <w:r w:rsidR="0090463D">
        <w:t xml:space="preserve">convict </w:t>
      </w:r>
      <w:r>
        <w:t>in controlled drugs as he</w:t>
      </w:r>
      <w:r w:rsidR="009B20E9">
        <w:t xml:space="preserve"> had a strong influenc</w:t>
      </w:r>
      <w:r w:rsidR="00FC5804">
        <w:t xml:space="preserve">e on her. </w:t>
      </w:r>
      <w:r>
        <w:t xml:space="preserve">It appears at a young age her father had gone to prison and her mother went through depression and eventually fell victim to alcohol. </w:t>
      </w:r>
      <w:r w:rsidR="003206FA">
        <w:t xml:space="preserve">The report further states </w:t>
      </w:r>
      <w:r w:rsidR="00FC5804">
        <w:t xml:space="preserve">one of </w:t>
      </w:r>
      <w:r>
        <w:t>her two elder sist</w:t>
      </w:r>
      <w:r w:rsidR="00FC5804">
        <w:t>ers had passed away 12</w:t>
      </w:r>
      <w:r w:rsidR="00747D5B">
        <w:t xml:space="preserve"> years ago.</w:t>
      </w:r>
    </w:p>
    <w:p w:rsidR="008B559E" w:rsidRDefault="008B559E" w:rsidP="008B559E">
      <w:pPr>
        <w:pStyle w:val="JudgmentText"/>
        <w:tabs>
          <w:tab w:val="left" w:pos="720"/>
        </w:tabs>
      </w:pPr>
      <w:r>
        <w:t>According to the probation report</w:t>
      </w:r>
      <w:r w:rsidR="00157FF2">
        <w:t>,</w:t>
      </w:r>
      <w:r>
        <w:t xml:space="preserve"> the </w:t>
      </w:r>
      <w:r w:rsidR="00FC5804">
        <w:t>2</w:t>
      </w:r>
      <w:r w:rsidR="00FC5804" w:rsidRPr="00FC5804">
        <w:rPr>
          <w:vertAlign w:val="superscript"/>
        </w:rPr>
        <w:t>nd</w:t>
      </w:r>
      <w:r w:rsidR="00FC5804">
        <w:t xml:space="preserve"> </w:t>
      </w:r>
      <w:r w:rsidR="0090463D">
        <w:t xml:space="preserve">convict </w:t>
      </w:r>
      <w:r>
        <w:t>is 48 years old and married and having children twins</w:t>
      </w:r>
      <w:r w:rsidR="00F06DCE">
        <w:t xml:space="preserve"> form the 1</w:t>
      </w:r>
      <w:r w:rsidR="00F06DCE" w:rsidRPr="00F06DCE">
        <w:rPr>
          <w:vertAlign w:val="superscript"/>
        </w:rPr>
        <w:t>st</w:t>
      </w:r>
      <w:r w:rsidR="00F06DCE">
        <w:t xml:space="preserve"> convict</w:t>
      </w:r>
      <w:r>
        <w:t>. The</w:t>
      </w:r>
      <w:r w:rsidR="00747D5B">
        <w:t xml:space="preserve"> 2</w:t>
      </w:r>
      <w:r w:rsidR="00747D5B" w:rsidRPr="00747D5B">
        <w:rPr>
          <w:vertAlign w:val="superscript"/>
        </w:rPr>
        <w:t>nd</w:t>
      </w:r>
      <w:r w:rsidR="00747D5B">
        <w:t xml:space="preserve"> </w:t>
      </w:r>
      <w:r w:rsidR="0090463D">
        <w:t xml:space="preserve">convict </w:t>
      </w:r>
      <w:r>
        <w:t>has three other children from previous relationships aged 25, 20 and 11 years old. After completing his secondary school</w:t>
      </w:r>
      <w:r w:rsidR="00FC5804">
        <w:t>,</w:t>
      </w:r>
      <w:r>
        <w:t xml:space="preserve"> the</w:t>
      </w:r>
      <w:r w:rsidR="00FC5804">
        <w:t xml:space="preserve"> 2</w:t>
      </w:r>
      <w:r w:rsidR="00FC5804" w:rsidRPr="00FC5804">
        <w:rPr>
          <w:vertAlign w:val="superscript"/>
        </w:rPr>
        <w:t>nd</w:t>
      </w:r>
      <w:r w:rsidR="00FC5804">
        <w:t xml:space="preserve"> </w:t>
      </w:r>
      <w:r w:rsidR="0090463D">
        <w:t xml:space="preserve">convict </w:t>
      </w:r>
      <w:r>
        <w:t xml:space="preserve">had completed two years at the National Youth Service (NYS). He had done a one </w:t>
      </w:r>
      <w:r>
        <w:lastRenderedPageBreak/>
        <w:t>year study at the Seychelles Polytechnic in art and design. He thereafter had been employed as a painter and artist and was self-employed for some time in the same profession before being employed at Chemical Service Company. He</w:t>
      </w:r>
      <w:r w:rsidR="00157FF2">
        <w:t xml:space="preserve"> also</w:t>
      </w:r>
      <w:r>
        <w:t xml:space="preserve"> had thereafter worked in the car hire business with his wife until his arrest and consequent remand.</w:t>
      </w:r>
    </w:p>
    <w:p w:rsidR="00F2620D" w:rsidRDefault="008B559E" w:rsidP="00F2620D">
      <w:pPr>
        <w:pStyle w:val="JudgmentText"/>
        <w:tabs>
          <w:tab w:val="left" w:pos="720"/>
        </w:tabs>
      </w:pPr>
      <w:r>
        <w:t xml:space="preserve">The probation report also refers to certain medical conditions affecting the </w:t>
      </w:r>
      <w:r w:rsidR="00740B03">
        <w:t>2</w:t>
      </w:r>
      <w:r w:rsidR="00740B03" w:rsidRPr="00740B03">
        <w:rPr>
          <w:vertAlign w:val="superscript"/>
        </w:rPr>
        <w:t>nd</w:t>
      </w:r>
      <w:r w:rsidR="00740B03">
        <w:t xml:space="preserve"> </w:t>
      </w:r>
      <w:r w:rsidR="0090463D">
        <w:t xml:space="preserve">convict </w:t>
      </w:r>
      <w:r>
        <w:t>namely high blood pressure, bladder stones and prostrate issues. He has also a swollen liver and spinal cord pain issues and difficulties in breathing.</w:t>
      </w:r>
    </w:p>
    <w:p w:rsidR="00F2620D" w:rsidRDefault="003206FA" w:rsidP="00F2620D">
      <w:pPr>
        <w:pStyle w:val="JudgmentText"/>
        <w:tabs>
          <w:tab w:val="left" w:pos="720"/>
        </w:tabs>
      </w:pPr>
      <w:r>
        <w:t>Learned Counsel Mr. Andre</w:t>
      </w:r>
      <w:r w:rsidR="00157FF2">
        <w:t>,</w:t>
      </w:r>
      <w:r>
        <w:t xml:space="preserve"> in mitigation</w:t>
      </w:r>
      <w:r w:rsidR="00157FF2">
        <w:t>,</w:t>
      </w:r>
      <w:r>
        <w:t xml:space="preserve"> submitted that by pleading guilty both </w:t>
      </w:r>
      <w:r w:rsidR="0090463D">
        <w:t>convict</w:t>
      </w:r>
      <w:r w:rsidR="00740B03">
        <w:t>s</w:t>
      </w:r>
      <w:r w:rsidR="0090463D">
        <w:t xml:space="preserve"> </w:t>
      </w:r>
      <w:r>
        <w:t xml:space="preserve">have saved the precious time of </w:t>
      </w:r>
      <w:r w:rsidR="00740B03">
        <w:t>Court</w:t>
      </w:r>
      <w:r>
        <w:t xml:space="preserve"> and witnesses </w:t>
      </w:r>
      <w:r w:rsidR="00A8340A">
        <w:t xml:space="preserve">and </w:t>
      </w:r>
      <w:r>
        <w:t xml:space="preserve">the inconvenience in coming to </w:t>
      </w:r>
      <w:r w:rsidR="00740B03">
        <w:t>Court</w:t>
      </w:r>
      <w:r>
        <w:t xml:space="preserve"> and giving evidence. H</w:t>
      </w:r>
      <w:r w:rsidR="00740B03">
        <w:t xml:space="preserve">e referred to the fact that both </w:t>
      </w:r>
      <w:r w:rsidR="0090463D">
        <w:t>convict</w:t>
      </w:r>
      <w:r w:rsidR="00740B03">
        <w:t>s</w:t>
      </w:r>
      <w:r w:rsidR="0090463D">
        <w:t xml:space="preserve"> </w:t>
      </w:r>
      <w:r w:rsidR="00740B03">
        <w:t>have</w:t>
      </w:r>
      <w:r>
        <w:t xml:space="preserve"> already pleaded guilty and been sentenced earlier by this </w:t>
      </w:r>
      <w:r w:rsidR="00740B03">
        <w:t>Court</w:t>
      </w:r>
      <w:r>
        <w:t xml:space="preserve"> and are presently serving their terms of imprisonment</w:t>
      </w:r>
      <w:r w:rsidR="00F2620D">
        <w:t xml:space="preserve"> as convicts. He moved for a suspended sentence to be imposed, or a non-custodial term or as they are </w:t>
      </w:r>
      <w:r w:rsidR="00740B03">
        <w:t xml:space="preserve">already serving a sentence </w:t>
      </w:r>
      <w:r w:rsidR="00F2620D">
        <w:t xml:space="preserve">that an appropriate sentence be meted out by this </w:t>
      </w:r>
      <w:r w:rsidR="00740B03">
        <w:t>Court</w:t>
      </w:r>
      <w:r w:rsidR="00F2620D">
        <w:t>. He also moved for leniency considering the fact that the 2</w:t>
      </w:r>
      <w:r w:rsidR="00F2620D" w:rsidRPr="00F2620D">
        <w:rPr>
          <w:vertAlign w:val="superscript"/>
        </w:rPr>
        <w:t>nd</w:t>
      </w:r>
      <w:r w:rsidR="00F2620D">
        <w:t xml:space="preserve"> </w:t>
      </w:r>
      <w:r w:rsidR="0090463D">
        <w:t>convict</w:t>
      </w:r>
      <w:r w:rsidR="00740B03">
        <w:t xml:space="preserve"> </w:t>
      </w:r>
      <w:r w:rsidR="00F2620D">
        <w:t>has medical issues and the fact that they have already been separated from their ch</w:t>
      </w:r>
      <w:r w:rsidR="003C7ADC">
        <w:t>ildren as th</w:t>
      </w:r>
      <w:r w:rsidR="00F2620D">
        <w:t>e</w:t>
      </w:r>
      <w:r w:rsidR="003C7ADC">
        <w:t>y</w:t>
      </w:r>
      <w:r w:rsidR="00F2620D">
        <w:t xml:space="preserve"> have already been imprisoned for periods of 6 years and 4 years respectively.</w:t>
      </w:r>
      <w:r w:rsidR="003C7ADC">
        <w:t xml:space="preserve"> </w:t>
      </w:r>
      <w:r w:rsidR="00F2620D">
        <w:t xml:space="preserve">He stated now that they have been to </w:t>
      </w:r>
      <w:r w:rsidR="00740B03">
        <w:t>Court</w:t>
      </w:r>
      <w:r w:rsidR="00A8340A">
        <w:t>,</w:t>
      </w:r>
      <w:r w:rsidR="00F2620D">
        <w:t xml:space="preserve"> they are now reformed individuals and need to be given a chance to be free and law abiding citizens.</w:t>
      </w:r>
    </w:p>
    <w:p w:rsidR="00F06DCE" w:rsidRDefault="00F2620D" w:rsidP="00F06DCE">
      <w:pPr>
        <w:pStyle w:val="JudgmentText"/>
        <w:tabs>
          <w:tab w:val="left" w:pos="720"/>
        </w:tabs>
      </w:pPr>
      <w:r>
        <w:t>I will next deal with the sentences the charges attract. Count 1</w:t>
      </w:r>
      <w:r w:rsidR="003C7ADC">
        <w:t>, 2 and 3  attract</w:t>
      </w:r>
      <w:r w:rsidR="00A8340A">
        <w:t xml:space="preserve"> a</w:t>
      </w:r>
      <w:r w:rsidR="003C7ADC">
        <w:t xml:space="preserve"> fine of SCR 5,000,000 or to imprisonment for a term not exceeding 15 years or to both in terms of section 3(4)(a) of the Anti-Money Laundering and Countering the Financing of Terrorism Act,2020.</w:t>
      </w:r>
    </w:p>
    <w:p w:rsidR="00791596" w:rsidRDefault="00F06DCE" w:rsidP="00F06DCE">
      <w:pPr>
        <w:pStyle w:val="JudgmentText"/>
        <w:tabs>
          <w:tab w:val="left" w:pos="720"/>
        </w:tabs>
      </w:pPr>
      <w:r w:rsidRPr="00F06DCE">
        <w:t>The background facts of the case are tha</w:t>
      </w:r>
      <w:r>
        <w:t>t</w:t>
      </w:r>
      <w:r w:rsidRPr="00F06DCE">
        <w:t xml:space="preserve"> </w:t>
      </w:r>
      <w:r w:rsidR="00791596">
        <w:t>the 1</w:t>
      </w:r>
      <w:r w:rsidR="00791596" w:rsidRPr="00791596">
        <w:rPr>
          <w:vertAlign w:val="superscript"/>
        </w:rPr>
        <w:t>st</w:t>
      </w:r>
      <w:r w:rsidR="00791596">
        <w:t xml:space="preserve"> and 2</w:t>
      </w:r>
      <w:r w:rsidR="00791596" w:rsidRPr="00791596">
        <w:rPr>
          <w:vertAlign w:val="superscript"/>
        </w:rPr>
        <w:t>nd</w:t>
      </w:r>
      <w:r w:rsidR="00791596">
        <w:t xml:space="preserve"> convicts conspired with the </w:t>
      </w:r>
      <w:r w:rsidR="00667AD2">
        <w:t>others to</w:t>
      </w:r>
      <w:r w:rsidR="00791596">
        <w:t xml:space="preserve"> launder a sum of three million rupees by purchasing a property J2850 through one Gary Albert. The transfer document was </w:t>
      </w:r>
      <w:r w:rsidR="00667AD2">
        <w:t>prepared and</w:t>
      </w:r>
      <w:r w:rsidR="00791596">
        <w:t xml:space="preserve"> when the money approximately </w:t>
      </w:r>
      <w:r w:rsidR="00667AD2">
        <w:t>totalling three</w:t>
      </w:r>
      <w:r w:rsidR="00791596">
        <w:t xml:space="preserve"> million was deposited in the bank</w:t>
      </w:r>
      <w:r w:rsidR="00667AD2">
        <w:t>,</w:t>
      </w:r>
      <w:r w:rsidR="00791596">
        <w:t xml:space="preserve"> the FIU was </w:t>
      </w:r>
      <w:r w:rsidR="00667AD2">
        <w:t>informed of</w:t>
      </w:r>
      <w:r w:rsidR="00791596">
        <w:t xml:space="preserve"> a suspicious transaction and investigations </w:t>
      </w:r>
      <w:r w:rsidR="00667AD2">
        <w:t>by</w:t>
      </w:r>
      <w:r w:rsidR="00791596">
        <w:t xml:space="preserve"> the FCIU commenced. </w:t>
      </w:r>
    </w:p>
    <w:p w:rsidR="00F06DCE" w:rsidRDefault="00747D5B" w:rsidP="00667AD2">
      <w:pPr>
        <w:pStyle w:val="JudgmentText"/>
        <w:keepNext/>
        <w:tabs>
          <w:tab w:val="left" w:pos="720"/>
        </w:tabs>
      </w:pPr>
      <w:r>
        <w:lastRenderedPageBreak/>
        <w:t>The outcome of an FCI</w:t>
      </w:r>
      <w:r w:rsidR="00667AD2">
        <w:t>U (“</w:t>
      </w:r>
      <w:r>
        <w:t xml:space="preserve">Financial </w:t>
      </w:r>
      <w:r w:rsidR="00F06DCE" w:rsidRPr="00667AD2">
        <w:t xml:space="preserve">Crime </w:t>
      </w:r>
      <w:r>
        <w:t xml:space="preserve">Investigation </w:t>
      </w:r>
      <w:r w:rsidR="00F06DCE" w:rsidRPr="00667AD2">
        <w:t>Unit”) investigation proved that the money did not come from Gary Albert bu</w:t>
      </w:r>
      <w:r w:rsidR="00667AD2">
        <w:t xml:space="preserve">t from </w:t>
      </w:r>
      <w:proofErr w:type="spellStart"/>
      <w:r w:rsidR="00667AD2">
        <w:t>Natasia</w:t>
      </w:r>
      <w:proofErr w:type="spellEnd"/>
      <w:r w:rsidR="00667AD2">
        <w:t xml:space="preserve"> </w:t>
      </w:r>
      <w:r w:rsidR="00F06DCE" w:rsidRPr="00667AD2">
        <w:t>Chang-</w:t>
      </w:r>
      <w:proofErr w:type="spellStart"/>
      <w:r w:rsidR="00F06DCE" w:rsidRPr="00667AD2">
        <w:t>Tave</w:t>
      </w:r>
      <w:proofErr w:type="spellEnd"/>
      <w:r w:rsidR="00F06DCE" w:rsidRPr="00667AD2">
        <w:t xml:space="preserve"> (“1</w:t>
      </w:r>
      <w:r w:rsidR="00F06DCE" w:rsidRPr="00667AD2">
        <w:rPr>
          <w:vertAlign w:val="superscript"/>
        </w:rPr>
        <w:t>st</w:t>
      </w:r>
      <w:r w:rsidR="00667AD2">
        <w:t xml:space="preserve"> convict</w:t>
      </w:r>
      <w:r w:rsidR="00F06DCE" w:rsidRPr="00667AD2">
        <w:t>”) and S</w:t>
      </w:r>
      <w:r w:rsidR="00667AD2">
        <w:t>teve Chang-</w:t>
      </w:r>
      <w:proofErr w:type="spellStart"/>
      <w:r w:rsidR="00667AD2">
        <w:t>Tave</w:t>
      </w:r>
      <w:proofErr w:type="spellEnd"/>
      <w:r w:rsidR="00667AD2">
        <w:t xml:space="preserve"> (“second convict</w:t>
      </w:r>
      <w:r w:rsidR="00F06DCE" w:rsidRPr="00667AD2">
        <w:t xml:space="preserve">”). </w:t>
      </w:r>
      <w:r w:rsidR="00667AD2">
        <w:t>Text and WhatsApp messages</w:t>
      </w:r>
      <w:r w:rsidR="0038066E">
        <w:t xml:space="preserve"> and a draft W</w:t>
      </w:r>
      <w:r w:rsidR="00667AD2">
        <w:t>ill established a connection with the 1</w:t>
      </w:r>
      <w:r w:rsidR="00667AD2" w:rsidRPr="00667AD2">
        <w:rPr>
          <w:vertAlign w:val="superscript"/>
        </w:rPr>
        <w:t>st</w:t>
      </w:r>
      <w:r w:rsidR="00667AD2">
        <w:t xml:space="preserve"> and 2</w:t>
      </w:r>
      <w:r w:rsidR="00667AD2" w:rsidRPr="00667AD2">
        <w:rPr>
          <w:vertAlign w:val="superscript"/>
        </w:rPr>
        <w:t>nd</w:t>
      </w:r>
      <w:r w:rsidR="00667AD2">
        <w:t xml:space="preserve"> convicts. The 2</w:t>
      </w:r>
      <w:r w:rsidR="00667AD2" w:rsidRPr="00667AD2">
        <w:rPr>
          <w:vertAlign w:val="superscript"/>
        </w:rPr>
        <w:t>nd</w:t>
      </w:r>
      <w:r w:rsidR="00667AD2">
        <w:t xml:space="preserve"> convict admits his contribution was in a sum of SCR 900,000.</w:t>
      </w:r>
    </w:p>
    <w:p w:rsidR="001D671F" w:rsidRDefault="003C7ADC" w:rsidP="00F2620D">
      <w:pPr>
        <w:pStyle w:val="JudgmentText"/>
        <w:tabs>
          <w:tab w:val="left" w:pos="720"/>
        </w:tabs>
      </w:pPr>
      <w:r>
        <w:t xml:space="preserve"> </w:t>
      </w:r>
      <w:r w:rsidR="00740B03">
        <w:t>I will now proceed to set down the sentences usually imposed for such offences by Courts.</w:t>
      </w:r>
      <w:r w:rsidR="001D671F">
        <w:t xml:space="preserve"> In the case </w:t>
      </w:r>
      <w:r w:rsidR="001D671F" w:rsidRPr="004D68F8">
        <w:rPr>
          <w:b/>
        </w:rPr>
        <w:t xml:space="preserve">of  R v </w:t>
      </w:r>
      <w:proofErr w:type="spellStart"/>
      <w:r w:rsidR="001D671F" w:rsidRPr="004D68F8">
        <w:rPr>
          <w:b/>
        </w:rPr>
        <w:t>Monfries</w:t>
      </w:r>
      <w:proofErr w:type="spellEnd"/>
      <w:r w:rsidR="001D671F" w:rsidRPr="004D68F8">
        <w:rPr>
          <w:b/>
        </w:rPr>
        <w:t xml:space="preserve"> [2003] EWCA Crim 3348</w:t>
      </w:r>
      <w:r w:rsidR="00302C21" w:rsidRPr="004D68F8">
        <w:rPr>
          <w:b/>
        </w:rPr>
        <w:t xml:space="preserve"> and [2004] 2 </w:t>
      </w:r>
      <w:proofErr w:type="spellStart"/>
      <w:r w:rsidR="00302C21" w:rsidRPr="004D68F8">
        <w:rPr>
          <w:b/>
        </w:rPr>
        <w:t>Cr.App.R</w:t>
      </w:r>
      <w:proofErr w:type="spellEnd"/>
      <w:r w:rsidR="00302C21" w:rsidRPr="004D68F8">
        <w:rPr>
          <w:b/>
        </w:rPr>
        <w:t xml:space="preserve"> (S )3</w:t>
      </w:r>
      <w:r w:rsidR="00302C21">
        <w:t>,</w:t>
      </w:r>
      <w:r w:rsidR="001D671F">
        <w:t xml:space="preserve"> it was held that prio</w:t>
      </w:r>
      <w:bookmarkStart w:id="0" w:name="_GoBack"/>
      <w:bookmarkEnd w:id="0"/>
      <w:r w:rsidR="001D671F">
        <w:t xml:space="preserve">r to sentencing in offences of Money </w:t>
      </w:r>
      <w:r w:rsidR="00302C21">
        <w:t>laundering th</w:t>
      </w:r>
      <w:r w:rsidR="001D671F">
        <w:t>e following factors should be considered:</w:t>
      </w:r>
    </w:p>
    <w:p w:rsidR="00297955" w:rsidRDefault="00297955" w:rsidP="001D671F">
      <w:pPr>
        <w:pStyle w:val="JudgmentText"/>
        <w:numPr>
          <w:ilvl w:val="0"/>
          <w:numId w:val="12"/>
        </w:numPr>
        <w:tabs>
          <w:tab w:val="left" w:pos="720"/>
        </w:tabs>
      </w:pPr>
      <w:r>
        <w:t>The circumstances of assisting another to retain the benefit of drug trafficking/criminal conduct.</w:t>
      </w:r>
    </w:p>
    <w:p w:rsidR="001D671F" w:rsidRDefault="001D671F" w:rsidP="001D671F">
      <w:pPr>
        <w:pStyle w:val="JudgmentText"/>
        <w:numPr>
          <w:ilvl w:val="0"/>
          <w:numId w:val="12"/>
        </w:numPr>
        <w:tabs>
          <w:tab w:val="left" w:pos="720"/>
        </w:tabs>
      </w:pPr>
      <w:r>
        <w:t>The</w:t>
      </w:r>
      <w:r w:rsidR="00C951D7">
        <w:t xml:space="preserve">re need not be a direct relationship between the </w:t>
      </w:r>
      <w:r w:rsidR="00297955">
        <w:t>s</w:t>
      </w:r>
      <w:r w:rsidR="00C951D7">
        <w:t xml:space="preserve">entence for the laundering offence and </w:t>
      </w:r>
      <w:r w:rsidR="00297955">
        <w:t xml:space="preserve">the original antecedent offence. If the antecedent offence can be identified, some regard may be given to the appropriate sentence for that offence when considering the appropriate sentence for money laundering. </w:t>
      </w:r>
      <w:r>
        <w:t xml:space="preserve"> </w:t>
      </w:r>
    </w:p>
    <w:p w:rsidR="00C951D7" w:rsidRPr="00297955" w:rsidRDefault="001D671F" w:rsidP="00297955">
      <w:pPr>
        <w:pStyle w:val="JudgmentText"/>
        <w:numPr>
          <w:ilvl w:val="0"/>
          <w:numId w:val="12"/>
        </w:numPr>
        <w:tabs>
          <w:tab w:val="left" w:pos="720"/>
        </w:tabs>
      </w:pPr>
      <w:r>
        <w:t xml:space="preserve">The </w:t>
      </w:r>
      <w:r w:rsidR="00C951D7">
        <w:t xml:space="preserve">criminality in laundering is the </w:t>
      </w:r>
      <w:r>
        <w:t>assistance, support and</w:t>
      </w:r>
      <w:r w:rsidR="00C951D7">
        <w:t xml:space="preserve"> encouragement it provides to criminal conduct.</w:t>
      </w:r>
    </w:p>
    <w:p w:rsidR="00C951D7" w:rsidRDefault="00C951D7" w:rsidP="00C951D7">
      <w:pPr>
        <w:pStyle w:val="JudgmentText"/>
        <w:numPr>
          <w:ilvl w:val="0"/>
          <w:numId w:val="12"/>
        </w:numPr>
        <w:tabs>
          <w:tab w:val="left" w:pos="720"/>
        </w:tabs>
      </w:pPr>
      <w:r w:rsidRPr="008F7010">
        <w:t>Regard should be had to the extent of the launderer's knowledge</w:t>
      </w:r>
      <w:r w:rsidR="00297955">
        <w:t>.</w:t>
      </w:r>
    </w:p>
    <w:p w:rsidR="00297955" w:rsidRDefault="00297955" w:rsidP="00297955">
      <w:pPr>
        <w:pStyle w:val="JudgmentText"/>
      </w:pPr>
      <w:r>
        <w:t>In this instant case</w:t>
      </w:r>
      <w:r w:rsidR="00A8340A">
        <w:t>,</w:t>
      </w:r>
      <w:r>
        <w:t xml:space="preserve"> both convicts have directly been in</w:t>
      </w:r>
      <w:r w:rsidR="00C174F5">
        <w:t xml:space="preserve">volved in the antecedent offences under </w:t>
      </w:r>
      <w:r w:rsidR="00A8340A">
        <w:t>the Misuse</w:t>
      </w:r>
      <w:r w:rsidR="00C174F5">
        <w:t xml:space="preserve"> of Drugs </w:t>
      </w:r>
      <w:r w:rsidR="00A8340A">
        <w:t>Act and</w:t>
      </w:r>
      <w:r>
        <w:t xml:space="preserve"> have accordingly been punished for the said offences by the imposition of a</w:t>
      </w:r>
      <w:r w:rsidR="00C174F5">
        <w:t xml:space="preserve"> term of 6 years imprisonment on the 1</w:t>
      </w:r>
      <w:r w:rsidR="00C174F5" w:rsidRPr="00C174F5">
        <w:rPr>
          <w:vertAlign w:val="superscript"/>
        </w:rPr>
        <w:t>st</w:t>
      </w:r>
      <w:r w:rsidR="00C174F5">
        <w:t xml:space="preserve"> convict and 4 years imprisonment on the 2</w:t>
      </w:r>
      <w:r w:rsidR="00C174F5" w:rsidRPr="00C174F5">
        <w:rPr>
          <w:vertAlign w:val="superscript"/>
        </w:rPr>
        <w:t>nd</w:t>
      </w:r>
      <w:r w:rsidR="00C174F5">
        <w:t xml:space="preserve"> convict</w:t>
      </w:r>
      <w:r w:rsidR="00F06DCE">
        <w:t xml:space="preserve"> by this Court</w:t>
      </w:r>
      <w:r w:rsidR="00C174F5">
        <w:t>. The two convicts were well aware and had knowledge therefore of the antecedent offence. However</w:t>
      </w:r>
      <w:r w:rsidR="00A8340A">
        <w:t>,</w:t>
      </w:r>
      <w:r w:rsidR="00C174F5">
        <w:t xml:space="preserve"> this Court must also</w:t>
      </w:r>
      <w:r w:rsidR="00302C21">
        <w:t xml:space="preserve"> </w:t>
      </w:r>
      <w:r w:rsidR="00C174F5">
        <w:t>take into consideration the fact that they have already been punished for the antecedent offence</w:t>
      </w:r>
      <w:r w:rsidR="00302C21">
        <w:t>.</w:t>
      </w:r>
    </w:p>
    <w:p w:rsidR="00302C21" w:rsidRDefault="00302C21" w:rsidP="00297955">
      <w:pPr>
        <w:pStyle w:val="JudgmentText"/>
      </w:pPr>
      <w:r>
        <w:t xml:space="preserve">Learned Counsel for the prosecution referred to the cases of </w:t>
      </w:r>
      <w:r w:rsidRPr="00302C21">
        <w:rPr>
          <w:b/>
        </w:rPr>
        <w:t>R v Lopez and Phillips [2007] EWCA Crim 2515</w:t>
      </w:r>
      <w:r>
        <w:t xml:space="preserve"> where</w:t>
      </w:r>
      <w:r w:rsidR="00824A7E">
        <w:t xml:space="preserve"> 60 transactions </w:t>
      </w:r>
      <w:r w:rsidR="00A01DEB">
        <w:t>amounting to GBP 40,000 were conducted over a 16 month period,</w:t>
      </w:r>
      <w:r w:rsidR="00747D5B">
        <w:t xml:space="preserve"> a sentence of 3 ½ years </w:t>
      </w:r>
      <w:r>
        <w:t xml:space="preserve">imprisonment was imposed. In the case of </w:t>
      </w:r>
      <w:r w:rsidRPr="00302C21">
        <w:rPr>
          <w:b/>
        </w:rPr>
        <w:t xml:space="preserve">R v </w:t>
      </w:r>
      <w:r w:rsidRPr="00302C21">
        <w:rPr>
          <w:b/>
        </w:rPr>
        <w:lastRenderedPageBreak/>
        <w:t>Dennis Cave</w:t>
      </w:r>
      <w:r>
        <w:t xml:space="preserve"> </w:t>
      </w:r>
      <w:r w:rsidRPr="0025701B">
        <w:rPr>
          <w:b/>
        </w:rPr>
        <w:t>[2008] EWCA 1119</w:t>
      </w:r>
      <w:r w:rsidR="0025701B">
        <w:t xml:space="preserve"> </w:t>
      </w:r>
      <w:r>
        <w:t>a sentence of 2 years and 4 months imposed</w:t>
      </w:r>
      <w:r w:rsidR="0025701B">
        <w:t xml:space="preserve"> in appeal as</w:t>
      </w:r>
      <w:r>
        <w:t xml:space="preserve"> the accused had pleaded guilty.</w:t>
      </w:r>
    </w:p>
    <w:p w:rsidR="00A01DEB" w:rsidRDefault="00332566" w:rsidP="00297955">
      <w:pPr>
        <w:pStyle w:val="JudgmentText"/>
      </w:pPr>
      <w:r>
        <w:t>Having considered all the aforementioned facts and</w:t>
      </w:r>
      <w:r w:rsidR="0025701B">
        <w:t xml:space="preserve"> considering the fact that the 1</w:t>
      </w:r>
      <w:r w:rsidR="0025701B" w:rsidRPr="0025701B">
        <w:rPr>
          <w:vertAlign w:val="superscript"/>
        </w:rPr>
        <w:t>st</w:t>
      </w:r>
      <w:r w:rsidR="0025701B">
        <w:t xml:space="preserve"> convict is already serving a term of 6 year</w:t>
      </w:r>
      <w:r>
        <w:t>s imprisonment imposed by this C</w:t>
      </w:r>
      <w:r w:rsidR="0025701B">
        <w:t>ourt and the 2</w:t>
      </w:r>
      <w:r w:rsidR="0025701B" w:rsidRPr="0025701B">
        <w:rPr>
          <w:vertAlign w:val="superscript"/>
        </w:rPr>
        <w:t>nd</w:t>
      </w:r>
      <w:r w:rsidR="0025701B">
        <w:t xml:space="preserve"> convict is serving a term of 4 y</w:t>
      </w:r>
      <w:r w:rsidR="00A01DEB">
        <w:t>ears imprisonment imposed by this C</w:t>
      </w:r>
      <w:r w:rsidR="0025701B">
        <w:t>ourt</w:t>
      </w:r>
      <w:r>
        <w:t xml:space="preserve"> and as by law, I am aware this sentence will run consecutive to what has already been imposed</w:t>
      </w:r>
      <w:r w:rsidR="00A8340A">
        <w:t>.</w:t>
      </w:r>
      <w:r w:rsidR="00664294">
        <w:t xml:space="preserve"> </w:t>
      </w:r>
      <w:r w:rsidR="00A01DEB">
        <w:t>I proceed to sentence the convicts as follows:</w:t>
      </w:r>
    </w:p>
    <w:p w:rsidR="00A01DEB" w:rsidRDefault="00A01DEB" w:rsidP="00297955">
      <w:pPr>
        <w:pStyle w:val="JudgmentText"/>
      </w:pPr>
      <w:r>
        <w:t>1</w:t>
      </w:r>
      <w:r w:rsidRPr="00A01DEB">
        <w:rPr>
          <w:vertAlign w:val="superscript"/>
        </w:rPr>
        <w:t>st</w:t>
      </w:r>
      <w:r>
        <w:t xml:space="preserve">  convict Mrs </w:t>
      </w:r>
      <w:proofErr w:type="spellStart"/>
      <w:r>
        <w:t>Natasia</w:t>
      </w:r>
      <w:proofErr w:type="spellEnd"/>
      <w:r>
        <w:t xml:space="preserve"> Chang </w:t>
      </w:r>
      <w:proofErr w:type="spellStart"/>
      <w:r>
        <w:t>Tave</w:t>
      </w:r>
      <w:proofErr w:type="spellEnd"/>
      <w:r>
        <w:t xml:space="preserve"> </w:t>
      </w:r>
    </w:p>
    <w:p w:rsidR="00A01DEB" w:rsidRDefault="00A01DEB" w:rsidP="00A01DEB">
      <w:pPr>
        <w:pStyle w:val="JudgmentText"/>
        <w:numPr>
          <w:ilvl w:val="0"/>
          <w:numId w:val="0"/>
        </w:numPr>
        <w:ind w:left="720"/>
      </w:pPr>
      <w:r>
        <w:t>Count 1- A</w:t>
      </w:r>
      <w:r w:rsidR="00664294">
        <w:t xml:space="preserve"> term of three</w:t>
      </w:r>
      <w:r>
        <w:t xml:space="preserve"> years imprisonment</w:t>
      </w:r>
      <w:r w:rsidR="00667AD2">
        <w:t xml:space="preserve"> and a fine of SCR 25,000/</w:t>
      </w:r>
      <w:r>
        <w:t xml:space="preserve"> </w:t>
      </w:r>
      <w:r w:rsidR="00667AD2">
        <w:t>(twenty five thousand)</w:t>
      </w:r>
    </w:p>
    <w:p w:rsidR="00A01DEB" w:rsidRDefault="00A01DEB" w:rsidP="00A01DEB">
      <w:pPr>
        <w:pStyle w:val="JudgmentText"/>
        <w:numPr>
          <w:ilvl w:val="0"/>
          <w:numId w:val="0"/>
        </w:numPr>
        <w:ind w:left="720"/>
      </w:pPr>
      <w:r>
        <w:t>Count 2- A</w:t>
      </w:r>
      <w:r w:rsidR="00664294">
        <w:t xml:space="preserve"> term of three</w:t>
      </w:r>
      <w:r>
        <w:t xml:space="preserve"> years imprisonment</w:t>
      </w:r>
      <w:r w:rsidR="00667AD2">
        <w:t xml:space="preserve"> and a fine of SCR 25</w:t>
      </w:r>
      <w:r w:rsidR="00A8340A">
        <w:t>,</w:t>
      </w:r>
      <w:r w:rsidR="00667AD2">
        <w:t>000/ (twenty five thousand)</w:t>
      </w:r>
    </w:p>
    <w:p w:rsidR="00A01DEB" w:rsidRDefault="002D7667" w:rsidP="00A01DEB">
      <w:pPr>
        <w:pStyle w:val="JudgmentText"/>
        <w:numPr>
          <w:ilvl w:val="0"/>
          <w:numId w:val="0"/>
        </w:numPr>
        <w:ind w:left="720"/>
      </w:pPr>
      <w:r>
        <w:t xml:space="preserve">Sentences of three years imprisonment in </w:t>
      </w:r>
      <w:r w:rsidR="00A01DEB">
        <w:t>Count 1 and 2 to run concurrently.</w:t>
      </w:r>
      <w:r>
        <w:t xml:space="preserve"> In default of payment of total fine</w:t>
      </w:r>
      <w:r w:rsidR="00A8340A">
        <w:t xml:space="preserve"> SCR </w:t>
      </w:r>
      <w:r w:rsidR="00332566">
        <w:t>50,</w:t>
      </w:r>
      <w:r>
        <w:t xml:space="preserve">000/ (fifty thousand) six months imprisonment to run consecutively to the term of three years </w:t>
      </w:r>
      <w:r w:rsidR="00A8340A">
        <w:t>imprisonment.</w:t>
      </w:r>
    </w:p>
    <w:p w:rsidR="00A01DEB" w:rsidRDefault="00A01DEB" w:rsidP="00A01DEB">
      <w:pPr>
        <w:pStyle w:val="JudgmentText"/>
      </w:pPr>
      <w:r>
        <w:t>2</w:t>
      </w:r>
      <w:r w:rsidRPr="00A01DEB">
        <w:rPr>
          <w:vertAlign w:val="superscript"/>
        </w:rPr>
        <w:t>nd</w:t>
      </w:r>
      <w:r>
        <w:t xml:space="preserve"> convict </w:t>
      </w:r>
      <w:r w:rsidR="00664294">
        <w:t xml:space="preserve">Mr. </w:t>
      </w:r>
      <w:r>
        <w:t xml:space="preserve">Percy Chang </w:t>
      </w:r>
      <w:proofErr w:type="spellStart"/>
      <w:r>
        <w:t>Tave</w:t>
      </w:r>
      <w:proofErr w:type="spellEnd"/>
      <w:r>
        <w:t xml:space="preserve"> </w:t>
      </w:r>
    </w:p>
    <w:p w:rsidR="00A01DEB" w:rsidRDefault="00A01DEB" w:rsidP="00526A92">
      <w:pPr>
        <w:pStyle w:val="JudgmentText"/>
        <w:numPr>
          <w:ilvl w:val="0"/>
          <w:numId w:val="0"/>
        </w:numPr>
        <w:ind w:left="720"/>
      </w:pPr>
      <w:r>
        <w:t xml:space="preserve">Count 1- A term of 3 years imprisonment </w:t>
      </w:r>
      <w:r w:rsidR="002D7667">
        <w:t>and a fine of SCR 25,000/ (</w:t>
      </w:r>
      <w:r w:rsidR="00526A92">
        <w:t xml:space="preserve">twenty five </w:t>
      </w:r>
      <w:proofErr w:type="spellStart"/>
      <w:r w:rsidR="00526A92">
        <w:t>thousan</w:t>
      </w:r>
      <w:proofErr w:type="spellEnd"/>
      <w:r w:rsidR="00664294" w:rsidRPr="00664294">
        <w:rPr>
          <w:b/>
        </w:rPr>
        <w:tab/>
      </w:r>
    </w:p>
    <w:p w:rsidR="002D7667" w:rsidRDefault="00A01DEB" w:rsidP="002D7667">
      <w:pPr>
        <w:pStyle w:val="JudgmentText"/>
        <w:numPr>
          <w:ilvl w:val="0"/>
          <w:numId w:val="0"/>
        </w:numPr>
        <w:ind w:left="720"/>
      </w:pPr>
      <w:r>
        <w:t>C</w:t>
      </w:r>
      <w:r w:rsidR="00664294">
        <w:t>ount 3</w:t>
      </w:r>
      <w:r>
        <w:t xml:space="preserve">- A term of </w:t>
      </w:r>
      <w:r w:rsidR="002D7667">
        <w:t>3 years imprisonment and a fine of SCR 25,000/ (twenty five thousand)</w:t>
      </w:r>
    </w:p>
    <w:p w:rsidR="00A01DEB" w:rsidRDefault="002D7667" w:rsidP="002D7667">
      <w:pPr>
        <w:pStyle w:val="JudgmentText"/>
        <w:numPr>
          <w:ilvl w:val="0"/>
          <w:numId w:val="0"/>
        </w:numPr>
        <w:ind w:left="720"/>
      </w:pPr>
      <w:r>
        <w:t>Sentences of three years imprisonment in Count 1 and 3 to run concurrently. In default of payment of total fine</w:t>
      </w:r>
      <w:r w:rsidR="00A8340A">
        <w:t xml:space="preserve"> SCR </w:t>
      </w:r>
      <w:r>
        <w:t>50,000/ (fifty thousand) six months imprisonment to run consecutively to the term of three years imprisonment.</w:t>
      </w:r>
    </w:p>
    <w:p w:rsidR="003B72DB" w:rsidRDefault="00332566" w:rsidP="00297955">
      <w:pPr>
        <w:pStyle w:val="JudgmentText"/>
      </w:pPr>
      <w:r>
        <w:t>Accused have a r</w:t>
      </w:r>
      <w:r w:rsidR="00157FF2">
        <w:t>i</w:t>
      </w:r>
      <w:r>
        <w:t>ght t</w:t>
      </w:r>
      <w:r w:rsidR="00157FF2">
        <w:t>o</w:t>
      </w:r>
      <w:r>
        <w:t xml:space="preserve"> remission at</w:t>
      </w:r>
      <w:r w:rsidR="00157FF2">
        <w:t xml:space="preserve"> the discretion of the Superintendent of Prisons. </w:t>
      </w:r>
      <w:r w:rsidR="00A8340A">
        <w:t>Copy of the sentence to be sent to the Superintendent of Prison.</w:t>
      </w:r>
      <w:r w:rsidR="00A8340A" w:rsidRPr="00A8340A">
        <w:t xml:space="preserve"> </w:t>
      </w:r>
    </w:p>
    <w:p w:rsidR="00526A92" w:rsidRDefault="00526A92" w:rsidP="00526A92">
      <w:pPr>
        <w:pStyle w:val="JudgmentText"/>
        <w:numPr>
          <w:ilvl w:val="0"/>
          <w:numId w:val="0"/>
        </w:numPr>
        <w:ind w:left="720" w:hanging="720"/>
      </w:pPr>
    </w:p>
    <w:p w:rsidR="00664294" w:rsidRDefault="00A8340A" w:rsidP="00297955">
      <w:pPr>
        <w:pStyle w:val="JudgmentText"/>
      </w:pPr>
      <w:r>
        <w:lastRenderedPageBreak/>
        <w:t>Right of appeal against sentence explained.</w:t>
      </w:r>
    </w:p>
    <w:p w:rsidR="00235626" w:rsidRPr="004A2599" w:rsidRDefault="001D671F" w:rsidP="00664294">
      <w:pPr>
        <w:pStyle w:val="JudgmentText"/>
        <w:numPr>
          <w:ilvl w:val="0"/>
          <w:numId w:val="0"/>
        </w:numPr>
        <w:tabs>
          <w:tab w:val="left" w:pos="720"/>
        </w:tabs>
      </w:pPr>
      <w:r>
        <w:t xml:space="preserve"> </w:t>
      </w:r>
      <w:r w:rsidR="00235626" w:rsidRPr="004A2599">
        <w:t>Signed, dated and delivered at Ile du Port</w:t>
      </w:r>
      <w:r w:rsidR="00EF13E2">
        <w:t xml:space="preserve"> </w:t>
      </w:r>
      <w:r w:rsidR="00EF13E2" w:rsidRPr="004A2599">
        <w:t xml:space="preserve">on </w:t>
      </w:r>
      <w:r w:rsidR="00175B97">
        <w:t>12 August 2021</w:t>
      </w:r>
      <w:r w:rsidR="00EF13E2">
        <w:t xml:space="preserve"> </w:t>
      </w:r>
    </w:p>
    <w:p w:rsidR="00235626" w:rsidRPr="004A2599" w:rsidRDefault="00235626" w:rsidP="008577B7">
      <w:pPr>
        <w:keepNext/>
        <w:rPr>
          <w:rFonts w:ascii="Times New Roman" w:hAnsi="Times New Roman" w:cs="Times New Roman"/>
          <w:sz w:val="24"/>
          <w:szCs w:val="24"/>
        </w:rPr>
      </w:pPr>
    </w:p>
    <w:p w:rsidR="00235626" w:rsidRDefault="00235626" w:rsidP="00664294">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175B97"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p w:rsidR="00DB2CDE" w:rsidRDefault="00DB2CDE" w:rsidP="008577B7">
      <w:pPr>
        <w:keepNext/>
        <w:rPr>
          <w:rFonts w:ascii="Times New Roman" w:hAnsi="Times New Roman" w:cs="Times New Roman"/>
          <w:sz w:val="24"/>
          <w:szCs w:val="24"/>
        </w:rPr>
      </w:pPr>
    </w:p>
    <w:p w:rsidR="00DB2CDE" w:rsidRPr="00235626" w:rsidRDefault="00DB2CDE" w:rsidP="008577B7">
      <w:pPr>
        <w:keepNext/>
        <w:rPr>
          <w:rFonts w:ascii="Times New Roman" w:hAnsi="Times New Roman" w:cs="Times New Roman"/>
          <w:sz w:val="24"/>
          <w:szCs w:val="24"/>
        </w:rPr>
      </w:pPr>
    </w:p>
    <w:sectPr w:rsidR="00DB2CDE"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04" w:rsidRDefault="000B2004" w:rsidP="006A68E2">
      <w:pPr>
        <w:spacing w:after="0" w:line="240" w:lineRule="auto"/>
      </w:pPr>
      <w:r>
        <w:separator/>
      </w:r>
    </w:p>
  </w:endnote>
  <w:endnote w:type="continuationSeparator" w:id="0">
    <w:p w:rsidR="000B2004" w:rsidRDefault="000B200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E0136">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04" w:rsidRDefault="000B2004" w:rsidP="006A68E2">
      <w:pPr>
        <w:spacing w:after="0" w:line="240" w:lineRule="auto"/>
      </w:pPr>
      <w:r>
        <w:separator/>
      </w:r>
    </w:p>
  </w:footnote>
  <w:footnote w:type="continuationSeparator" w:id="0">
    <w:p w:rsidR="000B2004" w:rsidRDefault="000B200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A38A1"/>
    <w:multiLevelType w:val="hybridMultilevel"/>
    <w:tmpl w:val="98E02E48"/>
    <w:lvl w:ilvl="0" w:tplc="9158414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FF1F39"/>
    <w:multiLevelType w:val="hybridMultilevel"/>
    <w:tmpl w:val="E9ECB4B4"/>
    <w:lvl w:ilvl="0" w:tplc="5B6C98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97"/>
    <w:rsid w:val="00025CDF"/>
    <w:rsid w:val="00040193"/>
    <w:rsid w:val="00071B84"/>
    <w:rsid w:val="0008560D"/>
    <w:rsid w:val="0009242F"/>
    <w:rsid w:val="00097D19"/>
    <w:rsid w:val="000B2004"/>
    <w:rsid w:val="000C4C09"/>
    <w:rsid w:val="001135C2"/>
    <w:rsid w:val="001428B9"/>
    <w:rsid w:val="00157FF2"/>
    <w:rsid w:val="001723B1"/>
    <w:rsid w:val="00175B97"/>
    <w:rsid w:val="001C78EC"/>
    <w:rsid w:val="001D33D2"/>
    <w:rsid w:val="001D671F"/>
    <w:rsid w:val="001E4BFE"/>
    <w:rsid w:val="002015F8"/>
    <w:rsid w:val="00212006"/>
    <w:rsid w:val="0021402A"/>
    <w:rsid w:val="00214DB4"/>
    <w:rsid w:val="00235626"/>
    <w:rsid w:val="00243AE1"/>
    <w:rsid w:val="0025701B"/>
    <w:rsid w:val="00295194"/>
    <w:rsid w:val="00297955"/>
    <w:rsid w:val="002B0669"/>
    <w:rsid w:val="002D4EB8"/>
    <w:rsid w:val="002D7667"/>
    <w:rsid w:val="002E2AE3"/>
    <w:rsid w:val="00302C21"/>
    <w:rsid w:val="003137B8"/>
    <w:rsid w:val="003206FA"/>
    <w:rsid w:val="00332566"/>
    <w:rsid w:val="00344425"/>
    <w:rsid w:val="00346D7F"/>
    <w:rsid w:val="003615E7"/>
    <w:rsid w:val="00380619"/>
    <w:rsid w:val="0038066E"/>
    <w:rsid w:val="003A6C9E"/>
    <w:rsid w:val="003B72DB"/>
    <w:rsid w:val="003C7ADC"/>
    <w:rsid w:val="003E2E94"/>
    <w:rsid w:val="003F27E7"/>
    <w:rsid w:val="00403F4C"/>
    <w:rsid w:val="00405958"/>
    <w:rsid w:val="00412994"/>
    <w:rsid w:val="00463B4E"/>
    <w:rsid w:val="00467740"/>
    <w:rsid w:val="00472219"/>
    <w:rsid w:val="004A2599"/>
    <w:rsid w:val="004C16E0"/>
    <w:rsid w:val="004D68F8"/>
    <w:rsid w:val="00523667"/>
    <w:rsid w:val="00526A92"/>
    <w:rsid w:val="005A5FCB"/>
    <w:rsid w:val="005B12AA"/>
    <w:rsid w:val="0061354A"/>
    <w:rsid w:val="00635504"/>
    <w:rsid w:val="00652326"/>
    <w:rsid w:val="00662CEA"/>
    <w:rsid w:val="00664294"/>
    <w:rsid w:val="00667AD2"/>
    <w:rsid w:val="006A68E2"/>
    <w:rsid w:val="0070371E"/>
    <w:rsid w:val="00722761"/>
    <w:rsid w:val="00740B03"/>
    <w:rsid w:val="00747D5B"/>
    <w:rsid w:val="00791596"/>
    <w:rsid w:val="00796B89"/>
    <w:rsid w:val="007D25FE"/>
    <w:rsid w:val="008001C8"/>
    <w:rsid w:val="00824A7E"/>
    <w:rsid w:val="008577B7"/>
    <w:rsid w:val="008B559E"/>
    <w:rsid w:val="008E771B"/>
    <w:rsid w:val="0090463D"/>
    <w:rsid w:val="00941365"/>
    <w:rsid w:val="009539C2"/>
    <w:rsid w:val="009A769C"/>
    <w:rsid w:val="009B20E9"/>
    <w:rsid w:val="009B495E"/>
    <w:rsid w:val="009F125D"/>
    <w:rsid w:val="00A01DEB"/>
    <w:rsid w:val="00A2058F"/>
    <w:rsid w:val="00A77BD4"/>
    <w:rsid w:val="00A8340A"/>
    <w:rsid w:val="00B03209"/>
    <w:rsid w:val="00B950DF"/>
    <w:rsid w:val="00BB1A3E"/>
    <w:rsid w:val="00BC73B1"/>
    <w:rsid w:val="00C174F5"/>
    <w:rsid w:val="00C2466E"/>
    <w:rsid w:val="00C951D7"/>
    <w:rsid w:val="00CC437E"/>
    <w:rsid w:val="00CD09C7"/>
    <w:rsid w:val="00D31F1B"/>
    <w:rsid w:val="00D33DBF"/>
    <w:rsid w:val="00D710E7"/>
    <w:rsid w:val="00DB2CDE"/>
    <w:rsid w:val="00DE0136"/>
    <w:rsid w:val="00DF016A"/>
    <w:rsid w:val="00DF1187"/>
    <w:rsid w:val="00E1659A"/>
    <w:rsid w:val="00ED0BFC"/>
    <w:rsid w:val="00EF13E2"/>
    <w:rsid w:val="00F06DCE"/>
    <w:rsid w:val="00F2620D"/>
    <w:rsid w:val="00F33B83"/>
    <w:rsid w:val="00FC5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83995-5F97-41ED-B0CC-64ACF34D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290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159</TotalTime>
  <Pages>1</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Olya Hetsman</cp:lastModifiedBy>
  <cp:revision>12</cp:revision>
  <cp:lastPrinted>2021-08-12T10:11:00Z</cp:lastPrinted>
  <dcterms:created xsi:type="dcterms:W3CDTF">2021-08-12T07:49:00Z</dcterms:created>
  <dcterms:modified xsi:type="dcterms:W3CDTF">2021-09-07T10:22:00Z</dcterms:modified>
</cp:coreProperties>
</file>